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footer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w:r>
    </w:p>
    <w:p>
      <w:pPr>
        <w:pStyle w:val="Normal"/>
        <w:bidi w:val="0"/>
        <w:jc w:val="center"/>
        <w:rPr>
          <w:rFonts w:ascii="Arial" w:hAnsi="Arial"/>
          <w:b w:val="false"/>
          <w:b w:val="false"/>
          <w:bCs w:val="false"/>
          <w:color w:val="C9211E"/>
          <w:sz w:val="52"/>
          <w:szCs w:val="52"/>
          <w:u w:val="none"/>
        </w:rPr>
      </w:pPr>
      <w:r>
        <w:rPr>
          <w:rFonts w:ascii="Arial" w:hAnsi="Arial"/>
          <w:b w:val="false"/>
          <w:bCs w:val="false"/>
          <w:color w:val="C9211E"/>
          <w:sz w:val="52"/>
          <w:szCs w:val="52"/>
          <w:u w:val="none"/>
        </w:rPr>
      </w:r>
    </w:p>
    <w:p>
      <w:pPr>
        <w:pStyle w:val="Normal"/>
        <w:bidi w:val="0"/>
        <w:jc w:val="center"/>
        <w:rPr>
          <w:rFonts w:ascii="Arial" w:hAnsi="Arial"/>
          <w:b w:val="false"/>
          <w:b w:val="false"/>
          <w:bCs w:val="false"/>
          <w:color w:val="C9211E"/>
          <w:sz w:val="52"/>
          <w:szCs w:val="52"/>
          <w:u w:val="none"/>
        </w:rPr>
      </w:pPr>
      <w:r>
        <w:rPr>
          <w:rFonts w:ascii="Arial" w:hAnsi="Arial"/>
          <w:b w:val="false"/>
          <w:bCs w:val="false"/>
          <w:color w:val="C9211E"/>
          <w:sz w:val="52"/>
          <w:szCs w:val="52"/>
          <w:u w:val="none"/>
        </w:rPr>
        <mc:AlternateContent>
          <mc:Choice Requires="wps">
            <w:drawing>
              <wp:anchor behindDoc="0" distT="0" distB="0" distL="0" distR="0" simplePos="0" locked="0" layoutInCell="0" allowOverlap="1" relativeHeight="8">
                <wp:simplePos x="0" y="0"/>
                <wp:positionH relativeFrom="column">
                  <wp:posOffset>561340</wp:posOffset>
                </wp:positionH>
                <wp:positionV relativeFrom="paragraph">
                  <wp:posOffset>209550</wp:posOffset>
                </wp:positionV>
                <wp:extent cx="5240655" cy="1270"/>
                <wp:effectExtent l="0" t="0" r="0" b="0"/>
                <wp:wrapNone/>
                <wp:docPr id="1" name="Shape1_2"/>
                <a:graphic xmlns:a="http://schemas.openxmlformats.org/drawingml/2006/main">
                  <a:graphicData uri="http://schemas.microsoft.com/office/word/2010/wordprocessingShape">
                    <wps:wsp>
                      <wps:cNvSpPr/>
                      <wps:spPr>
                        <a:xfrm>
                          <a:off x="0" y="0"/>
                          <a:ext cx="52401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6.75pt,16.5pt" ID="Shape1_2" stroked="t" style="position:absolute">
                <v:stroke color="#3465a4" joinstyle="round" endcap="flat"/>
                <v:fill o:detectmouseclick="t" on="false"/>
              </v:line>
            </w:pict>
          </mc:Fallback>
        </mc:AlternateContent>
      </w:r>
    </w:p>
    <w:p>
      <w:pPr>
        <w:pStyle w:val="Normal"/>
        <w:bidi w:val="0"/>
        <w:jc w:val="center"/>
        <w:rPr>
          <w:rFonts w:ascii="Arial" w:hAnsi="Arial"/>
          <w:b w:val="false"/>
          <w:b w:val="false"/>
          <w:bCs w:val="false"/>
          <w:color w:val="C9211E"/>
          <w:sz w:val="52"/>
          <w:szCs w:val="52"/>
          <w:u w:val="none"/>
        </w:rPr>
      </w:pPr>
      <w:r>
        <w:rPr>
          <w:rFonts w:ascii="Arial" w:hAnsi="Arial"/>
          <w:b w:val="false"/>
          <w:bCs w:val="false"/>
          <w:color w:val="C9211E"/>
          <w:sz w:val="52"/>
          <w:szCs w:val="52"/>
          <w:u w:val="none"/>
        </w:rPr>
      </w:r>
    </w:p>
    <w:p>
      <w:pPr>
        <w:pStyle w:val="Normal"/>
        <w:bidi w:val="0"/>
        <w:jc w:val="center"/>
        <w:rPr>
          <w:i w:val="false"/>
          <w:i w:val="false"/>
          <w:iCs w:val="false"/>
        </w:rPr>
      </w:pPr>
      <w:r>
        <w:rPr>
          <w:rFonts w:ascii="Arial" w:hAnsi="Arial"/>
          <w:b w:val="false"/>
          <w:bCs w:val="false"/>
          <w:i w:val="false"/>
          <w:iCs w:val="false"/>
          <w:color w:val="C9211E"/>
          <w:sz w:val="52"/>
          <w:szCs w:val="52"/>
          <w:u w:val="none"/>
        </w:rPr>
        <w:t xml:space="preserve">ASSIGNMENT: </w:t>
      </w:r>
      <w:r>
        <w:rPr>
          <w:rFonts w:ascii="Arial" w:hAnsi="Arial"/>
          <w:b w:val="false"/>
          <w:bCs w:val="false"/>
          <w:i w:val="false"/>
          <w:iCs w:val="false"/>
          <w:color w:val="158466"/>
          <w:sz w:val="52"/>
          <w:szCs w:val="52"/>
          <w:u w:val="none"/>
        </w:rPr>
        <w:t>1</w:t>
      </w:r>
    </w:p>
    <w:p>
      <w:pPr>
        <w:pStyle w:val="Normal"/>
        <w:bidi w:val="0"/>
        <w:jc w:val="center"/>
        <w:rPr>
          <w:rFonts w:ascii="Arial" w:hAnsi="Arial"/>
          <w:b/>
          <w:b/>
          <w:bCs/>
          <w:i w:val="false"/>
          <w:i w:val="false"/>
          <w:iCs w:val="false"/>
          <w:color w:val="C9211E"/>
          <w:sz w:val="52"/>
          <w:szCs w:val="52"/>
        </w:rPr>
      </w:pPr>
      <w:r>
        <w:rPr>
          <w:rFonts w:ascii="Arial" w:hAnsi="Arial"/>
          <w:b/>
          <w:bCs/>
          <w:i w:val="false"/>
          <w:iCs w:val="false"/>
          <w:color w:val="C9211E"/>
          <w:sz w:val="52"/>
          <w:szCs w:val="52"/>
        </w:rPr>
        <mc:AlternateContent>
          <mc:Choice Requires="wps">
            <w:drawing>
              <wp:anchor behindDoc="0" distT="0" distB="0" distL="0" distR="0" simplePos="0" locked="0" layoutInCell="0" allowOverlap="1" relativeHeight="6">
                <wp:simplePos x="0" y="0"/>
                <wp:positionH relativeFrom="column">
                  <wp:posOffset>561340</wp:posOffset>
                </wp:positionH>
                <wp:positionV relativeFrom="paragraph">
                  <wp:posOffset>209550</wp:posOffset>
                </wp:positionV>
                <wp:extent cx="5240655" cy="1270"/>
                <wp:effectExtent l="0" t="0" r="0" b="0"/>
                <wp:wrapNone/>
                <wp:docPr id="2" name="Shape1_0"/>
                <a:graphic xmlns:a="http://schemas.openxmlformats.org/drawingml/2006/main">
                  <a:graphicData uri="http://schemas.microsoft.com/office/word/2010/wordprocessingShape">
                    <wps:wsp>
                      <wps:cNvSpPr/>
                      <wps:spPr>
                        <a:xfrm>
                          <a:off x="0" y="0"/>
                          <a:ext cx="52401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6.75pt,16.5pt" ID="Shape1_0" stroked="t" style="position:absolute">
                <v:stroke color="#3465a4" joinstyle="round" endcap="flat"/>
                <v:fill o:detectmouseclick="t" on="false"/>
              </v:line>
            </w:pict>
          </mc:Fallback>
        </mc:AlternateContent>
      </w:r>
    </w:p>
    <w:p>
      <w:pPr>
        <w:pStyle w:val="Normal"/>
        <w:bidi w:val="0"/>
        <w:jc w:val="center"/>
        <w:rPr>
          <w:rFonts w:ascii="Arial" w:hAnsi="Arial"/>
          <w:i w:val="false"/>
          <w:i w:val="false"/>
          <w:iCs w:val="false"/>
          <w:color w:val="C9211E"/>
        </w:rPr>
      </w:pPr>
      <w:r>
        <w:rPr>
          <w:rFonts w:ascii="Arial" w:hAnsi="Arial"/>
          <w:i w:val="false"/>
          <w:iCs w:val="false"/>
          <w:color w:val="C9211E"/>
        </w:rPr>
      </w:r>
    </w:p>
    <w:p>
      <w:pPr>
        <w:pStyle w:val="Normal"/>
        <w:bidi w:val="0"/>
        <w:jc w:val="center"/>
        <w:rPr>
          <w:i w:val="false"/>
          <w:i w:val="false"/>
          <w:iCs w:val="false"/>
        </w:rPr>
      </w:pPr>
      <w:r>
        <w:rPr>
          <w:rFonts w:ascii="Arial" w:hAnsi="Arial"/>
          <w:i w:val="false"/>
          <w:iCs w:val="false"/>
          <w:color w:val="C9211E"/>
          <w:sz w:val="52"/>
          <w:szCs w:val="52"/>
        </w:rPr>
        <w:t>ASSIGNMENT TITLE:</w:t>
      </w:r>
      <w:r>
        <w:rPr>
          <w:rFonts w:ascii="Arial" w:hAnsi="Arial"/>
          <w:i w:val="false"/>
          <w:iCs w:val="false"/>
          <w:color w:val="158466"/>
          <w:sz w:val="52"/>
          <w:szCs w:val="52"/>
        </w:rPr>
        <w:t xml:space="preserve"> Hotel Report /handbook for </w:t>
      </w:r>
      <w:r>
        <w:rPr>
          <w:rFonts w:ascii="Arial" w:hAnsi="Arial"/>
          <w:i w:val="false"/>
          <w:iCs w:val="false"/>
          <w:color w:val="158466"/>
          <w:sz w:val="52"/>
          <w:szCs w:val="52"/>
        </w:rPr>
        <w:t>INTERCULTURAL</w:t>
      </w:r>
      <w:r>
        <w:rPr>
          <w:rFonts w:ascii="Arial" w:hAnsi="Arial"/>
          <w:i w:val="false"/>
          <w:iCs w:val="false"/>
          <w:color w:val="158466"/>
          <w:sz w:val="52"/>
          <w:szCs w:val="52"/>
        </w:rPr>
        <w:t xml:space="preserve"> </w:t>
      </w:r>
      <w:r>
        <w:rPr>
          <w:rFonts w:ascii="Arial" w:hAnsi="Arial"/>
          <w:i w:val="false"/>
          <w:iCs w:val="false"/>
          <w:color w:val="158466"/>
          <w:sz w:val="52"/>
          <w:szCs w:val="52"/>
        </w:rPr>
        <w:t xml:space="preserve">COMPETENCE </w:t>
      </w:r>
    </w:p>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mc:AlternateContent>
          <mc:Choice Requires="wps">
            <w:drawing>
              <wp:anchor behindDoc="0" distT="0" distB="0" distL="0" distR="0" simplePos="0" locked="0" layoutInCell="0" allowOverlap="1" relativeHeight="5">
                <wp:simplePos x="0" y="0"/>
                <wp:positionH relativeFrom="column">
                  <wp:posOffset>561340</wp:posOffset>
                </wp:positionH>
                <wp:positionV relativeFrom="paragraph">
                  <wp:posOffset>209550</wp:posOffset>
                </wp:positionV>
                <wp:extent cx="5240655" cy="1270"/>
                <wp:effectExtent l="0" t="0" r="0" b="0"/>
                <wp:wrapNone/>
                <wp:docPr id="3" name="Shape1"/>
                <a:graphic xmlns:a="http://schemas.openxmlformats.org/drawingml/2006/main">
                  <a:graphicData uri="http://schemas.microsoft.com/office/word/2010/wordprocessingShape">
                    <wps:wsp>
                      <wps:cNvSpPr/>
                      <wps:spPr>
                        <a:xfrm>
                          <a:off x="0" y="0"/>
                          <a:ext cx="52401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6.75pt,16.5pt" ID="Shape1" stroked="t" style="position:absolute">
                <v:stroke color="#3465a4" joinstyle="round" endcap="flat"/>
                <v:fill o:detectmouseclick="t" on="false"/>
              </v:line>
            </w:pict>
          </mc:Fallback>
        </mc:AlternateContent>
      </w:r>
    </w:p>
    <w:p>
      <w:pPr>
        <w:pStyle w:val="Normal"/>
        <w:bidi w:val="0"/>
        <w:jc w:val="center"/>
        <w:rPr>
          <w:i w:val="false"/>
          <w:i w:val="false"/>
          <w:iCs w:val="false"/>
        </w:rPr>
      </w:pPr>
      <w:r>
        <w:rPr>
          <w:rFonts w:ascii="Arial" w:hAnsi="Arial"/>
          <w:b/>
          <w:bCs/>
          <w:i w:val="false"/>
          <w:iCs w:val="false"/>
          <w:color w:val="C9211E"/>
          <w:sz w:val="52"/>
          <w:szCs w:val="52"/>
          <w:u w:val="double"/>
        </w:rPr>
        <w:t xml:space="preserve"> </w:t>
      </w:r>
    </w:p>
    <w:p>
      <w:pPr>
        <w:pStyle w:val="Normal"/>
        <w:bidi w:val="0"/>
        <w:jc w:val="center"/>
        <w:rPr>
          <w:i w:val="false"/>
          <w:i w:val="false"/>
          <w:iCs w:val="false"/>
        </w:rPr>
      </w:pPr>
      <w:r>
        <w:rPr>
          <w:rFonts w:ascii="Arial" w:hAnsi="Arial"/>
          <w:b w:val="false"/>
          <w:bCs w:val="false"/>
          <w:i w:val="false"/>
          <w:iCs w:val="false"/>
          <w:color w:val="C9211E"/>
          <w:sz w:val="52"/>
          <w:szCs w:val="52"/>
        </w:rPr>
        <w:t xml:space="preserve">MODULE: </w:t>
      </w:r>
      <w:r>
        <w:rPr>
          <w:rFonts w:ascii="Arial" w:hAnsi="Arial"/>
          <w:b w:val="false"/>
          <w:bCs w:val="false"/>
          <w:i w:val="false"/>
          <w:iCs w:val="false"/>
          <w:color w:val="158466"/>
          <w:sz w:val="52"/>
          <w:szCs w:val="52"/>
        </w:rPr>
        <w:t>Cultural Awareness</w:t>
      </w:r>
    </w:p>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w:r>
    </w:p>
    <w:p>
      <w:pPr>
        <w:pStyle w:val="Normal"/>
        <w:bidi w:val="0"/>
        <w:jc w:val="center"/>
        <w:rPr>
          <w:i w:val="false"/>
          <w:i w:val="false"/>
          <w:iCs w:val="false"/>
        </w:rPr>
      </w:pPr>
      <w:r>
        <w:rPr>
          <w:rFonts w:ascii="Arial" w:hAnsi="Arial"/>
          <w:b w:val="false"/>
          <w:bCs w:val="false"/>
          <w:i w:val="false"/>
          <w:iCs w:val="false"/>
          <w:color w:val="C9211E"/>
          <w:sz w:val="52"/>
          <w:szCs w:val="52"/>
        </w:rPr>
        <w:t xml:space="preserve">STUDENT NAME: </w:t>
      </w:r>
      <w:r>
        <w:rPr>
          <w:rFonts w:ascii="Arial" w:hAnsi="Arial"/>
          <w:b w:val="false"/>
          <w:bCs w:val="false"/>
          <w:i w:val="false"/>
          <w:iCs w:val="false"/>
          <w:color w:val="158466"/>
          <w:sz w:val="52"/>
          <w:szCs w:val="52"/>
        </w:rPr>
        <w:t>Ruksana Begum</w:t>
      </w:r>
    </w:p>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w:r>
    </w:p>
    <w:p>
      <w:pPr>
        <w:pStyle w:val="Normal"/>
        <w:bidi w:val="0"/>
        <w:jc w:val="center"/>
        <w:rPr>
          <w:i w:val="false"/>
          <w:i w:val="false"/>
          <w:iCs w:val="false"/>
        </w:rPr>
      </w:pPr>
      <w:r>
        <w:rPr>
          <w:rFonts w:ascii="Arial" w:hAnsi="Arial"/>
          <w:b w:val="false"/>
          <w:bCs w:val="false"/>
          <w:i w:val="false"/>
          <w:iCs w:val="false"/>
          <w:color w:val="C9211E"/>
          <w:sz w:val="52"/>
          <w:szCs w:val="52"/>
        </w:rPr>
        <w:t xml:space="preserve">STUDENT NUMBER; </w:t>
      </w:r>
      <w:r>
        <w:rPr>
          <w:rFonts w:ascii="Arial" w:hAnsi="Arial"/>
          <w:b w:val="false"/>
          <w:bCs w:val="false"/>
          <w:i w:val="false"/>
          <w:iCs w:val="false"/>
          <w:color w:val="158466"/>
          <w:sz w:val="52"/>
          <w:szCs w:val="52"/>
        </w:rPr>
        <w:t>2118820</w:t>
      </w:r>
    </w:p>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w:r>
    </w:p>
    <w:p>
      <w:pPr>
        <w:pStyle w:val="Normal"/>
        <w:bidi w:val="0"/>
        <w:jc w:val="center"/>
        <w:rPr/>
      </w:pPr>
      <w:r>
        <w:rPr>
          <w:rFonts w:ascii="Arial" w:hAnsi="Arial"/>
          <w:b w:val="false"/>
          <w:bCs w:val="false"/>
          <w:i w:val="false"/>
          <w:iCs w:val="false"/>
          <w:color w:val="C9211E"/>
          <w:sz w:val="52"/>
          <w:szCs w:val="52"/>
        </w:rPr>
        <w:t xml:space="preserve">TUTOR: </w:t>
      </w:r>
      <w:r>
        <w:rPr>
          <w:rFonts w:eastAsia="NSimSun" w:cs="Arial" w:ascii="Arial" w:hAnsi="Arial"/>
          <w:b w:val="false"/>
          <w:bCs w:val="false"/>
          <w:i w:val="false"/>
          <w:iCs w:val="false"/>
          <w:color w:val="158466"/>
          <w:kern w:val="2"/>
          <w:sz w:val="52"/>
          <w:szCs w:val="52"/>
          <w:lang w:val="en-GB" w:eastAsia="zh-CN" w:bidi="hi-IN"/>
        </w:rPr>
        <w:t>Rodrigo Fernandes Aguilera</w:t>
      </w:r>
    </w:p>
    <w:p>
      <w:pPr>
        <w:pStyle w:val="Normal"/>
        <w:bidi w:val="0"/>
        <w:jc w:val="center"/>
        <w:rPr>
          <w:rFonts w:ascii="Arial" w:hAnsi="Arial"/>
          <w:i w:val="false"/>
          <w:i w:val="false"/>
          <w:iCs w:val="false"/>
          <w:color w:val="C9211E"/>
          <w:sz w:val="52"/>
          <w:szCs w:val="52"/>
        </w:rPr>
      </w:pPr>
      <w:r>
        <w:rPr>
          <w:rFonts w:ascii="Arial" w:hAnsi="Arial"/>
          <w:i w:val="false"/>
          <w:iCs w:val="false"/>
          <w:color w:val="C9211E"/>
          <w:sz w:val="52"/>
          <w:szCs w:val="52"/>
        </w:rPr>
      </w:r>
    </w:p>
    <w:p>
      <w:pPr>
        <w:pStyle w:val="Normal"/>
        <w:bidi w:val="0"/>
        <w:jc w:val="center"/>
        <w:rPr>
          <w:i w:val="false"/>
          <w:i w:val="false"/>
          <w:iCs w:val="false"/>
        </w:rPr>
      </w:pPr>
      <w:r>
        <w:rPr>
          <w:rFonts w:ascii="Arial" w:hAnsi="Arial"/>
          <w:b w:val="false"/>
          <w:bCs w:val="false"/>
          <w:i w:val="false"/>
          <w:iCs w:val="false"/>
          <w:color w:val="C9211E"/>
          <w:sz w:val="52"/>
          <w:szCs w:val="52"/>
        </w:rPr>
        <w:t xml:space="preserve">DUE DATE: </w:t>
      </w:r>
      <w:r>
        <w:rPr>
          <w:rFonts w:ascii="Arial" w:hAnsi="Arial"/>
          <w:b w:val="false"/>
          <w:bCs w:val="false"/>
          <w:i w:val="false"/>
          <w:iCs w:val="false"/>
          <w:color w:val="158466"/>
          <w:sz w:val="52"/>
          <w:szCs w:val="52"/>
        </w:rPr>
        <w:t>10</w:t>
      </w:r>
      <w:r>
        <w:rPr>
          <w:rFonts w:ascii="Arial" w:hAnsi="Arial"/>
          <w:b w:val="false"/>
          <w:bCs w:val="false"/>
          <w:i w:val="false"/>
          <w:iCs w:val="false"/>
          <w:color w:val="158466"/>
          <w:sz w:val="52"/>
          <w:szCs w:val="52"/>
          <w:vertAlign w:val="superscript"/>
        </w:rPr>
        <w:t>th</w:t>
      </w:r>
      <w:r>
        <w:rPr>
          <w:rFonts w:ascii="Arial" w:hAnsi="Arial"/>
          <w:b w:val="false"/>
          <w:bCs w:val="false"/>
          <w:i w:val="false"/>
          <w:iCs w:val="false"/>
          <w:color w:val="158466"/>
          <w:sz w:val="52"/>
          <w:szCs w:val="52"/>
        </w:rPr>
        <w:t xml:space="preserve"> March 2023</w:t>
      </w:r>
    </w:p>
    <w:p>
      <w:pPr>
        <w:pStyle w:val="Normal"/>
        <w:bidi w:val="0"/>
        <w:jc w:val="center"/>
        <w:rPr>
          <w:rFonts w:ascii="Arial" w:hAnsi="Arial"/>
          <w:b w:val="false"/>
          <w:b w:val="false"/>
          <w:bCs w:val="false"/>
          <w:color w:val="158466"/>
          <w:sz w:val="52"/>
          <w:szCs w:val="52"/>
        </w:rPr>
      </w:pPr>
      <w:r>
        <w:rPr>
          <w:rFonts w:ascii="Arial" w:hAnsi="Arial"/>
          <w:b w:val="false"/>
          <w:bCs w:val="false"/>
          <w:color w:val="158466"/>
          <w:sz w:val="52"/>
          <w:szCs w:val="52"/>
        </w:rPr>
      </w:r>
    </w:p>
    <w:p>
      <w:pPr>
        <w:pStyle w:val="Normal"/>
        <w:jc w:val="center"/>
        <w:rPr>
          <w:rFonts w:ascii="Arial" w:hAnsi="Arial"/>
          <w:b w:val="false"/>
          <w:b w:val="false"/>
          <w:bCs w:val="false"/>
          <w:color w:val="158466"/>
          <w:sz w:val="52"/>
          <w:szCs w:val="52"/>
        </w:rPr>
      </w:pPr>
      <w:r>
        <w:rPr>
          <w:rFonts w:ascii="Arial" w:hAnsi="Arial"/>
          <w:b w:val="false"/>
          <w:bCs w:val="false"/>
          <w:color w:val="158466"/>
          <w:sz w:val="52"/>
          <w:szCs w:val="52"/>
        </w:rPr>
        <mc:AlternateContent>
          <mc:Choice Requires="wps">
            <w:drawing>
              <wp:anchor behindDoc="0" distT="0" distB="0" distL="0" distR="0" simplePos="0" locked="0" layoutInCell="0" allowOverlap="1" relativeHeight="7">
                <wp:simplePos x="0" y="0"/>
                <wp:positionH relativeFrom="column">
                  <wp:posOffset>561340</wp:posOffset>
                </wp:positionH>
                <wp:positionV relativeFrom="paragraph">
                  <wp:posOffset>209550</wp:posOffset>
                </wp:positionV>
                <wp:extent cx="5240655" cy="1270"/>
                <wp:effectExtent l="0" t="0" r="0" b="0"/>
                <wp:wrapNone/>
                <wp:docPr id="4" name="Shape1_1"/>
                <a:graphic xmlns:a="http://schemas.openxmlformats.org/drawingml/2006/main">
                  <a:graphicData uri="http://schemas.microsoft.com/office/word/2010/wordprocessingShape">
                    <wps:wsp>
                      <wps:cNvSpPr/>
                      <wps:spPr>
                        <a:xfrm>
                          <a:off x="0" y="0"/>
                          <a:ext cx="52401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6.75pt,16.5pt" ID="Shape1_1" stroked="t" style="position:absolute">
                <v:stroke color="#3465a4" joinstyle="round" endcap="flat"/>
                <v:fill o:detectmouseclick="t" on="false"/>
              </v:line>
            </w:pict>
          </mc:Fallback>
        </mc:AlternateContent>
      </w:r>
    </w:p>
    <w:p>
      <w:pPr>
        <w:pStyle w:val="Normal"/>
        <w:jc w:val="center"/>
        <w:rPr>
          <w:rFonts w:ascii="Arial" w:hAnsi="Arial"/>
          <w:b w:val="false"/>
          <w:b w:val="false"/>
          <w:bCs w:val="false"/>
          <w:color w:val="158466"/>
          <w:sz w:val="52"/>
          <w:szCs w:val="52"/>
        </w:rPr>
      </w:pPr>
      <w:r>
        <w:rPr>
          <w:rFonts w:ascii="Arial" w:hAnsi="Arial"/>
          <w:b w:val="false"/>
          <w:bCs w:val="false"/>
          <w:color w:val="158466"/>
          <w:sz w:val="52"/>
          <w:szCs w:val="52"/>
        </w:rPr>
      </w:r>
    </w:p>
    <w:p>
      <w:pPr>
        <w:pStyle w:val="Normal"/>
        <w:jc w:val="center"/>
        <w:rPr>
          <w:color w:val="111111"/>
        </w:rPr>
      </w:pPr>
      <w:r>
        <w:rPr>
          <w:rFonts w:cs="Arial" w:ascii="Arial" w:hAnsi="Arial"/>
          <w:b/>
          <w:bCs/>
          <w:color w:val="111111"/>
          <w:sz w:val="34"/>
          <w:szCs w:val="34"/>
          <w:u w:val="single"/>
        </w:rPr>
        <w:t xml:space="preserve">CONTENTS PAGE </w:t>
      </w:r>
    </w:p>
    <w:p>
      <w:pPr>
        <w:pStyle w:val="Normal"/>
        <w:jc w:val="center"/>
        <w:rPr>
          <w:rFonts w:ascii="Arial" w:hAnsi="Arial" w:cs="Arial"/>
          <w:b/>
          <w:b/>
          <w:bCs/>
          <w:sz w:val="34"/>
          <w:szCs w:val="34"/>
          <w:u w:val="single"/>
        </w:rPr>
      </w:pPr>
      <w:r>
        <w:rPr>
          <w:rFonts w:cs="Arial" w:ascii="Arial" w:hAnsi="Arial"/>
          <w:b/>
          <w:bCs/>
          <w:sz w:val="34"/>
          <w:szCs w:val="34"/>
          <w:u w:val="single"/>
        </w:rPr>
      </w:r>
    </w:p>
    <w:tbl>
      <w:tblPr>
        <w:tblW w:w="9591" w:type="dxa"/>
        <w:jc w:val="right"/>
        <w:tblInd w:w="0" w:type="dxa"/>
        <w:tblLayout w:type="fixed"/>
        <w:tblCellMar>
          <w:top w:w="55" w:type="dxa"/>
          <w:left w:w="55" w:type="dxa"/>
          <w:bottom w:w="55" w:type="dxa"/>
          <w:right w:w="55" w:type="dxa"/>
        </w:tblCellMar>
      </w:tblPr>
      <w:tblGrid>
        <w:gridCol w:w="849"/>
        <w:gridCol w:w="5534"/>
        <w:gridCol w:w="3208"/>
      </w:tblGrid>
      <w:tr>
        <w:trPr/>
        <w:tc>
          <w:tcPr>
            <w:tcW w:w="849" w:type="dxa"/>
            <w:tcBorders>
              <w:top w:val="single" w:sz="2" w:space="0" w:color="000000"/>
              <w:left w:val="single" w:sz="2" w:space="0" w:color="000000"/>
              <w:bottom w:val="single" w:sz="2" w:space="0" w:color="000000"/>
            </w:tcBorders>
          </w:tcPr>
          <w:p>
            <w:pPr>
              <w:pStyle w:val="TableContents"/>
              <w:widowControl w:val="false"/>
              <w:tabs>
                <w:tab w:val="clear" w:pos="709"/>
              </w:tabs>
              <w:spacing w:before="0" w:after="0"/>
              <w:jc w:val="center"/>
              <w:rPr>
                <w:rFonts w:ascii="Arial" w:hAnsi="Arial" w:cs="Arial"/>
                <w:color w:val="2A6099"/>
                <w:sz w:val="34"/>
                <w:szCs w:val="34"/>
              </w:rPr>
            </w:pPr>
            <w:r>
              <w:rPr>
                <w:rFonts w:cs="Arial" w:ascii="Arial" w:hAnsi="Arial"/>
                <w:color w:val="2A6099"/>
                <w:sz w:val="34"/>
                <w:szCs w:val="34"/>
              </w:rPr>
            </w:r>
          </w:p>
          <w:p>
            <w:pPr>
              <w:pStyle w:val="TableContents"/>
              <w:widowControl w:val="false"/>
              <w:tabs>
                <w:tab w:val="clear" w:pos="709"/>
              </w:tabs>
              <w:jc w:val="center"/>
              <w:rPr>
                <w:color w:val="2A6099"/>
              </w:rPr>
            </w:pPr>
            <w:r>
              <w:rPr>
                <w:rFonts w:cs="Arial" w:ascii="Arial" w:hAnsi="Arial"/>
                <w:b/>
                <w:bCs/>
                <w:color w:val="2A6099"/>
                <w:sz w:val="34"/>
                <w:szCs w:val="34"/>
                <w:u w:val="single"/>
              </w:rPr>
              <w:t>A.</w:t>
            </w:r>
          </w:p>
        </w:tc>
        <w:tc>
          <w:tcPr>
            <w:tcW w:w="5534" w:type="dxa"/>
            <w:tcBorders>
              <w:top w:val="single" w:sz="2" w:space="0" w:color="000000"/>
              <w:left w:val="single" w:sz="2" w:space="0" w:color="000000"/>
              <w:bottom w:val="single" w:sz="2" w:space="0" w:color="000000"/>
            </w:tcBorders>
          </w:tcPr>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EXECUTIVE SUMMARY</w:t>
            </w:r>
          </w:p>
        </w:tc>
        <w:tc>
          <w:tcPr>
            <w:tcW w:w="3208" w:type="dxa"/>
            <w:tcBorders>
              <w:top w:val="single" w:sz="2" w:space="0" w:color="000000"/>
              <w:left w:val="single" w:sz="2" w:space="0" w:color="000000"/>
              <w:bottom w:val="single" w:sz="2" w:space="0" w:color="000000"/>
              <w:right w:val="single" w:sz="2" w:space="0" w:color="000000"/>
            </w:tcBorders>
          </w:tcPr>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PAGE 3</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spacing w:before="0" w:after="0"/>
              <w:jc w:val="center"/>
              <w:rPr>
                <w:rFonts w:ascii="Arial" w:hAnsi="Arial" w:cs="Arial"/>
                <w:b/>
                <w:b/>
                <w:bCs/>
                <w:color w:val="2A6099"/>
                <w:sz w:val="34"/>
                <w:szCs w:val="34"/>
                <w:u w:val="single"/>
              </w:rPr>
            </w:pPr>
            <w:r>
              <w:rPr>
                <w:rFonts w:cs="Arial" w:ascii="Arial" w:hAnsi="Arial"/>
                <w:b/>
                <w:bCs/>
                <w:color w:val="2A6099"/>
                <w:sz w:val="34"/>
                <w:szCs w:val="34"/>
                <w:u w:val="single"/>
              </w:rPr>
            </w:r>
          </w:p>
          <w:p>
            <w:pPr>
              <w:pStyle w:val="TableContents"/>
              <w:widowControl w:val="false"/>
              <w:tabs>
                <w:tab w:val="clear" w:pos="709"/>
              </w:tabs>
              <w:jc w:val="center"/>
              <w:rPr>
                <w:color w:val="2A6099"/>
              </w:rPr>
            </w:pPr>
            <w:r>
              <w:rPr>
                <w:rFonts w:cs="Arial" w:ascii="Arial" w:hAnsi="Arial"/>
                <w:b/>
                <w:bCs/>
                <w:color w:val="2A6099"/>
                <w:sz w:val="34"/>
                <w:szCs w:val="34"/>
                <w:u w:val="single"/>
              </w:rPr>
              <w:t>B.</w:t>
            </w:r>
          </w:p>
        </w:tc>
        <w:tc>
          <w:tcPr>
            <w:tcW w:w="5534" w:type="dxa"/>
            <w:tcBorders>
              <w:left w:val="single" w:sz="2" w:space="0" w:color="000000"/>
              <w:bottom w:val="single" w:sz="2" w:space="0" w:color="000000"/>
            </w:tcBorders>
          </w:tcPr>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EXECUTIVE SUMMARY CONTINUED</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PAGE 4</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spacing w:before="0" w:after="0"/>
              <w:jc w:val="center"/>
              <w:rPr>
                <w:rFonts w:ascii="Liberation Serif" w:hAnsi="Liberation Serif"/>
                <w:color w:val="2A6099"/>
                <w:sz w:val="34"/>
                <w:szCs w:val="34"/>
              </w:rPr>
            </w:pPr>
            <w:r>
              <w:rPr>
                <w:color w:val="2A6099"/>
                <w:sz w:val="34"/>
                <w:szCs w:val="34"/>
              </w:rPr>
            </w:r>
          </w:p>
          <w:p>
            <w:pPr>
              <w:pStyle w:val="TableContents"/>
              <w:widowControl w:val="false"/>
              <w:tabs>
                <w:tab w:val="clear" w:pos="709"/>
              </w:tabs>
              <w:jc w:val="center"/>
              <w:rPr>
                <w:color w:val="2A6099"/>
              </w:rPr>
            </w:pPr>
            <w:r>
              <w:rPr>
                <w:rFonts w:cs="Arial" w:ascii="Arial" w:hAnsi="Arial"/>
                <w:b/>
                <w:bCs/>
                <w:color w:val="2A6099"/>
                <w:sz w:val="34"/>
                <w:szCs w:val="34"/>
              </w:rPr>
              <w:t>C.</w:t>
            </w:r>
          </w:p>
        </w:tc>
        <w:tc>
          <w:tcPr>
            <w:tcW w:w="5534" w:type="dxa"/>
            <w:tcBorders>
              <w:left w:val="single" w:sz="2" w:space="0" w:color="000000"/>
              <w:bottom w:val="single" w:sz="2" w:space="0" w:color="000000"/>
            </w:tcBorders>
          </w:tcPr>
          <w:p>
            <w:pPr>
              <w:pStyle w:val="TableContents"/>
              <w:widowControl w:val="false"/>
              <w:tabs>
                <w:tab w:val="clear" w:pos="709"/>
              </w:tabs>
              <w:spacing w:before="0" w:after="0"/>
              <w:rPr>
                <w:rFonts w:ascii="Arial" w:hAnsi="Arial" w:cs="Arial"/>
                <w:b/>
                <w:b/>
                <w:bCs/>
                <w:sz w:val="34"/>
                <w:szCs w:val="34"/>
              </w:rPr>
            </w:pPr>
            <w:r>
              <w:rPr>
                <w:rFonts w:cs="Arial" w:ascii="Arial" w:hAnsi="Arial"/>
                <w:b/>
                <w:bCs/>
                <w:sz w:val="34"/>
                <w:szCs w:val="34"/>
              </w:rPr>
            </w:r>
          </w:p>
          <w:p>
            <w:pPr>
              <w:pStyle w:val="TableContents"/>
              <w:widowControl w:val="false"/>
              <w:tabs>
                <w:tab w:val="clear" w:pos="709"/>
              </w:tabs>
              <w:spacing w:before="0" w:after="0"/>
              <w:rPr>
                <w:color w:val="2A6099"/>
              </w:rPr>
            </w:pPr>
            <w:r>
              <w:rPr>
                <w:rFonts w:cs="Arial" w:ascii="Arial" w:hAnsi="Arial"/>
                <w:b/>
                <w:bCs/>
                <w:color w:val="2A6099"/>
                <w:sz w:val="34"/>
                <w:szCs w:val="34"/>
              </w:rPr>
              <w:t>INTRODUCTION</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spacing w:before="0" w:after="0"/>
              <w:rPr>
                <w:rFonts w:ascii="Liberation Serif" w:hAnsi="Liberation Serif"/>
                <w:color w:val="2A6099"/>
                <w:sz w:val="34"/>
                <w:szCs w:val="34"/>
              </w:rPr>
            </w:pPr>
            <w:r>
              <w:rPr>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PAGES 5-6</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spacing w:before="0" w:after="0"/>
              <w:jc w:val="center"/>
              <w:rPr>
                <w:rFonts w:ascii="Liberation Serif" w:hAnsi="Liberation Serif"/>
                <w:color w:val="2A6099"/>
                <w:sz w:val="34"/>
                <w:szCs w:val="34"/>
              </w:rPr>
            </w:pPr>
            <w:r>
              <w:rPr>
                <w:color w:val="2A6099"/>
                <w:sz w:val="34"/>
                <w:szCs w:val="34"/>
              </w:rPr>
            </w:r>
          </w:p>
          <w:p>
            <w:pPr>
              <w:pStyle w:val="TableContents"/>
              <w:widowControl w:val="false"/>
              <w:tabs>
                <w:tab w:val="clear" w:pos="709"/>
              </w:tabs>
              <w:jc w:val="center"/>
              <w:rPr>
                <w:color w:val="2A6099"/>
              </w:rPr>
            </w:pPr>
            <w:r>
              <w:rPr>
                <w:rFonts w:cs="Arial" w:ascii="Arial" w:hAnsi="Arial"/>
                <w:b/>
                <w:bCs/>
                <w:color w:val="2A6099"/>
                <w:sz w:val="34"/>
                <w:szCs w:val="34"/>
              </w:rPr>
              <w:t>D.</w:t>
            </w:r>
          </w:p>
        </w:tc>
        <w:tc>
          <w:tcPr>
            <w:tcW w:w="5534" w:type="dxa"/>
            <w:tcBorders>
              <w:left w:val="single" w:sz="2" w:space="0" w:color="000000"/>
              <w:bottom w:val="single" w:sz="2" w:space="0" w:color="000000"/>
            </w:tcBorders>
          </w:tcPr>
          <w:p>
            <w:pPr>
              <w:pStyle w:val="TableContents"/>
              <w:widowControl w:val="false"/>
              <w:tabs>
                <w:tab w:val="clear" w:pos="709"/>
              </w:tabs>
              <w:spacing w:before="0" w:after="0"/>
              <w:rPr>
                <w:rFonts w:ascii="Arial" w:hAnsi="Arial" w:cs="Arial"/>
                <w:b/>
                <w:b/>
                <w:bCs/>
                <w:sz w:val="34"/>
                <w:szCs w:val="34"/>
              </w:rPr>
            </w:pPr>
            <w:r>
              <w:rPr>
                <w:rFonts w:cs="Arial" w:ascii="Arial" w:hAnsi="Arial"/>
                <w:b/>
                <w:bCs/>
                <w:sz w:val="34"/>
                <w:szCs w:val="34"/>
              </w:rPr>
            </w:r>
          </w:p>
          <w:p>
            <w:pPr>
              <w:pStyle w:val="TableContents"/>
              <w:widowControl w:val="false"/>
              <w:tabs>
                <w:tab w:val="clear" w:pos="709"/>
              </w:tabs>
              <w:spacing w:before="0" w:after="0"/>
              <w:rPr>
                <w:color w:val="2A6099"/>
              </w:rPr>
            </w:pPr>
            <w:r>
              <w:rPr>
                <w:rFonts w:cs="Arial" w:ascii="Arial" w:hAnsi="Arial"/>
                <w:b/>
                <w:bCs/>
                <w:color w:val="2A6099"/>
                <w:sz w:val="34"/>
                <w:szCs w:val="34"/>
              </w:rPr>
              <w:t>Research Theory Models</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p>
            <w:pPr>
              <w:pStyle w:val="TableContents"/>
              <w:widowControl w:val="false"/>
              <w:tabs>
                <w:tab w:val="clear" w:pos="709"/>
              </w:tabs>
              <w:rPr>
                <w:color w:val="2A6099"/>
              </w:rPr>
            </w:pPr>
            <w:r>
              <w:rPr>
                <w:rFonts w:cs="Arial" w:ascii="Arial" w:hAnsi="Arial"/>
                <w:b/>
                <w:bCs/>
                <w:color w:val="2A6099"/>
                <w:sz w:val="34"/>
                <w:szCs w:val="34"/>
              </w:rPr>
              <w:t>PAGE 7-8</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color w:val="2A6099"/>
              </w:rPr>
            </w:pPr>
            <w:r>
              <w:rPr>
                <w:rFonts w:cs="Arial" w:ascii="Arial" w:hAnsi="Arial"/>
                <w:b/>
                <w:bCs/>
                <w:color w:val="2A6099"/>
                <w:sz w:val="34"/>
                <w:szCs w:val="34"/>
              </w:rPr>
              <w:t>E.</w:t>
            </w:r>
          </w:p>
        </w:tc>
        <w:tc>
          <w:tcPr>
            <w:tcW w:w="5534" w:type="dxa"/>
            <w:tcBorders>
              <w:left w:val="single" w:sz="2" w:space="0" w:color="000000"/>
              <w:bottom w:val="single" w:sz="2" w:space="0" w:color="000000"/>
            </w:tcBorders>
          </w:tcPr>
          <w:p>
            <w:pPr>
              <w:pStyle w:val="TableContents"/>
              <w:widowControl w:val="false"/>
              <w:tabs>
                <w:tab w:val="clear" w:pos="709"/>
              </w:tabs>
              <w:spacing w:before="0" w:after="0"/>
              <w:rPr>
                <w:color w:val="2A6099"/>
              </w:rPr>
            </w:pPr>
            <w:r>
              <w:rPr>
                <w:rFonts w:cs="Arial" w:ascii="Arial" w:hAnsi="Arial"/>
                <w:b/>
                <w:bCs/>
                <w:color w:val="2A6099"/>
                <w:sz w:val="34"/>
                <w:szCs w:val="34"/>
              </w:rPr>
              <w:t>Hofstede Cultural Dimension</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color w:val="2A6099"/>
              </w:rPr>
            </w:pPr>
            <w:r>
              <w:rPr>
                <w:rFonts w:cs="Arial" w:ascii="Arial" w:hAnsi="Arial"/>
                <w:b/>
                <w:bCs/>
                <w:color w:val="2A6099"/>
                <w:sz w:val="34"/>
                <w:szCs w:val="34"/>
              </w:rPr>
              <w:t>PAGE 9</w:t>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color w:val="2A6099"/>
              </w:rPr>
            </w:pPr>
            <w:r>
              <w:rPr>
                <w:rFonts w:cs="Arial" w:ascii="Arial" w:hAnsi="Arial"/>
                <w:b/>
                <w:bCs/>
                <w:color w:val="2A6099"/>
                <w:sz w:val="34"/>
                <w:szCs w:val="34"/>
              </w:rPr>
              <w:t>F.</w:t>
            </w:r>
          </w:p>
        </w:tc>
        <w:tc>
          <w:tcPr>
            <w:tcW w:w="5534" w:type="dxa"/>
            <w:tcBorders>
              <w:left w:val="single" w:sz="2" w:space="0" w:color="000000"/>
              <w:bottom w:val="single" w:sz="2" w:space="0" w:color="000000"/>
            </w:tcBorders>
          </w:tcPr>
          <w:p>
            <w:pPr>
              <w:pStyle w:val="Normal"/>
              <w:widowControl w:val="false"/>
              <w:tabs>
                <w:tab w:val="clear" w:pos="709"/>
              </w:tabs>
              <w:bidi w:val="0"/>
              <w:spacing w:lineRule="auto" w:line="360" w:before="0" w:after="0"/>
              <w:ind w:right="0" w:hanging="0"/>
              <w:jc w:val="both"/>
              <w:rPr>
                <w:rFonts w:ascii="Arial" w:hAnsi="Arial" w:cs="Arial"/>
                <w:b/>
                <w:b/>
                <w:bCs/>
                <w:color w:val="2A6099"/>
                <w:sz w:val="32"/>
                <w:szCs w:val="32"/>
              </w:rPr>
            </w:pPr>
            <w:r>
              <w:rPr>
                <w:rFonts w:cs="Times New Roman" w:ascii="Arial" w:hAnsi="Arial"/>
                <w:b/>
                <w:bCs/>
                <w:i w:val="false"/>
                <w:caps w:val="false"/>
                <w:smallCaps w:val="false"/>
                <w:color w:val="2A6099"/>
                <w:spacing w:val="0"/>
                <w:sz w:val="32"/>
                <w:szCs w:val="32"/>
                <w:u w:val="none"/>
              </w:rPr>
              <w:t>Trompenaars and hampden- turner dimensions</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color w:val="2A6099"/>
              </w:rPr>
            </w:pPr>
            <w:r>
              <w:rPr>
                <w:rFonts w:cs="Arial" w:ascii="Arial" w:hAnsi="Arial"/>
                <w:b/>
                <w:bCs/>
                <w:color w:val="2A6099"/>
                <w:sz w:val="34"/>
                <w:szCs w:val="34"/>
              </w:rPr>
              <w:t>PAGE 10</w:t>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color w:val="2A6099"/>
                <w:sz w:val="30"/>
                <w:szCs w:val="30"/>
                <w:u w:val="none"/>
              </w:rPr>
            </w:pPr>
            <w:r>
              <w:rPr>
                <w:rFonts w:cs="Arial" w:ascii="Arial" w:hAnsi="Arial"/>
                <w:b/>
                <w:bCs/>
                <w:color w:val="2A6099"/>
                <w:sz w:val="30"/>
                <w:szCs w:val="30"/>
                <w:u w:val="none"/>
              </w:rPr>
              <w:t>G.</w:t>
            </w:r>
          </w:p>
        </w:tc>
        <w:tc>
          <w:tcPr>
            <w:tcW w:w="5534" w:type="dxa"/>
            <w:tcBorders>
              <w:left w:val="single" w:sz="2" w:space="0" w:color="000000"/>
              <w:bottom w:val="single" w:sz="2" w:space="0" w:color="000000"/>
            </w:tcBorders>
          </w:tcPr>
          <w:p>
            <w:pPr>
              <w:pStyle w:val="Normal"/>
              <w:widowControl w:val="false"/>
              <w:tabs>
                <w:tab w:val="clear" w:pos="709"/>
              </w:tabs>
              <w:bidi w:val="0"/>
              <w:spacing w:lineRule="auto" w:line="360" w:before="0" w:after="0"/>
              <w:jc w:val="left"/>
              <w:rPr>
                <w:color w:val="2A6099"/>
                <w:sz w:val="30"/>
                <w:szCs w:val="30"/>
                <w:u w:val="none"/>
              </w:rPr>
            </w:pPr>
            <w:r>
              <w:rPr>
                <w:rFonts w:cs="Times New Roman" w:ascii="Arial" w:hAnsi="Arial"/>
                <w:b w:val="false"/>
                <w:bCs w:val="false"/>
                <w:i w:val="false"/>
                <w:iCs w:val="false"/>
                <w:caps w:val="false"/>
                <w:smallCaps w:val="false"/>
                <w:color w:val="2A6099"/>
                <w:spacing w:val="0"/>
                <w:sz w:val="30"/>
                <w:szCs w:val="30"/>
                <w:u w:val="none"/>
              </w:rPr>
              <w:t xml:space="preserve"> </w:t>
            </w:r>
            <w:r>
              <w:rPr>
                <w:rFonts w:cs="Times New Roman" w:ascii="Arial" w:hAnsi="Arial"/>
                <w:b/>
                <w:bCs/>
                <w:i w:val="false"/>
                <w:iCs w:val="false"/>
                <w:caps w:val="false"/>
                <w:smallCaps w:val="false"/>
                <w:color w:val="2A6099"/>
                <w:spacing w:val="0"/>
                <w:sz w:val="30"/>
                <w:szCs w:val="30"/>
                <w:u w:val="none"/>
              </w:rPr>
              <w:t>Globe's-research-programme</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color w:val="2A6099"/>
              </w:rPr>
            </w:pPr>
            <w:r>
              <w:rPr>
                <w:rFonts w:cs="Arial" w:ascii="Arial" w:hAnsi="Arial"/>
                <w:b/>
                <w:bCs/>
                <w:color w:val="2A6099"/>
                <w:sz w:val="34"/>
                <w:szCs w:val="34"/>
              </w:rPr>
              <w:t>PAGES 11-13</w:t>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color w:val="2A6099"/>
                <w:u w:val="none"/>
              </w:rPr>
            </w:pPr>
            <w:r>
              <w:rPr>
                <w:rFonts w:cs="Arial" w:ascii="Arial" w:hAnsi="Arial"/>
                <w:b/>
                <w:bCs/>
                <w:color w:val="2A6099"/>
                <w:sz w:val="34"/>
                <w:szCs w:val="34"/>
                <w:u w:val="none"/>
              </w:rPr>
              <w:t>H.</w:t>
            </w:r>
          </w:p>
        </w:tc>
        <w:tc>
          <w:tcPr>
            <w:tcW w:w="5534" w:type="dxa"/>
            <w:tcBorders>
              <w:left w:val="single" w:sz="2" w:space="0" w:color="000000"/>
              <w:bottom w:val="single" w:sz="2" w:space="0" w:color="000000"/>
            </w:tcBorders>
          </w:tcPr>
          <w:p>
            <w:pPr>
              <w:pStyle w:val="Normal"/>
              <w:widowControl w:val="false"/>
              <w:tabs>
                <w:tab w:val="clear" w:pos="709"/>
              </w:tabs>
              <w:bidi w:val="0"/>
              <w:spacing w:lineRule="auto" w:line="360"/>
              <w:jc w:val="both"/>
              <w:rPr>
                <w:rFonts w:ascii="Arial" w:hAnsi="Arial"/>
                <w:b/>
                <w:b/>
                <w:bCs/>
                <w:color w:val="2A6099"/>
                <w:sz w:val="28"/>
                <w:szCs w:val="28"/>
                <w:u w:val="none"/>
              </w:rPr>
            </w:pPr>
            <w:r>
              <w:rPr>
                <w:rFonts w:cs="Arial" w:ascii="Arial" w:hAnsi="Arial"/>
                <w:b/>
                <w:bCs/>
                <w:color w:val="2A6099"/>
                <w:sz w:val="28"/>
                <w:szCs w:val="28"/>
                <w:u w:val="none"/>
              </w:rPr>
              <w:t>SIMILARITIES/DIFFERENCES FROM-HOST-COUNTRY/TOURIST COUNTRY:</w:t>
            </w:r>
          </w:p>
          <w:p>
            <w:pPr>
              <w:pStyle w:val="Normal"/>
              <w:widowControl w:val="false"/>
              <w:tabs>
                <w:tab w:val="clear" w:pos="709"/>
              </w:tabs>
              <w:spacing w:lineRule="auto" w:line="360"/>
              <w:jc w:val="both"/>
              <w:rPr>
                <w:color w:val="2A6099"/>
                <w:sz w:val="28"/>
                <w:szCs w:val="28"/>
                <w:u w:val="none"/>
              </w:rPr>
            </w:pPr>
            <w:r>
              <w:rPr>
                <w:rFonts w:cs="Arial" w:ascii="Arial" w:hAnsi="Arial"/>
                <w:b/>
                <w:bCs/>
                <w:color w:val="2A6099"/>
                <w:sz w:val="28"/>
                <w:szCs w:val="28"/>
                <w:u w:val="none"/>
              </w:rPr>
              <w:t>Using Hofstede cultural survey tool</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rFonts w:ascii="Arial" w:hAnsi="Arial" w:cs="Arial"/>
                <w:b/>
                <w:b/>
                <w:bCs/>
                <w:sz w:val="34"/>
                <w:szCs w:val="34"/>
              </w:rPr>
            </w:pPr>
            <w:r>
              <w:rPr>
                <w:rFonts w:cs="Arial" w:ascii="Arial" w:hAnsi="Arial"/>
                <w:b/>
                <w:bCs/>
                <w:sz w:val="34"/>
                <w:szCs w:val="34"/>
              </w:rPr>
            </w:r>
          </w:p>
          <w:p>
            <w:pPr>
              <w:pStyle w:val="TableContents"/>
              <w:widowControl w:val="false"/>
              <w:tabs>
                <w:tab w:val="clear" w:pos="709"/>
              </w:tabs>
              <w:rPr>
                <w:color w:val="2A6099"/>
              </w:rPr>
            </w:pPr>
            <w:r>
              <w:rPr>
                <w:rFonts w:cs="Arial" w:ascii="Arial" w:hAnsi="Arial"/>
                <w:b/>
                <w:bCs/>
                <w:color w:val="2A6099"/>
                <w:sz w:val="34"/>
                <w:szCs w:val="34"/>
              </w:rPr>
              <w:t>PAGES 14-17</w:t>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rFonts w:ascii="Arial" w:hAnsi="Arial"/>
                <w:b/>
                <w:b/>
                <w:bCs/>
                <w:color w:val="2A6099"/>
                <w:sz w:val="30"/>
                <w:szCs w:val="30"/>
                <w:u w:val="none"/>
              </w:rPr>
            </w:pPr>
            <w:r>
              <w:rPr>
                <w:rFonts w:ascii="Arial" w:hAnsi="Arial"/>
                <w:b/>
                <w:bCs/>
                <w:color w:val="2A6099"/>
                <w:sz w:val="30"/>
                <w:szCs w:val="30"/>
                <w:u w:val="none"/>
              </w:rPr>
              <w:t>I.</w:t>
            </w:r>
          </w:p>
        </w:tc>
        <w:tc>
          <w:tcPr>
            <w:tcW w:w="5534" w:type="dxa"/>
            <w:tcBorders>
              <w:left w:val="single" w:sz="2" w:space="0" w:color="000000"/>
              <w:bottom w:val="single" w:sz="2" w:space="0" w:color="000000"/>
            </w:tcBorders>
          </w:tcPr>
          <w:p>
            <w:pPr>
              <w:pStyle w:val="Heading1"/>
              <w:widowControl w:val="false"/>
              <w:tabs>
                <w:tab w:val="clear" w:pos="709"/>
              </w:tabs>
              <w:bidi w:val="0"/>
              <w:spacing w:lineRule="auto" w:line="360" w:before="0" w:after="0"/>
              <w:jc w:val="center"/>
              <w:rPr>
                <w:rFonts w:ascii="Arial" w:hAnsi="Arial"/>
                <w:b/>
                <w:b/>
                <w:bCs/>
                <w:color w:val="2A6099"/>
                <w:sz w:val="28"/>
                <w:szCs w:val="28"/>
                <w:u w:val="none"/>
              </w:rPr>
            </w:pPr>
            <w:r>
              <w:rPr>
                <w:rFonts w:cs="Times New Roman" w:ascii="Arial" w:hAnsi="Arial"/>
                <w:b/>
                <w:bCs/>
                <w:i w:val="false"/>
                <w:iCs w:val="false"/>
                <w:color w:val="2A6099"/>
                <w:sz w:val="28"/>
                <w:szCs w:val="24"/>
                <w:u w:val="none"/>
              </w:rPr>
              <w:t>Hotel Handbook Recommendations</w:t>
            </w:r>
          </w:p>
          <w:p>
            <w:pPr>
              <w:pStyle w:val="Normal"/>
              <w:widowControl w:val="false"/>
              <w:tabs>
                <w:tab w:val="clear" w:pos="709"/>
              </w:tabs>
              <w:bidi w:val="0"/>
              <w:spacing w:lineRule="auto" w:line="360" w:before="0" w:after="0"/>
              <w:jc w:val="center"/>
              <w:rPr>
                <w:rFonts w:ascii="Arial" w:hAnsi="Arial"/>
                <w:b/>
                <w:b/>
                <w:bCs/>
                <w:color w:val="2A6099"/>
                <w:sz w:val="28"/>
                <w:szCs w:val="28"/>
                <w:u w:val="none"/>
              </w:rPr>
            </w:pPr>
            <w:r>
              <w:rPr>
                <w:rFonts w:cs="Times New Roman" w:ascii="Arial" w:hAnsi="Arial"/>
                <w:b/>
                <w:bCs/>
                <w:i w:val="false"/>
                <w:iCs w:val="false"/>
                <w:color w:val="2A6099"/>
                <w:sz w:val="28"/>
                <w:szCs w:val="24"/>
                <w:u w:val="none"/>
              </w:rPr>
              <w:t>Do's &amp; DONT’S</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rFonts w:ascii="Arial" w:hAnsi="Arial" w:cs="Arial"/>
                <w:b/>
                <w:b/>
                <w:bCs/>
                <w:sz w:val="34"/>
                <w:szCs w:val="34"/>
              </w:rPr>
            </w:pPr>
            <w:r>
              <w:rPr>
                <w:rFonts w:cs="Arial" w:ascii="Arial" w:hAnsi="Arial"/>
                <w:b/>
                <w:bCs/>
                <w:sz w:val="34"/>
                <w:szCs w:val="34"/>
              </w:rPr>
            </w:r>
          </w:p>
          <w:p>
            <w:pPr>
              <w:pStyle w:val="TableContents"/>
              <w:widowControl w:val="false"/>
              <w:tabs>
                <w:tab w:val="clear" w:pos="709"/>
              </w:tabs>
              <w:rPr>
                <w:color w:val="2A6099"/>
              </w:rPr>
            </w:pPr>
            <w:r>
              <w:rPr>
                <w:rFonts w:cs="Arial" w:ascii="Arial" w:hAnsi="Arial"/>
                <w:b/>
                <w:bCs/>
                <w:color w:val="2A6099"/>
                <w:sz w:val="34"/>
                <w:szCs w:val="34"/>
              </w:rPr>
              <w:t>PAGES 18-19</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b/>
                <w:b/>
                <w:bCs/>
                <w:color w:val="2A6099"/>
                <w:sz w:val="30"/>
                <w:szCs w:val="30"/>
                <w:u w:val="none"/>
              </w:rPr>
            </w:pPr>
            <w:r>
              <w:rPr>
                <w:b/>
                <w:bCs/>
                <w:color w:val="2A6099"/>
                <w:sz w:val="30"/>
                <w:szCs w:val="30"/>
                <w:u w:val="none"/>
              </w:rPr>
              <w:t>J.</w:t>
            </w:r>
          </w:p>
        </w:tc>
        <w:tc>
          <w:tcPr>
            <w:tcW w:w="5534" w:type="dxa"/>
            <w:tcBorders>
              <w:left w:val="single" w:sz="2" w:space="0" w:color="000000"/>
              <w:bottom w:val="single" w:sz="2" w:space="0" w:color="000000"/>
            </w:tcBorders>
          </w:tcPr>
          <w:p>
            <w:pPr>
              <w:pStyle w:val="Normal"/>
              <w:widowControl w:val="false"/>
              <w:tabs>
                <w:tab w:val="clear" w:pos="709"/>
              </w:tabs>
              <w:bidi w:val="0"/>
              <w:spacing w:lineRule="auto" w:line="360"/>
              <w:jc w:val="center"/>
              <w:rPr>
                <w:rFonts w:ascii="Arial" w:hAnsi="Arial"/>
                <w:b/>
                <w:b/>
                <w:bCs/>
                <w:color w:val="2A6099"/>
                <w:sz w:val="28"/>
                <w:szCs w:val="28"/>
                <w:u w:val="none"/>
              </w:rPr>
            </w:pPr>
            <w:r>
              <w:rPr>
                <w:rFonts w:ascii="Arial" w:hAnsi="Arial"/>
                <w:b/>
                <w:bCs/>
                <w:color w:val="2A6099"/>
                <w:sz w:val="28"/>
                <w:szCs w:val="28"/>
                <w:u w:val="none"/>
              </w:rPr>
              <w:t>SUMMARY</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color w:val="2A6099"/>
              </w:rPr>
            </w:pPr>
            <w:r>
              <w:rPr>
                <w:rFonts w:cs="Arial" w:ascii="Arial" w:hAnsi="Arial"/>
                <w:b/>
                <w:bCs/>
                <w:color w:val="2A6099"/>
                <w:sz w:val="34"/>
                <w:szCs w:val="34"/>
              </w:rPr>
              <w:t>PAGES 20</w:t>
            </w:r>
          </w:p>
          <w:p>
            <w:pPr>
              <w:pStyle w:val="TableContents"/>
              <w:widowControl w:val="false"/>
              <w:tabs>
                <w:tab w:val="clear" w:pos="709"/>
              </w:tabs>
              <w:spacing w:before="0" w:after="0"/>
              <w:rPr>
                <w:rFonts w:ascii="Arial" w:hAnsi="Arial" w:cs="Arial"/>
                <w:b/>
                <w:b/>
                <w:bCs/>
                <w:color w:val="2A6099"/>
                <w:sz w:val="34"/>
                <w:szCs w:val="34"/>
              </w:rPr>
            </w:pPr>
            <w:r>
              <w:rPr>
                <w:rFonts w:cs="Arial" w:ascii="Arial" w:hAnsi="Arial"/>
                <w:b/>
                <w:bCs/>
                <w:color w:val="2A6099"/>
                <w:sz w:val="34"/>
                <w:szCs w:val="34"/>
              </w:rPr>
            </w:r>
          </w:p>
        </w:tc>
      </w:tr>
      <w:tr>
        <w:trPr/>
        <w:tc>
          <w:tcPr>
            <w:tcW w:w="849" w:type="dxa"/>
            <w:tcBorders>
              <w:left w:val="single" w:sz="2" w:space="0" w:color="000000"/>
              <w:bottom w:val="single" w:sz="2" w:space="0" w:color="000000"/>
            </w:tcBorders>
          </w:tcPr>
          <w:p>
            <w:pPr>
              <w:pStyle w:val="TableContents"/>
              <w:widowControl w:val="false"/>
              <w:tabs>
                <w:tab w:val="clear" w:pos="709"/>
              </w:tabs>
              <w:jc w:val="center"/>
              <w:rPr>
                <w:rFonts w:ascii="Arial" w:hAnsi="Arial"/>
                <w:b/>
                <w:b/>
                <w:bCs/>
                <w:color w:val="2A6099"/>
                <w:u w:val="none"/>
              </w:rPr>
            </w:pPr>
            <w:r>
              <w:rPr>
                <w:rFonts w:ascii="Arial" w:hAnsi="Arial"/>
                <w:b/>
                <w:bCs/>
                <w:color w:val="2A6099"/>
                <w:u w:val="none"/>
              </w:rPr>
              <w:t>K.</w:t>
            </w:r>
          </w:p>
        </w:tc>
        <w:tc>
          <w:tcPr>
            <w:tcW w:w="5534" w:type="dxa"/>
            <w:tcBorders>
              <w:left w:val="single" w:sz="2" w:space="0" w:color="000000"/>
              <w:bottom w:val="single" w:sz="2" w:space="0" w:color="000000"/>
            </w:tcBorders>
          </w:tcPr>
          <w:p>
            <w:pPr>
              <w:pStyle w:val="Normal"/>
              <w:widowControl w:val="false"/>
              <w:tabs>
                <w:tab w:val="clear" w:pos="709"/>
              </w:tabs>
              <w:bidi w:val="0"/>
              <w:spacing w:lineRule="auto" w:line="360"/>
              <w:jc w:val="center"/>
              <w:rPr>
                <w:rFonts w:ascii="Arial" w:hAnsi="Arial"/>
                <w:b/>
                <w:b/>
                <w:bCs/>
                <w:color w:val="2A6099"/>
                <w:sz w:val="32"/>
                <w:szCs w:val="32"/>
                <w:u w:val="none"/>
              </w:rPr>
            </w:pPr>
            <w:r>
              <w:rPr>
                <w:rFonts w:ascii="Arial" w:hAnsi="Arial"/>
                <w:b/>
                <w:bCs/>
                <w:color w:val="2A6099"/>
                <w:sz w:val="32"/>
                <w:szCs w:val="32"/>
                <w:u w:val="none"/>
              </w:rPr>
              <w:t>REFERENCES</w:t>
            </w:r>
          </w:p>
        </w:tc>
        <w:tc>
          <w:tcPr>
            <w:tcW w:w="3208" w:type="dxa"/>
            <w:tcBorders>
              <w:left w:val="single" w:sz="2" w:space="0" w:color="000000"/>
              <w:bottom w:val="single" w:sz="2" w:space="0" w:color="000000"/>
              <w:right w:val="single" w:sz="2" w:space="0" w:color="000000"/>
            </w:tcBorders>
          </w:tcPr>
          <w:p>
            <w:pPr>
              <w:pStyle w:val="TableContents"/>
              <w:widowControl w:val="false"/>
              <w:tabs>
                <w:tab w:val="clear" w:pos="709"/>
              </w:tabs>
              <w:rPr>
                <w:rFonts w:ascii="Arial" w:hAnsi="Arial"/>
                <w:b/>
                <w:b/>
                <w:bCs/>
                <w:color w:val="2A6099"/>
                <w:sz w:val="32"/>
                <w:szCs w:val="32"/>
              </w:rPr>
            </w:pPr>
            <w:r>
              <w:rPr>
                <w:rFonts w:ascii="Arial" w:hAnsi="Arial"/>
                <w:b/>
                <w:bCs/>
                <w:color w:val="2A6099"/>
                <w:sz w:val="32"/>
                <w:szCs w:val="32"/>
              </w:rPr>
              <w:t>PAGES 21-25</w:t>
            </w:r>
          </w:p>
        </w:tc>
      </w:tr>
    </w:tbl>
    <w:p>
      <w:pPr>
        <w:pStyle w:val="Normal"/>
        <w:bidi w:val="0"/>
        <w:spacing w:lineRule="auto" w:line="360"/>
        <w:jc w:val="both"/>
        <w:rPr>
          <w:color w:val="111111"/>
        </w:rPr>
      </w:pPr>
      <w:r>
        <w:rPr>
          <w:color w:val="111111"/>
        </w:rPr>
      </w:r>
    </w:p>
    <w:p>
      <w:pPr>
        <w:pStyle w:val="Normal"/>
        <w:bidi w:val="0"/>
        <w:spacing w:lineRule="auto" w:line="360"/>
        <w:jc w:val="both"/>
        <w:rPr>
          <w:rFonts w:ascii="Arial" w:hAnsi="Arial"/>
          <w:sz w:val="24"/>
          <w:szCs w:val="24"/>
          <w:u w:val="single"/>
        </w:rPr>
      </w:pPr>
      <w:r>
        <w:rPr>
          <w:rFonts w:ascii="Arial" w:hAnsi="Arial"/>
          <w:sz w:val="24"/>
          <w:szCs w:val="24"/>
          <w:u w:val="single"/>
        </w:rPr>
      </w:r>
    </w:p>
    <w:p>
      <w:pPr>
        <w:pStyle w:val="Normal"/>
        <w:bidi w:val="0"/>
        <w:spacing w:lineRule="auto" w:line="360"/>
        <w:jc w:val="both"/>
        <w:rPr>
          <w:rFonts w:ascii="Arial" w:hAnsi="Arial"/>
          <w:sz w:val="24"/>
          <w:szCs w:val="24"/>
          <w:u w:val="single"/>
        </w:rPr>
      </w:pPr>
      <w:bookmarkStart w:id="0" w:name="_Toc128614331"/>
      <w:r>
        <w:rPr>
          <w:rFonts w:cs="Times New Roman" w:ascii="Arial" w:hAnsi="Arial"/>
          <w:b/>
          <w:bCs/>
          <w:i w:val="false"/>
          <w:iCs w:val="false"/>
          <w:sz w:val="24"/>
          <w:szCs w:val="24"/>
          <w:u w:val="single"/>
        </w:rPr>
        <w:t>Executive Summary</w:t>
      </w:r>
      <w:bookmarkEnd w:id="0"/>
      <w:r>
        <w:rPr>
          <w:rFonts w:cs="Times New Roman" w:ascii="Arial" w:hAnsi="Arial"/>
          <w:b/>
          <w:bCs/>
          <w:i w:val="false"/>
          <w:iCs w:val="false"/>
          <w:sz w:val="24"/>
          <w:szCs w:val="24"/>
          <w:u w:val="single"/>
        </w:rPr>
        <w:t>-</w:t>
      </w:r>
      <w:r>
        <w:rPr>
          <w:rFonts w:ascii="Arial" w:hAnsi="Arial"/>
          <w:sz w:val="24"/>
          <w:szCs w:val="24"/>
          <w:u w:val="none"/>
        </w:rPr>
        <w:t xml:space="preserve">This Report will analyse the cultural differences between both tourist and Host country which has been selected as Bangladesh as guest country, and London UK as the host country. </w:t>
      </w:r>
    </w:p>
    <w:p>
      <w:pPr>
        <w:pStyle w:val="Normal"/>
        <w:spacing w:lineRule="auto" w:line="360" w:before="0" w:after="0"/>
        <w:jc w:val="both"/>
        <w:rPr>
          <w:rFonts w:ascii="Arial" w:hAnsi="Arial"/>
          <w:sz w:val="16"/>
          <w:szCs w:val="16"/>
          <w:u w:val="none"/>
        </w:rPr>
      </w:pPr>
      <w:r>
        <w:rPr>
          <w:rFonts w:ascii="Arial" w:hAnsi="Arial"/>
          <w:sz w:val="16"/>
          <w:szCs w:val="16"/>
          <w:u w:val="none"/>
        </w:rPr>
      </w:r>
    </w:p>
    <w:p>
      <w:pPr>
        <w:pStyle w:val="PreformattedText"/>
        <w:spacing w:lineRule="auto" w:line="360" w:before="0" w:after="0"/>
        <w:jc w:val="both"/>
        <w:rPr/>
      </w:pPr>
      <w:r>
        <w:rPr>
          <w:rFonts w:ascii="Arial" w:hAnsi="Arial"/>
          <w:b w:val="false"/>
          <w:i w:val="false"/>
          <w:caps w:val="false"/>
          <w:smallCaps w:val="false"/>
          <w:color w:val="1D2228"/>
          <w:spacing w:val="0"/>
          <w:sz w:val="24"/>
          <w:szCs w:val="24"/>
          <w:u w:val="none"/>
        </w:rPr>
        <w:t xml:space="preserve">London is-boosting, colourful, mixed inclusive society. </w:t>
      </w:r>
      <w:r>
        <w:rPr>
          <w:rFonts w:ascii="Arial" w:hAnsi="Arial"/>
          <w:b w:val="false"/>
          <w:i w:val="false"/>
          <w:caps w:val="false"/>
          <w:smallCaps w:val="false"/>
          <w:color w:val="1D2228"/>
          <w:spacing w:val="0"/>
          <w:sz w:val="24"/>
          <w:szCs w:val="24"/>
        </w:rPr>
        <w:t>The city is famous with great landmarks, the most popular sights to see are  Buckingham Palace, Madame Tussauds, Westminster Abbey, tower bridge, and the Big Ben, There are also a number of modern attractions in London, such as the London Eye, The Tate Modern, and the ulti-purpose London Stadium. According to A Goel (2023) his recent survey by real estate and tourism consultancy Resonance London, states that this capital has been titled the best city in the world for 2023, going ahead of New York, Paris, Japan, Bangkok, Singapore, and Hong Kong and other popular influential cities around the world.The UK has lots of good moral, diversity, ethics, for respect to religion.  About five percent of the nationals are Muslim, whilst another large proportion of the population are Hindus and Jews also within the country, but the largest religion within the UK is Christianity. Study.com(2023)</w:t>
      </w:r>
    </w:p>
    <w:tbl>
      <w:tblPr>
        <w:tblW w:w="6851" w:type="dxa"/>
        <w:jc w:val="left"/>
        <w:tblInd w:w="0" w:type="dxa"/>
        <w:tblLayout w:type="fixed"/>
        <w:tblCellMar>
          <w:top w:w="0" w:type="dxa"/>
          <w:left w:w="0" w:type="dxa"/>
          <w:bottom w:w="0" w:type="dxa"/>
          <w:right w:w="0" w:type="dxa"/>
        </w:tblCellMar>
      </w:tblPr>
      <w:tblGrid>
        <w:gridCol w:w="6851"/>
      </w:tblGrid>
      <w:tr>
        <w:trPr/>
        <w:tc>
          <w:tcPr>
            <w:tcW w:w="6851" w:type="dxa"/>
            <w:tcBorders/>
            <w:shd w:fill="FFFFFF" w:val="clear"/>
            <w:vAlign w:val="center"/>
          </w:tcPr>
          <w:p>
            <w:pPr>
              <w:pStyle w:val="TableContents"/>
              <w:widowControl w:val="false"/>
              <w:rPr/>
            </w:pPr>
            <w:r>
              <w:rPr/>
              <w:drawing>
                <wp:inline distT="0" distB="0" distL="0" distR="0">
                  <wp:extent cx="2684145" cy="223710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84145" cy="2237105"/>
                          </a:xfrm>
                          <a:prstGeom prst="rect">
                            <a:avLst/>
                          </a:prstGeom>
                        </pic:spPr>
                      </pic:pic>
                    </a:graphicData>
                  </a:graphic>
                </wp:inline>
              </w:drawing>
            </w:r>
          </w:p>
        </w:tc>
      </w:tr>
    </w:tbl>
    <w:p>
      <w:pPr>
        <w:pStyle w:val="Normal"/>
        <w:spacing w:lineRule="auto" w:line="360" w:before="0" w:after="0"/>
        <w:jc w:val="both"/>
        <w:rPr>
          <w:rFonts w:ascii="Arial" w:hAnsi="Arial"/>
          <w:sz w:val="24"/>
          <w:szCs w:val="24"/>
        </w:rPr>
      </w:pPr>
      <w:r>
        <w:rPr>
          <w:rFonts w:cs="Times New Roman" w:ascii="Arial" w:hAnsi="Arial"/>
          <w:sz w:val="24"/>
          <w:szCs w:val="24"/>
        </w:rPr>
        <w:t xml:space="preserve">The hospitality industry has grown impressively larger over the past few decades with a notable delivery of quality services and exclusive culture exchange opportunities for travellers around the globe. Rosewood Hotel Group is a highly spread hospitality company in the UK including one located in the capital city, London. With the overwhelming growth of tourists in the UK has made the cross-culture and international guest experiences more sensitive. The understanding of cross-culture elements and their implementation strategies are key policies of Rosewood. In addition, cross-cultural leadership, analysis of organisational culture issues, and identification of human obstacles plays a crucial role in determining the importance of cross-culture intelligence/sensitivity. Hossein Khan, (2019) By adopting these cross-culture theories Rosewood can mark its reputation as the best guest service in hospitality internationally. </w:t>
      </w:r>
    </w:p>
    <w:p>
      <w:pPr>
        <w:pStyle w:val="Normal"/>
        <w:bidi w:val="0"/>
        <w:spacing w:lineRule="auto" w:line="360" w:before="0" w:after="0"/>
        <w:jc w:val="center"/>
        <w:rPr>
          <w:rFonts w:ascii="Arial" w:hAnsi="Arial"/>
          <w:b w:val="false"/>
          <w:b w:val="false"/>
          <w:bCs w:val="false"/>
          <w:sz w:val="24"/>
          <w:szCs w:val="24"/>
          <w:u w:val="none"/>
        </w:rPr>
      </w:pPr>
      <w:r>
        <w:rPr>
          <w:rFonts w:ascii="Arial" w:hAnsi="Arial"/>
          <w:b w:val="false"/>
          <w:bCs w:val="false"/>
          <w:sz w:val="24"/>
          <w:szCs w:val="24"/>
          <w:u w:val="none"/>
        </w:rPr>
      </w:r>
    </w:p>
    <w:p>
      <w:pPr>
        <w:pStyle w:val="Normal"/>
        <w:bidi w:val="0"/>
        <w:spacing w:lineRule="auto" w:line="360"/>
        <w:jc w:val="both"/>
        <w:rPr>
          <w:rFonts w:ascii="Arial" w:hAnsi="Arial"/>
          <w:b/>
          <w:b/>
          <w:bCs/>
          <w:sz w:val="24"/>
          <w:szCs w:val="24"/>
          <w:u w:val="single"/>
        </w:rPr>
      </w:pPr>
      <w:r>
        <w:rPr>
          <w:rFonts w:ascii="Arial" w:hAnsi="Arial"/>
          <w:b/>
          <w:bCs/>
          <w:sz w:val="24"/>
          <w:szCs w:val="24"/>
          <w:u w:val="single"/>
        </w:rPr>
        <w:t>Executive Summary Continued…..</w:t>
      </w:r>
      <w:r>
        <w:rPr>
          <w:rFonts w:ascii="Arial" w:hAnsi="Arial"/>
          <w:b w:val="false"/>
          <w:bCs w:val="false"/>
          <w:sz w:val="24"/>
          <w:szCs w:val="24"/>
          <w:u w:val="none"/>
        </w:rPr>
        <w:t xml:space="preserve">Looking into the tourist country Bangladesh </w:t>
      </w:r>
      <w:r>
        <w:rPr>
          <w:rFonts w:ascii="Arial" w:hAnsi="Arial"/>
          <w:b w:val="false"/>
          <w:bCs w:val="false"/>
          <w:i w:val="false"/>
          <w:caps w:val="false"/>
          <w:smallCaps w:val="false"/>
          <w:color w:val="1D2228"/>
          <w:spacing w:val="0"/>
          <w:sz w:val="24"/>
          <w:szCs w:val="24"/>
          <w:u w:val="none"/>
        </w:rPr>
        <w:t xml:space="preserve">shares it’s border with Myanmar(Burma) and  India along the beautiful Bengal bay. Bangladesh is best known for it’s beautiful culture, ancient archaeology and exciting history. Religion has a crucial part of the population. Bangladesh is religiously habituated, the societies religious beliefs, heritage makes them who they are, for many Bangladeshi’s there religion comes first as part of their identity followed by their ethnicity. There are 3 main religions in Bangladeshi which is Hinduism, Buddhism, and Islam. Most of Bangladesh society identifies themselves are Muslim(89.1%) followed by Hinduism (10%) of the population. Then the remainder of the population (0.9%) identifies themselves as being Buddhist and a small minority as Christians. Islam has an essential part in the political and personal lives of the majority of the population making it the official religion of Bangladesh 1988. This is a significant impact on the country’s influences of culture and history. Most of the society (70%) means of living is through farming, it’s the greatest field for employment in Bangladesh. However (30%) of the society are in poverty, with that being said the economical standards are improving especially over the last few years. Bangladesh has a hierarchy system were people are situated as a higher or lower individual according to their age and position in-life. S. Chara(2017). </w:t>
      </w:r>
    </w:p>
    <w:p>
      <w:pPr>
        <w:pStyle w:val="Normal"/>
        <w:bidi w:val="0"/>
        <w:spacing w:lineRule="auto" w:line="360"/>
        <w:jc w:val="both"/>
        <w:rPr>
          <w:rFonts w:ascii="Arial" w:hAnsi="Arial"/>
          <w:b w:val="false"/>
          <w:b w:val="false"/>
          <w:bCs w:val="false"/>
          <w:sz w:val="24"/>
          <w:szCs w:val="24"/>
          <w:u w:val="none"/>
        </w:rPr>
      </w:pPr>
      <w:r>
        <w:rPr>
          <w:rFonts w:ascii="Arial" w:hAnsi="Arial"/>
          <w:b w:val="false"/>
          <w:bCs w:val="false"/>
          <w:sz w:val="24"/>
          <w:szCs w:val="24"/>
          <w:u w:val="none"/>
        </w:rPr>
      </w:r>
    </w:p>
    <w:p>
      <w:pPr>
        <w:pStyle w:val="Normal"/>
        <w:bidi w:val="0"/>
        <w:spacing w:lineRule="auto" w:line="360"/>
        <w:jc w:val="both"/>
        <w:rPr>
          <w:rFonts w:ascii="Arial" w:hAnsi="Arial"/>
          <w:b w:val="false"/>
          <w:b w:val="false"/>
          <w:bCs w:val="false"/>
          <w:sz w:val="24"/>
          <w:szCs w:val="24"/>
          <w:u w:val="none"/>
        </w:rPr>
      </w:pPr>
      <w:r>
        <w:rPr>
          <w:rFonts w:ascii="Arial" w:hAnsi="Arial"/>
          <w:b w:val="false"/>
          <w:bCs w:val="false"/>
          <w:sz w:val="24"/>
          <w:szCs w:val="24"/>
          <w:u w:val="none"/>
        </w:rPr>
        <w:t xml:space="preserve">This report will also provide information for hotel staff with recommendation and critically evaluate the cultural intelligence to the staff members, so that there approach is correct, according to the tourist countries conduct of behaviour and practise. It is important for staff to have cultural sensitivity and awareness. It is essential to focus on Bangladesh guest service implications, and meet their needs according to the Bangladeshi cultural values. </w:t>
      </w:r>
    </w:p>
    <w:p>
      <w:pPr>
        <w:sectPr>
          <w:footerReference w:type="default" r:id="rId3"/>
          <w:type w:val="nextPage"/>
          <w:pgSz w:w="11906" w:h="16838"/>
          <w:pgMar w:left="1134" w:right="1134" w:header="0" w:top="1134" w:footer="1134" w:bottom="1693" w:gutter="0"/>
          <w:pgNumType w:fmt="decimal"/>
          <w:formProt w:val="false"/>
          <w:textDirection w:val="lrTb"/>
          <w:docGrid w:type="default" w:linePitch="100" w:charSpace="0"/>
        </w:sectPr>
        <w:pStyle w:val="TextBody"/>
        <w:bidi w:val="0"/>
        <w:spacing w:lineRule="auto" w:line="360" w:before="0" w:after="0"/>
        <w:ind w:left="0" w:right="0" w:hanging="0"/>
        <w:jc w:val="both"/>
        <w:rPr>
          <w:rFonts w:ascii="Arial" w:hAnsi="Arial"/>
          <w:sz w:val="24"/>
          <w:szCs w:val="24"/>
        </w:rPr>
      </w:pPr>
      <w:r>
        <w:rPr>
          <w:rFonts w:ascii="Arial" w:hAnsi="Arial"/>
          <w:b w:val="false"/>
          <w:bCs w:val="false"/>
          <w:sz w:val="24"/>
          <w:szCs w:val="24"/>
          <w:u w:val="none"/>
        </w:rPr>
        <w:t xml:space="preserve">This report will look into relevant research and cross cultural theories-models-frameworks, showing the advantages and disadvantages of each one, but will be mainly focusing on the Hofstede cultural dimension theory- a framework for cross cultural dimension. The report will be using the country comparison tool to look at the similarities and differences between host and tourist country. There will be a Guideline table of Do’s and Don't s for staff to adhere to. This report will support staff to understand and manage the Bangladeshi guest service experience to the best level. It will enable the staff to </w:t>
      </w:r>
      <w:r>
        <w:rPr>
          <w:rFonts w:ascii="Arial" w:hAnsi="Arial"/>
          <w:sz w:val="24"/>
          <w:szCs w:val="24"/>
        </w:rPr>
        <w:t>comprehend and gain additional understanding of Bangladeshi customs, contemporary issues and influences upon tourism, In order to enhance their service experienced and meet guest needs making amendments if needed and deal with the customer request</w:t>
      </w:r>
    </w:p>
    <w:p>
      <w:pPr>
        <w:pStyle w:val="Normal"/>
        <w:bidi w:val="0"/>
        <w:spacing w:lineRule="auto" w:line="360"/>
        <w:jc w:val="center"/>
        <w:rPr>
          <w:rFonts w:ascii="Arial" w:hAnsi="Arial"/>
          <w:b/>
          <w:b/>
          <w:bCs/>
          <w:u w:val="single"/>
        </w:rPr>
      </w:pPr>
      <w:r>
        <w:rPr>
          <w:rFonts w:ascii="Arial" w:hAnsi="Arial"/>
          <w:b/>
          <w:bCs/>
          <w:u w:val="single"/>
        </w:rPr>
        <w:t>INTRODUCTION</w:t>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left"/>
        <w:rPr/>
      </w:pPr>
      <w:r>
        <w:rPr/>
        <w:drawing>
          <wp:anchor behindDoc="0" distT="0" distB="0" distL="0" distR="0" simplePos="0" locked="0" layoutInCell="0" allowOverlap="1" relativeHeight="12">
            <wp:simplePos x="0" y="0"/>
            <wp:positionH relativeFrom="column">
              <wp:posOffset>3456305</wp:posOffset>
            </wp:positionH>
            <wp:positionV relativeFrom="paragraph">
              <wp:posOffset>-69215</wp:posOffset>
            </wp:positionV>
            <wp:extent cx="2619375" cy="174307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
                    <a:stretch>
                      <a:fillRect/>
                    </a:stretch>
                  </pic:blipFill>
                  <pic:spPr bwMode="auto">
                    <a:xfrm>
                      <a:off x="0" y="0"/>
                      <a:ext cx="2619375" cy="1743075"/>
                    </a:xfrm>
                    <a:prstGeom prst="rect">
                      <a:avLst/>
                    </a:prstGeom>
                  </pic:spPr>
                </pic:pic>
              </a:graphicData>
            </a:graphic>
          </wp:anchor>
        </w:drawing>
        <w:drawing>
          <wp:anchor behindDoc="0" distT="0" distB="0" distL="0" distR="0" simplePos="0" locked="0" layoutInCell="0" allowOverlap="1" relativeHeight="13">
            <wp:simplePos x="0" y="0"/>
            <wp:positionH relativeFrom="column">
              <wp:posOffset>128270</wp:posOffset>
            </wp:positionH>
            <wp:positionV relativeFrom="paragraph">
              <wp:posOffset>635</wp:posOffset>
            </wp:positionV>
            <wp:extent cx="2857500" cy="160020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
                    <a:stretch>
                      <a:fillRect/>
                    </a:stretch>
                  </pic:blipFill>
                  <pic:spPr bwMode="auto">
                    <a:xfrm>
                      <a:off x="0" y="0"/>
                      <a:ext cx="2857500" cy="1600200"/>
                    </a:xfrm>
                    <a:prstGeom prst="rect">
                      <a:avLst/>
                    </a:prstGeom>
                  </pic:spPr>
                </pic:pic>
              </a:graphicData>
            </a:graphic>
          </wp:anchor>
        </w:drawing>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center"/>
        <w:rPr>
          <w:rFonts w:ascii="Arial" w:hAnsi="Arial"/>
          <w:b/>
          <w:b/>
          <w:bCs/>
          <w:u w:val="single"/>
        </w:rPr>
      </w:pPr>
      <w:r>
        <w:rPr>
          <w:rFonts w:ascii="Arial" w:hAnsi="Arial"/>
          <w:b/>
          <w:bCs/>
          <w:u w:val="single"/>
        </w:rPr>
      </w:r>
    </w:p>
    <w:p>
      <w:pPr>
        <w:pStyle w:val="Normal"/>
        <w:bidi w:val="0"/>
        <w:spacing w:lineRule="auto" w:line="360"/>
        <w:jc w:val="left"/>
        <w:rPr>
          <w:rFonts w:ascii="Arial" w:hAnsi="Arial"/>
          <w:b w:val="false"/>
          <w:b w:val="false"/>
          <w:bCs w:val="false"/>
          <w:u w:val="none"/>
        </w:rPr>
      </w:pPr>
      <w:r>
        <w:rPr>
          <w:rFonts w:ascii="Arial" w:hAnsi="Arial"/>
          <w:b w:val="false"/>
          <w:bCs w:val="false"/>
          <w:u w:val="none"/>
        </w:rPr>
        <w:t xml:space="preserve">Cvent, (2023) </w:t>
      </w:r>
    </w:p>
    <w:p>
      <w:pPr>
        <w:pStyle w:val="Normal"/>
        <w:bidi w:val="0"/>
        <w:spacing w:lineRule="auto" w:line="360"/>
        <w:jc w:val="left"/>
        <w:rPr>
          <w:rFonts w:ascii="Arial" w:hAnsi="Arial"/>
          <w:b w:val="false"/>
          <w:b w:val="false"/>
          <w:bCs w:val="false"/>
          <w:u w:val="none"/>
        </w:rPr>
      </w:pPr>
      <w:r>
        <w:rPr>
          <w:rFonts w:ascii="Arial" w:hAnsi="Arial"/>
          <w:b w:val="false"/>
          <w:bCs w:val="false"/>
          <w:u w:val="none"/>
        </w:rPr>
      </w:r>
    </w:p>
    <w:p>
      <w:pPr>
        <w:pStyle w:val="Normal"/>
        <w:bidi w:val="0"/>
        <w:spacing w:lineRule="auto" w:line="360"/>
        <w:jc w:val="both"/>
        <w:rPr/>
      </w:pPr>
      <w:r>
        <w:rPr>
          <w:rFonts w:ascii="Arial" w:hAnsi="Arial"/>
          <w:b/>
          <w:bCs/>
          <w:u w:val="single"/>
        </w:rPr>
        <w:t xml:space="preserve">HOST COUNTRY </w:t>
      </w:r>
      <w:r>
        <w:rPr>
          <w:rFonts w:cs="Times New Roman" w:ascii="Arial" w:hAnsi="Arial"/>
          <w:b/>
          <w:bCs/>
          <w:szCs w:val="24"/>
          <w:u w:val="single"/>
        </w:rPr>
        <w:t>Rosewood London:</w:t>
      </w:r>
      <w:r>
        <w:rPr>
          <w:rFonts w:cs="Times New Roman" w:ascii="Arial" w:hAnsi="Arial"/>
          <w:b w:val="false"/>
          <w:bCs w:val="false"/>
          <w:szCs w:val="24"/>
          <w:u w:val="none"/>
        </w:rPr>
        <w:t>The-</w:t>
      </w:r>
      <w:r>
        <w:rPr>
          <w:rFonts w:ascii="Arial" w:hAnsi="Arial"/>
        </w:rPr>
        <w:t>destination that has been chosen is-London UK, the reason is-this country has lots to attract the chosen-tourist, there’s a long-history, i.e. a great-monarchy/must see attractions/museums/great building/figures and-it ‘s multi-cultural-society of people from different-backgrounds. Mojo Travels, (2020)</w:t>
      </w:r>
    </w:p>
    <w:p>
      <w:pPr>
        <w:pStyle w:val="Normal"/>
        <w:bidi w:val="0"/>
        <w:spacing w:lineRule="auto" w:line="360"/>
        <w:jc w:val="both"/>
        <w:rPr>
          <w:rFonts w:ascii="Arial" w:hAnsi="Arial"/>
        </w:rPr>
      </w:pPr>
      <w:r>
        <w:rPr>
          <w:rFonts w:ascii="Arial" w:hAnsi="Arial"/>
        </w:rPr>
      </w:r>
    </w:p>
    <w:p>
      <w:pPr>
        <w:pStyle w:val="Normal"/>
        <w:bidi w:val="0"/>
        <w:spacing w:lineRule="auto" w:line="360" w:before="0" w:after="0"/>
        <w:jc w:val="both"/>
        <w:rPr>
          <w:rFonts w:ascii="Arial" w:hAnsi="Arial"/>
        </w:rPr>
      </w:pPr>
      <w:r>
        <w:rPr>
          <w:rFonts w:cs="Times New Roman" w:ascii="Arial" w:hAnsi="Arial"/>
          <w:sz w:val="24"/>
          <w:szCs w:val="24"/>
        </w:rPr>
        <w:t xml:space="preserve">The UK is-one of the tourist hubs around the globe. From research,-between the month of January-September, the-UK-welcomed 21.2 million-tourists in-2022. London being the capital that is a comparative significance-flow of international-travellers than the other-cities. Visit-Britain, (2018)-Rosewood is the five-star hotel-known for its quality services/its better understanding of cross-culture evaluation. Rosewood-is not just a renowned name in the hospitality industry-but is a landmark of customer-centric strategies that create a long-lasting connection/interaction between international-guests/the cultures they engage with.  </w:t>
      </w:r>
    </w:p>
    <w:p>
      <w:pPr>
        <w:pStyle w:val="Normal"/>
        <w:bidi w:val="0"/>
        <w:spacing w:lineRule="auto" w:line="360" w:before="0" w:after="0"/>
        <w:jc w:val="both"/>
        <w:rPr>
          <w:rFonts w:ascii="Arial" w:hAnsi="Arial"/>
        </w:rPr>
      </w:pPr>
      <w:r>
        <w:rPr>
          <w:rFonts w:ascii="Arial" w:hAnsi="Arial"/>
        </w:rPr>
        <w:drawing>
          <wp:anchor behindDoc="0" distT="0" distB="0" distL="0" distR="0" simplePos="0" locked="0" layoutInCell="0" allowOverlap="1" relativeHeight="14">
            <wp:simplePos x="0" y="0"/>
            <wp:positionH relativeFrom="column">
              <wp:posOffset>34290</wp:posOffset>
            </wp:positionH>
            <wp:positionV relativeFrom="paragraph">
              <wp:posOffset>74295</wp:posOffset>
            </wp:positionV>
            <wp:extent cx="2657475" cy="1724025"/>
            <wp:effectExtent l="0" t="0" r="0" b="0"/>
            <wp:wrapSquare wrapText="largest"/>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6"/>
                    <a:stretch>
                      <a:fillRect/>
                    </a:stretch>
                  </pic:blipFill>
                  <pic:spPr bwMode="auto">
                    <a:xfrm>
                      <a:off x="0" y="0"/>
                      <a:ext cx="2657475" cy="1724025"/>
                    </a:xfrm>
                    <a:prstGeom prst="rect">
                      <a:avLst/>
                    </a:prstGeom>
                  </pic:spPr>
                </pic:pic>
              </a:graphicData>
            </a:graphic>
          </wp:anchor>
        </w:drawing>
        <w:drawing>
          <wp:anchor behindDoc="0" distT="0" distB="0" distL="0" distR="0" simplePos="0" locked="0" layoutInCell="0" allowOverlap="1" relativeHeight="15">
            <wp:simplePos x="0" y="0"/>
            <wp:positionH relativeFrom="column">
              <wp:posOffset>2778760</wp:posOffset>
            </wp:positionH>
            <wp:positionV relativeFrom="paragraph">
              <wp:posOffset>150495</wp:posOffset>
            </wp:positionV>
            <wp:extent cx="2857500" cy="160020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7"/>
                    <a:stretch>
                      <a:fillRect/>
                    </a:stretch>
                  </pic:blipFill>
                  <pic:spPr bwMode="auto">
                    <a:xfrm>
                      <a:off x="0" y="0"/>
                      <a:ext cx="2857500" cy="1600200"/>
                    </a:xfrm>
                    <a:prstGeom prst="rect">
                      <a:avLst/>
                    </a:prstGeom>
                  </pic:spPr>
                </pic:pic>
              </a:graphicData>
            </a:graphic>
          </wp:anchor>
        </w:drawing>
      </w:r>
    </w:p>
    <w:p>
      <w:pPr>
        <w:pStyle w:val="Normal"/>
        <w:bidi w:val="0"/>
        <w:spacing w:lineRule="auto" w:line="360" w:before="0" w:after="0"/>
        <w:jc w:val="both"/>
        <w:rPr>
          <w:rFonts w:ascii="Arial" w:hAnsi="Arial"/>
        </w:rPr>
      </w:pPr>
      <w:r>
        <w:rPr>
          <w:rFonts w:ascii="Arial" w:hAnsi="Arial"/>
        </w:rPr>
      </w:r>
    </w:p>
    <w:p>
      <w:pPr>
        <w:pStyle w:val="Normal"/>
        <w:bidi w:val="0"/>
        <w:spacing w:lineRule="auto" w:line="360" w:before="0" w:after="0"/>
        <w:jc w:val="both"/>
        <w:rPr>
          <w:rFonts w:ascii="Arial" w:hAnsi="Arial"/>
        </w:rPr>
      </w:pPr>
      <w:r>
        <w:rPr>
          <w:rFonts w:ascii="Arial" w:hAnsi="Arial"/>
        </w:rPr>
      </w:r>
    </w:p>
    <w:p>
      <w:pPr>
        <w:pStyle w:val="Normal"/>
        <w:bidi w:val="0"/>
        <w:spacing w:lineRule="auto" w:line="360" w:before="0" w:after="0"/>
        <w:jc w:val="both"/>
        <w:rPr>
          <w:rFonts w:ascii="Arial" w:hAnsi="Arial"/>
        </w:rPr>
      </w:pPr>
      <w:r>
        <w:rPr>
          <w:rFonts w:ascii="Arial" w:hAnsi="Arial"/>
        </w:rPr>
      </w:r>
    </w:p>
    <w:p>
      <w:pPr>
        <w:pStyle w:val="Normal"/>
        <w:bidi w:val="0"/>
        <w:spacing w:lineRule="auto" w:line="360" w:before="0" w:after="0"/>
        <w:jc w:val="both"/>
        <w:rPr>
          <w:rFonts w:ascii="Arial" w:hAnsi="Arial"/>
        </w:rPr>
      </w:pPr>
      <w:r>
        <w:rPr>
          <w:rFonts w:ascii="Arial" w:hAnsi="Arial"/>
        </w:rPr>
      </w:r>
    </w:p>
    <w:p>
      <w:pPr>
        <w:pStyle w:val="Normal"/>
        <w:bidi w:val="0"/>
        <w:spacing w:lineRule="auto" w:line="360" w:before="0" w:after="0"/>
        <w:jc w:val="both"/>
        <w:rPr>
          <w:rFonts w:ascii="Arial" w:hAnsi="Arial" w:cs="Times New Roman"/>
          <w:sz w:val="24"/>
          <w:szCs w:val="24"/>
        </w:rPr>
      </w:pPr>
      <w:r>
        <w:rPr>
          <w:rFonts w:cs="Times New Roman" w:ascii="Arial" w:hAnsi="Arial"/>
          <w:sz w:val="24"/>
          <w:szCs w:val="24"/>
        </w:rPr>
      </w:r>
    </w:p>
    <w:p>
      <w:pPr>
        <w:pStyle w:val="Normal"/>
        <w:bidi w:val="0"/>
        <w:spacing w:lineRule="auto" w:line="360" w:before="0" w:after="0"/>
        <w:jc w:val="both"/>
        <w:rPr>
          <w:rFonts w:ascii="Arial" w:hAnsi="Arial" w:cs="Times New Roman"/>
          <w:b/>
          <w:b/>
          <w:bCs/>
          <w:i w:val="false"/>
          <w:i w:val="false"/>
          <w:iCs w:val="false"/>
          <w:szCs w:val="24"/>
          <w:u w:val="single"/>
        </w:rPr>
      </w:pPr>
      <w:r>
        <w:rPr>
          <w:rFonts w:cs="Times New Roman" w:ascii="Arial" w:hAnsi="Arial"/>
          <w:b/>
          <w:bCs/>
          <w:i w:val="false"/>
          <w:iCs w:val="false"/>
          <w:szCs w:val="24"/>
          <w:u w:val="single"/>
        </w:rPr>
      </w:r>
    </w:p>
    <w:p>
      <w:pPr>
        <w:pStyle w:val="Normal"/>
        <w:bidi w:val="0"/>
        <w:spacing w:lineRule="auto" w:line="360" w:before="0" w:after="0"/>
        <w:jc w:val="both"/>
        <w:rPr>
          <w:rFonts w:ascii="Arial" w:hAnsi="Arial"/>
          <w:b w:val="false"/>
          <w:b w:val="false"/>
          <w:bCs w:val="false"/>
          <w:u w:val="none"/>
        </w:rPr>
      </w:pPr>
      <w:r>
        <w:rPr>
          <w:rFonts w:ascii="Arial" w:hAnsi="Arial"/>
          <w:b w:val="false"/>
          <w:bCs w:val="false"/>
          <w:u w:val="none"/>
        </w:rPr>
        <w:t>Tripsell, (2022)</w:t>
      </w:r>
    </w:p>
    <w:p>
      <w:pPr>
        <w:pStyle w:val="Normal"/>
        <w:bidi w:val="0"/>
        <w:spacing w:lineRule="auto" w:line="360" w:before="0" w:after="0"/>
        <w:jc w:val="both"/>
        <w:rPr>
          <w:rFonts w:ascii="Arial" w:hAnsi="Arial" w:cs="Times New Roman"/>
          <w:b/>
          <w:b/>
          <w:bCs/>
          <w:i w:val="false"/>
          <w:i w:val="false"/>
          <w:iCs w:val="false"/>
          <w:szCs w:val="24"/>
          <w:u w:val="single"/>
        </w:rPr>
      </w:pPr>
      <w:bookmarkStart w:id="1" w:name="_Toc128614339"/>
      <w:r>
        <w:rPr>
          <w:rFonts w:cs="Times New Roman" w:ascii="Arial" w:hAnsi="Arial"/>
          <w:b/>
          <w:bCs/>
          <w:i w:val="false"/>
          <w:iCs w:val="false"/>
          <w:szCs w:val="24"/>
          <w:u w:val="single"/>
        </w:rPr>
        <w:t>Bangladesh–(Guest Country)</w:t>
      </w:r>
      <w:bookmarkEnd w:id="1"/>
      <w:r>
        <w:rPr>
          <w:rFonts w:cs="Times New Roman" w:ascii="Arial" w:hAnsi="Arial"/>
          <w:b/>
          <w:bCs/>
          <w:i w:val="false"/>
          <w:iCs w:val="false"/>
          <w:szCs w:val="24"/>
          <w:u w:val="single"/>
        </w:rPr>
        <w:t>-</w:t>
      </w:r>
      <w:r>
        <w:rPr>
          <w:rFonts w:cs="Times New Roman" w:ascii="Arial" w:hAnsi="Arial"/>
          <w:b w:val="false"/>
          <w:bCs w:val="false"/>
          <w:i w:val="false"/>
          <w:iCs w:val="false"/>
          <w:szCs w:val="24"/>
          <w:u w:val="none"/>
        </w:rPr>
        <w:t>I</w:t>
      </w:r>
      <w:r>
        <w:rPr>
          <w:rFonts w:cs="Times New Roman" w:ascii="Arial" w:hAnsi="Arial"/>
          <w:b w:val="false"/>
          <w:bCs w:val="false"/>
          <w:sz w:val="24"/>
          <w:szCs w:val="24"/>
        </w:rPr>
        <w:t xml:space="preserve">s a-South-Asian-country with -beautiful-landscapes/tourist attractions. Despite being a tourist attraction, many Bangladeshi’s-travels across the borders to new dimensions/unseen cultures around the-globe. According to report by UK-visa, (2023)in 2022 successful UK-visitor’s visa was calculated as 74.20% and refusal rate-of-25.03%. The dominant belief of Bangladeshi nationality is-Islam with a fascinating diversified-culture. When people from-Bangladesh visit the-Rosewood Hotel-the-cross-cultural leadership-theory is emphasised on the available-strategies as it’s the culture/beliefs that makes-Bangladesh a sensitive country to deal with. </w:t>
      </w:r>
    </w:p>
    <w:p>
      <w:pPr>
        <w:pStyle w:val="Normal"/>
        <w:bidi w:val="0"/>
        <w:spacing w:lineRule="auto" w:line="360" w:before="0" w:after="0"/>
        <w:jc w:val="both"/>
        <w:rPr>
          <w:rFonts w:ascii="Arial" w:hAnsi="Arial" w:cs="Times New Roman"/>
          <w:b/>
          <w:b/>
          <w:bCs/>
          <w:i w:val="false"/>
          <w:i w:val="false"/>
          <w:iCs w:val="false"/>
          <w:szCs w:val="24"/>
          <w:u w:val="single"/>
        </w:rPr>
      </w:pPr>
      <w:r>
        <w:rPr>
          <w:rFonts w:cs="Times New Roman" w:ascii="Arial" w:hAnsi="Arial"/>
          <w:b/>
          <w:bCs/>
          <w:i w:val="false"/>
          <w:iCs w:val="false"/>
          <w:szCs w:val="24"/>
          <w:u w:val="single"/>
        </w:rPr>
      </w:r>
    </w:p>
    <w:p>
      <w:pPr>
        <w:pStyle w:val="Normal"/>
        <w:bidi w:val="0"/>
        <w:spacing w:lineRule="auto" w:line="360" w:before="0" w:after="0"/>
        <w:jc w:val="both"/>
        <w:rPr>
          <w:rFonts w:ascii="Arial" w:hAnsi="Arial" w:cs="Times New Roman"/>
          <w:b/>
          <w:b/>
          <w:bCs/>
          <w:u w:val="single"/>
        </w:rPr>
      </w:pPr>
      <w:bookmarkStart w:id="2" w:name="_Toc128614344"/>
      <w:r>
        <w:rPr>
          <w:rFonts w:cs="Times New Roman" w:ascii="Arial" w:hAnsi="Arial"/>
          <w:b/>
          <w:bCs/>
          <w:u w:val="single"/>
        </w:rPr>
        <w:t>Judgmental attitudes</w:t>
      </w:r>
      <w:bookmarkEnd w:id="2"/>
      <w:r>
        <w:rPr>
          <w:rFonts w:cs="Times New Roman" w:ascii="Arial" w:hAnsi="Arial"/>
          <w:b/>
          <w:bCs/>
          <w:u w:val="single"/>
        </w:rPr>
        <w:t>-</w:t>
      </w:r>
      <w:r>
        <w:rPr>
          <w:rFonts w:cs="Times New Roman" w:ascii="Arial" w:hAnsi="Arial"/>
          <w:b w:val="false"/>
          <w:bCs w:val="false"/>
          <w:sz w:val="24"/>
          <w:szCs w:val="24"/>
        </w:rPr>
        <w:t xml:space="preserve">Managers-are more likely to-interact with guests which means that any kind of judgmental-attitude shall be prohibited for the managers to promote Bangladeshi customers in the UK. </w:t>
      </w:r>
      <w:r>
        <w:rPr>
          <w:rStyle w:val="InternetLink"/>
          <w:rFonts w:cs="Times New Roman" w:ascii="Arial" w:hAnsi="Arial"/>
          <w:b w:val="false"/>
          <w:bCs w:val="false"/>
          <w:i w:val="false"/>
          <w:iCs w:val="false"/>
          <w:color w:val="000000"/>
          <w:sz w:val="24"/>
          <w:szCs w:val="24"/>
          <w:u w:val="none"/>
        </w:rPr>
        <w:t xml:space="preserve">Timm, A. (2011) </w:t>
      </w:r>
    </w:p>
    <w:p>
      <w:pPr>
        <w:pStyle w:val="Normal"/>
        <w:bidi w:val="0"/>
        <w:spacing w:lineRule="auto" w:line="360" w:before="0" w:after="0"/>
        <w:jc w:val="both"/>
        <w:rPr>
          <w:rStyle w:val="InternetLink"/>
          <w:rFonts w:ascii="Arial" w:hAnsi="Arial" w:cs="Times New Roman"/>
          <w:b w:val="false"/>
          <w:b w:val="false"/>
          <w:bCs w:val="false"/>
          <w:i w:val="false"/>
          <w:i w:val="false"/>
          <w:iCs w:val="false"/>
          <w:color w:val="000000"/>
          <w:sz w:val="24"/>
          <w:szCs w:val="24"/>
          <w:u w:val="none"/>
        </w:rPr>
      </w:pPr>
      <w:r>
        <w:rPr>
          <w:rFonts w:cs="Times New Roman" w:ascii="Arial" w:hAnsi="Arial"/>
          <w:b w:val="false"/>
          <w:bCs w:val="false"/>
          <w:i w:val="false"/>
          <w:iCs w:val="false"/>
          <w:color w:val="000000"/>
          <w:sz w:val="24"/>
          <w:szCs w:val="24"/>
          <w:u w:val="none"/>
        </w:rPr>
      </w:r>
    </w:p>
    <w:p>
      <w:pPr>
        <w:pStyle w:val="Normal"/>
        <w:bidi w:val="0"/>
        <w:spacing w:lineRule="auto" w:line="360" w:before="0" w:after="0"/>
        <w:jc w:val="both"/>
        <w:rPr>
          <w:rFonts w:ascii="Arial" w:hAnsi="Arial" w:cs="Times New Roman"/>
          <w:b/>
          <w:b/>
          <w:bCs/>
          <w:u w:val="single"/>
        </w:rPr>
      </w:pPr>
      <w:bookmarkStart w:id="3" w:name="_Toc128614345"/>
      <w:r>
        <w:rPr>
          <w:rFonts w:cs="Times New Roman" w:ascii="Arial" w:hAnsi="Arial"/>
          <w:b/>
          <w:bCs/>
          <w:u w:val="single"/>
        </w:rPr>
        <w:t>Generalised Analysis</w:t>
      </w:r>
      <w:bookmarkEnd w:id="3"/>
      <w:r>
        <w:rPr>
          <w:rFonts w:cs="Times New Roman" w:ascii="Arial" w:hAnsi="Arial"/>
          <w:b/>
          <w:bCs/>
          <w:u w:val="single"/>
        </w:rPr>
        <w:t>-</w:t>
      </w:r>
      <w:r>
        <w:rPr>
          <w:rFonts w:cs="Times New Roman" w:ascii="Arial" w:hAnsi="Arial"/>
          <w:b w:val="false"/>
          <w:bCs w:val="false"/>
          <w:sz w:val="24"/>
          <w:szCs w:val="24"/>
        </w:rPr>
        <w:t>According to Moran, Harris and Moran, (2007)-the source of conflicts has been ideology/economics which will be-different in the new era of transformational-challenges. The cross-cultural leadership approach-helps the identification of problems within the-organisation that can be sorted out. Samovar, Porter and McDaniel, (2010)</w:t>
      </w:r>
    </w:p>
    <w:p>
      <w:pPr>
        <w:pStyle w:val="Normal"/>
        <w:bidi w:val="0"/>
        <w:spacing w:lineRule="auto" w:line="360" w:before="0" w:after="0"/>
        <w:jc w:val="both"/>
        <w:rPr>
          <w:rFonts w:ascii="Arial" w:hAnsi="Arial" w:cs="Times New Roman"/>
          <w:b/>
          <w:b/>
          <w:bCs/>
          <w:u w:val="single"/>
        </w:rPr>
      </w:pPr>
      <w:r>
        <w:rPr>
          <w:rFonts w:cs="Times New Roman" w:ascii="Arial" w:hAnsi="Arial"/>
          <w:b/>
          <w:bCs/>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before="0" w:after="0"/>
        <w:jc w:val="center"/>
        <w:rPr/>
      </w:pPr>
      <w:r>
        <w:rPr>
          <w:rFonts w:cs="Times New Roman" w:ascii="Arial" w:hAnsi="Arial"/>
          <w:b/>
          <w:bCs/>
          <w:sz w:val="24"/>
          <w:szCs w:val="24"/>
          <w:u w:val="single"/>
        </w:rPr>
        <w:t>Research and Theory models:</w:t>
      </w:r>
    </w:p>
    <w:p>
      <w:pPr>
        <w:pStyle w:val="Normal"/>
        <w:bidi w:val="0"/>
        <w:spacing w:lineRule="auto" w:line="360" w:before="0" w:after="0"/>
        <w:jc w:val="both"/>
        <w:rPr>
          <w:rFonts w:ascii="Arial" w:hAnsi="Arial"/>
          <w:sz w:val="24"/>
          <w:szCs w:val="24"/>
        </w:rPr>
      </w:pPr>
      <w:r>
        <w:rPr/>
        <w:drawing>
          <wp:inline distT="0" distB="0" distL="0" distR="0">
            <wp:extent cx="6450330" cy="4594860"/>
            <wp:effectExtent l="0" t="0" r="0" b="0"/>
            <wp:docPr id="10"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descr=""/>
                    <pic:cNvPicPr>
                      <a:picLocks noChangeAspect="1" noChangeArrowheads="1"/>
                    </pic:cNvPicPr>
                  </pic:nvPicPr>
                  <pic:blipFill>
                    <a:blip r:embed="rId8"/>
                    <a:stretch>
                      <a:fillRect/>
                    </a:stretch>
                  </pic:blipFill>
                  <pic:spPr bwMode="auto">
                    <a:xfrm>
                      <a:off x="0" y="0"/>
                      <a:ext cx="6450330" cy="4594860"/>
                    </a:xfrm>
                    <a:prstGeom prst="rect">
                      <a:avLst/>
                    </a:prstGeom>
                  </pic:spPr>
                </pic:pic>
              </a:graphicData>
            </a:graphic>
          </wp:inline>
        </w:drawing>
      </w:r>
    </w:p>
    <w:p>
      <w:pPr>
        <w:pStyle w:val="Normal"/>
        <w:bidi w:val="0"/>
        <w:spacing w:lineRule="auto" w:line="360" w:before="0" w:after="0"/>
        <w:jc w:val="both"/>
        <w:rPr>
          <w:rFonts w:ascii="Arial" w:hAnsi="Arial"/>
          <w:sz w:val="24"/>
          <w:szCs w:val="24"/>
        </w:rPr>
      </w:pPr>
      <w:r>
        <w:fldChar w:fldCharType="begin"/>
      </w:r>
      <w:r>
        <w:rPr>
          <w:sz w:val="24"/>
          <w:szCs w:val="24"/>
          <w:rFonts w:ascii="Arial" w:hAnsi="Arial"/>
        </w:rPr>
        <w:instrText>ADDIN ZOTERO_ITEM CSL_CITATION {"citationID":"ZvsWCdUh","properties":{"formattedCitation":"(Ukvisa, 2023)","plainCitation":"(Ukvisa, 2023)","noteIndex":0},"citationItems":[{"id":858,"uris":["http://zotero.org/users/local/1AUC6dKh/items/KPVSA4BK"],"uri":["http://zotero.org/users/local/1AUC6dKh/items/KPVSA4BK"],"itemData":{"id":858,"type":"webpage","title":"UK Visas for Bangladeshi 2023: Fees and Entry Requirements","URL":"https://ukvisa.blog/2022/02/28/uk-visa-for-bangladeshi-citizens/","author":[{"family":"Ukvisa","given":""}],"accessed":{"date-parts":[["2023",3,1]]},"issued":{"date-parts":[["2023"]]}}}],"schema":"https://github.com/citation-style-language/schema/raw/master/csl-citation.json"}</w:instrText>
      </w:r>
      <w:r>
        <w:rPr>
          <w:rFonts w:ascii="Arial" w:hAnsi="Arial"/>
          <w:sz w:val="24"/>
          <w:szCs w:val="24"/>
        </w:rPr>
      </w:r>
      <w:r>
        <w:rPr>
          <w:sz w:val="24"/>
          <w:szCs w:val="24"/>
          <w:rFonts w:ascii="Arial" w:hAnsi="Arial"/>
        </w:rPr>
        <w:fldChar w:fldCharType="separate"/>
      </w:r>
      <w:r>
        <w:rPr>
          <w:rFonts w:ascii="Arial" w:hAnsi="Arial"/>
          <w:sz w:val="24"/>
          <w:szCs w:val="24"/>
        </w:rPr>
      </w:r>
      <w:r>
        <w:rPr>
          <w:rFonts w:cs="Times New Roman" w:ascii="Arial" w:hAnsi="Arial"/>
          <w:b w:val="false"/>
          <w:bCs w:val="false"/>
          <w:sz w:val="24"/>
          <w:szCs w:val="24"/>
        </w:rPr>
        <w:t>(Ukvisa, 2023)</w:t>
      </w:r>
      <w:r>
        <w:rPr>
          <w:rFonts w:ascii="Arial" w:hAnsi="Arial"/>
          <w:sz w:val="24"/>
          <w:szCs w:val="24"/>
        </w:rPr>
      </w:r>
      <w:r>
        <w:rPr>
          <w:sz w:val="24"/>
          <w:szCs w:val="24"/>
          <w:rFonts w:ascii="Arial" w:hAnsi="Arial"/>
        </w:rPr>
        <w:fldChar w:fldCharType="end"/>
      </w:r>
    </w:p>
    <w:p>
      <w:pPr>
        <w:pStyle w:val="Normal"/>
        <w:bidi w:val="0"/>
        <w:spacing w:lineRule="auto" w:line="360" w:before="0" w:after="0"/>
        <w:jc w:val="both"/>
        <w:rPr>
          <w:rFonts w:ascii="Arial" w:hAnsi="Arial" w:cs="Times New Roman"/>
          <w:b w:val="false"/>
          <w:b w:val="false"/>
          <w:bCs w:val="false"/>
          <w:sz w:val="24"/>
          <w:szCs w:val="24"/>
        </w:rPr>
      </w:pPr>
      <w:r>
        <w:rPr>
          <w:rFonts w:cs="Times New Roman" w:ascii="Arial" w:hAnsi="Arial"/>
          <w:b w:val="false"/>
          <w:bCs w:val="false"/>
          <w:sz w:val="24"/>
          <w:szCs w:val="24"/>
        </w:rPr>
      </w:r>
    </w:p>
    <w:p>
      <w:pPr>
        <w:pStyle w:val="Normal"/>
        <w:bidi w:val="0"/>
        <w:spacing w:lineRule="auto" w:line="360" w:before="0" w:after="0"/>
        <w:jc w:val="both"/>
        <w:rPr>
          <w:rFonts w:ascii="Arial" w:hAnsi="Arial"/>
          <w:sz w:val="24"/>
          <w:szCs w:val="24"/>
        </w:rPr>
      </w:pPr>
      <w:r>
        <w:rPr/>
        <w:drawing>
          <wp:inline distT="0" distB="0" distL="0" distR="0">
            <wp:extent cx="6311900" cy="6346825"/>
            <wp:effectExtent l="0" t="0" r="0" b="0"/>
            <wp:docPr id="11"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
                    <pic:cNvPicPr>
                      <a:picLocks noChangeAspect="1" noChangeArrowheads="1"/>
                    </pic:cNvPicPr>
                  </pic:nvPicPr>
                  <pic:blipFill>
                    <a:blip r:embed="rId9"/>
                    <a:stretch>
                      <a:fillRect/>
                    </a:stretch>
                  </pic:blipFill>
                  <pic:spPr bwMode="auto">
                    <a:xfrm>
                      <a:off x="0" y="0"/>
                      <a:ext cx="6311900" cy="6346825"/>
                    </a:xfrm>
                    <a:prstGeom prst="rect">
                      <a:avLst/>
                    </a:prstGeom>
                  </pic:spPr>
                </pic:pic>
              </a:graphicData>
            </a:graphic>
          </wp:inline>
        </w:drawing>
      </w:r>
    </w:p>
    <w:p>
      <w:pPr>
        <w:sectPr>
          <w:footerReference w:type="default" r:id="rId10"/>
          <w:type w:val="nextPage"/>
          <w:pgSz w:w="11906" w:h="16838"/>
          <w:pgMar w:left="1134" w:right="1134" w:header="0" w:top="1134" w:footer="1134" w:bottom="1693" w:gutter="0"/>
          <w:pgNumType w:fmt="decimal"/>
          <w:formProt w:val="false"/>
          <w:textDirection w:val="lrTb"/>
          <w:docGrid w:type="default" w:linePitch="100" w:charSpace="0"/>
        </w:sectPr>
        <w:pStyle w:val="Normal"/>
        <w:bidi w:val="0"/>
        <w:spacing w:lineRule="auto" w:line="360" w:before="0" w:after="0"/>
        <w:jc w:val="both"/>
        <w:rPr>
          <w:rFonts w:ascii="Arial" w:hAnsi="Arial"/>
          <w:sz w:val="24"/>
          <w:szCs w:val="24"/>
        </w:rPr>
      </w:pPr>
      <w:r>
        <w:fldChar w:fldCharType="begin"/>
      </w:r>
      <w:r>
        <w:rPr>
          <w:sz w:val="24"/>
          <w:szCs w:val="24"/>
          <w:rFonts w:ascii="Arial" w:hAnsi="Arial"/>
        </w:rPr>
        <w:instrText>ADDIN ZOTERO_ITEM CSL_CITATION {"citationID":"ss0oe0EC","properties":{"formattedCitation":"(Martin and Nakayama, 2022)","plainCitation":"(Martin and Nakayama, 2022)","noteIndex":0},"citationItems":[{"id":879,"uris":["http://zotero.org/users/local/1AUC6dKh/items/YYA4SZFR"],"uri":["http://zotero.org/users/local/1AUC6dKh/items/YYA4SZFR"],"itemData":{"id":879,"type":"book","abstract":"\"To reflect the increasing doubts about the benefits of globalization and increasing rise of populism both in the U. S. and abroad, we continue to emphasize the importance of these issues to intercultural communication\"--","call-number":"HM1211 .M373 2022","edition":"Eighth edition","event-place":"New York, NY","ISBN":"978-1-260-83745-2","language":"en","publisher":"McGraw Hill Education","publisher-place":"New York, NY","source":"Library of Congress ISBN","title":"Intercultural communication in contexts","author":[{"family":"Martin","given":"Judith N."},{"family":"Nakayama","given":"Thomas K."}],"issued":{"date-parts":[["2022"]]}}}],"schema":"https://github.com/citation-style-language/schema/raw/master/csl-citation.json"}</w:instrText>
      </w:r>
      <w:r>
        <w:rPr>
          <w:rFonts w:ascii="Arial" w:hAnsi="Arial"/>
          <w:sz w:val="24"/>
          <w:szCs w:val="24"/>
        </w:rPr>
      </w:r>
      <w:r>
        <w:rPr>
          <w:sz w:val="24"/>
          <w:szCs w:val="24"/>
          <w:rFonts w:ascii="Arial" w:hAnsi="Arial"/>
        </w:rPr>
        <w:fldChar w:fldCharType="separate"/>
      </w:r>
      <w:r>
        <w:rPr>
          <w:rFonts w:ascii="Arial" w:hAnsi="Arial"/>
          <w:sz w:val="24"/>
          <w:szCs w:val="24"/>
        </w:rPr>
      </w:r>
      <w:r>
        <w:rPr>
          <w:rFonts w:cs="Times New Roman" w:ascii="Arial" w:hAnsi="Arial"/>
          <w:b w:val="false"/>
          <w:bCs w:val="false"/>
          <w:sz w:val="24"/>
          <w:szCs w:val="24"/>
        </w:rPr>
        <w:t>(Martin and Nakayama, 2022)</w:t>
      </w:r>
      <w:r>
        <w:rPr>
          <w:rFonts w:ascii="Arial" w:hAnsi="Arial"/>
          <w:sz w:val="24"/>
          <w:szCs w:val="24"/>
        </w:rPr>
      </w:r>
      <w:r>
        <w:rPr>
          <w:sz w:val="24"/>
          <w:szCs w:val="24"/>
          <w:rFonts w:ascii="Arial" w:hAnsi="Arial"/>
        </w:rPr>
        <w:fldChar w:fldCharType="end"/>
      </w:r>
    </w:p>
    <w:p>
      <w:pPr>
        <w:pStyle w:val="Normal"/>
        <w:bidi w:val="0"/>
        <w:spacing w:lineRule="auto" w:line="360" w:before="0" w:after="0"/>
        <w:jc w:val="left"/>
        <w:rPr>
          <w:rFonts w:ascii="Arial" w:hAnsi="Arial" w:cs="Times New Roman"/>
          <w:b/>
          <w:b/>
          <w:bCs/>
          <w:sz w:val="24"/>
          <w:szCs w:val="24"/>
          <w:u w:val="single"/>
        </w:rPr>
      </w:pPr>
      <w:r>
        <w:drawing>
          <wp:anchor behindDoc="0" distT="0" distB="0" distL="0" distR="0" simplePos="0" locked="0" layoutInCell="0" allowOverlap="1" relativeHeight="9">
            <wp:simplePos x="0" y="0"/>
            <wp:positionH relativeFrom="column">
              <wp:posOffset>121285</wp:posOffset>
            </wp:positionH>
            <wp:positionV relativeFrom="paragraph">
              <wp:posOffset>457835</wp:posOffset>
            </wp:positionV>
            <wp:extent cx="6120130" cy="3434715"/>
            <wp:effectExtent l="0" t="0" r="0" b="0"/>
            <wp:wrapSquare wrapText="largest"/>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11"/>
                    <a:stretch>
                      <a:fillRect/>
                    </a:stretch>
                  </pic:blipFill>
                  <pic:spPr bwMode="auto">
                    <a:xfrm>
                      <a:off x="0" y="0"/>
                      <a:ext cx="6120130" cy="3434715"/>
                    </a:xfrm>
                    <a:prstGeom prst="rect">
                      <a:avLst/>
                    </a:prstGeom>
                  </pic:spPr>
                </pic:pic>
              </a:graphicData>
            </a:graphic>
          </wp:anchor>
        </w:drawing>
      </w:r>
      <w:r>
        <w:rPr>
          <w:rFonts w:cs="Times New Roman" w:ascii="Arial" w:hAnsi="Arial"/>
          <w:b w:val="false"/>
          <w:bCs w:val="false"/>
          <w:i w:val="false"/>
          <w:caps w:val="false"/>
          <w:smallCaps w:val="false"/>
          <w:color w:val="1D2228"/>
          <w:spacing w:val="0"/>
          <w:sz w:val="24"/>
          <w:szCs w:val="24"/>
          <w:u w:val="none"/>
        </w:rPr>
        <w:t>L</w:t>
      </w:r>
      <w:r>
        <w:rPr>
          <w:rFonts w:cs="Times New Roman" w:ascii="Arial" w:hAnsi="Arial"/>
          <w:b w:val="false"/>
          <w:bCs w:val="false"/>
          <w:i w:val="false"/>
          <w:caps w:val="false"/>
          <w:smallCaps w:val="false"/>
          <w:color w:val="1D2228"/>
          <w:spacing w:val="0"/>
          <w:sz w:val="24"/>
          <w:szCs w:val="24"/>
          <w:u w:val="none"/>
        </w:rPr>
        <w:t xml:space="preserve"> Bruin, (2012) </w:t>
      </w:r>
      <w:r>
        <w:rPr>
          <w:rFonts w:cs="Times New Roman" w:ascii="Arial" w:hAnsi="Arial"/>
          <w:b w:val="false"/>
          <w:bCs w:val="false"/>
          <w:i/>
          <w:iCs/>
          <w:caps w:val="false"/>
          <w:smallCaps w:val="false"/>
          <w:color w:val="444444"/>
          <w:spacing w:val="0"/>
          <w:sz w:val="24"/>
          <w:szCs w:val="24"/>
        </w:rPr>
        <w:t>Figure 2: Hofstede Cultural Dimensions</w:t>
      </w:r>
      <w:r>
        <w:rPr>
          <w:rFonts w:cs="Times New Roman" w:ascii="Arial" w:hAnsi="Arial"/>
          <w:b w:val="false"/>
          <w:bCs w:val="false"/>
          <w:i w:val="false"/>
          <w:iCs w:val="false"/>
          <w:caps w:val="false"/>
          <w:smallCaps w:val="false"/>
          <w:color w:val="444444"/>
          <w:spacing w:val="0"/>
          <w:sz w:val="24"/>
          <w:szCs w:val="24"/>
        </w:rPr>
        <w:t>[Framework]</w:t>
      </w:r>
    </w:p>
    <w:p>
      <w:pPr>
        <w:pStyle w:val="Normal"/>
        <w:bidi w:val="0"/>
        <w:spacing w:lineRule="auto" w:line="360" w:before="0" w:after="0"/>
        <w:jc w:val="left"/>
        <w:rPr>
          <w:rFonts w:ascii="Arial" w:hAnsi="Arial" w:cs="Times New Roman"/>
          <w:b/>
          <w:b/>
          <w:bCs/>
          <w:sz w:val="24"/>
          <w:szCs w:val="24"/>
          <w:u w:val="single"/>
        </w:rPr>
      </w:pPr>
      <w:r>
        <w:rPr>
          <w:rFonts w:cs="Times New Roman" w:ascii="Arial" w:hAnsi="Arial"/>
          <w:b/>
          <w:bCs/>
          <w:sz w:val="24"/>
          <w:szCs w:val="24"/>
          <w:u w:val="single"/>
        </w:rPr>
      </w:r>
    </w:p>
    <w:p>
      <w:pPr>
        <w:pStyle w:val="TextBody"/>
        <w:bidi w:val="0"/>
        <w:spacing w:lineRule="auto" w:line="360" w:before="0" w:after="0"/>
        <w:ind w:left="0" w:right="0" w:hanging="0"/>
        <w:jc w:val="center"/>
        <w:rPr>
          <w:rFonts w:ascii="Arial" w:hAnsi="Arial"/>
          <w:b/>
          <w:b/>
          <w:bCs/>
          <w:u w:val="single"/>
        </w:rPr>
      </w:pPr>
      <w:r>
        <w:rPr>
          <w:rFonts w:ascii="Arial" w:hAnsi="Arial"/>
          <w:b/>
          <w:bCs/>
          <w:u w:val="single"/>
        </w:rPr>
      </w:r>
    </w:p>
    <w:p>
      <w:pPr>
        <w:pStyle w:val="TextBody"/>
        <w:bidi w:val="0"/>
        <w:spacing w:lineRule="auto" w:line="360" w:before="0" w:after="0"/>
        <w:ind w:left="0" w:right="0" w:hanging="0"/>
        <w:jc w:val="center"/>
        <w:rPr>
          <w:rFonts w:ascii="Arial" w:hAnsi="Arial"/>
          <w:b/>
          <w:b/>
          <w:bCs/>
          <w:u w:val="single"/>
        </w:rPr>
      </w:pPr>
      <w:r>
        <w:rPr>
          <w:rFonts w:ascii="Arial" w:hAnsi="Arial"/>
          <w:b/>
          <w:bCs/>
          <w:u w:val="single"/>
        </w:rPr>
        <w:t>HOFSTEDE (THE THEORIST):</w:t>
      </w:r>
    </w:p>
    <w:p>
      <w:pPr>
        <w:pStyle w:val="Normal"/>
        <w:bidi w:val="0"/>
        <w:spacing w:lineRule="auto" w:line="360" w:before="0" w:after="0"/>
        <w:ind w:left="709" w:right="0" w:hanging="0"/>
        <w:jc w:val="both"/>
        <w:rPr>
          <w:rFonts w:ascii="Arial" w:hAnsi="Arial"/>
          <w:sz w:val="24"/>
          <w:szCs w:val="24"/>
        </w:rPr>
      </w:pPr>
      <w:r>
        <w:rPr>
          <w:rFonts w:cs="Times New Roman" w:ascii="Arial" w:hAnsi="Arial"/>
          <w:b w:val="false"/>
          <w:bCs w:val="false"/>
          <w:i w:val="false"/>
          <w:caps w:val="false"/>
          <w:smallCaps w:val="false"/>
          <w:color w:val="1D2228"/>
          <w:spacing w:val="0"/>
          <w:sz w:val="24"/>
          <w:szCs w:val="24"/>
          <w:u w:val="none"/>
        </w:rPr>
        <w:t>Samovar L et al (2016) expresses that “</w:t>
      </w:r>
      <w:r>
        <w:rPr>
          <w:rFonts w:cs="Times New Roman" w:ascii="Arial" w:hAnsi="Arial"/>
          <w:b w:val="false"/>
          <w:bCs w:val="false"/>
          <w:i/>
          <w:iCs/>
          <w:caps w:val="false"/>
          <w:smallCaps w:val="false"/>
          <w:color w:val="1D2228"/>
          <w:spacing w:val="0"/>
          <w:sz w:val="24"/>
          <w:szCs w:val="24"/>
          <w:u w:val="none"/>
        </w:rPr>
        <w:t>Hofstede work measured cultural dimensions at a national rather than an individual level,51 which means that his value dimensions, characterise the dominant culture in that society.</w:t>
      </w:r>
      <w:r>
        <w:rPr>
          <w:rFonts w:cs="Times New Roman" w:ascii="Arial" w:hAnsi="Arial"/>
          <w:b w:val="false"/>
          <w:bCs w:val="false"/>
          <w:i w:val="false"/>
          <w:caps w:val="false"/>
          <w:smallCaps w:val="false"/>
          <w:color w:val="1D2228"/>
          <w:spacing w:val="0"/>
          <w:sz w:val="24"/>
          <w:szCs w:val="24"/>
          <w:u w:val="none"/>
        </w:rPr>
        <w:t>”page 222</w:t>
      </w:r>
    </w:p>
    <w:p>
      <w:pPr>
        <w:pStyle w:val="Normal"/>
        <w:bidi w:val="0"/>
        <w:spacing w:lineRule="auto" w:line="360" w:before="0" w:after="0"/>
        <w:ind w:left="709" w:right="0" w:hanging="0"/>
        <w:jc w:val="both"/>
        <w:rPr>
          <w:rFonts w:ascii="Arial" w:hAnsi="Arial"/>
          <w:sz w:val="24"/>
          <w:szCs w:val="24"/>
        </w:rPr>
      </w:pPr>
      <w:r>
        <w:rPr>
          <w:rFonts w:cs="Times New Roman" w:ascii="Arial" w:hAnsi="Arial"/>
          <w:b/>
          <w:bCs/>
          <w:i w:val="false"/>
          <w:caps w:val="false"/>
          <w:smallCaps w:val="false"/>
          <w:color w:val="1D2228"/>
          <w:spacing w:val="0"/>
          <w:sz w:val="24"/>
          <w:szCs w:val="24"/>
          <w:u w:val="single"/>
        </w:rPr>
        <w:t>Trompenaars and hampden- turner dimensions:</w:t>
      </w:r>
      <w:r>
        <w:rPr>
          <w:rFonts w:cs="Times New Roman" w:ascii="Arial" w:hAnsi="Arial"/>
          <w:b w:val="false"/>
          <w:bCs w:val="false"/>
          <w:i w:val="false"/>
          <w:caps w:val="false"/>
          <w:smallCaps w:val="false"/>
          <w:color w:val="1D2228"/>
          <w:spacing w:val="0"/>
          <w:sz w:val="24"/>
          <w:szCs w:val="24"/>
          <w:u w:val="none"/>
        </w:rPr>
        <w:t>Fons-trompenaars worked with shell in 9different-countries. Research carried out showed-people in different cultures are diverse from each other within 7-dimensions, most of them are-matching to Hofstede dimen</w:t>
      </w:r>
      <w:r>
        <w:drawing>
          <wp:anchor behindDoc="0" distT="0" distB="0" distL="0" distR="0" simplePos="0" locked="0" layoutInCell="0" allowOverlap="1" relativeHeight="10">
            <wp:simplePos x="0" y="0"/>
            <wp:positionH relativeFrom="column">
              <wp:posOffset>347345</wp:posOffset>
            </wp:positionH>
            <wp:positionV relativeFrom="paragraph">
              <wp:posOffset>1616710</wp:posOffset>
            </wp:positionV>
            <wp:extent cx="4762500" cy="4762500"/>
            <wp:effectExtent l="0" t="0" r="0" b="0"/>
            <wp:wrapSquare wrapText="largest"/>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12"/>
                    <a:stretch>
                      <a:fillRect/>
                    </a:stretch>
                  </pic:blipFill>
                  <pic:spPr bwMode="auto">
                    <a:xfrm>
                      <a:off x="0" y="0"/>
                      <a:ext cx="4762500" cy="4762500"/>
                    </a:xfrm>
                    <a:prstGeom prst="rect">
                      <a:avLst/>
                    </a:prstGeom>
                  </pic:spPr>
                </pic:pic>
              </a:graphicData>
            </a:graphic>
          </wp:anchor>
        </w:drawing>
      </w:r>
      <w:r>
        <w:rPr>
          <w:rFonts w:cs="Times New Roman" w:ascii="Arial" w:hAnsi="Arial"/>
          <w:b w:val="false"/>
          <w:bCs w:val="false"/>
          <w:i w:val="false"/>
          <w:caps w:val="false"/>
          <w:smallCaps w:val="false"/>
          <w:color w:val="1D2228"/>
          <w:spacing w:val="0"/>
          <w:sz w:val="24"/>
          <w:szCs w:val="24"/>
          <w:u w:val="none"/>
        </w:rPr>
        <w:t>s</w:t>
      </w:r>
      <w:r>
        <w:rPr>
          <w:rFonts w:cs="Times New Roman" w:ascii="Arial" w:hAnsi="Arial"/>
          <w:b w:val="false"/>
          <w:bCs w:val="false"/>
          <w:i w:val="false"/>
          <w:caps w:val="false"/>
          <w:smallCaps w:val="false"/>
          <w:color w:val="1D2228"/>
          <w:spacing w:val="0"/>
          <w:sz w:val="24"/>
          <w:szCs w:val="24"/>
          <w:u w:val="none"/>
        </w:rPr>
        <w:t>ions/although other-dimensions present various awareness/understanding.</w:t>
      </w:r>
    </w:p>
    <w:p>
      <w:pPr>
        <w:sectPr>
          <w:footerReference w:type="default" r:id="rId13"/>
          <w:type w:val="nextPage"/>
          <w:pgSz w:w="11906" w:h="16838"/>
          <w:pgMar w:left="1134" w:right="1134" w:header="0" w:top="1134" w:footer="1134" w:bottom="1693" w:gutter="0"/>
          <w:pgNumType w:fmt="decimal"/>
          <w:formProt w:val="false"/>
          <w:textDirection w:val="lrTb"/>
          <w:docGrid w:type="default" w:linePitch="600" w:charSpace="32768"/>
        </w:sectPr>
        <w:pStyle w:val="PreformattedText"/>
        <w:widowControl/>
        <w:bidi w:val="0"/>
        <w:spacing w:lineRule="auto" w:line="360" w:before="0" w:after="0"/>
        <w:ind w:left="709" w:right="0" w:hanging="0"/>
        <w:jc w:val="both"/>
        <w:rPr>
          <w:rFonts w:ascii="Arial" w:hAnsi="Arial"/>
          <w:sz w:val="24"/>
          <w:szCs w:val="24"/>
        </w:rPr>
      </w:pPr>
      <w:r>
        <w:rPr>
          <w:rFonts w:cs="Times New Roman" w:ascii="Helvetica;Verdana;Arial;sans-serif" w:hAnsi="Helvetica;Verdana;Arial;sans-serif"/>
          <w:b w:val="false"/>
          <w:bCs w:val="false"/>
          <w:i w:val="false"/>
          <w:caps w:val="false"/>
          <w:smallCaps w:val="false"/>
          <w:color w:val="212529"/>
          <w:spacing w:val="0"/>
          <w:sz w:val="21"/>
          <w:szCs w:val="24"/>
          <w:u w:val="none"/>
        </w:rPr>
        <w:t>Dudovskiy</w:t>
      </w:r>
      <w:r>
        <w:rPr>
          <w:rFonts w:cs="Times New Roman" w:ascii="Helvetica;Verdana;Arial;sans-serif" w:hAnsi="Helvetica;Verdana;Arial;sans-serif"/>
          <w:b w:val="false"/>
          <w:bCs w:val="false"/>
          <w:i w:val="false"/>
          <w:caps w:val="false"/>
          <w:smallCaps w:val="false"/>
          <w:color w:val="1D2228"/>
          <w:spacing w:val="0"/>
          <w:sz w:val="21"/>
          <w:szCs w:val="24"/>
          <w:u w:val="none"/>
        </w:rPr>
        <w:t xml:space="preserve">, (2013) </w:t>
      </w:r>
      <w:r>
        <w:rPr>
          <w:rFonts w:cs="Times New Roman" w:ascii="Helvetica;Verdana;Arial;sans-serif" w:hAnsi="Helvetica;Verdana;Arial;sans-serif"/>
          <w:b w:val="false"/>
          <w:bCs w:val="false"/>
          <w:i/>
          <w:iCs/>
          <w:caps w:val="false"/>
          <w:smallCaps w:val="false"/>
          <w:color w:val="1D2228"/>
          <w:spacing w:val="0"/>
          <w:sz w:val="21"/>
          <w:szCs w:val="24"/>
          <w:u w:val="none"/>
        </w:rPr>
        <w:t xml:space="preserve">Figure 2 </w:t>
      </w:r>
      <w:r>
        <w:rPr>
          <w:rFonts w:cs="Times New Roman" w:ascii="Arial" w:hAnsi="Arial"/>
          <w:b w:val="false"/>
          <w:bCs w:val="false"/>
          <w:i/>
          <w:iCs/>
          <w:caps w:val="false"/>
          <w:smallCaps w:val="false"/>
          <w:color w:val="1D2228"/>
          <w:spacing w:val="0"/>
          <w:sz w:val="24"/>
          <w:szCs w:val="24"/>
          <w:u w:val="none"/>
        </w:rPr>
        <w:t>trompenaars and hampden-[</w:t>
      </w:r>
      <w:r>
        <w:rPr>
          <w:rFonts w:cs="Times New Roman" w:ascii="Arial" w:hAnsi="Arial"/>
          <w:b w:val="false"/>
          <w:bCs w:val="false"/>
          <w:i w:val="false"/>
          <w:iCs w:val="false"/>
          <w:caps w:val="false"/>
          <w:smallCaps w:val="false"/>
          <w:color w:val="1D2228"/>
          <w:spacing w:val="0"/>
          <w:sz w:val="24"/>
          <w:szCs w:val="24"/>
          <w:u w:val="none"/>
        </w:rPr>
        <w:t>cultural Dimension]</w:t>
      </w:r>
    </w:p>
    <w:p>
      <w:pPr>
        <w:pStyle w:val="Normal"/>
        <w:bidi w:val="0"/>
        <w:spacing w:lineRule="auto" w:line="360" w:before="0" w:after="0"/>
        <w:jc w:val="left"/>
        <w:rPr>
          <w:rFonts w:ascii="Arial" w:hAnsi="Arial" w:cs="Times New Roman"/>
          <w:b/>
          <w:b/>
          <w:bCs/>
          <w:sz w:val="24"/>
          <w:szCs w:val="24"/>
          <w:u w:val="single"/>
        </w:rPr>
      </w:pPr>
      <w:r>
        <w:rPr>
          <w:rFonts w:cs="Times New Roman" w:ascii="Arial" w:hAnsi="Arial"/>
          <w:b w:val="false"/>
          <w:bCs w:val="false"/>
          <w:i w:val="false"/>
          <w:iCs w:val="false"/>
          <w:caps w:val="false"/>
          <w:smallCaps w:val="false"/>
          <w:color w:val="444444"/>
          <w:spacing w:val="0"/>
          <w:sz w:val="24"/>
          <w:szCs w:val="24"/>
        </w:rPr>
        <w:t xml:space="preserve"> </w:t>
      </w:r>
      <w:r>
        <w:rPr>
          <w:rFonts w:cs="Times New Roman" w:ascii="Arial" w:hAnsi="Arial"/>
          <w:b/>
          <w:bCs/>
          <w:i w:val="false"/>
          <w:iCs w:val="false"/>
          <w:caps w:val="false"/>
          <w:smallCaps w:val="false"/>
          <w:color w:val="000000"/>
          <w:spacing w:val="0"/>
          <w:sz w:val="24"/>
          <w:szCs w:val="24"/>
          <w:u w:val="single"/>
        </w:rPr>
        <w:t>Globe's-research-programme-</w:t>
      </w:r>
      <w:r>
        <w:rPr>
          <w:rFonts w:cs="Times New Roman" w:ascii="Arial" w:hAnsi="Arial"/>
          <w:b w:val="false"/>
          <w:bCs w:val="false"/>
          <w:i w:val="false"/>
          <w:iCs w:val="false"/>
          <w:caps w:val="false"/>
          <w:smallCaps w:val="false"/>
          <w:color w:val="1D2228"/>
          <w:spacing w:val="0"/>
          <w:sz w:val="24"/>
          <w:szCs w:val="24"/>
        </w:rPr>
        <w:t xml:space="preserve">This model checks practises/values at industrial/organisational/societal level. The-dimensions are created by the societal cultural variation an incorporation to Hofstede. Globe operates nine dimensions to create-culture-clusters. These are formed from other research projects, alongside-religion-languages-geography/ethnicity. Authentic-developments-economical-stats are also a crucial part of clustering. The clusters are arranged-according to calculations-concerning the average distance in societal cultural-dimension. </w:t>
      </w:r>
    </w:p>
    <w:p>
      <w:pPr>
        <w:sectPr>
          <w:footerReference w:type="default" r:id="rId15"/>
          <w:type w:val="nextPage"/>
          <w:pgSz w:w="11906" w:h="16838"/>
          <w:pgMar w:left="1134" w:right="1134" w:header="0" w:top="1134" w:footer="1134" w:bottom="1693" w:gutter="0"/>
          <w:pgNumType w:fmt="decimal"/>
          <w:formProt w:val="false"/>
          <w:textDirection w:val="lrTb"/>
          <w:docGrid w:type="default" w:linePitch="600" w:charSpace="32768"/>
        </w:sectPr>
        <w:pStyle w:val="Normal"/>
        <w:bidi w:val="0"/>
        <w:spacing w:lineRule="auto" w:line="360" w:before="0" w:after="0"/>
        <w:jc w:val="left"/>
        <w:rPr>
          <w:rFonts w:ascii="Arial" w:hAnsi="Arial" w:cs="Times New Roman"/>
          <w:b/>
          <w:b/>
          <w:bCs/>
          <w:sz w:val="24"/>
          <w:szCs w:val="24"/>
          <w:u w:val="single"/>
        </w:rPr>
      </w:pPr>
      <w:r>
        <w:rPr/>
        <w:drawing>
          <wp:anchor behindDoc="0" distT="0" distB="0" distL="0" distR="0" simplePos="0" locked="0" layoutInCell="0" allowOverlap="1" relativeHeight="32">
            <wp:simplePos x="0" y="0"/>
            <wp:positionH relativeFrom="column">
              <wp:align>center</wp:align>
            </wp:positionH>
            <wp:positionV relativeFrom="paragraph">
              <wp:posOffset>635</wp:posOffset>
            </wp:positionV>
            <wp:extent cx="5391150" cy="6810375"/>
            <wp:effectExtent l="0" t="0" r="0" b="0"/>
            <wp:wrapSquare wrapText="largest"/>
            <wp:docPr id="1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5" descr=""/>
                    <pic:cNvPicPr>
                      <a:picLocks noChangeAspect="1" noChangeArrowheads="1"/>
                    </pic:cNvPicPr>
                  </pic:nvPicPr>
                  <pic:blipFill>
                    <a:blip r:embed="rId14"/>
                    <a:stretch>
                      <a:fillRect/>
                    </a:stretch>
                  </pic:blipFill>
                  <pic:spPr bwMode="auto">
                    <a:xfrm>
                      <a:off x="0" y="0"/>
                      <a:ext cx="5391150" cy="6810375"/>
                    </a:xfrm>
                    <a:prstGeom prst="rect">
                      <a:avLst/>
                    </a:prstGeom>
                  </pic:spPr>
                </pic:pic>
              </a:graphicData>
            </a:graphic>
          </wp:anchor>
        </w:drawing>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bCs/>
          <w:i w:val="false"/>
          <w:caps w:val="false"/>
          <w:smallCaps w:val="false"/>
          <w:color w:val="1D2228"/>
          <w:spacing w:val="0"/>
          <w:sz w:val="24"/>
          <w:szCs w:val="24"/>
          <w:u w:val="single"/>
        </w:rPr>
        <w:t>Table 6.6shows these various clusters and the countries in each-cluster</w:t>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sectPr>
          <w:footerReference w:type="default" r:id="rId16"/>
          <w:type w:val="nextPage"/>
          <w:pgSz w:w="11906" w:h="16838"/>
          <w:pgMar w:left="1134" w:right="1134" w:header="0" w:top="1134" w:footer="1134" w:bottom="2245" w:gutter="0"/>
          <w:pgNumType w:fmt="decimal"/>
          <w:formProt w:val="false"/>
          <w:textDirection w:val="lrTb"/>
          <w:docGrid w:type="default" w:linePitch="600" w:charSpace="32768"/>
        </w:sectPr>
      </w:pPr>
    </w:p>
    <w:tbl>
      <w:tblPr>
        <w:tblW w:w="9638" w:type="dxa"/>
        <w:jc w:val="left"/>
        <w:tblInd w:w="28" w:type="dxa"/>
        <w:tblLayout w:type="fixed"/>
        <w:tblCellMar>
          <w:top w:w="28" w:type="dxa"/>
          <w:left w:w="28" w:type="dxa"/>
          <w:bottom w:w="28" w:type="dxa"/>
          <w:right w:w="28" w:type="dxa"/>
        </w:tblCellMar>
      </w:tblPr>
      <w:tblGrid>
        <w:gridCol w:w="1303"/>
        <w:gridCol w:w="1366"/>
        <w:gridCol w:w="1564"/>
        <w:gridCol w:w="1327"/>
        <w:gridCol w:w="1193"/>
        <w:gridCol w:w="1127"/>
        <w:gridCol w:w="1757"/>
      </w:tblGrid>
      <w:tr>
        <w:trPr>
          <w:tblHeader w:val="true"/>
        </w:trPr>
        <w:tc>
          <w:tcPr>
            <w:tcW w:w="9637" w:type="dxa"/>
            <w:gridSpan w:val="7"/>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center"/>
              <w:rPr>
                <w:b/>
                <w:b/>
              </w:rPr>
            </w:pPr>
            <w:r>
              <w:rPr>
                <w:b/>
              </w:rPr>
              <w:t>Country Clusters</w:t>
            </w:r>
          </w:p>
        </w:tc>
      </w:tr>
      <w:tr>
        <w:trPr>
          <w:tblHeader w:val="true"/>
        </w:trPr>
        <w:tc>
          <w:tcPr>
            <w:tcW w:w="1303"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Anglo</w:t>
            </w:r>
          </w:p>
        </w:tc>
        <w:tc>
          <w:tcPr>
            <w:tcW w:w="1366"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Confucian Asia</w:t>
            </w:r>
          </w:p>
        </w:tc>
        <w:tc>
          <w:tcPr>
            <w:tcW w:w="1564"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Germanic Europe</w:t>
            </w:r>
          </w:p>
        </w:tc>
        <w:tc>
          <w:tcPr>
            <w:tcW w:w="132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Latin America</w:t>
            </w:r>
          </w:p>
        </w:tc>
        <w:tc>
          <w:tcPr>
            <w:tcW w:w="1193"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Nordic Europe</w:t>
            </w:r>
          </w:p>
        </w:tc>
        <w:tc>
          <w:tcPr>
            <w:tcW w:w="112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Middle East</w:t>
            </w:r>
          </w:p>
        </w:tc>
        <w:tc>
          <w:tcPr>
            <w:tcW w:w="175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Sub-Saharan Africa</w:t>
            </w:r>
          </w:p>
        </w:tc>
      </w:tr>
      <w:tr>
        <w:trPr/>
        <w:tc>
          <w:tcPr>
            <w:tcW w:w="1303"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4" w:name="fs-idm210759728"/>
            <w:bookmarkEnd w:id="4"/>
            <w:r>
              <w:rPr>
                <w:color w:val="424242"/>
              </w:rPr>
              <w:t>Australia</w:t>
            </w:r>
          </w:p>
          <w:p>
            <w:pPr>
              <w:pStyle w:val="TableContents"/>
              <w:widowControl w:val="false"/>
              <w:bidi w:val="0"/>
              <w:spacing w:before="0" w:after="0"/>
              <w:ind w:left="0" w:right="0" w:hanging="0"/>
              <w:jc w:val="left"/>
              <w:rPr>
                <w:color w:val="424242"/>
              </w:rPr>
            </w:pPr>
            <w:bookmarkStart w:id="5" w:name="fs-idm220705552"/>
            <w:bookmarkEnd w:id="5"/>
            <w:r>
              <w:rPr>
                <w:color w:val="424242"/>
              </w:rPr>
              <w:t>Canada</w:t>
            </w:r>
          </w:p>
          <w:p>
            <w:pPr>
              <w:pStyle w:val="TableContents"/>
              <w:widowControl w:val="false"/>
              <w:bidi w:val="0"/>
              <w:spacing w:before="0" w:after="0"/>
              <w:ind w:left="0" w:right="0" w:hanging="0"/>
              <w:jc w:val="left"/>
              <w:rPr>
                <w:color w:val="424242"/>
              </w:rPr>
            </w:pPr>
            <w:bookmarkStart w:id="6" w:name="fs-idm246438800"/>
            <w:bookmarkEnd w:id="6"/>
            <w:r>
              <w:rPr>
                <w:color w:val="424242"/>
              </w:rPr>
              <w:t>Ireland</w:t>
            </w:r>
          </w:p>
          <w:p>
            <w:pPr>
              <w:pStyle w:val="TableContents"/>
              <w:widowControl w:val="false"/>
              <w:bidi w:val="0"/>
              <w:spacing w:before="0" w:after="0"/>
              <w:ind w:left="0" w:right="0" w:hanging="0"/>
              <w:jc w:val="left"/>
              <w:rPr>
                <w:color w:val="424242"/>
              </w:rPr>
            </w:pPr>
            <w:bookmarkStart w:id="7" w:name="fs-idm247248320"/>
            <w:bookmarkEnd w:id="7"/>
            <w:r>
              <w:rPr>
                <w:color w:val="424242"/>
              </w:rPr>
              <w:t>New Zealand</w:t>
            </w:r>
          </w:p>
          <w:p>
            <w:pPr>
              <w:pStyle w:val="TableContents"/>
              <w:widowControl w:val="false"/>
              <w:bidi w:val="0"/>
              <w:spacing w:before="0" w:after="0"/>
              <w:ind w:left="0" w:right="0" w:hanging="0"/>
              <w:jc w:val="left"/>
              <w:rPr>
                <w:color w:val="424242"/>
              </w:rPr>
            </w:pPr>
            <w:bookmarkStart w:id="8" w:name="fs-idm225079280"/>
            <w:bookmarkEnd w:id="8"/>
            <w:r>
              <w:rPr>
                <w:color w:val="424242"/>
              </w:rPr>
              <w:t>South Africa (White)</w:t>
            </w:r>
          </w:p>
          <w:p>
            <w:pPr>
              <w:pStyle w:val="TableContents"/>
              <w:widowControl w:val="false"/>
              <w:bidi w:val="0"/>
              <w:spacing w:before="0" w:after="0"/>
              <w:ind w:left="0" w:right="0" w:hanging="0"/>
              <w:jc w:val="left"/>
              <w:rPr>
                <w:color w:val="424242"/>
              </w:rPr>
            </w:pPr>
            <w:bookmarkStart w:id="9" w:name="fs-idm248082896"/>
            <w:bookmarkEnd w:id="9"/>
            <w:r>
              <w:rPr>
                <w:color w:val="424242"/>
              </w:rPr>
              <w:t>United Kingdom</w:t>
            </w:r>
          </w:p>
          <w:p>
            <w:pPr>
              <w:pStyle w:val="TableContents"/>
              <w:widowControl w:val="false"/>
              <w:bidi w:val="0"/>
              <w:spacing w:before="0" w:after="0"/>
              <w:ind w:left="0" w:right="0" w:hanging="0"/>
              <w:jc w:val="left"/>
              <w:rPr>
                <w:color w:val="424242"/>
              </w:rPr>
            </w:pPr>
            <w:bookmarkStart w:id="10" w:name="fs-idm242735776"/>
            <w:bookmarkEnd w:id="10"/>
            <w:r>
              <w:rPr>
                <w:color w:val="424242"/>
              </w:rPr>
              <w:t>United States</w:t>
            </w:r>
          </w:p>
        </w:tc>
        <w:tc>
          <w:tcPr>
            <w:tcW w:w="1366"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11" w:name="fs-idm236810064"/>
            <w:bookmarkEnd w:id="11"/>
            <w:r>
              <w:rPr>
                <w:color w:val="424242"/>
              </w:rPr>
              <w:t>China</w:t>
            </w:r>
          </w:p>
          <w:p>
            <w:pPr>
              <w:pStyle w:val="TableContents"/>
              <w:widowControl w:val="false"/>
              <w:bidi w:val="0"/>
              <w:spacing w:before="0" w:after="0"/>
              <w:ind w:left="0" w:right="0" w:hanging="0"/>
              <w:jc w:val="left"/>
              <w:rPr>
                <w:color w:val="424242"/>
              </w:rPr>
            </w:pPr>
            <w:bookmarkStart w:id="12" w:name="fs-idm228224176"/>
            <w:bookmarkEnd w:id="12"/>
            <w:r>
              <w:rPr>
                <w:color w:val="424242"/>
              </w:rPr>
              <w:t>Hong Kong</w:t>
            </w:r>
          </w:p>
          <w:p>
            <w:pPr>
              <w:pStyle w:val="TableContents"/>
              <w:widowControl w:val="false"/>
              <w:bidi w:val="0"/>
              <w:spacing w:before="0" w:after="0"/>
              <w:ind w:left="0" w:right="0" w:hanging="0"/>
              <w:jc w:val="left"/>
              <w:rPr>
                <w:color w:val="424242"/>
              </w:rPr>
            </w:pPr>
            <w:bookmarkStart w:id="13" w:name="fs-idm237766512"/>
            <w:bookmarkEnd w:id="13"/>
            <w:r>
              <w:rPr>
                <w:color w:val="424242"/>
              </w:rPr>
              <w:t>Japan</w:t>
            </w:r>
          </w:p>
          <w:p>
            <w:pPr>
              <w:pStyle w:val="TableContents"/>
              <w:widowControl w:val="false"/>
              <w:bidi w:val="0"/>
              <w:spacing w:before="0" w:after="0"/>
              <w:ind w:left="0" w:right="0" w:hanging="0"/>
              <w:jc w:val="left"/>
              <w:rPr>
                <w:color w:val="424242"/>
              </w:rPr>
            </w:pPr>
            <w:bookmarkStart w:id="14" w:name="fs-idm232735168"/>
            <w:bookmarkEnd w:id="14"/>
            <w:r>
              <w:rPr>
                <w:color w:val="424242"/>
              </w:rPr>
              <w:t>Singapore</w:t>
            </w:r>
          </w:p>
          <w:p>
            <w:pPr>
              <w:pStyle w:val="TableContents"/>
              <w:widowControl w:val="false"/>
              <w:bidi w:val="0"/>
              <w:spacing w:before="0" w:after="0"/>
              <w:ind w:left="0" w:right="0" w:hanging="0"/>
              <w:jc w:val="left"/>
              <w:rPr>
                <w:color w:val="424242"/>
              </w:rPr>
            </w:pPr>
            <w:bookmarkStart w:id="15" w:name="fs-idm237355712"/>
            <w:bookmarkEnd w:id="15"/>
            <w:r>
              <w:rPr>
                <w:color w:val="424242"/>
              </w:rPr>
              <w:t>South Korea</w:t>
            </w:r>
          </w:p>
          <w:p>
            <w:pPr>
              <w:pStyle w:val="TableContents"/>
              <w:widowControl w:val="false"/>
              <w:bidi w:val="0"/>
              <w:spacing w:before="0" w:after="0"/>
              <w:ind w:left="0" w:right="0" w:hanging="0"/>
              <w:jc w:val="left"/>
              <w:rPr>
                <w:color w:val="424242"/>
              </w:rPr>
            </w:pPr>
            <w:bookmarkStart w:id="16" w:name="fs-idm226616848"/>
            <w:bookmarkEnd w:id="16"/>
            <w:r>
              <w:rPr>
                <w:color w:val="424242"/>
              </w:rPr>
              <w:t>Taiwan</w:t>
            </w:r>
          </w:p>
        </w:tc>
        <w:tc>
          <w:tcPr>
            <w:tcW w:w="156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17" w:name="fs-idm243717168"/>
            <w:bookmarkEnd w:id="17"/>
            <w:r>
              <w:rPr>
                <w:color w:val="424242"/>
              </w:rPr>
              <w:t>Austria</w:t>
            </w:r>
          </w:p>
          <w:p>
            <w:pPr>
              <w:pStyle w:val="TableContents"/>
              <w:widowControl w:val="false"/>
              <w:bidi w:val="0"/>
              <w:spacing w:before="0" w:after="0"/>
              <w:ind w:left="0" w:right="0" w:hanging="0"/>
              <w:jc w:val="left"/>
              <w:rPr>
                <w:color w:val="424242"/>
              </w:rPr>
            </w:pPr>
            <w:bookmarkStart w:id="18" w:name="fs-idm222145440"/>
            <w:bookmarkEnd w:id="18"/>
            <w:r>
              <w:rPr>
                <w:color w:val="424242"/>
              </w:rPr>
              <w:t>Switzerland</w:t>
            </w:r>
          </w:p>
          <w:p>
            <w:pPr>
              <w:pStyle w:val="TableContents"/>
              <w:widowControl w:val="false"/>
              <w:bidi w:val="0"/>
              <w:spacing w:before="0" w:after="0"/>
              <w:ind w:left="0" w:right="0" w:hanging="0"/>
              <w:jc w:val="left"/>
              <w:rPr>
                <w:color w:val="424242"/>
              </w:rPr>
            </w:pPr>
            <w:bookmarkStart w:id="19" w:name="fs-idm247538848"/>
            <w:bookmarkEnd w:id="19"/>
            <w:r>
              <w:rPr>
                <w:color w:val="424242"/>
              </w:rPr>
              <w:t>Netherlands</w:t>
            </w:r>
          </w:p>
          <w:p>
            <w:pPr>
              <w:pStyle w:val="TableContents"/>
              <w:widowControl w:val="false"/>
              <w:bidi w:val="0"/>
              <w:spacing w:before="0" w:after="0"/>
              <w:ind w:left="0" w:right="0" w:hanging="0"/>
              <w:jc w:val="left"/>
              <w:rPr>
                <w:color w:val="424242"/>
              </w:rPr>
            </w:pPr>
            <w:bookmarkStart w:id="20" w:name="fs-idm206775440"/>
            <w:bookmarkEnd w:id="20"/>
            <w:r>
              <w:rPr>
                <w:color w:val="424242"/>
              </w:rPr>
              <w:t>Germany (former East)</w:t>
            </w:r>
          </w:p>
          <w:p>
            <w:pPr>
              <w:pStyle w:val="TableContents"/>
              <w:widowControl w:val="false"/>
              <w:bidi w:val="0"/>
              <w:spacing w:before="0" w:after="0"/>
              <w:ind w:left="0" w:right="0" w:hanging="0"/>
              <w:jc w:val="left"/>
              <w:rPr>
                <w:color w:val="424242"/>
              </w:rPr>
            </w:pPr>
            <w:bookmarkStart w:id="21" w:name="fs-idm239049472"/>
            <w:bookmarkEnd w:id="21"/>
            <w:r>
              <w:rPr>
                <w:color w:val="424242"/>
              </w:rPr>
              <w:t>Germany (former West)</w:t>
            </w:r>
          </w:p>
        </w:tc>
        <w:tc>
          <w:tcPr>
            <w:tcW w:w="132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22" w:name="fs-idm225680224"/>
            <w:bookmarkEnd w:id="22"/>
            <w:r>
              <w:rPr>
                <w:color w:val="424242"/>
              </w:rPr>
              <w:t>Argentina</w:t>
            </w:r>
          </w:p>
          <w:p>
            <w:pPr>
              <w:pStyle w:val="TableContents"/>
              <w:widowControl w:val="false"/>
              <w:bidi w:val="0"/>
              <w:spacing w:before="0" w:after="0"/>
              <w:ind w:left="0" w:right="0" w:hanging="0"/>
              <w:jc w:val="left"/>
              <w:rPr>
                <w:color w:val="424242"/>
              </w:rPr>
            </w:pPr>
            <w:bookmarkStart w:id="23" w:name="fs-idm240535440"/>
            <w:bookmarkEnd w:id="23"/>
            <w:r>
              <w:rPr>
                <w:color w:val="424242"/>
              </w:rPr>
              <w:t>Bolivia</w:t>
            </w:r>
          </w:p>
          <w:p>
            <w:pPr>
              <w:pStyle w:val="TableContents"/>
              <w:widowControl w:val="false"/>
              <w:bidi w:val="0"/>
              <w:spacing w:before="0" w:after="0"/>
              <w:ind w:left="0" w:right="0" w:hanging="0"/>
              <w:jc w:val="left"/>
              <w:rPr>
                <w:color w:val="424242"/>
              </w:rPr>
            </w:pPr>
            <w:bookmarkStart w:id="24" w:name="fs-idm220391600"/>
            <w:bookmarkEnd w:id="24"/>
            <w:r>
              <w:rPr>
                <w:color w:val="424242"/>
              </w:rPr>
              <w:t>Brazil</w:t>
            </w:r>
          </w:p>
          <w:p>
            <w:pPr>
              <w:pStyle w:val="TableContents"/>
              <w:widowControl w:val="false"/>
              <w:bidi w:val="0"/>
              <w:spacing w:before="0" w:after="0"/>
              <w:ind w:left="0" w:right="0" w:hanging="0"/>
              <w:jc w:val="left"/>
              <w:rPr>
                <w:color w:val="424242"/>
              </w:rPr>
            </w:pPr>
            <w:bookmarkStart w:id="25" w:name="fs-idm220375200"/>
            <w:bookmarkEnd w:id="25"/>
            <w:r>
              <w:rPr>
                <w:color w:val="424242"/>
              </w:rPr>
              <w:t>Colombia</w:t>
            </w:r>
          </w:p>
          <w:p>
            <w:pPr>
              <w:pStyle w:val="TableContents"/>
              <w:widowControl w:val="false"/>
              <w:bidi w:val="0"/>
              <w:spacing w:before="0" w:after="0"/>
              <w:ind w:left="0" w:right="0" w:hanging="0"/>
              <w:jc w:val="left"/>
              <w:rPr>
                <w:color w:val="424242"/>
              </w:rPr>
            </w:pPr>
            <w:bookmarkStart w:id="26" w:name="fs-idm231925760"/>
            <w:bookmarkEnd w:id="26"/>
            <w:r>
              <w:rPr>
                <w:color w:val="424242"/>
              </w:rPr>
              <w:t>Costa Rica</w:t>
            </w:r>
          </w:p>
          <w:p>
            <w:pPr>
              <w:pStyle w:val="TableContents"/>
              <w:widowControl w:val="false"/>
              <w:bidi w:val="0"/>
              <w:spacing w:before="0" w:after="0"/>
              <w:ind w:left="0" w:right="0" w:hanging="0"/>
              <w:jc w:val="left"/>
              <w:rPr>
                <w:color w:val="424242"/>
              </w:rPr>
            </w:pPr>
            <w:bookmarkStart w:id="27" w:name="fs-idm240542160"/>
            <w:bookmarkEnd w:id="27"/>
            <w:r>
              <w:rPr>
                <w:color w:val="424242"/>
              </w:rPr>
              <w:t>El Salvador</w:t>
            </w:r>
          </w:p>
          <w:p>
            <w:pPr>
              <w:pStyle w:val="TableContents"/>
              <w:widowControl w:val="false"/>
              <w:bidi w:val="0"/>
              <w:spacing w:before="0" w:after="0"/>
              <w:ind w:left="0" w:right="0" w:hanging="0"/>
              <w:jc w:val="left"/>
              <w:rPr>
                <w:color w:val="424242"/>
              </w:rPr>
            </w:pPr>
            <w:bookmarkStart w:id="28" w:name="fs-idm230963664"/>
            <w:bookmarkEnd w:id="28"/>
            <w:r>
              <w:rPr>
                <w:color w:val="424242"/>
              </w:rPr>
              <w:t>Guatemala</w:t>
            </w:r>
          </w:p>
          <w:p>
            <w:pPr>
              <w:pStyle w:val="TableContents"/>
              <w:widowControl w:val="false"/>
              <w:bidi w:val="0"/>
              <w:spacing w:before="0" w:after="0"/>
              <w:ind w:left="0" w:right="0" w:hanging="0"/>
              <w:jc w:val="left"/>
              <w:rPr>
                <w:color w:val="424242"/>
              </w:rPr>
            </w:pPr>
            <w:bookmarkStart w:id="29" w:name="fs-idm240325520"/>
            <w:bookmarkEnd w:id="29"/>
            <w:r>
              <w:rPr>
                <w:color w:val="424242"/>
              </w:rPr>
              <w:t>Mexico</w:t>
            </w:r>
          </w:p>
          <w:p>
            <w:pPr>
              <w:pStyle w:val="TableContents"/>
              <w:widowControl w:val="false"/>
              <w:bidi w:val="0"/>
              <w:spacing w:before="0" w:after="0"/>
              <w:ind w:left="0" w:right="0" w:hanging="0"/>
              <w:jc w:val="left"/>
              <w:rPr>
                <w:color w:val="424242"/>
              </w:rPr>
            </w:pPr>
            <w:bookmarkStart w:id="30" w:name="fs-idm241850352"/>
            <w:bookmarkEnd w:id="30"/>
            <w:r>
              <w:rPr>
                <w:color w:val="424242"/>
              </w:rPr>
              <w:t>Venezuela</w:t>
            </w:r>
          </w:p>
        </w:tc>
        <w:tc>
          <w:tcPr>
            <w:tcW w:w="1193"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31" w:name="fs-idm230615104"/>
            <w:bookmarkEnd w:id="31"/>
            <w:r>
              <w:rPr>
                <w:color w:val="424242"/>
              </w:rPr>
              <w:t>Denmark</w:t>
            </w:r>
          </w:p>
          <w:p>
            <w:pPr>
              <w:pStyle w:val="TableContents"/>
              <w:widowControl w:val="false"/>
              <w:bidi w:val="0"/>
              <w:spacing w:before="0" w:after="0"/>
              <w:ind w:left="0" w:right="0" w:hanging="0"/>
              <w:jc w:val="left"/>
              <w:rPr>
                <w:color w:val="424242"/>
              </w:rPr>
            </w:pPr>
            <w:bookmarkStart w:id="32" w:name="fs-idm222233248"/>
            <w:bookmarkEnd w:id="32"/>
            <w:r>
              <w:rPr>
                <w:color w:val="424242"/>
              </w:rPr>
              <w:t>Finland</w:t>
            </w:r>
          </w:p>
          <w:p>
            <w:pPr>
              <w:pStyle w:val="TableContents"/>
              <w:widowControl w:val="false"/>
              <w:bidi w:val="0"/>
              <w:spacing w:before="0" w:after="0"/>
              <w:ind w:left="0" w:right="0" w:hanging="0"/>
              <w:jc w:val="left"/>
              <w:rPr>
                <w:color w:val="424242"/>
              </w:rPr>
            </w:pPr>
            <w:bookmarkStart w:id="33" w:name="fs-idm230498880"/>
            <w:bookmarkEnd w:id="33"/>
            <w:r>
              <w:rPr>
                <w:color w:val="424242"/>
              </w:rPr>
              <w:t>Sweden</w:t>
            </w:r>
          </w:p>
        </w:tc>
        <w:tc>
          <w:tcPr>
            <w:tcW w:w="112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34" w:name="fs-idm242649792"/>
            <w:bookmarkEnd w:id="34"/>
            <w:r>
              <w:rPr>
                <w:color w:val="424242"/>
              </w:rPr>
              <w:t>Qatar</w:t>
            </w:r>
          </w:p>
          <w:p>
            <w:pPr>
              <w:pStyle w:val="TableContents"/>
              <w:widowControl w:val="false"/>
              <w:bidi w:val="0"/>
              <w:spacing w:before="0" w:after="0"/>
              <w:ind w:left="0" w:right="0" w:hanging="0"/>
              <w:jc w:val="left"/>
              <w:rPr>
                <w:color w:val="424242"/>
              </w:rPr>
            </w:pPr>
            <w:bookmarkStart w:id="35" w:name="fs-idm225641664"/>
            <w:bookmarkEnd w:id="35"/>
            <w:r>
              <w:rPr>
                <w:color w:val="424242"/>
              </w:rPr>
              <w:t>Morocco</w:t>
            </w:r>
          </w:p>
          <w:p>
            <w:pPr>
              <w:pStyle w:val="TableContents"/>
              <w:widowControl w:val="false"/>
              <w:bidi w:val="0"/>
              <w:spacing w:before="0" w:after="0"/>
              <w:ind w:left="0" w:right="0" w:hanging="0"/>
              <w:jc w:val="left"/>
              <w:rPr>
                <w:color w:val="424242"/>
              </w:rPr>
            </w:pPr>
            <w:bookmarkStart w:id="36" w:name="fs-idm221499024"/>
            <w:bookmarkEnd w:id="36"/>
            <w:r>
              <w:rPr>
                <w:color w:val="424242"/>
              </w:rPr>
              <w:t>Turkey</w:t>
            </w:r>
          </w:p>
          <w:p>
            <w:pPr>
              <w:pStyle w:val="TableContents"/>
              <w:widowControl w:val="false"/>
              <w:bidi w:val="0"/>
              <w:spacing w:before="0" w:after="0"/>
              <w:ind w:left="0" w:right="0" w:hanging="0"/>
              <w:jc w:val="left"/>
              <w:rPr>
                <w:color w:val="424242"/>
              </w:rPr>
            </w:pPr>
            <w:bookmarkStart w:id="37" w:name="fs-idm244726032"/>
            <w:bookmarkEnd w:id="37"/>
            <w:r>
              <w:rPr>
                <w:color w:val="424242"/>
              </w:rPr>
              <w:t>Egypt</w:t>
            </w:r>
          </w:p>
          <w:p>
            <w:pPr>
              <w:pStyle w:val="TableContents"/>
              <w:widowControl w:val="false"/>
              <w:bidi w:val="0"/>
              <w:spacing w:before="0" w:after="0"/>
              <w:ind w:left="0" w:right="0" w:hanging="0"/>
              <w:jc w:val="left"/>
              <w:rPr>
                <w:color w:val="424242"/>
              </w:rPr>
            </w:pPr>
            <w:bookmarkStart w:id="38" w:name="fs-idm226076000"/>
            <w:bookmarkEnd w:id="38"/>
            <w:r>
              <w:rPr>
                <w:color w:val="424242"/>
              </w:rPr>
              <w:t>Kuwait</w:t>
            </w:r>
          </w:p>
        </w:tc>
        <w:tc>
          <w:tcPr>
            <w:tcW w:w="17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before="0" w:after="0"/>
              <w:ind w:left="0" w:right="0" w:hanging="0"/>
              <w:jc w:val="left"/>
              <w:rPr>
                <w:color w:val="424242"/>
              </w:rPr>
            </w:pPr>
            <w:bookmarkStart w:id="39" w:name="fs-idm237299712"/>
            <w:bookmarkEnd w:id="39"/>
            <w:r>
              <w:rPr>
                <w:color w:val="424242"/>
              </w:rPr>
              <w:t>Namibia</w:t>
            </w:r>
          </w:p>
          <w:p>
            <w:pPr>
              <w:pStyle w:val="TableContents"/>
              <w:widowControl w:val="false"/>
              <w:bidi w:val="0"/>
              <w:spacing w:before="0" w:after="0"/>
              <w:ind w:left="0" w:right="0" w:hanging="0"/>
              <w:jc w:val="left"/>
              <w:rPr>
                <w:color w:val="424242"/>
              </w:rPr>
            </w:pPr>
            <w:bookmarkStart w:id="40" w:name="fs-idm231867312"/>
            <w:bookmarkEnd w:id="40"/>
            <w:r>
              <w:rPr>
                <w:color w:val="424242"/>
              </w:rPr>
              <w:t>Nigeria</w:t>
            </w:r>
          </w:p>
          <w:p>
            <w:pPr>
              <w:pStyle w:val="TableContents"/>
              <w:widowControl w:val="false"/>
              <w:bidi w:val="0"/>
              <w:spacing w:before="0" w:after="0"/>
              <w:ind w:left="0" w:right="0" w:hanging="0"/>
              <w:jc w:val="left"/>
              <w:rPr>
                <w:color w:val="424242"/>
              </w:rPr>
            </w:pPr>
            <w:bookmarkStart w:id="41" w:name="fs-idm225701360"/>
            <w:bookmarkEnd w:id="41"/>
            <w:r>
              <w:rPr>
                <w:color w:val="424242"/>
              </w:rPr>
              <w:t>South Africa (Black)</w:t>
            </w:r>
          </w:p>
          <w:p>
            <w:pPr>
              <w:pStyle w:val="TableContents"/>
              <w:widowControl w:val="false"/>
              <w:bidi w:val="0"/>
              <w:spacing w:before="0" w:after="0"/>
              <w:ind w:left="0" w:right="0" w:hanging="0"/>
              <w:jc w:val="left"/>
              <w:rPr>
                <w:color w:val="424242"/>
              </w:rPr>
            </w:pPr>
            <w:bookmarkStart w:id="42" w:name="fs-idm248050064"/>
            <w:bookmarkEnd w:id="42"/>
            <w:r>
              <w:rPr>
                <w:color w:val="424242"/>
              </w:rPr>
              <w:t>Zambia</w:t>
            </w:r>
          </w:p>
          <w:p>
            <w:pPr>
              <w:pStyle w:val="TableContents"/>
              <w:widowControl w:val="false"/>
              <w:bidi w:val="0"/>
              <w:spacing w:before="0" w:after="0"/>
              <w:ind w:left="0" w:right="0" w:hanging="0"/>
              <w:jc w:val="left"/>
              <w:rPr>
                <w:color w:val="424242"/>
              </w:rPr>
            </w:pPr>
            <w:bookmarkStart w:id="43" w:name="fs-idm246326496"/>
            <w:bookmarkEnd w:id="43"/>
            <w:r>
              <w:rPr>
                <w:color w:val="424242"/>
              </w:rPr>
              <w:t>Zimbabwe</w:t>
            </w:r>
          </w:p>
        </w:tc>
      </w:tr>
      <w:tr>
        <w:trPr/>
        <w:tc>
          <w:tcPr>
            <w:tcW w:w="9637" w:type="dxa"/>
            <w:gridSpan w:val="7"/>
            <w:tcBorders>
              <w:top w:val="single" w:sz="4" w:space="0" w:color="DDDDDD"/>
              <w:left w:val="single" w:sz="4" w:space="0" w:color="DDDDDD"/>
              <w:bottom w:val="single" w:sz="4" w:space="0" w:color="DDDDDD"/>
              <w:right w:val="single" w:sz="4" w:space="0" w:color="DDDDDD"/>
            </w:tcBorders>
            <w:vAlign w:val="center"/>
          </w:tcPr>
          <w:p>
            <w:pPr>
              <w:pStyle w:val="TextBody"/>
              <w:widowControl w:val="false"/>
              <w:bidi w:val="0"/>
              <w:spacing w:lineRule="auto" w:line="336" w:before="300" w:after="300"/>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Rice University, (2023) </w:t>
            </w:r>
            <w:r>
              <w:rPr>
                <w:rFonts w:cs="Times New Roman" w:ascii="Times New Roman" w:hAnsi="Times New Roman"/>
                <w:b w:val="false"/>
                <w:bCs w:val="false"/>
                <w:i/>
                <w:iCs/>
                <w:sz w:val="24"/>
                <w:szCs w:val="24"/>
              </w:rPr>
              <w:t>The Globe Framework</w:t>
            </w:r>
          </w:p>
        </w:tc>
      </w:tr>
    </w:tbl>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
    </w:p>
    <w:p>
      <w:pPr>
        <w:sectPr>
          <w:type w:val="continuous"/>
          <w:pgSz w:w="11906" w:h="16838"/>
          <w:pgMar w:left="1134" w:right="1134" w:header="0" w:top="1134" w:footer="1134" w:bottom="2245" w:gutter="0"/>
          <w:formProt w:val="false"/>
          <w:textDirection w:val="lrTb"/>
          <w:docGrid w:type="default" w:linePitch="600" w:charSpace="32768"/>
        </w:sectPr>
      </w:pPr>
    </w:p>
    <w:p>
      <w:pPr>
        <w:pStyle w:val="PreformattedText"/>
        <w:widowControl/>
        <w:bidi w:val="0"/>
        <w:spacing w:lineRule="auto" w:line="360" w:before="0" w:after="283"/>
        <w:jc w:val="both"/>
        <w:rPr>
          <w:rFonts w:ascii="Arial" w:hAnsi="Arial"/>
          <w:sz w:val="24"/>
          <w:szCs w:val="24"/>
        </w:rPr>
      </w:pPr>
      <w:r>
        <w:rPr>
          <w:rFonts w:ascii="Arial" w:hAnsi="Arial"/>
          <w:b/>
          <w:bCs/>
          <w:i w:val="false"/>
          <w:caps w:val="false"/>
          <w:smallCaps w:val="false"/>
          <w:color w:val="1D2228"/>
          <w:spacing w:val="0"/>
          <w:sz w:val="24"/>
          <w:szCs w:val="24"/>
          <w:u w:val="single"/>
        </w:rPr>
        <w:t>Table 6.7 shows how the various clusters rank these leadership types:</w:t>
      </w:r>
    </w:p>
    <w:p>
      <w:pPr>
        <w:sectPr>
          <w:type w:val="continuous"/>
          <w:pgSz w:w="11906" w:h="16838"/>
          <w:pgMar w:left="1134" w:right="1134" w:header="0" w:top="1134" w:footer="1134" w:bottom="2245" w:gutter="0"/>
          <w:formProt w:val="false"/>
          <w:textDirection w:val="lrTb"/>
          <w:docGrid w:type="default" w:linePitch="600" w:charSpace="32768"/>
        </w:sectPr>
      </w:pPr>
    </w:p>
    <w:tbl>
      <w:tblPr>
        <w:tblW w:w="9638" w:type="dxa"/>
        <w:jc w:val="left"/>
        <w:tblInd w:w="28" w:type="dxa"/>
        <w:tblLayout w:type="fixed"/>
        <w:tblCellMar>
          <w:top w:w="28" w:type="dxa"/>
          <w:left w:w="28" w:type="dxa"/>
          <w:bottom w:w="28" w:type="dxa"/>
          <w:right w:w="28" w:type="dxa"/>
        </w:tblCellMar>
      </w:tblPr>
      <w:tblGrid>
        <w:gridCol w:w="1834"/>
        <w:gridCol w:w="932"/>
        <w:gridCol w:w="1212"/>
        <w:gridCol w:w="1187"/>
        <w:gridCol w:w="1015"/>
        <w:gridCol w:w="957"/>
        <w:gridCol w:w="957"/>
        <w:gridCol w:w="1542"/>
      </w:tblGrid>
      <w:tr>
        <w:trPr>
          <w:tblHeader w:val="true"/>
        </w:trPr>
        <w:tc>
          <w:tcPr>
            <w:tcW w:w="9636" w:type="dxa"/>
            <w:gridSpan w:val="8"/>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center"/>
              <w:rPr>
                <w:b/>
                <w:b/>
              </w:rPr>
            </w:pPr>
            <w:r>
              <w:rPr>
                <w:b/>
              </w:rPr>
              <w:t>Country Clusters and Preferred Leadership Styles</w:t>
            </w:r>
          </w:p>
        </w:tc>
      </w:tr>
      <w:tr>
        <w:trPr>
          <w:tblHeader w:val="true"/>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Leadership Style</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Anglo</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Confucian Asia</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Germanic Europe</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Latin America</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Middle East</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Nordic Europe</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Heading"/>
              <w:widowControl w:val="false"/>
              <w:bidi w:val="0"/>
              <w:jc w:val="left"/>
              <w:rPr>
                <w:b/>
                <w:b/>
              </w:rPr>
            </w:pPr>
            <w:r>
              <w:rPr>
                <w:b/>
              </w:rPr>
              <w:t>Sub-Saharan Africa</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Charismatic</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Team-oriented</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Medium/High</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Medium/Low</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Participative</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Humane-oriented</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Medium/High</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Autonomous</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r>
      <w:tr>
        <w:trPr/>
        <w:tc>
          <w:tcPr>
            <w:tcW w:w="1834"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Self-protective</w:t>
            </w:r>
          </w:p>
        </w:tc>
        <w:tc>
          <w:tcPr>
            <w:tcW w:w="93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121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118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1015"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Medium/High</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High</w:t>
            </w:r>
          </w:p>
        </w:tc>
        <w:tc>
          <w:tcPr>
            <w:tcW w:w="957"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Low</w:t>
            </w:r>
          </w:p>
        </w:tc>
        <w:tc>
          <w:tcPr>
            <w:tcW w:w="1542" w:type="dxa"/>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suppressLineNumbers/>
              <w:bidi w:val="0"/>
              <w:jc w:val="left"/>
              <w:rPr>
                <w:rFonts w:ascii="Arial" w:hAnsi="Arial" w:cs="Times New Roman"/>
                <w:b/>
                <w:b/>
                <w:bCs/>
                <w:sz w:val="24"/>
                <w:szCs w:val="24"/>
                <w:u w:val="single"/>
              </w:rPr>
            </w:pPr>
            <w:r>
              <w:rPr/>
              <w:t>Medium</w:t>
            </w:r>
          </w:p>
        </w:tc>
      </w:tr>
      <w:tr>
        <w:trPr/>
        <w:tc>
          <w:tcPr>
            <w:tcW w:w="9636" w:type="dxa"/>
            <w:gridSpan w:val="8"/>
            <w:tcBorders>
              <w:top w:val="single" w:sz="4" w:space="0" w:color="DDDDDD"/>
              <w:left w:val="single" w:sz="4" w:space="0" w:color="DDDDDD"/>
              <w:bottom w:val="single" w:sz="4" w:space="0" w:color="DDDDDD"/>
              <w:right w:val="single" w:sz="4" w:space="0" w:color="DDDDDD"/>
            </w:tcBorders>
            <w:vAlign w:val="center"/>
          </w:tcPr>
          <w:p>
            <w:pPr>
              <w:pStyle w:val="TableContents"/>
              <w:widowControl w:val="false"/>
              <w:bidi w:val="0"/>
              <w:spacing w:lineRule="auto" w:line="336"/>
              <w:jc w:val="left"/>
              <w:rPr>
                <w:rFonts w:ascii="Arial" w:hAnsi="Arial" w:cs="Times New Roman"/>
                <w:b/>
                <w:b/>
                <w:bCs/>
                <w:sz w:val="24"/>
                <w:szCs w:val="24"/>
                <w:u w:val="single"/>
              </w:rPr>
            </w:pPr>
            <w:r>
              <w:rPr>
                <w:rFonts w:cs="Times New Roman" w:ascii="Arial" w:hAnsi="Arial"/>
                <w:b/>
                <w:bCs/>
                <w:sz w:val="24"/>
                <w:szCs w:val="24"/>
                <w:u w:val="single"/>
              </w:rPr>
            </w:r>
          </w:p>
        </w:tc>
      </w:tr>
    </w:tbl>
    <w:p>
      <w:pPr>
        <w:pStyle w:val="TextBody"/>
        <w:widowControl/>
        <w:bidi w:val="0"/>
        <w:spacing w:before="300" w:after="300"/>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Rice University, (2023) </w:t>
      </w:r>
      <w:r>
        <w:rPr>
          <w:rFonts w:cs="Times New Roman" w:ascii="Times New Roman" w:hAnsi="Times New Roman"/>
          <w:b w:val="false"/>
          <w:bCs w:val="false"/>
          <w:i/>
          <w:iCs/>
          <w:sz w:val="24"/>
          <w:szCs w:val="24"/>
        </w:rPr>
        <w:t>The Globe Framework</w:t>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Normal"/>
        <w:bidi w:val="0"/>
        <w:jc w:val="left"/>
        <w:rPr>
          <w:rFonts w:ascii="Arial" w:hAnsi="Arial" w:cs="Times New Roman"/>
          <w:b/>
          <w:b/>
          <w:bCs/>
          <w:sz w:val="24"/>
          <w:szCs w:val="24"/>
          <w:u w:val="single"/>
        </w:rPr>
      </w:pPr>
      <w:r>
        <w:rPr>
          <w:rFonts w:cs="Times New Roman" w:ascii="Arial" w:hAnsi="Arial"/>
          <w:b/>
          <w:bCs/>
          <w:sz w:val="24"/>
          <w:szCs w:val="24"/>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t>Understand cultural differences in ethnicity and social culture UK-VS-Bangladesh</w:t>
      </w:r>
    </w:p>
    <w:p>
      <w:pPr>
        <w:pStyle w:val="TextBody"/>
        <w:bidi w:val="0"/>
        <w:spacing w:lineRule="auto" w:line="360" w:before="0" w:after="0"/>
        <w:ind w:left="0" w:right="0" w:hanging="0"/>
        <w:jc w:val="both"/>
        <w:rPr>
          <w:rFonts w:ascii="Arial" w:hAnsi="Arial"/>
          <w:b w:val="false"/>
          <w:b w:val="false"/>
          <w:bCs w:val="false"/>
          <w:u w:val="none"/>
        </w:rPr>
      </w:pPr>
      <w:r>
        <w:rPr>
          <w:rFonts w:ascii="Arial" w:hAnsi="Arial"/>
          <w:b w:val="false"/>
          <w:bCs w:val="false"/>
          <w:u w:val="none"/>
        </w:rPr>
      </w:r>
    </w:p>
    <w:p>
      <w:pPr>
        <w:pStyle w:val="TextBody"/>
        <w:bidi w:val="0"/>
        <w:spacing w:lineRule="auto" w:line="360" w:before="0" w:after="0"/>
        <w:ind w:left="0" w:right="0" w:hanging="0"/>
        <w:jc w:val="both"/>
        <w:rPr>
          <w:rFonts w:ascii="Arial" w:hAnsi="Arial" w:cs="Times New Roman"/>
          <w:b/>
          <w:b/>
          <w:bCs/>
          <w:sz w:val="24"/>
          <w:szCs w:val="24"/>
          <w:u w:val="single"/>
        </w:rPr>
      </w:pPr>
      <w:r>
        <w:drawing>
          <wp:anchor behindDoc="0" distT="0" distB="0" distL="0" distR="0" simplePos="0" locked="0" layoutInCell="0" allowOverlap="1" relativeHeight="11">
            <wp:simplePos x="0" y="0"/>
            <wp:positionH relativeFrom="column">
              <wp:align>center</wp:align>
            </wp:positionH>
            <wp:positionV relativeFrom="paragraph">
              <wp:posOffset>635</wp:posOffset>
            </wp:positionV>
            <wp:extent cx="5905500" cy="2381250"/>
            <wp:effectExtent l="0" t="0" r="0" b="0"/>
            <wp:wrapSquare wrapText="largest"/>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17"/>
                    <a:stretch>
                      <a:fillRect/>
                    </a:stretch>
                  </pic:blipFill>
                  <pic:spPr bwMode="auto">
                    <a:xfrm>
                      <a:off x="0" y="0"/>
                      <a:ext cx="5905500" cy="2381250"/>
                    </a:xfrm>
                    <a:prstGeom prst="rect">
                      <a:avLst/>
                    </a:prstGeom>
                  </pic:spPr>
                </pic:pic>
              </a:graphicData>
            </a:graphic>
          </wp:anchor>
        </w:drawing>
      </w:r>
      <w:r>
        <w:rPr>
          <w:rFonts w:ascii="Arial" w:hAnsi="Arial"/>
          <w:b/>
          <w:bCs/>
          <w:sz w:val="24"/>
          <w:szCs w:val="24"/>
          <w:u w:val="none"/>
        </w:rPr>
        <w:t xml:space="preserve"> </w:t>
      </w:r>
      <w:r>
        <w:rPr>
          <w:rFonts w:ascii="Arial" w:hAnsi="Arial"/>
          <w:b w:val="false"/>
          <w:bCs w:val="false"/>
          <w:sz w:val="24"/>
          <w:szCs w:val="24"/>
          <w:u w:val="none"/>
        </w:rPr>
        <w:t>Angela, B, (2018) “Hofstede insights”,</w:t>
      </w:r>
      <w:r>
        <w:rPr>
          <w:rFonts w:ascii="din-2014;Calibri;Tahoma;sans-serif" w:hAnsi="din-2014;Calibri;Tahoma;sans-serif"/>
          <w:b w:val="false"/>
          <w:bCs w:val="false"/>
          <w:i/>
          <w:iCs/>
          <w:caps w:val="false"/>
          <w:smallCaps w:val="false"/>
          <w:color w:val="444444"/>
          <w:spacing w:val="0"/>
          <w:sz w:val="24"/>
          <w:szCs w:val="24"/>
          <w:u w:val="none"/>
        </w:rPr>
        <w:t>A cultural survey tool,</w:t>
      </w:r>
      <w:r>
        <w:rPr>
          <w:rFonts w:ascii="Arial" w:hAnsi="Arial"/>
          <w:b w:val="false"/>
          <w:bCs w:val="false"/>
          <w:i/>
          <w:iCs/>
          <w:sz w:val="24"/>
          <w:szCs w:val="24"/>
          <w:u w:val="none"/>
        </w:rPr>
        <w:t xml:space="preserve"> to check cross cultural management for comparison of different countries</w:t>
      </w:r>
      <w:r>
        <w:rPr>
          <w:rFonts w:ascii="Arial" w:hAnsi="Arial"/>
          <w:b w:val="false"/>
          <w:bCs w:val="false"/>
          <w:sz w:val="24"/>
          <w:szCs w:val="24"/>
          <w:u w:val="none"/>
        </w:rPr>
        <w:t xml:space="preserve"> [Online graph]</w:t>
      </w:r>
    </w:p>
    <w:p>
      <w:pPr>
        <w:pStyle w:val="TextBody"/>
        <w:bidi w:val="0"/>
        <w:spacing w:lineRule="auto" w:line="360" w:before="0" w:after="0"/>
        <w:ind w:left="0" w:right="0" w:hanging="0"/>
        <w:jc w:val="both"/>
        <w:rPr>
          <w:b w:val="false"/>
          <w:b w:val="false"/>
          <w:bCs w:val="false"/>
          <w:i/>
          <w:i/>
          <w:iCs/>
        </w:rPr>
      </w:pPr>
      <w:r>
        <w:rPr>
          <w:b w:val="false"/>
          <w:bCs w:val="false"/>
          <w:i/>
          <w:iCs/>
        </w:rPr>
      </w:r>
    </w:p>
    <w:p>
      <w:pPr>
        <w:pStyle w:val="TextBody"/>
        <w:bidi w:val="0"/>
        <w:spacing w:lineRule="auto" w:line="360" w:before="0" w:after="0"/>
        <w:ind w:left="0" w:right="0" w:hanging="0"/>
        <w:jc w:val="both"/>
        <w:rPr>
          <w:b w:val="false"/>
          <w:b w:val="false"/>
          <w:bCs w:val="false"/>
          <w:i/>
          <w:i/>
          <w:iCs/>
        </w:rPr>
      </w:pPr>
      <w:r>
        <w:rPr>
          <w:b w:val="false"/>
          <w:bCs w:val="false"/>
          <w:i/>
          <w:iCs/>
        </w:rPr>
      </w:r>
    </w:p>
    <w:tbl>
      <w:tblPr>
        <w:tblW w:w="9550" w:type="dxa"/>
        <w:jc w:val="left"/>
        <w:tblInd w:w="136" w:type="dxa"/>
        <w:tblLayout w:type="fixed"/>
        <w:tblCellMar>
          <w:top w:w="55" w:type="dxa"/>
          <w:left w:w="55" w:type="dxa"/>
          <w:bottom w:w="55" w:type="dxa"/>
          <w:right w:w="55" w:type="dxa"/>
        </w:tblCellMar>
      </w:tblPr>
      <w:tblGrid>
        <w:gridCol w:w="3119"/>
        <w:gridCol w:w="3226"/>
        <w:gridCol w:w="3205"/>
      </w:tblGrid>
      <w:tr>
        <w:trPr/>
        <w:tc>
          <w:tcPr>
            <w:tcW w:w="3119" w:type="dxa"/>
            <w:tcBorders>
              <w:top w:val="single" w:sz="2" w:space="0" w:color="000000"/>
              <w:left w:val="single" w:sz="2" w:space="0" w:color="000000"/>
              <w:bottom w:val="single" w:sz="2" w:space="0" w:color="000000"/>
            </w:tcBorders>
          </w:tcPr>
          <w:p>
            <w:pPr>
              <w:pStyle w:val="Normal"/>
              <w:widowControl w:val="false"/>
              <w:bidi w:val="0"/>
              <w:spacing w:lineRule="auto" w:line="360"/>
              <w:jc w:val="both"/>
              <w:rPr>
                <w:rFonts w:ascii="Arial" w:hAnsi="Arial"/>
                <w:b/>
                <w:b/>
                <w:bCs/>
                <w:sz w:val="24"/>
                <w:szCs w:val="24"/>
                <w:u w:val="single"/>
              </w:rPr>
            </w:pPr>
            <w:r>
              <w:rPr>
                <w:rFonts w:ascii="Arial" w:hAnsi="Arial"/>
                <w:b/>
                <w:bCs/>
                <w:sz w:val="24"/>
                <w:szCs w:val="24"/>
                <w:u w:val="single"/>
              </w:rPr>
              <w:t>SIMILARITIES/DIFFERENCES FROM-HOST-COUNTRY/TOURIST COUNTRY:</w:t>
            </w:r>
          </w:p>
        </w:tc>
        <w:tc>
          <w:tcPr>
            <w:tcW w:w="3226" w:type="dxa"/>
            <w:tcBorders>
              <w:top w:val="single" w:sz="2" w:space="0" w:color="000000"/>
              <w:left w:val="single" w:sz="2" w:space="0" w:color="000000"/>
              <w:bottom w:val="single" w:sz="2" w:space="0" w:color="000000"/>
            </w:tcBorders>
          </w:tcPr>
          <w:p>
            <w:pPr>
              <w:pStyle w:val="TableContents"/>
              <w:widowControl w:val="false"/>
              <w:bidi w:val="0"/>
              <w:spacing w:lineRule="auto" w:line="360"/>
              <w:jc w:val="both"/>
              <w:rPr>
                <w:rFonts w:ascii="Arial" w:hAnsi="Arial"/>
                <w:b/>
                <w:b/>
                <w:bCs/>
                <w:color w:val="729FCF"/>
                <w:sz w:val="24"/>
                <w:szCs w:val="24"/>
                <w:u w:val="single"/>
              </w:rPr>
            </w:pPr>
            <w:r>
              <w:rPr>
                <w:rFonts w:ascii="Arial" w:hAnsi="Arial"/>
                <w:b/>
                <w:bCs/>
                <w:color w:val="729FCF"/>
                <w:sz w:val="24"/>
                <w:szCs w:val="24"/>
                <w:u w:val="single"/>
              </w:rPr>
              <w:t>UK:</w:t>
            </w:r>
          </w:p>
          <w:p>
            <w:pPr>
              <w:pStyle w:val="TableContents"/>
              <w:widowControl w:val="false"/>
              <w:bidi w:val="0"/>
              <w:spacing w:lineRule="auto" w:line="360"/>
              <w:jc w:val="both"/>
              <w:rPr>
                <w:rFonts w:ascii="Arial" w:hAnsi="Arial"/>
                <w:sz w:val="24"/>
                <w:szCs w:val="24"/>
              </w:rPr>
            </w:pPr>
            <w:r>
              <w:rPr>
                <w:rFonts w:ascii="Arial" w:hAnsi="Arial"/>
                <w:sz w:val="24"/>
                <w:szCs w:val="24"/>
              </w:rPr>
            </w:r>
          </w:p>
        </w:tc>
        <w:tc>
          <w:tcPr>
            <w:tcW w:w="3205" w:type="dxa"/>
            <w:tcBorders>
              <w:top w:val="single" w:sz="2" w:space="0" w:color="000000"/>
              <w:left w:val="single" w:sz="2" w:space="0" w:color="000000"/>
              <w:bottom w:val="single" w:sz="2" w:space="0" w:color="000000"/>
              <w:right w:val="single" w:sz="2" w:space="0" w:color="000000"/>
            </w:tcBorders>
          </w:tcPr>
          <w:p>
            <w:pPr>
              <w:pStyle w:val="TableContents"/>
              <w:widowControl w:val="false"/>
              <w:bidi w:val="0"/>
              <w:spacing w:lineRule="auto" w:line="360"/>
              <w:jc w:val="both"/>
              <w:rPr>
                <w:rFonts w:ascii="Arial" w:hAnsi="Arial"/>
                <w:b/>
                <w:b/>
                <w:bCs/>
                <w:color w:val="800080"/>
                <w:sz w:val="24"/>
                <w:szCs w:val="24"/>
                <w:u w:val="single"/>
              </w:rPr>
            </w:pPr>
            <w:r>
              <w:rPr>
                <w:rFonts w:ascii="Arial" w:hAnsi="Arial"/>
                <w:b/>
                <w:bCs/>
                <w:color w:val="800080"/>
                <w:sz w:val="24"/>
                <w:szCs w:val="24"/>
                <w:u w:val="single"/>
              </w:rPr>
              <w:t>BANGLADESH:</w:t>
            </w:r>
          </w:p>
          <w:p>
            <w:pPr>
              <w:pStyle w:val="TableContents"/>
              <w:widowControl w:val="false"/>
              <w:bidi w:val="0"/>
              <w:spacing w:lineRule="auto" w:line="360"/>
              <w:jc w:val="both"/>
              <w:rPr>
                <w:rFonts w:ascii="Arial" w:hAnsi="Arial"/>
                <w:b/>
                <w:b/>
                <w:bCs/>
                <w:sz w:val="24"/>
                <w:szCs w:val="24"/>
              </w:rPr>
            </w:pPr>
            <w:r>
              <w:rPr>
                <w:rFonts w:ascii="Arial" w:hAnsi="Arial"/>
                <w:b/>
                <w:bCs/>
                <w:sz w:val="24"/>
                <w:szCs w:val="24"/>
              </w:rPr>
            </w:r>
          </w:p>
        </w:tc>
      </w:tr>
      <w:tr>
        <w:trPr/>
        <w:tc>
          <w:tcPr>
            <w:tcW w:w="3119" w:type="dxa"/>
            <w:tcBorders>
              <w:left w:val="single" w:sz="2" w:space="0" w:color="000000"/>
              <w:bottom w:val="single" w:sz="2" w:space="0" w:color="000000"/>
            </w:tcBorders>
          </w:tcPr>
          <w:p>
            <w:pPr>
              <w:pStyle w:val="TableContents"/>
              <w:widowControl w:val="false"/>
              <w:bidi w:val="0"/>
              <w:spacing w:lineRule="auto" w:line="360"/>
              <w:jc w:val="both"/>
              <w:rPr>
                <w:rFonts w:ascii="Arial" w:hAnsi="Arial" w:cs="Times New Roman"/>
                <w:b/>
                <w:b/>
                <w:bCs/>
                <w:sz w:val="24"/>
                <w:szCs w:val="24"/>
                <w:u w:val="single"/>
              </w:rPr>
            </w:pPr>
            <w:r>
              <w:rPr>
                <w:rFonts w:ascii="Arial" w:hAnsi="Arial"/>
                <w:b/>
                <w:bCs/>
                <w:color w:val="158466"/>
                <w:sz w:val="24"/>
                <w:szCs w:val="24"/>
                <w:u w:val="single"/>
              </w:rPr>
              <w:t>POWER DISTANCE</w:t>
            </w:r>
            <w:r>
              <w:rPr>
                <w:rFonts w:ascii="Arial" w:hAnsi="Arial"/>
                <w:sz w:val="24"/>
                <w:szCs w:val="24"/>
              </w:rPr>
              <w:t>:</w:t>
            </w:r>
          </w:p>
          <w:p>
            <w:pPr>
              <w:pStyle w:val="TableContents"/>
              <w:widowControl w:val="false"/>
              <w:bidi w:val="0"/>
              <w:spacing w:lineRule="auto" w:line="360"/>
              <w:jc w:val="both"/>
              <w:rPr>
                <w:rFonts w:ascii="Arial" w:hAnsi="Arial" w:cs="Times New Roman"/>
                <w:b/>
                <w:b/>
                <w:bCs/>
                <w:sz w:val="24"/>
                <w:szCs w:val="24"/>
                <w:u w:val="single"/>
              </w:rPr>
            </w:pPr>
            <w:r>
              <w:rPr>
                <w:rFonts w:ascii="Arial" w:hAnsi="Arial"/>
                <w:b w:val="false"/>
                <w:bCs w:val="false"/>
                <w:sz w:val="24"/>
                <w:szCs w:val="24"/>
                <w:u w:val="none"/>
              </w:rPr>
              <w:t xml:space="preserve">Definition of power distance  stated on Wikipedia is </w:t>
            </w:r>
            <w:r>
              <w:rPr>
                <w:rFonts w:ascii="Arial" w:hAnsi="Arial"/>
                <w:b w:val="false"/>
                <w:bCs w:val="false"/>
                <w:i/>
                <w:iCs/>
                <w:sz w:val="24"/>
                <w:szCs w:val="24"/>
                <w:u w:val="none"/>
              </w:rPr>
              <w:t xml:space="preserve">“a dimension theorized/proven by Geert Hofstede, who outlined multiple cultural dimensions throughout his work.” </w:t>
            </w:r>
            <w:r>
              <w:rPr>
                <w:rFonts w:ascii="Arial" w:hAnsi="Arial"/>
                <w:b w:val="false"/>
                <w:bCs w:val="false"/>
                <w:i w:val="false"/>
                <w:iCs w:val="false"/>
                <w:sz w:val="24"/>
                <w:szCs w:val="24"/>
                <w:u w:val="none"/>
              </w:rPr>
              <w:t>Wikipedia 2023, (</w:t>
            </w:r>
            <w:hyperlink r:id="rId18">
              <w:r>
                <w:rPr>
                  <w:rStyle w:val="InternetLink"/>
                  <w:rFonts w:ascii="Arial" w:hAnsi="Arial"/>
                  <w:b w:val="false"/>
                  <w:bCs w:val="false"/>
                  <w:i w:val="false"/>
                  <w:iCs w:val="false"/>
                  <w:sz w:val="24"/>
                  <w:szCs w:val="24"/>
                  <w:u w:val="none"/>
                </w:rPr>
                <w:t>https://en.m.wikipedia.org/wiki/Power_distance</w:t>
              </w:r>
            </w:hyperlink>
            <w:r>
              <w:rPr>
                <w:rFonts w:ascii="Arial" w:hAnsi="Arial"/>
                <w:b w:val="false"/>
                <w:bCs w:val="false"/>
                <w:i w:val="false"/>
                <w:iCs w:val="false"/>
                <w:sz w:val="24"/>
                <w:szCs w:val="24"/>
                <w:u w:val="none"/>
              </w:rPr>
              <w:t>)</w:t>
            </w:r>
          </w:p>
        </w:tc>
        <w:tc>
          <w:tcPr>
            <w:tcW w:w="3226" w:type="dxa"/>
            <w:tcBorders>
              <w:left w:val="single" w:sz="2" w:space="0" w:color="000000"/>
              <w:bottom w:val="single" w:sz="2" w:space="0" w:color="000000"/>
            </w:tcBorders>
          </w:tcPr>
          <w:p>
            <w:pPr>
              <w:pStyle w:val="TableContents"/>
              <w:widowControl w:val="false"/>
              <w:numPr>
                <w:ilvl w:val="0"/>
                <w:numId w:val="0"/>
              </w:numPr>
              <w:bidi w:val="0"/>
              <w:spacing w:lineRule="auto" w:line="360"/>
              <w:ind w:left="720" w:hanging="0"/>
              <w:jc w:val="both"/>
              <w:rPr>
                <w:rFonts w:ascii="Arial" w:hAnsi="Arial"/>
              </w:rPr>
            </w:pPr>
            <w:r>
              <w:rPr>
                <w:rFonts w:ascii="Arial" w:hAnsi="Arial"/>
                <w:b w:val="false"/>
                <w:i w:val="false"/>
                <w:caps w:val="false"/>
                <w:smallCaps w:val="false"/>
                <w:color w:val="444444"/>
                <w:spacing w:val="0"/>
                <w:sz w:val="24"/>
                <w:szCs w:val="24"/>
              </w:rPr>
              <w:t>Britain has a-score of 35 for power-distance. In Britain today it is believed-</w:t>
            </w:r>
            <w:r>
              <w:rPr>
                <w:rFonts w:ascii="Arial" w:hAnsi="Arial"/>
                <w:b w:val="false"/>
                <w:bCs w:val="false"/>
                <w:i w:val="false"/>
                <w:caps w:val="false"/>
                <w:smallCaps w:val="false"/>
                <w:color w:val="444444"/>
                <w:spacing w:val="0"/>
                <w:sz w:val="24"/>
                <w:szCs w:val="24"/>
                <w:u w:val="none"/>
              </w:rPr>
              <w:t>where you are born should not-affect how far you can reach in the future. British-culture-believe that-everything should be impartial/everyone should be</w:t>
            </w:r>
            <w:r>
              <w:rPr>
                <w:rFonts w:ascii="Arial" w:hAnsi="Arial"/>
                <w:b w:val="false"/>
                <w:i w:val="false"/>
                <w:caps w:val="false"/>
                <w:smallCaps w:val="false"/>
                <w:color w:val="444444"/>
                <w:spacing w:val="0"/>
                <w:sz w:val="24"/>
                <w:szCs w:val="24"/>
              </w:rPr>
              <w:t xml:space="preserve"> treated equally.</w:t>
            </w:r>
          </w:p>
        </w:tc>
        <w:tc>
          <w:tcPr>
            <w:tcW w:w="3205" w:type="dxa"/>
            <w:tcBorders>
              <w:left w:val="single" w:sz="2" w:space="0" w:color="000000"/>
              <w:bottom w:val="single" w:sz="2" w:space="0" w:color="000000"/>
              <w:right w:val="single" w:sz="2" w:space="0" w:color="000000"/>
            </w:tcBorders>
          </w:tcPr>
          <w:p>
            <w:pPr>
              <w:pStyle w:val="Normal"/>
              <w:widowControl w:val="false"/>
              <w:bidi w:val="0"/>
              <w:spacing w:lineRule="auto" w:line="360"/>
              <w:ind w:left="0" w:right="0" w:hanging="0"/>
              <w:jc w:val="both"/>
              <w:rPr>
                <w:rFonts w:ascii="Arial" w:hAnsi="Arial"/>
                <w:b w:val="false"/>
                <w:b w:val="false"/>
                <w:bCs w:val="false"/>
              </w:rPr>
            </w:pPr>
            <w:r>
              <w:rPr>
                <w:rFonts w:ascii="Arial" w:hAnsi="Arial"/>
                <w:b w:val="false"/>
                <w:bCs w:val="false"/>
                <w:i w:val="false"/>
                <w:caps w:val="false"/>
                <w:smallCaps w:val="false"/>
                <w:color w:val="444444"/>
                <w:spacing w:val="0"/>
                <w:sz w:val="24"/>
                <w:szCs w:val="24"/>
                <w:u w:val="none"/>
              </w:rPr>
              <w:t>Bangladesh-score is-80, this shows that people-in this culture agree with people placed into ranking system according to their background.  The community-have</w:t>
            </w:r>
            <w:r>
              <w:rPr>
                <w:rFonts w:ascii="Arial" w:hAnsi="Arial"/>
                <w:b w:val="false"/>
                <w:bCs w:val="false"/>
                <w:i w:val="false"/>
                <w:caps w:val="false"/>
                <w:smallCaps w:val="false"/>
                <w:color w:val="444444"/>
                <w:spacing w:val="0"/>
                <w:sz w:val="24"/>
                <w:szCs w:val="24"/>
              </w:rPr>
              <w:t xml:space="preserve"> a place in the Hierarchy system. Depending which family you are born into, if born into the top end of the hierarchy you are treated as higher class.</w:t>
            </w:r>
          </w:p>
        </w:tc>
      </w:tr>
      <w:tr>
        <w:trPr/>
        <w:tc>
          <w:tcPr>
            <w:tcW w:w="3119" w:type="dxa"/>
            <w:tcBorders>
              <w:left w:val="single" w:sz="2" w:space="0" w:color="000000"/>
              <w:bottom w:val="single" w:sz="2" w:space="0" w:color="000000"/>
            </w:tcBorders>
          </w:tcPr>
          <w:p>
            <w:pPr>
              <w:pStyle w:val="Heading3"/>
              <w:widowControl w:val="false"/>
              <w:numPr>
                <w:ilvl w:val="2"/>
                <w:numId w:val="1"/>
              </w:numPr>
              <w:bidi w:val="0"/>
              <w:spacing w:lineRule="auto" w:line="360" w:before="140" w:after="120"/>
              <w:jc w:val="both"/>
              <w:rPr>
                <w:rFonts w:ascii="Arial" w:hAnsi="Arial"/>
                <w:b/>
                <w:b/>
                <w:bCs/>
                <w:i w:val="false"/>
                <w:i w:val="false"/>
                <w:caps w:val="false"/>
                <w:smallCaps w:val="false"/>
                <w:color w:val="111111"/>
                <w:spacing w:val="0"/>
                <w:sz w:val="24"/>
                <w:szCs w:val="24"/>
                <w:u w:val="single"/>
              </w:rPr>
            </w:pPr>
            <w:r>
              <w:rPr>
                <w:rFonts w:ascii="Arial" w:hAnsi="Arial"/>
                <w:b/>
                <w:bCs/>
                <w:i w:val="false"/>
                <w:caps w:val="false"/>
                <w:smallCaps w:val="false"/>
                <w:color w:val="111111"/>
                <w:spacing w:val="0"/>
                <w:sz w:val="24"/>
                <w:szCs w:val="24"/>
                <w:u w:val="single"/>
              </w:rPr>
              <w:t>INDIVIDUALISM-</w:t>
            </w:r>
            <w:r>
              <w:rPr>
                <w:rFonts w:ascii="Arial" w:hAnsi="Arial"/>
                <w:b/>
                <w:bCs/>
                <w:sz w:val="24"/>
                <w:szCs w:val="24"/>
                <w:u w:val="single"/>
              </w:rPr>
              <w:t>Vs COLLECTIVISM-</w:t>
            </w:r>
            <w:r>
              <w:rPr>
                <w:rStyle w:val="StrongEmphasis"/>
                <w:rFonts w:ascii="Arial" w:hAnsi="Arial"/>
                <w:b w:val="false"/>
                <w:bCs w:val="false"/>
                <w:i w:val="false"/>
                <w:iCs w:val="false"/>
                <w:caps w:val="false"/>
                <w:smallCaps w:val="false"/>
                <w:color w:val="444444"/>
                <w:spacing w:val="0"/>
                <w:sz w:val="24"/>
                <w:szCs w:val="24"/>
                <w:u w:val="none"/>
              </w:rPr>
              <w:t>BBC Ideas 2020 describes individualism as a category were self independence-is the main force within a particular society within its community/family. There is a lot of influence on a persons own outcome of life, in individualism society an-individual take cares of themselves. Where as  collectivist group of individuals are in a team.</w:t>
            </w:r>
          </w:p>
          <w:p>
            <w:pPr>
              <w:pStyle w:val="TextBody"/>
              <w:widowControl w:val="false"/>
              <w:bidi w:val="0"/>
              <w:spacing w:lineRule="auto" w:line="360" w:before="0" w:after="140"/>
              <w:jc w:val="both"/>
              <w:rPr>
                <w:rFonts w:ascii="Arial" w:hAnsi="Arial"/>
                <w:sz w:val="24"/>
                <w:szCs w:val="24"/>
              </w:rPr>
            </w:pPr>
            <w:r>
              <w:rPr>
                <w:rFonts w:ascii="Arial" w:hAnsi="Arial"/>
                <w:sz w:val="24"/>
                <w:szCs w:val="24"/>
              </w:rPr>
            </w:r>
          </w:p>
        </w:tc>
        <w:tc>
          <w:tcPr>
            <w:tcW w:w="3226" w:type="dxa"/>
            <w:tcBorders>
              <w:left w:val="single" w:sz="2" w:space="0" w:color="000000"/>
              <w:bottom w:val="single" w:sz="2" w:space="0" w:color="000000"/>
            </w:tcBorders>
          </w:tcPr>
          <w:p>
            <w:pPr>
              <w:pStyle w:val="TableContents"/>
              <w:widowControl w:val="false"/>
              <w:numPr>
                <w:ilvl w:val="0"/>
                <w:numId w:val="2"/>
              </w:numPr>
              <w:bidi w:val="0"/>
              <w:spacing w:lineRule="auto" w:line="36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The UK score is 89-</w:t>
            </w:r>
            <w:r>
              <w:rPr>
                <w:rFonts w:ascii="Arial" w:hAnsi="Arial"/>
                <w:b w:val="false"/>
                <w:i w:val="false"/>
                <w:caps w:val="false"/>
                <w:smallCaps w:val="false"/>
                <w:color w:val="444444"/>
                <w:spacing w:val="0"/>
                <w:sz w:val="24"/>
                <w:szCs w:val="24"/>
              </w:rPr>
              <w:t>British are-highly Individualist-</w:t>
            </w:r>
            <w:r>
              <w:rPr>
                <w:rFonts w:ascii="Arial" w:hAnsi="Arial"/>
                <w:b w:val="false"/>
                <w:bCs w:val="false"/>
                <w:i w:val="false"/>
                <w:caps w:val="false"/>
                <w:smallCaps w:val="false"/>
                <w:color w:val="444444"/>
                <w:spacing w:val="0"/>
                <w:sz w:val="24"/>
                <w:szCs w:val="24"/>
                <w:u w:val="none"/>
              </w:rPr>
              <w:t>they like to keep themselves to themselves.</w:t>
            </w:r>
          </w:p>
          <w:p>
            <w:pPr>
              <w:pStyle w:val="Normal"/>
              <w:widowControl w:val="false"/>
              <w:numPr>
                <w:ilvl w:val="0"/>
                <w:numId w:val="3"/>
              </w:numPr>
              <w:bidi w:val="0"/>
              <w:spacing w:lineRule="auto" w:line="360"/>
              <w:jc w:val="both"/>
              <w:rPr>
                <w:rFonts w:ascii="Arial" w:hAnsi="Arial"/>
                <w:sz w:val="24"/>
                <w:szCs w:val="24"/>
              </w:rPr>
            </w:pPr>
            <w:r>
              <w:rPr>
                <w:rFonts w:ascii="Arial" w:hAnsi="Arial"/>
                <w:b w:val="false"/>
                <w:bCs w:val="false"/>
                <w:i w:val="false"/>
                <w:caps w:val="false"/>
                <w:smallCaps w:val="false"/>
                <w:color w:val="444444"/>
                <w:spacing w:val="0"/>
                <w:sz w:val="24"/>
                <w:szCs w:val="24"/>
                <w:u w:val="none"/>
              </w:rPr>
              <w:t>The youngsters are-told to learn how to stand on their own two-feet to make their own-successful life.</w:t>
            </w:r>
          </w:p>
          <w:p>
            <w:pPr>
              <w:pStyle w:val="TableContents"/>
              <w:widowControl w:val="false"/>
              <w:numPr>
                <w:ilvl w:val="0"/>
                <w:numId w:val="3"/>
              </w:numPr>
              <w:bidi w:val="0"/>
              <w:spacing w:lineRule="auto" w:line="36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The-pathway-to success-is-by accomplishments/achievements from your own-actions.</w:t>
            </w:r>
          </w:p>
          <w:p>
            <w:pPr>
              <w:pStyle w:val="TableContents"/>
              <w:widowControl w:val="false"/>
              <w:bidi w:val="0"/>
              <w:spacing w:lineRule="auto" w:line="360"/>
              <w:ind w:left="0" w:right="0" w:hanging="0"/>
              <w:jc w:val="both"/>
              <w:rPr>
                <w:rFonts w:ascii="Arial" w:hAnsi="Arial"/>
                <w:sz w:val="24"/>
                <w:szCs w:val="24"/>
              </w:rPr>
            </w:pPr>
            <w:r>
              <w:rPr>
                <w:rFonts w:ascii="Arial" w:hAnsi="Arial"/>
                <w:sz w:val="24"/>
                <w:szCs w:val="24"/>
              </w:rPr>
            </w:r>
          </w:p>
        </w:tc>
        <w:tc>
          <w:tcPr>
            <w:tcW w:w="3205" w:type="dxa"/>
            <w:tcBorders>
              <w:left w:val="single" w:sz="2" w:space="0" w:color="000000"/>
              <w:bottom w:val="single" w:sz="2" w:space="0" w:color="000000"/>
              <w:right w:val="single" w:sz="2" w:space="0" w:color="000000"/>
            </w:tcBorders>
          </w:tcPr>
          <w:p>
            <w:pPr>
              <w:pStyle w:val="TableContents"/>
              <w:widowControl w:val="false"/>
              <w:numPr>
                <w:ilvl w:val="0"/>
                <w:numId w:val="0"/>
              </w:numPr>
              <w:bidi w:val="0"/>
              <w:spacing w:lineRule="auto" w:line="360"/>
              <w:ind w:left="720" w:hanging="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In comparison to the UK-Bangladesh has a lower-score of 20, because Bangladesh is regarded as a collective society one reason being that long traditions-that have been passed down from generation to generation.</w:t>
            </w:r>
          </w:p>
          <w:p>
            <w:pPr>
              <w:pStyle w:val="TableContents"/>
              <w:widowControl w:val="false"/>
              <w:bidi w:val="0"/>
              <w:spacing w:lineRule="auto" w:line="360"/>
              <w:jc w:val="both"/>
              <w:rPr>
                <w:rFonts w:ascii="Arial" w:hAnsi="Arial"/>
                <w:b w:val="false"/>
                <w:b w:val="false"/>
                <w:bCs w:val="false"/>
                <w:i w:val="false"/>
                <w:i w:val="false"/>
                <w:caps w:val="false"/>
                <w:smallCaps w:val="false"/>
                <w:color w:val="444444"/>
                <w:spacing w:val="0"/>
                <w:sz w:val="24"/>
                <w:szCs w:val="24"/>
                <w:u w:val="none"/>
              </w:rPr>
            </w:pPr>
            <w:r>
              <w:drawing>
                <wp:anchor behindDoc="0" distT="0" distB="0" distL="0" distR="0" simplePos="0" locked="0" layoutInCell="0" allowOverlap="1" relativeHeight="16">
                  <wp:simplePos x="0" y="0"/>
                  <wp:positionH relativeFrom="column">
                    <wp:align>center</wp:align>
                  </wp:positionH>
                  <wp:positionV relativeFrom="paragraph">
                    <wp:posOffset>635</wp:posOffset>
                  </wp:positionV>
                  <wp:extent cx="1965325" cy="1319530"/>
                  <wp:effectExtent l="0" t="0" r="0" b="0"/>
                  <wp:wrapSquare wrapText="largest"/>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9"/>
                          <a:stretch>
                            <a:fillRect/>
                          </a:stretch>
                        </pic:blipFill>
                        <pic:spPr bwMode="auto">
                          <a:xfrm>
                            <a:off x="0" y="0"/>
                            <a:ext cx="1965325" cy="1319530"/>
                          </a:xfrm>
                          <a:prstGeom prst="rect">
                            <a:avLst/>
                          </a:prstGeom>
                        </pic:spPr>
                      </pic:pic>
                    </a:graphicData>
                  </a:graphic>
                </wp:anchor>
              </w:drawing>
            </w:r>
            <w:r>
              <w:rPr>
                <w:rFonts w:ascii="Arial" w:hAnsi="Arial"/>
                <w:b w:val="false"/>
                <w:bCs w:val="false"/>
                <w:i w:val="false"/>
                <w:caps w:val="false"/>
                <w:smallCaps w:val="false"/>
                <w:color w:val="444444"/>
                <w:spacing w:val="0"/>
                <w:sz w:val="24"/>
                <w:szCs w:val="24"/>
                <w:u w:val="none"/>
              </w:rPr>
              <w:t>R</w:t>
            </w:r>
            <w:r>
              <w:rPr>
                <w:rFonts w:ascii="Arial" w:hAnsi="Arial"/>
                <w:b w:val="false"/>
                <w:bCs w:val="false"/>
                <w:i w:val="false"/>
                <w:caps w:val="false"/>
                <w:smallCaps w:val="false"/>
                <w:color w:val="444444"/>
                <w:spacing w:val="0"/>
                <w:sz w:val="24"/>
                <w:szCs w:val="24"/>
                <w:u w:val="none"/>
              </w:rPr>
              <w:t>, Hayden, (No date)</w:t>
            </w:r>
          </w:p>
        </w:tc>
      </w:tr>
      <w:tr>
        <w:trPr/>
        <w:tc>
          <w:tcPr>
            <w:tcW w:w="3119" w:type="dxa"/>
            <w:tcBorders>
              <w:left w:val="single" w:sz="2" w:space="0" w:color="000000"/>
              <w:bottom w:val="single" w:sz="2" w:space="0" w:color="000000"/>
            </w:tcBorders>
          </w:tcPr>
          <w:p>
            <w:pPr>
              <w:pStyle w:val="TableContents"/>
              <w:widowControl w:val="false"/>
              <w:bidi w:val="0"/>
              <w:spacing w:lineRule="auto" w:line="240"/>
              <w:jc w:val="left"/>
              <w:rPr>
                <w:rFonts w:ascii="Arial" w:hAnsi="Arial"/>
                <w:b/>
                <w:b/>
                <w:bCs/>
                <w:u w:val="single"/>
              </w:rPr>
            </w:pPr>
            <w:r>
              <w:rPr>
                <w:rFonts w:ascii="Arial" w:hAnsi="Arial"/>
                <w:b/>
                <w:bCs/>
                <w:sz w:val="24"/>
                <w:szCs w:val="24"/>
                <w:u w:val="single"/>
              </w:rPr>
              <w:t>MASCULINITY-vs-</w:t>
            </w:r>
            <w:r>
              <w:rPr>
                <w:rFonts w:ascii="Arial" w:hAnsi="Arial"/>
                <w:b/>
                <w:bCs/>
                <w:i w:val="false"/>
                <w:caps w:val="false"/>
                <w:smallCaps w:val="false"/>
                <w:color w:val="444444"/>
                <w:spacing w:val="0"/>
                <w:sz w:val="24"/>
                <w:szCs w:val="24"/>
                <w:u w:val="single"/>
              </w:rPr>
              <w:t>Femininity:</w:t>
            </w:r>
            <w:r>
              <w:rPr>
                <w:rFonts w:ascii="Arial" w:hAnsi="Arial"/>
                <w:b w:val="false"/>
                <w:bCs w:val="false"/>
                <w:i w:val="false"/>
                <w:iCs w:val="false"/>
                <w:caps w:val="false"/>
                <w:smallCaps w:val="false"/>
                <w:color w:val="444444"/>
                <w:spacing w:val="0"/>
                <w:sz w:val="24"/>
                <w:szCs w:val="24"/>
                <w:u w:val="none"/>
              </w:rPr>
              <w:t>A-</w:t>
            </w:r>
            <w:r>
              <w:rPr>
                <w:rFonts w:ascii="Arial" w:hAnsi="Arial"/>
                <w:b w:val="false"/>
                <w:bCs/>
                <w:i w:val="false"/>
                <w:caps w:val="false"/>
                <w:smallCaps w:val="false"/>
                <w:color w:val="444444"/>
                <w:spacing w:val="0"/>
                <w:sz w:val="24"/>
                <w:szCs w:val="24"/>
                <w:u w:val="none"/>
              </w:rPr>
              <w:t>high-(Masculine) rate shows that the people have the-drive/determination/achievement/to compete</w:t>
            </w:r>
            <w:r>
              <w:rPr>
                <w:rFonts w:ascii="Arial" w:hAnsi="Arial"/>
                <w:b w:val="false"/>
                <w:bCs/>
                <w:i w:val="false"/>
                <w:iCs w:val="false"/>
                <w:caps w:val="false"/>
                <w:smallCaps w:val="false"/>
                <w:color w:val="444444"/>
                <w:spacing w:val="0"/>
                <w:sz w:val="24"/>
                <w:szCs w:val="24"/>
                <w:u w:val="none"/>
              </w:rPr>
              <w:t xml:space="preserve"> to </w:t>
            </w:r>
            <w:r>
              <w:rPr>
                <w:rFonts w:ascii="Arial" w:hAnsi="Arial"/>
                <w:b w:val="false"/>
                <w:bCs/>
                <w:i w:val="false"/>
                <w:caps w:val="false"/>
                <w:smallCaps w:val="false"/>
                <w:color w:val="444444"/>
                <w:spacing w:val="0"/>
                <w:sz w:val="24"/>
                <w:szCs w:val="24"/>
                <w:u w:val="none"/>
              </w:rPr>
              <w:t>success.</w:t>
            </w:r>
            <w:r>
              <w:rPr>
                <w:rFonts w:ascii="Arial" w:hAnsi="Arial"/>
                <w:b w:val="false"/>
                <w:bCs/>
                <w:i/>
                <w:iCs/>
                <w:caps w:val="false"/>
                <w:smallCaps w:val="false"/>
                <w:color w:val="444444"/>
                <w:spacing w:val="0"/>
                <w:sz w:val="24"/>
                <w:szCs w:val="24"/>
                <w:u w:val="none"/>
              </w:rPr>
              <w:t>“Femininity expresses the extent to which the dominant values in society are assertiveness, money/material things/not caring for others/quality of life and people”. Moran. R (2018) Page 24</w:t>
            </w:r>
          </w:p>
          <w:p>
            <w:pPr>
              <w:pStyle w:val="TableContents"/>
              <w:widowControl w:val="false"/>
              <w:bidi w:val="0"/>
              <w:spacing w:lineRule="auto" w:line="360"/>
              <w:jc w:val="both"/>
              <w:rPr>
                <w:i w:val="false"/>
                <w:i w:val="false"/>
                <w:caps w:val="false"/>
                <w:smallCaps w:val="false"/>
                <w:color w:val="444444"/>
                <w:spacing w:val="0"/>
              </w:rPr>
            </w:pPr>
            <w:r>
              <w:rPr>
                <w:i w:val="false"/>
                <w:caps w:val="false"/>
                <w:smallCaps w:val="false"/>
                <w:color w:val="444444"/>
                <w:spacing w:val="0"/>
              </w:rPr>
              <w:drawing>
                <wp:anchor behindDoc="0" distT="0" distB="0" distL="0" distR="0" simplePos="0" locked="0" layoutInCell="0" allowOverlap="1" relativeHeight="25">
                  <wp:simplePos x="0" y="0"/>
                  <wp:positionH relativeFrom="column">
                    <wp:posOffset>-98425</wp:posOffset>
                  </wp:positionH>
                  <wp:positionV relativeFrom="paragraph">
                    <wp:posOffset>208915</wp:posOffset>
                  </wp:positionV>
                  <wp:extent cx="4055110" cy="1379220"/>
                  <wp:effectExtent l="0" t="0" r="0" b="0"/>
                  <wp:wrapSquare wrapText="largest"/>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20"/>
                          <a:stretch>
                            <a:fillRect/>
                          </a:stretch>
                        </pic:blipFill>
                        <pic:spPr bwMode="auto">
                          <a:xfrm>
                            <a:off x="0" y="0"/>
                            <a:ext cx="4055110" cy="1379220"/>
                          </a:xfrm>
                          <a:prstGeom prst="rect">
                            <a:avLst/>
                          </a:prstGeom>
                        </pic:spPr>
                      </pic:pic>
                    </a:graphicData>
                  </a:graphic>
                </wp:anchor>
              </w:drawing>
            </w:r>
          </w:p>
        </w:tc>
        <w:tc>
          <w:tcPr>
            <w:tcW w:w="3226" w:type="dxa"/>
            <w:tcBorders>
              <w:left w:val="single" w:sz="2" w:space="0" w:color="000000"/>
              <w:bottom w:val="single" w:sz="2" w:space="0" w:color="000000"/>
            </w:tcBorders>
          </w:tcPr>
          <w:p>
            <w:pPr>
              <w:pStyle w:val="TableContents"/>
              <w:widowControl w:val="false"/>
              <w:numPr>
                <w:ilvl w:val="0"/>
                <w:numId w:val="0"/>
              </w:numPr>
              <w:bidi w:val="0"/>
              <w:spacing w:lineRule="auto" w:line="360"/>
              <w:ind w:left="0" w:hanging="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r>
          </w:p>
          <w:p>
            <w:pPr>
              <w:pStyle w:val="TableContents"/>
              <w:widowControl w:val="false"/>
              <w:numPr>
                <w:ilvl w:val="0"/>
                <w:numId w:val="4"/>
              </w:numPr>
              <w:bidi w:val="0"/>
              <w:spacing w:lineRule="auto" w:line="24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The UK-score is-66 of a Masculine society:This is because the British-public are regarded-as-successful individuals. The-British-society-thrive on-success/they are continuously motivated to discover more throughout life.</w:t>
            </w:r>
          </w:p>
          <w:p>
            <w:pPr>
              <w:pStyle w:val="TableContents"/>
              <w:widowControl w:val="false"/>
              <w:numPr>
                <w:ilvl w:val="0"/>
                <w:numId w:val="0"/>
              </w:numPr>
              <w:bidi w:val="0"/>
              <w:spacing w:lineRule="auto" w:line="240"/>
              <w:ind w:left="720" w:hanging="0"/>
              <w:jc w:val="left"/>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Woodburnpress, (2023)</w:t>
            </w:r>
          </w:p>
          <w:p>
            <w:pPr>
              <w:pStyle w:val="TableContents"/>
              <w:widowControl w:val="false"/>
              <w:bidi w:val="0"/>
              <w:spacing w:lineRule="auto" w:line="360"/>
              <w:ind w:left="0" w:right="0" w:hanging="0"/>
              <w:jc w:val="both"/>
              <w:rPr>
                <w:rFonts w:ascii="Arial" w:hAnsi="Arial"/>
                <w:sz w:val="24"/>
                <w:szCs w:val="24"/>
              </w:rPr>
            </w:pPr>
            <w:r>
              <w:rPr>
                <w:rFonts w:ascii="Arial" w:hAnsi="Arial"/>
                <w:sz w:val="24"/>
                <w:szCs w:val="24"/>
              </w:rPr>
            </w:r>
          </w:p>
        </w:tc>
        <w:tc>
          <w:tcPr>
            <w:tcW w:w="3205" w:type="dxa"/>
            <w:tcBorders>
              <w:left w:val="single" w:sz="2" w:space="0" w:color="000000"/>
              <w:bottom w:val="single" w:sz="2" w:space="0" w:color="000000"/>
              <w:right w:val="single" w:sz="2" w:space="0" w:color="000000"/>
            </w:tcBorders>
          </w:tcPr>
          <w:p>
            <w:pPr>
              <w:pStyle w:val="TableContents"/>
              <w:widowControl w:val="false"/>
              <w:numPr>
                <w:ilvl w:val="0"/>
                <w:numId w:val="5"/>
              </w:numPr>
              <w:bidi w:val="0"/>
              <w:spacing w:lineRule="auto" w:line="240"/>
              <w:jc w:val="both"/>
              <w:rPr>
                <w:rFonts w:ascii="Arial" w:hAnsi="Arial" w:cs="Times New Roman"/>
                <w:b/>
                <w:b/>
                <w:bCs/>
                <w:sz w:val="24"/>
                <w:szCs w:val="24"/>
                <w:u w:val="single"/>
              </w:rPr>
            </w:pPr>
            <w:r>
              <w:rPr>
                <w:rFonts w:ascii="Arial" w:hAnsi="Arial"/>
                <w:b w:val="false"/>
                <w:bCs w:val="false"/>
                <w:i w:val="false"/>
                <w:caps w:val="false"/>
                <w:smallCaps w:val="false"/>
                <w:color w:val="444444"/>
                <w:spacing w:val="0"/>
                <w:sz w:val="24"/>
                <w:szCs w:val="24"/>
                <w:u w:val="none"/>
              </w:rPr>
              <w:t>Bangladesh also has a high score of 66. So far throughout this research this is the first similarity amongst the UK and Bangladesh.</w:t>
            </w:r>
          </w:p>
          <w:p>
            <w:pPr>
              <w:pStyle w:val="TableContents"/>
              <w:widowControl w:val="false"/>
              <w:numPr>
                <w:ilvl w:val="0"/>
                <w:numId w:val="0"/>
              </w:numPr>
              <w:bidi w:val="0"/>
              <w:spacing w:lineRule="auto" w:line="240"/>
              <w:ind w:left="720" w:hanging="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r>
          </w:p>
          <w:p>
            <w:pPr>
              <w:pStyle w:val="TableContents"/>
              <w:widowControl w:val="false"/>
              <w:numPr>
                <w:ilvl w:val="0"/>
                <w:numId w:val="5"/>
              </w:numPr>
              <w:bidi w:val="0"/>
              <w:spacing w:lineRule="auto" w:line="240"/>
              <w:jc w:val="both"/>
              <w:rPr>
                <w:rFonts w:ascii="Arial" w:hAnsi="Arial" w:cs="Times New Roman"/>
                <w:b/>
                <w:b/>
                <w:bCs/>
                <w:sz w:val="24"/>
                <w:szCs w:val="24"/>
                <w:u w:val="single"/>
              </w:rPr>
            </w:pPr>
            <w:r>
              <w:rPr>
                <w:rFonts w:ascii="Arial" w:hAnsi="Arial"/>
                <w:b w:val="false"/>
                <w:bCs w:val="false"/>
                <w:i w:val="false"/>
                <w:caps w:val="false"/>
                <w:smallCaps w:val="false"/>
                <w:color w:val="444444"/>
                <w:spacing w:val="0"/>
                <w:sz w:val="24"/>
                <w:szCs w:val="24"/>
                <w:u w:val="none"/>
              </w:rPr>
              <w:t>Although both-country scores are high reasons behind the scores may-differ as Bangladesh is-a high Muslim-majority country. The men are regarded with most of the responsibilities for providing-leaving the females to-stay at home-females sometimes-they are not permitted to be working in any business field amongst other men. Religion is an integral part of Bangladeshi society-Islamic religious leaders such the scholars/priest have the highest-authority.</w:t>
            </w:r>
          </w:p>
        </w:tc>
      </w:tr>
      <w:tr>
        <w:trPr/>
        <w:tc>
          <w:tcPr>
            <w:tcW w:w="3119" w:type="dxa"/>
            <w:tcBorders>
              <w:left w:val="single" w:sz="2" w:space="0" w:color="000000"/>
              <w:bottom w:val="single" w:sz="2" w:space="0" w:color="000000"/>
            </w:tcBorders>
          </w:tcPr>
          <w:p>
            <w:pPr>
              <w:pStyle w:val="TableContents"/>
              <w:widowControl w:val="false"/>
              <w:bidi w:val="0"/>
              <w:spacing w:lineRule="auto" w:line="360"/>
              <w:jc w:val="both"/>
              <w:rPr>
                <w:rFonts w:ascii="Arial" w:hAnsi="Arial"/>
                <w:b/>
                <w:b/>
                <w:bCs/>
                <w:sz w:val="24"/>
                <w:szCs w:val="24"/>
                <w:u w:val="single"/>
              </w:rPr>
            </w:pPr>
            <w:r>
              <w:rPr>
                <w:rFonts w:ascii="Arial" w:hAnsi="Arial"/>
                <w:b/>
                <w:bCs/>
                <w:sz w:val="24"/>
                <w:szCs w:val="24"/>
                <w:u w:val="single"/>
              </w:rPr>
              <w:t>Uncertainty-Avoidance-</w:t>
            </w:r>
            <w:r>
              <w:rPr>
                <w:rFonts w:ascii="Arial" w:hAnsi="Arial"/>
                <w:sz w:val="24"/>
                <w:szCs w:val="24"/>
              </w:rPr>
              <w:t xml:space="preserve">Hofstede concept of uncertainty avoidance </w:t>
            </w:r>
            <w:r>
              <w:rPr>
                <w:rFonts w:ascii="Arial" w:hAnsi="Arial"/>
                <w:b w:val="false"/>
                <w:bCs w:val="false"/>
                <w:i w:val="false"/>
                <w:caps w:val="false"/>
                <w:smallCaps w:val="false"/>
                <w:color w:val="111111"/>
                <w:spacing w:val="0"/>
                <w:sz w:val="24"/>
                <w:szCs w:val="24"/>
                <w:u w:val="none"/>
              </w:rPr>
              <w:t xml:space="preserve">is- on how </w:t>
            </w:r>
            <w:r>
              <w:rPr>
                <w:rFonts w:ascii="Arial" w:hAnsi="Arial"/>
                <w:b w:val="false"/>
                <w:i w:val="false"/>
                <w:caps w:val="false"/>
                <w:smallCaps w:val="false"/>
                <w:color w:val="444444"/>
                <w:spacing w:val="0"/>
                <w:sz w:val="24"/>
                <w:szCs w:val="24"/>
              </w:rPr>
              <w:t>society manages control of-the unknown-to the length in which the people of different cultures try to reduce this uncertainty. Snitker, T (2010)</w:t>
            </w:r>
          </w:p>
        </w:tc>
        <w:tc>
          <w:tcPr>
            <w:tcW w:w="3226" w:type="dxa"/>
            <w:tcBorders>
              <w:left w:val="single" w:sz="2" w:space="0" w:color="000000"/>
              <w:bottom w:val="single" w:sz="2" w:space="0" w:color="000000"/>
            </w:tcBorders>
          </w:tcPr>
          <w:p>
            <w:pPr>
              <w:pStyle w:val="TableContents"/>
              <w:widowControl w:val="false"/>
              <w:bidi w:val="0"/>
              <w:spacing w:lineRule="auto" w:line="360" w:before="0" w:after="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r>
          </w:p>
          <w:p>
            <w:pPr>
              <w:pStyle w:val="TableContents"/>
              <w:widowControl w:val="false"/>
              <w:numPr>
                <w:ilvl w:val="0"/>
                <w:numId w:val="6"/>
              </w:numPr>
              <w:bidi w:val="0"/>
              <w:spacing w:lineRule="auto" w:line="360" w:before="0" w:after="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UK has low score of 35, this reflects UK as a nation has a changeable-structure to their day/making adjustments to their-days/going along/amending as new advise is given. British society-are at ease with changeable circumstances.</w:t>
            </w:r>
          </w:p>
          <w:p>
            <w:pPr>
              <w:pStyle w:val="TableContents"/>
              <w:widowControl w:val="false"/>
              <w:bidi w:val="0"/>
              <w:spacing w:lineRule="auto" w:line="360"/>
              <w:jc w:val="both"/>
              <w:rPr>
                <w:rFonts w:ascii="Arial" w:hAnsi="Arial"/>
                <w:sz w:val="24"/>
                <w:szCs w:val="24"/>
              </w:rPr>
            </w:pPr>
            <w:r>
              <w:rPr>
                <w:rFonts w:ascii="Arial" w:hAnsi="Arial"/>
                <w:sz w:val="24"/>
                <w:szCs w:val="24"/>
              </w:rPr>
            </w:r>
          </w:p>
        </w:tc>
        <w:tc>
          <w:tcPr>
            <w:tcW w:w="3205" w:type="dxa"/>
            <w:tcBorders>
              <w:left w:val="single" w:sz="2" w:space="0" w:color="000000"/>
              <w:bottom w:val="single" w:sz="2" w:space="0" w:color="000000"/>
              <w:right w:val="single" w:sz="2" w:space="0" w:color="000000"/>
            </w:tcBorders>
          </w:tcPr>
          <w:p>
            <w:pPr>
              <w:pStyle w:val="TableContents"/>
              <w:widowControl w:val="false"/>
              <w:bidi w:val="0"/>
              <w:spacing w:lineRule="auto" w:line="360"/>
              <w:ind w:left="0" w:right="0" w:hanging="0"/>
              <w:jc w:val="both"/>
              <w:rPr>
                <w:rFonts w:ascii="Arial" w:hAnsi="Arial"/>
                <w:sz w:val="24"/>
                <w:szCs w:val="24"/>
              </w:rPr>
            </w:pPr>
            <w:r>
              <w:rPr>
                <w:rFonts w:ascii="Arial" w:hAnsi="Arial"/>
                <w:sz w:val="24"/>
                <w:szCs w:val="24"/>
              </w:rPr>
            </w:r>
          </w:p>
          <w:p>
            <w:pPr>
              <w:pStyle w:val="TableContents"/>
              <w:widowControl w:val="false"/>
              <w:numPr>
                <w:ilvl w:val="0"/>
                <w:numId w:val="7"/>
              </w:numPr>
              <w:bidi w:val="0"/>
              <w:spacing w:lineRule="auto" w:line="360"/>
              <w:jc w:val="both"/>
              <w:rPr>
                <w:rFonts w:ascii="Arial" w:hAnsi="Arial"/>
                <w:sz w:val="24"/>
                <w:szCs w:val="24"/>
              </w:rPr>
            </w:pPr>
            <w:r>
              <w:rPr>
                <w:rFonts w:ascii="Arial" w:hAnsi="Arial"/>
                <w:b w:val="false"/>
                <w:bCs w:val="false"/>
                <w:i w:val="false"/>
                <w:caps w:val="false"/>
                <w:smallCaps w:val="false"/>
                <w:color w:val="444444"/>
                <w:spacing w:val="0"/>
                <w:sz w:val="24"/>
                <w:szCs w:val="24"/>
                <w:u w:val="none"/>
              </w:rPr>
              <w:t>Bangladesh score is-60. it’s mainly-a-Muslim country:they-have-a timetable of-5 different prayers called out throughout the day-practised whether the individual is-at home/work. This rule applies to-everyone. People’s days are-structured around the prayer.</w:t>
            </w:r>
          </w:p>
        </w:tc>
      </w:tr>
      <w:tr>
        <w:trPr/>
        <w:tc>
          <w:tcPr>
            <w:tcW w:w="3119" w:type="dxa"/>
            <w:tcBorders>
              <w:left w:val="single" w:sz="2" w:space="0" w:color="000000"/>
              <w:bottom w:val="single" w:sz="2" w:space="0" w:color="000000"/>
            </w:tcBorders>
          </w:tcPr>
          <w:p>
            <w:pPr>
              <w:pStyle w:val="TableContents"/>
              <w:widowControl w:val="false"/>
              <w:bidi w:val="0"/>
              <w:spacing w:lineRule="auto" w:line="360"/>
              <w:jc w:val="both"/>
              <w:rPr>
                <w:rFonts w:ascii="Arial" w:hAnsi="Arial"/>
                <w:b/>
                <w:b/>
                <w:bCs/>
                <w:sz w:val="24"/>
                <w:szCs w:val="24"/>
                <w:u w:val="single"/>
              </w:rPr>
            </w:pPr>
            <w:r>
              <w:rPr>
                <w:rFonts w:ascii="Arial" w:hAnsi="Arial"/>
                <w:b/>
                <w:bCs/>
                <w:sz w:val="24"/>
                <w:szCs w:val="24"/>
                <w:u w:val="single"/>
              </w:rPr>
              <w:t>LONG-TERM ORIENTATION-VS-Short term ORIENTATION</w:t>
            </w:r>
          </w:p>
          <w:p>
            <w:pPr>
              <w:pStyle w:val="Normal"/>
              <w:widowControl w:val="false"/>
              <w:bidi w:val="0"/>
              <w:spacing w:lineRule="auto" w:line="360"/>
              <w:jc w:val="both"/>
              <w:rPr>
                <w:rFonts w:ascii="Arial" w:hAnsi="Arial"/>
                <w:color w:val="1D2228"/>
              </w:rPr>
            </w:pPr>
            <w:r>
              <w:rPr>
                <w:rFonts w:ascii="Arial" w:hAnsi="Arial"/>
                <w:b w:val="false"/>
                <w:bCs/>
                <w:i w:val="false"/>
                <w:caps w:val="false"/>
                <w:smallCaps w:val="false"/>
                <w:color w:val="1D2228"/>
                <w:spacing w:val="0"/>
                <w:sz w:val="24"/>
                <w:szCs w:val="24"/>
                <w:u w:val="none"/>
              </w:rPr>
              <w:t>M Castano (2022) explains that-l</w:t>
            </w:r>
            <w:r>
              <w:rPr>
                <w:rFonts w:ascii="Arial" w:hAnsi="Arial"/>
                <w:b w:val="false"/>
                <w:i w:val="false"/>
                <w:caps w:val="false"/>
                <w:smallCaps w:val="false"/>
                <w:color w:val="1D2228"/>
                <w:spacing w:val="0"/>
                <w:sz w:val="24"/>
                <w:szCs w:val="24"/>
              </w:rPr>
              <w:t>ong-term-orientation/</w:t>
            </w:r>
          </w:p>
          <w:p>
            <w:pPr>
              <w:pStyle w:val="Normal"/>
              <w:widowControl w:val="false"/>
              <w:bidi w:val="0"/>
              <w:spacing w:lineRule="auto" w:line="240"/>
              <w:jc w:val="both"/>
              <w:rPr>
                <w:rFonts w:ascii="Arial" w:hAnsi="Arial"/>
                <w:color w:val="1D2228"/>
              </w:rPr>
            </w:pPr>
            <w:r>
              <w:rPr>
                <w:rFonts w:ascii="Arial" w:hAnsi="Arial"/>
                <w:b w:val="false"/>
                <w:i w:val="false"/>
                <w:caps w:val="false"/>
                <w:smallCaps w:val="false"/>
                <w:color w:val="1D2228"/>
                <w:spacing w:val="0"/>
                <w:sz w:val="24"/>
                <w:szCs w:val="24"/>
              </w:rPr>
              <w:t>Short term orientation is-a-cultural-measurement, which shows how other cultures assess-their way of being within long/short timescale. To distinguish-the-difference-between both long term orientation is concentrating on the future. Short term orientation focuses-on-the-present.</w:t>
            </w:r>
          </w:p>
        </w:tc>
        <w:tc>
          <w:tcPr>
            <w:tcW w:w="3226" w:type="dxa"/>
            <w:tcBorders>
              <w:left w:val="single" w:sz="2" w:space="0" w:color="000000"/>
              <w:bottom w:val="single" w:sz="2" w:space="0" w:color="000000"/>
            </w:tcBorders>
          </w:tcPr>
          <w:p>
            <w:pPr>
              <w:pStyle w:val="TableContents"/>
              <w:widowControl w:val="false"/>
              <w:bidi w:val="0"/>
              <w:spacing w:lineRule="auto" w:line="36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t>UK score is-51. This reflects that the British-are not able to be set on-or-fix on something in the long run-they are more likely to-make switch-movements/decisions-for example moving home or getting new job etc.</w:t>
            </w:r>
          </w:p>
          <w:p>
            <w:pPr>
              <w:pStyle w:val="TableContents"/>
              <w:widowControl w:val="false"/>
              <w:bidi w:val="0"/>
              <w:spacing w:lineRule="auto" w:line="360"/>
              <w:jc w:val="both"/>
              <w:rPr>
                <w:rFonts w:ascii="Arial" w:hAnsi="Arial"/>
                <w:b w:val="false"/>
                <w:b w:val="false"/>
                <w:bCs w:val="false"/>
                <w:i w:val="false"/>
                <w:i w:val="false"/>
                <w:caps w:val="false"/>
                <w:smallCaps w:val="false"/>
                <w:color w:val="444444"/>
                <w:spacing w:val="0"/>
                <w:sz w:val="24"/>
                <w:szCs w:val="24"/>
                <w:u w:val="none"/>
              </w:rPr>
            </w:pPr>
            <w:r>
              <w:drawing>
                <wp:anchor behindDoc="0" distT="0" distB="0" distL="0" distR="0" simplePos="0" locked="0" layoutInCell="0" allowOverlap="1" relativeHeight="23">
                  <wp:simplePos x="0" y="0"/>
                  <wp:positionH relativeFrom="column">
                    <wp:posOffset>798195</wp:posOffset>
                  </wp:positionH>
                  <wp:positionV relativeFrom="paragraph">
                    <wp:posOffset>52070</wp:posOffset>
                  </wp:positionV>
                  <wp:extent cx="1221105" cy="869950"/>
                  <wp:effectExtent l="0" t="0" r="0" b="0"/>
                  <wp:wrapSquare wrapText="largest"/>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21"/>
                          <a:stretch>
                            <a:fillRect/>
                          </a:stretch>
                        </pic:blipFill>
                        <pic:spPr bwMode="auto">
                          <a:xfrm>
                            <a:off x="0" y="0"/>
                            <a:ext cx="1221105" cy="869950"/>
                          </a:xfrm>
                          <a:prstGeom prst="rect">
                            <a:avLst/>
                          </a:prstGeom>
                        </pic:spPr>
                      </pic:pic>
                    </a:graphicData>
                  </a:graphic>
                </wp:anchor>
              </w:drawing>
              <w:drawing>
                <wp:anchor behindDoc="0" distT="0" distB="0" distL="0" distR="0" simplePos="0" locked="0" layoutInCell="0" allowOverlap="1" relativeHeight="28">
                  <wp:simplePos x="0" y="0"/>
                  <wp:positionH relativeFrom="column">
                    <wp:posOffset>0</wp:posOffset>
                  </wp:positionH>
                  <wp:positionV relativeFrom="paragraph">
                    <wp:posOffset>104140</wp:posOffset>
                  </wp:positionV>
                  <wp:extent cx="1210310" cy="805180"/>
                  <wp:effectExtent l="0" t="0" r="0" b="0"/>
                  <wp:wrapSquare wrapText="largest"/>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22"/>
                          <a:stretch>
                            <a:fillRect/>
                          </a:stretch>
                        </pic:blipFill>
                        <pic:spPr bwMode="auto">
                          <a:xfrm>
                            <a:off x="0" y="0"/>
                            <a:ext cx="1210310" cy="805180"/>
                          </a:xfrm>
                          <a:prstGeom prst="rect">
                            <a:avLst/>
                          </a:prstGeom>
                        </pic:spPr>
                      </pic:pic>
                    </a:graphicData>
                  </a:graphic>
                </wp:anchor>
              </w:drawing>
            </w:r>
            <w:r>
              <w:rPr>
                <w:rFonts w:ascii="Arial" w:hAnsi="Arial"/>
                <w:b w:val="false"/>
                <w:bCs w:val="false"/>
                <w:i w:val="false"/>
                <w:caps w:val="false"/>
                <w:smallCaps w:val="false"/>
                <w:color w:val="444444"/>
                <w:spacing w:val="0"/>
                <w:sz w:val="24"/>
                <w:szCs w:val="24"/>
                <w:u w:val="none"/>
              </w:rPr>
              <w:t>F</w:t>
            </w:r>
            <w:r>
              <w:rPr>
                <w:rFonts w:ascii="Arial" w:hAnsi="Arial"/>
                <w:b w:val="false"/>
                <w:bCs w:val="false"/>
                <w:i w:val="false"/>
                <w:caps w:val="false"/>
                <w:smallCaps w:val="false"/>
                <w:color w:val="444444"/>
                <w:spacing w:val="0"/>
                <w:sz w:val="24"/>
                <w:szCs w:val="24"/>
                <w:u w:val="none"/>
              </w:rPr>
              <w:t>orbes, 2023</w:t>
            </w:r>
          </w:p>
          <w:p>
            <w:pPr>
              <w:pStyle w:val="TableContents"/>
              <w:widowControl w:val="false"/>
              <w:numPr>
                <w:ilvl w:val="0"/>
                <w:numId w:val="0"/>
              </w:numPr>
              <w:bidi w:val="0"/>
              <w:spacing w:lineRule="auto" w:line="360"/>
              <w:ind w:left="720" w:hanging="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r>
          </w:p>
        </w:tc>
        <w:tc>
          <w:tcPr>
            <w:tcW w:w="3205" w:type="dxa"/>
            <w:tcBorders>
              <w:left w:val="single" w:sz="2" w:space="0" w:color="000000"/>
              <w:bottom w:val="single" w:sz="2" w:space="0" w:color="000000"/>
              <w:right w:val="single" w:sz="2" w:space="0" w:color="000000"/>
            </w:tcBorders>
          </w:tcPr>
          <w:p>
            <w:pPr>
              <w:pStyle w:val="TableContents"/>
              <w:widowControl w:val="false"/>
              <w:bidi w:val="0"/>
              <w:spacing w:lineRule="auto" w:line="360"/>
              <w:jc w:val="both"/>
              <w:rPr>
                <w:rFonts w:ascii="din-2014;Calibri;Tahoma;sans-serif" w:hAnsi="din-2014;Calibri;Tahoma;sans-serif"/>
                <w:b w:val="false"/>
                <w:b w:val="false"/>
                <w:i w:val="false"/>
                <w:i w:val="false"/>
                <w:caps w:val="false"/>
                <w:smallCaps w:val="false"/>
                <w:color w:val="444444"/>
                <w:spacing w:val="0"/>
                <w:sz w:val="26"/>
                <w:szCs w:val="24"/>
              </w:rPr>
            </w:pPr>
            <w:r>
              <w:rPr>
                <w:rFonts w:ascii="din-2014;Calibri;Tahoma;sans-serif" w:hAnsi="din-2014;Calibri;Tahoma;sans-serif"/>
                <w:b w:val="false"/>
                <w:i w:val="false"/>
                <w:caps w:val="false"/>
                <w:smallCaps w:val="false"/>
                <w:color w:val="444444"/>
                <w:spacing w:val="0"/>
                <w:sz w:val="26"/>
                <w:szCs w:val="24"/>
              </w:rPr>
            </w:r>
          </w:p>
          <w:p>
            <w:pPr>
              <w:pStyle w:val="TableContents"/>
              <w:widowControl w:val="false"/>
              <w:bidi w:val="0"/>
              <w:spacing w:lineRule="auto" w:line="360"/>
              <w:jc w:val="both"/>
              <w:rPr>
                <w:rFonts w:ascii="din-2014;Calibri;Tahoma;sans-serif" w:hAnsi="din-2014;Calibri;Tahoma;sans-serif"/>
                <w:b w:val="false"/>
                <w:b w:val="false"/>
                <w:i w:val="false"/>
                <w:i w:val="false"/>
                <w:caps w:val="false"/>
                <w:smallCaps w:val="false"/>
                <w:color w:val="444444"/>
                <w:spacing w:val="0"/>
                <w:sz w:val="26"/>
                <w:szCs w:val="24"/>
              </w:rPr>
            </w:pPr>
            <w:r>
              <w:rPr>
                <w:rFonts w:ascii="din-2014;Calibri;Tahoma;sans-serif" w:hAnsi="din-2014;Calibri;Tahoma;sans-serif"/>
                <w:b w:val="false"/>
                <w:i w:val="false"/>
                <w:caps w:val="false"/>
                <w:smallCaps w:val="false"/>
                <w:color w:val="444444"/>
                <w:spacing w:val="0"/>
                <w:sz w:val="26"/>
                <w:szCs w:val="24"/>
              </w:rPr>
            </w:r>
          </w:p>
          <w:p>
            <w:pPr>
              <w:pStyle w:val="TableContents"/>
              <w:widowControl w:val="false"/>
              <w:numPr>
                <w:ilvl w:val="0"/>
                <w:numId w:val="8"/>
              </w:numPr>
              <w:bidi w:val="0"/>
              <w:spacing w:lineRule="auto" w:line="360"/>
              <w:jc w:val="both"/>
              <w:rPr>
                <w:rFonts w:ascii="Arial" w:hAnsi="Arial" w:cs="Times New Roman"/>
                <w:b/>
                <w:b/>
                <w:bCs/>
                <w:sz w:val="24"/>
                <w:szCs w:val="24"/>
                <w:u w:val="single"/>
              </w:rPr>
            </w:pPr>
            <w:r>
              <w:rPr>
                <w:rFonts w:ascii="din-2014;Calibri;Tahoma;sans-serif" w:hAnsi="din-2014;Calibri;Tahoma;sans-serif"/>
                <w:b w:val="false"/>
                <w:i w:val="false"/>
                <w:caps w:val="false"/>
                <w:smallCaps w:val="false"/>
                <w:color w:val="444444"/>
                <w:spacing w:val="0"/>
                <w:sz w:val="26"/>
                <w:szCs w:val="24"/>
              </w:rPr>
              <w:t>Bangladesh has an intermediate score at-47-this does not indicate a strong preference in either direction.</w:t>
            </w:r>
          </w:p>
        </w:tc>
      </w:tr>
      <w:tr>
        <w:trPr/>
        <w:tc>
          <w:tcPr>
            <w:tcW w:w="3119" w:type="dxa"/>
            <w:tcBorders>
              <w:left w:val="single" w:sz="2" w:space="0" w:color="000000"/>
              <w:bottom w:val="single" w:sz="2" w:space="0" w:color="000000"/>
            </w:tcBorders>
          </w:tcPr>
          <w:p>
            <w:pPr>
              <w:pStyle w:val="TableContents"/>
              <w:widowControl w:val="false"/>
              <w:bidi w:val="0"/>
              <w:spacing w:lineRule="auto" w:line="360"/>
              <w:jc w:val="both"/>
              <w:rPr>
                <w:rFonts w:ascii="Arial" w:hAnsi="Arial"/>
                <w:sz w:val="24"/>
                <w:szCs w:val="24"/>
                <w:u w:val="single"/>
              </w:rPr>
            </w:pPr>
            <w:r>
              <w:rPr>
                <w:rFonts w:ascii="Arial" w:hAnsi="Arial"/>
                <w:b/>
                <w:bCs/>
                <w:sz w:val="24"/>
                <w:szCs w:val="24"/>
                <w:u w:val="single"/>
              </w:rPr>
              <w:t>INDULGENCE-VS-SELF RESTRAIN-</w:t>
            </w:r>
            <w:r>
              <w:rPr>
                <w:rFonts w:ascii="Arial" w:hAnsi="Arial"/>
                <w:b w:val="false"/>
                <w:bCs w:val="false"/>
                <w:sz w:val="24"/>
                <w:szCs w:val="24"/>
                <w:u w:val="none"/>
              </w:rPr>
              <w:t>A</w:t>
            </w:r>
            <w:r>
              <w:rPr>
                <w:rFonts w:ascii="Helvetica Neue;Helvetica;Arial;sans-serif" w:hAnsi="Helvetica Neue;Helvetica;Arial;sans-serif"/>
                <w:b w:val="false"/>
                <w:i w:val="false"/>
                <w:caps w:val="false"/>
                <w:smallCaps w:val="false"/>
                <w:color w:val="1D2228"/>
                <w:spacing w:val="0"/>
                <w:sz w:val="24"/>
                <w:szCs w:val="24"/>
                <w:u w:val="none"/>
              </w:rPr>
              <w:t>ccording to Jandt F(2020) The Hofstede cultural dimension- indulgence Vs Restraint-Indulgence-is-when individuals are-free to do what they like. Where as Restraint-is to hold back/manage their desires.</w:t>
            </w:r>
          </w:p>
          <w:p>
            <w:pPr>
              <w:pStyle w:val="TableContents"/>
              <w:widowControl w:val="false"/>
              <w:bidi w:val="0"/>
              <w:spacing w:lineRule="auto" w:line="360"/>
              <w:jc w:val="both"/>
              <w:rPr>
                <w:rFonts w:ascii="Arial" w:hAnsi="Arial"/>
                <w:u w:val="none"/>
              </w:rPr>
            </w:pPr>
            <w:r>
              <w:drawing>
                <wp:anchor behindDoc="0" distT="0" distB="0" distL="0" distR="0" simplePos="0" locked="0" layoutInCell="0" allowOverlap="1" relativeHeight="31">
                  <wp:simplePos x="0" y="0"/>
                  <wp:positionH relativeFrom="column">
                    <wp:posOffset>10160</wp:posOffset>
                  </wp:positionH>
                  <wp:positionV relativeFrom="paragraph">
                    <wp:posOffset>317500</wp:posOffset>
                  </wp:positionV>
                  <wp:extent cx="1910715" cy="1340485"/>
                  <wp:effectExtent l="0" t="0" r="0" b="0"/>
                  <wp:wrapSquare wrapText="largest"/>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23"/>
                          <a:stretch>
                            <a:fillRect/>
                          </a:stretch>
                        </pic:blipFill>
                        <pic:spPr bwMode="auto">
                          <a:xfrm>
                            <a:off x="0" y="0"/>
                            <a:ext cx="1910715" cy="1340485"/>
                          </a:xfrm>
                          <a:prstGeom prst="rect">
                            <a:avLst/>
                          </a:prstGeom>
                        </pic:spPr>
                      </pic:pic>
                    </a:graphicData>
                  </a:graphic>
                </wp:anchor>
              </w:drawing>
            </w:r>
            <w:r>
              <w:rPr>
                <w:rFonts w:ascii="Arial" w:hAnsi="Arial"/>
                <w:u w:val="none"/>
              </w:rPr>
              <w:t>T</w:t>
            </w:r>
            <w:r>
              <w:rPr>
                <w:rFonts w:ascii="Arial" w:hAnsi="Arial"/>
                <w:u w:val="none"/>
              </w:rPr>
              <w:t xml:space="preserve"> Allingham, (2023)</w:t>
            </w:r>
          </w:p>
        </w:tc>
        <w:tc>
          <w:tcPr>
            <w:tcW w:w="3226" w:type="dxa"/>
            <w:tcBorders>
              <w:left w:val="single" w:sz="2" w:space="0" w:color="000000"/>
              <w:bottom w:val="single" w:sz="2" w:space="0" w:color="000000"/>
            </w:tcBorders>
          </w:tcPr>
          <w:p>
            <w:pPr>
              <w:pStyle w:val="TableContents"/>
              <w:widowControl w:val="false"/>
              <w:bidi w:val="0"/>
              <w:spacing w:lineRule="auto" w:line="240"/>
              <w:jc w:val="both"/>
              <w:rPr>
                <w:rFonts w:ascii="Arial" w:hAnsi="Arial"/>
              </w:rPr>
            </w:pPr>
            <w:r>
              <w:rPr>
                <w:rFonts w:ascii="Arial" w:hAnsi="Arial"/>
                <w:b w:val="false"/>
                <w:bCs w:val="false"/>
                <w:i w:val="false"/>
                <w:caps w:val="false"/>
                <w:smallCaps w:val="false"/>
                <w:color w:val="444444"/>
                <w:spacing w:val="0"/>
                <w:sz w:val="24"/>
                <w:szCs w:val="24"/>
                <w:u w:val="none"/>
              </w:rPr>
              <w:t>Britain has an-increased score of 69-this-shows British society are-known to be easy going and-have more indulgence in-life. The high-score-in-indulgence reflects on how-British culture like to splash out. They’re confident/hopeful to make the most out of-life.</w:t>
            </w:r>
          </w:p>
          <w:p>
            <w:pPr>
              <w:pStyle w:val="TableContents"/>
              <w:widowControl w:val="false"/>
              <w:bidi w:val="0"/>
              <w:spacing w:lineRule="auto" w:line="240"/>
              <w:jc w:val="both"/>
              <w:rPr>
                <w:rFonts w:ascii="Arial" w:hAnsi="Arial"/>
              </w:rPr>
            </w:pPr>
            <w:r>
              <w:rPr>
                <w:rFonts w:ascii="Arial" w:hAnsi="Arial"/>
                <w:b w:val="false"/>
                <w:bCs w:val="false"/>
                <w:i w:val="false"/>
                <w:caps w:val="false"/>
                <w:smallCaps w:val="false"/>
                <w:color w:val="444444"/>
                <w:spacing w:val="0"/>
                <w:sz w:val="24"/>
                <w:szCs w:val="24"/>
                <w:u w:val="none"/>
              </w:rPr>
              <w:t>S Totade, (2022)</w:t>
            </w:r>
          </w:p>
          <w:p>
            <w:pPr>
              <w:pStyle w:val="TableContents"/>
              <w:widowControl w:val="false"/>
              <w:bidi w:val="0"/>
              <w:spacing w:lineRule="auto" w:line="360"/>
              <w:jc w:val="both"/>
              <w:rPr>
                <w:rFonts w:ascii="Arial" w:hAnsi="Arial"/>
                <w:sz w:val="24"/>
                <w:szCs w:val="24"/>
              </w:rPr>
            </w:pPr>
            <w:r>
              <w:rPr>
                <w:rFonts w:ascii="Arial" w:hAnsi="Arial"/>
                <w:sz w:val="24"/>
                <w:szCs w:val="24"/>
              </w:rPr>
              <w:drawing>
                <wp:anchor behindDoc="0" distT="0" distB="0" distL="0" distR="0" simplePos="0" locked="0" layoutInCell="0" allowOverlap="1" relativeHeight="22">
                  <wp:simplePos x="0" y="0"/>
                  <wp:positionH relativeFrom="column">
                    <wp:posOffset>1974215</wp:posOffset>
                  </wp:positionH>
                  <wp:positionV relativeFrom="paragraph">
                    <wp:posOffset>402590</wp:posOffset>
                  </wp:positionV>
                  <wp:extent cx="1965325" cy="1396365"/>
                  <wp:effectExtent l="0" t="0" r="0" b="0"/>
                  <wp:wrapSquare wrapText="largest"/>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24"/>
                          <a:stretch>
                            <a:fillRect/>
                          </a:stretch>
                        </pic:blipFill>
                        <pic:spPr bwMode="auto">
                          <a:xfrm>
                            <a:off x="0" y="0"/>
                            <a:ext cx="1965325" cy="1396365"/>
                          </a:xfrm>
                          <a:prstGeom prst="rect">
                            <a:avLst/>
                          </a:prstGeom>
                        </pic:spPr>
                      </pic:pic>
                    </a:graphicData>
                  </a:graphic>
                </wp:anchor>
              </w:drawing>
              <w:drawing>
                <wp:anchor behindDoc="0" distT="0" distB="0" distL="0" distR="0" simplePos="0" locked="0" layoutInCell="0" allowOverlap="1" relativeHeight="24">
                  <wp:simplePos x="0" y="0"/>
                  <wp:positionH relativeFrom="column">
                    <wp:posOffset>35560</wp:posOffset>
                  </wp:positionH>
                  <wp:positionV relativeFrom="paragraph">
                    <wp:posOffset>3175</wp:posOffset>
                  </wp:positionV>
                  <wp:extent cx="1839595" cy="1350010"/>
                  <wp:effectExtent l="0" t="0" r="0" b="0"/>
                  <wp:wrapSquare wrapText="largest"/>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25"/>
                          <a:stretch>
                            <a:fillRect/>
                          </a:stretch>
                        </pic:blipFill>
                        <pic:spPr bwMode="auto">
                          <a:xfrm>
                            <a:off x="0" y="0"/>
                            <a:ext cx="1839595" cy="1350010"/>
                          </a:xfrm>
                          <a:prstGeom prst="rect">
                            <a:avLst/>
                          </a:prstGeom>
                        </pic:spPr>
                      </pic:pic>
                    </a:graphicData>
                  </a:graphic>
                </wp:anchor>
              </w:drawing>
            </w:r>
          </w:p>
        </w:tc>
        <w:tc>
          <w:tcPr>
            <w:tcW w:w="3205" w:type="dxa"/>
            <w:tcBorders>
              <w:left w:val="single" w:sz="2" w:space="0" w:color="000000"/>
              <w:bottom w:val="single" w:sz="2" w:space="0" w:color="000000"/>
              <w:right w:val="single" w:sz="2" w:space="0" w:color="000000"/>
            </w:tcBorders>
          </w:tcPr>
          <w:p>
            <w:pPr>
              <w:pStyle w:val="TableContents"/>
              <w:widowControl w:val="false"/>
              <w:bidi w:val="0"/>
              <w:spacing w:lineRule="auto" w:line="360"/>
              <w:ind w:left="0" w:right="0" w:hanging="0"/>
              <w:jc w:val="both"/>
              <w:rPr>
                <w:rFonts w:ascii="Arial" w:hAnsi="Arial"/>
              </w:rPr>
            </w:pPr>
            <w:r>
              <w:rPr>
                <w:rFonts w:ascii="Arial" w:hAnsi="Arial"/>
                <w:b w:val="false"/>
                <w:bCs w:val="false"/>
                <w:i w:val="false"/>
                <w:caps w:val="false"/>
                <w:smallCaps w:val="false"/>
                <w:color w:val="444444"/>
                <w:spacing w:val="0"/>
                <w:sz w:val="24"/>
                <w:szCs w:val="24"/>
                <w:u w:val="none"/>
              </w:rPr>
              <w:t>Bangladesh-is-a-moderate nation/people do not believe spending out of control/anyone who does-is regarded-as-behaving inappropriately/wasting money is also considered to be sinful.</w:t>
            </w:r>
          </w:p>
          <w:p>
            <w:pPr>
              <w:pStyle w:val="TableContents"/>
              <w:widowControl w:val="false"/>
              <w:bidi w:val="0"/>
              <w:spacing w:lineRule="auto" w:line="360"/>
              <w:ind w:left="0" w:right="0" w:hanging="0"/>
              <w:jc w:val="both"/>
              <w:rPr>
                <w:rFonts w:ascii="Arial" w:hAnsi="Arial"/>
              </w:rPr>
            </w:pPr>
            <w:r>
              <w:rPr>
                <w:rFonts w:ascii="Arial" w:hAnsi="Arial"/>
                <w:b w:val="false"/>
                <w:bCs w:val="false"/>
                <w:i w:val="false"/>
                <w:caps w:val="false"/>
                <w:smallCaps w:val="false"/>
                <w:color w:val="444444"/>
                <w:spacing w:val="0"/>
                <w:sz w:val="24"/>
                <w:szCs w:val="24"/>
                <w:u w:val="none"/>
              </w:rPr>
              <w:t>T Reuters Foundation, (2022</w:t>
            </w:r>
          </w:p>
        </w:tc>
      </w:tr>
    </w:tbl>
    <w:p>
      <w:pPr>
        <w:pStyle w:val="TextBody"/>
        <w:bidi w:val="0"/>
        <w:spacing w:lineRule="auto" w:line="276" w:before="0" w:after="140"/>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r>
    </w:p>
    <w:p>
      <w:pPr>
        <w:pStyle w:val="Heading1"/>
        <w:bidi w:val="0"/>
        <w:spacing w:before="0" w:after="0"/>
        <w:jc w:val="center"/>
        <w:rPr>
          <w:rFonts w:ascii="Arial" w:hAnsi="Arial" w:cs="Times New Roman"/>
          <w:i w:val="false"/>
          <w:i w:val="false"/>
          <w:iCs w:val="false"/>
          <w:szCs w:val="24"/>
          <w:u w:val="single"/>
        </w:rPr>
      </w:pPr>
      <w:r>
        <w:rPr>
          <w:rFonts w:cs="Times New Roman" w:ascii="Arial" w:hAnsi="Arial"/>
          <w:i w:val="false"/>
          <w:iCs w:val="false"/>
          <w:szCs w:val="24"/>
          <w:u w:val="single"/>
        </w:rPr>
      </w:r>
    </w:p>
    <w:p>
      <w:pPr>
        <w:pStyle w:val="Heading1"/>
        <w:bidi w:val="0"/>
        <w:spacing w:before="0" w:after="0"/>
        <w:jc w:val="center"/>
        <w:rPr>
          <w:rFonts w:ascii="Arial" w:hAnsi="Arial" w:cs="Times New Roman"/>
          <w:i w:val="false"/>
          <w:i w:val="false"/>
          <w:iCs w:val="false"/>
          <w:szCs w:val="24"/>
          <w:u w:val="single"/>
        </w:rPr>
      </w:pPr>
      <w:r>
        <w:rPr/>
      </w:r>
    </w:p>
    <w:p>
      <w:pPr>
        <w:pStyle w:val="Heading1"/>
        <w:bidi w:val="0"/>
        <w:spacing w:before="0" w:after="0"/>
        <w:jc w:val="center"/>
        <w:rPr>
          <w:rFonts w:ascii="Arial" w:hAnsi="Arial" w:cs="Times New Roman"/>
          <w:i w:val="false"/>
          <w:i w:val="false"/>
          <w:iCs w:val="false"/>
          <w:szCs w:val="24"/>
          <w:u w:val="single"/>
        </w:rPr>
      </w:pPr>
      <w:r>
        <w:rPr/>
      </w:r>
    </w:p>
    <w:p>
      <w:pPr>
        <w:pStyle w:val="Heading1"/>
        <w:bidi w:val="0"/>
        <w:spacing w:before="0" w:after="0"/>
        <w:jc w:val="center"/>
        <w:rPr>
          <w:rFonts w:ascii="Arial" w:hAnsi="Arial" w:cs="Times New Roman"/>
          <w:i w:val="false"/>
          <w:i w:val="false"/>
          <w:iCs w:val="false"/>
          <w:szCs w:val="24"/>
          <w:u w:val="single"/>
        </w:rPr>
      </w:pPr>
      <w:r>
        <w:rPr/>
      </w:r>
    </w:p>
    <w:p>
      <w:pPr>
        <w:pStyle w:val="Heading1"/>
        <w:bidi w:val="0"/>
        <w:spacing w:before="0" w:after="0"/>
        <w:jc w:val="center"/>
        <w:rPr>
          <w:rFonts w:ascii="Arial" w:hAnsi="Arial" w:cs="Times New Roman"/>
          <w:i w:val="false"/>
          <w:i w:val="false"/>
          <w:iCs w:val="false"/>
          <w:szCs w:val="24"/>
          <w:u w:val="single"/>
        </w:rPr>
      </w:pPr>
      <w:r>
        <w:rPr>
          <w:rFonts w:cs="Times New Roman" w:ascii="Arial" w:hAnsi="Arial"/>
          <w:i w:val="false"/>
          <w:iCs w:val="false"/>
          <w:szCs w:val="24"/>
          <w:u w:val="single"/>
        </w:rPr>
        <w:t>H</w:t>
      </w:r>
      <w:bookmarkStart w:id="44" w:name="_Toc1286143471"/>
      <w:r>
        <w:rPr>
          <w:rFonts w:cs="Times New Roman" w:ascii="Arial" w:hAnsi="Arial"/>
          <w:i w:val="false"/>
          <w:iCs w:val="false"/>
          <w:szCs w:val="24"/>
          <w:u w:val="single"/>
        </w:rPr>
        <w:t>otel Handbook Recommendations</w:t>
      </w:r>
      <w:bookmarkEnd w:id="44"/>
    </w:p>
    <w:tbl>
      <w:tblPr>
        <w:tblW w:w="8998" w:type="dxa"/>
        <w:jc w:val="left"/>
        <w:tblInd w:w="18" w:type="dxa"/>
        <w:tblLayout w:type="fixed"/>
        <w:tblCellMar>
          <w:top w:w="0" w:type="dxa"/>
          <w:left w:w="108" w:type="dxa"/>
          <w:bottom w:w="0" w:type="dxa"/>
          <w:right w:w="108" w:type="dxa"/>
        </w:tblCellMar>
      </w:tblPr>
      <w:tblGrid>
        <w:gridCol w:w="4482"/>
        <w:gridCol w:w="4515"/>
      </w:tblGrid>
      <w:tr>
        <w:trPr/>
        <w:tc>
          <w:tcPr>
            <w:tcW w:w="4482" w:type="dxa"/>
            <w:tcBorders>
              <w:top w:val="single" w:sz="4" w:space="0" w:color="000000"/>
              <w:left w:val="single" w:sz="4" w:space="0" w:color="000000"/>
              <w:bottom w:val="single" w:sz="4" w:space="0" w:color="000000"/>
              <w:right w:val="single" w:sz="4" w:space="0" w:color="000000"/>
            </w:tcBorders>
            <w:shd w:fill="FBE4D5" w:val="clear"/>
          </w:tcPr>
          <w:p>
            <w:pPr>
              <w:pStyle w:val="Normal"/>
              <w:widowControl w:val="false"/>
              <w:suppressAutoHyphens w:val="true"/>
              <w:bidi w:val="0"/>
              <w:spacing w:lineRule="auto" w:line="360" w:before="0" w:after="0"/>
              <w:jc w:val="left"/>
              <w:rPr>
                <w:rFonts w:ascii="Arial" w:hAnsi="Arial" w:eastAsia="Calibri" w:cs="Times New Roman"/>
                <w:b/>
                <w:b/>
                <w:bCs/>
                <w:kern w:val="0"/>
                <w:sz w:val="24"/>
                <w:szCs w:val="24"/>
                <w:u w:val="single"/>
                <w:lang w:val="en-US" w:eastAsia="en-US" w:bidi="ar-SA"/>
              </w:rPr>
            </w:pPr>
            <w:r>
              <w:rPr>
                <w:rFonts w:eastAsia="Calibri" w:cs="Times New Roman" w:ascii="Arial" w:hAnsi="Arial"/>
                <w:b/>
                <w:bCs/>
                <w:kern w:val="0"/>
                <w:sz w:val="24"/>
                <w:szCs w:val="24"/>
                <w:u w:val="single"/>
                <w:lang w:val="en-US" w:eastAsia="en-US" w:bidi="ar-SA"/>
              </w:rPr>
              <w:t>DO’S</w:t>
            </w:r>
          </w:p>
        </w:tc>
        <w:tc>
          <w:tcPr>
            <w:tcW w:w="4515" w:type="dxa"/>
            <w:tcBorders>
              <w:top w:val="single" w:sz="4" w:space="0" w:color="000000"/>
              <w:left w:val="single" w:sz="4" w:space="0" w:color="000000"/>
              <w:bottom w:val="single" w:sz="4" w:space="0" w:color="000000"/>
              <w:right w:val="single" w:sz="4" w:space="0" w:color="000000"/>
            </w:tcBorders>
            <w:shd w:fill="FBE4D5" w:val="clear"/>
          </w:tcPr>
          <w:p>
            <w:pPr>
              <w:pStyle w:val="Normal"/>
              <w:widowControl w:val="false"/>
              <w:suppressAutoHyphens w:val="true"/>
              <w:bidi w:val="0"/>
              <w:spacing w:lineRule="auto" w:line="360" w:before="0" w:after="0"/>
              <w:jc w:val="center"/>
              <w:rPr>
                <w:rFonts w:ascii="Arial" w:hAnsi="Arial" w:eastAsia="Calibri" w:cs="Times New Roman"/>
                <w:b/>
                <w:b/>
                <w:bCs/>
                <w:kern w:val="0"/>
                <w:sz w:val="24"/>
                <w:szCs w:val="24"/>
                <w:u w:val="single"/>
                <w:lang w:val="en-US" w:eastAsia="en-US" w:bidi="ar-SA"/>
              </w:rPr>
            </w:pPr>
            <w:r>
              <w:rPr>
                <w:rFonts w:eastAsia="Calibri" w:cs="Times New Roman" w:ascii="Arial" w:hAnsi="Arial"/>
                <w:b/>
                <w:bCs/>
                <w:kern w:val="0"/>
                <w:sz w:val="24"/>
                <w:szCs w:val="24"/>
                <w:u w:val="single"/>
                <w:lang w:val="en-US" w:eastAsia="en-US" w:bidi="ar-SA"/>
              </w:rPr>
              <w:t>DON’T</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9"/>
              </w:numPr>
              <w:suppressAutoHyphens w:val="true"/>
              <w:bidi w:val="0"/>
              <w:spacing w:lineRule="auto" w:line="360" w:before="0" w:after="0"/>
              <w:jc w:val="left"/>
              <w:rPr>
                <w:rFonts w:ascii="Arial" w:hAnsi="Arial" w:eastAsia="Calibri" w:cs="Times New Roman"/>
                <w:i w:val="false"/>
                <w:i w:val="false"/>
                <w:iCs w:val="false"/>
                <w:kern w:val="0"/>
                <w:sz w:val="24"/>
                <w:szCs w:val="24"/>
                <w:lang w:val="en-US" w:eastAsia="en-US" w:bidi="ar-SA"/>
              </w:rPr>
            </w:pPr>
            <w:r>
              <w:rPr>
                <w:rFonts w:eastAsia="Calibri" w:cs="Times New Roman" w:ascii="Arial" w:hAnsi="Arial"/>
                <w:i w:val="false"/>
                <w:iCs w:val="false"/>
                <w:kern w:val="0"/>
                <w:sz w:val="24"/>
                <w:szCs w:val="24"/>
                <w:lang w:val="en-US" w:eastAsia="en-US" w:bidi="ar-SA"/>
              </w:rPr>
              <w:t>In Bangladesh the right hand-is used for eating/passing food/same for business cards/receipts/menus &amp; for giving-receiving cash.</w:t>
            </w:r>
          </w:p>
        </w:tc>
        <w:tc>
          <w:tcPr>
            <w:tcW w:w="451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AutoHyphens w:val="true"/>
              <w:bidi w:val="0"/>
              <w:spacing w:lineRule="auto" w:line="360" w:before="0" w:after="0"/>
              <w:ind w:left="720" w:hanging="0"/>
              <w:jc w:val="left"/>
              <w:rPr>
                <w:rFonts w:ascii="Arial" w:hAnsi="Arial" w:cs="Times New Roman"/>
                <w:b/>
                <w:b/>
                <w:bCs/>
                <w:sz w:val="24"/>
                <w:szCs w:val="24"/>
                <w:u w:val="single"/>
              </w:rPr>
            </w:pPr>
            <w:r>
              <w:rPr>
                <w:rFonts w:cs="Times New Roman" w:ascii="Arial" w:hAnsi="Arial"/>
                <w:b/>
                <w:bCs/>
                <w:sz w:val="24"/>
                <w:szCs w:val="24"/>
                <w:u w:val="single"/>
              </w:rPr>
            </w:r>
          </w:p>
          <w:p>
            <w:pPr>
              <w:pStyle w:val="Normal"/>
              <w:widowControl w:val="false"/>
              <w:numPr>
                <w:ilvl w:val="0"/>
                <w:numId w:val="10"/>
              </w:numPr>
              <w:suppressAutoHyphens w:val="true"/>
              <w:bidi w:val="0"/>
              <w:spacing w:lineRule="auto" w:line="360" w:before="0" w:after="0"/>
              <w:jc w:val="left"/>
              <w:rPr>
                <w:rFonts w:ascii="Arial" w:hAnsi="Arial" w:cs="Times New Roman"/>
                <w:b/>
                <w:b/>
                <w:bCs/>
                <w:sz w:val="24"/>
                <w:szCs w:val="24"/>
                <w:u w:val="single"/>
              </w:rPr>
            </w:pPr>
            <w:r>
              <w:rPr>
                <w:rFonts w:eastAsia="Calibri" w:cs="Times New Roman" w:ascii="Arial" w:hAnsi="Arial"/>
                <w:kern w:val="0"/>
                <w:sz w:val="24"/>
                <w:szCs w:val="24"/>
                <w:lang w:val="en-US" w:eastAsia="en-US" w:bidi="ar-SA"/>
              </w:rPr>
              <w:t>Guest treatment should not be-judgmental based on the socioeconomic background.</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0"/>
              </w:numPr>
              <w:suppressAutoHyphens w:val="true"/>
              <w:bidi w:val="0"/>
              <w:spacing w:lineRule="auto" w:line="360" w:before="0" w:after="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Prayer area for collective prayer rituals</w:t>
            </w:r>
          </w:p>
        </w:tc>
        <w:tc>
          <w:tcPr>
            <w:tcW w:w="451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1"/>
              </w:numPr>
              <w:suppressAutoHyphens w:val="true"/>
              <w:bidi w:val="0"/>
              <w:spacing w:lineRule="auto" w:line="360" w:before="0" w:after="0"/>
              <w:jc w:val="left"/>
              <w:rPr>
                <w:rFonts w:ascii="Arial" w:hAnsi="Arial" w:cs="Times New Roman"/>
                <w:b/>
                <w:b/>
                <w:bCs/>
                <w:sz w:val="24"/>
                <w:szCs w:val="24"/>
                <w:u w:val="single"/>
              </w:rPr>
            </w:pPr>
            <w:r>
              <w:rPr>
                <w:rFonts w:eastAsia="Calibri" w:cs="Times New Roman" w:ascii="Arial" w:hAnsi="Arial"/>
                <w:kern w:val="0"/>
                <w:sz w:val="24"/>
                <w:szCs w:val="24"/>
                <w:lang w:val="en-US" w:eastAsia="en-US" w:bidi="ar-SA"/>
              </w:rPr>
              <w:t>Serving Haram food intentionally or accidentally.</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1"/>
              </w:numPr>
              <w:suppressAutoHyphens w:val="true"/>
              <w:bidi w:val="0"/>
              <w:spacing w:lineRule="auto" w:line="360" w:before="0" w:after="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Hotel instructions/guidelines shall be provided in Bengali as many of them might not understand-English.</w:t>
            </w:r>
          </w:p>
        </w:tc>
        <w:tc>
          <w:tcPr>
            <w:tcW w:w="451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AutoHyphens w:val="true"/>
              <w:bidi w:val="0"/>
              <w:spacing w:lineRule="auto" w:line="360" w:before="0" w:after="0"/>
              <w:ind w:left="720" w:hanging="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r>
          </w:p>
          <w:p>
            <w:pPr>
              <w:pStyle w:val="Normal"/>
              <w:widowControl w:val="false"/>
              <w:numPr>
                <w:ilvl w:val="0"/>
                <w:numId w:val="12"/>
              </w:numPr>
              <w:suppressAutoHyphens w:val="true"/>
              <w:bidi w:val="0"/>
              <w:spacing w:lineRule="auto" w:line="360" w:before="0" w:after="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Forbidden religious-activities</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2"/>
              </w:numPr>
              <w:suppressAutoHyphens w:val="true"/>
              <w:bidi w:val="0"/>
              <w:spacing w:lineRule="auto" w:line="360" w:before="0" w:after="0"/>
              <w:jc w:val="both"/>
              <w:rPr>
                <w:rFonts w:ascii="Arial" w:hAnsi="Arial" w:cs="Times New Roman"/>
                <w:b/>
                <w:b/>
                <w:bCs/>
                <w:sz w:val="24"/>
                <w:szCs w:val="24"/>
                <w:u w:val="single"/>
              </w:rPr>
            </w:pPr>
            <w:r>
              <w:rPr>
                <w:rFonts w:eastAsia="Calibri" w:cs="Times New Roman" w:ascii="Arial" w:hAnsi="Arial"/>
                <w:kern w:val="0"/>
                <w:sz w:val="24"/>
                <w:szCs w:val="24"/>
                <w:lang w:val="en-US" w:eastAsia="en-US" w:bidi="ar-SA"/>
              </w:rPr>
              <w:t>It-has-traditionally been considered respectful for men-women to maintain distance-be prepared replace front of desk staff with Female representative.</w:t>
            </w:r>
          </w:p>
          <w:p>
            <w:pPr>
              <w:pStyle w:val="Normal"/>
              <w:widowControl w:val="false"/>
              <w:numPr>
                <w:ilvl w:val="0"/>
                <w:numId w:val="0"/>
              </w:numPr>
              <w:suppressAutoHyphens w:val="true"/>
              <w:bidi w:val="0"/>
              <w:spacing w:lineRule="auto" w:line="360" w:before="0" w:after="0"/>
              <w:ind w:left="720" w:hanging="0"/>
              <w:jc w:val="both"/>
              <w:rPr>
                <w:rFonts w:ascii="Arial" w:hAnsi="Arial" w:cs="Times New Roman"/>
                <w:b/>
                <w:b/>
                <w:bCs/>
                <w:sz w:val="24"/>
                <w:szCs w:val="24"/>
                <w:u w:val="single"/>
              </w:rPr>
            </w:pPr>
            <w:r>
              <w:rPr>
                <w:rFonts w:cs="Times New Roman" w:ascii="Arial" w:hAnsi="Arial"/>
                <w:sz w:val="24"/>
                <w:szCs w:val="24"/>
              </w:rPr>
            </w:r>
          </w:p>
          <w:p>
            <w:pPr>
              <w:pStyle w:val="Normal"/>
              <w:widowControl w:val="false"/>
              <w:numPr>
                <w:ilvl w:val="0"/>
                <w:numId w:val="13"/>
              </w:numPr>
              <w:suppressAutoHyphens w:val="true"/>
              <w:bidi w:val="0"/>
              <w:spacing w:lineRule="auto" w:line="360" w:before="0" w:after="0"/>
              <w:jc w:val="both"/>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You May offer chicken/beef/lamb-as-a-meal-option, but only if halal.</w:t>
            </w:r>
          </w:p>
          <w:p>
            <w:pPr>
              <w:pStyle w:val="Normal"/>
              <w:widowControl w:val="false"/>
              <w:numPr>
                <w:ilvl w:val="0"/>
                <w:numId w:val="0"/>
              </w:numPr>
              <w:suppressAutoHyphens w:val="true"/>
              <w:bidi w:val="0"/>
              <w:spacing w:lineRule="auto" w:line="240" w:before="0" w:after="0"/>
              <w:ind w:left="720" w:hanging="0"/>
              <w:jc w:val="both"/>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r>
          </w:p>
          <w:p>
            <w:pPr>
              <w:pStyle w:val="Normal"/>
              <w:widowControl w:val="false"/>
              <w:numPr>
                <w:ilvl w:val="0"/>
                <w:numId w:val="13"/>
              </w:numPr>
              <w:suppressAutoHyphens w:val="true"/>
              <w:bidi w:val="0"/>
              <w:spacing w:lineRule="auto" w:line="240" w:before="0" w:after="0"/>
              <w:jc w:val="both"/>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It’s-compulsory to remove one’s shoes when entering another’s personal space-if for any reason -you need to enter guest room do so by removing first as a sign of respect.</w:t>
            </w:r>
          </w:p>
        </w:tc>
        <w:tc>
          <w:tcPr>
            <w:tcW w:w="451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AutoHyphens w:val="true"/>
              <w:bidi w:val="0"/>
              <w:spacing w:lineRule="auto" w:line="360" w:before="0" w:after="0"/>
              <w:ind w:left="720" w:hanging="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Using a monolingual approach in every communication stage.</w:t>
            </w:r>
          </w:p>
          <w:p>
            <w:pPr>
              <w:pStyle w:val="Normal"/>
              <w:widowControl w:val="false"/>
              <w:numPr>
                <w:ilvl w:val="0"/>
                <w:numId w:val="0"/>
              </w:numPr>
              <w:suppressAutoHyphens w:val="true"/>
              <w:bidi w:val="0"/>
              <w:spacing w:lineRule="auto" w:line="360" w:before="0" w:after="0"/>
              <w:ind w:left="720" w:hanging="0"/>
              <w:jc w:val="left"/>
              <w:rPr>
                <w:rFonts w:ascii="Arial" w:hAnsi="Arial" w:cs="Times New Roman"/>
                <w:sz w:val="24"/>
                <w:szCs w:val="24"/>
              </w:rPr>
            </w:pPr>
            <w:r>
              <w:rPr>
                <w:rFonts w:eastAsia="Calibri" w:cs="Times New Roman" w:ascii="Arial" w:hAnsi="Arial"/>
                <w:kern w:val="0"/>
                <w:sz w:val="24"/>
                <w:szCs w:val="24"/>
                <w:lang w:val="en-US" w:eastAsia="en-US" w:bidi="ar-SA"/>
              </w:rPr>
              <w:t>Don’t serve-alcohol to the Muslim customers Scroope,(2017)</w:t>
            </w:r>
          </w:p>
          <w:p>
            <w:pPr>
              <w:pStyle w:val="Normal"/>
              <w:widowControl w:val="false"/>
              <w:numPr>
                <w:ilvl w:val="0"/>
                <w:numId w:val="0"/>
              </w:numPr>
              <w:suppressAutoHyphens w:val="true"/>
              <w:bidi w:val="0"/>
              <w:spacing w:lineRule="auto" w:line="360" w:before="0" w:after="0"/>
              <w:ind w:left="720" w:hanging="0"/>
              <w:jc w:val="left"/>
              <w:rPr>
                <w:rFonts w:ascii="Arial" w:hAnsi="Arial" w:cs="Times New Roman"/>
                <w:sz w:val="24"/>
                <w:szCs w:val="24"/>
              </w:rPr>
            </w:pPr>
            <w:r>
              <w:drawing>
                <wp:anchor behindDoc="0" distT="0" distB="0" distL="0" distR="0" simplePos="0" locked="0" layoutInCell="0" allowOverlap="1" relativeHeight="21">
                  <wp:simplePos x="0" y="0"/>
                  <wp:positionH relativeFrom="column">
                    <wp:align>center</wp:align>
                  </wp:positionH>
                  <wp:positionV relativeFrom="paragraph">
                    <wp:posOffset>635</wp:posOffset>
                  </wp:positionV>
                  <wp:extent cx="2371725" cy="1933575"/>
                  <wp:effectExtent l="0" t="0" r="0" b="0"/>
                  <wp:wrapSquare wrapText="largest"/>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26"/>
                          <a:stretch>
                            <a:fillRect/>
                          </a:stretch>
                        </pic:blipFill>
                        <pic:spPr bwMode="auto">
                          <a:xfrm>
                            <a:off x="0" y="0"/>
                            <a:ext cx="2371725" cy="1933575"/>
                          </a:xfrm>
                          <a:prstGeom prst="rect">
                            <a:avLst/>
                          </a:prstGeom>
                        </pic:spPr>
                      </pic:pic>
                    </a:graphicData>
                  </a:graphic>
                </wp:anchor>
              </w:drawing>
            </w:r>
            <w:r>
              <w:rPr>
                <w:rFonts w:eastAsia="Calibri" w:cs="Times New Roman" w:ascii="Arial" w:hAnsi="Arial"/>
                <w:kern w:val="0"/>
                <w:sz w:val="24"/>
                <w:szCs w:val="24"/>
                <w:lang w:val="en-US" w:eastAsia="en-US" w:bidi="ar-SA"/>
              </w:rPr>
              <w:t>A</w:t>
            </w:r>
            <w:r>
              <w:rPr>
                <w:rFonts w:eastAsia="Calibri" w:cs="Times New Roman" w:ascii="Arial" w:hAnsi="Arial"/>
                <w:kern w:val="0"/>
                <w:sz w:val="24"/>
                <w:szCs w:val="24"/>
                <w:lang w:val="en-US" w:eastAsia="en-US" w:bidi="ar-SA"/>
              </w:rPr>
              <w:t>boutislam, (2023)</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AutoHyphens w:val="true"/>
              <w:bidi w:val="0"/>
              <w:spacing w:lineRule="auto" w:line="360" w:before="0" w:after="0"/>
              <w:ind w:left="720" w:hanging="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r>
          </w:p>
          <w:p>
            <w:pPr>
              <w:pStyle w:val="Normal"/>
              <w:widowControl w:val="false"/>
              <w:numPr>
                <w:ilvl w:val="0"/>
                <w:numId w:val="14"/>
              </w:numPr>
              <w:suppressAutoHyphens w:val="true"/>
              <w:bidi w:val="0"/>
              <w:spacing w:lineRule="auto" w:line="360" w:before="0" w:after="0"/>
              <w:jc w:val="left"/>
              <w:rPr>
                <w:rFonts w:ascii="Arial" w:hAnsi="Arial" w:cs="Times New Roman"/>
                <w:b/>
                <w:b/>
                <w:bCs/>
                <w:sz w:val="24"/>
                <w:szCs w:val="24"/>
                <w:u w:val="single"/>
              </w:rPr>
            </w:pPr>
            <w:r>
              <w:rPr>
                <w:rFonts w:eastAsia="Calibri" w:cs="Times New Roman" w:ascii="Arial" w:hAnsi="Arial"/>
                <w:kern w:val="0"/>
                <w:sz w:val="24"/>
                <w:szCs w:val="24"/>
                <w:lang w:val="en-US" w:eastAsia="en-US" w:bidi="ar-SA"/>
              </w:rPr>
              <w:t>Bangladeshi’s are not big on waiting in lines-on arrival of guests if a que is building-get extra staff to reduce waiting time.</w:t>
            </w:r>
          </w:p>
          <w:p>
            <w:pPr>
              <w:pStyle w:val="Normal"/>
              <w:widowControl w:val="false"/>
              <w:numPr>
                <w:ilvl w:val="0"/>
                <w:numId w:val="0"/>
              </w:numPr>
              <w:suppressAutoHyphens w:val="true"/>
              <w:bidi w:val="0"/>
              <w:spacing w:lineRule="auto" w:line="360" w:before="0" w:after="0"/>
              <w:ind w:left="720" w:hanging="0"/>
              <w:jc w:val="left"/>
              <w:rPr>
                <w:rFonts w:ascii="Arial" w:hAnsi="Arial" w:cs="Times New Roman"/>
                <w:b/>
                <w:b/>
                <w:bCs/>
                <w:sz w:val="24"/>
                <w:szCs w:val="24"/>
                <w:u w:val="single"/>
              </w:rPr>
            </w:pPr>
            <w:r>
              <w:drawing>
                <wp:anchor behindDoc="0" distT="0" distB="0" distL="0" distR="0" simplePos="0" locked="0" layoutInCell="0" allowOverlap="1" relativeHeight="20">
                  <wp:simplePos x="0" y="0"/>
                  <wp:positionH relativeFrom="column">
                    <wp:align>center</wp:align>
                  </wp:positionH>
                  <wp:positionV relativeFrom="paragraph">
                    <wp:posOffset>635</wp:posOffset>
                  </wp:positionV>
                  <wp:extent cx="2480310" cy="1329690"/>
                  <wp:effectExtent l="0" t="0" r="0" b="0"/>
                  <wp:wrapSquare wrapText="largest"/>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27"/>
                          <a:stretch>
                            <a:fillRect/>
                          </a:stretch>
                        </pic:blipFill>
                        <pic:spPr bwMode="auto">
                          <a:xfrm>
                            <a:off x="0" y="0"/>
                            <a:ext cx="2480310" cy="1329690"/>
                          </a:xfrm>
                          <a:prstGeom prst="rect">
                            <a:avLst/>
                          </a:prstGeom>
                        </pic:spPr>
                      </pic:pic>
                    </a:graphicData>
                  </a:graphic>
                </wp:anchor>
              </w:drawing>
            </w:r>
            <w:r>
              <w:rPr>
                <w:rFonts w:eastAsia="Calibri" w:cs="Times New Roman" w:ascii="Arial" w:hAnsi="Arial"/>
                <w:kern w:val="0"/>
                <w:sz w:val="24"/>
                <w:szCs w:val="24"/>
                <w:lang w:val="en-US" w:eastAsia="en-US" w:bidi="ar-SA"/>
              </w:rPr>
              <w:t>N</w:t>
            </w:r>
            <w:r>
              <w:rPr>
                <w:rFonts w:eastAsia="Calibri" w:cs="Times New Roman" w:ascii="Arial" w:hAnsi="Arial"/>
                <w:kern w:val="0"/>
                <w:sz w:val="24"/>
                <w:szCs w:val="24"/>
                <w:lang w:val="en-US" w:eastAsia="en-US" w:bidi="ar-SA"/>
              </w:rPr>
              <w:t>, Hossain (2023)</w:t>
            </w:r>
          </w:p>
        </w:tc>
        <w:tc>
          <w:tcPr>
            <w:tcW w:w="4515" w:type="dxa"/>
            <w:tcBorders>
              <w:top w:val="single" w:sz="4" w:space="0" w:color="000000"/>
              <w:left w:val="single" w:sz="4" w:space="0" w:color="000000"/>
              <w:bottom w:val="single" w:sz="4" w:space="0" w:color="000000"/>
              <w:right w:val="single" w:sz="4" w:space="0" w:color="000000"/>
            </w:tcBorders>
          </w:tcPr>
          <w:p>
            <w:pPr>
              <w:pStyle w:val="PreformattedText"/>
              <w:widowControl w:val="false"/>
              <w:numPr>
                <w:ilvl w:val="0"/>
                <w:numId w:val="0"/>
              </w:numPr>
              <w:suppressAutoHyphens w:val="true"/>
              <w:bidi w:val="0"/>
              <w:spacing w:lineRule="auto" w:line="360" w:before="0" w:after="0"/>
              <w:ind w:left="720" w:hanging="0"/>
              <w:jc w:val="both"/>
              <w:rPr>
                <w:rFonts w:ascii="Arial" w:hAnsi="Arial" w:cs="Times New Roman"/>
                <w:b/>
                <w:b/>
                <w:bCs/>
                <w:sz w:val="24"/>
                <w:szCs w:val="24"/>
                <w:u w:val="single"/>
              </w:rPr>
            </w:pPr>
            <w:r>
              <w:rPr>
                <w:rFonts w:cs="Times New Roman" w:ascii="Arial" w:hAnsi="Arial"/>
                <w:b/>
                <w:bCs/>
                <w:sz w:val="24"/>
                <w:szCs w:val="24"/>
                <w:u w:val="single"/>
              </w:rPr>
            </w:r>
          </w:p>
          <w:p>
            <w:pPr>
              <w:pStyle w:val="PreformattedText"/>
              <w:widowControl w:val="false"/>
              <w:numPr>
                <w:ilvl w:val="0"/>
                <w:numId w:val="14"/>
              </w:numPr>
              <w:suppressAutoHyphens w:val="true"/>
              <w:bidi w:val="0"/>
              <w:spacing w:lineRule="auto" w:line="360" w:before="0" w:after="0"/>
              <w:jc w:val="both"/>
              <w:rPr>
                <w:rFonts w:ascii="Arial" w:hAnsi="Arial" w:cs="Times New Roman"/>
                <w:b/>
                <w:b/>
                <w:bCs/>
                <w:sz w:val="24"/>
                <w:szCs w:val="24"/>
                <w:u w:val="single"/>
              </w:rPr>
            </w:pPr>
            <w:r>
              <w:rPr>
                <w:rFonts w:eastAsia="Calibri" w:cs="Times New Roman" w:ascii="Arial" w:hAnsi="Arial"/>
                <w:b w:val="false"/>
                <w:i w:val="false"/>
                <w:caps w:val="false"/>
                <w:smallCaps w:val="false"/>
                <w:color w:val="1D2228"/>
                <w:spacing w:val="0"/>
                <w:kern w:val="0"/>
                <w:sz w:val="24"/>
                <w:szCs w:val="24"/>
                <w:lang w:val="en-US" w:eastAsia="en-US" w:bidi="ar-SA"/>
              </w:rPr>
              <w:t>In Bangladesh, the head is-the highest/most sacred part of the human body. The feet is the lowest sacred-dirtiest part of the human-body.</w:t>
            </w:r>
          </w:p>
          <w:p>
            <w:pPr>
              <w:pStyle w:val="PreformattedText"/>
              <w:widowControl w:val="false"/>
              <w:numPr>
                <w:ilvl w:val="0"/>
                <w:numId w:val="13"/>
              </w:numPr>
              <w:bidi w:val="0"/>
              <w:spacing w:lineRule="auto" w:line="360" w:before="0" w:after="283"/>
              <w:jc w:val="both"/>
              <w:rPr>
                <w:rFonts w:ascii="Arial" w:hAnsi="Arial" w:cs="Times New Roman"/>
                <w:b/>
                <w:b/>
                <w:bCs/>
                <w:sz w:val="24"/>
                <w:szCs w:val="24"/>
                <w:u w:val="single"/>
              </w:rPr>
            </w:pPr>
            <w:r>
              <w:rPr>
                <w:rFonts w:ascii="Arial" w:hAnsi="Arial"/>
                <w:b w:val="false"/>
                <w:i w:val="false"/>
                <w:caps w:val="false"/>
                <w:smallCaps w:val="false"/>
                <w:color w:val="1D2228"/>
                <w:spacing w:val="0"/>
                <w:sz w:val="24"/>
                <w:szCs w:val="24"/>
              </w:rPr>
              <w:t>It’s-considered rude to point your foot at a person-even showing someone the sole of your feet/shoe is very rude. Do not raise feet-if sitting/never put your feet on a table/couch.</w:t>
            </w:r>
          </w:p>
        </w:tc>
      </w:tr>
      <w:tr>
        <w:trPr/>
        <w:tc>
          <w:tcPr>
            <w:tcW w:w="448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uppressAutoHyphens w:val="true"/>
              <w:bidi w:val="0"/>
              <w:spacing w:lineRule="auto" w:line="360" w:before="0" w:after="0"/>
              <w:ind w:left="720" w:hanging="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r>
          </w:p>
          <w:p>
            <w:pPr>
              <w:pStyle w:val="Normal"/>
              <w:widowControl w:val="false"/>
              <w:numPr>
                <w:ilvl w:val="0"/>
                <w:numId w:val="13"/>
              </w:numPr>
              <w:suppressAutoHyphens w:val="true"/>
              <w:bidi w:val="0"/>
              <w:spacing w:lineRule="auto" w:line="360" w:before="0" w:after="0"/>
              <w:jc w:val="left"/>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t>Greetings must be-on the guest’s practices-which will create a more welcoming environment.</w:t>
            </w:r>
          </w:p>
        </w:tc>
        <w:tc>
          <w:tcPr>
            <w:tcW w:w="4515" w:type="dxa"/>
            <w:tcBorders>
              <w:top w:val="single" w:sz="4" w:space="0" w:color="000000"/>
              <w:left w:val="single" w:sz="4" w:space="0" w:color="000000"/>
              <w:bottom w:val="single" w:sz="4" w:space="0" w:color="000000"/>
              <w:right w:val="single" w:sz="4" w:space="0" w:color="000000"/>
            </w:tcBorders>
          </w:tcPr>
          <w:p>
            <w:pPr>
              <w:pStyle w:val="PreformattedText"/>
              <w:widowControl w:val="false"/>
              <w:suppressAutoHyphens w:val="true"/>
              <w:bidi w:val="0"/>
              <w:spacing w:lineRule="auto" w:line="360" w:before="0" w:after="0"/>
              <w:jc w:val="both"/>
              <w:rPr>
                <w:rFonts w:ascii="Arial" w:hAnsi="Arial" w:eastAsia="Calibri" w:cs="Times New Roman"/>
                <w:b w:val="false"/>
                <w:b w:val="false"/>
                <w:i w:val="false"/>
                <w:i w:val="false"/>
                <w:caps w:val="false"/>
                <w:smallCaps w:val="false"/>
                <w:color w:val="1D2228"/>
                <w:spacing w:val="0"/>
                <w:kern w:val="0"/>
                <w:sz w:val="24"/>
                <w:szCs w:val="24"/>
                <w:lang w:val="en-US" w:eastAsia="en-US" w:bidi="ar-SA"/>
              </w:rPr>
            </w:pPr>
            <w:r>
              <w:rPr>
                <w:rFonts w:eastAsia="Calibri" w:cs="Times New Roman" w:ascii="Arial" w:hAnsi="Arial"/>
                <w:b w:val="false"/>
                <w:i w:val="false"/>
                <w:caps w:val="false"/>
                <w:smallCaps w:val="false"/>
                <w:color w:val="1D2228"/>
                <w:spacing w:val="0"/>
                <w:kern w:val="0"/>
                <w:sz w:val="24"/>
                <w:szCs w:val="24"/>
                <w:lang w:val="en-US" w:eastAsia="en-US" w:bidi="ar-SA"/>
              </w:rPr>
            </w:r>
          </w:p>
          <w:p>
            <w:pPr>
              <w:pStyle w:val="PreformattedText"/>
              <w:widowControl w:val="false"/>
              <w:numPr>
                <w:ilvl w:val="0"/>
                <w:numId w:val="15"/>
              </w:numPr>
              <w:suppressAutoHyphens w:val="true"/>
              <w:bidi w:val="0"/>
              <w:spacing w:lineRule="auto" w:line="360" w:before="0" w:after="0"/>
              <w:jc w:val="both"/>
              <w:rPr>
                <w:rFonts w:ascii="Arial" w:hAnsi="Arial" w:eastAsia="Calibri" w:cs="Times New Roman"/>
                <w:b w:val="false"/>
                <w:b w:val="false"/>
                <w:i w:val="false"/>
                <w:i w:val="false"/>
                <w:caps w:val="false"/>
                <w:smallCaps w:val="false"/>
                <w:color w:val="1D2228"/>
                <w:spacing w:val="0"/>
                <w:kern w:val="0"/>
                <w:sz w:val="24"/>
                <w:szCs w:val="24"/>
                <w:lang w:val="en-US" w:eastAsia="en-US" w:bidi="ar-SA"/>
              </w:rPr>
            </w:pPr>
            <w:r>
              <w:rPr>
                <w:rFonts w:eastAsia="Calibri" w:cs="Times New Roman" w:ascii="Arial" w:hAnsi="Arial"/>
                <w:b w:val="false"/>
                <w:i w:val="false"/>
                <w:caps w:val="false"/>
                <w:smallCaps w:val="false"/>
                <w:color w:val="1D2228"/>
                <w:spacing w:val="0"/>
                <w:kern w:val="0"/>
                <w:sz w:val="24"/>
                <w:szCs w:val="24"/>
                <w:lang w:val="en-US" w:eastAsia="en-US" w:bidi="ar-SA"/>
              </w:rPr>
              <w:t>Show extra respect towards the elderly, do not-address them by their name but rather sir/ madam.</w:t>
            </w:r>
          </w:p>
          <w:p>
            <w:pPr>
              <w:pStyle w:val="PreformattedText"/>
              <w:widowControl w:val="false"/>
              <w:numPr>
                <w:ilvl w:val="0"/>
                <w:numId w:val="0"/>
              </w:numPr>
              <w:suppressAutoHyphens w:val="true"/>
              <w:bidi w:val="0"/>
              <w:spacing w:lineRule="auto" w:line="360" w:before="0" w:after="0"/>
              <w:ind w:left="720" w:hanging="0"/>
              <w:jc w:val="both"/>
              <w:rPr>
                <w:rFonts w:ascii="Arial" w:hAnsi="Arial" w:eastAsia="Calibri" w:cs="Times New Roman"/>
                <w:b w:val="false"/>
                <w:b w:val="false"/>
                <w:i w:val="false"/>
                <w:i w:val="false"/>
                <w:caps w:val="false"/>
                <w:smallCaps w:val="false"/>
                <w:color w:val="1D2228"/>
                <w:spacing w:val="0"/>
                <w:kern w:val="0"/>
                <w:sz w:val="24"/>
                <w:szCs w:val="24"/>
                <w:lang w:val="en-US" w:eastAsia="en-US" w:bidi="ar-SA"/>
              </w:rPr>
            </w:pPr>
            <w:r>
              <w:rPr>
                <w:rFonts w:eastAsia="Calibri" w:cs="Times New Roman" w:ascii="Arial" w:hAnsi="Arial"/>
                <w:b w:val="false"/>
                <w:i w:val="false"/>
                <w:caps w:val="false"/>
                <w:smallCaps w:val="false"/>
                <w:color w:val="1D2228"/>
                <w:spacing w:val="0"/>
                <w:kern w:val="0"/>
                <w:sz w:val="24"/>
                <w:szCs w:val="24"/>
                <w:lang w:val="en-US" w:eastAsia="en-US" w:bidi="ar-SA"/>
              </w:rPr>
            </w:r>
          </w:p>
          <w:p>
            <w:pPr>
              <w:pStyle w:val="Normal"/>
              <w:widowControl w:val="false"/>
              <w:suppressAutoHyphens w:val="true"/>
              <w:bidi w:val="0"/>
              <w:spacing w:lineRule="auto" w:line="360" w:before="0" w:after="0"/>
              <w:jc w:val="both"/>
              <w:rPr>
                <w:rFonts w:ascii="Arial" w:hAnsi="Arial" w:eastAsia="Calibri" w:cs="Times New Roman"/>
                <w:kern w:val="0"/>
                <w:sz w:val="24"/>
                <w:szCs w:val="24"/>
                <w:lang w:val="en-US" w:eastAsia="en-US" w:bidi="ar-SA"/>
              </w:rPr>
            </w:pPr>
            <w:r>
              <w:rPr>
                <w:rFonts w:eastAsia="Calibri" w:cs="Times New Roman" w:ascii="Arial" w:hAnsi="Arial"/>
                <w:kern w:val="0"/>
                <w:sz w:val="24"/>
                <w:szCs w:val="24"/>
                <w:lang w:val="en-US" w:eastAsia="en-US" w:bidi="ar-SA"/>
              </w:rPr>
              <w:drawing>
                <wp:anchor behindDoc="0" distT="0" distB="0" distL="0" distR="0" simplePos="0" locked="0" layoutInCell="0" allowOverlap="1" relativeHeight="17">
                  <wp:simplePos x="0" y="0"/>
                  <wp:positionH relativeFrom="column">
                    <wp:posOffset>1009650</wp:posOffset>
                  </wp:positionH>
                  <wp:positionV relativeFrom="paragraph">
                    <wp:posOffset>-78105</wp:posOffset>
                  </wp:positionV>
                  <wp:extent cx="2045335" cy="2129155"/>
                  <wp:effectExtent l="0" t="0" r="0" b="0"/>
                  <wp:wrapSquare wrapText="largest"/>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8"/>
                          <a:stretch>
                            <a:fillRect/>
                          </a:stretch>
                        </pic:blipFill>
                        <pic:spPr bwMode="auto">
                          <a:xfrm>
                            <a:off x="0" y="0"/>
                            <a:ext cx="2045335" cy="2129155"/>
                          </a:xfrm>
                          <a:prstGeom prst="rect">
                            <a:avLst/>
                          </a:prstGeom>
                        </pic:spPr>
                      </pic:pic>
                    </a:graphicData>
                  </a:graphic>
                </wp:anchor>
              </w:drawing>
            </w:r>
          </w:p>
        </w:tc>
      </w:tr>
    </w:tbl>
    <w:p>
      <w:pPr>
        <w:pStyle w:val="Normal"/>
        <w:bidi w:val="0"/>
        <w:spacing w:lineRule="auto" w:line="360" w:before="0" w:after="0"/>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drawing>
          <wp:anchor behindDoc="0" distT="0" distB="0" distL="0" distR="0" simplePos="0" locked="0" layoutInCell="0" allowOverlap="1" relativeHeight="18">
            <wp:simplePos x="0" y="0"/>
            <wp:positionH relativeFrom="column">
              <wp:posOffset>2529840</wp:posOffset>
            </wp:positionH>
            <wp:positionV relativeFrom="paragraph">
              <wp:posOffset>32385</wp:posOffset>
            </wp:positionV>
            <wp:extent cx="1387475" cy="1750060"/>
            <wp:effectExtent l="0" t="0" r="0" b="0"/>
            <wp:wrapSquare wrapText="largest"/>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9"/>
                    <a:stretch>
                      <a:fillRect/>
                    </a:stretch>
                  </pic:blipFill>
                  <pic:spPr bwMode="auto">
                    <a:xfrm>
                      <a:off x="0" y="0"/>
                      <a:ext cx="1387475" cy="1750060"/>
                    </a:xfrm>
                    <a:prstGeom prst="rect">
                      <a:avLst/>
                    </a:prstGeom>
                  </pic:spPr>
                </pic:pic>
              </a:graphicData>
            </a:graphic>
          </wp:anchor>
        </w:drawing>
        <w:drawing>
          <wp:anchor behindDoc="0" distT="0" distB="0" distL="0" distR="0" simplePos="0" locked="0" layoutInCell="0" allowOverlap="1" relativeHeight="19">
            <wp:simplePos x="0" y="0"/>
            <wp:positionH relativeFrom="column">
              <wp:posOffset>96520</wp:posOffset>
            </wp:positionH>
            <wp:positionV relativeFrom="paragraph">
              <wp:posOffset>95885</wp:posOffset>
            </wp:positionV>
            <wp:extent cx="2381250" cy="1664335"/>
            <wp:effectExtent l="0" t="0" r="0" b="0"/>
            <wp:wrapSquare wrapText="largest"/>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30"/>
                    <a:stretch>
                      <a:fillRect/>
                    </a:stretch>
                  </pic:blipFill>
                  <pic:spPr bwMode="auto">
                    <a:xfrm>
                      <a:off x="0" y="0"/>
                      <a:ext cx="2381250" cy="1664335"/>
                    </a:xfrm>
                    <a:prstGeom prst="rect">
                      <a:avLst/>
                    </a:prstGeom>
                  </pic:spPr>
                </pic:pic>
              </a:graphicData>
            </a:graphic>
          </wp:anchor>
        </w:drawing>
      </w:r>
    </w:p>
    <w:p>
      <w:pPr>
        <w:pStyle w:val="Heading1"/>
        <w:bidi w:val="0"/>
        <w:spacing w:before="0" w:after="0"/>
        <w:jc w:val="center"/>
        <w:rPr>
          <w:rFonts w:ascii="Arial" w:hAnsi="Arial" w:cs="Times New Roman"/>
          <w:b/>
          <w:b/>
          <w:bCs/>
          <w:i w:val="false"/>
          <w:i w:val="false"/>
          <w:iCs w:val="false"/>
          <w:szCs w:val="24"/>
          <w:u w:val="single"/>
        </w:rPr>
      </w:pPr>
      <w:r>
        <w:rPr>
          <w:rFonts w:cs="Times New Roman" w:ascii="Arial" w:hAnsi="Arial"/>
          <w:b/>
          <w:bCs/>
          <w:i w:val="false"/>
          <w:iCs w:val="false"/>
          <w:szCs w:val="24"/>
          <w:u w:val="single"/>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r>
        <w:rPr/>
      </w:r>
    </w:p>
    <w:p>
      <w:pPr>
        <w:pStyle w:val="Heading1"/>
        <w:bidi w:val="0"/>
        <w:spacing w:before="0" w:after="0"/>
        <w:jc w:val="center"/>
        <w:rPr>
          <w:rFonts w:ascii="Arial" w:hAnsi="Arial" w:cs="Times New Roman"/>
          <w:b/>
          <w:b/>
          <w:bCs/>
          <w:sz w:val="24"/>
          <w:szCs w:val="24"/>
          <w:u w:val="single"/>
        </w:rPr>
      </w:pPr>
      <w:bookmarkStart w:id="45" w:name="_Toc1286143481"/>
      <w:r>
        <w:rPr>
          <w:rFonts w:cs="Times New Roman" w:ascii="Arial" w:hAnsi="Arial"/>
          <w:b/>
          <w:bCs/>
          <w:i w:val="false"/>
          <w:iCs w:val="false"/>
          <w:szCs w:val="24"/>
          <w:u w:val="single"/>
        </w:rPr>
        <w:t>Summar</w:t>
      </w:r>
      <w:bookmarkEnd w:id="45"/>
      <w:r>
        <w:rPr>
          <w:rFonts w:cs="Times New Roman" w:ascii="Arial" w:hAnsi="Arial"/>
          <w:b/>
          <w:bCs/>
          <w:i w:val="false"/>
          <w:iCs w:val="false"/>
          <w:szCs w:val="24"/>
          <w:u w:val="single"/>
        </w:rPr>
        <w:t>y:</w:t>
      </w:r>
    </w:p>
    <w:p>
      <w:pPr>
        <w:pStyle w:val="Heading1"/>
        <w:bidi w:val="0"/>
        <w:spacing w:before="0" w:after="0"/>
        <w:jc w:val="left"/>
        <w:rPr>
          <w:rFonts w:ascii="Arial" w:hAnsi="Arial" w:cs="Times New Roman"/>
          <w:b/>
          <w:b/>
          <w:bCs/>
          <w:i w:val="false"/>
          <w:i w:val="false"/>
          <w:iCs w:val="false"/>
          <w:szCs w:val="24"/>
          <w:u w:val="single"/>
        </w:rPr>
      </w:pPr>
      <w:r>
        <w:rPr>
          <w:rFonts w:cs="Times New Roman" w:ascii="Arial" w:hAnsi="Arial"/>
          <w:b/>
          <w:bCs/>
          <w:i w:val="false"/>
          <w:iCs w:val="false"/>
          <w:szCs w:val="24"/>
          <w:u w:val="single"/>
        </w:rPr>
      </w:r>
    </w:p>
    <w:p>
      <w:pPr>
        <w:pStyle w:val="Normal"/>
        <w:bidi w:val="0"/>
        <w:spacing w:before="0" w:after="0"/>
        <w:jc w:val="left"/>
        <w:rPr>
          <w:rFonts w:ascii="Arial" w:hAnsi="Arial" w:cs="Times New Roman"/>
          <w:b/>
          <w:b/>
          <w:bCs/>
          <w:i w:val="false"/>
          <w:i w:val="false"/>
          <w:iCs w:val="false"/>
          <w:szCs w:val="24"/>
          <w:u w:val="single"/>
        </w:rPr>
      </w:pPr>
      <w:r>
        <w:rPr>
          <w:rFonts w:cs="Times New Roman" w:ascii="Arial" w:hAnsi="Arial"/>
          <w:b/>
          <w:bCs/>
          <w:i w:val="false"/>
          <w:iCs w:val="false"/>
          <w:szCs w:val="24"/>
          <w:u w:val="single"/>
        </w:rPr>
      </w:r>
    </w:p>
    <w:p>
      <w:pPr>
        <w:pStyle w:val="Normal"/>
        <w:jc w:val="left"/>
        <w:rPr>
          <w:rFonts w:ascii="Arial" w:hAnsi="Arial"/>
        </w:rPr>
      </w:pPr>
      <w:r>
        <w:rPr>
          <w:rFonts w:ascii="Arial" w:hAnsi="Arial"/>
        </w:rPr>
        <w:t>Dreamstime Photos, (2023)</w:t>
      </w:r>
    </w:p>
    <w:p>
      <w:pPr>
        <w:pStyle w:val="Normal"/>
        <w:bidi w:val="0"/>
        <w:spacing w:lineRule="auto" w:line="360" w:before="0" w:after="0"/>
        <w:jc w:val="both"/>
        <w:rPr>
          <w:rFonts w:ascii="Arial" w:hAnsi="Arial" w:cs="Times New Roman"/>
          <w:b/>
          <w:b/>
          <w:bCs/>
          <w:sz w:val="24"/>
          <w:szCs w:val="24"/>
          <w:u w:val="single"/>
        </w:rPr>
      </w:pPr>
      <w:r>
        <w:rPr>
          <w:rFonts w:cs="Times New Roman" w:ascii="Arial" w:hAnsi="Arial"/>
          <w:b/>
          <w:bCs/>
          <w:sz w:val="24"/>
          <w:szCs w:val="24"/>
          <w:u w:val="single"/>
        </w:rPr>
      </w:r>
    </w:p>
    <w:p>
      <w:pPr>
        <w:pStyle w:val="Heading1"/>
        <w:bidi w:val="0"/>
        <w:spacing w:lineRule="auto" w:line="360" w:before="0" w:after="0"/>
        <w:jc w:val="both"/>
        <w:rPr>
          <w:b w:val="false"/>
          <w:b w:val="false"/>
          <w:bCs w:val="false"/>
          <w:i w:val="false"/>
          <w:i w:val="false"/>
          <w:iCs w:val="false"/>
        </w:rPr>
      </w:pPr>
      <w:r>
        <w:drawing>
          <wp:anchor behindDoc="0" distT="0" distB="0" distL="0" distR="0" simplePos="0" locked="0" layoutInCell="0" allowOverlap="1" relativeHeight="26">
            <wp:simplePos x="0" y="0"/>
            <wp:positionH relativeFrom="column">
              <wp:posOffset>2804160</wp:posOffset>
            </wp:positionH>
            <wp:positionV relativeFrom="paragraph">
              <wp:posOffset>1630680</wp:posOffset>
            </wp:positionV>
            <wp:extent cx="3143885" cy="1885315"/>
            <wp:effectExtent l="0" t="0" r="0" b="0"/>
            <wp:wrapSquare wrapText="largest"/>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31"/>
                    <a:stretch>
                      <a:fillRect/>
                    </a:stretch>
                  </pic:blipFill>
                  <pic:spPr bwMode="auto">
                    <a:xfrm>
                      <a:off x="0" y="0"/>
                      <a:ext cx="3143885" cy="1885315"/>
                    </a:xfrm>
                    <a:prstGeom prst="rect">
                      <a:avLst/>
                    </a:prstGeom>
                  </pic:spPr>
                </pic:pic>
              </a:graphicData>
            </a:graphic>
          </wp:anchor>
        </w:drawing>
        <w:drawing>
          <wp:anchor behindDoc="0" distT="0" distB="0" distL="0" distR="0" simplePos="0" locked="0" layoutInCell="0" allowOverlap="1" relativeHeight="27">
            <wp:simplePos x="0" y="0"/>
            <wp:positionH relativeFrom="column">
              <wp:posOffset>2804160</wp:posOffset>
            </wp:positionH>
            <wp:positionV relativeFrom="paragraph">
              <wp:posOffset>-4445</wp:posOffset>
            </wp:positionV>
            <wp:extent cx="3134360" cy="1618615"/>
            <wp:effectExtent l="0" t="0" r="0" b="0"/>
            <wp:wrapSquare wrapText="largest"/>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32"/>
                    <a:stretch>
                      <a:fillRect/>
                    </a:stretch>
                  </pic:blipFill>
                  <pic:spPr bwMode="auto">
                    <a:xfrm>
                      <a:off x="0" y="0"/>
                      <a:ext cx="3134360" cy="1618615"/>
                    </a:xfrm>
                    <a:prstGeom prst="rect">
                      <a:avLst/>
                    </a:prstGeom>
                  </pic:spPr>
                </pic:pic>
              </a:graphicData>
            </a:graphic>
          </wp:anchor>
        </w:drawing>
        <w:drawing>
          <wp:anchor behindDoc="0" distT="0" distB="0" distL="0" distR="0" simplePos="0" locked="0" layoutInCell="0" allowOverlap="1" relativeHeight="29">
            <wp:simplePos x="0" y="0"/>
            <wp:positionH relativeFrom="column">
              <wp:posOffset>398780</wp:posOffset>
            </wp:positionH>
            <wp:positionV relativeFrom="paragraph">
              <wp:posOffset>106045</wp:posOffset>
            </wp:positionV>
            <wp:extent cx="2406015" cy="1525270"/>
            <wp:effectExtent l="0" t="0" r="0" b="0"/>
            <wp:wrapSquare wrapText="largest"/>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33"/>
                    <a:stretch>
                      <a:fillRect/>
                    </a:stretch>
                  </pic:blipFill>
                  <pic:spPr bwMode="auto">
                    <a:xfrm>
                      <a:off x="0" y="0"/>
                      <a:ext cx="2406015" cy="1525270"/>
                    </a:xfrm>
                    <a:prstGeom prst="rect">
                      <a:avLst/>
                    </a:prstGeom>
                  </pic:spPr>
                </pic:pic>
              </a:graphicData>
            </a:graphic>
          </wp:anchor>
        </w:drawing>
        <w:drawing>
          <wp:anchor behindDoc="0" distT="0" distB="0" distL="0" distR="0" simplePos="0" locked="0" layoutInCell="0" allowOverlap="1" relativeHeight="30">
            <wp:simplePos x="0" y="0"/>
            <wp:positionH relativeFrom="column">
              <wp:posOffset>362585</wp:posOffset>
            </wp:positionH>
            <wp:positionV relativeFrom="paragraph">
              <wp:posOffset>1630680</wp:posOffset>
            </wp:positionV>
            <wp:extent cx="2466975" cy="1847850"/>
            <wp:effectExtent l="0" t="0" r="0" b="0"/>
            <wp:wrapSquare wrapText="largest"/>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34"/>
                    <a:stretch>
                      <a:fillRect/>
                    </a:stretch>
                  </pic:blipFill>
                  <pic:spPr bwMode="auto">
                    <a:xfrm>
                      <a:off x="0" y="0"/>
                      <a:ext cx="2466975" cy="1847850"/>
                    </a:xfrm>
                    <a:prstGeom prst="rect">
                      <a:avLst/>
                    </a:prstGeom>
                  </pic:spPr>
                </pic:pic>
              </a:graphicData>
            </a:graphic>
          </wp:anchor>
        </w:drawing>
      </w:r>
      <w:r>
        <w:rPr>
          <w:rFonts w:cs="Times New Roman" w:ascii="Arial" w:hAnsi="Arial"/>
          <w:b w:val="false"/>
          <w:bCs w:val="false"/>
          <w:i w:val="false"/>
          <w:iCs w:val="false"/>
          <w:sz w:val="24"/>
          <w:szCs w:val="24"/>
        </w:rPr>
        <w:t>I</w:t>
      </w:r>
      <w:r>
        <w:rPr>
          <w:rFonts w:cs="Times New Roman" w:ascii="Arial" w:hAnsi="Arial"/>
          <w:b w:val="false"/>
          <w:bCs w:val="false"/>
          <w:i w:val="false"/>
          <w:iCs w:val="false"/>
          <w:sz w:val="24"/>
          <w:szCs w:val="24"/>
        </w:rPr>
        <w:t>n a nutshell Rosewood London-has proved to be the best hotel in customer service in the UK hospitality industry. For the organic growth of the hotel business it’s essential to understand and value cross-culture ethics-staff members shall be trained accordingly. Cross-cultural leadership plays-a key role in analysing cultural differences, conflicts and solutions to enhance tourism. Bangladesh is a sensitive nation in terms of culture/social norms/religion/economy-for which understanding cultural diversification is very important</w:t>
      </w:r>
    </w:p>
    <w:p>
      <w:pPr>
        <w:pStyle w:val="Normal"/>
        <w:bidi w:val="0"/>
        <w:spacing w:lineRule="auto" w:line="360"/>
        <w:jc w:val="center"/>
        <w:rPr>
          <w:rFonts w:ascii="Arial" w:hAnsi="Arial" w:cs="Times New Roman"/>
          <w:b/>
          <w:b/>
          <w:bCs/>
          <w:sz w:val="24"/>
          <w:szCs w:val="24"/>
          <w:u w:val="single"/>
        </w:rPr>
      </w:pPr>
      <w:r>
        <w:rPr>
          <w:rFonts w:cs="Times New Roman" w:ascii="Arial" w:hAnsi="Arial"/>
          <w:b/>
          <w:bCs/>
          <w:sz w:val="24"/>
          <w:szCs w:val="24"/>
          <w:u w:val="single"/>
        </w:rPr>
      </w:r>
    </w:p>
    <w:p>
      <w:pPr>
        <w:pStyle w:val="Normal"/>
        <w:bidi w:val="0"/>
        <w:spacing w:lineRule="auto" w:line="360"/>
        <w:jc w:val="center"/>
        <w:rPr>
          <w:rFonts w:ascii="Arial" w:hAnsi="Arial"/>
          <w:b/>
          <w:b/>
          <w:bCs/>
          <w:sz w:val="24"/>
          <w:szCs w:val="24"/>
          <w:u w:val="single"/>
        </w:rPr>
      </w:pPr>
      <w:r>
        <w:rPr>
          <w:rFonts w:ascii="Arial" w:hAnsi="Arial"/>
          <w:b/>
          <w:bCs/>
          <w:sz w:val="24"/>
          <w:szCs w:val="24"/>
          <w:u w:val="single"/>
        </w:rPr>
      </w:r>
    </w:p>
    <w:p>
      <w:pPr>
        <w:pStyle w:val="Normal"/>
        <w:bidi w:val="0"/>
        <w:spacing w:lineRule="auto" w:line="360"/>
        <w:jc w:val="center"/>
        <w:rPr>
          <w:rFonts w:ascii="Arial" w:hAnsi="Arial" w:cs="Times New Roman"/>
          <w:b/>
          <w:b/>
          <w:bCs/>
          <w:sz w:val="24"/>
          <w:szCs w:val="24"/>
          <w:u w:val="single"/>
        </w:rPr>
      </w:pPr>
      <w:r>
        <w:rPr/>
      </w:r>
    </w:p>
    <w:p>
      <w:pPr>
        <w:pStyle w:val="Normal"/>
        <w:bidi w:val="0"/>
        <w:spacing w:lineRule="auto" w:line="360"/>
        <w:jc w:val="center"/>
        <w:rPr>
          <w:rFonts w:ascii="Arial" w:hAnsi="Arial" w:cs="Times New Roman"/>
          <w:b/>
          <w:b/>
          <w:bCs/>
          <w:sz w:val="24"/>
          <w:szCs w:val="24"/>
          <w:u w:val="single"/>
        </w:rPr>
      </w:pPr>
      <w:r>
        <w:rPr/>
      </w:r>
    </w:p>
    <w:p>
      <w:pPr>
        <w:pStyle w:val="Normal"/>
        <w:bidi w:val="0"/>
        <w:spacing w:lineRule="auto" w:line="360"/>
        <w:jc w:val="center"/>
        <w:rPr>
          <w:rFonts w:ascii="Arial" w:hAnsi="Arial" w:cs="Times New Roman"/>
          <w:b/>
          <w:b/>
          <w:bCs/>
          <w:sz w:val="24"/>
          <w:szCs w:val="24"/>
          <w:u w:val="single"/>
        </w:rPr>
      </w:pPr>
      <w:r>
        <w:rPr>
          <w:rFonts w:ascii="Arial" w:hAnsi="Arial"/>
          <w:b/>
          <w:bCs/>
          <w:sz w:val="24"/>
          <w:szCs w:val="24"/>
          <w:u w:val="single"/>
        </w:rPr>
        <w:t>References:</w:t>
      </w:r>
    </w:p>
    <w:p>
      <w:pPr>
        <w:pStyle w:val="Normal"/>
        <w:bidi w:val="0"/>
        <w:spacing w:lineRule="auto" w:line="360"/>
        <w:jc w:val="both"/>
        <w:rPr>
          <w:rFonts w:ascii="Arial" w:hAnsi="Arial"/>
          <w:sz w:val="24"/>
          <w:szCs w:val="24"/>
        </w:rPr>
      </w:pPr>
      <w:r>
        <w:rPr>
          <w:rFonts w:ascii="Arial" w:hAnsi="Arial"/>
          <w:b w:val="false"/>
          <w:bCs w:val="false"/>
          <w:i w:val="false"/>
          <w:caps w:val="false"/>
          <w:smallCaps w:val="false"/>
          <w:color w:val="1D2228"/>
          <w:spacing w:val="0"/>
          <w:sz w:val="24"/>
          <w:szCs w:val="24"/>
          <w:u w:val="none"/>
        </w:rPr>
        <w:t>Jandt F, (2020) I</w:t>
      </w:r>
      <w:r>
        <w:rPr>
          <w:rFonts w:ascii="Arial" w:hAnsi="Arial"/>
          <w:b w:val="false"/>
          <w:bCs w:val="false"/>
          <w:i/>
          <w:iCs/>
          <w:caps w:val="false"/>
          <w:smallCaps w:val="false"/>
          <w:color w:val="1D2228"/>
          <w:spacing w:val="0"/>
          <w:sz w:val="24"/>
          <w:szCs w:val="24"/>
          <w:u w:val="none"/>
        </w:rPr>
        <w:t>ntroduction to intercultural Communications</w:t>
      </w:r>
      <w:r>
        <w:rPr>
          <w:rFonts w:ascii="Arial" w:hAnsi="Arial"/>
          <w:b w:val="false"/>
          <w:bCs w:val="false"/>
          <w:i w:val="false"/>
          <w:caps w:val="false"/>
          <w:smallCaps w:val="false"/>
          <w:color w:val="1D2228"/>
          <w:spacing w:val="0"/>
          <w:sz w:val="24"/>
          <w:szCs w:val="24"/>
          <w:u w:val="none"/>
        </w:rPr>
        <w:t>, 10th Edition, Sage: 2445 Teller Road, Thousand Oaks, Carlofornia USA</w:t>
      </w:r>
      <w:r>
        <w:rPr>
          <w:rFonts w:ascii="Arial" w:hAnsi="Arial"/>
          <w:b w:val="false"/>
          <w:bCs w:val="false"/>
          <w:sz w:val="24"/>
          <w:szCs w:val="24"/>
          <w:u w:val="none"/>
        </w:rPr>
        <w:t xml:space="preserve"> </w:t>
      </w:r>
    </w:p>
    <w:p>
      <w:pPr>
        <w:pStyle w:val="Normal"/>
        <w:bidi w:val="0"/>
        <w:spacing w:lineRule="auto" w:line="360"/>
        <w:jc w:val="both"/>
        <w:rPr>
          <w:rFonts w:ascii="Arial" w:hAnsi="Arial"/>
          <w:sz w:val="24"/>
          <w:szCs w:val="24"/>
          <w:u w:val="none"/>
        </w:rPr>
      </w:pPr>
      <w:r>
        <w:rPr>
          <w:rFonts w:ascii="Arial" w:hAnsi="Arial"/>
          <w:sz w:val="24"/>
          <w:szCs w:val="24"/>
          <w:u w:val="none"/>
        </w:rPr>
      </w:r>
    </w:p>
    <w:p>
      <w:pPr>
        <w:pStyle w:val="Bibliography"/>
        <w:bidi w:val="0"/>
        <w:spacing w:lineRule="auto" w:line="360" w:before="0" w:after="0"/>
        <w:ind w:left="720" w:hanging="720"/>
        <w:jc w:val="both"/>
        <w:rPr>
          <w:rFonts w:ascii="Arial" w:hAnsi="Arial"/>
          <w:sz w:val="24"/>
          <w:szCs w:val="24"/>
          <w:u w:val="none"/>
        </w:rPr>
      </w:pPr>
      <w:r>
        <w:rPr>
          <w:rFonts w:cs="Times New Roman" w:ascii="Arial" w:hAnsi="Arial"/>
          <w:sz w:val="24"/>
          <w:szCs w:val="24"/>
          <w:u w:val="none"/>
        </w:rPr>
        <w:t xml:space="preserve">Lacalle E, (2021) </w:t>
      </w:r>
      <w:r>
        <w:rPr>
          <w:rFonts w:cs="Times New Roman" w:ascii="Arial" w:hAnsi="Arial"/>
          <w:i/>
          <w:iCs/>
          <w:sz w:val="24"/>
          <w:szCs w:val="24"/>
          <w:u w:val="none"/>
        </w:rPr>
        <w:t>Six most important challenges in the hotel industry</w:t>
      </w:r>
      <w:r>
        <w:rPr>
          <w:rFonts w:cs="Times New Roman" w:ascii="Arial" w:hAnsi="Arial"/>
          <w:sz w:val="24"/>
          <w:szCs w:val="24"/>
          <w:u w:val="none"/>
        </w:rPr>
        <w:t xml:space="preserve">.[online] Available at: </w:t>
      </w:r>
      <w:r>
        <w:rPr>
          <w:rFonts w:cs="Times New Roman" w:ascii="Arial" w:hAnsi="Arial"/>
          <w:color w:val="2A6099"/>
          <w:sz w:val="24"/>
          <w:szCs w:val="24"/>
          <w:u w:val="single"/>
        </w:rPr>
        <w:t>https://www.news.com/en/blog/hotel-challenges</w:t>
      </w:r>
      <w:r>
        <w:rPr>
          <w:rFonts w:cs="Times New Roman" w:ascii="Arial" w:hAnsi="Arial"/>
          <w:sz w:val="24"/>
          <w:szCs w:val="24"/>
          <w:u w:val="none"/>
        </w:rPr>
        <w:t xml:space="preserve"> (Accessed: 1 March 2023).</w:t>
      </w:r>
    </w:p>
    <w:p>
      <w:pPr>
        <w:pStyle w:val="Normal"/>
        <w:bidi w:val="0"/>
        <w:spacing w:lineRule="auto" w:line="360" w:before="0" w:after="0"/>
        <w:ind w:left="720" w:hanging="720"/>
        <w:jc w:val="both"/>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360"/>
        <w:jc w:val="both"/>
        <w:rPr>
          <w:rFonts w:ascii="Arial" w:hAnsi="Arial"/>
          <w:sz w:val="24"/>
          <w:szCs w:val="24"/>
        </w:rPr>
      </w:pPr>
      <w:r>
        <w:rPr>
          <w:rFonts w:ascii="Arial" w:hAnsi="Arial"/>
          <w:i w:val="false"/>
          <w:iCs w:val="false"/>
          <w:sz w:val="24"/>
          <w:szCs w:val="24"/>
          <w:u w:val="none"/>
        </w:rPr>
        <w:t xml:space="preserve">Moran. R,  (2018) </w:t>
      </w:r>
      <w:r>
        <w:rPr>
          <w:rFonts w:ascii="Arial" w:hAnsi="Arial"/>
          <w:i/>
          <w:iCs/>
          <w:sz w:val="24"/>
          <w:szCs w:val="24"/>
          <w:u w:val="none"/>
        </w:rPr>
        <w:t xml:space="preserve">Managing cultural differences </w:t>
      </w:r>
      <w:r>
        <w:rPr>
          <w:rFonts w:ascii="Arial" w:hAnsi="Arial"/>
          <w:i w:val="false"/>
          <w:iCs w:val="false"/>
          <w:sz w:val="24"/>
          <w:szCs w:val="24"/>
          <w:u w:val="none"/>
        </w:rPr>
        <w:t>10</w:t>
      </w:r>
      <w:r>
        <w:rPr>
          <w:rFonts w:ascii="Arial" w:hAnsi="Arial"/>
          <w:i w:val="false"/>
          <w:iCs w:val="false"/>
          <w:sz w:val="24"/>
          <w:szCs w:val="24"/>
          <w:u w:val="none"/>
          <w:vertAlign w:val="superscript"/>
        </w:rPr>
        <w:t>th</w:t>
      </w:r>
      <w:r>
        <w:rPr>
          <w:rFonts w:ascii="Arial" w:hAnsi="Arial"/>
          <w:i w:val="false"/>
          <w:iCs w:val="false"/>
          <w:sz w:val="24"/>
          <w:szCs w:val="24"/>
          <w:u w:val="none"/>
        </w:rPr>
        <w:t xml:space="preserve"> Edition, pg24 Routledge Abington</w:t>
      </w:r>
    </w:p>
    <w:p>
      <w:pPr>
        <w:pStyle w:val="Normal"/>
        <w:bidi w:val="0"/>
        <w:spacing w:lineRule="auto" w:line="360"/>
        <w:jc w:val="both"/>
        <w:rPr>
          <w:rFonts w:ascii="Arial" w:hAnsi="Arial"/>
          <w:sz w:val="24"/>
          <w:szCs w:val="24"/>
        </w:rPr>
      </w:pPr>
      <w:r>
        <w:rPr>
          <w:rFonts w:ascii="Arial" w:hAnsi="Arial"/>
          <w:sz w:val="24"/>
          <w:szCs w:val="24"/>
        </w:rPr>
      </w:r>
    </w:p>
    <w:p>
      <w:pPr>
        <w:pStyle w:val="Bibliography"/>
        <w:bidi w:val="0"/>
        <w:spacing w:lineRule="auto" w:line="360" w:before="0" w:after="0"/>
        <w:ind w:left="720" w:hanging="720"/>
        <w:jc w:val="both"/>
        <w:rPr>
          <w:rFonts w:ascii="Arial" w:hAnsi="Arial"/>
        </w:rPr>
      </w:pPr>
      <w:r>
        <w:rPr>
          <w:rFonts w:cs="Times New Roman" w:ascii="Arial" w:hAnsi="Arial"/>
          <w:i w:val="false"/>
          <w:iCs w:val="false"/>
          <w:sz w:val="24"/>
          <w:szCs w:val="24"/>
          <w:u w:val="none"/>
        </w:rPr>
        <w:t xml:space="preserve">Moran, R.T., Harris, P.R. and Moran, S.V. (2007) </w:t>
      </w:r>
      <w:r>
        <w:rPr>
          <w:rFonts w:cs="Times New Roman" w:ascii="Arial" w:hAnsi="Arial"/>
          <w:i/>
          <w:iCs/>
          <w:sz w:val="24"/>
          <w:szCs w:val="24"/>
          <w:u w:val="none"/>
        </w:rPr>
        <w:t>Managing cultural differences: global leadership strategies for the 21st century</w:t>
      </w:r>
      <w:r>
        <w:rPr>
          <w:rFonts w:cs="Times New Roman" w:ascii="Arial" w:hAnsi="Arial"/>
          <w:i w:val="false"/>
          <w:iCs w:val="false"/>
          <w:sz w:val="24"/>
          <w:szCs w:val="24"/>
          <w:u w:val="none"/>
        </w:rPr>
        <w:t>. 7th ed. Amsterdam ; Boston: Elsevier/Butterworth-Heinemann (Managing cultural differences series).</w:t>
      </w:r>
    </w:p>
    <w:p>
      <w:pPr>
        <w:pStyle w:val="Normal"/>
        <w:bidi w:val="0"/>
        <w:spacing w:lineRule="auto" w:line="360" w:before="0" w:after="0"/>
        <w:ind w:left="720" w:hanging="720"/>
        <w:jc w:val="both"/>
        <w:rPr>
          <w:rFonts w:ascii="Times New Roman" w:hAnsi="Times New Roman" w:cs="Times New Roman"/>
          <w:sz w:val="24"/>
          <w:szCs w:val="24"/>
        </w:rPr>
      </w:pPr>
      <w:r>
        <w:rPr>
          <w:rFonts w:cs="Times New Roman" w:ascii="Times New Roman" w:hAnsi="Times New Roman"/>
          <w:sz w:val="24"/>
          <w:szCs w:val="24"/>
        </w:rPr>
      </w:r>
    </w:p>
    <w:p>
      <w:pPr>
        <w:pStyle w:val="Bibliography"/>
        <w:bidi w:val="0"/>
        <w:spacing w:lineRule="auto" w:line="360" w:before="0" w:after="0"/>
        <w:ind w:left="720" w:hanging="720"/>
        <w:jc w:val="both"/>
        <w:rPr>
          <w:rFonts w:ascii="Arial" w:hAnsi="Arial" w:cs="Times New Roman"/>
          <w:sz w:val="24"/>
          <w:szCs w:val="24"/>
        </w:rPr>
      </w:pPr>
      <w:r>
        <w:rPr>
          <w:rFonts w:cs="Times New Roman" w:ascii="Arial" w:hAnsi="Arial"/>
          <w:sz w:val="24"/>
          <w:szCs w:val="24"/>
        </w:rPr>
        <w:t xml:space="preserve">Samovar, L.A., Porter, R.E. and McDaniel, E.R. (2010) </w:t>
      </w:r>
      <w:r>
        <w:rPr>
          <w:rFonts w:cs="Times New Roman" w:ascii="Arial" w:hAnsi="Arial"/>
          <w:i/>
          <w:iCs/>
          <w:sz w:val="24"/>
          <w:szCs w:val="24"/>
        </w:rPr>
        <w:t>Communication between cultures</w:t>
      </w:r>
      <w:r>
        <w:rPr>
          <w:rFonts w:cs="Times New Roman" w:ascii="Arial" w:hAnsi="Arial"/>
          <w:sz w:val="24"/>
          <w:szCs w:val="24"/>
        </w:rPr>
        <w:t>. 7th ed. Belmont, CA: Wadsworth/Cengage Learning (Wadsworth series in speech communication).</w:t>
      </w:r>
    </w:p>
    <w:p>
      <w:pPr>
        <w:pStyle w:val="Normal"/>
        <w:bidi w:val="0"/>
        <w:spacing w:lineRule="auto" w:line="360" w:before="0" w:after="0"/>
        <w:ind w:left="720" w:hanging="720"/>
        <w:jc w:val="both"/>
        <w:rPr>
          <w:rFonts w:ascii="Times New Roman" w:hAnsi="Times New Roman" w:cs="Times New Roman"/>
          <w:sz w:val="24"/>
          <w:szCs w:val="24"/>
        </w:rPr>
      </w:pPr>
      <w:r>
        <w:rPr>
          <w:rFonts w:cs="Times New Roman" w:ascii="Times New Roman" w:hAnsi="Times New Roman"/>
          <w:sz w:val="24"/>
          <w:szCs w:val="24"/>
        </w:rPr>
      </w:r>
    </w:p>
    <w:p>
      <w:pPr>
        <w:pStyle w:val="Normal"/>
        <w:bidi w:val="0"/>
        <w:spacing w:lineRule="auto" w:line="360"/>
        <w:jc w:val="both"/>
        <w:rPr>
          <w:rFonts w:ascii="Arial" w:hAnsi="Arial"/>
          <w:sz w:val="24"/>
          <w:szCs w:val="24"/>
        </w:rPr>
      </w:pPr>
      <w:r>
        <w:rPr>
          <w:rFonts w:ascii="Arial" w:hAnsi="Arial"/>
          <w:i w:val="false"/>
          <w:iCs w:val="false"/>
          <w:sz w:val="24"/>
          <w:szCs w:val="24"/>
          <w:u w:val="none"/>
        </w:rPr>
        <w:t>Samovar L, (2016)</w:t>
      </w:r>
      <w:r>
        <w:rPr>
          <w:rFonts w:ascii="Arial" w:hAnsi="Arial"/>
          <w:i/>
          <w:iCs/>
          <w:sz w:val="24"/>
          <w:szCs w:val="24"/>
          <w:u w:val="none"/>
        </w:rPr>
        <w:t xml:space="preserve"> Communication Between Cultures, </w:t>
      </w:r>
      <w:r>
        <w:rPr>
          <w:rFonts w:ascii="Arial" w:hAnsi="Arial"/>
          <w:i w:val="false"/>
          <w:iCs w:val="false"/>
          <w:sz w:val="24"/>
          <w:szCs w:val="24"/>
          <w:u w:val="none"/>
        </w:rPr>
        <w:t>9</w:t>
      </w:r>
      <w:r>
        <w:rPr>
          <w:rFonts w:ascii="Arial" w:hAnsi="Arial"/>
          <w:i w:val="false"/>
          <w:iCs w:val="false"/>
          <w:sz w:val="24"/>
          <w:szCs w:val="24"/>
          <w:u w:val="none"/>
          <w:vertAlign w:val="superscript"/>
        </w:rPr>
        <w:t>th</w:t>
      </w:r>
      <w:r>
        <w:rPr>
          <w:rFonts w:ascii="Arial" w:hAnsi="Arial"/>
          <w:i w:val="false"/>
          <w:iCs w:val="false"/>
          <w:sz w:val="24"/>
          <w:szCs w:val="24"/>
          <w:u w:val="none"/>
        </w:rPr>
        <w:t xml:space="preserve"> Edition, pg222, Cengage Learning, Boston, USA</w:t>
      </w:r>
    </w:p>
    <w:p>
      <w:pPr>
        <w:pStyle w:val="Normal"/>
        <w:bidi w:val="0"/>
        <w:spacing w:lineRule="auto" w:line="360"/>
        <w:jc w:val="both"/>
        <w:rPr>
          <w:rFonts w:ascii="Arial" w:hAnsi="Arial"/>
          <w:sz w:val="24"/>
          <w:szCs w:val="24"/>
        </w:rPr>
      </w:pPr>
      <w:r>
        <w:rPr>
          <w:rFonts w:ascii="Arial" w:hAnsi="Arial"/>
          <w:sz w:val="24"/>
          <w:szCs w:val="24"/>
        </w:rPr>
      </w:r>
    </w:p>
    <w:p>
      <w:pPr>
        <w:pStyle w:val="Bibliography"/>
        <w:bidi w:val="0"/>
        <w:spacing w:lineRule="auto" w:line="360" w:before="0" w:after="0"/>
        <w:ind w:left="720" w:hanging="720"/>
        <w:jc w:val="both"/>
        <w:rPr>
          <w:rFonts w:ascii="Arial" w:hAnsi="Arial"/>
        </w:rPr>
      </w:pPr>
      <w:r>
        <w:rPr>
          <w:rFonts w:cs="Times New Roman" w:ascii="Arial" w:hAnsi="Arial"/>
          <w:i w:val="false"/>
          <w:iCs w:val="false"/>
          <w:sz w:val="24"/>
          <w:szCs w:val="24"/>
          <w:u w:val="none"/>
        </w:rPr>
        <w:t xml:space="preserve">Scroope, C. (2017) </w:t>
      </w:r>
      <w:r>
        <w:rPr>
          <w:rFonts w:cs="Times New Roman" w:ascii="Arial" w:hAnsi="Arial"/>
          <w:i/>
          <w:iCs/>
          <w:sz w:val="24"/>
          <w:szCs w:val="24"/>
          <w:u w:val="none"/>
        </w:rPr>
        <w:t>Bangladeshi Culture - Etiquette</w:t>
      </w:r>
      <w:r>
        <w:rPr>
          <w:rFonts w:cs="Times New Roman" w:ascii="Arial" w:hAnsi="Arial"/>
          <w:i w:val="false"/>
          <w:iCs w:val="false"/>
          <w:sz w:val="24"/>
          <w:szCs w:val="24"/>
          <w:u w:val="none"/>
        </w:rPr>
        <w:t xml:space="preserve">, </w:t>
      </w:r>
      <w:r>
        <w:rPr>
          <w:rFonts w:cs="Times New Roman" w:ascii="Arial" w:hAnsi="Arial"/>
          <w:i/>
          <w:iCs/>
          <w:sz w:val="24"/>
          <w:szCs w:val="24"/>
          <w:u w:val="none"/>
        </w:rPr>
        <w:t>Cultural Atlas</w:t>
      </w:r>
      <w:r>
        <w:rPr>
          <w:rFonts w:cs="Times New Roman" w:ascii="Arial" w:hAnsi="Arial"/>
          <w:i w:val="false"/>
          <w:iCs w:val="false"/>
          <w:sz w:val="24"/>
          <w:szCs w:val="24"/>
          <w:u w:val="none"/>
        </w:rPr>
        <w:t xml:space="preserve">. </w:t>
      </w:r>
      <w:r>
        <w:rPr>
          <w:rFonts w:cs="Times New Roman" w:ascii="Arial" w:hAnsi="Arial"/>
          <w:b w:val="false"/>
          <w:bCs w:val="false"/>
          <w:i w:val="false"/>
          <w:iCs w:val="false"/>
          <w:sz w:val="24"/>
          <w:szCs w:val="24"/>
          <w:u w:val="none"/>
        </w:rPr>
        <w:t xml:space="preserve">[online] </w:t>
      </w:r>
      <w:r>
        <w:rPr>
          <w:rFonts w:cs="Times New Roman" w:ascii="Arial" w:hAnsi="Arial"/>
          <w:i w:val="false"/>
          <w:iCs w:val="false"/>
          <w:sz w:val="24"/>
          <w:szCs w:val="24"/>
          <w:u w:val="none"/>
        </w:rPr>
        <w:t xml:space="preserve">Available at: </w:t>
      </w:r>
    </w:p>
    <w:p>
      <w:pPr>
        <w:pStyle w:val="Bibliography"/>
        <w:bidi w:val="0"/>
        <w:spacing w:lineRule="auto" w:line="360" w:before="0" w:after="0"/>
        <w:ind w:left="720" w:hanging="720"/>
        <w:jc w:val="both"/>
        <w:rPr>
          <w:rFonts w:ascii="Arial" w:hAnsi="Arial"/>
        </w:rPr>
      </w:pPr>
      <w:r>
        <w:rPr>
          <w:rFonts w:cs="Times New Roman" w:ascii="Arial" w:hAnsi="Arial"/>
          <w:i w:val="false"/>
          <w:iCs w:val="false"/>
          <w:color w:val="3465A4"/>
          <w:sz w:val="24"/>
          <w:szCs w:val="24"/>
          <w:u w:val="single"/>
        </w:rPr>
        <w:t>http://culturalatlas.sbs.com.au/bangladeshi-culture/bangladeshi-culture-etiquette</w:t>
      </w:r>
      <w:r>
        <w:rPr>
          <w:rFonts w:cs="Times New Roman" w:ascii="Arial" w:hAnsi="Arial"/>
          <w:i w:val="false"/>
          <w:iCs w:val="false"/>
          <w:sz w:val="24"/>
          <w:szCs w:val="24"/>
          <w:u w:val="none"/>
        </w:rPr>
        <w:t xml:space="preserve"> (Accessed: 2 March 2023).</w:t>
      </w:r>
    </w:p>
    <w:p>
      <w:pPr>
        <w:pStyle w:val="Normal"/>
        <w:bidi w:val="0"/>
        <w:spacing w:lineRule="auto" w:line="360" w:before="0" w:after="0"/>
        <w:ind w:left="720" w:hanging="720"/>
        <w:jc w:val="both"/>
        <w:rPr>
          <w:rFonts w:ascii="Arial" w:hAnsi="Arial"/>
        </w:rPr>
      </w:pPr>
      <w:r>
        <w:rPr>
          <w:rFonts w:ascii="Arial" w:hAnsi="Arial"/>
        </w:rPr>
      </w:r>
    </w:p>
    <w:p>
      <w:pPr>
        <w:pStyle w:val="Normal"/>
        <w:bidi w:val="0"/>
        <w:spacing w:lineRule="auto" w:line="360" w:before="0" w:after="0"/>
        <w:ind w:left="720" w:hanging="720"/>
        <w:jc w:val="both"/>
        <w:rPr>
          <w:rFonts w:ascii="Arial" w:hAnsi="Arial"/>
        </w:rPr>
      </w:pPr>
      <w:r>
        <w:rPr>
          <w:rFonts w:cs="Times New Roman" w:ascii="Arial" w:hAnsi="Arial"/>
          <w:i w:val="false"/>
          <w:iCs w:val="false"/>
          <w:sz w:val="24"/>
          <w:szCs w:val="24"/>
          <w:u w:val="none"/>
        </w:rPr>
        <w:t xml:space="preserve">S. Chara, </w:t>
      </w:r>
      <w:r>
        <w:rPr>
          <w:rFonts w:cs="Times New Roman" w:ascii="Arial" w:hAnsi="Arial"/>
          <w:b w:val="false"/>
          <w:bCs w:val="false"/>
          <w:i w:val="false"/>
          <w:iCs w:val="false"/>
          <w:caps w:val="false"/>
          <w:smallCaps w:val="false"/>
          <w:color w:val="1D2228"/>
          <w:spacing w:val="0"/>
          <w:sz w:val="24"/>
          <w:szCs w:val="24"/>
          <w:u w:val="none"/>
        </w:rPr>
        <w:t>(2017)</w:t>
      </w:r>
      <w:r>
        <w:rPr>
          <w:rFonts w:cs="Times New Roman" w:ascii="Arial" w:hAnsi="Arial"/>
          <w:b w:val="false"/>
          <w:bCs w:val="false"/>
          <w:i/>
          <w:iCs/>
          <w:caps w:val="false"/>
          <w:smallCaps w:val="false"/>
          <w:color w:val="1D2228"/>
          <w:spacing w:val="0"/>
          <w:sz w:val="24"/>
          <w:szCs w:val="24"/>
          <w:u w:val="none"/>
        </w:rPr>
        <w:t xml:space="preserve"> Cultural Atlas- Bangladeshi Culture</w:t>
      </w:r>
      <w:r>
        <w:rPr>
          <w:rFonts w:cs="Times New Roman" w:ascii="Arial" w:hAnsi="Arial"/>
          <w:b w:val="false"/>
          <w:bCs w:val="false"/>
          <w:i w:val="false"/>
          <w:iCs w:val="false"/>
          <w:caps w:val="false"/>
          <w:smallCaps w:val="false"/>
          <w:color w:val="1D2228"/>
          <w:spacing w:val="0"/>
          <w:sz w:val="24"/>
          <w:szCs w:val="24"/>
          <w:u w:val="none"/>
        </w:rPr>
        <w:t xml:space="preserve">[online] Available at: </w:t>
      </w:r>
      <w:hyperlink r:id="rId35" w:tgtFrame="_blank">
        <w:bookmarkStart w:id="46" w:name="yiv2356497701linkAnchor_1678202766166"/>
        <w:bookmarkEnd w:id="46"/>
        <w:r>
          <w:rPr>
            <w:rStyle w:val="InternetLink"/>
            <w:rFonts w:ascii="Arial" w:hAnsi="Arial"/>
            <w:b w:val="false"/>
            <w:i w:val="false"/>
            <w:caps w:val="false"/>
            <w:smallCaps w:val="false"/>
            <w:color w:val="338FE9"/>
            <w:spacing w:val="0"/>
            <w:sz w:val="24"/>
            <w:szCs w:val="24"/>
            <w:u w:val="single"/>
          </w:rPr>
          <w:t>https://culturalatlas.sbs.com.au/bangladeshi-culture/bangladeshi-culture-rreli</w:t>
        </w:r>
      </w:hyperlink>
    </w:p>
    <w:p>
      <w:pPr>
        <w:pStyle w:val="Bibliography"/>
        <w:bidi w:val="0"/>
        <w:spacing w:lineRule="auto" w:line="360" w:before="0" w:after="0"/>
        <w:ind w:left="720" w:hanging="720"/>
        <w:jc w:val="both"/>
        <w:rPr>
          <w:rFonts w:ascii="Arial" w:hAnsi="Arial"/>
        </w:rPr>
      </w:pPr>
      <w:r>
        <w:rPr>
          <w:rFonts w:cs="Times New Roman" w:ascii="Arial" w:hAnsi="Arial"/>
          <w:i w:val="false"/>
          <w:iCs w:val="false"/>
          <w:sz w:val="24"/>
          <w:szCs w:val="24"/>
          <w:u w:val="none"/>
        </w:rPr>
        <w:t>(Accessed:13th February 2023).</w:t>
      </w:r>
    </w:p>
    <w:p>
      <w:pPr>
        <w:pStyle w:val="Normal"/>
        <w:bidi w:val="0"/>
        <w:spacing w:lineRule="auto" w:line="360"/>
        <w:jc w:val="both"/>
        <w:rPr>
          <w:rFonts w:ascii="Arial" w:hAnsi="Arial"/>
          <w:sz w:val="24"/>
          <w:szCs w:val="24"/>
          <w:u w:val="none"/>
        </w:rPr>
      </w:pPr>
      <w:r>
        <w:rPr>
          <w:rFonts w:ascii="Arial" w:hAnsi="Arial"/>
          <w:sz w:val="24"/>
          <w:szCs w:val="24"/>
          <w:u w:val="none"/>
        </w:rPr>
      </w:r>
    </w:p>
    <w:p>
      <w:pPr>
        <w:pStyle w:val="Normal"/>
        <w:bidi w:val="0"/>
        <w:spacing w:lineRule="auto" w:line="360" w:before="57" w:after="57"/>
        <w:jc w:val="both"/>
        <w:rPr>
          <w:rFonts w:ascii="Arial" w:hAnsi="Arial" w:cs="Times New Roman"/>
          <w:b/>
          <w:b/>
          <w:bCs/>
          <w:sz w:val="24"/>
          <w:szCs w:val="24"/>
          <w:u w:val="single"/>
        </w:rPr>
      </w:pPr>
      <w:r>
        <w:rPr>
          <w:rFonts w:ascii="Arial" w:hAnsi="Arial"/>
          <w:i w:val="false"/>
          <w:iCs w:val="false"/>
          <w:sz w:val="24"/>
          <w:szCs w:val="24"/>
          <w:u w:val="none"/>
        </w:rPr>
        <w:t>Snitker. T, (2010)</w:t>
      </w:r>
      <w:r>
        <w:rPr>
          <w:rFonts w:ascii="Arial" w:hAnsi="Arial"/>
          <w:i/>
          <w:iCs/>
          <w:sz w:val="24"/>
          <w:szCs w:val="24"/>
          <w:u w:val="none"/>
        </w:rPr>
        <w:t xml:space="preserve"> Uncertainty Avoidance </w:t>
      </w:r>
      <w:r>
        <w:rPr>
          <w:rFonts w:ascii="Arial" w:hAnsi="Arial"/>
          <w:b w:val="false"/>
          <w:bCs w:val="false"/>
          <w:i w:val="false"/>
          <w:iCs w:val="false"/>
          <w:sz w:val="24"/>
          <w:szCs w:val="24"/>
          <w:u w:val="none"/>
        </w:rPr>
        <w:t>[online] A</w:t>
      </w:r>
      <w:r>
        <w:rPr>
          <w:rFonts w:ascii="Arial" w:hAnsi="Arial"/>
          <w:b w:val="false"/>
          <w:bCs w:val="false"/>
          <w:i/>
          <w:iCs/>
          <w:sz w:val="24"/>
          <w:szCs w:val="24"/>
          <w:u w:val="none"/>
        </w:rPr>
        <w:t xml:space="preserve">vailable at; </w:t>
      </w:r>
      <w:r>
        <w:fldChar w:fldCharType="begin"/>
      </w:r>
      <w:r>
        <w:rPr>
          <w:rStyle w:val="InternetLink"/>
          <w:sz w:val="24"/>
          <w:i/>
          <w:u w:val="single"/>
          <w:b w:val="false"/>
          <w:szCs w:val="24"/>
          <w:iCs/>
          <w:bCs w:val="false"/>
          <w:rFonts w:ascii="Arial" w:hAnsi="Arial"/>
        </w:rPr>
        <w:instrText> HYPERLINK "https://www.sciencedirect.com/topics/computer-science/uncertainty-avoidance" \l ":~:text=Uncertainty%25avoidance"</w:instrText>
      </w:r>
      <w:r>
        <w:rPr>
          <w:rStyle w:val="InternetLink"/>
          <w:sz w:val="24"/>
          <w:i/>
          <w:u w:val="single"/>
          <w:b w:val="false"/>
          <w:szCs w:val="24"/>
          <w:iCs/>
          <w:bCs w:val="false"/>
          <w:rFonts w:ascii="Arial" w:hAnsi="Arial"/>
        </w:rPr>
        <w:fldChar w:fldCharType="separate"/>
      </w:r>
      <w:r>
        <w:rPr>
          <w:rStyle w:val="InternetLink"/>
          <w:rFonts w:ascii="Arial" w:hAnsi="Arial"/>
          <w:b w:val="false"/>
          <w:bCs w:val="false"/>
          <w:i/>
          <w:iCs/>
          <w:sz w:val="24"/>
          <w:szCs w:val="24"/>
          <w:u w:val="single"/>
        </w:rPr>
        <w:t>https://www.sciencedirect.com/topics/computer-science/uncertainty-avoidance#:~:text</w:t>
      </w:r>
      <w:r>
        <w:rPr>
          <w:rStyle w:val="InternetLink"/>
          <w:sz w:val="24"/>
          <w:i/>
          <w:u w:val="single"/>
          <w:b w:val="false"/>
          <w:szCs w:val="24"/>
          <w:iCs/>
          <w:bCs w:val="false"/>
          <w:rFonts w:ascii="Arial" w:hAnsi="Arial"/>
        </w:rPr>
        <w:fldChar w:fldCharType="end"/>
      </w:r>
    </w:p>
    <w:p>
      <w:pPr>
        <w:pStyle w:val="Normal"/>
        <w:bidi w:val="0"/>
        <w:spacing w:lineRule="auto" w:line="360" w:before="57" w:after="57"/>
        <w:jc w:val="both"/>
        <w:rPr>
          <w:rFonts w:ascii="Arial" w:hAnsi="Arial" w:cs="Times New Roman"/>
          <w:b/>
          <w:b/>
          <w:bCs/>
          <w:sz w:val="24"/>
          <w:szCs w:val="24"/>
          <w:u w:val="single"/>
        </w:rPr>
      </w:pPr>
      <w:r>
        <w:rPr>
          <w:rStyle w:val="InternetLink"/>
          <w:rFonts w:ascii="Arial" w:hAnsi="Arial"/>
          <w:b w:val="false"/>
          <w:bCs w:val="false"/>
          <w:i w:val="false"/>
          <w:iCs w:val="false"/>
          <w:sz w:val="24"/>
          <w:szCs w:val="24"/>
          <w:u w:val="single"/>
        </w:rPr>
        <w:t>/(</w:t>
      </w:r>
      <w:r>
        <w:rPr>
          <w:rStyle w:val="InternetLink"/>
          <w:rFonts w:ascii="Arial" w:hAnsi="Arial"/>
          <w:b w:val="false"/>
          <w:bCs w:val="false"/>
          <w:i w:val="false"/>
          <w:iCs w:val="false"/>
          <w:sz w:val="24"/>
          <w:szCs w:val="24"/>
          <w:u w:val="none"/>
        </w:rPr>
        <w:t>Accessed 10</w:t>
      </w:r>
      <w:r>
        <w:rPr>
          <w:rStyle w:val="InternetLink"/>
          <w:rFonts w:ascii="Arial" w:hAnsi="Arial"/>
          <w:b w:val="false"/>
          <w:bCs w:val="false"/>
          <w:i w:val="false"/>
          <w:iCs w:val="false"/>
          <w:sz w:val="24"/>
          <w:szCs w:val="24"/>
          <w:u w:val="none"/>
          <w:vertAlign w:val="superscript"/>
        </w:rPr>
        <w:t>th</w:t>
      </w:r>
      <w:r>
        <w:rPr>
          <w:rStyle w:val="InternetLink"/>
          <w:rFonts w:ascii="Arial" w:hAnsi="Arial"/>
          <w:b w:val="false"/>
          <w:bCs w:val="false"/>
          <w:i w:val="false"/>
          <w:iCs w:val="false"/>
          <w:sz w:val="24"/>
          <w:szCs w:val="24"/>
          <w:u w:val="none"/>
        </w:rPr>
        <w:t xml:space="preserve"> February 2023).</w:t>
      </w:r>
    </w:p>
    <w:p>
      <w:pPr>
        <w:pStyle w:val="Normal"/>
        <w:bidi w:val="0"/>
        <w:spacing w:lineRule="auto" w:line="360" w:before="57" w:after="57"/>
        <w:jc w:val="both"/>
        <w:rPr>
          <w:rStyle w:val="InternetLink"/>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Normal"/>
        <w:bidi w:val="0"/>
        <w:spacing w:lineRule="auto" w:line="360" w:before="57" w:after="57"/>
        <w:jc w:val="both"/>
        <w:rPr>
          <w:rFonts w:ascii="Arial" w:hAnsi="Arial"/>
          <w:b w:val="false"/>
          <w:b w:val="false"/>
          <w:bCs w:val="false"/>
          <w:i w:val="false"/>
          <w:i w:val="false"/>
          <w:iCs w:val="false"/>
          <w:sz w:val="24"/>
          <w:szCs w:val="24"/>
          <w:u w:val="none"/>
        </w:rPr>
      </w:pPr>
      <w:r>
        <w:rPr>
          <w:rStyle w:val="InternetLink"/>
          <w:rFonts w:ascii="Arial" w:hAnsi="Arial"/>
          <w:b w:val="false"/>
          <w:bCs w:val="false"/>
          <w:i w:val="false"/>
          <w:iCs w:val="false"/>
          <w:color w:val="000000"/>
          <w:sz w:val="24"/>
          <w:szCs w:val="24"/>
          <w:u w:val="none"/>
        </w:rPr>
        <w:t>Semantic-scholar.org,(no date</w:t>
      </w:r>
      <w:r>
        <w:rPr>
          <w:rStyle w:val="InternetLink"/>
          <w:rFonts w:ascii="Arial" w:hAnsi="Arial"/>
          <w:b w:val="false"/>
          <w:bCs w:val="false"/>
          <w:i/>
          <w:iCs/>
          <w:color w:val="000000"/>
          <w:sz w:val="24"/>
          <w:szCs w:val="24"/>
          <w:u w:val="none"/>
        </w:rPr>
        <w:t xml:space="preserve">) </w:t>
      </w:r>
      <w:hyperlink r:id="rId36" w:tgtFrame="_blank">
        <w:r>
          <w:rPr>
            <w:rStyle w:val="InternetLink"/>
            <w:rFonts w:ascii="Arial" w:hAnsi="Arial"/>
            <w:b w:val="false"/>
            <w:bCs w:val="false"/>
            <w:i/>
            <w:iCs/>
            <w:caps w:val="false"/>
            <w:smallCaps w:val="false"/>
            <w:color w:val="000000"/>
            <w:spacing w:val="0"/>
            <w:sz w:val="24"/>
            <w:szCs w:val="24"/>
            <w:u w:val="none"/>
          </w:rPr>
          <w:t>Interpreting-Hofstede-Model-and-GLOBE-Model</w:t>
        </w:r>
      </w:hyperlink>
      <w:r>
        <w:rPr>
          <w:rStyle w:val="InternetLink"/>
          <w:rFonts w:ascii="Arial" w:hAnsi="Arial"/>
          <w:b w:val="false"/>
          <w:bCs w:val="false"/>
          <w:i/>
          <w:iCs/>
          <w:caps w:val="false"/>
          <w:smallCaps w:val="false"/>
          <w:color w:val="000000"/>
          <w:spacing w:val="0"/>
          <w:sz w:val="24"/>
          <w:szCs w:val="24"/>
          <w:u w:val="none"/>
        </w:rPr>
        <w:t xml:space="preserve"> </w:t>
      </w:r>
      <w:r>
        <w:rPr>
          <w:rStyle w:val="InternetLink"/>
          <w:rFonts w:ascii="Arial" w:hAnsi="Arial"/>
          <w:b w:val="false"/>
          <w:bCs w:val="false"/>
          <w:i w:val="false"/>
          <w:iCs w:val="false"/>
          <w:caps w:val="false"/>
          <w:smallCaps w:val="false"/>
          <w:color w:val="000000"/>
          <w:spacing w:val="0"/>
          <w:sz w:val="24"/>
          <w:szCs w:val="24"/>
          <w:u w:val="none"/>
        </w:rPr>
        <w:t>[online] A</w:t>
      </w:r>
      <w:r>
        <w:rPr>
          <w:rStyle w:val="InternetLink"/>
          <w:rFonts w:ascii="Arial" w:hAnsi="Arial"/>
          <w:b w:val="false"/>
          <w:bCs w:val="false"/>
          <w:i/>
          <w:iCs/>
          <w:caps w:val="false"/>
          <w:smallCaps w:val="false"/>
          <w:color w:val="000000"/>
          <w:spacing w:val="0"/>
          <w:sz w:val="24"/>
          <w:szCs w:val="24"/>
          <w:u w:val="none"/>
        </w:rPr>
        <w:t>vailable at:</w:t>
      </w:r>
      <w:r>
        <w:rPr>
          <w:rStyle w:val="InternetLink"/>
          <w:rFonts w:ascii="Arial" w:hAnsi="Arial"/>
          <w:b w:val="false"/>
          <w:bCs w:val="false"/>
          <w:i/>
          <w:iCs/>
          <w:caps w:val="false"/>
          <w:smallCaps w:val="false"/>
          <w:color w:val="196AD4"/>
          <w:spacing w:val="0"/>
          <w:sz w:val="24"/>
          <w:szCs w:val="24"/>
          <w:u w:val="none"/>
        </w:rPr>
        <w:t xml:space="preserve"> </w:t>
      </w:r>
      <w:hyperlink r:id="rId37">
        <w:r>
          <w:rPr>
            <w:rStyle w:val="InternetLink"/>
            <w:rFonts w:ascii="Arial" w:hAnsi="Arial"/>
            <w:b w:val="false"/>
            <w:bCs w:val="false"/>
            <w:i w:val="false"/>
            <w:iCs w:val="false"/>
            <w:caps w:val="false"/>
            <w:smallCaps w:val="false"/>
            <w:color w:val="196AD4"/>
            <w:spacing w:val="0"/>
            <w:sz w:val="24"/>
            <w:szCs w:val="24"/>
            <w:u w:val="single"/>
          </w:rPr>
          <w:t>https://www.semanticscholar.org/paper/Interpreting-Hofstede-Model-and-GLOBE-Model%3A-Which-Shi-Wang/9b0ae3bbf5153dd8675d959d9041ea1a4ddb76a6/figure/0</w:t>
        </w:r>
      </w:hyperlink>
      <w:r>
        <w:rPr>
          <w:rStyle w:val="InternetLink"/>
          <w:rFonts w:ascii="Arial" w:hAnsi="Arial"/>
          <w:b w:val="false"/>
          <w:bCs w:val="false"/>
          <w:i w:val="false"/>
          <w:iCs w:val="false"/>
          <w:caps w:val="false"/>
          <w:smallCaps w:val="false"/>
          <w:color w:val="196AD4"/>
          <w:spacing w:val="0"/>
          <w:sz w:val="24"/>
          <w:szCs w:val="24"/>
          <w:u w:val="single"/>
        </w:rPr>
        <w:t xml:space="preserve"> </w:t>
      </w:r>
      <w:r>
        <w:rPr>
          <w:rStyle w:val="InternetLink"/>
          <w:rFonts w:ascii="Arial" w:hAnsi="Arial"/>
          <w:b w:val="false"/>
          <w:bCs w:val="false"/>
          <w:i w:val="false"/>
          <w:iCs w:val="false"/>
          <w:caps w:val="false"/>
          <w:smallCaps w:val="false"/>
          <w:spacing w:val="0"/>
          <w:sz w:val="24"/>
          <w:szCs w:val="24"/>
          <w:u w:val="single"/>
        </w:rPr>
        <w:t>/</w:t>
      </w:r>
      <w:r>
        <w:rPr>
          <w:rStyle w:val="InternetLink"/>
          <w:rFonts w:ascii="Arial" w:hAnsi="Arial"/>
          <w:b w:val="false"/>
          <w:bCs w:val="false"/>
          <w:i w:val="false"/>
          <w:iCs w:val="false"/>
          <w:caps w:val="false"/>
          <w:smallCaps w:val="false"/>
          <w:color w:val="000000"/>
          <w:spacing w:val="0"/>
          <w:sz w:val="24"/>
          <w:szCs w:val="24"/>
          <w:u w:val="single"/>
        </w:rPr>
        <w:t>(</w:t>
      </w:r>
      <w:r>
        <w:rPr>
          <w:rStyle w:val="InternetLink"/>
          <w:rFonts w:ascii="Arial" w:hAnsi="Arial"/>
          <w:b w:val="false"/>
          <w:bCs w:val="false"/>
          <w:i w:val="false"/>
          <w:iCs w:val="false"/>
          <w:caps w:val="false"/>
          <w:smallCaps w:val="false"/>
          <w:color w:val="000000"/>
          <w:spacing w:val="0"/>
          <w:sz w:val="24"/>
          <w:szCs w:val="24"/>
          <w:u w:val="none"/>
        </w:rPr>
        <w:t>Accessed 10</w:t>
      </w:r>
      <w:r>
        <w:rPr>
          <w:rStyle w:val="InternetLink"/>
          <w:rFonts w:ascii="Arial" w:hAnsi="Arial"/>
          <w:b w:val="false"/>
          <w:bCs w:val="false"/>
          <w:i w:val="false"/>
          <w:iCs w:val="false"/>
          <w:caps w:val="false"/>
          <w:smallCaps w:val="false"/>
          <w:color w:val="000000"/>
          <w:spacing w:val="0"/>
          <w:sz w:val="24"/>
          <w:szCs w:val="24"/>
          <w:u w:val="none"/>
          <w:vertAlign w:val="superscript"/>
        </w:rPr>
        <w:t>th</w:t>
      </w:r>
      <w:r>
        <w:rPr>
          <w:rStyle w:val="InternetLink"/>
          <w:rFonts w:ascii="Arial" w:hAnsi="Arial"/>
          <w:b w:val="false"/>
          <w:bCs w:val="false"/>
          <w:i w:val="false"/>
          <w:iCs w:val="false"/>
          <w:caps w:val="false"/>
          <w:smallCaps w:val="false"/>
          <w:color w:val="000000"/>
          <w:spacing w:val="0"/>
          <w:sz w:val="24"/>
          <w:szCs w:val="24"/>
          <w:u w:val="none"/>
        </w:rPr>
        <w:t xml:space="preserve"> February 2023).</w:t>
      </w:r>
    </w:p>
    <w:p>
      <w:pPr>
        <w:pStyle w:val="Normal"/>
        <w:bidi w:val="0"/>
        <w:spacing w:lineRule="auto" w:line="360" w:before="57" w:after="57"/>
        <w:jc w:val="both"/>
        <w:rPr>
          <w:sz w:val="21"/>
          <w:szCs w:val="21"/>
        </w:rPr>
      </w:pPr>
      <w:r>
        <w:rPr>
          <w:sz w:val="21"/>
          <w:szCs w:val="21"/>
        </w:rPr>
      </w:r>
    </w:p>
    <w:p>
      <w:pPr>
        <w:pStyle w:val="PreformattedText"/>
        <w:widowControl/>
        <w:bidi w:val="0"/>
        <w:spacing w:lineRule="auto" w:line="360" w:before="57" w:after="57"/>
        <w:jc w:val="left"/>
        <w:rPr>
          <w:rFonts w:ascii="Arial" w:hAnsi="Arial"/>
          <w:b w:val="false"/>
          <w:b w:val="false"/>
          <w:bCs w:val="false"/>
          <w:i w:val="false"/>
          <w:i w:val="false"/>
          <w:iCs w:val="false"/>
          <w:sz w:val="24"/>
          <w:szCs w:val="24"/>
          <w:u w:val="none"/>
        </w:rPr>
      </w:pPr>
      <w:r>
        <w:rPr>
          <w:rFonts w:ascii="Arial" w:hAnsi="Arial"/>
          <w:b w:val="false"/>
          <w:i w:val="false"/>
          <w:caps w:val="false"/>
          <w:smallCaps w:val="false"/>
          <w:color w:val="1D2228"/>
          <w:spacing w:val="0"/>
          <w:sz w:val="24"/>
          <w:szCs w:val="24"/>
        </w:rPr>
        <w:t xml:space="preserve">Study.com(2023) </w:t>
      </w:r>
      <w:r>
        <w:rPr>
          <w:rFonts w:ascii="Arial" w:hAnsi="Arial"/>
          <w:b w:val="false"/>
          <w:i/>
          <w:iCs/>
          <w:caps w:val="false"/>
          <w:smallCaps w:val="false"/>
          <w:color w:val="1D2228"/>
          <w:spacing w:val="0"/>
          <w:sz w:val="24"/>
          <w:szCs w:val="24"/>
        </w:rPr>
        <w:t xml:space="preserve">UK Religion, </w:t>
      </w:r>
      <w:r>
        <w:rPr>
          <w:rStyle w:val="InternetLink"/>
          <w:rFonts w:cs="Times New Roman" w:ascii="Arial" w:hAnsi="Arial"/>
          <w:b w:val="false"/>
          <w:bCs w:val="false"/>
          <w:i w:val="false"/>
          <w:iCs w:val="false"/>
          <w:caps w:val="false"/>
          <w:smallCaps w:val="false"/>
          <w:color w:val="000000"/>
          <w:spacing w:val="0"/>
          <w:sz w:val="24"/>
          <w:szCs w:val="24"/>
          <w:u w:val="none"/>
        </w:rPr>
        <w:t>[online] Available at:</w:t>
      </w:r>
      <w:r>
        <w:fldChar w:fldCharType="begin"/>
      </w:r>
      <w:r>
        <w:rPr>
          <w:rStyle w:val="InternetLink"/>
          <w:smallCaps w:val="false"/>
          <w:caps w:val="false"/>
          <w:sz w:val="24"/>
          <w:spacing w:val="0"/>
          <w:i w:val="false"/>
          <w:u w:val="single"/>
          <w:b w:val="false"/>
          <w:szCs w:val="24"/>
          <w:iCs w:val="false"/>
          <w:bCs w:val="false"/>
          <w:rFonts w:cs="Times New Roman" w:ascii="Arial" w:hAnsi="Arial"/>
          <w:color w:val="196AD4"/>
        </w:rPr>
        <w:instrText> HYPERLINK "https://study.com/academy/lesson/how-religion-in-the-uk-influences-public-life.html" \l ":(Accessed:13th"</w:instrText>
      </w:r>
      <w:r>
        <w:rPr>
          <w:rStyle w:val="InternetLink"/>
          <w:smallCaps w:val="false"/>
          <w:caps w:val="false"/>
          <w:sz w:val="24"/>
          <w:spacing w:val="0"/>
          <w:i w:val="false"/>
          <w:u w:val="single"/>
          <w:b w:val="false"/>
          <w:szCs w:val="24"/>
          <w:iCs w:val="false"/>
          <w:bCs w:val="false"/>
          <w:rFonts w:cs="Times New Roman" w:ascii="Arial" w:hAnsi="Arial"/>
          <w:color w:val="196AD4"/>
        </w:rPr>
        <w:fldChar w:fldCharType="separate"/>
      </w:r>
      <w:r>
        <w:rPr>
          <w:rStyle w:val="InternetLink"/>
          <w:rFonts w:cs="Times New Roman" w:ascii="Arial" w:hAnsi="Arial"/>
          <w:b w:val="false"/>
          <w:bCs w:val="false"/>
          <w:i w:val="false"/>
          <w:iCs w:val="false"/>
          <w:caps w:val="false"/>
          <w:smallCaps w:val="false"/>
          <w:color w:val="196AD4"/>
          <w:spacing w:val="0"/>
          <w:sz w:val="24"/>
          <w:szCs w:val="24"/>
          <w:u w:val="single"/>
        </w:rPr>
        <w:t>https://study.com/academy/lesson/how-religion-in-the-uk-influences-public-life.html#:</w:t>
      </w:r>
      <w:r>
        <w:rPr>
          <w:rStyle w:val="InternetLink"/>
          <w:smallCaps w:val="false"/>
          <w:caps w:val="false"/>
          <w:sz w:val="24"/>
          <w:spacing w:val="0"/>
          <w:i w:val="false"/>
          <w:u w:val="single"/>
          <w:b w:val="false"/>
          <w:szCs w:val="24"/>
          <w:iCs w:val="false"/>
          <w:bCs w:val="false"/>
          <w:rFonts w:cs="Times New Roman" w:ascii="Arial" w:hAnsi="Arial"/>
          <w:color w:val="196AD4"/>
        </w:rPr>
        <w:fldChar w:fldCharType="end"/>
      </w:r>
      <w:r>
        <w:rPr>
          <w:rStyle w:val="InternetLink"/>
          <w:rFonts w:cs="Times New Roman" w:ascii="Arial" w:hAnsi="Arial"/>
          <w:b w:val="false"/>
          <w:bCs w:val="false"/>
          <w:i w:val="false"/>
          <w:iCs w:val="false"/>
          <w:caps w:val="false"/>
          <w:smallCaps w:val="false"/>
          <w:color w:val="000000"/>
          <w:spacing w:val="0"/>
          <w:sz w:val="24"/>
          <w:szCs w:val="24"/>
          <w:u w:val="none"/>
        </w:rPr>
        <w:t>(Accessed:13th February 2023)</w:t>
      </w:r>
    </w:p>
    <w:p>
      <w:pPr>
        <w:pStyle w:val="Normal"/>
        <w:bidi w:val="0"/>
        <w:spacing w:lineRule="auto" w:line="360" w:before="57" w:after="57"/>
        <w:jc w:val="both"/>
        <w:rPr>
          <w:rStyle w:val="InternetLink"/>
          <w:rFonts w:ascii="Arial" w:hAnsi="Arial"/>
          <w:b w:val="false"/>
          <w:b w:val="false"/>
          <w:bCs w:val="false"/>
          <w:i w:val="false"/>
          <w:i w:val="false"/>
          <w:iCs w:val="false"/>
          <w:sz w:val="24"/>
          <w:szCs w:val="24"/>
          <w:u w:val="none"/>
        </w:rPr>
      </w:pPr>
      <w:r>
        <w:rPr>
          <w:rFonts w:ascii="Arial" w:hAnsi="Arial"/>
          <w:b w:val="false"/>
          <w:bCs w:val="false"/>
          <w:i w:val="false"/>
          <w:iCs w:val="false"/>
          <w:sz w:val="24"/>
          <w:szCs w:val="24"/>
          <w:u w:val="none"/>
        </w:rPr>
      </w:r>
    </w:p>
    <w:p>
      <w:pPr>
        <w:pStyle w:val="Bibliography"/>
        <w:bidi w:val="0"/>
        <w:spacing w:lineRule="auto" w:line="360" w:before="0" w:after="0"/>
        <w:ind w:left="720" w:hanging="720"/>
        <w:jc w:val="both"/>
        <w:rPr>
          <w:rFonts w:ascii="Arial" w:hAnsi="Arial" w:cs="Times New Roman"/>
          <w:b/>
          <w:b/>
          <w:bCs/>
          <w:sz w:val="24"/>
          <w:szCs w:val="24"/>
          <w:u w:val="single"/>
        </w:rPr>
      </w:pPr>
      <w:r>
        <w:rPr>
          <w:rStyle w:val="InternetLink"/>
          <w:rFonts w:cs="Times New Roman" w:ascii="Arial" w:hAnsi="Arial"/>
          <w:b w:val="false"/>
          <w:bCs w:val="false"/>
          <w:i w:val="false"/>
          <w:iCs w:val="false"/>
          <w:color w:val="000000"/>
          <w:sz w:val="24"/>
          <w:szCs w:val="24"/>
          <w:u w:val="none"/>
        </w:rPr>
        <w:t xml:space="preserve">Timm, A. (2011) </w:t>
      </w:r>
      <w:r>
        <w:rPr>
          <w:rStyle w:val="InternetLink"/>
          <w:rFonts w:cs="Times New Roman" w:ascii="Arial" w:hAnsi="Arial"/>
          <w:b w:val="false"/>
          <w:bCs w:val="false"/>
          <w:i/>
          <w:iCs/>
          <w:color w:val="000000"/>
          <w:sz w:val="24"/>
          <w:szCs w:val="24"/>
          <w:u w:val="none"/>
        </w:rPr>
        <w:t>Intercultural problems in the tourism industry</w:t>
      </w:r>
      <w:r>
        <w:rPr>
          <w:rStyle w:val="InternetLink"/>
          <w:rFonts w:cs="Times New Roman" w:ascii="Arial" w:hAnsi="Arial"/>
          <w:b w:val="false"/>
          <w:bCs w:val="false"/>
          <w:i w:val="false"/>
          <w:iCs w:val="false"/>
          <w:color w:val="000000"/>
          <w:sz w:val="24"/>
          <w:szCs w:val="24"/>
          <w:u w:val="none"/>
        </w:rPr>
        <w:t xml:space="preserve">. [online] Available at: </w:t>
      </w:r>
      <w:r>
        <w:rPr>
          <w:rStyle w:val="InternetLink"/>
          <w:rFonts w:cs="Times New Roman" w:ascii="Arial" w:hAnsi="Arial"/>
          <w:b w:val="false"/>
          <w:bCs w:val="false"/>
          <w:i w:val="false"/>
          <w:iCs w:val="false"/>
          <w:color w:val="2A6099"/>
          <w:sz w:val="24"/>
          <w:szCs w:val="24"/>
          <w:u w:val="single"/>
        </w:rPr>
        <w:t>https://www.grin.com/document/178258</w:t>
      </w:r>
      <w:r>
        <w:rPr>
          <w:rStyle w:val="InternetLink"/>
          <w:rFonts w:cs="Times New Roman" w:ascii="Arial" w:hAnsi="Arial"/>
          <w:b w:val="false"/>
          <w:bCs w:val="false"/>
          <w:i w:val="false"/>
          <w:iCs w:val="false"/>
          <w:color w:val="000000"/>
          <w:sz w:val="24"/>
          <w:szCs w:val="24"/>
          <w:u w:val="none"/>
        </w:rPr>
        <w:t xml:space="preserve"> (Accessed: 1 March 2023).</w:t>
      </w:r>
    </w:p>
    <w:p>
      <w:pPr>
        <w:pStyle w:val="Normal"/>
        <w:bidi w:val="0"/>
        <w:spacing w:lineRule="auto" w:line="360" w:before="57" w:after="57"/>
        <w:jc w:val="both"/>
        <w:rPr>
          <w:rFonts w:ascii="Arial" w:hAnsi="Arial"/>
          <w:b w:val="false"/>
          <w:b w:val="false"/>
          <w:bCs w:val="false"/>
          <w:i/>
          <w:i/>
          <w:iCs/>
          <w:color w:val="000000"/>
          <w:sz w:val="24"/>
          <w:szCs w:val="24"/>
          <w:u w:val="none"/>
        </w:rPr>
      </w:pPr>
      <w:r>
        <w:rPr>
          <w:rFonts w:ascii="Arial" w:hAnsi="Arial"/>
          <w:b w:val="false"/>
          <w:bCs w:val="false"/>
          <w:i/>
          <w:iCs/>
          <w:color w:val="000000"/>
          <w:sz w:val="24"/>
          <w:szCs w:val="24"/>
          <w:u w:val="none"/>
        </w:rPr>
      </w:r>
    </w:p>
    <w:p>
      <w:pPr>
        <w:pStyle w:val="Bibliography"/>
        <w:bidi w:val="0"/>
        <w:spacing w:lineRule="auto" w:line="360" w:before="0" w:after="0"/>
        <w:ind w:left="720" w:hanging="720"/>
        <w:jc w:val="both"/>
        <w:rPr>
          <w:rFonts w:ascii="Arial" w:hAnsi="Arial" w:cs="Times New Roman"/>
          <w:b/>
          <w:b/>
          <w:bCs/>
          <w:sz w:val="24"/>
          <w:szCs w:val="24"/>
          <w:u w:val="single"/>
        </w:rPr>
      </w:pPr>
      <w:r>
        <w:rPr>
          <w:rStyle w:val="InternetLink"/>
          <w:rFonts w:cs="Times New Roman" w:ascii="Arial" w:hAnsi="Arial"/>
          <w:b w:val="false"/>
          <w:bCs w:val="false"/>
          <w:i w:val="false"/>
          <w:iCs w:val="false"/>
          <w:color w:val="000000"/>
          <w:sz w:val="24"/>
          <w:szCs w:val="24"/>
          <w:u w:val="none"/>
        </w:rPr>
        <w:t xml:space="preserve">Ukvisa, (2023) </w:t>
      </w:r>
      <w:r>
        <w:rPr>
          <w:rStyle w:val="InternetLink"/>
          <w:rFonts w:cs="Times New Roman" w:ascii="Arial" w:hAnsi="Arial"/>
          <w:b w:val="false"/>
          <w:bCs w:val="false"/>
          <w:i/>
          <w:iCs/>
          <w:color w:val="000000"/>
          <w:sz w:val="24"/>
          <w:szCs w:val="24"/>
          <w:u w:val="none"/>
        </w:rPr>
        <w:t>UK Visas for Bangladeshi 2023: Fees and Entry Requirements.</w:t>
      </w:r>
      <w:r>
        <w:rPr>
          <w:rStyle w:val="InternetLink"/>
          <w:rFonts w:cs="Times New Roman" w:ascii="Arial" w:hAnsi="Arial"/>
          <w:b w:val="false"/>
          <w:bCs w:val="false"/>
          <w:i w:val="false"/>
          <w:iCs w:val="false"/>
          <w:color w:val="000000"/>
          <w:sz w:val="24"/>
          <w:szCs w:val="24"/>
          <w:u w:val="none"/>
        </w:rPr>
        <w:t xml:space="preserve"> [online] Available at:</w:t>
      </w:r>
      <w:r>
        <w:rPr>
          <w:rStyle w:val="InternetLink"/>
          <w:rFonts w:cs="Times New Roman" w:ascii="Arial" w:hAnsi="Arial"/>
          <w:b w:val="false"/>
          <w:bCs w:val="false"/>
          <w:i w:val="false"/>
          <w:iCs w:val="false"/>
          <w:sz w:val="24"/>
          <w:szCs w:val="24"/>
          <w:u w:val="none"/>
        </w:rPr>
        <w:t xml:space="preserve"> </w:t>
      </w:r>
      <w:r>
        <w:rPr>
          <w:rStyle w:val="InternetLink"/>
          <w:rFonts w:cs="Times New Roman" w:ascii="Arial" w:hAnsi="Arial"/>
          <w:b w:val="false"/>
          <w:bCs w:val="false"/>
          <w:i w:val="false"/>
          <w:iCs w:val="false"/>
          <w:sz w:val="24"/>
          <w:szCs w:val="24"/>
          <w:u w:val="single"/>
        </w:rPr>
        <w:t>https://ukvisa.blog/2022/02/28/uk-visa-for-bangladeshi-citizens/</w:t>
      </w:r>
      <w:r>
        <w:rPr>
          <w:rStyle w:val="InternetLink"/>
          <w:rFonts w:cs="Times New Roman" w:ascii="Arial" w:hAnsi="Arial"/>
          <w:b w:val="false"/>
          <w:bCs w:val="false"/>
          <w:i w:val="false"/>
          <w:iCs w:val="false"/>
          <w:sz w:val="24"/>
          <w:szCs w:val="24"/>
          <w:u w:val="none"/>
        </w:rPr>
        <w:t xml:space="preserve"> (Accessed: 1 March 2023).</w:t>
      </w:r>
    </w:p>
    <w:p>
      <w:pPr>
        <w:pStyle w:val="Normal"/>
        <w:bidi w:val="0"/>
        <w:spacing w:lineRule="auto" w:line="360" w:before="57" w:after="57"/>
        <w:jc w:val="both"/>
        <w:rPr>
          <w:rStyle w:val="InternetLink"/>
          <w:rFonts w:ascii="Arial" w:hAnsi="Arial"/>
          <w:b w:val="false"/>
          <w:b w:val="false"/>
          <w:bCs w:val="false"/>
          <w:i/>
          <w:i/>
          <w:iCs/>
          <w:sz w:val="24"/>
          <w:szCs w:val="24"/>
          <w:u w:val="none"/>
        </w:rPr>
      </w:pPr>
      <w:r>
        <w:rPr>
          <w:rFonts w:ascii="Arial" w:hAnsi="Arial"/>
          <w:b w:val="false"/>
          <w:bCs w:val="false"/>
          <w:i/>
          <w:iCs/>
          <w:sz w:val="24"/>
          <w:szCs w:val="24"/>
          <w:u w:val="none"/>
        </w:rPr>
      </w:r>
    </w:p>
    <w:p>
      <w:pPr>
        <w:pStyle w:val="Bibliography"/>
        <w:bidi w:val="0"/>
        <w:spacing w:lineRule="auto" w:line="360" w:before="0" w:after="0"/>
        <w:ind w:left="720" w:hanging="720"/>
        <w:jc w:val="both"/>
        <w:rPr>
          <w:rFonts w:ascii="Arial" w:hAnsi="Arial" w:cs="Times New Roman"/>
          <w:b/>
          <w:b/>
          <w:bCs/>
          <w:sz w:val="24"/>
          <w:szCs w:val="24"/>
          <w:u w:val="single"/>
        </w:rPr>
      </w:pPr>
      <w:r>
        <w:rPr>
          <w:rStyle w:val="InternetLink"/>
          <w:rFonts w:cs="Times New Roman" w:ascii="Arial" w:hAnsi="Arial"/>
          <w:b w:val="false"/>
          <w:bCs w:val="false"/>
          <w:i w:val="false"/>
          <w:iCs w:val="false"/>
          <w:color w:val="000000"/>
          <w:sz w:val="24"/>
          <w:szCs w:val="24"/>
          <w:u w:val="none"/>
        </w:rPr>
        <w:t xml:space="preserve">VisitBritain, (2018)  </w:t>
      </w:r>
      <w:r>
        <w:rPr>
          <w:rStyle w:val="InternetLink"/>
          <w:rFonts w:cs="Times New Roman" w:ascii="Arial" w:hAnsi="Arial"/>
          <w:b w:val="false"/>
          <w:bCs w:val="false"/>
          <w:i/>
          <w:iCs/>
          <w:color w:val="000000"/>
          <w:sz w:val="24"/>
          <w:szCs w:val="24"/>
          <w:u w:val="none"/>
        </w:rPr>
        <w:t xml:space="preserve">Monthly Data, VisitBritain. </w:t>
      </w:r>
      <w:r>
        <w:rPr>
          <w:rStyle w:val="InternetLink"/>
          <w:rFonts w:cs="Times New Roman" w:ascii="Arial" w:hAnsi="Arial"/>
          <w:b w:val="false"/>
          <w:bCs w:val="false"/>
          <w:i w:val="false"/>
          <w:iCs w:val="false"/>
          <w:color w:val="000000"/>
          <w:sz w:val="24"/>
          <w:szCs w:val="24"/>
          <w:u w:val="none"/>
        </w:rPr>
        <w:t>[online] Available at:</w:t>
      </w:r>
      <w:r>
        <w:rPr>
          <w:rStyle w:val="InternetLink"/>
          <w:rFonts w:cs="Times New Roman" w:ascii="Arial" w:hAnsi="Arial"/>
          <w:b w:val="false"/>
          <w:bCs w:val="false"/>
          <w:i w:val="false"/>
          <w:iCs w:val="false"/>
          <w:sz w:val="24"/>
          <w:szCs w:val="24"/>
          <w:u w:val="none"/>
        </w:rPr>
        <w:t xml:space="preserve"> </w:t>
      </w:r>
      <w:r>
        <w:rPr>
          <w:rStyle w:val="InternetLink"/>
          <w:rFonts w:cs="Times New Roman" w:ascii="Arial" w:hAnsi="Arial"/>
          <w:b w:val="false"/>
          <w:bCs w:val="false"/>
          <w:i w:val="false"/>
          <w:iCs w:val="false"/>
          <w:sz w:val="24"/>
          <w:szCs w:val="24"/>
          <w:u w:val="single"/>
        </w:rPr>
        <w:t>https://www.visitbritain.org/2022-monthly-data (Accessed: 1 March 2023).</w:t>
      </w:r>
    </w:p>
    <w:p>
      <w:pPr>
        <w:pStyle w:val="Normal"/>
        <w:bidi w:val="0"/>
        <w:spacing w:lineRule="auto" w:line="360"/>
        <w:jc w:val="both"/>
        <w:rPr>
          <w:rFonts w:ascii="Arial" w:hAnsi="Arial"/>
          <w:sz w:val="24"/>
          <w:szCs w:val="24"/>
          <w:u w:val="none"/>
        </w:rPr>
      </w:pPr>
      <w:r>
        <w:rPr>
          <w:rFonts w:ascii="Arial" w:hAnsi="Arial"/>
          <w:sz w:val="24"/>
          <w:szCs w:val="24"/>
          <w:u w:val="none"/>
        </w:rPr>
      </w:r>
    </w:p>
    <w:p>
      <w:pPr>
        <w:pStyle w:val="Normal"/>
        <w:bidi w:val="0"/>
        <w:spacing w:lineRule="auto" w:line="360"/>
        <w:jc w:val="both"/>
        <w:rPr>
          <w:rFonts w:ascii="Arial" w:hAnsi="Arial" w:cs="Times New Roman"/>
          <w:b/>
          <w:b/>
          <w:bCs/>
          <w:sz w:val="24"/>
          <w:szCs w:val="24"/>
          <w:u w:val="single"/>
        </w:rPr>
      </w:pPr>
      <w:r>
        <w:rPr>
          <w:rFonts w:ascii="Arial" w:hAnsi="Arial"/>
          <w:sz w:val="24"/>
          <w:szCs w:val="24"/>
          <w:u w:val="none"/>
        </w:rPr>
        <w:t xml:space="preserve">Wikipedia, (2023) </w:t>
      </w:r>
      <w:r>
        <w:rPr>
          <w:rFonts w:ascii="Arial" w:hAnsi="Arial"/>
          <w:i/>
          <w:iCs/>
          <w:sz w:val="24"/>
          <w:szCs w:val="24"/>
          <w:u w:val="none"/>
        </w:rPr>
        <w:t>Power Distance</w:t>
      </w:r>
      <w:r>
        <w:rPr>
          <w:rFonts w:ascii="Arial" w:hAnsi="Arial"/>
          <w:i w:val="false"/>
          <w:iCs w:val="false"/>
          <w:sz w:val="24"/>
          <w:szCs w:val="24"/>
          <w:u w:val="none"/>
        </w:rPr>
        <w:t xml:space="preserve"> [online] Available </w:t>
      </w:r>
      <w:hyperlink r:id="rId38">
        <w:r>
          <w:rPr>
            <w:rStyle w:val="InternetLink"/>
            <w:rFonts w:ascii="Arial" w:hAnsi="Arial"/>
            <w:b w:val="false"/>
            <w:bCs w:val="false"/>
            <w:i w:val="false"/>
            <w:iCs w:val="false"/>
            <w:sz w:val="24"/>
            <w:szCs w:val="24"/>
            <w:u w:val="single"/>
          </w:rPr>
          <w:t>https://en.m.wikipedia.org/wiki/Power_distance</w:t>
        </w:r>
      </w:hyperlink>
      <w:r>
        <w:rPr>
          <w:rFonts w:ascii="Arial" w:hAnsi="Arial"/>
          <w:b w:val="false"/>
          <w:bCs w:val="false"/>
          <w:i w:val="false"/>
          <w:iCs w:val="false"/>
          <w:sz w:val="24"/>
          <w:szCs w:val="24"/>
          <w:u w:val="single"/>
        </w:rPr>
        <w:t xml:space="preserve"> (</w:t>
      </w:r>
      <w:r>
        <w:rPr>
          <w:rFonts w:ascii="Arial" w:hAnsi="Arial"/>
          <w:b w:val="false"/>
          <w:bCs w:val="false"/>
          <w:i w:val="false"/>
          <w:iCs w:val="false"/>
          <w:sz w:val="24"/>
          <w:szCs w:val="24"/>
          <w:u w:val="none"/>
        </w:rPr>
        <w:t>Accessed 10</w:t>
      </w:r>
      <w:r>
        <w:rPr>
          <w:rFonts w:ascii="Arial" w:hAnsi="Arial"/>
          <w:b w:val="false"/>
          <w:bCs w:val="false"/>
          <w:i w:val="false"/>
          <w:iCs w:val="false"/>
          <w:sz w:val="24"/>
          <w:szCs w:val="24"/>
          <w:u w:val="none"/>
          <w:vertAlign w:val="superscript"/>
        </w:rPr>
        <w:t>th</w:t>
      </w:r>
      <w:r>
        <w:rPr>
          <w:rFonts w:ascii="Arial" w:hAnsi="Arial"/>
          <w:b w:val="false"/>
          <w:bCs w:val="false"/>
          <w:i w:val="false"/>
          <w:iCs w:val="false"/>
          <w:sz w:val="24"/>
          <w:szCs w:val="24"/>
          <w:u w:val="none"/>
        </w:rPr>
        <w:t xml:space="preserve"> February 2023) </w:t>
      </w:r>
    </w:p>
    <w:p>
      <w:pPr>
        <w:pStyle w:val="Normal"/>
        <w:bidi w:val="0"/>
        <w:spacing w:lineRule="auto" w:line="360"/>
        <w:jc w:val="both"/>
        <w:rPr>
          <w:rFonts w:ascii="Arial" w:hAnsi="Arial"/>
          <w:sz w:val="24"/>
          <w:szCs w:val="24"/>
        </w:rPr>
      </w:pPr>
      <w:r>
        <w:rPr>
          <w:rFonts w:ascii="Arial" w:hAnsi="Arial"/>
          <w:sz w:val="24"/>
          <w:szCs w:val="24"/>
        </w:rPr>
      </w:r>
    </w:p>
    <w:p>
      <w:pPr>
        <w:pStyle w:val="Normal"/>
        <w:bidi w:val="0"/>
        <w:spacing w:lineRule="auto" w:line="360"/>
        <w:jc w:val="both"/>
        <w:rPr>
          <w:rFonts w:ascii="Arial" w:hAnsi="Arial"/>
          <w:sz w:val="24"/>
          <w:szCs w:val="24"/>
        </w:rPr>
      </w:pPr>
      <w:r>
        <w:rPr>
          <w:rFonts w:ascii="Arial" w:hAnsi="Arial"/>
          <w:b/>
          <w:bCs/>
          <w:sz w:val="24"/>
          <w:szCs w:val="24"/>
          <w:u w:val="single"/>
        </w:rPr>
        <w:t xml:space="preserve">Other </w:t>
      </w:r>
    </w:p>
    <w:p>
      <w:pPr>
        <w:pStyle w:val="Normal"/>
        <w:bidi w:val="0"/>
        <w:spacing w:lineRule="auto" w:line="360"/>
        <w:jc w:val="both"/>
        <w:rPr>
          <w:rFonts w:ascii="Arial" w:hAnsi="Arial"/>
          <w:sz w:val="24"/>
          <w:szCs w:val="24"/>
        </w:rPr>
      </w:pPr>
      <w:r>
        <w:rPr>
          <w:rFonts w:ascii="Arial" w:hAnsi="Arial"/>
          <w:b/>
          <w:bCs/>
          <w:sz w:val="24"/>
          <w:szCs w:val="24"/>
          <w:u w:val="single"/>
        </w:rPr>
        <w:t xml:space="preserve">Journals/surveys </w:t>
      </w:r>
    </w:p>
    <w:p>
      <w:pPr>
        <w:pStyle w:val="Normal"/>
        <w:bidi w:val="0"/>
        <w:spacing w:lineRule="auto" w:line="360"/>
        <w:jc w:val="both"/>
        <w:rPr>
          <w:rFonts w:ascii="Arial" w:hAnsi="Arial"/>
          <w:sz w:val="24"/>
          <w:szCs w:val="24"/>
        </w:rPr>
      </w:pPr>
      <w:r>
        <w:rPr>
          <w:rFonts w:ascii="Arial" w:hAnsi="Arial"/>
          <w:sz w:val="24"/>
          <w:szCs w:val="24"/>
        </w:rPr>
      </w:r>
    </w:p>
    <w:p>
      <w:pPr>
        <w:pStyle w:val="Bibliography"/>
        <w:bidi w:val="0"/>
        <w:spacing w:lineRule="auto" w:line="360" w:before="0" w:after="0"/>
        <w:ind w:left="720" w:hanging="720"/>
        <w:jc w:val="both"/>
        <w:rPr>
          <w:rFonts w:ascii="Arial" w:hAnsi="Arial"/>
          <w:sz w:val="24"/>
          <w:szCs w:val="24"/>
        </w:rPr>
      </w:pPr>
      <w:r>
        <w:rPr>
          <w:rFonts w:cs="Times New Roman" w:ascii="Arial" w:hAnsi="Arial"/>
          <w:b w:val="false"/>
          <w:bCs w:val="false"/>
          <w:sz w:val="24"/>
          <w:szCs w:val="24"/>
          <w:u w:val="none"/>
        </w:rPr>
        <w:t xml:space="preserve">Hossein Khan, M.Y.,2019) </w:t>
      </w:r>
      <w:r>
        <w:rPr>
          <w:rFonts w:cs="Times New Roman" w:ascii="Arial" w:hAnsi="Arial"/>
          <w:b w:val="false"/>
          <w:bCs w:val="false"/>
          <w:i/>
          <w:iCs/>
          <w:sz w:val="24"/>
          <w:szCs w:val="24"/>
          <w:u w:val="none"/>
        </w:rPr>
        <w:t>‘Cross cultural leadership and the hospitality industry: a leadership style towards success in organisational goals</w:t>
      </w:r>
      <w:r>
        <w:rPr>
          <w:rFonts w:cs="Times New Roman" w:ascii="Arial" w:hAnsi="Arial"/>
          <w:b w:val="false"/>
          <w:bCs w:val="false"/>
          <w:sz w:val="24"/>
          <w:szCs w:val="24"/>
          <w:u w:val="none"/>
        </w:rPr>
        <w:t xml:space="preserve"> in </w:t>
      </w:r>
      <w:r>
        <w:rPr>
          <w:rFonts w:cs="Times New Roman" w:ascii="Arial" w:hAnsi="Arial"/>
          <w:b w:val="false"/>
          <w:bCs w:val="false"/>
          <w:i/>
          <w:iCs/>
          <w:sz w:val="24"/>
          <w:szCs w:val="24"/>
          <w:u w:val="none"/>
        </w:rPr>
        <w:t>Arts &amp; Humanities -[</w:t>
      </w:r>
      <w:r>
        <w:rPr>
          <w:rFonts w:cs="Times New Roman" w:ascii="Arial" w:hAnsi="Arial"/>
          <w:b w:val="false"/>
          <w:bCs w:val="false"/>
          <w:i w:val="false"/>
          <w:iCs w:val="false"/>
          <w:sz w:val="24"/>
          <w:szCs w:val="24"/>
          <w:u w:val="none"/>
        </w:rPr>
        <w:t>Online Journal]</w:t>
      </w:r>
      <w:r>
        <w:rPr>
          <w:rFonts w:cs="Times New Roman" w:ascii="Arial" w:hAnsi="Arial"/>
          <w:b w:val="false"/>
          <w:bCs w:val="false"/>
          <w:sz w:val="24"/>
          <w:szCs w:val="24"/>
          <w:u w:val="none"/>
        </w:rPr>
        <w:t xml:space="preserve">Available at: </w:t>
      </w:r>
      <w:hyperlink r:id="rId39">
        <w:r>
          <w:rPr>
            <w:rStyle w:val="InternetLink"/>
            <w:rFonts w:cs="Times New Roman" w:ascii="Arial" w:hAnsi="Arial"/>
            <w:b w:val="false"/>
            <w:bCs w:val="false"/>
            <w:sz w:val="24"/>
            <w:szCs w:val="24"/>
            <w:u w:val="single"/>
          </w:rPr>
          <w:t>https://doi.org/10.15406/ahoaj.2019.03.00100</w:t>
        </w:r>
      </w:hyperlink>
      <w:r>
        <w:rPr>
          <w:rFonts w:cs="Times New Roman" w:ascii="Arial" w:hAnsi="Arial"/>
          <w:b w:val="false"/>
          <w:bCs w:val="false"/>
          <w:sz w:val="24"/>
          <w:szCs w:val="24"/>
          <w:u w:val="single"/>
        </w:rPr>
        <w:t>.</w:t>
      </w:r>
      <w:r>
        <w:rPr>
          <w:rFonts w:cs="Times New Roman" w:ascii="Arial" w:hAnsi="Arial"/>
          <w:b w:val="false"/>
          <w:bCs w:val="false"/>
          <w:sz w:val="24"/>
          <w:szCs w:val="24"/>
          <w:u w:val="none"/>
        </w:rPr>
        <w:t xml:space="preserve">  (Accessed: 1 March 2023).</w:t>
      </w:r>
    </w:p>
    <w:p>
      <w:pPr>
        <w:pStyle w:val="Normal"/>
        <w:bidi w:val="0"/>
        <w:spacing w:lineRule="auto" w:line="360"/>
        <w:jc w:val="both"/>
        <w:rPr>
          <w:rFonts w:ascii="Arial" w:hAnsi="Arial"/>
          <w:sz w:val="24"/>
          <w:szCs w:val="24"/>
        </w:rPr>
      </w:pPr>
      <w:r>
        <w:rPr>
          <w:rFonts w:ascii="Arial" w:hAnsi="Arial"/>
          <w:sz w:val="24"/>
          <w:szCs w:val="24"/>
        </w:rPr>
      </w:r>
    </w:p>
    <w:p>
      <w:pPr>
        <w:pStyle w:val="Normal"/>
        <w:bidi w:val="0"/>
        <w:spacing w:lineRule="auto" w:line="360" w:before="0" w:after="0"/>
        <w:jc w:val="both"/>
        <w:rPr>
          <w:rFonts w:ascii="Arial" w:hAnsi="Arial" w:cs="Times New Roman"/>
          <w:b/>
          <w:b/>
          <w:bCs/>
          <w:sz w:val="24"/>
          <w:szCs w:val="24"/>
          <w:u w:val="single"/>
        </w:rPr>
      </w:pPr>
      <w:r>
        <w:rPr>
          <w:rFonts w:ascii="Arial" w:hAnsi="Arial"/>
          <w:b w:val="false"/>
          <w:bCs/>
          <w:i w:val="false"/>
          <w:caps w:val="false"/>
          <w:smallCaps w:val="false"/>
          <w:color w:val="1D2228"/>
          <w:spacing w:val="0"/>
          <w:sz w:val="24"/>
          <w:szCs w:val="24"/>
          <w:u w:val="none"/>
        </w:rPr>
        <w:t>A Goel (2023)</w:t>
      </w:r>
      <w:r>
        <w:rPr>
          <w:rFonts w:ascii="Arial" w:hAnsi="Arial"/>
          <w:b w:val="false"/>
          <w:bCs/>
          <w:i/>
          <w:iCs/>
          <w:caps w:val="false"/>
          <w:smallCaps w:val="false"/>
          <w:color w:val="1D2228"/>
          <w:spacing w:val="0"/>
          <w:sz w:val="24"/>
          <w:szCs w:val="24"/>
          <w:u w:val="none"/>
        </w:rPr>
        <w:t xml:space="preserve"> What you need to know London the best city in the world 2023,[</w:t>
      </w:r>
      <w:r>
        <w:rPr>
          <w:rFonts w:ascii="Arial" w:hAnsi="Arial"/>
          <w:b w:val="false"/>
          <w:bCs/>
          <w:i w:val="false"/>
          <w:iCs w:val="false"/>
          <w:caps w:val="false"/>
          <w:smallCaps w:val="false"/>
          <w:color w:val="1D2228"/>
          <w:spacing w:val="0"/>
          <w:sz w:val="24"/>
          <w:szCs w:val="24"/>
          <w:u w:val="none"/>
        </w:rPr>
        <w:t xml:space="preserve">online survey] </w:t>
      </w:r>
      <w:r>
        <w:rPr>
          <w:rFonts w:cs="Times New Roman" w:ascii="Arial" w:hAnsi="Arial"/>
          <w:b w:val="false"/>
          <w:bCs/>
          <w:i w:val="false"/>
          <w:iCs w:val="false"/>
          <w:caps w:val="false"/>
          <w:smallCaps w:val="false"/>
          <w:color w:val="1D2228"/>
          <w:spacing w:val="0"/>
          <w:sz w:val="24"/>
          <w:szCs w:val="24"/>
          <w:u w:val="none"/>
        </w:rPr>
        <w:t>Available at:</w:t>
      </w:r>
      <w:hyperlink r:id="rId40">
        <w:r>
          <w:rPr>
            <w:rStyle w:val="InternetLink"/>
            <w:rFonts w:cs="Times New Roman" w:ascii="Arial" w:hAnsi="Arial"/>
            <w:b w:val="false"/>
            <w:bCs/>
            <w:i w:val="false"/>
            <w:iCs w:val="false"/>
            <w:caps w:val="false"/>
            <w:smallCaps w:val="false"/>
            <w:color w:val="196AD4"/>
            <w:spacing w:val="0"/>
            <w:sz w:val="24"/>
            <w:szCs w:val="24"/>
            <w:u w:val="single"/>
          </w:rPr>
          <w:t>https://www.travelandleisureasia.com/in/insight/what-you-need-to-know/london-best-city-in-the-world-2023/</w:t>
        </w:r>
      </w:hyperlink>
      <w:hyperlink r:id="rId41">
        <w:r>
          <w:rPr>
            <w:rStyle w:val="InternetLink"/>
            <w:rFonts w:cs="Times New Roman" w:ascii="Arial" w:hAnsi="Arial"/>
            <w:b w:val="false"/>
            <w:bCs/>
            <w:i w:val="false"/>
            <w:iCs w:val="false"/>
            <w:caps w:val="false"/>
            <w:smallCaps w:val="false"/>
            <w:color w:val="196AD4"/>
            <w:spacing w:val="0"/>
            <w:sz w:val="24"/>
            <w:szCs w:val="24"/>
            <w:u w:val="single"/>
          </w:rPr>
          <w:t>#:</w:t>
        </w:r>
      </w:hyperlink>
    </w:p>
    <w:p>
      <w:pPr>
        <w:pStyle w:val="Bibliography"/>
        <w:bidi w:val="0"/>
        <w:spacing w:lineRule="auto" w:line="360" w:before="0" w:after="0"/>
        <w:ind w:left="720" w:hanging="720"/>
        <w:jc w:val="both"/>
        <w:rPr>
          <w:rFonts w:ascii="Arial" w:hAnsi="Arial"/>
          <w:sz w:val="24"/>
          <w:szCs w:val="24"/>
          <w:u w:val="none"/>
        </w:rPr>
      </w:pPr>
      <w:r>
        <w:rPr>
          <w:rFonts w:cs="Times New Roman" w:ascii="Arial" w:hAnsi="Arial"/>
          <w:b w:val="false"/>
          <w:bCs/>
          <w:i w:val="false"/>
          <w:iCs w:val="false"/>
          <w:caps w:val="false"/>
          <w:smallCaps w:val="false"/>
          <w:color w:val="1D2228"/>
          <w:spacing w:val="0"/>
          <w:sz w:val="24"/>
          <w:szCs w:val="24"/>
          <w:u w:val="none"/>
        </w:rPr>
        <w:t xml:space="preserve"> </w:t>
      </w:r>
      <w:r>
        <w:rPr>
          <w:rFonts w:cs="Times New Roman" w:ascii="Arial" w:hAnsi="Arial"/>
          <w:b w:val="false"/>
          <w:bCs/>
          <w:i w:val="false"/>
          <w:iCs w:val="false"/>
          <w:caps w:val="false"/>
          <w:smallCaps w:val="false"/>
          <w:color w:val="1D2228"/>
          <w:spacing w:val="0"/>
          <w:sz w:val="24"/>
          <w:szCs w:val="24"/>
          <w:u w:val="none"/>
        </w:rPr>
        <w:t>(Accessed: 1 March 2023).</w:t>
      </w:r>
    </w:p>
    <w:p>
      <w:pPr>
        <w:pStyle w:val="Normal"/>
        <w:bidi w:val="0"/>
        <w:spacing w:lineRule="auto" w:line="360"/>
        <w:jc w:val="both"/>
        <w:rPr>
          <w:rFonts w:ascii="Arial" w:hAnsi="Arial"/>
          <w:sz w:val="24"/>
          <w:szCs w:val="24"/>
        </w:rPr>
      </w:pPr>
      <w:r>
        <w:rPr>
          <w:rFonts w:ascii="Arial" w:hAnsi="Arial"/>
          <w:sz w:val="24"/>
          <w:szCs w:val="24"/>
        </w:rPr>
      </w:r>
    </w:p>
    <w:p>
      <w:pPr>
        <w:pStyle w:val="Normal"/>
        <w:bidi w:val="0"/>
        <w:spacing w:lineRule="auto" w:line="360"/>
        <w:jc w:val="both"/>
        <w:rPr>
          <w:rFonts w:ascii="Arial" w:hAnsi="Arial"/>
          <w:sz w:val="24"/>
          <w:szCs w:val="24"/>
        </w:rPr>
      </w:pPr>
      <w:r>
        <w:rPr>
          <w:rFonts w:ascii="Arial" w:hAnsi="Arial"/>
          <w:b/>
          <w:bCs/>
          <w:sz w:val="24"/>
          <w:szCs w:val="24"/>
          <w:u w:val="single"/>
        </w:rPr>
        <w:t>YouTube videos</w:t>
      </w:r>
    </w:p>
    <w:p>
      <w:pPr>
        <w:pStyle w:val="Normal"/>
        <w:bidi w:val="0"/>
        <w:spacing w:lineRule="auto" w:line="360"/>
        <w:jc w:val="both"/>
        <w:rPr>
          <w:rFonts w:ascii="Arial" w:hAnsi="Arial" w:cs="Times New Roman"/>
          <w:b/>
          <w:b/>
          <w:bCs/>
          <w:sz w:val="24"/>
          <w:szCs w:val="24"/>
          <w:u w:val="single"/>
        </w:rPr>
      </w:pPr>
      <w:r>
        <w:rPr>
          <w:rFonts w:ascii="Arial" w:hAnsi="Arial"/>
          <w:b w:val="false"/>
          <w:bCs w:val="false"/>
          <w:sz w:val="24"/>
          <w:szCs w:val="24"/>
          <w:u w:val="none"/>
        </w:rPr>
        <w:t>BBC Ideas, (2020)</w:t>
      </w:r>
      <w:r>
        <w:rPr>
          <w:rFonts w:ascii="Arial" w:hAnsi="Arial"/>
          <w:b w:val="false"/>
          <w:bCs w:val="false"/>
          <w:i/>
          <w:iCs/>
          <w:sz w:val="24"/>
          <w:szCs w:val="24"/>
          <w:u w:val="none"/>
        </w:rPr>
        <w:t xml:space="preserve">Individualism is it good or bad </w:t>
      </w:r>
      <w:r>
        <w:rPr>
          <w:rFonts w:ascii="Arial" w:hAnsi="Arial"/>
          <w:b w:val="false"/>
          <w:bCs w:val="false"/>
          <w:i w:val="false"/>
          <w:iCs w:val="false"/>
          <w:sz w:val="24"/>
          <w:szCs w:val="24"/>
          <w:u w:val="none"/>
        </w:rPr>
        <w:t xml:space="preserve">[video] Available at: </w:t>
      </w:r>
      <w:hyperlink r:id="rId42">
        <w:r>
          <w:rPr>
            <w:rStyle w:val="InternetLink"/>
            <w:rFonts w:ascii="Arial" w:hAnsi="Arial"/>
            <w:b w:val="false"/>
            <w:bCs w:val="false"/>
            <w:i w:val="false"/>
            <w:iCs w:val="false"/>
            <w:sz w:val="24"/>
            <w:szCs w:val="24"/>
            <w:u w:val="single"/>
          </w:rPr>
          <w:t>https://youtube.be/LZVRIOD2DPU</w:t>
        </w:r>
      </w:hyperlink>
      <w:r>
        <w:rPr>
          <w:rStyle w:val="InternetLink"/>
          <w:rFonts w:ascii="Arial" w:hAnsi="Arial"/>
          <w:b w:val="false"/>
          <w:bCs w:val="false"/>
          <w:i w:val="false"/>
          <w:iCs w:val="false"/>
          <w:sz w:val="24"/>
          <w:szCs w:val="24"/>
          <w:u w:val="single"/>
        </w:rPr>
        <w:t xml:space="preserve"> ( </w:t>
      </w:r>
      <w:r>
        <w:rPr>
          <w:rStyle w:val="InternetLink"/>
          <w:rFonts w:ascii="Arial" w:hAnsi="Arial"/>
          <w:b w:val="false"/>
          <w:bCs w:val="false"/>
          <w:i w:val="false"/>
          <w:iCs w:val="false"/>
          <w:sz w:val="24"/>
          <w:szCs w:val="24"/>
          <w:u w:val="none"/>
        </w:rPr>
        <w:t>Accessed 10</w:t>
      </w:r>
      <w:r>
        <w:rPr>
          <w:rStyle w:val="InternetLink"/>
          <w:rFonts w:ascii="Arial" w:hAnsi="Arial"/>
          <w:b w:val="false"/>
          <w:bCs w:val="false"/>
          <w:i w:val="false"/>
          <w:iCs w:val="false"/>
          <w:sz w:val="24"/>
          <w:szCs w:val="24"/>
          <w:u w:val="none"/>
          <w:vertAlign w:val="superscript"/>
        </w:rPr>
        <w:t>th</w:t>
      </w:r>
      <w:r>
        <w:rPr>
          <w:rStyle w:val="InternetLink"/>
          <w:rFonts w:ascii="Arial" w:hAnsi="Arial"/>
          <w:b w:val="false"/>
          <w:bCs w:val="false"/>
          <w:i w:val="false"/>
          <w:iCs w:val="false"/>
          <w:sz w:val="24"/>
          <w:szCs w:val="24"/>
          <w:u w:val="none"/>
        </w:rPr>
        <w:t xml:space="preserve"> February 2023) </w:t>
      </w:r>
    </w:p>
    <w:p>
      <w:pPr>
        <w:pStyle w:val="Normal"/>
        <w:bidi w:val="0"/>
        <w:spacing w:lineRule="auto" w:line="360"/>
        <w:jc w:val="both"/>
        <w:rPr>
          <w:rFonts w:ascii="Arial" w:hAnsi="Arial"/>
          <w:i w:val="false"/>
          <w:i w:val="false"/>
          <w:iCs w:val="false"/>
          <w:sz w:val="24"/>
          <w:szCs w:val="24"/>
          <w:u w:val="none"/>
        </w:rPr>
      </w:pPr>
      <w:r>
        <w:rPr>
          <w:rFonts w:ascii="Arial" w:hAnsi="Arial"/>
          <w:i w:val="false"/>
          <w:iCs w:val="false"/>
          <w:sz w:val="24"/>
          <w:szCs w:val="24"/>
          <w:u w:val="none"/>
        </w:rPr>
      </w:r>
    </w:p>
    <w:p>
      <w:pPr>
        <w:pStyle w:val="Normal"/>
        <w:bidi w:val="0"/>
        <w:spacing w:lineRule="auto" w:line="360"/>
        <w:jc w:val="both"/>
        <w:rPr>
          <w:rFonts w:ascii="Arial" w:hAnsi="Arial"/>
          <w:i w:val="false"/>
          <w:i w:val="false"/>
          <w:iCs w:val="false"/>
          <w:sz w:val="24"/>
          <w:szCs w:val="24"/>
          <w:u w:val="none"/>
        </w:rPr>
      </w:pPr>
      <w:r>
        <w:rPr>
          <w:rFonts w:ascii="Arial" w:hAnsi="Arial"/>
          <w:i w:val="false"/>
          <w:iCs w:val="false"/>
          <w:sz w:val="24"/>
          <w:szCs w:val="24"/>
          <w:u w:val="none"/>
        </w:rPr>
        <w:t xml:space="preserve">Mojo Travels, (2020) </w:t>
      </w:r>
      <w:r>
        <w:rPr>
          <w:rFonts w:ascii="Arial" w:hAnsi="Arial"/>
          <w:i/>
          <w:iCs/>
          <w:sz w:val="24"/>
          <w:szCs w:val="24"/>
          <w:u w:val="none"/>
        </w:rPr>
        <w:t xml:space="preserve">Top 10 Must see attractions in London, </w:t>
      </w:r>
      <w:r>
        <w:rPr>
          <w:rFonts w:ascii="Arial" w:hAnsi="Arial"/>
          <w:b w:val="false"/>
          <w:bCs w:val="false"/>
          <w:i w:val="false"/>
          <w:iCs w:val="false"/>
          <w:sz w:val="24"/>
          <w:szCs w:val="24"/>
          <w:u w:val="none"/>
        </w:rPr>
        <w:t xml:space="preserve">[video] Available at: </w:t>
      </w:r>
      <w:hyperlink r:id="rId43">
        <w:r>
          <w:rPr>
            <w:rStyle w:val="InternetLink"/>
            <w:rFonts w:ascii="Arial" w:hAnsi="Arial"/>
            <w:b w:val="false"/>
            <w:bCs w:val="false"/>
            <w:i w:val="false"/>
            <w:iCs w:val="false"/>
            <w:sz w:val="24"/>
            <w:szCs w:val="24"/>
            <w:u w:val="single"/>
          </w:rPr>
          <w:t>https://youtube.be/CTrHNiDFdqs</w:t>
        </w:r>
      </w:hyperlink>
      <w:r>
        <w:rPr>
          <w:rStyle w:val="InternetLink"/>
          <w:rFonts w:ascii="Arial" w:hAnsi="Arial"/>
          <w:b w:val="false"/>
          <w:bCs w:val="false"/>
          <w:i w:val="false"/>
          <w:iCs w:val="false"/>
          <w:sz w:val="24"/>
          <w:szCs w:val="24"/>
          <w:u w:val="none"/>
        </w:rPr>
        <w:t xml:space="preserve">( </w:t>
      </w:r>
      <w:r>
        <w:rPr>
          <w:rStyle w:val="InternetLink"/>
          <w:rFonts w:ascii="Arial" w:hAnsi="Arial"/>
          <w:b w:val="false"/>
          <w:bCs w:val="false"/>
          <w:i w:val="false"/>
          <w:iCs w:val="false"/>
          <w:sz w:val="24"/>
          <w:szCs w:val="24"/>
          <w:u w:val="single"/>
        </w:rPr>
        <w:t xml:space="preserve"> </w:t>
      </w:r>
      <w:r>
        <w:rPr>
          <w:rStyle w:val="InternetLink"/>
          <w:rFonts w:ascii="Arial" w:hAnsi="Arial"/>
          <w:b w:val="false"/>
          <w:bCs w:val="false"/>
          <w:i w:val="false"/>
          <w:iCs w:val="false"/>
          <w:sz w:val="24"/>
          <w:szCs w:val="24"/>
          <w:u w:val="none"/>
        </w:rPr>
        <w:t>Accessed 13</w:t>
      </w:r>
      <w:r>
        <w:rPr>
          <w:rStyle w:val="InternetLink"/>
          <w:rFonts w:ascii="Arial" w:hAnsi="Arial"/>
          <w:b w:val="false"/>
          <w:bCs w:val="false"/>
          <w:i w:val="false"/>
          <w:iCs w:val="false"/>
          <w:sz w:val="24"/>
          <w:szCs w:val="24"/>
          <w:u w:val="none"/>
          <w:vertAlign w:val="superscript"/>
        </w:rPr>
        <w:t>h</w:t>
      </w:r>
      <w:r>
        <w:rPr>
          <w:rStyle w:val="InternetLink"/>
          <w:rFonts w:ascii="Arial" w:hAnsi="Arial"/>
          <w:b w:val="false"/>
          <w:bCs w:val="false"/>
          <w:i w:val="false"/>
          <w:iCs w:val="false"/>
          <w:sz w:val="24"/>
          <w:szCs w:val="24"/>
          <w:u w:val="none"/>
        </w:rPr>
        <w:t xml:space="preserve"> February 2023) </w:t>
      </w:r>
    </w:p>
    <w:p>
      <w:pPr>
        <w:pStyle w:val="Normal"/>
        <w:bidi w:val="0"/>
        <w:spacing w:lineRule="auto" w:line="360"/>
        <w:jc w:val="both"/>
        <w:rPr>
          <w:rFonts w:ascii="Arial" w:hAnsi="Arial"/>
          <w:i w:val="false"/>
          <w:i w:val="false"/>
          <w:iCs w:val="false"/>
          <w:sz w:val="24"/>
          <w:szCs w:val="24"/>
          <w:u w:val="none"/>
        </w:rPr>
      </w:pPr>
      <w:r>
        <w:rPr>
          <w:rFonts w:ascii="Arial" w:hAnsi="Arial"/>
          <w:i w:val="false"/>
          <w:iCs w:val="false"/>
          <w:sz w:val="24"/>
          <w:szCs w:val="24"/>
          <w:u w:val="none"/>
        </w:rPr>
      </w:r>
    </w:p>
    <w:p>
      <w:pPr>
        <w:pStyle w:val="Normal"/>
        <w:bidi w:val="0"/>
        <w:spacing w:lineRule="auto" w:line="360"/>
        <w:jc w:val="both"/>
        <w:rPr>
          <w:rFonts w:ascii="Arial" w:hAnsi="Arial" w:cs="Times New Roman"/>
          <w:b/>
          <w:b/>
          <w:bCs/>
          <w:sz w:val="24"/>
          <w:szCs w:val="24"/>
          <w:u w:val="single"/>
        </w:rPr>
      </w:pPr>
      <w:r>
        <w:rPr>
          <w:rFonts w:ascii="Arial" w:hAnsi="Arial"/>
          <w:b w:val="false"/>
          <w:i w:val="false"/>
          <w:iCs w:val="false"/>
          <w:caps w:val="false"/>
          <w:smallCaps w:val="false"/>
          <w:color w:val="1D2228"/>
          <w:spacing w:val="0"/>
          <w:sz w:val="24"/>
          <w:szCs w:val="24"/>
          <w:u w:val="none"/>
        </w:rPr>
        <w:t>M Castano(2022) Long Term VS Short Term Orientation- Hofstede Dimensions [video] Available at:</w:t>
      </w:r>
      <w:hyperlink r:id="rId44" w:tgtFrame="_blank">
        <w:r>
          <w:rPr>
            <w:rStyle w:val="InternetLink"/>
            <w:rFonts w:ascii="Arial" w:hAnsi="Arial"/>
            <w:b w:val="false"/>
            <w:i w:val="false"/>
            <w:iCs w:val="false"/>
            <w:caps w:val="false"/>
            <w:smallCaps w:val="false"/>
            <w:color w:val="196AD4"/>
            <w:spacing w:val="0"/>
            <w:sz w:val="24"/>
            <w:szCs w:val="24"/>
            <w:u w:val="single"/>
          </w:rPr>
          <w:t>https://youtube.com/watch?v=osIZsgVc6I0&amp;feature=share</w:t>
        </w:r>
      </w:hyperlink>
    </w:p>
    <w:p>
      <w:pPr>
        <w:pStyle w:val="Normal"/>
        <w:widowControl/>
        <w:bidi w:val="0"/>
        <w:spacing w:lineRule="auto" w:line="360"/>
        <w:ind w:left="0" w:right="0" w:hanging="0"/>
        <w:jc w:val="both"/>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1D2228"/>
          <w:spacing w:val="0"/>
          <w:sz w:val="24"/>
          <w:szCs w:val="24"/>
          <w:u w:val="none"/>
        </w:rPr>
        <w:t>(Acssessed 11th February 2023)</w:t>
      </w:r>
    </w:p>
    <w:p>
      <w:pPr>
        <w:pStyle w:val="Normal"/>
        <w:widowControl/>
        <w:bidi w:val="0"/>
        <w:spacing w:lineRule="auto" w:line="360"/>
        <w:ind w:left="0" w:right="0" w:hanging="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Normal"/>
        <w:bidi w:val="0"/>
        <w:spacing w:lineRule="auto" w:line="360"/>
        <w:jc w:val="both"/>
        <w:rPr>
          <w:rFonts w:ascii="Arial" w:hAnsi="Arial"/>
          <w:sz w:val="24"/>
          <w:szCs w:val="24"/>
        </w:rPr>
      </w:pPr>
      <w:r>
        <w:rPr>
          <w:rFonts w:ascii="Arial" w:hAnsi="Arial"/>
          <w:b/>
          <w:bCs/>
          <w:i w:val="false"/>
          <w:iCs w:val="false"/>
          <w:sz w:val="24"/>
          <w:szCs w:val="24"/>
          <w:u w:val="single"/>
        </w:rPr>
        <w:t>Graphs/ Charts/Frameworks/Images</w:t>
      </w:r>
    </w:p>
    <w:p>
      <w:pPr>
        <w:pStyle w:val="Normal"/>
        <w:bidi w:val="0"/>
        <w:spacing w:lineRule="auto" w:line="360"/>
        <w:jc w:val="both"/>
        <w:rPr>
          <w:b/>
          <w:b/>
          <w:bCs/>
          <w:i w:val="false"/>
          <w:i w:val="false"/>
          <w:iCs w:val="false"/>
          <w:u w:val="single"/>
        </w:rPr>
      </w:pPr>
      <w:r>
        <w:rPr>
          <w:b/>
          <w:bCs/>
          <w:i w:val="false"/>
          <w:iCs w:val="false"/>
          <w:u w:val="single"/>
        </w:rPr>
      </w:r>
    </w:p>
    <w:p>
      <w:pPr>
        <w:pStyle w:val="Normal"/>
        <w:bidi w:val="0"/>
        <w:spacing w:lineRule="auto" w:line="360"/>
        <w:jc w:val="both"/>
        <w:rPr>
          <w:rFonts w:ascii="Arial" w:hAnsi="Arial" w:cs="Times New Roman"/>
          <w:b/>
          <w:b/>
          <w:bCs/>
          <w:sz w:val="24"/>
          <w:szCs w:val="24"/>
          <w:u w:val="single"/>
        </w:rPr>
      </w:pPr>
      <w:r>
        <w:rPr>
          <w:rFonts w:ascii="Arial" w:hAnsi="Arial"/>
          <w:b w:val="false"/>
          <w:bCs w:val="false"/>
          <w:sz w:val="24"/>
          <w:szCs w:val="24"/>
          <w:u w:val="none"/>
        </w:rPr>
        <w:t xml:space="preserve">Angela B, (2018) Hofstede insights, </w:t>
      </w:r>
      <w:r>
        <w:rPr>
          <w:rFonts w:ascii="Arial" w:hAnsi="Arial"/>
          <w:b w:val="false"/>
          <w:bCs w:val="false"/>
          <w:i/>
          <w:iCs/>
          <w:sz w:val="24"/>
          <w:szCs w:val="24"/>
          <w:u w:val="none"/>
        </w:rPr>
        <w:t xml:space="preserve"> Country-Comparison/ United Kingdom/Bangladesh</w:t>
      </w:r>
      <w:r>
        <w:rPr>
          <w:rFonts w:ascii="Arial" w:hAnsi="Arial"/>
          <w:b w:val="false"/>
          <w:bCs w:val="false"/>
          <w:i w:val="false"/>
          <w:iCs w:val="false"/>
          <w:sz w:val="24"/>
          <w:szCs w:val="24"/>
          <w:u w:val="none"/>
        </w:rPr>
        <w:t xml:space="preserve"> [online graph] A</w:t>
      </w:r>
      <w:r>
        <w:rPr>
          <w:rFonts w:ascii="Arial" w:hAnsi="Arial"/>
          <w:b w:val="false"/>
          <w:bCs w:val="false"/>
          <w:sz w:val="24"/>
          <w:szCs w:val="24"/>
          <w:u w:val="none"/>
        </w:rPr>
        <w:t xml:space="preserve">vailable at; </w:t>
      </w:r>
      <w:hyperlink r:id="rId45">
        <w:r>
          <w:rPr>
            <w:rStyle w:val="InternetLink"/>
            <w:rFonts w:ascii="Arial" w:hAnsi="Arial"/>
            <w:b w:val="false"/>
            <w:bCs w:val="false"/>
            <w:sz w:val="24"/>
            <w:szCs w:val="24"/>
            <w:u w:val="single"/>
          </w:rPr>
          <w:t>https://www.hofstede-insights.com/country-comparison/united</w:t>
        </w:r>
      </w:hyperlink>
      <w:hyperlink r:id="rId46">
        <w:r>
          <w:rPr>
            <w:rStyle w:val="InternetLink"/>
            <w:rFonts w:ascii="Arial" w:hAnsi="Arial"/>
            <w:b w:val="false"/>
            <w:bCs w:val="false"/>
            <w:sz w:val="24"/>
            <w:szCs w:val="24"/>
            <w:u w:val="single"/>
          </w:rPr>
          <w:t xml:space="preserve"> kingdom</w:t>
        </w:r>
      </w:hyperlink>
      <w:r>
        <w:rPr>
          <w:rStyle w:val="InternetLink"/>
          <w:rFonts w:ascii="Arial" w:hAnsi="Arial"/>
          <w:b w:val="false"/>
          <w:bCs w:val="false"/>
          <w:sz w:val="24"/>
          <w:szCs w:val="24"/>
          <w:u w:val="single"/>
        </w:rPr>
        <w:t>/</w:t>
      </w:r>
      <w:r>
        <w:rPr>
          <w:rFonts w:ascii="Arial" w:hAnsi="Arial"/>
          <w:b w:val="false"/>
          <w:bCs w:val="false"/>
          <w:sz w:val="24"/>
          <w:szCs w:val="24"/>
          <w:u w:val="single"/>
        </w:rPr>
        <w:t xml:space="preserve">( </w:t>
      </w:r>
      <w:r>
        <w:rPr>
          <w:rFonts w:ascii="Arial" w:hAnsi="Arial"/>
          <w:b w:val="false"/>
          <w:bCs w:val="false"/>
          <w:sz w:val="24"/>
          <w:szCs w:val="24"/>
          <w:u w:val="none"/>
        </w:rPr>
        <w:t>Accessed 30</w:t>
      </w:r>
      <w:r>
        <w:rPr>
          <w:rFonts w:ascii="Arial" w:hAnsi="Arial"/>
          <w:b w:val="false"/>
          <w:bCs w:val="false"/>
          <w:sz w:val="24"/>
          <w:szCs w:val="24"/>
          <w:u w:val="none"/>
          <w:vertAlign w:val="superscript"/>
        </w:rPr>
        <w:t>th</w:t>
      </w:r>
      <w:r>
        <w:rPr>
          <w:rFonts w:ascii="Arial" w:hAnsi="Arial"/>
          <w:b w:val="false"/>
          <w:bCs w:val="false"/>
          <w:sz w:val="24"/>
          <w:szCs w:val="24"/>
          <w:u w:val="none"/>
        </w:rPr>
        <w:t xml:space="preserve"> January 2023)</w:t>
      </w:r>
    </w:p>
    <w:p>
      <w:pPr>
        <w:pStyle w:val="Bibliography"/>
        <w:bidi w:val="0"/>
        <w:spacing w:lineRule="auto" w:line="360" w:before="0" w:after="0"/>
        <w:ind w:hanging="0"/>
        <w:jc w:val="both"/>
        <w:rPr>
          <w:rFonts w:ascii="Arial" w:hAnsi="Arial" w:cs="Times New Roman"/>
          <w:sz w:val="24"/>
          <w:szCs w:val="24"/>
        </w:rPr>
      </w:pPr>
      <w:r>
        <w:rPr>
          <w:rFonts w:cs="Times New Roman" w:ascii="Arial" w:hAnsi="Arial"/>
          <w:sz w:val="24"/>
          <w:szCs w:val="24"/>
        </w:rPr>
      </w:r>
    </w:p>
    <w:p>
      <w:pPr>
        <w:pStyle w:val="Bibliography"/>
        <w:bidi w:val="0"/>
        <w:spacing w:lineRule="auto" w:line="360" w:before="0" w:after="0"/>
        <w:ind w:hanging="0"/>
        <w:jc w:val="both"/>
        <w:rPr>
          <w:rFonts w:ascii="Arial" w:hAnsi="Arial" w:cs="Times New Roman"/>
          <w:b/>
          <w:b/>
          <w:bCs/>
          <w:sz w:val="24"/>
          <w:szCs w:val="24"/>
          <w:u w:val="single"/>
        </w:rPr>
      </w:pPr>
      <w:r>
        <w:rPr>
          <w:rFonts w:cs="Times New Roman" w:ascii="Arial" w:hAnsi="Arial"/>
          <w:b w:val="false"/>
          <w:bCs w:val="false"/>
          <w:sz w:val="24"/>
          <w:szCs w:val="24"/>
          <w:u w:val="none"/>
        </w:rPr>
        <w:t xml:space="preserve">Britanncia, (no date) </w:t>
      </w:r>
      <w:r>
        <w:rPr>
          <w:rFonts w:cs="Times New Roman" w:ascii="Arial" w:hAnsi="Arial"/>
          <w:b w:val="false"/>
          <w:bCs w:val="false"/>
          <w:i/>
          <w:iCs/>
          <w:sz w:val="24"/>
          <w:szCs w:val="24"/>
          <w:u w:val="none"/>
        </w:rPr>
        <w:t>Bangladesh - Languages | Britannica</w:t>
      </w:r>
      <w:r>
        <w:rPr>
          <w:rFonts w:cs="Times New Roman" w:ascii="Arial" w:hAnsi="Arial"/>
          <w:b w:val="false"/>
          <w:bCs w:val="false"/>
          <w:sz w:val="24"/>
          <w:szCs w:val="24"/>
          <w:u w:val="none"/>
        </w:rPr>
        <w:t>.</w:t>
      </w:r>
      <w:r>
        <w:rPr>
          <w:rFonts w:cs="Times New Roman" w:ascii="Arial" w:hAnsi="Arial"/>
          <w:b w:val="false"/>
          <w:bCs w:val="false"/>
          <w:i w:val="false"/>
          <w:iCs w:val="false"/>
          <w:sz w:val="24"/>
          <w:szCs w:val="24"/>
          <w:u w:val="none"/>
        </w:rPr>
        <w:t xml:space="preserve">[online graph] </w:t>
      </w:r>
      <w:r>
        <w:rPr>
          <w:rFonts w:cs="Times New Roman" w:ascii="Arial" w:hAnsi="Arial"/>
          <w:b w:val="false"/>
          <w:bCs w:val="false"/>
          <w:sz w:val="24"/>
          <w:szCs w:val="24"/>
          <w:u w:val="none"/>
        </w:rPr>
        <w:t xml:space="preserve">Available at: </w:t>
      </w:r>
      <w:r>
        <w:rPr>
          <w:rStyle w:val="InternetLink"/>
          <w:rFonts w:cs="Times New Roman" w:ascii="Arial" w:hAnsi="Arial"/>
          <w:b w:val="false"/>
          <w:bCs w:val="false"/>
          <w:sz w:val="24"/>
          <w:szCs w:val="24"/>
          <w:u w:val="none"/>
        </w:rPr>
        <w:t>https://www.britannica.com/place/Bangladesh/Languages</w:t>
      </w:r>
    </w:p>
    <w:p>
      <w:pPr>
        <w:pStyle w:val="Bibliography"/>
        <w:bidi w:val="0"/>
        <w:spacing w:lineRule="auto" w:line="360" w:before="0" w:after="0"/>
        <w:ind w:hanging="0"/>
        <w:jc w:val="both"/>
        <w:rPr>
          <w:rFonts w:ascii="Arial" w:hAnsi="Arial"/>
          <w:sz w:val="24"/>
          <w:szCs w:val="24"/>
        </w:rPr>
      </w:pPr>
      <w:r>
        <w:rPr>
          <w:rFonts w:cs="Times New Roman" w:ascii="Arial" w:hAnsi="Arial"/>
          <w:b w:val="false"/>
          <w:bCs w:val="false"/>
          <w:sz w:val="24"/>
          <w:szCs w:val="24"/>
          <w:u w:val="none"/>
        </w:rPr>
        <w:t xml:space="preserve"> </w:t>
      </w:r>
      <w:r>
        <w:rPr>
          <w:rFonts w:cs="Times New Roman" w:ascii="Arial" w:hAnsi="Arial"/>
          <w:b w:val="false"/>
          <w:bCs w:val="false"/>
          <w:sz w:val="24"/>
          <w:szCs w:val="24"/>
          <w:u w:val="none"/>
        </w:rPr>
        <w:t>(Accessed: 1 March 2023).</w:t>
      </w:r>
    </w:p>
    <w:p>
      <w:pPr>
        <w:pStyle w:val="Normal"/>
        <w:bidi w:val="0"/>
        <w:spacing w:lineRule="auto" w:line="360" w:before="0" w:after="0"/>
        <w:ind w:hanging="0"/>
        <w:jc w:val="both"/>
        <w:rPr>
          <w:rFonts w:ascii="Arial" w:hAnsi="Arial"/>
          <w:sz w:val="24"/>
          <w:szCs w:val="24"/>
        </w:rPr>
      </w:pPr>
      <w:r>
        <w:rPr>
          <w:rFonts w:ascii="Arial" w:hAnsi="Arial"/>
          <w:sz w:val="24"/>
          <w:szCs w:val="24"/>
        </w:rPr>
      </w:r>
    </w:p>
    <w:p>
      <w:pPr>
        <w:pStyle w:val="Normal"/>
        <w:bidi w:val="0"/>
        <w:spacing w:lineRule="auto" w:line="360" w:before="0" w:after="0"/>
        <w:ind w:hanging="0"/>
        <w:jc w:val="both"/>
        <w:rPr>
          <w:rFonts w:ascii="Arial" w:hAnsi="Arial" w:cs="Times New Roman"/>
          <w:b/>
          <w:b/>
          <w:bCs/>
          <w:sz w:val="24"/>
          <w:szCs w:val="24"/>
          <w:u w:val="single"/>
        </w:rPr>
      </w:pPr>
      <w:r>
        <w:rPr>
          <w:rFonts w:ascii="Arial" w:hAnsi="Arial"/>
          <w:sz w:val="24"/>
          <w:szCs w:val="24"/>
        </w:rPr>
        <w:t xml:space="preserve">J Dorfman &amp; Gupta, (2004) </w:t>
      </w:r>
      <w:r>
        <w:rPr>
          <w:rFonts w:ascii="Arial" w:hAnsi="Arial"/>
          <w:i/>
          <w:iCs/>
          <w:sz w:val="24"/>
          <w:szCs w:val="24"/>
        </w:rPr>
        <w:t xml:space="preserve">Cultural dimensions origins chart </w:t>
      </w:r>
      <w:r>
        <w:rPr>
          <w:rFonts w:cs="Times New Roman" w:ascii="Arial" w:hAnsi="Arial"/>
          <w:b w:val="false"/>
          <w:bCs w:val="false"/>
          <w:i w:val="false"/>
          <w:iCs w:val="false"/>
          <w:sz w:val="24"/>
          <w:szCs w:val="24"/>
          <w:u w:val="none"/>
        </w:rPr>
        <w:t xml:space="preserve">[online chart]  Available at: </w:t>
      </w:r>
      <w:r>
        <w:rPr>
          <w:rStyle w:val="InternetLink"/>
          <w:rFonts w:cs="Times New Roman" w:ascii="Arial" w:hAnsi="Arial"/>
          <w:b w:val="false"/>
          <w:bCs w:val="false"/>
          <w:i w:val="false"/>
          <w:iCs w:val="false"/>
          <w:sz w:val="24"/>
          <w:szCs w:val="24"/>
          <w:u w:val="none"/>
        </w:rPr>
        <w:t>https://www.staff.ncl.ac.uk/david.harvey/MKT3008/culture.html</w:t>
      </w:r>
    </w:p>
    <w:p>
      <w:pPr>
        <w:pStyle w:val="Bibliography"/>
        <w:widowControl/>
        <w:bidi w:val="0"/>
        <w:spacing w:lineRule="auto" w:line="360" w:before="0" w:after="0"/>
        <w:ind w:hanging="0"/>
        <w:jc w:val="both"/>
        <w:rPr>
          <w:rFonts w:ascii="Arial" w:hAnsi="Arial"/>
          <w:sz w:val="24"/>
          <w:szCs w:val="24"/>
        </w:rPr>
      </w:pPr>
      <w:r>
        <w:rPr>
          <w:rFonts w:cs="Times New Roman" w:ascii="Arial" w:hAnsi="Arial"/>
          <w:b w:val="false"/>
          <w:bCs w:val="false"/>
          <w:i w:val="false"/>
          <w:iCs w:val="false"/>
          <w:caps w:val="false"/>
          <w:smallCaps w:val="false"/>
          <w:color w:val="212529"/>
          <w:spacing w:val="0"/>
          <w:sz w:val="24"/>
          <w:szCs w:val="24"/>
          <w:u w:val="none"/>
        </w:rPr>
        <w:t xml:space="preserve"> </w:t>
      </w:r>
      <w:r>
        <w:rPr>
          <w:rFonts w:cs="Times New Roman" w:ascii="Arial" w:hAnsi="Arial"/>
          <w:b w:val="false"/>
          <w:bCs w:val="false"/>
          <w:i w:val="false"/>
          <w:iCs w:val="false"/>
          <w:caps w:val="false"/>
          <w:smallCaps w:val="false"/>
          <w:color w:val="212529"/>
          <w:spacing w:val="0"/>
          <w:sz w:val="24"/>
          <w:szCs w:val="24"/>
          <w:u w:val="none"/>
        </w:rPr>
        <w:t>(Accessed: 5</w:t>
      </w:r>
      <w:r>
        <w:rPr>
          <w:rFonts w:cs="Times New Roman" w:ascii="Arial" w:hAnsi="Arial"/>
          <w:b w:val="false"/>
          <w:bCs w:val="false"/>
          <w:i w:val="false"/>
          <w:iCs w:val="false"/>
          <w:caps w:val="false"/>
          <w:smallCaps w:val="false"/>
          <w:color w:val="212529"/>
          <w:spacing w:val="0"/>
          <w:sz w:val="24"/>
          <w:szCs w:val="24"/>
          <w:u w:val="none"/>
          <w:vertAlign w:val="superscript"/>
        </w:rPr>
        <w:t>th</w:t>
      </w:r>
      <w:r>
        <w:rPr>
          <w:rFonts w:cs="Times New Roman" w:ascii="Arial" w:hAnsi="Arial"/>
          <w:b w:val="false"/>
          <w:bCs w:val="false"/>
          <w:i w:val="false"/>
          <w:iCs w:val="false"/>
          <w:caps w:val="false"/>
          <w:smallCaps w:val="false"/>
          <w:color w:val="212529"/>
          <w:spacing w:val="0"/>
          <w:sz w:val="24"/>
          <w:szCs w:val="24"/>
          <w:u w:val="none"/>
        </w:rPr>
        <w:t>March 2023).</w:t>
      </w:r>
    </w:p>
    <w:p>
      <w:pPr>
        <w:pStyle w:val="Normal"/>
        <w:bidi w:val="0"/>
        <w:spacing w:lineRule="auto" w:line="360" w:before="0" w:after="0"/>
        <w:ind w:hanging="0"/>
        <w:jc w:val="both"/>
        <w:rPr>
          <w:rFonts w:ascii="Arial" w:hAnsi="Arial"/>
          <w:i/>
          <w:i/>
          <w:iCs/>
          <w:sz w:val="10"/>
          <w:szCs w:val="10"/>
        </w:rPr>
      </w:pPr>
      <w:r>
        <w:rPr>
          <w:rFonts w:ascii="Arial" w:hAnsi="Arial"/>
          <w:i/>
          <w:iCs/>
          <w:sz w:val="10"/>
          <w:szCs w:val="10"/>
        </w:rPr>
      </w:r>
    </w:p>
    <w:p>
      <w:pPr>
        <w:pStyle w:val="PreformattedText"/>
        <w:widowControl/>
        <w:bidi w:val="0"/>
        <w:spacing w:lineRule="auto" w:line="360" w:before="0" w:after="0"/>
        <w:ind w:hanging="0"/>
        <w:jc w:val="both"/>
        <w:rPr>
          <w:rFonts w:ascii="Arial" w:hAnsi="Arial" w:cs="Times New Roman"/>
          <w:b/>
          <w:b/>
          <w:bCs/>
          <w:sz w:val="24"/>
          <w:szCs w:val="24"/>
          <w:u w:val="single"/>
        </w:rPr>
      </w:pPr>
      <w:r>
        <w:rPr>
          <w:rFonts w:cs="Times New Roman" w:ascii="Arial" w:hAnsi="Arial"/>
          <w:b w:val="false"/>
          <w:bCs w:val="false"/>
          <w:i w:val="false"/>
          <w:caps w:val="false"/>
          <w:smallCaps w:val="false"/>
          <w:color w:val="1D2228"/>
          <w:spacing w:val="0"/>
          <w:sz w:val="24"/>
          <w:szCs w:val="24"/>
          <w:u w:val="none"/>
        </w:rPr>
        <w:t xml:space="preserve">J </w:t>
      </w:r>
      <w:r>
        <w:rPr>
          <w:rFonts w:cs="Times New Roman" w:ascii="Arial" w:hAnsi="Arial"/>
          <w:b w:val="false"/>
          <w:bCs w:val="false"/>
          <w:i w:val="false"/>
          <w:caps w:val="false"/>
          <w:smallCaps w:val="false"/>
          <w:color w:val="212529"/>
          <w:spacing w:val="0"/>
          <w:sz w:val="24"/>
          <w:szCs w:val="24"/>
          <w:u w:val="none"/>
        </w:rPr>
        <w:t>Dudovskiy</w:t>
      </w:r>
      <w:r>
        <w:rPr>
          <w:rFonts w:cs="Times New Roman" w:ascii="Arial" w:hAnsi="Arial"/>
          <w:b w:val="false"/>
          <w:bCs w:val="false"/>
          <w:i w:val="false"/>
          <w:caps w:val="false"/>
          <w:smallCaps w:val="false"/>
          <w:color w:val="1D2228"/>
          <w:spacing w:val="0"/>
          <w:sz w:val="24"/>
          <w:szCs w:val="24"/>
          <w:u w:val="none"/>
        </w:rPr>
        <w:t>, (2013</w:t>
      </w:r>
      <w:r>
        <w:rPr>
          <w:rFonts w:cs="Times New Roman" w:ascii="Arial" w:hAnsi="Arial"/>
          <w:b w:val="false"/>
          <w:bCs w:val="false"/>
          <w:i/>
          <w:iCs/>
          <w:caps w:val="false"/>
          <w:smallCaps w:val="false"/>
          <w:color w:val="1D2228"/>
          <w:spacing w:val="0"/>
          <w:sz w:val="24"/>
          <w:szCs w:val="24"/>
          <w:u w:val="none"/>
        </w:rPr>
        <w:t>)</w:t>
      </w:r>
      <w:r>
        <w:rPr>
          <w:rFonts w:cs="Times New Roman" w:ascii="Arial" w:hAnsi="Arial"/>
          <w:b w:val="false"/>
          <w:bCs w:val="false"/>
          <w:i/>
          <w:iCs/>
          <w:caps w:val="false"/>
          <w:smallCaps w:val="false"/>
          <w:color w:val="212529"/>
          <w:spacing w:val="0"/>
          <w:sz w:val="24"/>
          <w:szCs w:val="24"/>
          <w:u w:val="none"/>
        </w:rPr>
        <w:t>Trompenaars and Hampden-Turner Cultural Dimensions</w:t>
      </w:r>
      <w:r>
        <w:rPr>
          <w:rFonts w:cs="Times New Roman" w:ascii="Arial" w:hAnsi="Arial"/>
          <w:b w:val="false"/>
          <w:bCs w:val="false"/>
          <w:i w:val="false"/>
          <w:iCs w:val="false"/>
          <w:caps w:val="false"/>
          <w:smallCaps w:val="false"/>
          <w:color w:val="212529"/>
          <w:spacing w:val="0"/>
          <w:sz w:val="24"/>
          <w:szCs w:val="24"/>
          <w:u w:val="none"/>
        </w:rPr>
        <w:t>[online graph] Available at: https://www.</w:t>
      </w:r>
      <w:hyperlink r:id="rId47">
        <w:r>
          <w:rPr>
            <w:rStyle w:val="InternetLink"/>
            <w:rFonts w:cs="Times New Roman" w:ascii="Arial" w:hAnsi="Arial"/>
            <w:b w:val="false"/>
            <w:bCs w:val="false"/>
            <w:i w:val="false"/>
            <w:iCs w:val="false"/>
            <w:caps w:val="false"/>
            <w:smallCaps w:val="false"/>
            <w:color w:val="212529"/>
            <w:spacing w:val="0"/>
            <w:sz w:val="24"/>
            <w:szCs w:val="24"/>
            <w:u w:val="none"/>
          </w:rPr>
          <w:t>Trompenaars/Research-Methodology</w:t>
        </w:r>
      </w:hyperlink>
      <w:r>
        <w:rPr>
          <w:rStyle w:val="InternetLink"/>
          <w:rFonts w:cs="Times New Roman" w:ascii="Arial" w:hAnsi="Arial"/>
          <w:b w:val="false"/>
          <w:bCs w:val="false"/>
          <w:i w:val="false"/>
          <w:iCs w:val="false"/>
          <w:caps w:val="false"/>
          <w:smallCaps w:val="false"/>
          <w:color w:val="212529"/>
          <w:spacing w:val="0"/>
          <w:sz w:val="24"/>
          <w:szCs w:val="24"/>
          <w:u w:val="none"/>
        </w:rPr>
        <w:t>.net</w:t>
      </w:r>
    </w:p>
    <w:p>
      <w:pPr>
        <w:pStyle w:val="Bibliography"/>
        <w:widowControl/>
        <w:bidi w:val="0"/>
        <w:spacing w:lineRule="auto" w:line="360" w:before="0" w:after="0"/>
        <w:ind w:hanging="0"/>
        <w:jc w:val="both"/>
        <w:rPr>
          <w:rFonts w:ascii="Arial" w:hAnsi="Arial"/>
          <w:sz w:val="24"/>
          <w:szCs w:val="24"/>
        </w:rPr>
      </w:pPr>
      <w:r>
        <w:rPr>
          <w:rFonts w:cs="Times New Roman" w:ascii="Arial" w:hAnsi="Arial"/>
          <w:b w:val="false"/>
          <w:bCs w:val="false"/>
          <w:i w:val="false"/>
          <w:iCs w:val="false"/>
          <w:caps w:val="false"/>
          <w:smallCaps w:val="false"/>
          <w:color w:val="212529"/>
          <w:spacing w:val="0"/>
          <w:sz w:val="24"/>
          <w:szCs w:val="24"/>
          <w:u w:val="none"/>
        </w:rPr>
        <w:t xml:space="preserve"> </w:t>
      </w:r>
      <w:r>
        <w:rPr>
          <w:rFonts w:cs="Times New Roman" w:ascii="Arial" w:hAnsi="Arial"/>
          <w:b w:val="false"/>
          <w:bCs w:val="false"/>
          <w:i w:val="false"/>
          <w:iCs w:val="false"/>
          <w:caps w:val="false"/>
          <w:smallCaps w:val="false"/>
          <w:color w:val="212529"/>
          <w:spacing w:val="0"/>
          <w:sz w:val="24"/>
          <w:szCs w:val="24"/>
          <w:u w:val="none"/>
        </w:rPr>
        <w:t>(Accessed: 5</w:t>
      </w:r>
      <w:r>
        <w:rPr>
          <w:rFonts w:cs="Times New Roman" w:ascii="Arial" w:hAnsi="Arial"/>
          <w:b w:val="false"/>
          <w:bCs w:val="false"/>
          <w:i w:val="false"/>
          <w:iCs w:val="false"/>
          <w:caps w:val="false"/>
          <w:smallCaps w:val="false"/>
          <w:color w:val="212529"/>
          <w:spacing w:val="0"/>
          <w:sz w:val="24"/>
          <w:szCs w:val="24"/>
          <w:u w:val="none"/>
          <w:vertAlign w:val="superscript"/>
        </w:rPr>
        <w:t>th</w:t>
      </w:r>
      <w:r>
        <w:rPr>
          <w:rFonts w:cs="Times New Roman" w:ascii="Arial" w:hAnsi="Arial"/>
          <w:b w:val="false"/>
          <w:bCs w:val="false"/>
          <w:i w:val="false"/>
          <w:iCs w:val="false"/>
          <w:caps w:val="false"/>
          <w:smallCaps w:val="false"/>
          <w:color w:val="212529"/>
          <w:spacing w:val="0"/>
          <w:sz w:val="24"/>
          <w:szCs w:val="24"/>
          <w:u w:val="none"/>
        </w:rPr>
        <w:t>March 2023).</w:t>
      </w:r>
    </w:p>
    <w:p>
      <w:pPr>
        <w:pStyle w:val="Normal"/>
        <w:bidi w:val="0"/>
        <w:spacing w:lineRule="auto" w:line="360"/>
        <w:jc w:val="both"/>
        <w:rPr>
          <w:rFonts w:ascii="Arial" w:hAnsi="Arial"/>
          <w:b w:val="false"/>
          <w:b w:val="false"/>
          <w:bCs w:val="false"/>
          <w:sz w:val="10"/>
          <w:szCs w:val="10"/>
          <w:u w:val="none"/>
        </w:rPr>
      </w:pPr>
      <w:r>
        <w:rPr>
          <w:rFonts w:ascii="Arial" w:hAnsi="Arial"/>
          <w:b w:val="false"/>
          <w:bCs w:val="false"/>
          <w:sz w:val="10"/>
          <w:szCs w:val="10"/>
          <w:u w:val="none"/>
        </w:rPr>
      </w:r>
    </w:p>
    <w:p>
      <w:pPr>
        <w:pStyle w:val="Normal"/>
        <w:bidi w:val="0"/>
        <w:spacing w:lineRule="auto" w:line="360"/>
        <w:jc w:val="left"/>
        <w:rPr>
          <w:rFonts w:ascii="Arial" w:hAnsi="Arial" w:cs="Times New Roman"/>
          <w:b/>
          <w:b/>
          <w:bCs/>
          <w:sz w:val="24"/>
          <w:szCs w:val="24"/>
          <w:u w:val="single"/>
        </w:rPr>
      </w:pPr>
      <w:r>
        <w:rPr>
          <w:rFonts w:ascii="Arial" w:hAnsi="Arial"/>
          <w:b w:val="false"/>
          <w:bCs w:val="false"/>
          <w:sz w:val="24"/>
          <w:szCs w:val="24"/>
          <w:u w:val="none"/>
        </w:rPr>
        <w:t xml:space="preserve">L Bruin, (2012) Business-to-you </w:t>
      </w:r>
      <w:r>
        <w:rPr>
          <w:rFonts w:ascii="Arial" w:hAnsi="Arial"/>
          <w:b w:val="false"/>
          <w:bCs w:val="false"/>
          <w:i/>
          <w:iCs/>
          <w:caps w:val="false"/>
          <w:smallCaps w:val="false"/>
          <w:color w:val="444444"/>
          <w:spacing w:val="0"/>
          <w:sz w:val="24"/>
          <w:szCs w:val="24"/>
          <w:u w:val="none"/>
        </w:rPr>
        <w:t>Hofstede’s Cultural Dimensions</w:t>
      </w:r>
      <w:r>
        <w:rPr>
          <w:rFonts w:ascii="Arial" w:hAnsi="Arial"/>
          <w:b w:val="false"/>
          <w:bCs w:val="false"/>
          <w:i w:val="false"/>
          <w:iCs w:val="false"/>
          <w:caps w:val="false"/>
          <w:smallCaps w:val="false"/>
          <w:color w:val="444444"/>
          <w:spacing w:val="0"/>
          <w:sz w:val="24"/>
          <w:szCs w:val="24"/>
          <w:u w:val="none"/>
        </w:rPr>
        <w:t xml:space="preserve">[Framework] Available at: </w:t>
      </w:r>
      <w:r>
        <w:rPr>
          <w:rFonts w:ascii="Arial" w:hAnsi="Arial"/>
          <w:b w:val="false"/>
          <w:bCs w:val="false"/>
          <w:i w:val="false"/>
          <w:iCs w:val="false"/>
          <w:caps w:val="false"/>
          <w:smallCaps w:val="false"/>
          <w:color w:val="2A6099"/>
          <w:spacing w:val="0"/>
          <w:sz w:val="24"/>
          <w:szCs w:val="24"/>
          <w:u w:val="single"/>
        </w:rPr>
        <w:t>www.</w:t>
      </w:r>
      <w:hyperlink r:id="rId48">
        <w:r>
          <w:rPr>
            <w:rStyle w:val="InternetLink"/>
            <w:rFonts w:ascii="Arial" w:hAnsi="Arial"/>
            <w:b w:val="false"/>
            <w:bCs w:val="false"/>
            <w:i w:val="false"/>
            <w:iCs w:val="false"/>
            <w:caps w:val="false"/>
            <w:smallCaps w:val="false"/>
            <w:color w:val="2A6099"/>
            <w:spacing w:val="0"/>
            <w:sz w:val="24"/>
            <w:szCs w:val="24"/>
            <w:u w:val="single"/>
          </w:rPr>
          <w:t>B2U(business-to-you.com)</w:t>
        </w:r>
      </w:hyperlink>
      <w:r>
        <w:rPr>
          <w:rFonts w:ascii="Arial" w:hAnsi="Arial"/>
          <w:b w:val="false"/>
          <w:bCs w:val="false"/>
          <w:i w:val="false"/>
          <w:iCs w:val="false"/>
          <w:caps w:val="false"/>
          <w:smallCaps w:val="false"/>
          <w:color w:val="2A6099"/>
          <w:spacing w:val="0"/>
          <w:sz w:val="24"/>
          <w:szCs w:val="24"/>
          <w:u w:val="single"/>
        </w:rPr>
        <w:t xml:space="preserve"> </w:t>
      </w:r>
    </w:p>
    <w:p>
      <w:pPr>
        <w:pStyle w:val="Normal"/>
        <w:bidi w:val="0"/>
        <w:spacing w:lineRule="auto" w:line="360"/>
        <w:jc w:val="left"/>
        <w:rPr>
          <w:rFonts w:ascii="Arial" w:hAnsi="Arial"/>
          <w:sz w:val="24"/>
          <w:szCs w:val="24"/>
        </w:rPr>
      </w:pPr>
      <w:r>
        <w:rPr>
          <w:rFonts w:ascii="Arial" w:hAnsi="Arial"/>
          <w:b w:val="false"/>
          <w:bCs w:val="false"/>
          <w:i w:val="false"/>
          <w:iCs w:val="false"/>
          <w:caps w:val="false"/>
          <w:smallCaps w:val="false"/>
          <w:color w:val="444444"/>
          <w:spacing w:val="0"/>
          <w:sz w:val="24"/>
          <w:szCs w:val="24"/>
          <w:u w:val="single"/>
        </w:rPr>
        <w:t>(</w:t>
      </w:r>
      <w:r>
        <w:rPr>
          <w:rFonts w:ascii="Arial" w:hAnsi="Arial"/>
          <w:b w:val="false"/>
          <w:bCs w:val="false"/>
          <w:i w:val="false"/>
          <w:iCs w:val="false"/>
          <w:caps w:val="false"/>
          <w:smallCaps w:val="false"/>
          <w:color w:val="444444"/>
          <w:spacing w:val="0"/>
          <w:sz w:val="24"/>
          <w:szCs w:val="24"/>
          <w:u w:val="none"/>
        </w:rPr>
        <w:t>Accessed 12</w:t>
      </w:r>
      <w:r>
        <w:rPr>
          <w:rFonts w:ascii="Arial" w:hAnsi="Arial"/>
          <w:b w:val="false"/>
          <w:bCs w:val="false"/>
          <w:i w:val="false"/>
          <w:iCs w:val="false"/>
          <w:caps w:val="false"/>
          <w:smallCaps w:val="false"/>
          <w:color w:val="444444"/>
          <w:spacing w:val="0"/>
          <w:sz w:val="24"/>
          <w:szCs w:val="24"/>
          <w:u w:val="none"/>
          <w:vertAlign w:val="superscript"/>
        </w:rPr>
        <w:t>th</w:t>
      </w:r>
      <w:r>
        <w:rPr>
          <w:rFonts w:ascii="Arial" w:hAnsi="Arial"/>
          <w:b w:val="false"/>
          <w:bCs w:val="false"/>
          <w:i w:val="false"/>
          <w:iCs w:val="false"/>
          <w:caps w:val="false"/>
          <w:smallCaps w:val="false"/>
          <w:color w:val="444444"/>
          <w:spacing w:val="0"/>
          <w:sz w:val="24"/>
          <w:szCs w:val="24"/>
          <w:u w:val="none"/>
        </w:rPr>
        <w:t xml:space="preserve"> February 2023) </w:t>
      </w:r>
    </w:p>
    <w:p>
      <w:pPr>
        <w:pStyle w:val="Normal"/>
        <w:bidi w:val="0"/>
        <w:spacing w:lineRule="auto" w:line="360"/>
        <w:jc w:val="left"/>
        <w:rPr>
          <w:rFonts w:ascii="Arial" w:hAnsi="Arial"/>
          <w:b w:val="false"/>
          <w:b w:val="false"/>
          <w:bCs w:val="false"/>
          <w:i w:val="false"/>
          <w:i w:val="false"/>
          <w:iCs w:val="false"/>
          <w:caps w:val="false"/>
          <w:smallCaps w:val="false"/>
          <w:color w:val="444444"/>
          <w:spacing w:val="0"/>
          <w:sz w:val="24"/>
          <w:szCs w:val="24"/>
          <w:u w:val="none"/>
        </w:rPr>
      </w:pPr>
      <w:r>
        <w:rPr>
          <w:rFonts w:ascii="Arial" w:hAnsi="Arial"/>
          <w:b w:val="false"/>
          <w:bCs w:val="false"/>
          <w:i w:val="false"/>
          <w:iCs w:val="false"/>
          <w:caps w:val="false"/>
          <w:smallCaps w:val="false"/>
          <w:color w:val="444444"/>
          <w:spacing w:val="0"/>
          <w:sz w:val="24"/>
          <w:szCs w:val="24"/>
          <w:u w:val="none"/>
        </w:rPr>
      </w:r>
    </w:p>
    <w:p>
      <w:pPr>
        <w:pStyle w:val="Normal"/>
        <w:bidi w:val="0"/>
        <w:spacing w:lineRule="auto" w:line="360"/>
        <w:jc w:val="left"/>
        <w:rPr>
          <w:rFonts w:ascii="Arial" w:hAnsi="Arial" w:cs="Times New Roman"/>
          <w:b/>
          <w:b/>
          <w:bCs/>
          <w:sz w:val="24"/>
          <w:szCs w:val="24"/>
          <w:u w:val="single"/>
        </w:rPr>
      </w:pPr>
      <w:r>
        <w:rPr>
          <w:rFonts w:ascii="Arial" w:hAnsi="Arial"/>
          <w:b w:val="false"/>
          <w:bCs w:val="false"/>
          <w:i w:val="false"/>
          <w:iCs w:val="false"/>
          <w:caps w:val="false"/>
          <w:smallCaps w:val="false"/>
          <w:color w:val="444444"/>
          <w:spacing w:val="0"/>
          <w:sz w:val="24"/>
          <w:szCs w:val="24"/>
          <w:u w:val="none"/>
        </w:rPr>
        <w:t>About Islam, (2023)</w:t>
      </w:r>
      <w:r>
        <w:rPr>
          <w:rFonts w:ascii="Arial" w:hAnsi="Arial"/>
          <w:b w:val="false"/>
          <w:bCs w:val="false"/>
          <w:i/>
          <w:iCs/>
          <w:caps w:val="false"/>
          <w:smallCaps w:val="false"/>
          <w:color w:val="444444"/>
          <w:spacing w:val="0"/>
          <w:sz w:val="24"/>
          <w:szCs w:val="24"/>
          <w:u w:val="none"/>
        </w:rPr>
        <w:t>The connection between Islam and alchohol  [</w:t>
      </w:r>
      <w:r>
        <w:rPr>
          <w:rFonts w:ascii="Arial" w:hAnsi="Arial"/>
          <w:b w:val="false"/>
          <w:bCs w:val="false"/>
          <w:i w:val="false"/>
          <w:iCs w:val="false"/>
          <w:caps w:val="false"/>
          <w:smallCaps w:val="false"/>
          <w:color w:val="444444"/>
          <w:spacing w:val="0"/>
          <w:sz w:val="24"/>
          <w:szCs w:val="24"/>
          <w:u w:val="none"/>
        </w:rPr>
        <w:t>online images]Available at:</w:t>
      </w:r>
      <w:hyperlink r:id="rId49">
        <w:r>
          <w:rPr>
            <w:rStyle w:val="InternetLink"/>
            <w:rFonts w:ascii="Arial" w:hAnsi="Arial"/>
            <w:b w:val="false"/>
            <w:bCs w:val="false"/>
            <w:i w:val="false"/>
            <w:iCs w:val="false"/>
            <w:caps w:val="false"/>
            <w:smallCaps w:val="false"/>
            <w:color w:val="444444"/>
            <w:spacing w:val="0"/>
            <w:sz w:val="24"/>
            <w:szCs w:val="24"/>
            <w:u w:val="none"/>
          </w:rPr>
          <w:t>Come back ⚡ (halalwinecellar.com)</w:t>
        </w:r>
      </w:hyperlink>
      <w:r>
        <w:rPr>
          <w:rFonts w:ascii="Arial" w:hAnsi="Arial"/>
          <w:b w:val="false"/>
          <w:bCs w:val="false"/>
          <w:i w:val="false"/>
          <w:iCs w:val="false"/>
          <w:caps w:val="false"/>
          <w:smallCaps w:val="false"/>
          <w:color w:val="444444"/>
          <w:spacing w:val="0"/>
          <w:sz w:val="24"/>
          <w:szCs w:val="24"/>
          <w:u w:val="none"/>
        </w:rPr>
        <w:t xml:space="preserve"> </w:t>
      </w:r>
      <w:r>
        <w:rPr>
          <w:rFonts w:cs="Times New Roman" w:ascii="Arial" w:hAnsi="Arial"/>
          <w:b w:val="false"/>
          <w:bCs w:val="false"/>
          <w:i w:val="false"/>
          <w:iCs w:val="false"/>
          <w:caps w:val="false"/>
          <w:smallCaps w:val="false"/>
          <w:color w:val="212529"/>
          <w:spacing w:val="0"/>
          <w:sz w:val="24"/>
          <w:szCs w:val="24"/>
          <w:u w:val="none"/>
        </w:rPr>
        <w:t xml:space="preserve"> (Accessed: 5</w:t>
      </w:r>
      <w:r>
        <w:rPr>
          <w:rFonts w:cs="Times New Roman" w:ascii="Arial" w:hAnsi="Arial"/>
          <w:b w:val="false"/>
          <w:bCs w:val="false"/>
          <w:i w:val="false"/>
          <w:iCs w:val="false"/>
          <w:caps w:val="false"/>
          <w:smallCaps w:val="false"/>
          <w:color w:val="212529"/>
          <w:spacing w:val="0"/>
          <w:sz w:val="24"/>
          <w:szCs w:val="24"/>
          <w:u w:val="none"/>
          <w:vertAlign w:val="superscript"/>
        </w:rPr>
        <w:t>th</w:t>
      </w:r>
      <w:r>
        <w:rPr>
          <w:rFonts w:cs="Times New Roman" w:ascii="Arial" w:hAnsi="Arial"/>
          <w:b w:val="false"/>
          <w:bCs w:val="false"/>
          <w:i w:val="false"/>
          <w:iCs w:val="false"/>
          <w:caps w:val="false"/>
          <w:smallCaps w:val="false"/>
          <w:color w:val="212529"/>
          <w:spacing w:val="0"/>
          <w:sz w:val="24"/>
          <w:szCs w:val="24"/>
          <w:u w:val="none"/>
        </w:rPr>
        <w:t>March 2023).</w:t>
      </w:r>
    </w:p>
    <w:p>
      <w:pPr>
        <w:pStyle w:val="TextBody"/>
        <w:widowControl/>
        <w:bidi w:val="0"/>
        <w:spacing w:lineRule="auto" w:line="360" w:before="300" w:after="300"/>
        <w:jc w:val="left"/>
        <w:rPr>
          <w:rFonts w:ascii="Arial" w:hAnsi="Arial" w:cs="Times New Roman"/>
          <w:b/>
          <w:b/>
          <w:bCs/>
          <w:sz w:val="24"/>
          <w:szCs w:val="24"/>
          <w:u w:val="single"/>
        </w:rPr>
      </w:pPr>
      <w:r>
        <w:rPr>
          <w:rFonts w:ascii="Arial" w:hAnsi="Arial"/>
          <w:sz w:val="24"/>
          <w:szCs w:val="24"/>
        </w:rPr>
        <w:t xml:space="preserve">Cvent, (2023) </w:t>
      </w:r>
      <w:r>
        <w:rPr>
          <w:rFonts w:ascii="Arial" w:hAnsi="Arial"/>
          <w:i/>
          <w:iCs/>
          <w:sz w:val="24"/>
          <w:szCs w:val="24"/>
        </w:rPr>
        <w:t>Rosewood a sense of place [</w:t>
      </w:r>
      <w:r>
        <w:rPr>
          <w:rFonts w:ascii="Arial" w:hAnsi="Arial"/>
          <w:i w:val="false"/>
          <w:iCs w:val="false"/>
          <w:sz w:val="24"/>
          <w:szCs w:val="24"/>
        </w:rPr>
        <w:t>online images]</w:t>
      </w:r>
      <w:r>
        <w:rPr>
          <w:rFonts w:ascii="Arial" w:hAnsi="Arial"/>
          <w:b w:val="false"/>
          <w:bCs w:val="false"/>
          <w:i w:val="false"/>
          <w:iCs w:val="false"/>
          <w:caps w:val="false"/>
          <w:smallCaps w:val="false"/>
          <w:color w:val="444444"/>
          <w:spacing w:val="0"/>
          <w:sz w:val="24"/>
          <w:szCs w:val="24"/>
          <w:u w:val="none"/>
        </w:rPr>
        <w:t xml:space="preserve">Available at: </w:t>
      </w:r>
      <w:hyperlink r:id="rId50">
        <w:r>
          <w:rPr>
            <w:rStyle w:val="InternetLink"/>
            <w:rFonts w:ascii="Arial" w:hAnsi="Arial"/>
            <w:b w:val="false"/>
            <w:bCs w:val="false"/>
            <w:i w:val="false"/>
            <w:iCs w:val="false"/>
            <w:caps w:val="false"/>
            <w:smallCaps w:val="false"/>
            <w:color w:val="2A6099"/>
            <w:spacing w:val="0"/>
            <w:sz w:val="24"/>
            <w:szCs w:val="24"/>
            <w:u w:val="single"/>
          </w:rPr>
          <w:t>https:www.cvent.com/venues/london/luxury-hotel/rosewood-london/venue-3ba13203-d761-47e5-8156-c286c34f2055</w:t>
        </w:r>
      </w:hyperlink>
      <w:r>
        <w:rPr>
          <w:rFonts w:ascii="Arial" w:hAnsi="Arial"/>
          <w:b w:val="false"/>
          <w:bCs w:val="false"/>
          <w:i w:val="false"/>
          <w:iCs w:val="false"/>
          <w:caps w:val="false"/>
          <w:smallCaps w:val="false"/>
          <w:color w:val="444444"/>
          <w:spacing w:val="0"/>
          <w:sz w:val="24"/>
          <w:szCs w:val="24"/>
          <w:u w:val="single"/>
        </w:rPr>
        <w:t>(</w:t>
      </w:r>
      <w:r>
        <w:rPr>
          <w:rFonts w:ascii="Arial" w:hAnsi="Arial"/>
          <w:b w:val="false"/>
          <w:bCs w:val="false"/>
          <w:i w:val="false"/>
          <w:iCs w:val="false"/>
          <w:caps w:val="false"/>
          <w:smallCaps w:val="false"/>
          <w:color w:val="444444"/>
          <w:spacing w:val="0"/>
          <w:sz w:val="24"/>
          <w:szCs w:val="24"/>
          <w:u w:val="none"/>
        </w:rPr>
        <w:t>Accessed 7</w:t>
      </w:r>
      <w:r>
        <w:rPr>
          <w:rFonts w:ascii="Arial" w:hAnsi="Arial"/>
          <w:b w:val="false"/>
          <w:bCs w:val="false"/>
          <w:i w:val="false"/>
          <w:iCs w:val="false"/>
          <w:caps w:val="false"/>
          <w:smallCaps w:val="false"/>
          <w:color w:val="444444"/>
          <w:spacing w:val="0"/>
          <w:sz w:val="24"/>
          <w:szCs w:val="24"/>
          <w:u w:val="none"/>
          <w:vertAlign w:val="superscript"/>
        </w:rPr>
        <w:t>th</w:t>
      </w:r>
      <w:r>
        <w:rPr>
          <w:rFonts w:ascii="Arial" w:hAnsi="Arial"/>
          <w:b w:val="false"/>
          <w:bCs w:val="false"/>
          <w:i w:val="false"/>
          <w:iCs w:val="false"/>
          <w:caps w:val="false"/>
          <w:smallCaps w:val="false"/>
          <w:color w:val="444444"/>
          <w:spacing w:val="0"/>
          <w:sz w:val="24"/>
          <w:szCs w:val="24"/>
          <w:u w:val="none"/>
        </w:rPr>
        <w:t xml:space="preserve"> March 2023)</w:t>
      </w:r>
    </w:p>
    <w:p>
      <w:pPr>
        <w:pStyle w:val="TextBody"/>
        <w:widowControl/>
        <w:bidi w:val="0"/>
        <w:spacing w:lineRule="auto" w:line="360" w:before="300" w:after="300"/>
        <w:jc w:val="left"/>
        <w:rPr>
          <w:rFonts w:ascii="Arial" w:hAnsi="Arial" w:cs="Times New Roman"/>
          <w:b/>
          <w:b/>
          <w:bCs/>
          <w:sz w:val="24"/>
          <w:szCs w:val="24"/>
          <w:u w:val="single"/>
        </w:rPr>
      </w:pPr>
      <w:r>
        <w:rPr>
          <w:rFonts w:ascii="Arial" w:hAnsi="Arial"/>
          <w:b w:val="false"/>
          <w:bCs w:val="false"/>
          <w:i w:val="false"/>
          <w:iCs w:val="false"/>
          <w:caps w:val="false"/>
          <w:smallCaps w:val="false"/>
          <w:color w:val="444444"/>
          <w:spacing w:val="0"/>
          <w:sz w:val="24"/>
          <w:szCs w:val="24"/>
          <w:u w:val="none"/>
        </w:rPr>
        <w:t xml:space="preserve">Dreamtimes, (2023) </w:t>
      </w:r>
      <w:r>
        <w:rPr>
          <w:rFonts w:ascii="Arial" w:hAnsi="Arial"/>
          <w:b w:val="false"/>
          <w:bCs w:val="false"/>
          <w:i/>
          <w:iCs/>
          <w:caps w:val="false"/>
          <w:smallCaps w:val="false"/>
          <w:color w:val="444444"/>
          <w:spacing w:val="0"/>
          <w:sz w:val="24"/>
          <w:szCs w:val="24"/>
          <w:u w:val="none"/>
        </w:rPr>
        <w:t>Staff greeting guests in Asian hotel</w:t>
      </w:r>
      <w:r>
        <w:rPr>
          <w:rStyle w:val="InternetLink"/>
          <w:rFonts w:ascii="Arial" w:hAnsi="Arial"/>
          <w:b w:val="false"/>
          <w:bCs w:val="false"/>
          <w:i/>
          <w:iCs/>
          <w:caps w:val="false"/>
          <w:smallCaps w:val="false"/>
          <w:color w:val="444444"/>
          <w:spacing w:val="0"/>
          <w:sz w:val="24"/>
          <w:szCs w:val="24"/>
          <w:u w:val="none"/>
        </w:rPr>
        <w:t>[</w:t>
      </w:r>
      <w:r>
        <w:rPr>
          <w:rStyle w:val="InternetLink"/>
          <w:rFonts w:ascii="Arial" w:hAnsi="Arial"/>
          <w:b w:val="false"/>
          <w:bCs w:val="false"/>
          <w:i w:val="false"/>
          <w:iCs w:val="false"/>
          <w:caps w:val="false"/>
          <w:smallCaps w:val="false"/>
          <w:color w:val="444444"/>
          <w:spacing w:val="0"/>
          <w:sz w:val="24"/>
          <w:szCs w:val="24"/>
          <w:u w:val="none"/>
        </w:rPr>
        <w:t>online images]Available at:</w:t>
      </w:r>
      <w:hyperlink r:id="rId51">
        <w:r>
          <w:rPr>
            <w:rStyle w:val="InternetLink"/>
            <w:rFonts w:ascii="Arial" w:hAnsi="Arial"/>
            <w:b w:val="false"/>
            <w:bCs w:val="false"/>
            <w:i w:val="false"/>
            <w:iCs w:val="false"/>
            <w:caps w:val="false"/>
            <w:smallCaps w:val="false"/>
            <w:color w:val="444444"/>
            <w:spacing w:val="0"/>
            <w:sz w:val="24"/>
            <w:szCs w:val="24"/>
            <w:u w:val="none"/>
          </w:rPr>
          <w:t>Staff Greeting Guests in Asian Hotel Stock Image - Image of indonesia, typical: 65793631 (dreamstime.com)</w:t>
        </w:r>
      </w:hyperlink>
      <w:r>
        <w:rPr>
          <w:rStyle w:val="InternetLink"/>
          <w:rFonts w:ascii="Arial" w:hAnsi="Arial"/>
          <w:b w:val="false"/>
          <w:bCs w:val="false"/>
          <w:i w:val="false"/>
          <w:iCs w:val="false"/>
          <w:caps w:val="false"/>
          <w:smallCaps w:val="false"/>
          <w:color w:val="444444"/>
          <w:spacing w:val="0"/>
          <w:sz w:val="24"/>
          <w:szCs w:val="24"/>
          <w:u w:val="none"/>
        </w:rPr>
        <w:t xml:space="preserve"> </w:t>
      </w:r>
      <w:r>
        <w:rPr>
          <w:rStyle w:val="InternetLink"/>
          <w:rFonts w:ascii="Arial" w:hAnsi="Arial"/>
          <w:b w:val="false"/>
          <w:bCs w:val="false"/>
          <w:i w:val="false"/>
          <w:iCs w:val="false"/>
          <w:caps w:val="false"/>
          <w:smallCaps w:val="false"/>
          <w:color w:val="444444"/>
          <w:spacing w:val="0"/>
          <w:sz w:val="24"/>
          <w:szCs w:val="24"/>
          <w:u w:val="single"/>
        </w:rPr>
        <w:t>(</w:t>
      </w:r>
      <w:r>
        <w:rPr>
          <w:rStyle w:val="InternetLink"/>
          <w:rFonts w:ascii="Arial" w:hAnsi="Arial"/>
          <w:b w:val="false"/>
          <w:bCs w:val="false"/>
          <w:i w:val="false"/>
          <w:iCs w:val="false"/>
          <w:caps w:val="false"/>
          <w:smallCaps w:val="false"/>
          <w:color w:val="444444"/>
          <w:spacing w:val="0"/>
          <w:sz w:val="24"/>
          <w:szCs w:val="24"/>
          <w:u w:val="none"/>
        </w:rPr>
        <w:t>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both"/>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 xml:space="preserve">Forbes, (2023), </w:t>
      </w:r>
      <w:r>
        <w:rPr>
          <w:rStyle w:val="InternetLink"/>
          <w:rFonts w:ascii="Arial" w:hAnsi="Arial"/>
          <w:b w:val="false"/>
          <w:bCs w:val="false"/>
          <w:i/>
          <w:iCs/>
          <w:caps w:val="false"/>
          <w:smallCaps w:val="false"/>
          <w:color w:val="444444"/>
          <w:spacing w:val="0"/>
          <w:sz w:val="24"/>
          <w:szCs w:val="24"/>
          <w:u w:val="none"/>
        </w:rPr>
        <w:t>Focus on what you can control</w:t>
      </w:r>
      <w:r>
        <w:rPr>
          <w:rStyle w:val="InternetLink"/>
          <w:rFonts w:ascii="Arial" w:hAnsi="Arial"/>
          <w:b w:val="false"/>
          <w:bCs w:val="false"/>
          <w:i w:val="false"/>
          <w:iCs w:val="false"/>
          <w:caps w:val="false"/>
          <w:smallCaps w:val="false"/>
          <w:color w:val="444444"/>
          <w:spacing w:val="0"/>
          <w:sz w:val="24"/>
          <w:szCs w:val="24"/>
          <w:u w:val="none"/>
        </w:rPr>
        <w:t xml:space="preserve"> </w:t>
      </w:r>
      <w:r>
        <w:rPr>
          <w:rStyle w:val="InternetLink"/>
          <w:rFonts w:ascii="Arial" w:hAnsi="Arial"/>
          <w:b w:val="false"/>
          <w:bCs w:val="false"/>
          <w:i/>
          <w:iCs/>
          <w:caps w:val="false"/>
          <w:smallCaps w:val="false"/>
          <w:color w:val="444444"/>
          <w:spacing w:val="0"/>
          <w:sz w:val="24"/>
          <w:szCs w:val="24"/>
          <w:u w:val="none"/>
        </w:rPr>
        <w:t>[</w:t>
      </w:r>
      <w:r>
        <w:rPr>
          <w:rStyle w:val="InternetLink"/>
          <w:rFonts w:ascii="Arial" w:hAnsi="Arial"/>
          <w:b w:val="false"/>
          <w:bCs w:val="false"/>
          <w:i w:val="false"/>
          <w:iCs w:val="false"/>
          <w:caps w:val="false"/>
          <w:smallCaps w:val="false"/>
          <w:color w:val="444444"/>
          <w:spacing w:val="0"/>
          <w:sz w:val="24"/>
          <w:szCs w:val="24"/>
          <w:u w:val="none"/>
        </w:rPr>
        <w:t>online images] Available at:</w:t>
      </w:r>
      <w:hyperlink r:id="rId52">
        <w:r>
          <w:rPr>
            <w:rStyle w:val="InternetLink"/>
            <w:rFonts w:ascii="Arial" w:hAnsi="Arial"/>
            <w:b w:val="false"/>
            <w:bCs w:val="false"/>
            <w:i w:val="false"/>
            <w:iCs w:val="false"/>
            <w:caps w:val="false"/>
            <w:smallCaps w:val="false"/>
            <w:color w:val="444444"/>
            <w:spacing w:val="0"/>
            <w:sz w:val="24"/>
            <w:szCs w:val="24"/>
            <w:u w:val="none"/>
          </w:rPr>
          <w:t>When Hunting For A New Job, Focus On What You Can Control (forbes.com)</w:t>
        </w:r>
      </w:hyperlink>
      <w:r>
        <w:rPr>
          <w:rStyle w:val="InternetLink"/>
          <w:rFonts w:ascii="Arial" w:hAnsi="Arial"/>
          <w:b w:val="false"/>
          <w:bCs w:val="false"/>
          <w:i w:val="false"/>
          <w:iCs w:val="false"/>
          <w:caps w:val="false"/>
          <w:smallCaps w:val="false"/>
          <w:color w:val="444444"/>
          <w:spacing w:val="0"/>
          <w:sz w:val="24"/>
          <w:szCs w:val="24"/>
          <w:u w:val="none"/>
        </w:rPr>
        <w:t xml:space="preserve"> 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both"/>
        <w:rPr>
          <w:rFonts w:ascii="Arial" w:hAnsi="Arial" w:cs="Times New Roman"/>
          <w:b/>
          <w:b/>
          <w:bCs/>
          <w:sz w:val="24"/>
          <w:szCs w:val="24"/>
          <w:u w:val="single"/>
        </w:rPr>
      </w:pPr>
      <w:r>
        <w:rPr>
          <w:rStyle w:val="InternetLink"/>
          <w:rFonts w:eastAsia="Calibri" w:cs="Times New Roman" w:ascii="Arial" w:hAnsi="Arial"/>
          <w:b w:val="false"/>
          <w:bCs w:val="false"/>
          <w:i w:val="false"/>
          <w:iCs w:val="false"/>
          <w:caps w:val="false"/>
          <w:smallCaps w:val="false"/>
          <w:color w:val="444444"/>
          <w:spacing w:val="0"/>
          <w:kern w:val="0"/>
          <w:sz w:val="24"/>
          <w:szCs w:val="24"/>
          <w:u w:val="none"/>
          <w:lang w:val="en-US" w:eastAsia="en-US" w:bidi="ar-SA"/>
        </w:rPr>
        <w:t xml:space="preserve">N, Hossain (2023) </w:t>
      </w:r>
      <w:r>
        <w:rPr>
          <w:rStyle w:val="InternetLink"/>
          <w:rFonts w:eastAsia="Calibri" w:cs="Times New Roman" w:ascii="Arial" w:hAnsi="Arial"/>
          <w:b w:val="false"/>
          <w:bCs w:val="false"/>
          <w:i/>
          <w:iCs/>
          <w:caps w:val="false"/>
          <w:smallCaps w:val="false"/>
          <w:color w:val="000000"/>
          <w:spacing w:val="0"/>
          <w:kern w:val="0"/>
          <w:sz w:val="24"/>
          <w:szCs w:val="24"/>
          <w:u w:val="none"/>
          <w:lang w:val="en-US" w:eastAsia="en-US" w:bidi="ar-SA"/>
        </w:rPr>
        <w:t xml:space="preserve">A crowded marketplace in Bangladesh unique photo </w:t>
      </w:r>
      <w:r>
        <w:rPr>
          <w:rStyle w:val="InternetLink"/>
          <w:rFonts w:eastAsia="Calibri" w:cs="Times New Roman" w:ascii="Arial" w:hAnsi="Arial"/>
          <w:b w:val="false"/>
          <w:bCs w:val="false"/>
          <w:i/>
          <w:iCs/>
          <w:caps w:val="false"/>
          <w:smallCaps w:val="false"/>
          <w:color w:val="444444"/>
          <w:spacing w:val="0"/>
          <w:kern w:val="0"/>
          <w:sz w:val="24"/>
          <w:szCs w:val="24"/>
          <w:u w:val="none"/>
        </w:rPr>
        <w:t>[</w:t>
      </w:r>
      <w:r>
        <w:rPr>
          <w:rStyle w:val="InternetLink"/>
          <w:rFonts w:eastAsia="Calibri" w:cs="Times New Roman" w:ascii="Arial" w:hAnsi="Arial"/>
          <w:b w:val="false"/>
          <w:bCs w:val="false"/>
          <w:i w:val="false"/>
          <w:iCs w:val="false"/>
          <w:caps w:val="false"/>
          <w:smallCaps w:val="false"/>
          <w:color w:val="444444"/>
          <w:spacing w:val="0"/>
          <w:kern w:val="0"/>
          <w:sz w:val="24"/>
          <w:szCs w:val="24"/>
          <w:u w:val="none"/>
        </w:rPr>
        <w:t>online image]Available at:</w:t>
      </w:r>
      <w:hyperlink r:id="rId53">
        <w:r>
          <w:rPr>
            <w:rStyle w:val="InternetLink"/>
            <w:rFonts w:eastAsia="Calibri" w:cs="Times New Roman" w:ascii="Arial" w:hAnsi="Arial"/>
            <w:b w:val="false"/>
            <w:bCs w:val="false"/>
            <w:i w:val="false"/>
            <w:iCs w:val="false"/>
            <w:caps w:val="false"/>
            <w:smallCaps w:val="false"/>
            <w:color w:val="444444"/>
            <w:spacing w:val="0"/>
            <w:kern w:val="0"/>
            <w:sz w:val="24"/>
            <w:szCs w:val="24"/>
            <w:u w:val="none"/>
          </w:rPr>
          <w:t>A Crowded Marketplace in Bangladesh Unique Photo Editorial Image - Image of creativity, shop: 126951615 (dreamstime.com)</w:t>
        </w:r>
      </w:hyperlink>
      <w:r>
        <w:rPr>
          <w:rStyle w:val="InternetLink"/>
          <w:rFonts w:eastAsia="Calibri" w:cs="Times New Roman" w:ascii="Arial" w:hAnsi="Arial"/>
          <w:b w:val="false"/>
          <w:bCs w:val="false"/>
          <w:i w:val="false"/>
          <w:iCs w:val="false"/>
          <w:caps w:val="false"/>
          <w:smallCaps w:val="false"/>
          <w:color w:val="444444"/>
          <w:spacing w:val="0"/>
          <w:kern w:val="0"/>
          <w:sz w:val="24"/>
          <w:szCs w:val="24"/>
          <w:u w:val="none"/>
        </w:rPr>
        <w:t xml:space="preserve"> Accessed 7</w:t>
      </w:r>
      <w:r>
        <w:rPr>
          <w:rStyle w:val="InternetLink"/>
          <w:rFonts w:eastAsia="Calibri" w:cs="Times New Roman" w:ascii="Arial" w:hAnsi="Arial"/>
          <w:b w:val="false"/>
          <w:bCs w:val="false"/>
          <w:i w:val="false"/>
          <w:iCs w:val="false"/>
          <w:caps w:val="false"/>
          <w:smallCaps w:val="false"/>
          <w:color w:val="444444"/>
          <w:spacing w:val="0"/>
          <w:kern w:val="0"/>
          <w:sz w:val="24"/>
          <w:szCs w:val="24"/>
          <w:u w:val="none"/>
          <w:vertAlign w:val="superscript"/>
        </w:rPr>
        <w:t>th</w:t>
      </w:r>
      <w:r>
        <w:rPr>
          <w:rStyle w:val="InternetLink"/>
          <w:rFonts w:eastAsia="Calibri" w:cs="Times New Roman" w:ascii="Arial" w:hAnsi="Arial"/>
          <w:b w:val="false"/>
          <w:bCs w:val="false"/>
          <w:i w:val="false"/>
          <w:iCs w:val="false"/>
          <w:caps w:val="false"/>
          <w:smallCaps w:val="false"/>
          <w:color w:val="444444"/>
          <w:spacing w:val="0"/>
          <w:kern w:val="0"/>
          <w:sz w:val="24"/>
          <w:szCs w:val="24"/>
          <w:u w:val="none"/>
        </w:rPr>
        <w:t xml:space="preserve"> March 2023)</w:t>
      </w:r>
    </w:p>
    <w:p>
      <w:pPr>
        <w:pStyle w:val="TableContents"/>
        <w:widowControl w:val="false"/>
        <w:bidi w:val="0"/>
        <w:spacing w:lineRule="auto" w:line="360" w:before="300" w:after="300"/>
        <w:jc w:val="both"/>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R, Hayden, (No date)</w:t>
      </w:r>
      <w:r>
        <w:rPr>
          <w:rStyle w:val="InternetLink"/>
          <w:rFonts w:ascii="Arial" w:hAnsi="Arial"/>
          <w:b w:val="false"/>
          <w:bCs w:val="false"/>
          <w:i/>
          <w:iCs/>
          <w:caps w:val="false"/>
          <w:smallCaps w:val="false"/>
          <w:color w:val="444444"/>
          <w:spacing w:val="0"/>
          <w:sz w:val="24"/>
          <w:szCs w:val="24"/>
          <w:u w:val="none"/>
        </w:rPr>
        <w:t>Rural Bangladeshi family, [</w:t>
      </w:r>
      <w:r>
        <w:rPr>
          <w:rStyle w:val="InternetLink"/>
          <w:rFonts w:ascii="Arial" w:hAnsi="Arial"/>
          <w:b w:val="false"/>
          <w:bCs w:val="false"/>
          <w:i w:val="false"/>
          <w:iCs w:val="false"/>
          <w:caps w:val="false"/>
          <w:smallCaps w:val="false"/>
          <w:color w:val="444444"/>
          <w:spacing w:val="0"/>
          <w:sz w:val="24"/>
          <w:szCs w:val="24"/>
          <w:u w:val="none"/>
        </w:rPr>
        <w:t xml:space="preserve">online images]Available at: </w:t>
      </w:r>
      <w:hyperlink r:id="rId54">
        <w:r>
          <w:rPr>
            <w:rStyle w:val="InternetLink"/>
            <w:rFonts w:ascii="Arial" w:hAnsi="Arial"/>
            <w:b w:val="false"/>
            <w:bCs w:val="false"/>
            <w:i w:val="false"/>
            <w:iCs w:val="false"/>
            <w:caps w:val="false"/>
            <w:smallCaps w:val="false"/>
            <w:color w:val="444444"/>
            <w:spacing w:val="0"/>
            <w:sz w:val="24"/>
            <w:szCs w:val="24"/>
            <w:u w:val="none"/>
          </w:rPr>
          <w:t>https://www.flickr.com/photos/rosmee/4868069604</w:t>
        </w:r>
      </w:hyperlink>
      <w:r>
        <w:rPr>
          <w:rStyle w:val="InternetLink"/>
          <w:rFonts w:ascii="Arial" w:hAnsi="Arial"/>
          <w:b w:val="false"/>
          <w:bCs w:val="false"/>
          <w:i w:val="false"/>
          <w:iCs w:val="false"/>
          <w:caps w:val="false"/>
          <w:smallCaps w:val="false"/>
          <w:color w:val="444444"/>
          <w:spacing w:val="0"/>
          <w:sz w:val="24"/>
          <w:szCs w:val="24"/>
          <w:u w:val="none"/>
        </w:rPr>
        <w:t xml:space="preserve"> 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both"/>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 xml:space="preserve">S Totade, (2022) </w:t>
      </w:r>
      <w:r>
        <w:rPr>
          <w:rStyle w:val="InternetLink"/>
          <w:rFonts w:ascii="Arial" w:hAnsi="Arial"/>
          <w:b w:val="false"/>
          <w:bCs w:val="false"/>
          <w:i/>
          <w:iCs/>
          <w:caps w:val="false"/>
          <w:smallCaps w:val="false"/>
          <w:color w:val="000000"/>
          <w:spacing w:val="0"/>
          <w:sz w:val="24"/>
          <w:szCs w:val="24"/>
          <w:u w:val="none"/>
        </w:rPr>
        <w:t>Indulge In These 5 Best Luxury Destinations For A Family Holiday</w:t>
      </w:r>
      <w:r>
        <w:rPr>
          <w:rStyle w:val="InternetLink"/>
          <w:rFonts w:ascii="Arial" w:hAnsi="Arial"/>
          <w:b w:val="false"/>
          <w:bCs w:val="false"/>
          <w:i/>
          <w:iCs/>
          <w:caps w:val="false"/>
          <w:smallCaps w:val="false"/>
          <w:color w:val="444444"/>
          <w:spacing w:val="0"/>
          <w:sz w:val="24"/>
          <w:szCs w:val="24"/>
          <w:u w:val="none"/>
        </w:rPr>
        <w:t>[</w:t>
      </w:r>
      <w:r>
        <w:rPr>
          <w:rStyle w:val="InternetLink"/>
          <w:rFonts w:ascii="Arial" w:hAnsi="Arial"/>
          <w:b w:val="false"/>
          <w:bCs w:val="false"/>
          <w:i w:val="false"/>
          <w:iCs w:val="false"/>
          <w:caps w:val="false"/>
          <w:smallCaps w:val="false"/>
          <w:color w:val="444444"/>
          <w:spacing w:val="0"/>
          <w:sz w:val="24"/>
          <w:szCs w:val="24"/>
          <w:u w:val="none"/>
        </w:rPr>
        <w:t>online images]Available at:</w:t>
      </w:r>
      <w:hyperlink r:id="rId55">
        <w:r>
          <w:rPr>
            <w:rStyle w:val="InternetLink"/>
            <w:rFonts w:ascii="Arial" w:hAnsi="Arial"/>
            <w:b w:val="false"/>
            <w:bCs w:val="false"/>
            <w:i w:val="false"/>
            <w:iCs w:val="false"/>
            <w:caps w:val="false"/>
            <w:smallCaps w:val="false"/>
            <w:color w:val="444444"/>
            <w:spacing w:val="0"/>
            <w:sz w:val="24"/>
            <w:szCs w:val="24"/>
            <w:u w:val="none"/>
          </w:rPr>
          <w:t>Indulge In These 5 Best Luxury Destinations For A Family Holiday (ndtv.com)</w:t>
        </w:r>
      </w:hyperlink>
      <w:r>
        <w:rPr>
          <w:rStyle w:val="InternetLink"/>
          <w:rFonts w:ascii="Arial" w:hAnsi="Arial"/>
          <w:b w:val="false"/>
          <w:bCs w:val="false"/>
          <w:i w:val="false"/>
          <w:iCs w:val="false"/>
          <w:caps w:val="false"/>
          <w:smallCaps w:val="false"/>
          <w:color w:val="444444"/>
          <w:spacing w:val="0"/>
          <w:sz w:val="24"/>
          <w:szCs w:val="24"/>
          <w:u w:val="none"/>
        </w:rPr>
        <w:t xml:space="preserve"> 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left"/>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T Allingham,(2023)</w:t>
      </w:r>
      <w:r>
        <w:rPr>
          <w:rStyle w:val="InternetLink"/>
          <w:rFonts w:ascii="Arial" w:hAnsi="Arial"/>
          <w:b w:val="false"/>
          <w:bCs w:val="false"/>
          <w:i/>
          <w:iCs/>
          <w:caps w:val="false"/>
          <w:smallCaps w:val="false"/>
          <w:color w:val="444444"/>
          <w:spacing w:val="0"/>
          <w:sz w:val="24"/>
          <w:szCs w:val="24"/>
          <w:u w:val="none"/>
        </w:rPr>
        <w:t xml:space="preserve"> Save Money, [</w:t>
      </w:r>
      <w:r>
        <w:rPr>
          <w:rStyle w:val="InternetLink"/>
          <w:rFonts w:ascii="Arial" w:hAnsi="Arial"/>
          <w:b w:val="false"/>
          <w:bCs w:val="false"/>
          <w:i w:val="false"/>
          <w:iCs w:val="false"/>
          <w:caps w:val="false"/>
          <w:smallCaps w:val="false"/>
          <w:color w:val="444444"/>
          <w:spacing w:val="0"/>
          <w:sz w:val="24"/>
          <w:szCs w:val="24"/>
          <w:u w:val="none"/>
        </w:rPr>
        <w:t xml:space="preserve">online image]Available at: </w:t>
      </w:r>
      <w:hyperlink r:id="rId56">
        <w:r>
          <w:rPr>
            <w:rStyle w:val="InternetLink"/>
            <w:rFonts w:ascii="Arial" w:hAnsi="Arial"/>
            <w:b w:val="false"/>
            <w:bCs w:val="false"/>
            <w:i w:val="false"/>
            <w:iCs w:val="false"/>
            <w:caps w:val="false"/>
            <w:smallCaps w:val="false"/>
            <w:color w:val="444444"/>
            <w:spacing w:val="0"/>
            <w:sz w:val="24"/>
            <w:szCs w:val="24"/>
            <w:u w:val="none"/>
          </w:rPr>
          <w:t>https://www.savethestudent.org/save-money</w:t>
        </w:r>
      </w:hyperlink>
      <w:r>
        <w:rPr>
          <w:rStyle w:val="InternetLink"/>
          <w:rFonts w:ascii="Arial" w:hAnsi="Arial"/>
          <w:b w:val="false"/>
          <w:bCs w:val="false"/>
          <w:i w:val="false"/>
          <w:iCs w:val="false"/>
          <w:caps w:val="false"/>
          <w:smallCaps w:val="false"/>
          <w:color w:val="444444"/>
          <w:spacing w:val="0"/>
          <w:sz w:val="24"/>
          <w:szCs w:val="24"/>
          <w:u w:val="none"/>
        </w:rPr>
        <w:t xml:space="preserve"> (Accessed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left"/>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T Reuters Foundation, (2022)</w:t>
      </w:r>
      <w:r>
        <w:rPr>
          <w:rStyle w:val="InternetLink"/>
          <w:rFonts w:ascii="Arial" w:hAnsi="Arial"/>
          <w:b w:val="false"/>
          <w:bCs w:val="false"/>
          <w:i/>
          <w:iCs/>
          <w:caps w:val="false"/>
          <w:smallCaps w:val="false"/>
          <w:color w:val="444444"/>
          <w:spacing w:val="0"/>
          <w:sz w:val="24"/>
          <w:szCs w:val="24"/>
          <w:u w:val="none"/>
        </w:rPr>
        <w:t>As fuel prices and the cost of living soar, Bangladesh's poorest warn "I can't survive[</w:t>
      </w:r>
      <w:r>
        <w:rPr>
          <w:rStyle w:val="InternetLink"/>
          <w:rFonts w:ascii="Arial" w:hAnsi="Arial"/>
          <w:b w:val="false"/>
          <w:bCs w:val="false"/>
          <w:i w:val="false"/>
          <w:iCs w:val="false"/>
          <w:caps w:val="false"/>
          <w:smallCaps w:val="false"/>
          <w:color w:val="444444"/>
          <w:spacing w:val="0"/>
          <w:sz w:val="24"/>
          <w:szCs w:val="24"/>
          <w:u w:val="none"/>
        </w:rPr>
        <w:t>online images] Available at:</w:t>
      </w:r>
      <w:hyperlink r:id="rId57">
        <w:r>
          <w:rPr>
            <w:rStyle w:val="InternetLink"/>
            <w:rFonts w:ascii="Arial" w:hAnsi="Arial"/>
            <w:b w:val="false"/>
            <w:bCs w:val="false"/>
            <w:i w:val="false"/>
            <w:iCs w:val="false"/>
            <w:caps w:val="false"/>
            <w:smallCaps w:val="false"/>
            <w:color w:val="444444"/>
            <w:spacing w:val="0"/>
            <w:sz w:val="24"/>
            <w:szCs w:val="24"/>
            <w:u w:val="none"/>
          </w:rPr>
          <w:t>Rising inflation traps Bangladesh climate migrants (trust.org)</w:t>
        </w:r>
      </w:hyperlink>
      <w:r>
        <w:rPr>
          <w:rStyle w:val="InternetLink"/>
          <w:rFonts w:ascii="Arial" w:hAnsi="Arial"/>
          <w:b w:val="false"/>
          <w:bCs w:val="false"/>
          <w:i w:val="false"/>
          <w:iCs w:val="false"/>
          <w:caps w:val="false"/>
          <w:smallCaps w:val="false"/>
          <w:color w:val="444444"/>
          <w:spacing w:val="0"/>
          <w:sz w:val="24"/>
          <w:szCs w:val="24"/>
          <w:u w:val="none"/>
        </w:rPr>
        <w:t xml:space="preserve"> 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extBody"/>
        <w:widowControl/>
        <w:bidi w:val="0"/>
        <w:spacing w:lineRule="auto" w:line="360" w:before="300" w:after="300"/>
        <w:jc w:val="left"/>
        <w:rPr>
          <w:rFonts w:ascii="Arial" w:hAnsi="Arial" w:cs="Times New Roman"/>
          <w:b/>
          <w:b/>
          <w:bCs/>
          <w:sz w:val="24"/>
          <w:szCs w:val="24"/>
          <w:u w:val="single"/>
        </w:rPr>
      </w:pPr>
      <w:r>
        <w:rPr>
          <w:rStyle w:val="InternetLink"/>
          <w:rFonts w:ascii="Arial" w:hAnsi="Arial"/>
          <w:b w:val="false"/>
          <w:bCs w:val="false"/>
          <w:i w:val="false"/>
          <w:iCs w:val="false"/>
          <w:caps w:val="false"/>
          <w:smallCaps w:val="false"/>
          <w:color w:val="444444"/>
          <w:spacing w:val="0"/>
          <w:sz w:val="24"/>
          <w:szCs w:val="24"/>
          <w:u w:val="none"/>
        </w:rPr>
        <w:t>Tripsell, (2022)</w:t>
      </w:r>
      <w:r>
        <w:rPr>
          <w:rStyle w:val="InternetLink"/>
          <w:rFonts w:ascii="Arial" w:hAnsi="Arial"/>
          <w:b w:val="false"/>
          <w:bCs w:val="false"/>
          <w:i/>
          <w:iCs/>
          <w:caps w:val="false"/>
          <w:smallCaps w:val="false"/>
          <w:color w:val="444444"/>
          <w:spacing w:val="0"/>
          <w:sz w:val="24"/>
          <w:szCs w:val="24"/>
          <w:u w:val="none"/>
        </w:rPr>
        <w:t>15 top cities of Bangladesh [</w:t>
      </w:r>
      <w:r>
        <w:rPr>
          <w:rStyle w:val="InternetLink"/>
          <w:rFonts w:ascii="Arial" w:hAnsi="Arial"/>
          <w:b w:val="false"/>
          <w:bCs w:val="false"/>
          <w:i w:val="false"/>
          <w:iCs w:val="false"/>
          <w:caps w:val="false"/>
          <w:smallCaps w:val="false"/>
          <w:color w:val="444444"/>
          <w:spacing w:val="0"/>
          <w:sz w:val="24"/>
          <w:szCs w:val="24"/>
          <w:u w:val="none"/>
        </w:rPr>
        <w:t xml:space="preserve">online images]Available at: </w:t>
      </w:r>
      <w:hyperlink r:id="rId58">
        <w:r>
          <w:rPr>
            <w:rStyle w:val="InternetLink"/>
            <w:rFonts w:ascii="Arial" w:hAnsi="Arial"/>
            <w:b w:val="false"/>
            <w:bCs w:val="false"/>
            <w:i w:val="false"/>
            <w:iCs w:val="false"/>
            <w:caps w:val="false"/>
            <w:smallCaps w:val="false"/>
            <w:color w:val="2A6099"/>
            <w:spacing w:val="0"/>
            <w:sz w:val="24"/>
            <w:szCs w:val="24"/>
            <w:u w:val="single"/>
          </w:rPr>
          <w:t>https://www.tripsell.com/best</w:t>
        </w:r>
      </w:hyperlink>
      <w:r>
        <w:rPr>
          <w:rStyle w:val="InternetLink"/>
          <w:rFonts w:ascii="Arial" w:hAnsi="Arial"/>
          <w:b w:val="false"/>
          <w:bCs w:val="false"/>
          <w:i w:val="false"/>
          <w:iCs w:val="false"/>
          <w:caps w:val="false"/>
          <w:smallCaps w:val="false"/>
          <w:color w:val="444444"/>
          <w:spacing w:val="0"/>
          <w:sz w:val="24"/>
          <w:szCs w:val="24"/>
          <w:u w:val="single"/>
        </w:rPr>
        <w:t>(</w:t>
      </w:r>
      <w:r>
        <w:rPr>
          <w:rStyle w:val="InternetLink"/>
          <w:rFonts w:ascii="Arial" w:hAnsi="Arial"/>
          <w:b w:val="false"/>
          <w:bCs w:val="false"/>
          <w:i w:val="false"/>
          <w:iCs w:val="false"/>
          <w:caps w:val="false"/>
          <w:smallCaps w:val="false"/>
          <w:color w:val="444444"/>
          <w:spacing w:val="0"/>
          <w:sz w:val="24"/>
          <w:szCs w:val="24"/>
          <w:u w:val="none"/>
        </w:rPr>
        <w:t>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both"/>
        <w:rPr>
          <w:rFonts w:ascii="Arial" w:hAnsi="Arial"/>
          <w:b w:val="false"/>
          <w:b w:val="false"/>
          <w:bCs w:val="false"/>
          <w:i w:val="false"/>
          <w:i w:val="false"/>
          <w:caps w:val="false"/>
          <w:smallCaps w:val="false"/>
          <w:color w:val="444444"/>
          <w:spacing w:val="0"/>
          <w:sz w:val="24"/>
          <w:szCs w:val="24"/>
          <w:u w:val="none"/>
        </w:rPr>
      </w:pPr>
      <w:r>
        <w:rPr>
          <w:rStyle w:val="InternetLink"/>
          <w:rFonts w:ascii="Arial" w:hAnsi="Arial"/>
          <w:b w:val="false"/>
          <w:bCs w:val="false"/>
          <w:i w:val="false"/>
          <w:iCs w:val="false"/>
          <w:caps w:val="false"/>
          <w:smallCaps w:val="false"/>
          <w:color w:val="444444"/>
          <w:spacing w:val="0"/>
          <w:sz w:val="24"/>
          <w:szCs w:val="24"/>
          <w:u w:val="none"/>
        </w:rPr>
        <w:t xml:space="preserve">Woodburnpress, (2023), </w:t>
      </w:r>
      <w:r>
        <w:rPr>
          <w:rStyle w:val="InternetLink"/>
          <w:rFonts w:ascii="Arial" w:hAnsi="Arial"/>
          <w:b w:val="false"/>
          <w:bCs w:val="false"/>
          <w:i/>
          <w:iCs/>
          <w:caps w:val="false"/>
          <w:smallCaps w:val="false"/>
          <w:color w:val="444444"/>
          <w:spacing w:val="0"/>
          <w:sz w:val="24"/>
          <w:szCs w:val="24"/>
          <w:u w:val="none"/>
        </w:rPr>
        <w:t>4 Reasons to Graduate [</w:t>
      </w:r>
      <w:r>
        <w:rPr>
          <w:rStyle w:val="InternetLink"/>
          <w:rFonts w:ascii="Arial" w:hAnsi="Arial"/>
          <w:b w:val="false"/>
          <w:bCs w:val="false"/>
          <w:i w:val="false"/>
          <w:iCs w:val="false"/>
          <w:caps w:val="false"/>
          <w:smallCaps w:val="false"/>
          <w:color w:val="444444"/>
          <w:spacing w:val="0"/>
          <w:sz w:val="24"/>
          <w:szCs w:val="24"/>
          <w:u w:val="none"/>
        </w:rPr>
        <w:t xml:space="preserve">online Poster] Available at: </w:t>
      </w:r>
      <w:hyperlink r:id="rId59">
        <w:r>
          <w:rPr>
            <w:rStyle w:val="InternetLink"/>
            <w:rFonts w:ascii="Arial" w:hAnsi="Arial"/>
            <w:b w:val="false"/>
            <w:bCs w:val="false"/>
            <w:i w:val="false"/>
            <w:iCs w:val="false"/>
            <w:caps w:val="false"/>
            <w:smallCaps w:val="false"/>
            <w:color w:val="2A6099"/>
            <w:spacing w:val="0"/>
            <w:sz w:val="24"/>
            <w:szCs w:val="24"/>
            <w:u w:val="single"/>
          </w:rPr>
          <w:t>https://www.woodburnpress.com/4reasons-tograduate-poster.html</w:t>
        </w:r>
      </w:hyperlink>
      <w:r>
        <w:rPr>
          <w:rStyle w:val="InternetLink"/>
          <w:rFonts w:ascii="Arial" w:hAnsi="Arial"/>
          <w:b w:val="false"/>
          <w:bCs w:val="false"/>
          <w:i w:val="false"/>
          <w:iCs w:val="false"/>
          <w:caps w:val="false"/>
          <w:smallCaps w:val="false"/>
          <w:color w:val="444444"/>
          <w:spacing w:val="0"/>
          <w:sz w:val="24"/>
          <w:szCs w:val="24"/>
          <w:u w:val="none"/>
        </w:rPr>
        <w:t>Accessed 7</w:t>
      </w:r>
      <w:r>
        <w:rPr>
          <w:rStyle w:val="InternetLink"/>
          <w:rFonts w:ascii="Arial" w:hAnsi="Arial"/>
          <w:b w:val="false"/>
          <w:bCs w:val="false"/>
          <w:i w:val="false"/>
          <w:iCs w:val="false"/>
          <w:caps w:val="false"/>
          <w:smallCaps w:val="false"/>
          <w:color w:val="444444"/>
          <w:spacing w:val="0"/>
          <w:sz w:val="24"/>
          <w:szCs w:val="24"/>
          <w:u w:val="none"/>
          <w:vertAlign w:val="superscript"/>
        </w:rPr>
        <w:t>th</w:t>
      </w:r>
      <w:r>
        <w:rPr>
          <w:rStyle w:val="InternetLink"/>
          <w:rFonts w:ascii="Arial" w:hAnsi="Arial"/>
          <w:b w:val="false"/>
          <w:bCs w:val="false"/>
          <w:i w:val="false"/>
          <w:iCs w:val="false"/>
          <w:caps w:val="false"/>
          <w:smallCaps w:val="false"/>
          <w:color w:val="444444"/>
          <w:spacing w:val="0"/>
          <w:sz w:val="24"/>
          <w:szCs w:val="24"/>
          <w:u w:val="none"/>
        </w:rPr>
        <w:t xml:space="preserve"> March 2023)</w:t>
      </w:r>
    </w:p>
    <w:p>
      <w:pPr>
        <w:pStyle w:val="TableContents"/>
        <w:widowControl w:val="false"/>
        <w:bidi w:val="0"/>
        <w:spacing w:lineRule="auto" w:line="360" w:before="300" w:after="300"/>
        <w:jc w:val="both"/>
        <w:rPr>
          <w:rFonts w:ascii="Arial" w:hAnsi="Arial"/>
          <w:b w:val="false"/>
          <w:b w:val="false"/>
          <w:bCs w:val="false"/>
          <w:i w:val="false"/>
          <w:i w:val="false"/>
          <w:caps w:val="false"/>
          <w:smallCaps w:val="false"/>
          <w:color w:val="444444"/>
          <w:spacing w:val="0"/>
          <w:sz w:val="24"/>
          <w:szCs w:val="24"/>
          <w:u w:val="none"/>
        </w:rPr>
      </w:pPr>
      <w:r>
        <w:rPr>
          <w:rFonts w:ascii="Arial" w:hAnsi="Arial"/>
          <w:b w:val="false"/>
          <w:bCs w:val="false"/>
          <w:i w:val="false"/>
          <w:caps w:val="false"/>
          <w:smallCaps w:val="false"/>
          <w:color w:val="444444"/>
          <w:spacing w:val="0"/>
          <w:sz w:val="24"/>
          <w:szCs w:val="24"/>
          <w:u w:val="non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t xml:space="preserve">   </w:t>
      </w:r>
      <w:r>
        <w:rPr/>
        <w:tab/>
        <w:tab/>
        <w:tab/>
        <w:tab/>
        <w:tab/>
        <w:tab/>
        <w:tab/>
      </w:r>
    </w:p>
    <w:p>
      <w:pPr>
        <w:pStyle w:val="Normal"/>
        <w:rPr>
          <w:rFonts w:ascii="Arial" w:hAnsi="Arial" w:cs="Times New Roman"/>
          <w:b/>
          <w:b/>
          <w:bCs/>
          <w:sz w:val="24"/>
          <w:szCs w:val="24"/>
          <w:u w:val="single"/>
        </w:rPr>
      </w:pPr>
      <w:r>
        <w:rPr>
          <w:rFonts w:cs="Times New Roman" w:ascii="Arial" w:hAnsi="Arial"/>
          <w:b/>
          <w:bCs/>
          <w:sz w:val="24"/>
          <w:szCs w:val="24"/>
          <w:u w:val="single"/>
        </w:rPr>
      </w:r>
    </w:p>
    <w:p>
      <w:pPr>
        <w:pStyle w:val="Normal"/>
        <w:rPr>
          <w:rFonts w:ascii="Arial" w:hAnsi="Arial" w:cs="Times New Roman"/>
          <w:b/>
          <w:b/>
          <w:bCs/>
          <w:sz w:val="24"/>
          <w:szCs w:val="24"/>
          <w:u w:val="single"/>
        </w:rPr>
      </w:pPr>
      <w:r>
        <w:rPr/>
      </w:r>
    </w:p>
    <w:p>
      <w:pPr>
        <w:sectPr>
          <w:type w:val="continuous"/>
          <w:pgSz w:w="11906" w:h="16838"/>
          <w:pgMar w:left="1134" w:right="1134" w:header="0" w:top="1134" w:footer="1134" w:bottom="2245" w:gutter="0"/>
          <w:formProt w:val="false"/>
          <w:textDirection w:val="lrTb"/>
          <w:docGrid w:type="default" w:linePitch="600" w:charSpace="32768"/>
        </w:sectPr>
      </w:pPr>
    </w:p>
    <w:p>
      <w:pPr>
        <w:pStyle w:val="Normal"/>
        <w:bidi w:val="0"/>
        <w:jc w:val="left"/>
        <w:rPr>
          <w:rFonts w:ascii="Arial" w:hAnsi="Arial"/>
          <w:b w:val="false"/>
          <w:b w:val="false"/>
          <w:bCs w:val="false"/>
          <w:i w:val="false"/>
          <w:i w:val="false"/>
          <w:iCs w:val="false"/>
          <w:caps w:val="false"/>
          <w:smallCaps w:val="false"/>
          <w:color w:val="444444"/>
          <w:spacing w:val="0"/>
          <w:sz w:val="24"/>
          <w:szCs w:val="24"/>
          <w:u w:val="none"/>
        </w:rPr>
      </w:pPr>
      <w:r>
        <w:rPr>
          <w:rFonts w:ascii="Arial" w:hAnsi="Arial"/>
          <w:b w:val="false"/>
          <w:bCs w:val="false"/>
          <w:i w:val="false"/>
          <w:iCs w:val="false"/>
          <w:caps w:val="false"/>
          <w:smallCaps w:val="false"/>
          <w:color w:val="444444"/>
          <w:spacing w:val="0"/>
          <w:sz w:val="24"/>
          <w:szCs w:val="24"/>
          <w:u w:val="none"/>
        </w:rPr>
      </w:r>
    </w:p>
    <w:p>
      <w:pPr>
        <w:pStyle w:val="Normal"/>
        <w:bidi w:val="0"/>
        <w:spacing w:lineRule="auto" w:line="360" w:before="0" w:after="0"/>
        <w:ind w:left="709" w:right="0" w:hanging="0"/>
        <w:jc w:val="both"/>
        <w:rPr>
          <w:rFonts w:ascii="Arial" w:hAnsi="Arial"/>
        </w:rPr>
      </w:pPr>
      <w:r>
        <w:rPr>
          <w:rFonts w:ascii="Arial" w:hAnsi="Arial"/>
        </w:rPr>
      </w:r>
    </w:p>
    <w:p>
      <w:pPr>
        <w:pStyle w:val="TextBody"/>
        <w:bidi w:val="0"/>
        <w:spacing w:lineRule="auto" w:line="360" w:before="0" w:after="0"/>
        <w:ind w:left="0" w:right="0" w:hanging="0"/>
        <w:jc w:val="both"/>
        <w:rPr>
          <w:rFonts w:ascii="Arial" w:hAnsi="Arial"/>
          <w:b/>
          <w:b/>
          <w:bCs/>
          <w:u w:val="single"/>
        </w:rPr>
      </w:pPr>
      <w:r>
        <w:rPr>
          <w:rFonts w:ascii="Arial" w:hAnsi="Arial"/>
          <w:b/>
          <w:bCs/>
          <w:u w:val="single"/>
        </w:rPr>
      </w:r>
    </w:p>
    <w:p>
      <w:pPr>
        <w:pStyle w:val="TextBody"/>
        <w:bidi w:val="0"/>
        <w:spacing w:lineRule="auto" w:line="360" w:before="0" w:after="0"/>
        <w:jc w:val="both"/>
        <w:rPr>
          <w:rFonts w:ascii="Arial" w:hAnsi="Arial"/>
          <w:sz w:val="24"/>
          <w:szCs w:val="24"/>
        </w:rPr>
      </w:pPr>
      <w:r>
        <w:rPr>
          <w:rFonts w:ascii="Arial" w:hAnsi="Arial"/>
          <w:sz w:val="24"/>
          <w:szCs w:val="24"/>
        </w:rPr>
      </w:r>
    </w:p>
    <w:p>
      <w:pPr>
        <w:pStyle w:val="Normal"/>
        <w:bidi w:val="0"/>
        <w:jc w:val="center"/>
        <w:rPr>
          <w:i w:val="false"/>
          <w:i w:val="false"/>
          <w:iCs w:val="false"/>
        </w:rPr>
      </w:pPr>
      <w:r>
        <w:rPr/>
      </w:r>
    </w:p>
    <w:sectPr>
      <w:footerReference w:type="default" r:id="rId60"/>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 w:name="Helvetica">
    <w:altName w:val="Arial"/>
    <w:charset w:val="00"/>
    <w:family w:val="roman"/>
    <w:pitch w:val="variable"/>
  </w:font>
  <w:font w:name="din-2014">
    <w:altName w:val="Calibri"/>
    <w:charset w:val="00"/>
    <w:family w:val="roman"/>
    <w:pitch w:val="variable"/>
  </w:font>
  <w:font w:name="Helvetica Neue">
    <w:altName w:val="Helvetica"/>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5</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9</w:t>
    </w:r>
    <w:r>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11</w:t>
    </w:r>
    <w:r>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
  </w:p>
  <w:p>
    <w:pPr>
      <w:pStyle w:val="Footer"/>
      <w:jc w:val="center"/>
      <w:rPr/>
    </w:pPr>
    <w:r>
      <w:rPr/>
    </w:r>
  </w:p>
  <w:p>
    <w:pPr>
      <w:pStyle w:val="Footer"/>
      <w:jc w:val="center"/>
      <w:rPr/>
    </w:pPr>
    <w:r>
      <w:rPr/>
      <w:fldChar w:fldCharType="begin"/>
    </w:r>
    <w:r>
      <w:rPr/>
      <w:instrText> PAGE </w:instrText>
    </w:r>
    <w:r>
      <w:rPr/>
      <w:fldChar w:fldCharType="separate"/>
    </w:r>
    <w:r>
      <w:rPr/>
      <w:t>25</w:t>
    </w:r>
    <w:r>
      <w:rPr/>
      <w:fldChar w:fldCharType="end"/>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n-GB" w:eastAsia="zh-CN" w:bidi="hi-IN"/>
    </w:rPr>
  </w:style>
  <w:style w:type="paragraph" w:styleId="Heading1">
    <w:name w:val="Heading 1"/>
    <w:basedOn w:val="Normal"/>
    <w:next w:val="Normal"/>
    <w:qFormat/>
    <w:pPr>
      <w:keepNext w:val="true"/>
      <w:keepLines/>
      <w:spacing w:lineRule="auto" w:line="360" w:before="240" w:after="0"/>
      <w:outlineLvl w:val="0"/>
    </w:pPr>
    <w:rPr>
      <w:rFonts w:ascii="Times New Roman" w:hAnsi="Times New Roman" w:eastAsia="" w:cs="" w:cstheme="majorBidi" w:eastAsiaTheme="majorEastAsia"/>
      <w:b/>
      <w:i/>
      <w:color w:val="000000" w:themeColor="text1"/>
      <w:sz w:val="24"/>
      <w:szCs w:val="32"/>
    </w:rPr>
  </w:style>
  <w:style w:type="paragraph" w:styleId="Heading3">
    <w:name w:val="Heading 3"/>
    <w:basedOn w:val="Normal"/>
    <w:next w:val="Normal"/>
    <w:qFormat/>
    <w:pPr>
      <w:keepNext w:val="true"/>
      <w:keepLines/>
      <w:spacing w:lineRule="auto" w:line="360" w:before="40" w:after="0"/>
      <w:outlineLvl w:val="2"/>
    </w:pPr>
    <w:rPr>
      <w:rFonts w:ascii="Times New Roman" w:hAnsi="Times New Roman" w:eastAsia="NSimSun" w:cs="Arial"/>
      <w:color w:val="000000"/>
      <w:sz w:val="24"/>
      <w:szCs w:val="24"/>
    </w:rPr>
  </w:style>
  <w:style w:type="character" w:styleId="InternetLink">
    <w:name w:val="Hyperlink"/>
    <w:rPr>
      <w:color w:val="000080"/>
      <w:u w:val="single"/>
      <w:lang w:val="zxx" w:eastAsia="zxx" w:bidi="zxx"/>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ableContents">
    <w:name w:val="Table Contents"/>
    <w:basedOn w:val="Normal"/>
    <w:qFormat/>
    <w:pPr/>
    <w:rPr/>
  </w:style>
  <w:style w:type="paragraph" w:styleId="PreformattedText">
    <w:name w:val="Preformatted Text"/>
    <w:basedOn w:val="Normal"/>
    <w:qFormat/>
    <w:pPr>
      <w:spacing w:before="0" w:after="0"/>
    </w:pPr>
    <w:rPr>
      <w:rFonts w:ascii="Liberation Mono" w:hAnsi="Liberation Mono" w:eastAsia="NSimSun" w:cs="Liberation Mono"/>
      <w:sz w:val="20"/>
      <w:szCs w:val="20"/>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 w:type="paragraph" w:styleId="Bibliography">
    <w:name w:val="Bibliography"/>
    <w:basedOn w:val="Normal"/>
    <w:next w:val="Normal"/>
    <w:qFormat/>
    <w:pPr>
      <w:spacing w:lineRule="auto" w:line="240" w:before="0" w:after="24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footer" Target="footer2.xml"/><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footer" Target="footer3.xml"/><Relationship Id="rId14" Type="http://schemas.openxmlformats.org/officeDocument/2006/relationships/image" Target="media/image10.png"/><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image" Target="media/image11.png"/><Relationship Id="rId18" Type="http://schemas.openxmlformats.org/officeDocument/2006/relationships/hyperlink" Target="https://en.m.wikipedia.org/wiki/Power_distance" TargetMode="External"/><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hyperlink" Target="https://culturalatlas.sbs.com.au/bangladeshi-culture/bangladeshi-culture-rreli" TargetMode="External"/><Relationship Id="rId36" Type="http://schemas.openxmlformats.org/officeDocument/2006/relationships/hyperlink" Target="https://www.semanticscholar.org/paper/Interpreting-Hofstede-Model-and-GLOBE-Model%3A-Which-Shi-Wang/9b0ae3bbf5153dd8675d959d9041ea1a4ddb76a6/figure/0" TargetMode="External"/><Relationship Id="rId37" Type="http://schemas.openxmlformats.org/officeDocument/2006/relationships/hyperlink" Target="https://www.semanticscholar.org/paper/Interpreting-Hofstede-Model-and-GLOBE-Model%3A-Which-Shi-Wang/9b0ae3bbf5153dd8675d959d9041ea1a4ddb76a6/figure/0" TargetMode="External"/><Relationship Id="rId38" Type="http://schemas.openxmlformats.org/officeDocument/2006/relationships/hyperlink" Target="https://en.m.wikipedia.org/wiki/Power_distance" TargetMode="External"/><Relationship Id="rId39" Type="http://schemas.openxmlformats.org/officeDocument/2006/relationships/hyperlink" Target="https://doi.org/10.15406/ahoaj.2019.03.00100" TargetMode="External"/><Relationship Id="rId40" Type="http://schemas.openxmlformats.org/officeDocument/2006/relationships/hyperlink" Target="https://www.travelandleisureasia.com/in/insight/what-you-need-to-know/london-best-city-in-the-world-2023/" TargetMode="External"/><Relationship Id="rId41" Type="http://schemas.openxmlformats.org/officeDocument/2006/relationships/hyperlink" Target="../reference%20guidance/_blank" TargetMode="External"/><Relationship Id="rId42" Type="http://schemas.openxmlformats.org/officeDocument/2006/relationships/hyperlink" Target="https://youtube.be/LZVRIOD2DPU" TargetMode="External"/><Relationship Id="rId43" Type="http://schemas.openxmlformats.org/officeDocument/2006/relationships/hyperlink" Target="https://youtube.be/CTrHNiDFdqs" TargetMode="External"/><Relationship Id="rId44" Type="http://schemas.openxmlformats.org/officeDocument/2006/relationships/hyperlink" Target="https://youtube.com/watch?v=osIZsgVc6I0&amp;feature=share" TargetMode="External"/><Relationship Id="rId45" Type="http://schemas.openxmlformats.org/officeDocument/2006/relationships/hyperlink" Target="https://www.hofstede-insights.com/country-comparison/united" TargetMode="External"/><Relationship Id="rId46" Type="http://schemas.openxmlformats.org/officeDocument/2006/relationships/hyperlink" Target="https://www.hofstede-insights.com/country-comparison/turkey/" TargetMode="External"/><Relationship Id="rId47" Type="http://schemas.openxmlformats.org/officeDocument/2006/relationships/hyperlink" Target="https://research-methodology.net/trompenaars-and-hampden-turner-cultural-dimensions/" TargetMode="External"/><Relationship Id="rId48" Type="http://schemas.openxmlformats.org/officeDocument/2006/relationships/hyperlink" Target="https://www.business-to-you.com/hofstedes-cultural-dimensions/" TargetMode="External"/><Relationship Id="rId49" Type="http://schemas.openxmlformats.org/officeDocument/2006/relationships/hyperlink" Target="https://halalwinecellar.com/pages/the-connection-between-alcohol-in-islam" TargetMode="External"/><Relationship Id="rId50" Type="http://schemas.openxmlformats.org/officeDocument/2006/relationships/hyperlink" Target="https://www.cvent.com/venues/london/luxury-hotel/rosewood-london/venue-3ba13203-d761-47e5-8156-c286c34f2055" TargetMode="External"/><Relationship Id="rId51" Type="http://schemas.openxmlformats.org/officeDocument/2006/relationships/hyperlink" Target="https://www.dreamstime.com/stock-photo-staff-greeting-guests-asian-hotel-portrait-hands-put-together-image65793631" TargetMode="External"/><Relationship Id="rId52" Type="http://schemas.openxmlformats.org/officeDocument/2006/relationships/hyperlink" Target="https://www.forbes.com/sites/jackkelly/2023/01/20/when-hunting-for-a-new-job-focus-on-what-you-can-control/?sh=1448dc6836f7" TargetMode="External"/><Relationship Id="rId53" Type="http://schemas.openxmlformats.org/officeDocument/2006/relationships/hyperlink" Target="https://www.dreamstime.com/crowded-marketplace-bangladesh-unique-photo-bangladeshi-people-shopping-around-image126951615" TargetMode="External"/><Relationship Id="rId54" Type="http://schemas.openxmlformats.org/officeDocument/2006/relationships/hyperlink" Target="https://www.flickr.com/photos/rosmee/4868069604" TargetMode="External"/><Relationship Id="rId55" Type="http://schemas.openxmlformats.org/officeDocument/2006/relationships/hyperlink" Target="https://swirlster.ndtv.com/travel/indulge-in-these-5-best-luxury-destinations-for-a-family-holiday-3480547" TargetMode="External"/><Relationship Id="rId56" Type="http://schemas.openxmlformats.org/officeDocument/2006/relationships/hyperlink" Target="https://www.savethestudent.org/save-money" TargetMode="External"/><Relationship Id="rId57" Type="http://schemas.openxmlformats.org/officeDocument/2006/relationships/hyperlink" Target="https://news.trust.org/item/20220923142933-2ue80" TargetMode="External"/><Relationship Id="rId58" Type="http://schemas.openxmlformats.org/officeDocument/2006/relationships/hyperlink" Target="https://www.tripsell.com/best" TargetMode="External"/><Relationship Id="rId59" Type="http://schemas.openxmlformats.org/officeDocument/2006/relationships/hyperlink" Target="https://www.woodburnpress.com/4reasons-tograduate-poster.html" TargetMode="External"/><Relationship Id="rId60" Type="http://schemas.openxmlformats.org/officeDocument/2006/relationships/footer" Target="footer6.xml"/><Relationship Id="rId61" Type="http://schemas.openxmlformats.org/officeDocument/2006/relationships/numbering" Target="numbering.xml"/><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123</TotalTime>
  <Application>LibreOffice/7.0.1.2$Windows_X86_64 LibreOffice_project/7cbcfc562f6eb6708b5ff7d7397325de9e764452</Application>
  <Pages>26</Pages>
  <Words>3115</Words>
  <Characters>21315</Characters>
  <CharactersWithSpaces>24165</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2023-03-08T00:44:40Z</dcterms:modified>
  <cp:revision>43</cp:revision>
  <dc:subject/>
  <dc:title/>
</cp:coreProperties>
</file>