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lang w:val="en-GB"/>
        </w:rPr>
        <w:id w:val="1486972254"/>
        <w:docPartObj>
          <w:docPartGallery w:val="Cover Pages"/>
          <w:docPartUnique/>
        </w:docPartObj>
      </w:sdtPr>
      <w:sdtEndPr>
        <w:rPr>
          <w:b/>
          <w:bCs/>
          <w:color w:val="auto"/>
        </w:rPr>
      </w:sdtEndPr>
      <w:sdtContent>
        <w:p w14:paraId="00964121" w14:textId="77777777" w:rsidR="00295605" w:rsidRDefault="00295605" w:rsidP="00295605">
          <w:pPr>
            <w:rPr>
              <w:rFonts w:ascii="Calibri" w:eastAsia="Calibri" w:hAnsi="Calibri" w:cs="Calibri"/>
              <w:sz w:val="28"/>
              <w:szCs w:val="28"/>
            </w:rPr>
          </w:pPr>
          <w:r w:rsidRPr="377AAA3A">
            <w:rPr>
              <w:rFonts w:ascii="Calibri" w:eastAsia="Calibri" w:hAnsi="Calibri" w:cs="Calibri"/>
              <w:sz w:val="28"/>
              <w:szCs w:val="28"/>
            </w:rPr>
            <w:t>University of Wales</w:t>
          </w:r>
        </w:p>
        <w:p w14:paraId="1F4D4936" w14:textId="77777777" w:rsidR="00295605" w:rsidRDefault="00295605" w:rsidP="00295605">
          <w:pPr>
            <w:rPr>
              <w:rFonts w:ascii="Calibri" w:eastAsia="Calibri" w:hAnsi="Calibri" w:cs="Calibri"/>
              <w:sz w:val="28"/>
              <w:szCs w:val="28"/>
            </w:rPr>
          </w:pPr>
          <w:r w:rsidRPr="377AAA3A">
            <w:rPr>
              <w:rFonts w:ascii="Calibri" w:eastAsia="Calibri" w:hAnsi="Calibri" w:cs="Calibri"/>
              <w:sz w:val="28"/>
              <w:szCs w:val="28"/>
            </w:rPr>
            <w:t>Trinity Saint David</w:t>
          </w:r>
        </w:p>
        <w:p w14:paraId="72FE5543" w14:textId="77777777" w:rsidR="00295605" w:rsidRDefault="00295605" w:rsidP="00295605">
          <w:pPr>
            <w:rPr>
              <w:rFonts w:ascii="Calibri" w:eastAsia="Calibri" w:hAnsi="Calibri" w:cs="Calibri"/>
              <w:sz w:val="28"/>
              <w:szCs w:val="28"/>
            </w:rPr>
          </w:pPr>
          <w:r w:rsidRPr="377AAA3A">
            <w:rPr>
              <w:rFonts w:ascii="Calibri" w:eastAsia="Calibri" w:hAnsi="Calibri" w:cs="Calibri"/>
              <w:sz w:val="28"/>
              <w:szCs w:val="28"/>
            </w:rPr>
            <w:t>Maria Carmen Dumitrache</w:t>
          </w:r>
        </w:p>
        <w:p w14:paraId="2219DCF9" w14:textId="77777777" w:rsidR="00295605" w:rsidRDefault="00295605" w:rsidP="00295605">
          <w:pPr>
            <w:rPr>
              <w:rFonts w:ascii="Calibri" w:eastAsia="Calibri" w:hAnsi="Calibri" w:cs="Calibri"/>
              <w:sz w:val="28"/>
              <w:szCs w:val="28"/>
            </w:rPr>
          </w:pPr>
          <w:r w:rsidRPr="7C94592E">
            <w:rPr>
              <w:rFonts w:ascii="Calibri" w:eastAsia="Calibri" w:hAnsi="Calibri" w:cs="Calibri"/>
              <w:sz w:val="28"/>
              <w:szCs w:val="28"/>
            </w:rPr>
            <w:t>Student Number:1817179</w:t>
          </w:r>
        </w:p>
        <w:p w14:paraId="770BC5B8" w14:textId="553EEE6F" w:rsidR="004312B5" w:rsidRPr="004312B5" w:rsidRDefault="004312B5" w:rsidP="00295605">
          <w:pPr>
            <w:pStyle w:val="Frspaiere"/>
            <w:spacing w:before="1540" w:after="240"/>
            <w:rPr>
              <w:color w:val="4F81BD" w:themeColor="accent1"/>
              <w:lang w:val="en-GB"/>
            </w:rPr>
          </w:pPr>
        </w:p>
        <w:sdt>
          <w:sdtPr>
            <w:rPr>
              <w:rFonts w:asciiTheme="majorHAnsi" w:eastAsiaTheme="majorEastAsia" w:hAnsiTheme="majorHAnsi" w:cstheme="majorBidi"/>
              <w:caps/>
              <w:color w:val="4F81BD" w:themeColor="accent1"/>
              <w:sz w:val="72"/>
              <w:szCs w:val="72"/>
              <w:lang w:val="en-GB"/>
            </w:rPr>
            <w:alias w:val="Title"/>
            <w:tag w:val=""/>
            <w:id w:val="1735040861"/>
            <w:placeholder>
              <w:docPart w:val="4FDB0CFB071E4E4E9BAABF045B9794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AD0FD1" w14:textId="77777777" w:rsidR="004312B5" w:rsidRPr="004312B5" w:rsidRDefault="004312B5">
              <w:pPr>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lang w:val="en-GB"/>
                </w:rPr>
              </w:pPr>
              <w:r w:rsidRPr="004312B5">
                <w:rPr>
                  <w:rFonts w:asciiTheme="majorHAnsi" w:eastAsiaTheme="majorEastAsia" w:hAnsiTheme="majorHAnsi" w:cstheme="majorBidi"/>
                  <w:caps/>
                  <w:color w:val="4F81BD" w:themeColor="accent1"/>
                  <w:sz w:val="72"/>
                  <w:szCs w:val="72"/>
                  <w:lang w:val="en-GB"/>
                </w:rPr>
                <w:t>CRITICAL THINKING IN ORGANISATION- DEBENHAMS, UK</w:t>
              </w:r>
            </w:p>
          </w:sdtContent>
        </w:sdt>
        <w:sdt>
          <w:sdtPr>
            <w:rPr>
              <w:color w:val="4F81BD" w:themeColor="accent1"/>
              <w:sz w:val="28"/>
              <w:szCs w:val="28"/>
              <w:lang w:val="en-GB"/>
            </w:rPr>
            <w:alias w:val="Subtitle"/>
            <w:tag w:val=""/>
            <w:id w:val="328029620"/>
            <w:placeholder>
              <w:docPart w:val="C196CD7099BF46EA9F117E6CF38D2241"/>
            </w:placeholder>
            <w:dataBinding w:prefixMappings="xmlns:ns0='http://purl.org/dc/elements/1.1/' xmlns:ns1='http://schemas.openxmlformats.org/package/2006/metadata/core-properties' " w:xpath="/ns1:coreProperties[1]/ns0:subject[1]" w:storeItemID="{6C3C8BC8-F283-45AE-878A-BAB7291924A1}"/>
            <w:text/>
          </w:sdtPr>
          <w:sdtEndPr/>
          <w:sdtContent>
            <w:p w14:paraId="1F449507" w14:textId="77777777" w:rsidR="004312B5" w:rsidRPr="004312B5" w:rsidRDefault="004312B5">
              <w:pPr>
                <w:jc w:val="center"/>
                <w:rPr>
                  <w:color w:val="4F81BD" w:themeColor="accent1"/>
                  <w:sz w:val="28"/>
                  <w:szCs w:val="28"/>
                  <w:lang w:val="en-GB"/>
                </w:rPr>
              </w:pPr>
              <w:r w:rsidRPr="004312B5">
                <w:rPr>
                  <w:color w:val="4F81BD" w:themeColor="accent1"/>
                  <w:sz w:val="28"/>
                  <w:szCs w:val="28"/>
                  <w:lang w:val="en-GB"/>
                </w:rPr>
                <w:t>REPORT</w:t>
              </w:r>
            </w:p>
          </w:sdtContent>
        </w:sdt>
        <w:p w14:paraId="2515E7B0" w14:textId="77777777" w:rsidR="004312B5" w:rsidRPr="004312B5" w:rsidRDefault="004312B5">
          <w:pPr>
            <w:spacing w:before="480"/>
            <w:jc w:val="center"/>
            <w:rPr>
              <w:color w:val="4F81BD" w:themeColor="accent1"/>
              <w:lang w:val="en-GB"/>
            </w:rPr>
          </w:pPr>
        </w:p>
        <w:p w14:paraId="546622FA" w14:textId="77777777" w:rsidR="004312B5" w:rsidRPr="004312B5" w:rsidRDefault="004312B5">
          <w:pPr>
            <w:rPr>
              <w:lang w:val="en-GB"/>
            </w:rPr>
          </w:pPr>
          <w:r w:rsidRPr="004312B5">
            <w:rPr>
              <w:b/>
              <w:bCs/>
              <w:lang w:val="en-GB"/>
            </w:rPr>
            <w:br w:type="page"/>
          </w:r>
        </w:p>
      </w:sdtContent>
    </w:sdt>
    <w:sdt>
      <w:sdtPr>
        <w:rPr>
          <w:rFonts w:ascii="Times New Roman" w:eastAsia="Times New Roman" w:hAnsi="Times New Roman" w:cs="Times New Roman"/>
          <w:b w:val="0"/>
          <w:bCs w:val="0"/>
          <w:color w:val="auto"/>
          <w:sz w:val="24"/>
          <w:szCs w:val="24"/>
          <w:lang w:val="en-GB" w:eastAsia="en-US"/>
        </w:rPr>
        <w:id w:val="-276558424"/>
        <w:docPartObj>
          <w:docPartGallery w:val="Table of Contents"/>
          <w:docPartUnique/>
        </w:docPartObj>
      </w:sdtPr>
      <w:sdtEndPr/>
      <w:sdtContent>
        <w:p w14:paraId="6D58BB11" w14:textId="77777777" w:rsidR="00F47DB4" w:rsidRPr="004312B5" w:rsidRDefault="00F47DB4">
          <w:pPr>
            <w:pStyle w:val="Titlucuprins"/>
            <w:rPr>
              <w:lang w:val="en-GB"/>
            </w:rPr>
          </w:pPr>
          <w:r w:rsidRPr="004312B5">
            <w:rPr>
              <w:lang w:val="en-GB"/>
            </w:rPr>
            <w:t>Contents</w:t>
          </w:r>
        </w:p>
        <w:p w14:paraId="000D6AC0" w14:textId="77777777" w:rsidR="00FA2768" w:rsidRDefault="00F47DB4">
          <w:pPr>
            <w:pStyle w:val="Cuprins1"/>
            <w:tabs>
              <w:tab w:val="right" w:leader="dot" w:pos="9350"/>
            </w:tabs>
            <w:rPr>
              <w:rFonts w:asciiTheme="minorHAnsi" w:eastAsiaTheme="minorEastAsia" w:hAnsiTheme="minorHAnsi" w:cstheme="minorBidi"/>
              <w:noProof/>
              <w:sz w:val="22"/>
              <w:szCs w:val="22"/>
              <w:lang w:val="en-GB" w:eastAsia="en-GB"/>
            </w:rPr>
          </w:pPr>
          <w:r w:rsidRPr="004312B5">
            <w:rPr>
              <w:lang w:val="en-GB"/>
            </w:rPr>
            <w:fldChar w:fldCharType="begin"/>
          </w:r>
          <w:r w:rsidRPr="004312B5">
            <w:rPr>
              <w:lang w:val="en-GB"/>
            </w:rPr>
            <w:instrText xml:space="preserve"> TOC \o "1-3" \h \z \u </w:instrText>
          </w:r>
          <w:r w:rsidRPr="004312B5">
            <w:rPr>
              <w:lang w:val="en-GB"/>
            </w:rPr>
            <w:fldChar w:fldCharType="separate"/>
          </w:r>
          <w:hyperlink w:anchor="_Toc57829425" w:history="1">
            <w:r w:rsidR="00FA2768" w:rsidRPr="00F046B2">
              <w:rPr>
                <w:rStyle w:val="Hyperlink"/>
                <w:noProof/>
                <w:lang w:val="en-GB"/>
              </w:rPr>
              <w:t>INTRODUCTION</w:t>
            </w:r>
            <w:r w:rsidR="00FA2768">
              <w:rPr>
                <w:noProof/>
                <w:webHidden/>
              </w:rPr>
              <w:tab/>
            </w:r>
            <w:r w:rsidR="00FA2768">
              <w:rPr>
                <w:noProof/>
                <w:webHidden/>
              </w:rPr>
              <w:fldChar w:fldCharType="begin"/>
            </w:r>
            <w:r w:rsidR="00FA2768">
              <w:rPr>
                <w:noProof/>
                <w:webHidden/>
              </w:rPr>
              <w:instrText xml:space="preserve"> PAGEREF _Toc57829425 \h </w:instrText>
            </w:r>
            <w:r w:rsidR="00FA2768">
              <w:rPr>
                <w:noProof/>
                <w:webHidden/>
              </w:rPr>
            </w:r>
            <w:r w:rsidR="00FA2768">
              <w:rPr>
                <w:noProof/>
                <w:webHidden/>
              </w:rPr>
              <w:fldChar w:fldCharType="separate"/>
            </w:r>
            <w:r w:rsidR="00FA2768">
              <w:rPr>
                <w:noProof/>
                <w:webHidden/>
              </w:rPr>
              <w:t>2</w:t>
            </w:r>
            <w:r w:rsidR="00FA2768">
              <w:rPr>
                <w:noProof/>
                <w:webHidden/>
              </w:rPr>
              <w:fldChar w:fldCharType="end"/>
            </w:r>
          </w:hyperlink>
        </w:p>
        <w:p w14:paraId="25D3152E" w14:textId="48DA37C6" w:rsidR="00FA2768" w:rsidRDefault="006A18E6" w:rsidP="00E92A20">
          <w:pPr>
            <w:pStyle w:val="Cuprins1"/>
            <w:tabs>
              <w:tab w:val="right" w:leader="dot" w:pos="9350"/>
            </w:tabs>
            <w:rPr>
              <w:rFonts w:asciiTheme="minorHAnsi" w:eastAsiaTheme="minorEastAsia" w:hAnsiTheme="minorHAnsi" w:cstheme="minorBidi"/>
              <w:noProof/>
              <w:sz w:val="22"/>
              <w:szCs w:val="22"/>
              <w:lang w:val="en-GB" w:eastAsia="en-GB"/>
            </w:rPr>
          </w:pPr>
          <w:hyperlink w:anchor="_Toc57829427" w:history="1">
            <w:r w:rsidR="00FA2768" w:rsidRPr="00F046B2">
              <w:rPr>
                <w:rStyle w:val="Hyperlink"/>
                <w:noProof/>
                <w:lang w:val="en-GB"/>
              </w:rPr>
              <w:t>MANAGEMENT THEORIES</w:t>
            </w:r>
            <w:r w:rsidR="00FA2768">
              <w:rPr>
                <w:noProof/>
                <w:webHidden/>
              </w:rPr>
              <w:tab/>
            </w:r>
            <w:r w:rsidR="00FA2768">
              <w:rPr>
                <w:noProof/>
                <w:webHidden/>
              </w:rPr>
              <w:fldChar w:fldCharType="begin"/>
            </w:r>
            <w:r w:rsidR="00FA2768">
              <w:rPr>
                <w:noProof/>
                <w:webHidden/>
              </w:rPr>
              <w:instrText xml:space="preserve"> PAGEREF _Toc57829427 \h </w:instrText>
            </w:r>
            <w:r w:rsidR="00FA2768">
              <w:rPr>
                <w:noProof/>
                <w:webHidden/>
              </w:rPr>
            </w:r>
            <w:r w:rsidR="00FA2768">
              <w:rPr>
                <w:noProof/>
                <w:webHidden/>
              </w:rPr>
              <w:fldChar w:fldCharType="separate"/>
            </w:r>
            <w:r w:rsidR="00FA2768">
              <w:rPr>
                <w:noProof/>
                <w:webHidden/>
              </w:rPr>
              <w:t>3</w:t>
            </w:r>
            <w:r w:rsidR="00FA2768">
              <w:rPr>
                <w:noProof/>
                <w:webHidden/>
              </w:rPr>
              <w:fldChar w:fldCharType="end"/>
            </w:r>
          </w:hyperlink>
        </w:p>
        <w:p w14:paraId="2DE05702"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28" w:history="1">
            <w:r w:rsidR="00FA2768" w:rsidRPr="00F046B2">
              <w:rPr>
                <w:rStyle w:val="Hyperlink"/>
                <w:noProof/>
                <w:lang w:val="en-GB"/>
              </w:rPr>
              <w:t>CLASSICAL MANAGEMENT THEORIES</w:t>
            </w:r>
            <w:r w:rsidR="00FA2768">
              <w:rPr>
                <w:noProof/>
                <w:webHidden/>
              </w:rPr>
              <w:tab/>
            </w:r>
            <w:r w:rsidR="00FA2768">
              <w:rPr>
                <w:noProof/>
                <w:webHidden/>
              </w:rPr>
              <w:fldChar w:fldCharType="begin"/>
            </w:r>
            <w:r w:rsidR="00FA2768">
              <w:rPr>
                <w:noProof/>
                <w:webHidden/>
              </w:rPr>
              <w:instrText xml:space="preserve"> PAGEREF _Toc57829428 \h </w:instrText>
            </w:r>
            <w:r w:rsidR="00FA2768">
              <w:rPr>
                <w:noProof/>
                <w:webHidden/>
              </w:rPr>
            </w:r>
            <w:r w:rsidR="00FA2768">
              <w:rPr>
                <w:noProof/>
                <w:webHidden/>
              </w:rPr>
              <w:fldChar w:fldCharType="separate"/>
            </w:r>
            <w:r w:rsidR="00FA2768">
              <w:rPr>
                <w:noProof/>
                <w:webHidden/>
              </w:rPr>
              <w:t>3</w:t>
            </w:r>
            <w:r w:rsidR="00FA2768">
              <w:rPr>
                <w:noProof/>
                <w:webHidden/>
              </w:rPr>
              <w:fldChar w:fldCharType="end"/>
            </w:r>
          </w:hyperlink>
        </w:p>
        <w:p w14:paraId="1276C4A4"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29" w:history="1">
            <w:r w:rsidR="00FA2768" w:rsidRPr="00F046B2">
              <w:rPr>
                <w:rStyle w:val="Hyperlink"/>
                <w:noProof/>
                <w:lang w:val="en-GB"/>
              </w:rPr>
              <w:t>SCIENTIFIC MANAGEMENT THEORIES</w:t>
            </w:r>
            <w:r w:rsidR="00FA2768">
              <w:rPr>
                <w:noProof/>
                <w:webHidden/>
              </w:rPr>
              <w:tab/>
            </w:r>
            <w:r w:rsidR="00FA2768">
              <w:rPr>
                <w:noProof/>
                <w:webHidden/>
              </w:rPr>
              <w:fldChar w:fldCharType="begin"/>
            </w:r>
            <w:r w:rsidR="00FA2768">
              <w:rPr>
                <w:noProof/>
                <w:webHidden/>
              </w:rPr>
              <w:instrText xml:space="preserve"> PAGEREF _Toc57829429 \h </w:instrText>
            </w:r>
            <w:r w:rsidR="00FA2768">
              <w:rPr>
                <w:noProof/>
                <w:webHidden/>
              </w:rPr>
            </w:r>
            <w:r w:rsidR="00FA2768">
              <w:rPr>
                <w:noProof/>
                <w:webHidden/>
              </w:rPr>
              <w:fldChar w:fldCharType="separate"/>
            </w:r>
            <w:r w:rsidR="00FA2768">
              <w:rPr>
                <w:noProof/>
                <w:webHidden/>
              </w:rPr>
              <w:t>4</w:t>
            </w:r>
            <w:r w:rsidR="00FA2768">
              <w:rPr>
                <w:noProof/>
                <w:webHidden/>
              </w:rPr>
              <w:fldChar w:fldCharType="end"/>
            </w:r>
          </w:hyperlink>
        </w:p>
        <w:p w14:paraId="7162840B"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30" w:history="1">
            <w:r w:rsidR="00FA2768" w:rsidRPr="00F046B2">
              <w:rPr>
                <w:rStyle w:val="Hyperlink"/>
                <w:noProof/>
                <w:lang w:val="en-GB"/>
              </w:rPr>
              <w:t>IMPACT OF INDIVIDUAL'S BELIEFS, ATTITUDE AND VALUES</w:t>
            </w:r>
            <w:r w:rsidR="00FA2768">
              <w:rPr>
                <w:noProof/>
                <w:webHidden/>
              </w:rPr>
              <w:tab/>
            </w:r>
            <w:r w:rsidR="00FA2768">
              <w:rPr>
                <w:noProof/>
                <w:webHidden/>
              </w:rPr>
              <w:fldChar w:fldCharType="begin"/>
            </w:r>
            <w:r w:rsidR="00FA2768">
              <w:rPr>
                <w:noProof/>
                <w:webHidden/>
              </w:rPr>
              <w:instrText xml:space="preserve"> PAGEREF _Toc57829430 \h </w:instrText>
            </w:r>
            <w:r w:rsidR="00FA2768">
              <w:rPr>
                <w:noProof/>
                <w:webHidden/>
              </w:rPr>
            </w:r>
            <w:r w:rsidR="00FA2768">
              <w:rPr>
                <w:noProof/>
                <w:webHidden/>
              </w:rPr>
              <w:fldChar w:fldCharType="separate"/>
            </w:r>
            <w:r w:rsidR="00FA2768">
              <w:rPr>
                <w:noProof/>
                <w:webHidden/>
              </w:rPr>
              <w:t>5</w:t>
            </w:r>
            <w:r w:rsidR="00FA2768">
              <w:rPr>
                <w:noProof/>
                <w:webHidden/>
              </w:rPr>
              <w:fldChar w:fldCharType="end"/>
            </w:r>
          </w:hyperlink>
        </w:p>
        <w:p w14:paraId="6B708A3D"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31" w:history="1">
            <w:r w:rsidR="00FA2768" w:rsidRPr="00F046B2">
              <w:rPr>
                <w:rStyle w:val="Hyperlink"/>
                <w:noProof/>
                <w:lang w:val="en-GB"/>
              </w:rPr>
              <w:t>DEBENHAMS- COMPANY OVERVIEW</w:t>
            </w:r>
            <w:r w:rsidR="00FA2768">
              <w:rPr>
                <w:noProof/>
                <w:webHidden/>
              </w:rPr>
              <w:tab/>
            </w:r>
            <w:r w:rsidR="00FA2768">
              <w:rPr>
                <w:noProof/>
                <w:webHidden/>
              </w:rPr>
              <w:fldChar w:fldCharType="begin"/>
            </w:r>
            <w:r w:rsidR="00FA2768">
              <w:rPr>
                <w:noProof/>
                <w:webHidden/>
              </w:rPr>
              <w:instrText xml:space="preserve"> PAGEREF _Toc57829431 \h </w:instrText>
            </w:r>
            <w:r w:rsidR="00FA2768">
              <w:rPr>
                <w:noProof/>
                <w:webHidden/>
              </w:rPr>
            </w:r>
            <w:r w:rsidR="00FA2768">
              <w:rPr>
                <w:noProof/>
                <w:webHidden/>
              </w:rPr>
              <w:fldChar w:fldCharType="separate"/>
            </w:r>
            <w:r w:rsidR="00FA2768">
              <w:rPr>
                <w:noProof/>
                <w:webHidden/>
              </w:rPr>
              <w:t>5</w:t>
            </w:r>
            <w:r w:rsidR="00FA2768">
              <w:rPr>
                <w:noProof/>
                <w:webHidden/>
              </w:rPr>
              <w:fldChar w:fldCharType="end"/>
            </w:r>
          </w:hyperlink>
        </w:p>
        <w:p w14:paraId="577423E5"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32" w:history="1">
            <w:r w:rsidR="00FA2768" w:rsidRPr="00F046B2">
              <w:rPr>
                <w:rStyle w:val="Hyperlink"/>
                <w:noProof/>
                <w:lang w:val="en-GB"/>
              </w:rPr>
              <w:t>CLASSICAL MANAGEMENT THEORY- DEBENHAM</w:t>
            </w:r>
            <w:r w:rsidR="00FA2768">
              <w:rPr>
                <w:noProof/>
                <w:webHidden/>
              </w:rPr>
              <w:tab/>
            </w:r>
            <w:r w:rsidR="00FA2768">
              <w:rPr>
                <w:noProof/>
                <w:webHidden/>
              </w:rPr>
              <w:fldChar w:fldCharType="begin"/>
            </w:r>
            <w:r w:rsidR="00FA2768">
              <w:rPr>
                <w:noProof/>
                <w:webHidden/>
              </w:rPr>
              <w:instrText xml:space="preserve"> PAGEREF _Toc57829432 \h </w:instrText>
            </w:r>
            <w:r w:rsidR="00FA2768">
              <w:rPr>
                <w:noProof/>
                <w:webHidden/>
              </w:rPr>
            </w:r>
            <w:r w:rsidR="00FA2768">
              <w:rPr>
                <w:noProof/>
                <w:webHidden/>
              </w:rPr>
              <w:fldChar w:fldCharType="separate"/>
            </w:r>
            <w:r w:rsidR="00FA2768">
              <w:rPr>
                <w:noProof/>
                <w:webHidden/>
              </w:rPr>
              <w:t>6</w:t>
            </w:r>
            <w:r w:rsidR="00FA2768">
              <w:rPr>
                <w:noProof/>
                <w:webHidden/>
              </w:rPr>
              <w:fldChar w:fldCharType="end"/>
            </w:r>
          </w:hyperlink>
        </w:p>
        <w:p w14:paraId="1D91EB06"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33" w:history="1">
            <w:r w:rsidR="00FA2768" w:rsidRPr="00F046B2">
              <w:rPr>
                <w:rStyle w:val="Hyperlink"/>
                <w:noProof/>
                <w:lang w:val="en-GB"/>
              </w:rPr>
              <w:t>SCIENTIFIC MANAGEMENT APPROACH- DEBENHAMS</w:t>
            </w:r>
            <w:r w:rsidR="00FA2768">
              <w:rPr>
                <w:noProof/>
                <w:webHidden/>
              </w:rPr>
              <w:tab/>
            </w:r>
            <w:r w:rsidR="00FA2768">
              <w:rPr>
                <w:noProof/>
                <w:webHidden/>
              </w:rPr>
              <w:fldChar w:fldCharType="begin"/>
            </w:r>
            <w:r w:rsidR="00FA2768">
              <w:rPr>
                <w:noProof/>
                <w:webHidden/>
              </w:rPr>
              <w:instrText xml:space="preserve"> PAGEREF _Toc57829433 \h </w:instrText>
            </w:r>
            <w:r w:rsidR="00FA2768">
              <w:rPr>
                <w:noProof/>
                <w:webHidden/>
              </w:rPr>
            </w:r>
            <w:r w:rsidR="00FA2768">
              <w:rPr>
                <w:noProof/>
                <w:webHidden/>
              </w:rPr>
              <w:fldChar w:fldCharType="separate"/>
            </w:r>
            <w:r w:rsidR="00FA2768">
              <w:rPr>
                <w:noProof/>
                <w:webHidden/>
              </w:rPr>
              <w:t>8</w:t>
            </w:r>
            <w:r w:rsidR="00FA2768">
              <w:rPr>
                <w:noProof/>
                <w:webHidden/>
              </w:rPr>
              <w:fldChar w:fldCharType="end"/>
            </w:r>
          </w:hyperlink>
        </w:p>
        <w:p w14:paraId="01F20F10" w14:textId="77777777" w:rsidR="00FA2768" w:rsidRDefault="006A18E6">
          <w:pPr>
            <w:pStyle w:val="Cuprins2"/>
            <w:tabs>
              <w:tab w:val="right" w:leader="dot" w:pos="9350"/>
            </w:tabs>
            <w:rPr>
              <w:rFonts w:asciiTheme="minorHAnsi" w:eastAsiaTheme="minorEastAsia" w:hAnsiTheme="minorHAnsi" w:cstheme="minorBidi"/>
              <w:noProof/>
              <w:sz w:val="22"/>
              <w:szCs w:val="22"/>
              <w:lang w:val="en-GB" w:eastAsia="en-GB"/>
            </w:rPr>
          </w:pPr>
          <w:hyperlink w:anchor="_Toc57829434" w:history="1">
            <w:r w:rsidR="00FA2768" w:rsidRPr="00F046B2">
              <w:rPr>
                <w:rStyle w:val="Hyperlink"/>
                <w:noProof/>
                <w:lang w:val="en-GB"/>
              </w:rPr>
              <w:t>IMPACT OF MANAGEMENT THEORIES ON ORGANISATIONS BELIEFS, ATTITUDE AND VALUES</w:t>
            </w:r>
            <w:r w:rsidR="00FA2768">
              <w:rPr>
                <w:noProof/>
                <w:webHidden/>
              </w:rPr>
              <w:tab/>
            </w:r>
            <w:r w:rsidR="00FA2768">
              <w:rPr>
                <w:noProof/>
                <w:webHidden/>
              </w:rPr>
              <w:fldChar w:fldCharType="begin"/>
            </w:r>
            <w:r w:rsidR="00FA2768">
              <w:rPr>
                <w:noProof/>
                <w:webHidden/>
              </w:rPr>
              <w:instrText xml:space="preserve"> PAGEREF _Toc57829434 \h </w:instrText>
            </w:r>
            <w:r w:rsidR="00FA2768">
              <w:rPr>
                <w:noProof/>
                <w:webHidden/>
              </w:rPr>
            </w:r>
            <w:r w:rsidR="00FA2768">
              <w:rPr>
                <w:noProof/>
                <w:webHidden/>
              </w:rPr>
              <w:fldChar w:fldCharType="separate"/>
            </w:r>
            <w:r w:rsidR="00FA2768">
              <w:rPr>
                <w:noProof/>
                <w:webHidden/>
              </w:rPr>
              <w:t>9</w:t>
            </w:r>
            <w:r w:rsidR="00FA2768">
              <w:rPr>
                <w:noProof/>
                <w:webHidden/>
              </w:rPr>
              <w:fldChar w:fldCharType="end"/>
            </w:r>
          </w:hyperlink>
        </w:p>
        <w:p w14:paraId="3E389009" w14:textId="77777777" w:rsidR="00FA2768" w:rsidRDefault="006A18E6">
          <w:pPr>
            <w:pStyle w:val="Cuprins1"/>
            <w:tabs>
              <w:tab w:val="right" w:leader="dot" w:pos="9350"/>
            </w:tabs>
            <w:rPr>
              <w:rFonts w:asciiTheme="minorHAnsi" w:eastAsiaTheme="minorEastAsia" w:hAnsiTheme="minorHAnsi" w:cstheme="minorBidi"/>
              <w:noProof/>
              <w:sz w:val="22"/>
              <w:szCs w:val="22"/>
              <w:lang w:val="en-GB" w:eastAsia="en-GB"/>
            </w:rPr>
          </w:pPr>
          <w:hyperlink w:anchor="_Toc57829435" w:history="1">
            <w:r w:rsidR="00FA2768" w:rsidRPr="00F046B2">
              <w:rPr>
                <w:rStyle w:val="Hyperlink"/>
                <w:noProof/>
                <w:lang w:val="en-GB"/>
              </w:rPr>
              <w:t>CONCLUSION</w:t>
            </w:r>
            <w:r w:rsidR="00FA2768">
              <w:rPr>
                <w:noProof/>
                <w:webHidden/>
              </w:rPr>
              <w:tab/>
            </w:r>
            <w:r w:rsidR="00FA2768">
              <w:rPr>
                <w:noProof/>
                <w:webHidden/>
              </w:rPr>
              <w:fldChar w:fldCharType="begin"/>
            </w:r>
            <w:r w:rsidR="00FA2768">
              <w:rPr>
                <w:noProof/>
                <w:webHidden/>
              </w:rPr>
              <w:instrText xml:space="preserve"> PAGEREF _Toc57829435 \h </w:instrText>
            </w:r>
            <w:r w:rsidR="00FA2768">
              <w:rPr>
                <w:noProof/>
                <w:webHidden/>
              </w:rPr>
            </w:r>
            <w:r w:rsidR="00FA2768">
              <w:rPr>
                <w:noProof/>
                <w:webHidden/>
              </w:rPr>
              <w:fldChar w:fldCharType="separate"/>
            </w:r>
            <w:r w:rsidR="00FA2768">
              <w:rPr>
                <w:noProof/>
                <w:webHidden/>
              </w:rPr>
              <w:t>10</w:t>
            </w:r>
            <w:r w:rsidR="00FA2768">
              <w:rPr>
                <w:noProof/>
                <w:webHidden/>
              </w:rPr>
              <w:fldChar w:fldCharType="end"/>
            </w:r>
          </w:hyperlink>
        </w:p>
        <w:p w14:paraId="1AFA7E18" w14:textId="77777777" w:rsidR="00FA2768" w:rsidRDefault="006A18E6">
          <w:pPr>
            <w:pStyle w:val="Cuprins1"/>
            <w:tabs>
              <w:tab w:val="right" w:leader="dot" w:pos="9350"/>
            </w:tabs>
            <w:rPr>
              <w:rFonts w:asciiTheme="minorHAnsi" w:eastAsiaTheme="minorEastAsia" w:hAnsiTheme="minorHAnsi" w:cstheme="minorBidi"/>
              <w:noProof/>
              <w:sz w:val="22"/>
              <w:szCs w:val="22"/>
              <w:lang w:val="en-GB" w:eastAsia="en-GB"/>
            </w:rPr>
          </w:pPr>
          <w:hyperlink w:anchor="_Toc57829436" w:history="1">
            <w:r w:rsidR="00FA2768" w:rsidRPr="00F046B2">
              <w:rPr>
                <w:rStyle w:val="Hyperlink"/>
                <w:noProof/>
                <w:lang w:val="en-GB"/>
              </w:rPr>
              <w:t>REFERENCES</w:t>
            </w:r>
            <w:r w:rsidR="00FA2768">
              <w:rPr>
                <w:noProof/>
                <w:webHidden/>
              </w:rPr>
              <w:tab/>
            </w:r>
            <w:r w:rsidR="00FA2768">
              <w:rPr>
                <w:noProof/>
                <w:webHidden/>
              </w:rPr>
              <w:fldChar w:fldCharType="begin"/>
            </w:r>
            <w:r w:rsidR="00FA2768">
              <w:rPr>
                <w:noProof/>
                <w:webHidden/>
              </w:rPr>
              <w:instrText xml:space="preserve"> PAGEREF _Toc57829436 \h </w:instrText>
            </w:r>
            <w:r w:rsidR="00FA2768">
              <w:rPr>
                <w:noProof/>
                <w:webHidden/>
              </w:rPr>
            </w:r>
            <w:r w:rsidR="00FA2768">
              <w:rPr>
                <w:noProof/>
                <w:webHidden/>
              </w:rPr>
              <w:fldChar w:fldCharType="separate"/>
            </w:r>
            <w:r w:rsidR="00FA2768">
              <w:rPr>
                <w:noProof/>
                <w:webHidden/>
              </w:rPr>
              <w:t>11</w:t>
            </w:r>
            <w:r w:rsidR="00FA2768">
              <w:rPr>
                <w:noProof/>
                <w:webHidden/>
              </w:rPr>
              <w:fldChar w:fldCharType="end"/>
            </w:r>
          </w:hyperlink>
        </w:p>
        <w:p w14:paraId="16C41A84" w14:textId="77777777" w:rsidR="00F47DB4" w:rsidRPr="004312B5" w:rsidRDefault="00F47DB4">
          <w:pPr>
            <w:rPr>
              <w:lang w:val="en-GB"/>
            </w:rPr>
          </w:pPr>
          <w:r w:rsidRPr="004312B5">
            <w:rPr>
              <w:b/>
              <w:bCs/>
              <w:lang w:val="en-GB"/>
            </w:rPr>
            <w:fldChar w:fldCharType="end"/>
          </w:r>
        </w:p>
      </w:sdtContent>
    </w:sdt>
    <w:p w14:paraId="7C39EB7A" w14:textId="77777777" w:rsidR="00B65CD1" w:rsidRPr="004312B5" w:rsidRDefault="00B26F8D" w:rsidP="00E92A20">
      <w:pPr>
        <w:tabs>
          <w:tab w:val="right" w:pos="2694"/>
        </w:tabs>
        <w:rPr>
          <w:lang w:val="en-GB"/>
        </w:rPr>
      </w:pPr>
      <w:r w:rsidRPr="004312B5">
        <w:rPr>
          <w:lang w:val="en-GB"/>
        </w:rPr>
        <w:br w:type="page"/>
      </w:r>
    </w:p>
    <w:p w14:paraId="550BA9FF" w14:textId="77777777" w:rsidR="00B26F8D" w:rsidRPr="004312B5" w:rsidRDefault="00B26F8D" w:rsidP="00F47DB4">
      <w:pPr>
        <w:pStyle w:val="Titlu1"/>
        <w:rPr>
          <w:b w:val="0"/>
          <w:sz w:val="28"/>
          <w:szCs w:val="28"/>
          <w:lang w:val="en-GB"/>
        </w:rPr>
      </w:pPr>
      <w:bookmarkStart w:id="0" w:name="_Toc57829425"/>
      <w:r w:rsidRPr="004312B5">
        <w:rPr>
          <w:b w:val="0"/>
          <w:sz w:val="28"/>
          <w:szCs w:val="28"/>
          <w:lang w:val="en-GB"/>
        </w:rPr>
        <w:lastRenderedPageBreak/>
        <w:t>INTRODUCTION</w:t>
      </w:r>
      <w:bookmarkEnd w:id="0"/>
    </w:p>
    <w:p w14:paraId="3B856D16" w14:textId="77777777" w:rsidR="00B26F8D" w:rsidRPr="00A40E2B" w:rsidRDefault="00FD23B6" w:rsidP="00B26F8D">
      <w:pPr>
        <w:spacing w:after="240" w:line="360" w:lineRule="auto"/>
        <w:jc w:val="both"/>
        <w:rPr>
          <w:color w:val="000000" w:themeColor="text1"/>
          <w:lang w:val="en-GB"/>
        </w:rPr>
      </w:pPr>
      <w:r w:rsidRPr="00A40E2B">
        <w:rPr>
          <w:color w:val="000000" w:themeColor="text1"/>
          <w:lang w:val="en-GB"/>
        </w:rPr>
        <w:t xml:space="preserve">The collection of different code of conducts that provides knowledge about how to manage the activities of an organisation is known as management theories. It provides supervision to the manager of a particular company to maintain a smooth and peaceful working and to attain the goals or objectives of the company (Tuczek et al., 2018). The management theories are being changed as per time so; there are two types of management theories classical and modern management theory. Classical management theory works upon the concept that workers only have physical and economic needs whereas modern theory implies that the main job of the management is to make the quick and effective decision making. The report discusses the classical and modern management theories and their impact on the organisation's belief, </w:t>
      </w:r>
      <w:r w:rsidR="00A40E2B" w:rsidRPr="00A40E2B">
        <w:rPr>
          <w:color w:val="000000" w:themeColor="text1"/>
          <w:lang w:val="en-GB"/>
        </w:rPr>
        <w:t>attitude,</w:t>
      </w:r>
      <w:r w:rsidRPr="00A40E2B">
        <w:rPr>
          <w:color w:val="000000" w:themeColor="text1"/>
          <w:lang w:val="en-GB"/>
        </w:rPr>
        <w:t xml:space="preserve"> and values. Both the theories are explained with the support of a UK based organisation Debenhams (Dahlgaard-Park et al., 2018).</w:t>
      </w:r>
    </w:p>
    <w:p w14:paraId="08B6A97B" w14:textId="3A9D155D" w:rsidR="009C4310" w:rsidRPr="004312B5" w:rsidRDefault="00B26F8D" w:rsidP="00F47DB4">
      <w:pPr>
        <w:pStyle w:val="Titlu1"/>
        <w:jc w:val="both"/>
        <w:rPr>
          <w:b w:val="0"/>
          <w:sz w:val="28"/>
          <w:szCs w:val="28"/>
          <w:lang w:val="en-GB"/>
        </w:rPr>
      </w:pPr>
      <w:r w:rsidRPr="004312B5">
        <w:rPr>
          <w:lang w:val="en-GB"/>
        </w:rPr>
        <w:br w:type="page"/>
      </w:r>
    </w:p>
    <w:p w14:paraId="629087E8" w14:textId="77777777" w:rsidR="009C4310" w:rsidRPr="004312B5" w:rsidRDefault="00FD23B6" w:rsidP="00075DD3">
      <w:pPr>
        <w:pStyle w:val="Titlu2"/>
        <w:jc w:val="both"/>
        <w:rPr>
          <w:b w:val="0"/>
          <w:sz w:val="28"/>
          <w:szCs w:val="28"/>
          <w:lang w:val="en-GB"/>
        </w:rPr>
      </w:pPr>
      <w:bookmarkStart w:id="1" w:name="_Toc57829427"/>
      <w:r w:rsidRPr="004312B5">
        <w:rPr>
          <w:b w:val="0"/>
          <w:sz w:val="28"/>
          <w:szCs w:val="28"/>
          <w:lang w:val="en-GB"/>
        </w:rPr>
        <w:lastRenderedPageBreak/>
        <w:t>MANAGEMENT THEORIES</w:t>
      </w:r>
      <w:bookmarkEnd w:id="1"/>
    </w:p>
    <w:p w14:paraId="5DBAC046"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 xml:space="preserve">Planning, organising, staffing, </w:t>
      </w:r>
      <w:r w:rsidR="00A40E2B" w:rsidRPr="00A40E2B">
        <w:rPr>
          <w:color w:val="000000" w:themeColor="text1"/>
          <w:lang w:val="en-GB"/>
        </w:rPr>
        <w:t>leading,</w:t>
      </w:r>
      <w:r w:rsidRPr="00A40E2B">
        <w:rPr>
          <w:color w:val="000000" w:themeColor="text1"/>
          <w:lang w:val="en-GB"/>
        </w:rPr>
        <w:t xml:space="preserve"> and controlling the available resources to run an organisation and achieve the objective of the business are known as Management. The present business environment is entirely different from the environment that was there a few years ago. To understand the business environment properly and to apply correct organisational strategy management theories were introduced (Niknazar and Bourgault, 2017). These management theories are a great support for the managers of huge business organisation as they provide knowledge about the various methodologies and techniques to run the successful business organisation (Alvarez, et al., 2018). There are two divisions of management theories based on time, classical management theory and modern management theory. Classical management theory explains the traditional methods to operate the business whereas modern theories explain the scientific and technical methods to operate the organisation. Both the theories have their individual pros and cons irrespective of organisations working methodologies. The deep analysis of these management theories will help the organisation to take the best and quick decision for the company that enhances the decision-making skills of the manager (Andalib et al., 2019). Present scenario of the business environment has a strong demand for management theories. Nowadays there are huge organisations with large workforce and operations, it is not easy to manage these organisations, dependent on the </w:t>
      </w:r>
      <w:r w:rsidR="00A40E2B" w:rsidRPr="00A40E2B">
        <w:rPr>
          <w:color w:val="000000" w:themeColor="text1"/>
          <w:lang w:val="en-GB"/>
        </w:rPr>
        <w:t>decision-making</w:t>
      </w:r>
      <w:r w:rsidRPr="00A40E2B">
        <w:rPr>
          <w:color w:val="000000" w:themeColor="text1"/>
          <w:lang w:val="en-GB"/>
        </w:rPr>
        <w:t xml:space="preserve"> policies only therefore to simplify their work the companies need to adopt management theories (Korzhova, 2020).</w:t>
      </w:r>
    </w:p>
    <w:p w14:paraId="606F13F8" w14:textId="77777777" w:rsidR="009C4310" w:rsidRPr="00A40E2B" w:rsidRDefault="00FD23B6" w:rsidP="00075DD3">
      <w:pPr>
        <w:pStyle w:val="Titlu2"/>
        <w:jc w:val="both"/>
        <w:rPr>
          <w:b w:val="0"/>
          <w:color w:val="000000" w:themeColor="text1"/>
          <w:sz w:val="28"/>
          <w:szCs w:val="28"/>
          <w:lang w:val="en-GB"/>
        </w:rPr>
      </w:pPr>
      <w:bookmarkStart w:id="2" w:name="_Toc57829428"/>
      <w:r w:rsidRPr="00A40E2B">
        <w:rPr>
          <w:b w:val="0"/>
          <w:color w:val="000000" w:themeColor="text1"/>
          <w:sz w:val="28"/>
          <w:szCs w:val="28"/>
          <w:lang w:val="en-GB"/>
        </w:rPr>
        <w:t>CLASSICAL MANAGEMENT THEORIES</w:t>
      </w:r>
      <w:bookmarkEnd w:id="2"/>
    </w:p>
    <w:p w14:paraId="205E096E"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 xml:space="preserve">During the period of 19th and 20th century, the classical management theory was introduced to reduce the challenges in the business environment. The theory was mainly applied to manage the production, </w:t>
      </w:r>
      <w:r w:rsidR="00A40E2B" w:rsidRPr="00A40E2B">
        <w:rPr>
          <w:color w:val="000000" w:themeColor="text1"/>
          <w:lang w:val="en-GB"/>
        </w:rPr>
        <w:t>people,</w:t>
      </w:r>
      <w:r w:rsidRPr="00A40E2B">
        <w:rPr>
          <w:color w:val="000000" w:themeColor="text1"/>
          <w:lang w:val="en-GB"/>
        </w:rPr>
        <w:t xml:space="preserve"> and process in an organisation. The classical management theory was based on the needs of an individual and the theory believed that there are only two main needs of a person, economic and physical needs (Prasad, 2020). The main use of the theory was to analyse the need in the organisation like raw material, tools, manufacturing units, employee's selection and recruitment etc. However, the theory also mentions the different techniques to enhance the effective, efficient and productivity of the output of the organisation. The founders of the theory were Henry Fayol, Fredric Winslow </w:t>
      </w:r>
      <w:r w:rsidR="00A77344" w:rsidRPr="00A40E2B">
        <w:rPr>
          <w:color w:val="000000" w:themeColor="text1"/>
          <w:lang w:val="en-GB"/>
        </w:rPr>
        <w:t>Taylor,</w:t>
      </w:r>
      <w:r w:rsidRPr="00A40E2B">
        <w:rPr>
          <w:color w:val="000000" w:themeColor="text1"/>
          <w:lang w:val="en-GB"/>
        </w:rPr>
        <w:t xml:space="preserve"> and Wax Weber. But the father of the classical approach to management is Fayol and Taylor. The classical management theory is divided into three approaches-</w:t>
      </w:r>
    </w:p>
    <w:p w14:paraId="529C8FDC" w14:textId="77777777" w:rsidR="009C4310" w:rsidRPr="00A40E2B" w:rsidRDefault="00FD23B6" w:rsidP="00B26F8D">
      <w:pPr>
        <w:numPr>
          <w:ilvl w:val="0"/>
          <w:numId w:val="1"/>
        </w:numPr>
        <w:spacing w:before="240" w:line="360" w:lineRule="auto"/>
        <w:ind w:hanging="280"/>
        <w:jc w:val="both"/>
        <w:rPr>
          <w:color w:val="000000" w:themeColor="text1"/>
          <w:lang w:val="en-GB"/>
        </w:rPr>
      </w:pPr>
      <w:r w:rsidRPr="00A40E2B">
        <w:rPr>
          <w:color w:val="000000" w:themeColor="text1"/>
          <w:lang w:val="en-GB"/>
        </w:rPr>
        <w:lastRenderedPageBreak/>
        <w:t>Taylor's theory of scientific management- To simplify the jobs at the workplaces, Taylor introduced "The Principles of Scientific Management" in the year 1909. The main four principles of the theory are- Rule of Thumb, job assigning based on an individual's capabilities, monitor the employee's performance and allocation of work between managers and workers.</w:t>
      </w:r>
    </w:p>
    <w:p w14:paraId="5B47CF06" w14:textId="77777777" w:rsidR="009C4310" w:rsidRPr="00A40E2B" w:rsidRDefault="00FD23B6" w:rsidP="00B26F8D">
      <w:pPr>
        <w:numPr>
          <w:ilvl w:val="0"/>
          <w:numId w:val="1"/>
        </w:numPr>
        <w:spacing w:line="360" w:lineRule="auto"/>
        <w:ind w:hanging="280"/>
        <w:jc w:val="both"/>
        <w:rPr>
          <w:color w:val="000000" w:themeColor="text1"/>
          <w:lang w:val="en-GB"/>
        </w:rPr>
      </w:pPr>
      <w:r w:rsidRPr="00A40E2B">
        <w:rPr>
          <w:color w:val="000000" w:themeColor="text1"/>
          <w:lang w:val="en-GB"/>
        </w:rPr>
        <w:t xml:space="preserve">Full Administrative theory- The theory is based on the 14 management principles introduced by Henry Fayol. The theory covers a broad concept that can be applied by any business organisations. Especially in the current business environment. These principles are- the division of work, authority and responsibility, discipline, unity of command, unity </w:t>
      </w:r>
      <w:r w:rsidR="00A77344" w:rsidRPr="00A40E2B">
        <w:rPr>
          <w:color w:val="000000" w:themeColor="text1"/>
          <w:lang w:val="en-GB"/>
        </w:rPr>
        <w:t>of</w:t>
      </w:r>
      <w:r w:rsidRPr="00A40E2B">
        <w:rPr>
          <w:color w:val="000000" w:themeColor="text1"/>
          <w:lang w:val="en-GB"/>
        </w:rPr>
        <w:t xml:space="preserve"> direction, the subordination of individual's interest to general interest, remunerations, </w:t>
      </w:r>
      <w:r w:rsidR="00B26F8D" w:rsidRPr="00A40E2B">
        <w:rPr>
          <w:color w:val="000000" w:themeColor="text1"/>
          <w:lang w:val="en-GB"/>
        </w:rPr>
        <w:t>centralization</w:t>
      </w:r>
      <w:r w:rsidRPr="00A40E2B">
        <w:rPr>
          <w:color w:val="000000" w:themeColor="text1"/>
          <w:lang w:val="en-GB"/>
        </w:rPr>
        <w:t>, scalar chain, order, equity, initiative, the stability of tenure of personnel employee and spirit de corps.</w:t>
      </w:r>
    </w:p>
    <w:p w14:paraId="6CDE0CCB" w14:textId="77777777" w:rsidR="009C4310" w:rsidRPr="00A40E2B" w:rsidRDefault="00FD23B6" w:rsidP="00B26F8D">
      <w:pPr>
        <w:numPr>
          <w:ilvl w:val="0"/>
          <w:numId w:val="1"/>
        </w:numPr>
        <w:spacing w:after="240" w:line="360" w:lineRule="auto"/>
        <w:ind w:hanging="280"/>
        <w:jc w:val="both"/>
        <w:rPr>
          <w:color w:val="000000" w:themeColor="text1"/>
          <w:lang w:val="en-GB"/>
        </w:rPr>
      </w:pPr>
      <w:r w:rsidRPr="00A40E2B">
        <w:rPr>
          <w:color w:val="000000" w:themeColor="text1"/>
          <w:lang w:val="en-GB"/>
        </w:rPr>
        <w:t xml:space="preserve">Weber theory of bureaucracy- By the end of the 19th century, the theory came into existence by Max Weber that states the most efficient methodologies to operate a successful organisation. Max Weber believed that Bureaucracy was better than traditional structures. In a bureaucratic organisation, everyone is treated equal and the division of </w:t>
      </w:r>
      <w:r w:rsidR="00DC73F9" w:rsidRPr="00A40E2B">
        <w:rPr>
          <w:color w:val="000000" w:themeColor="text1"/>
          <w:lang w:val="en-GB"/>
        </w:rPr>
        <w:t>labour</w:t>
      </w:r>
      <w:r w:rsidRPr="00A40E2B">
        <w:rPr>
          <w:color w:val="000000" w:themeColor="text1"/>
          <w:lang w:val="en-GB"/>
        </w:rPr>
        <w:t xml:space="preserve"> is clearly described for each employee. There were 6 main characteristics of the theory - Task </w:t>
      </w:r>
      <w:r w:rsidR="00B26F8D" w:rsidRPr="00A40E2B">
        <w:rPr>
          <w:color w:val="000000" w:themeColor="text1"/>
          <w:lang w:val="en-GB"/>
        </w:rPr>
        <w:t>specialization</w:t>
      </w:r>
      <w:r w:rsidRPr="00A40E2B">
        <w:rPr>
          <w:color w:val="000000" w:themeColor="text1"/>
          <w:lang w:val="en-GB"/>
        </w:rPr>
        <w:t xml:space="preserve"> (Specialization and Division of Labour), Hierarchical layers of authority, Formal selection, </w:t>
      </w:r>
      <w:r w:rsidR="00A77344" w:rsidRPr="00A40E2B">
        <w:rPr>
          <w:color w:val="000000" w:themeColor="text1"/>
          <w:lang w:val="en-GB"/>
        </w:rPr>
        <w:t>Rules,</w:t>
      </w:r>
      <w:r w:rsidRPr="00A40E2B">
        <w:rPr>
          <w:color w:val="000000" w:themeColor="text1"/>
          <w:lang w:val="en-GB"/>
        </w:rPr>
        <w:t xml:space="preserve"> and requirements, Impersonal (Impersonality and Personal Indifference) and Career orientation (Van and Hardjono, 2019; Saxena, 2019).</w:t>
      </w:r>
    </w:p>
    <w:p w14:paraId="1D9DAC01" w14:textId="77777777" w:rsidR="009C4310" w:rsidRPr="004312B5" w:rsidRDefault="00FD23B6" w:rsidP="00075DD3">
      <w:pPr>
        <w:pStyle w:val="Titlu2"/>
        <w:rPr>
          <w:b w:val="0"/>
          <w:sz w:val="28"/>
          <w:szCs w:val="28"/>
          <w:lang w:val="en-GB"/>
        </w:rPr>
      </w:pPr>
      <w:bookmarkStart w:id="3" w:name="_Toc57829429"/>
      <w:r w:rsidRPr="004312B5">
        <w:rPr>
          <w:b w:val="0"/>
          <w:sz w:val="28"/>
          <w:szCs w:val="28"/>
          <w:lang w:val="en-GB"/>
        </w:rPr>
        <w:t>SCIENTIFIC MANAGEMENT THEORIES</w:t>
      </w:r>
      <w:bookmarkEnd w:id="3"/>
    </w:p>
    <w:p w14:paraId="44DC5756"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 xml:space="preserve">The theory was developed in the year 1900-1920 by Fredric Taylor with main focus on the techniques and methodologies that enhances or improves the productivity, </w:t>
      </w:r>
      <w:r w:rsidR="00A77344" w:rsidRPr="00A40E2B">
        <w:rPr>
          <w:color w:val="000000" w:themeColor="text1"/>
          <w:lang w:val="en-GB"/>
        </w:rPr>
        <w:t>efficiency,</w:t>
      </w:r>
      <w:r w:rsidRPr="00A40E2B">
        <w:rPr>
          <w:color w:val="000000" w:themeColor="text1"/>
          <w:lang w:val="en-GB"/>
        </w:rPr>
        <w:t xml:space="preserve"> and effectiveness of workers in the organisation. The scientific management theory was based on the three main pillars that are a division of work, training of workers and specialisation of labours (Sulieman, 2019). In the support of the theory, Taylor introduced the following four principles of scientific management-</w:t>
      </w:r>
    </w:p>
    <w:p w14:paraId="540F6831" w14:textId="77777777" w:rsidR="009C4310" w:rsidRPr="00A40E2B" w:rsidRDefault="00FD23B6" w:rsidP="00B26F8D">
      <w:pPr>
        <w:numPr>
          <w:ilvl w:val="0"/>
          <w:numId w:val="2"/>
        </w:numPr>
        <w:spacing w:before="240" w:line="360" w:lineRule="auto"/>
        <w:ind w:hanging="280"/>
        <w:jc w:val="both"/>
        <w:rPr>
          <w:color w:val="000000" w:themeColor="text1"/>
          <w:lang w:val="en-GB"/>
        </w:rPr>
      </w:pPr>
      <w:r w:rsidRPr="00A40E2B">
        <w:rPr>
          <w:color w:val="000000" w:themeColor="text1"/>
          <w:lang w:val="en-GB"/>
        </w:rPr>
        <w:t>Eliminate rule of thumb, the principle specifies that while performing a certain task the individual must perform the task by common sense and eliminate all the unnecessary work that is not important to perform.</w:t>
      </w:r>
    </w:p>
    <w:p w14:paraId="6E1CF37E" w14:textId="77777777" w:rsidR="009C4310" w:rsidRPr="00A40E2B" w:rsidRDefault="00FD23B6" w:rsidP="00B26F8D">
      <w:pPr>
        <w:numPr>
          <w:ilvl w:val="0"/>
          <w:numId w:val="2"/>
        </w:numPr>
        <w:spacing w:line="360" w:lineRule="auto"/>
        <w:ind w:hanging="280"/>
        <w:jc w:val="both"/>
        <w:rPr>
          <w:color w:val="000000" w:themeColor="text1"/>
          <w:lang w:val="en-GB"/>
        </w:rPr>
      </w:pPr>
      <w:r w:rsidRPr="00A40E2B">
        <w:rPr>
          <w:color w:val="000000" w:themeColor="text1"/>
          <w:lang w:val="en-GB"/>
        </w:rPr>
        <w:lastRenderedPageBreak/>
        <w:t xml:space="preserve">The methodology includes recruitment, proper </w:t>
      </w:r>
      <w:r w:rsidR="00A77344" w:rsidRPr="00A40E2B">
        <w:rPr>
          <w:color w:val="000000" w:themeColor="text1"/>
          <w:lang w:val="en-GB"/>
        </w:rPr>
        <w:t>training,</w:t>
      </w:r>
      <w:r w:rsidRPr="00A40E2B">
        <w:rPr>
          <w:color w:val="000000" w:themeColor="text1"/>
          <w:lang w:val="en-GB"/>
        </w:rPr>
        <w:t xml:space="preserve"> and development of the workers in an organisation. The training and development program </w:t>
      </w:r>
      <w:r w:rsidR="00A77344" w:rsidRPr="00A40E2B">
        <w:rPr>
          <w:color w:val="000000" w:themeColor="text1"/>
          <w:lang w:val="en-GB"/>
        </w:rPr>
        <w:t>are</w:t>
      </w:r>
      <w:r w:rsidRPr="00A40E2B">
        <w:rPr>
          <w:color w:val="000000" w:themeColor="text1"/>
          <w:lang w:val="en-GB"/>
        </w:rPr>
        <w:t xml:space="preserve"> very important for the workers as well as for increasing the productivity of employees.</w:t>
      </w:r>
    </w:p>
    <w:p w14:paraId="67B624DA" w14:textId="77777777" w:rsidR="009C4310" w:rsidRPr="00A40E2B" w:rsidRDefault="00FD23B6" w:rsidP="00B26F8D">
      <w:pPr>
        <w:numPr>
          <w:ilvl w:val="0"/>
          <w:numId w:val="2"/>
        </w:numPr>
        <w:spacing w:line="360" w:lineRule="auto"/>
        <w:ind w:hanging="280"/>
        <w:jc w:val="both"/>
        <w:rPr>
          <w:color w:val="000000" w:themeColor="text1"/>
          <w:lang w:val="en-GB"/>
        </w:rPr>
      </w:pPr>
      <w:r w:rsidRPr="00A40E2B">
        <w:rPr>
          <w:color w:val="000000" w:themeColor="text1"/>
          <w:lang w:val="en-GB"/>
        </w:rPr>
        <w:t xml:space="preserve">The third principle states that every worker at the organisation must be allotted with the task as per their skills and capabilities. This enhances the performance of individual workers because they </w:t>
      </w:r>
      <w:r w:rsidR="00A77344" w:rsidRPr="00A40E2B">
        <w:rPr>
          <w:color w:val="000000" w:themeColor="text1"/>
          <w:lang w:val="en-GB"/>
        </w:rPr>
        <w:t>have</w:t>
      </w:r>
      <w:r w:rsidRPr="00A40E2B">
        <w:rPr>
          <w:color w:val="000000" w:themeColor="text1"/>
          <w:lang w:val="en-GB"/>
        </w:rPr>
        <w:t xml:space="preserve"> expertise in their jobs.</w:t>
      </w:r>
    </w:p>
    <w:p w14:paraId="51B0B79B" w14:textId="77777777" w:rsidR="009C4310" w:rsidRPr="00A40E2B" w:rsidRDefault="00FD23B6" w:rsidP="00B26F8D">
      <w:pPr>
        <w:numPr>
          <w:ilvl w:val="0"/>
          <w:numId w:val="2"/>
        </w:numPr>
        <w:spacing w:after="240" w:line="360" w:lineRule="auto"/>
        <w:ind w:hanging="280"/>
        <w:jc w:val="both"/>
        <w:rPr>
          <w:color w:val="000000" w:themeColor="text1"/>
          <w:lang w:val="en-GB"/>
        </w:rPr>
      </w:pPr>
      <w:r w:rsidRPr="00A40E2B">
        <w:rPr>
          <w:color w:val="000000" w:themeColor="text1"/>
          <w:lang w:val="en-GB"/>
        </w:rPr>
        <w:t>The work and responsibilities among the employees must be equally distributed sop that there should not be any feeling of being biased or partiality among the employees and also to reduce the chance of conflicts in the organisation (Miswanto, 2020).</w:t>
      </w:r>
    </w:p>
    <w:p w14:paraId="03808B2E" w14:textId="77777777" w:rsidR="009C4310" w:rsidRPr="004312B5" w:rsidRDefault="00FD23B6" w:rsidP="00075DD3">
      <w:pPr>
        <w:pStyle w:val="Titlu2"/>
        <w:jc w:val="both"/>
        <w:rPr>
          <w:b w:val="0"/>
          <w:sz w:val="28"/>
          <w:szCs w:val="28"/>
          <w:lang w:val="en-GB"/>
        </w:rPr>
      </w:pPr>
      <w:bookmarkStart w:id="4" w:name="_Toc57829430"/>
      <w:r w:rsidRPr="004312B5">
        <w:rPr>
          <w:b w:val="0"/>
          <w:sz w:val="28"/>
          <w:szCs w:val="28"/>
          <w:lang w:val="en-GB"/>
        </w:rPr>
        <w:t>IMPACT OF INDIVIDUAL'S BELIEFS, ATTITUDE AND VALUES</w:t>
      </w:r>
      <w:bookmarkEnd w:id="4"/>
    </w:p>
    <w:p w14:paraId="75681D54" w14:textId="77777777" w:rsidR="009C4310" w:rsidRPr="004312B5" w:rsidRDefault="00FD23B6" w:rsidP="00B26F8D">
      <w:pPr>
        <w:spacing w:before="240" w:after="240" w:line="360" w:lineRule="auto"/>
        <w:jc w:val="both"/>
        <w:rPr>
          <w:lang w:val="en-GB"/>
        </w:rPr>
      </w:pPr>
      <w:r w:rsidRPr="004312B5">
        <w:rPr>
          <w:lang w:val="en-GB"/>
        </w:rPr>
        <w:t xml:space="preserve">Every individual has their own beliefs, values and attitude and these personal traits of the individual make a direct impact on the organisation. Family, </w:t>
      </w:r>
      <w:r w:rsidR="00A77344" w:rsidRPr="004312B5">
        <w:rPr>
          <w:lang w:val="en-GB"/>
        </w:rPr>
        <w:t>friends,</w:t>
      </w:r>
      <w:r w:rsidRPr="004312B5">
        <w:rPr>
          <w:lang w:val="en-GB"/>
        </w:rPr>
        <w:t xml:space="preserve"> and experience play an important role to form an individual's personality trait. Personal values of an individual employee in the company affect the firm in many ways like it impacts the working environment of the company, performances of employees, code of conduct of the company, ethics of the organisation etc. for example if a person is honest and ethical, does not perform any wrong or illegal activity. In the company, there is a need to perform some task that is unethical as per that employee than it might be possible that employee will not perform that task because of which company may suffer huge loses.</w:t>
      </w:r>
    </w:p>
    <w:p w14:paraId="363A1381" w14:textId="77777777" w:rsidR="009C4310" w:rsidRPr="004312B5" w:rsidRDefault="00FD23B6" w:rsidP="00075DD3">
      <w:pPr>
        <w:pStyle w:val="Titlu2"/>
        <w:jc w:val="both"/>
        <w:rPr>
          <w:b w:val="0"/>
          <w:sz w:val="28"/>
          <w:szCs w:val="28"/>
          <w:lang w:val="en-GB"/>
        </w:rPr>
      </w:pPr>
      <w:bookmarkStart w:id="5" w:name="_Toc57829431"/>
      <w:r w:rsidRPr="004312B5">
        <w:rPr>
          <w:b w:val="0"/>
          <w:sz w:val="28"/>
          <w:szCs w:val="28"/>
          <w:lang w:val="en-GB"/>
        </w:rPr>
        <w:t>DEBENHAMS- COMPANY OVERVIEW</w:t>
      </w:r>
      <w:bookmarkEnd w:id="5"/>
    </w:p>
    <w:p w14:paraId="6D0B1C98" w14:textId="77777777" w:rsidR="00DC73F9" w:rsidRPr="00A40E2B" w:rsidRDefault="00FD23B6" w:rsidP="00FA4E41">
      <w:pPr>
        <w:spacing w:before="240" w:after="240" w:line="360" w:lineRule="auto"/>
        <w:jc w:val="both"/>
        <w:rPr>
          <w:color w:val="000000" w:themeColor="text1"/>
          <w:lang w:val="en-GB"/>
        </w:rPr>
      </w:pPr>
      <w:r w:rsidRPr="00A40E2B">
        <w:rPr>
          <w:color w:val="000000" w:themeColor="text1"/>
          <w:lang w:val="en-GB"/>
        </w:rPr>
        <w:t xml:space="preserve">The leading fashion retail international chain department store with a proud British heritage trades over 200 stores and 18 countries across the world headquartered at London, UK. The company has earned the name in the top 5 market share in women wear and top 10 in men's wear in the UK. The brand has around 130 stores in the UK. The products of the company are in fashion clothing's, shoes, toys, accessories, cosmetics, gifts, electrical, homes and furniture's etc. the company has three sub-brands Debenhams men, Debenhams women, Debenhams kids. The employee base was more than 25000 in the year 2019. The revenue earned by the company in the year 2018 was £2,277.0 million; the revenue was fallen to 200 million in the year 2019. The expansion of the company includes Middle East, Eastern </w:t>
      </w:r>
      <w:r w:rsidR="00A77344" w:rsidRPr="00A40E2B">
        <w:rPr>
          <w:color w:val="000000" w:themeColor="text1"/>
          <w:lang w:val="en-GB"/>
        </w:rPr>
        <w:t>Europe,</w:t>
      </w:r>
      <w:r w:rsidRPr="00A40E2B">
        <w:rPr>
          <w:color w:val="000000" w:themeColor="text1"/>
          <w:lang w:val="en-GB"/>
        </w:rPr>
        <w:t xml:space="preserve"> and South East Asia where more than 50 Debenhams stores are operated (Annual Reports: Debenhams, 2020).</w:t>
      </w:r>
    </w:p>
    <w:p w14:paraId="5E54E02A" w14:textId="5299D6E5" w:rsidR="009C4310" w:rsidRPr="004312B5" w:rsidRDefault="00FD23B6" w:rsidP="00075DD3">
      <w:pPr>
        <w:pStyle w:val="Titlu2"/>
        <w:jc w:val="both"/>
        <w:rPr>
          <w:b w:val="0"/>
          <w:sz w:val="28"/>
          <w:szCs w:val="28"/>
          <w:lang w:val="en-GB"/>
        </w:rPr>
      </w:pPr>
      <w:bookmarkStart w:id="6" w:name="_Toc57829432"/>
      <w:r w:rsidRPr="004312B5">
        <w:rPr>
          <w:b w:val="0"/>
          <w:sz w:val="28"/>
          <w:szCs w:val="28"/>
          <w:lang w:val="en-GB"/>
        </w:rPr>
        <w:lastRenderedPageBreak/>
        <w:t>CLASSICAL MANAGEMENT THEORY- DEBENHAM</w:t>
      </w:r>
      <w:bookmarkEnd w:id="6"/>
      <w:r w:rsidR="00E92A20">
        <w:rPr>
          <w:b w:val="0"/>
          <w:sz w:val="28"/>
          <w:szCs w:val="28"/>
          <w:lang w:val="en-GB"/>
        </w:rPr>
        <w:t>S</w:t>
      </w:r>
    </w:p>
    <w:p w14:paraId="7928894A"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Henry Fayol's classical management theory is being discussed below in the context of the organisation- Debenhams, UK. There is 14 principle of management introduced by Henry Fayol to operate the organisation systematically and achieve the goals and objectives of the company. These principles play a crucial role to analyse the exact position of the business and to develop better decision in the favour of the business organisation. Debenhams also follows the 14 principles of Fayol to operate such a huge organisation all over the world (Pagare, 2020).</w:t>
      </w:r>
    </w:p>
    <w:p w14:paraId="2327DA84" w14:textId="77777777" w:rsidR="009C4310" w:rsidRPr="00A40E2B" w:rsidRDefault="00FD23B6" w:rsidP="00B26F8D">
      <w:pPr>
        <w:numPr>
          <w:ilvl w:val="0"/>
          <w:numId w:val="3"/>
        </w:numPr>
        <w:spacing w:before="240" w:line="360" w:lineRule="auto"/>
        <w:ind w:hanging="280"/>
        <w:jc w:val="both"/>
        <w:rPr>
          <w:color w:val="000000" w:themeColor="text1"/>
          <w:lang w:val="en-GB"/>
        </w:rPr>
      </w:pPr>
      <w:r w:rsidRPr="00A40E2B">
        <w:rPr>
          <w:color w:val="000000" w:themeColor="text1"/>
          <w:lang w:val="en-GB"/>
        </w:rPr>
        <w:t>Division of work- The principle states that the work among the employees should be divided equally as per their skills to divide the work pressure and increase the effective and efficient working of the company. Debenhams applies the principle of division of work as the company has more than 27000 employees all over the stores and divided the work to several posts in the company like a retail manager, employees, staff etc.</w:t>
      </w:r>
    </w:p>
    <w:p w14:paraId="4AF6AC88"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 xml:space="preserve">Authority and responsibility- In an organisation authority (Powers) and responsibility (Duties) go hand in hand that means both should be equal in the company because if an authority is more than responsibility than the person mat misuse it whereas, if responsibilities are more than an authority than the person can be frustrated (Edwards, 2018). Debenhams has a great balance of authority and responsibility as the company has limited authority positions, managing director, chief marketing officer, digital </w:t>
      </w:r>
      <w:r w:rsidR="00A77344" w:rsidRPr="00A40E2B">
        <w:rPr>
          <w:color w:val="000000" w:themeColor="text1"/>
          <w:lang w:val="en-GB"/>
        </w:rPr>
        <w:t>director,</w:t>
      </w:r>
      <w:r w:rsidRPr="00A40E2B">
        <w:rPr>
          <w:color w:val="000000" w:themeColor="text1"/>
          <w:lang w:val="en-GB"/>
        </w:rPr>
        <w:t xml:space="preserve"> and HR director. And responsibility is being divided with a huge </w:t>
      </w:r>
      <w:r w:rsidR="00A77344" w:rsidRPr="00A40E2B">
        <w:rPr>
          <w:color w:val="000000" w:themeColor="text1"/>
          <w:lang w:val="en-GB"/>
        </w:rPr>
        <w:t>number</w:t>
      </w:r>
      <w:r w:rsidRPr="00A40E2B">
        <w:rPr>
          <w:color w:val="000000" w:themeColor="text1"/>
          <w:lang w:val="en-GB"/>
        </w:rPr>
        <w:t xml:space="preserve"> of employees to reduce frustration and work pressure.</w:t>
      </w:r>
    </w:p>
    <w:p w14:paraId="7445A82F"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Discipline- The rules and regulation set by the organisation to maintain the systematic working environment in the company. The major reason for the success of the Debenhams is the disciplined management and policies of the company.</w:t>
      </w:r>
    </w:p>
    <w:p w14:paraId="2F51F78E"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Unity of command- The order received by the subordinate should be from a single supervisor or as it reduces the confusion among the employees. The Debenhams follows the single supervision policies, the employees need to report the retail manager of the respective stores not to any other authorities (Godwin, 2017).</w:t>
      </w:r>
    </w:p>
    <w:p w14:paraId="7692CC63"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Unity of direction- All the efforts by the management of the company must be in the same direction to achieve a single objective. If the firm has multiple objectives in multiple directions then there will be confusion within the employees. The single objective of Debenhams is to achieve the successful future of the company against the fast-changing background.</w:t>
      </w:r>
    </w:p>
    <w:p w14:paraId="78B7EEF1"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lastRenderedPageBreak/>
        <w:t>Subordination of Individual Interests to the General Interest- Individual interest should be less important rather than general interest. General interest refers to the common interest of the company that will help to attain the goals and objectives of the organisation (Adam and Suleiman, 2019).</w:t>
      </w:r>
    </w:p>
    <w:p w14:paraId="435692DB"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Remuneration- Value or amount of services rendered by the employees to the organisation is known as remuneration. Debenhams provides fair and equal remuneration to all the employees as per there job profiles. The average salary of the employee at Debenhams is £35k, a retail manager is paid £21k - £44k and senior management is paid £40k - £76k this is how remuneration is provided as per job assigned.</w:t>
      </w:r>
    </w:p>
    <w:p w14:paraId="6B4CA669"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Centralisation- The principle states that in an organisation authority is concentrated in few hands only. The chosen company have the centralised pattern as the employees can only contact their retail managers, retail manager to the supervisor, supervisor to HR and HR to higher authorities.</w:t>
      </w:r>
    </w:p>
    <w:p w14:paraId="7698F597" w14:textId="77777777" w:rsidR="009C4310" w:rsidRPr="00A40E2B" w:rsidRDefault="00FD23B6" w:rsidP="00B26F8D">
      <w:pPr>
        <w:numPr>
          <w:ilvl w:val="0"/>
          <w:numId w:val="3"/>
        </w:numPr>
        <w:spacing w:line="360" w:lineRule="auto"/>
        <w:ind w:hanging="280"/>
        <w:jc w:val="both"/>
        <w:rPr>
          <w:color w:val="000000" w:themeColor="text1"/>
          <w:lang w:val="en-GB"/>
        </w:rPr>
      </w:pPr>
      <w:r w:rsidRPr="00A40E2B">
        <w:rPr>
          <w:color w:val="000000" w:themeColor="text1"/>
          <w:lang w:val="en-GB"/>
        </w:rPr>
        <w:t>Scalar chain- The chain of command is formal at Debenhams; there is no direct contact to higher authorities of employees. Proper position chart is to be followed by them from top to bottom or bottom to top (Bacud, 2020).</w:t>
      </w:r>
    </w:p>
    <w:p w14:paraId="65128DFA" w14:textId="77777777" w:rsidR="009C4310" w:rsidRPr="00A40E2B" w:rsidRDefault="00FD23B6" w:rsidP="00B26F8D">
      <w:pPr>
        <w:numPr>
          <w:ilvl w:val="0"/>
          <w:numId w:val="3"/>
        </w:numPr>
        <w:spacing w:line="360" w:lineRule="auto"/>
        <w:ind w:hanging="400"/>
        <w:jc w:val="both"/>
        <w:rPr>
          <w:color w:val="000000" w:themeColor="text1"/>
          <w:lang w:val="en-GB"/>
        </w:rPr>
      </w:pPr>
      <w:r w:rsidRPr="00A40E2B">
        <w:rPr>
          <w:color w:val="000000" w:themeColor="text1"/>
          <w:lang w:val="en-GB"/>
        </w:rPr>
        <w:t>Order- Everything should be properly arranged or placed in the organisation; the statement means that the right person should be selected for the right position in the company as per the required qualification of that post.</w:t>
      </w:r>
    </w:p>
    <w:p w14:paraId="13DD8DDC" w14:textId="77777777" w:rsidR="009C4310" w:rsidRPr="00A40E2B" w:rsidRDefault="00FD23B6" w:rsidP="00B26F8D">
      <w:pPr>
        <w:numPr>
          <w:ilvl w:val="0"/>
          <w:numId w:val="3"/>
        </w:numPr>
        <w:spacing w:line="360" w:lineRule="auto"/>
        <w:ind w:hanging="400"/>
        <w:jc w:val="both"/>
        <w:rPr>
          <w:color w:val="000000" w:themeColor="text1"/>
          <w:lang w:val="en-GB"/>
        </w:rPr>
      </w:pPr>
      <w:r w:rsidRPr="00A40E2B">
        <w:rPr>
          <w:color w:val="000000" w:themeColor="text1"/>
          <w:lang w:val="en-GB"/>
        </w:rPr>
        <w:t xml:space="preserve">Equity- Employees are the asset of the company; </w:t>
      </w:r>
      <w:r w:rsidR="00A77344" w:rsidRPr="00A40E2B">
        <w:rPr>
          <w:color w:val="000000" w:themeColor="text1"/>
          <w:lang w:val="en-GB"/>
        </w:rPr>
        <w:t>therefore,</w:t>
      </w:r>
      <w:r w:rsidRPr="00A40E2B">
        <w:rPr>
          <w:color w:val="000000" w:themeColor="text1"/>
          <w:lang w:val="en-GB"/>
        </w:rPr>
        <w:t xml:space="preserve"> they should be treated with kind and polite behaviour. Debenhams treats the entire employee with kindness and polite behaviour and also provide them with various incentives and bonuses.</w:t>
      </w:r>
    </w:p>
    <w:p w14:paraId="3597E2D3" w14:textId="77777777" w:rsidR="009C4310" w:rsidRPr="00A40E2B" w:rsidRDefault="00FD23B6" w:rsidP="00B26F8D">
      <w:pPr>
        <w:numPr>
          <w:ilvl w:val="0"/>
          <w:numId w:val="3"/>
        </w:numPr>
        <w:spacing w:line="360" w:lineRule="auto"/>
        <w:ind w:hanging="400"/>
        <w:jc w:val="both"/>
        <w:rPr>
          <w:color w:val="000000" w:themeColor="text1"/>
          <w:lang w:val="en-GB"/>
        </w:rPr>
      </w:pPr>
      <w:r w:rsidRPr="00A40E2B">
        <w:rPr>
          <w:color w:val="000000" w:themeColor="text1"/>
          <w:lang w:val="en-GB"/>
        </w:rPr>
        <w:t>Stability of Tenure of Personnel- Employees at Debenhams is provided with sufficient time to get settled and understand the working of the organisation. This improves the efficiency and productivity of employees.</w:t>
      </w:r>
    </w:p>
    <w:p w14:paraId="1EE59172" w14:textId="77777777" w:rsidR="009C4310" w:rsidRPr="00A40E2B" w:rsidRDefault="00FD23B6" w:rsidP="00B26F8D">
      <w:pPr>
        <w:numPr>
          <w:ilvl w:val="0"/>
          <w:numId w:val="3"/>
        </w:numPr>
        <w:spacing w:line="360" w:lineRule="auto"/>
        <w:ind w:hanging="400"/>
        <w:jc w:val="both"/>
        <w:rPr>
          <w:color w:val="000000" w:themeColor="text1"/>
          <w:lang w:val="en-GB"/>
        </w:rPr>
      </w:pPr>
      <w:r w:rsidRPr="00A40E2B">
        <w:rPr>
          <w:color w:val="000000" w:themeColor="text1"/>
          <w:lang w:val="en-GB"/>
        </w:rPr>
        <w:t>Initiative- Debenhams employees are active and enthusiastic, involve in all the activities of the company. Individual take initiatives for self-satisfaction and contributes to the organisation's success.</w:t>
      </w:r>
    </w:p>
    <w:p w14:paraId="68097F41" w14:textId="77777777" w:rsidR="009C4310" w:rsidRPr="00A40E2B" w:rsidRDefault="00FD23B6" w:rsidP="00B26F8D">
      <w:pPr>
        <w:numPr>
          <w:ilvl w:val="0"/>
          <w:numId w:val="3"/>
        </w:numPr>
        <w:spacing w:after="240" w:line="360" w:lineRule="auto"/>
        <w:ind w:hanging="400"/>
        <w:jc w:val="both"/>
        <w:rPr>
          <w:color w:val="000000" w:themeColor="text1"/>
          <w:lang w:val="en-GB"/>
        </w:rPr>
      </w:pPr>
      <w:r w:rsidRPr="00A40E2B">
        <w:rPr>
          <w:color w:val="000000" w:themeColor="text1"/>
          <w:lang w:val="en-GB"/>
        </w:rPr>
        <w:t>Esprit De Corps- The last principle states the importance of unity, teamwork, cooperation among the employees to reduce the conflicts and misunderstandings within employees (Kitana, 2016).</w:t>
      </w:r>
    </w:p>
    <w:p w14:paraId="4F63CD55" w14:textId="77777777" w:rsidR="009C4310" w:rsidRPr="004312B5" w:rsidRDefault="00FD23B6" w:rsidP="00C84A40">
      <w:pPr>
        <w:pStyle w:val="Titlu2"/>
        <w:jc w:val="both"/>
        <w:rPr>
          <w:b w:val="0"/>
          <w:sz w:val="28"/>
          <w:szCs w:val="28"/>
          <w:lang w:val="en-GB"/>
        </w:rPr>
      </w:pPr>
      <w:bookmarkStart w:id="7" w:name="_Toc57829433"/>
      <w:r w:rsidRPr="004312B5">
        <w:rPr>
          <w:b w:val="0"/>
          <w:sz w:val="28"/>
          <w:szCs w:val="28"/>
          <w:lang w:val="en-GB"/>
        </w:rPr>
        <w:lastRenderedPageBreak/>
        <w:t>SCIENTIFIC MANAGEMENT APPROACH- DEBENHAMS</w:t>
      </w:r>
      <w:bookmarkEnd w:id="7"/>
    </w:p>
    <w:p w14:paraId="42C92539"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Scientific management approaches are also known as modern management techniques introduced by Frederick Winslow Taylor in 1909. The theory describes the techniques and methodologies to operate the business organisation in the current business environment (Su, 2017). There are four principles under scientific management theory that are described below regarding Debenhams, UK.</w:t>
      </w:r>
    </w:p>
    <w:p w14:paraId="39A5D266" w14:textId="77777777" w:rsidR="009C4310" w:rsidRPr="00A40E2B" w:rsidRDefault="00FD23B6" w:rsidP="00B26F8D">
      <w:pPr>
        <w:numPr>
          <w:ilvl w:val="0"/>
          <w:numId w:val="4"/>
        </w:numPr>
        <w:spacing w:before="240" w:line="360" w:lineRule="auto"/>
        <w:ind w:hanging="280"/>
        <w:jc w:val="both"/>
        <w:rPr>
          <w:color w:val="000000" w:themeColor="text1"/>
          <w:lang w:val="en-GB"/>
        </w:rPr>
      </w:pPr>
      <w:r w:rsidRPr="00A40E2B">
        <w:rPr>
          <w:color w:val="000000" w:themeColor="text1"/>
          <w:lang w:val="en-GB"/>
        </w:rPr>
        <w:t xml:space="preserve">The company should focus on the innovation of the new techniques to perform the task more efficiently in the organisation. Due to the pandemic, Debenhams filed a notice of intent to appoint administrators under U.K. insolvency procedures. The company said the goal was to avoid being pushed into liquidation as </w:t>
      </w:r>
      <w:r w:rsidR="00A77344" w:rsidRPr="00A40E2B">
        <w:rPr>
          <w:color w:val="000000" w:themeColor="text1"/>
          <w:lang w:val="en-GB"/>
        </w:rPr>
        <w:t>its</w:t>
      </w:r>
      <w:r w:rsidRPr="00A40E2B">
        <w:rPr>
          <w:color w:val="000000" w:themeColor="text1"/>
          <w:lang w:val="en-GB"/>
        </w:rPr>
        <w:t xml:space="preserve"> eyes reopening after virus-related restrictions are eased.</w:t>
      </w:r>
    </w:p>
    <w:p w14:paraId="298572F7" w14:textId="77777777" w:rsidR="009C4310" w:rsidRPr="00A40E2B" w:rsidRDefault="00FD23B6" w:rsidP="00B26F8D">
      <w:pPr>
        <w:numPr>
          <w:ilvl w:val="0"/>
          <w:numId w:val="4"/>
        </w:numPr>
        <w:spacing w:line="360" w:lineRule="auto"/>
        <w:ind w:hanging="280"/>
        <w:jc w:val="both"/>
        <w:rPr>
          <w:color w:val="000000" w:themeColor="text1"/>
          <w:lang w:val="en-GB"/>
        </w:rPr>
      </w:pPr>
      <w:r w:rsidRPr="00A40E2B">
        <w:rPr>
          <w:color w:val="000000" w:themeColor="text1"/>
          <w:lang w:val="en-GB"/>
        </w:rPr>
        <w:t xml:space="preserve">The company has assigned the workers with different jobs as per there working skills, </w:t>
      </w:r>
      <w:r w:rsidR="00A77344" w:rsidRPr="00A40E2B">
        <w:rPr>
          <w:color w:val="000000" w:themeColor="text1"/>
          <w:lang w:val="en-GB"/>
        </w:rPr>
        <w:t>capacity,</w:t>
      </w:r>
      <w:r w:rsidRPr="00A40E2B">
        <w:rPr>
          <w:color w:val="000000" w:themeColor="text1"/>
          <w:lang w:val="en-GB"/>
        </w:rPr>
        <w:t xml:space="preserve"> and motivations. This develops the working of the organisation because employees will be more comfortable with their expertise and experience to improve the productivity and sale of the company.</w:t>
      </w:r>
    </w:p>
    <w:p w14:paraId="7F983462" w14:textId="77777777" w:rsidR="009C4310" w:rsidRPr="00A40E2B" w:rsidRDefault="00FD23B6" w:rsidP="00B26F8D">
      <w:pPr>
        <w:numPr>
          <w:ilvl w:val="0"/>
          <w:numId w:val="4"/>
        </w:numPr>
        <w:spacing w:line="360" w:lineRule="auto"/>
        <w:ind w:hanging="280"/>
        <w:jc w:val="both"/>
        <w:rPr>
          <w:color w:val="000000" w:themeColor="text1"/>
          <w:lang w:val="en-GB"/>
        </w:rPr>
      </w:pPr>
      <w:r w:rsidRPr="00A40E2B">
        <w:rPr>
          <w:color w:val="000000" w:themeColor="text1"/>
          <w:lang w:val="en-GB"/>
        </w:rPr>
        <w:t>At Debenhams, the working of employees is being monitored every day and they are provided with the supervision and instructions daily as this is the most efficient way of working.</w:t>
      </w:r>
    </w:p>
    <w:p w14:paraId="0D1E9ED2" w14:textId="77777777" w:rsidR="009C4310" w:rsidRPr="00A40E2B" w:rsidRDefault="00FD23B6" w:rsidP="00B26F8D">
      <w:pPr>
        <w:numPr>
          <w:ilvl w:val="0"/>
          <w:numId w:val="4"/>
        </w:numPr>
        <w:spacing w:after="240" w:line="360" w:lineRule="auto"/>
        <w:ind w:hanging="280"/>
        <w:jc w:val="both"/>
        <w:rPr>
          <w:color w:val="000000" w:themeColor="text1"/>
          <w:lang w:val="en-GB"/>
        </w:rPr>
      </w:pPr>
      <w:r w:rsidRPr="00A40E2B">
        <w:rPr>
          <w:color w:val="000000" w:themeColor="text1"/>
          <w:lang w:val="en-GB"/>
        </w:rPr>
        <w:t>The company has allocated the tasks between the employees and Manager. Managers spend their time planning and training, allowing the workers to perform their tasks efficiently (Khorasani and Almasifard, 2017).</w:t>
      </w:r>
    </w:p>
    <w:p w14:paraId="6ABFA4A5" w14:textId="77777777" w:rsidR="009C4310" w:rsidRPr="004312B5" w:rsidRDefault="00FD23B6" w:rsidP="00C84A40">
      <w:pPr>
        <w:pStyle w:val="Titlu2"/>
        <w:rPr>
          <w:b w:val="0"/>
          <w:sz w:val="28"/>
          <w:szCs w:val="28"/>
          <w:lang w:val="en-GB"/>
        </w:rPr>
      </w:pPr>
      <w:bookmarkStart w:id="8" w:name="_Toc57829434"/>
      <w:r w:rsidRPr="004312B5">
        <w:rPr>
          <w:b w:val="0"/>
          <w:sz w:val="28"/>
          <w:szCs w:val="28"/>
          <w:lang w:val="en-GB"/>
        </w:rPr>
        <w:t>IMPACT OF MANAGEMENT THEORIES ON ORGANISATIONS BELIEFS, ATTITUDE AND VALUES</w:t>
      </w:r>
      <w:bookmarkEnd w:id="8"/>
    </w:p>
    <w:p w14:paraId="551C3D49" w14:textId="77777777" w:rsidR="009C4310" w:rsidRPr="00A40E2B" w:rsidRDefault="00FD23B6" w:rsidP="00B26F8D">
      <w:pPr>
        <w:spacing w:before="240" w:after="240" w:line="360" w:lineRule="auto"/>
        <w:jc w:val="both"/>
        <w:rPr>
          <w:color w:val="000000" w:themeColor="text1"/>
          <w:lang w:val="en-GB"/>
        </w:rPr>
      </w:pPr>
      <w:r w:rsidRPr="00A40E2B">
        <w:rPr>
          <w:color w:val="000000" w:themeColor="text1"/>
          <w:lang w:val="en-GB"/>
        </w:rPr>
        <w:t xml:space="preserve">An individual's beliefs, values and attitude must have harmony with each other because the personal traits of a person affect the organisations working and its growth. The beliefs refer to something that exists or is true. Values and attitude are the inbuilt character of a person that an </w:t>
      </w:r>
      <w:r w:rsidR="00A77344" w:rsidRPr="00A40E2B">
        <w:rPr>
          <w:color w:val="000000" w:themeColor="text1"/>
          <w:lang w:val="en-GB"/>
        </w:rPr>
        <w:t>individual mould</w:t>
      </w:r>
      <w:r w:rsidRPr="00A40E2B">
        <w:rPr>
          <w:color w:val="000000" w:themeColor="text1"/>
          <w:lang w:val="en-GB"/>
        </w:rPr>
        <w:t xml:space="preserve"> within himself throughout the life with family, </w:t>
      </w:r>
      <w:r w:rsidR="00A77344" w:rsidRPr="00A40E2B">
        <w:rPr>
          <w:color w:val="000000" w:themeColor="text1"/>
          <w:lang w:val="en-GB"/>
        </w:rPr>
        <w:t>friends,</w:t>
      </w:r>
      <w:r w:rsidRPr="00A40E2B">
        <w:rPr>
          <w:color w:val="000000" w:themeColor="text1"/>
          <w:lang w:val="en-GB"/>
        </w:rPr>
        <w:t xml:space="preserve"> and experience. These personal traits affect the organisation in such a manner for example if a person is purely ethical and does not perform any illegal activity but for the organisation's benefit, there is a requirement to do illegal tasks if the person denies than the company may suffer the losses because of the personal traits of that employee (Arieli et al., 2020).</w:t>
      </w:r>
    </w:p>
    <w:p w14:paraId="29772787" w14:textId="72D5FDEF" w:rsidR="009C4310" w:rsidRPr="00E92A20" w:rsidRDefault="00FF1327" w:rsidP="00E92A20">
      <w:pPr>
        <w:rPr>
          <w:b/>
          <w:bCs/>
          <w:kern w:val="36"/>
          <w:lang w:val="en-GB"/>
        </w:rPr>
      </w:pPr>
      <w:r w:rsidRPr="004312B5">
        <w:rPr>
          <w:lang w:val="en-GB"/>
        </w:rPr>
        <w:br w:type="page"/>
      </w:r>
      <w:bookmarkStart w:id="9" w:name="_Toc57829435"/>
      <w:r w:rsidR="00FD23B6" w:rsidRPr="004312B5">
        <w:rPr>
          <w:sz w:val="28"/>
          <w:szCs w:val="28"/>
          <w:lang w:val="en-GB"/>
        </w:rPr>
        <w:lastRenderedPageBreak/>
        <w:t>CONCLUSION</w:t>
      </w:r>
      <w:bookmarkEnd w:id="9"/>
    </w:p>
    <w:p w14:paraId="5B342CB3" w14:textId="77777777" w:rsidR="00F82563" w:rsidRPr="00A40E2B" w:rsidRDefault="00FD23B6" w:rsidP="00B26F8D">
      <w:pPr>
        <w:spacing w:before="240" w:after="240" w:line="360" w:lineRule="auto"/>
        <w:jc w:val="both"/>
        <w:rPr>
          <w:color w:val="000000" w:themeColor="text1"/>
          <w:lang w:val="en-GB"/>
        </w:rPr>
      </w:pPr>
      <w:r w:rsidRPr="00A40E2B">
        <w:rPr>
          <w:color w:val="000000" w:themeColor="text1"/>
          <w:lang w:val="en-GB"/>
        </w:rPr>
        <w:t>Management theories define the techniques and processes to handle current challenges in a business environment. The report has discussed both the management theories classical as well as modern. The discussion concludes that both the theories are useful at a respective business organisation that enhances the working methodologies and productivity of the organisation. The gap between both the theories has been discussed above the concept of management theories is being discussed in the context a leading business chain organisation in the UK- Debenhams.</w:t>
      </w:r>
    </w:p>
    <w:p w14:paraId="7BA3B3E1" w14:textId="77777777" w:rsidR="00F82563" w:rsidRPr="004312B5" w:rsidRDefault="00F82563">
      <w:pPr>
        <w:rPr>
          <w:lang w:val="en-GB"/>
        </w:rPr>
      </w:pPr>
      <w:r w:rsidRPr="004312B5">
        <w:rPr>
          <w:lang w:val="en-GB"/>
        </w:rPr>
        <w:br w:type="page"/>
      </w:r>
    </w:p>
    <w:p w14:paraId="5238AB4F" w14:textId="77777777" w:rsidR="009C4310" w:rsidRPr="004312B5" w:rsidRDefault="00F82563" w:rsidP="00F82563">
      <w:pPr>
        <w:pStyle w:val="Titlu1"/>
        <w:jc w:val="both"/>
        <w:rPr>
          <w:b w:val="0"/>
          <w:sz w:val="28"/>
          <w:szCs w:val="28"/>
          <w:lang w:val="en-GB"/>
        </w:rPr>
      </w:pPr>
      <w:bookmarkStart w:id="10" w:name="_Toc57829436"/>
      <w:r w:rsidRPr="004312B5">
        <w:rPr>
          <w:b w:val="0"/>
          <w:sz w:val="28"/>
          <w:szCs w:val="28"/>
          <w:lang w:val="en-GB"/>
        </w:rPr>
        <w:lastRenderedPageBreak/>
        <w:t>REFERENCES</w:t>
      </w:r>
      <w:bookmarkEnd w:id="10"/>
    </w:p>
    <w:p w14:paraId="6310D72E"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Adam, A.K. and Suleiman, E.S., 2019. A Contextual Framework of Henry Fayol’s 14 Principles of Management for Public Sector Efficiency and Effectiveness of Policy Responsibilities by a Government. Article on management theories.</w:t>
      </w:r>
    </w:p>
    <w:p w14:paraId="181BE59E"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Alvarez, S., Afuah, A. and Gibson, C., 2018. Editors’ comments: should management theories take uncertainty seriously? News article.</w:t>
      </w:r>
    </w:p>
    <w:p w14:paraId="01449314"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Andalib, T.W., Darun, M.R. and Azizan, N.A., 2019. East Asian trends of human resource management: theories and practices. International Journal of Human Resources Development and Management, 19(2), pp.135-149.</w:t>
      </w:r>
    </w:p>
    <w:p w14:paraId="3ECB0DFA"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Arieli, S., Sagiv, L. and Roccas, S., 2020. Values at work: The impact of personal values in organisations. Applied Psychology, 69(2), pp.230-275.</w:t>
      </w:r>
    </w:p>
    <w:p w14:paraId="0EE41401"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Bacud, S.A.D., 2020. Henri fayol’s principles of management and its effect to organizational leadership and governance. Journal of Critical Reviews, 7(11), pp.162-167.</w:t>
      </w:r>
    </w:p>
    <w:p w14:paraId="5EE023AF"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Dahlgaard-Park, S.M., Reyes, L. and Chen, C.K., 2018. The evolution and convergence of total quality management and management theories. Total Quality Management &amp; Business Excellence, 29(9-10), pp.1108-1128.</w:t>
      </w:r>
    </w:p>
    <w:p w14:paraId="57C5C8B0"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Debenhams. 2020. Annual Reports | Debenhams. [online] Available at: &lt;https://ir.debenhams.com/financial-information/annual-report&gt; [Accessed 2 December 2020].</w:t>
      </w:r>
    </w:p>
    <w:p w14:paraId="59B0F927"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Edwards, R., 2018. An Elaboration of the Administrative Theory of the 14 Principles of Management by Henri Fayol. International Journal for Empirical Education and Research, 1(1), pp.41-51.</w:t>
      </w:r>
    </w:p>
    <w:p w14:paraId="7553389D"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Godwin, A., Handsome, O., Ayomide, W., Enobong, A. and Johnson, F., 2017. Application of the Henri Fayol principles of management in startup organizations. Journal of Business and Management, 19(10), pp.78-85.</w:t>
      </w:r>
    </w:p>
    <w:p w14:paraId="14AFCB0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Khorasani, S.T. and Almasifard, M., 2017. Evolution of management theory within 20 century: A systemic overview of paradigm shifts in management. International Review of Management and Marketing, 7(3).</w:t>
      </w:r>
    </w:p>
    <w:p w14:paraId="370BDBD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Kitana, A., 2016. Overview of the managerial thoughts and theories from the history: Classical management theory to modern management theory. Indian Journal of Management Science, 6(1), p.16.</w:t>
      </w:r>
    </w:p>
    <w:p w14:paraId="5CFD0E29"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Korzhova, A., 2020. Change Management and Sustainability in a Business Context.</w:t>
      </w:r>
    </w:p>
    <w:p w14:paraId="731512EF"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lastRenderedPageBreak/>
        <w:t>Miswanto, M., 2020. The Development of Management Theory in Business Organizations, an Overview of the Science Philosophy Perspective. Inovbiz: Jurnal Inovasi Bisnis, 8(1), pp.77-85.</w:t>
      </w:r>
    </w:p>
    <w:p w14:paraId="0A84451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Niknazar, P. and Bourgault, M., 2017. Theories for classification vs. classification as theory: Implications of classification and typology for the development of project management theories. International Journal of Project Management, 35(2), pp.191-203.</w:t>
      </w:r>
      <w:r w:rsidRPr="00E92A20">
        <w:rPr>
          <w:noProof/>
          <w:color w:val="000000" w:themeColor="text1"/>
          <w:lang w:val="en-GB"/>
        </w:rPr>
        <w:cr/>
        <w:t>Pagare, S., 2020. Henri Fayol’s 14 Principles of Management. Journal of management.</w:t>
      </w:r>
    </w:p>
    <w:p w14:paraId="0F5AB34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Prasad, L.M., 2020. Principles and practice of management. Sultan Chand &amp; Sons.</w:t>
      </w:r>
    </w:p>
    <w:p w14:paraId="259BBE26"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Saxena, N., 2019. An Overview of Classical Management Theories. BICON-2019, p.173.</w:t>
      </w:r>
    </w:p>
    <w:p w14:paraId="62DA831B"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Su, Y., 2017. Taylor scientific management theory carding and significance of organization management. Social Sciences, 6(4), pp.102-107.</w:t>
      </w:r>
    </w:p>
    <w:p w14:paraId="73E491B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Sulieman, M.S., 2019. Roots of Organizational Knowledge in Classical Management Theories: A Literature Review. International Journal of Business and Social Science, 10(10).</w:t>
      </w:r>
    </w:p>
    <w:p w14:paraId="22B679A3" w14:textId="77777777" w:rsidR="00A40E2B" w:rsidRPr="00E92A20" w:rsidRDefault="00A40E2B" w:rsidP="00E92A20">
      <w:pPr>
        <w:pStyle w:val="Listparagraf"/>
        <w:numPr>
          <w:ilvl w:val="0"/>
          <w:numId w:val="5"/>
        </w:numPr>
        <w:spacing w:before="240" w:after="240" w:line="360" w:lineRule="auto"/>
        <w:jc w:val="both"/>
        <w:rPr>
          <w:noProof/>
          <w:color w:val="000000" w:themeColor="text1"/>
          <w:lang w:val="en-GB"/>
        </w:rPr>
      </w:pPr>
      <w:r w:rsidRPr="00E92A20">
        <w:rPr>
          <w:noProof/>
          <w:color w:val="000000" w:themeColor="text1"/>
          <w:lang w:val="en-GB"/>
        </w:rPr>
        <w:t>Tuczek, F., Castka, P. and Wakolbinger, T., 2018. A review of management theories in the context of quality, environmental and social responsibility voluntary standards. Journal of cleaner production, 176, pp.399-416.</w:t>
      </w:r>
    </w:p>
    <w:p w14:paraId="4D65348F" w14:textId="77777777" w:rsidR="00A40E2B" w:rsidRPr="00E92A20" w:rsidRDefault="00A40E2B" w:rsidP="00E92A20">
      <w:pPr>
        <w:pStyle w:val="Listparagraf"/>
        <w:numPr>
          <w:ilvl w:val="0"/>
          <w:numId w:val="5"/>
        </w:numPr>
        <w:spacing w:before="240" w:after="240" w:line="360" w:lineRule="auto"/>
        <w:jc w:val="both"/>
        <w:rPr>
          <w:noProof/>
          <w:lang w:val="en-GB"/>
        </w:rPr>
      </w:pPr>
      <w:r w:rsidRPr="00E92A20">
        <w:rPr>
          <w:noProof/>
          <w:color w:val="000000" w:themeColor="text1"/>
          <w:lang w:val="en-GB"/>
        </w:rPr>
        <w:t>Van Kemenade, E. and Hardjono, T.W., 2019. Twenty-first century total quality management: the emergence paradigm. The TQM Journal.</w:t>
      </w:r>
    </w:p>
    <w:sectPr w:rsidR="00A40E2B" w:rsidRPr="00E92A20" w:rsidSect="00E92A20">
      <w:footerReference w:type="default" r:id="rId8"/>
      <w:pgSz w:w="11906" w:h="16838" w:code="9"/>
      <w:pgMar w:top="1440" w:right="1440" w:bottom="1440" w:left="1440" w:header="708" w:footer="708"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95BE8" w14:textId="77777777" w:rsidR="006A18E6" w:rsidRDefault="006A18E6" w:rsidP="00C84A40">
      <w:r>
        <w:separator/>
      </w:r>
    </w:p>
  </w:endnote>
  <w:endnote w:type="continuationSeparator" w:id="0">
    <w:p w14:paraId="48014368" w14:textId="77777777" w:rsidR="006A18E6" w:rsidRDefault="006A18E6" w:rsidP="00C8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1227457"/>
      <w:docPartObj>
        <w:docPartGallery w:val="Page Numbers (Bottom of Page)"/>
        <w:docPartUnique/>
      </w:docPartObj>
    </w:sdtPr>
    <w:sdtEndPr>
      <w:rPr>
        <w:noProof/>
      </w:rPr>
    </w:sdtEndPr>
    <w:sdtContent>
      <w:p w14:paraId="3DB981DD" w14:textId="77777777" w:rsidR="00F47DB4" w:rsidRDefault="00F47DB4">
        <w:pPr>
          <w:pStyle w:val="Subsol"/>
          <w:jc w:val="right"/>
        </w:pPr>
        <w:r>
          <w:fldChar w:fldCharType="begin"/>
        </w:r>
        <w:r>
          <w:instrText xml:space="preserve"> PAGE   \* MERGEFORMAT </w:instrText>
        </w:r>
        <w:r>
          <w:fldChar w:fldCharType="separate"/>
        </w:r>
        <w:r w:rsidR="00CD6CE0">
          <w:rPr>
            <w:noProof/>
          </w:rPr>
          <w:t>12</w:t>
        </w:r>
        <w:r>
          <w:rPr>
            <w:noProof/>
          </w:rPr>
          <w:fldChar w:fldCharType="end"/>
        </w:r>
      </w:p>
    </w:sdtContent>
  </w:sdt>
  <w:p w14:paraId="10B7C22C" w14:textId="77777777" w:rsidR="00F47DB4" w:rsidRDefault="00F47DB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86ADE" w14:textId="77777777" w:rsidR="006A18E6" w:rsidRDefault="006A18E6" w:rsidP="00C84A40">
      <w:r>
        <w:separator/>
      </w:r>
    </w:p>
  </w:footnote>
  <w:footnote w:type="continuationSeparator" w:id="0">
    <w:p w14:paraId="5B41F38C" w14:textId="77777777" w:rsidR="006A18E6" w:rsidRDefault="006A18E6" w:rsidP="00C84A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ind w:left="280" w:hanging="360"/>
      </w:pPr>
    </w:lvl>
    <w:lvl w:ilvl="1">
      <w:start w:val="1"/>
      <w:numFmt w:val="lowerLetter"/>
      <w:lvlText w:val="%2."/>
      <w:lvlJc w:val="left"/>
      <w:pPr>
        <w:tabs>
          <w:tab w:val="num" w:pos="1000"/>
        </w:tabs>
        <w:ind w:left="1000" w:hanging="360"/>
      </w:pPr>
    </w:lvl>
    <w:lvl w:ilvl="2">
      <w:start w:val="1"/>
      <w:numFmt w:val="lowerRoman"/>
      <w:lvlText w:val="%3."/>
      <w:lvlJc w:val="right"/>
      <w:pPr>
        <w:tabs>
          <w:tab w:val="num" w:pos="1720"/>
        </w:tabs>
        <w:ind w:left="1720" w:hanging="180"/>
      </w:pPr>
    </w:lvl>
    <w:lvl w:ilvl="3">
      <w:start w:val="1"/>
      <w:numFmt w:val="decimal"/>
      <w:lvlText w:val="%4."/>
      <w:lvlJc w:val="left"/>
      <w:pPr>
        <w:tabs>
          <w:tab w:val="num" w:pos="2440"/>
        </w:tabs>
        <w:ind w:left="2440" w:hanging="360"/>
      </w:pPr>
    </w:lvl>
    <w:lvl w:ilvl="4">
      <w:start w:val="1"/>
      <w:numFmt w:val="lowerLetter"/>
      <w:lvlText w:val="%5."/>
      <w:lvlJc w:val="left"/>
      <w:pPr>
        <w:tabs>
          <w:tab w:val="num" w:pos="3160"/>
        </w:tabs>
        <w:ind w:left="3160" w:hanging="360"/>
      </w:pPr>
    </w:lvl>
    <w:lvl w:ilvl="5">
      <w:start w:val="1"/>
      <w:numFmt w:val="lowerRoman"/>
      <w:lvlText w:val="%6."/>
      <w:lvlJc w:val="right"/>
      <w:pPr>
        <w:tabs>
          <w:tab w:val="num" w:pos="3880"/>
        </w:tabs>
        <w:ind w:left="3880" w:hanging="180"/>
      </w:pPr>
    </w:lvl>
    <w:lvl w:ilvl="6">
      <w:start w:val="1"/>
      <w:numFmt w:val="decimal"/>
      <w:lvlText w:val="%7."/>
      <w:lvlJc w:val="left"/>
      <w:pPr>
        <w:tabs>
          <w:tab w:val="num" w:pos="4600"/>
        </w:tabs>
        <w:ind w:left="4600" w:hanging="360"/>
      </w:pPr>
    </w:lvl>
    <w:lvl w:ilvl="7">
      <w:start w:val="1"/>
      <w:numFmt w:val="lowerLetter"/>
      <w:lvlText w:val="%8."/>
      <w:lvlJc w:val="left"/>
      <w:pPr>
        <w:tabs>
          <w:tab w:val="num" w:pos="5320"/>
        </w:tabs>
        <w:ind w:left="5320" w:hanging="360"/>
      </w:pPr>
    </w:lvl>
    <w:lvl w:ilvl="8">
      <w:start w:val="1"/>
      <w:numFmt w:val="lowerRoman"/>
      <w:lvlText w:val="%9."/>
      <w:lvlJc w:val="right"/>
      <w:pPr>
        <w:tabs>
          <w:tab w:val="num" w:pos="6040"/>
        </w:tabs>
        <w:ind w:left="6040" w:hanging="180"/>
      </w:pPr>
    </w:lvl>
  </w:abstractNum>
  <w:abstractNum w:abstractNumId="1" w15:restartNumberingAfterBreak="0">
    <w:nsid w:val="00000002"/>
    <w:multiLevelType w:val="multilevel"/>
    <w:tmpl w:val="00000002"/>
    <w:lvl w:ilvl="0">
      <w:start w:val="1"/>
      <w:numFmt w:val="decimal"/>
      <w:lvlText w:val="%1."/>
      <w:lvlJc w:val="left"/>
      <w:pPr>
        <w:ind w:left="280" w:hanging="360"/>
      </w:pPr>
    </w:lvl>
    <w:lvl w:ilvl="1">
      <w:start w:val="1"/>
      <w:numFmt w:val="lowerLetter"/>
      <w:lvlText w:val="%2."/>
      <w:lvlJc w:val="left"/>
      <w:pPr>
        <w:tabs>
          <w:tab w:val="num" w:pos="1000"/>
        </w:tabs>
        <w:ind w:left="1000" w:hanging="360"/>
      </w:pPr>
    </w:lvl>
    <w:lvl w:ilvl="2">
      <w:start w:val="1"/>
      <w:numFmt w:val="lowerRoman"/>
      <w:lvlText w:val="%3."/>
      <w:lvlJc w:val="right"/>
      <w:pPr>
        <w:tabs>
          <w:tab w:val="num" w:pos="1720"/>
        </w:tabs>
        <w:ind w:left="1720" w:hanging="180"/>
      </w:pPr>
    </w:lvl>
    <w:lvl w:ilvl="3">
      <w:start w:val="1"/>
      <w:numFmt w:val="decimal"/>
      <w:lvlText w:val="%4."/>
      <w:lvlJc w:val="left"/>
      <w:pPr>
        <w:tabs>
          <w:tab w:val="num" w:pos="2440"/>
        </w:tabs>
        <w:ind w:left="2440" w:hanging="360"/>
      </w:pPr>
    </w:lvl>
    <w:lvl w:ilvl="4">
      <w:start w:val="1"/>
      <w:numFmt w:val="lowerLetter"/>
      <w:lvlText w:val="%5."/>
      <w:lvlJc w:val="left"/>
      <w:pPr>
        <w:tabs>
          <w:tab w:val="num" w:pos="3160"/>
        </w:tabs>
        <w:ind w:left="3160" w:hanging="360"/>
      </w:pPr>
    </w:lvl>
    <w:lvl w:ilvl="5">
      <w:start w:val="1"/>
      <w:numFmt w:val="lowerRoman"/>
      <w:lvlText w:val="%6."/>
      <w:lvlJc w:val="right"/>
      <w:pPr>
        <w:tabs>
          <w:tab w:val="num" w:pos="3880"/>
        </w:tabs>
        <w:ind w:left="3880" w:hanging="180"/>
      </w:pPr>
    </w:lvl>
    <w:lvl w:ilvl="6">
      <w:start w:val="1"/>
      <w:numFmt w:val="decimal"/>
      <w:lvlText w:val="%7."/>
      <w:lvlJc w:val="left"/>
      <w:pPr>
        <w:tabs>
          <w:tab w:val="num" w:pos="4600"/>
        </w:tabs>
        <w:ind w:left="4600" w:hanging="360"/>
      </w:pPr>
    </w:lvl>
    <w:lvl w:ilvl="7">
      <w:start w:val="1"/>
      <w:numFmt w:val="lowerLetter"/>
      <w:lvlText w:val="%8."/>
      <w:lvlJc w:val="left"/>
      <w:pPr>
        <w:tabs>
          <w:tab w:val="num" w:pos="5320"/>
        </w:tabs>
        <w:ind w:left="5320" w:hanging="360"/>
      </w:pPr>
    </w:lvl>
    <w:lvl w:ilvl="8">
      <w:start w:val="1"/>
      <w:numFmt w:val="lowerRoman"/>
      <w:lvlText w:val="%9."/>
      <w:lvlJc w:val="right"/>
      <w:pPr>
        <w:tabs>
          <w:tab w:val="num" w:pos="6040"/>
        </w:tabs>
        <w:ind w:left="6040" w:hanging="180"/>
      </w:pPr>
    </w:lvl>
  </w:abstractNum>
  <w:abstractNum w:abstractNumId="2" w15:restartNumberingAfterBreak="0">
    <w:nsid w:val="00000003"/>
    <w:multiLevelType w:val="multilevel"/>
    <w:tmpl w:val="00000003"/>
    <w:lvl w:ilvl="0">
      <w:start w:val="1"/>
      <w:numFmt w:val="decimal"/>
      <w:lvlText w:val="%1."/>
      <w:lvlJc w:val="left"/>
      <w:pPr>
        <w:ind w:left="280" w:hanging="360"/>
      </w:pPr>
    </w:lvl>
    <w:lvl w:ilvl="1">
      <w:start w:val="1"/>
      <w:numFmt w:val="lowerLetter"/>
      <w:lvlText w:val="%2."/>
      <w:lvlJc w:val="left"/>
      <w:pPr>
        <w:tabs>
          <w:tab w:val="num" w:pos="1000"/>
        </w:tabs>
        <w:ind w:left="1000" w:hanging="360"/>
      </w:pPr>
    </w:lvl>
    <w:lvl w:ilvl="2">
      <w:start w:val="1"/>
      <w:numFmt w:val="lowerRoman"/>
      <w:lvlText w:val="%3."/>
      <w:lvlJc w:val="right"/>
      <w:pPr>
        <w:tabs>
          <w:tab w:val="num" w:pos="1720"/>
        </w:tabs>
        <w:ind w:left="1720" w:hanging="180"/>
      </w:pPr>
    </w:lvl>
    <w:lvl w:ilvl="3">
      <w:start w:val="1"/>
      <w:numFmt w:val="decimal"/>
      <w:lvlText w:val="%4."/>
      <w:lvlJc w:val="left"/>
      <w:pPr>
        <w:tabs>
          <w:tab w:val="num" w:pos="2440"/>
        </w:tabs>
        <w:ind w:left="2440" w:hanging="360"/>
      </w:pPr>
    </w:lvl>
    <w:lvl w:ilvl="4">
      <w:start w:val="1"/>
      <w:numFmt w:val="lowerLetter"/>
      <w:lvlText w:val="%5."/>
      <w:lvlJc w:val="left"/>
      <w:pPr>
        <w:tabs>
          <w:tab w:val="num" w:pos="3160"/>
        </w:tabs>
        <w:ind w:left="3160" w:hanging="360"/>
      </w:pPr>
    </w:lvl>
    <w:lvl w:ilvl="5">
      <w:start w:val="1"/>
      <w:numFmt w:val="lowerRoman"/>
      <w:lvlText w:val="%6."/>
      <w:lvlJc w:val="right"/>
      <w:pPr>
        <w:tabs>
          <w:tab w:val="num" w:pos="3880"/>
        </w:tabs>
        <w:ind w:left="3880" w:hanging="180"/>
      </w:pPr>
    </w:lvl>
    <w:lvl w:ilvl="6">
      <w:start w:val="1"/>
      <w:numFmt w:val="decimal"/>
      <w:lvlText w:val="%7."/>
      <w:lvlJc w:val="left"/>
      <w:pPr>
        <w:tabs>
          <w:tab w:val="num" w:pos="4600"/>
        </w:tabs>
        <w:ind w:left="4600" w:hanging="360"/>
      </w:pPr>
    </w:lvl>
    <w:lvl w:ilvl="7">
      <w:start w:val="1"/>
      <w:numFmt w:val="lowerLetter"/>
      <w:lvlText w:val="%8."/>
      <w:lvlJc w:val="left"/>
      <w:pPr>
        <w:tabs>
          <w:tab w:val="num" w:pos="5320"/>
        </w:tabs>
        <w:ind w:left="5320" w:hanging="360"/>
      </w:pPr>
    </w:lvl>
    <w:lvl w:ilvl="8">
      <w:start w:val="1"/>
      <w:numFmt w:val="lowerRoman"/>
      <w:lvlText w:val="%9."/>
      <w:lvlJc w:val="right"/>
      <w:pPr>
        <w:tabs>
          <w:tab w:val="num" w:pos="6040"/>
        </w:tabs>
        <w:ind w:left="6040" w:hanging="180"/>
      </w:pPr>
    </w:lvl>
  </w:abstractNum>
  <w:abstractNum w:abstractNumId="3" w15:restartNumberingAfterBreak="0">
    <w:nsid w:val="00000004"/>
    <w:multiLevelType w:val="multilevel"/>
    <w:tmpl w:val="00000004"/>
    <w:lvl w:ilvl="0">
      <w:start w:val="1"/>
      <w:numFmt w:val="decimal"/>
      <w:lvlText w:val="%1."/>
      <w:lvlJc w:val="left"/>
      <w:pPr>
        <w:ind w:left="280" w:hanging="360"/>
      </w:pPr>
    </w:lvl>
    <w:lvl w:ilvl="1">
      <w:start w:val="1"/>
      <w:numFmt w:val="lowerLetter"/>
      <w:lvlText w:val="%2."/>
      <w:lvlJc w:val="left"/>
      <w:pPr>
        <w:tabs>
          <w:tab w:val="num" w:pos="1000"/>
        </w:tabs>
        <w:ind w:left="1000" w:hanging="360"/>
      </w:pPr>
    </w:lvl>
    <w:lvl w:ilvl="2">
      <w:start w:val="1"/>
      <w:numFmt w:val="lowerRoman"/>
      <w:lvlText w:val="%3."/>
      <w:lvlJc w:val="right"/>
      <w:pPr>
        <w:tabs>
          <w:tab w:val="num" w:pos="1720"/>
        </w:tabs>
        <w:ind w:left="1720" w:hanging="180"/>
      </w:pPr>
    </w:lvl>
    <w:lvl w:ilvl="3">
      <w:start w:val="1"/>
      <w:numFmt w:val="decimal"/>
      <w:lvlText w:val="%4."/>
      <w:lvlJc w:val="left"/>
      <w:pPr>
        <w:tabs>
          <w:tab w:val="num" w:pos="2440"/>
        </w:tabs>
        <w:ind w:left="2440" w:hanging="360"/>
      </w:pPr>
    </w:lvl>
    <w:lvl w:ilvl="4">
      <w:start w:val="1"/>
      <w:numFmt w:val="lowerLetter"/>
      <w:lvlText w:val="%5."/>
      <w:lvlJc w:val="left"/>
      <w:pPr>
        <w:tabs>
          <w:tab w:val="num" w:pos="3160"/>
        </w:tabs>
        <w:ind w:left="3160" w:hanging="360"/>
      </w:pPr>
    </w:lvl>
    <w:lvl w:ilvl="5">
      <w:start w:val="1"/>
      <w:numFmt w:val="lowerRoman"/>
      <w:lvlText w:val="%6."/>
      <w:lvlJc w:val="right"/>
      <w:pPr>
        <w:tabs>
          <w:tab w:val="num" w:pos="3880"/>
        </w:tabs>
        <w:ind w:left="3880" w:hanging="180"/>
      </w:pPr>
    </w:lvl>
    <w:lvl w:ilvl="6">
      <w:start w:val="1"/>
      <w:numFmt w:val="decimal"/>
      <w:lvlText w:val="%7."/>
      <w:lvlJc w:val="left"/>
      <w:pPr>
        <w:tabs>
          <w:tab w:val="num" w:pos="4600"/>
        </w:tabs>
        <w:ind w:left="4600" w:hanging="360"/>
      </w:pPr>
    </w:lvl>
    <w:lvl w:ilvl="7">
      <w:start w:val="1"/>
      <w:numFmt w:val="lowerLetter"/>
      <w:lvlText w:val="%8."/>
      <w:lvlJc w:val="left"/>
      <w:pPr>
        <w:tabs>
          <w:tab w:val="num" w:pos="5320"/>
        </w:tabs>
        <w:ind w:left="5320" w:hanging="360"/>
      </w:pPr>
    </w:lvl>
    <w:lvl w:ilvl="8">
      <w:start w:val="1"/>
      <w:numFmt w:val="lowerRoman"/>
      <w:lvlText w:val="%9."/>
      <w:lvlJc w:val="right"/>
      <w:pPr>
        <w:tabs>
          <w:tab w:val="num" w:pos="6040"/>
        </w:tabs>
        <w:ind w:left="6040" w:hanging="180"/>
      </w:pPr>
    </w:lvl>
  </w:abstractNum>
  <w:abstractNum w:abstractNumId="4" w15:restartNumberingAfterBreak="0">
    <w:nsid w:val="3A7975E6"/>
    <w:multiLevelType w:val="hybridMultilevel"/>
    <w:tmpl w:val="91501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310"/>
    <w:rsid w:val="00031B0B"/>
    <w:rsid w:val="00075DD3"/>
    <w:rsid w:val="00295605"/>
    <w:rsid w:val="004312B5"/>
    <w:rsid w:val="005B3584"/>
    <w:rsid w:val="006A18E6"/>
    <w:rsid w:val="009960D9"/>
    <w:rsid w:val="009C4310"/>
    <w:rsid w:val="00A02C45"/>
    <w:rsid w:val="00A40E2B"/>
    <w:rsid w:val="00A77344"/>
    <w:rsid w:val="00B26F8D"/>
    <w:rsid w:val="00B33B7F"/>
    <w:rsid w:val="00B65CD1"/>
    <w:rsid w:val="00BF51F3"/>
    <w:rsid w:val="00C84A40"/>
    <w:rsid w:val="00CD6CE0"/>
    <w:rsid w:val="00DC73F9"/>
    <w:rsid w:val="00DE65D1"/>
    <w:rsid w:val="00E92A20"/>
    <w:rsid w:val="00F15E62"/>
    <w:rsid w:val="00F47DB4"/>
    <w:rsid w:val="00F82563"/>
    <w:rsid w:val="00FA2768"/>
    <w:rsid w:val="00FA4E41"/>
    <w:rsid w:val="00FD23B6"/>
    <w:rsid w:val="00FF1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45577"/>
  <w15:docId w15:val="{62EA9B9E-99F3-44C6-B099-D83A164D1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Titlu1">
    <w:name w:val="heading 1"/>
    <w:basedOn w:val="Normal"/>
    <w:next w:val="Normal"/>
    <w:qFormat/>
    <w:rsid w:val="00EF7B96"/>
    <w:pPr>
      <w:keepNext/>
      <w:spacing w:before="240" w:after="60"/>
      <w:outlineLvl w:val="0"/>
    </w:pPr>
    <w:rPr>
      <w:b/>
      <w:bCs/>
      <w:kern w:val="36"/>
      <w:sz w:val="48"/>
      <w:szCs w:val="48"/>
    </w:rPr>
  </w:style>
  <w:style w:type="paragraph" w:styleId="Titlu2">
    <w:name w:val="heading 2"/>
    <w:basedOn w:val="Normal"/>
    <w:next w:val="Normal"/>
    <w:qFormat/>
    <w:rsid w:val="00EF7B96"/>
    <w:pPr>
      <w:keepNext/>
      <w:spacing w:before="240" w:after="60"/>
      <w:outlineLvl w:val="1"/>
    </w:pPr>
    <w:rPr>
      <w:b/>
      <w:bCs/>
      <w:iCs/>
      <w:sz w:val="36"/>
      <w:szCs w:val="36"/>
    </w:rPr>
  </w:style>
  <w:style w:type="paragraph" w:styleId="Titlu3">
    <w:name w:val="heading 3"/>
    <w:basedOn w:val="Normal"/>
    <w:next w:val="Normal"/>
    <w:qFormat/>
    <w:rsid w:val="00EF7B96"/>
    <w:pPr>
      <w:keepNext/>
      <w:spacing w:before="240" w:after="60"/>
      <w:outlineLvl w:val="2"/>
    </w:pPr>
    <w:rPr>
      <w:b/>
      <w:bCs/>
      <w:sz w:val="28"/>
      <w:szCs w:val="28"/>
    </w:rPr>
  </w:style>
  <w:style w:type="paragraph" w:styleId="Titlu4">
    <w:name w:val="heading 4"/>
    <w:basedOn w:val="Normal"/>
    <w:next w:val="Normal"/>
    <w:qFormat/>
    <w:rsid w:val="00EF7B96"/>
    <w:pPr>
      <w:keepNext/>
      <w:spacing w:before="240" w:after="60"/>
      <w:outlineLvl w:val="3"/>
    </w:pPr>
    <w:rPr>
      <w:b/>
      <w:bCs/>
    </w:rPr>
  </w:style>
  <w:style w:type="paragraph" w:styleId="Titlu5">
    <w:name w:val="heading 5"/>
    <w:basedOn w:val="Normal"/>
    <w:next w:val="Normal"/>
    <w:qFormat/>
    <w:rsid w:val="00EF7B96"/>
    <w:pPr>
      <w:spacing w:before="240" w:after="60"/>
      <w:outlineLvl w:val="4"/>
    </w:pPr>
    <w:rPr>
      <w:b/>
      <w:bCs/>
      <w:iCs/>
      <w:sz w:val="20"/>
      <w:szCs w:val="20"/>
    </w:rPr>
  </w:style>
  <w:style w:type="paragraph" w:styleId="Titlu6">
    <w:name w:val="heading 6"/>
    <w:basedOn w:val="Normal"/>
    <w:next w:val="Normal"/>
    <w:qFormat/>
    <w:rsid w:val="00EF7B96"/>
    <w:pPr>
      <w:spacing w:before="240" w:after="60"/>
      <w:outlineLvl w:val="5"/>
    </w:pPr>
    <w:rPr>
      <w:b/>
      <w:bCs/>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FF1327"/>
    <w:rPr>
      <w:rFonts w:asciiTheme="minorHAnsi" w:eastAsiaTheme="minorEastAsia" w:hAnsiTheme="minorHAnsi" w:cstheme="minorBidi"/>
      <w:sz w:val="22"/>
      <w:szCs w:val="22"/>
      <w:lang w:eastAsia="ja-JP"/>
    </w:rPr>
  </w:style>
  <w:style w:type="character" w:customStyle="1" w:styleId="FrspaiereCaracter">
    <w:name w:val="Fără spațiere Caracter"/>
    <w:basedOn w:val="Fontdeparagrafimplicit"/>
    <w:link w:val="Frspaiere"/>
    <w:uiPriority w:val="1"/>
    <w:rsid w:val="00FF1327"/>
    <w:rPr>
      <w:rFonts w:asciiTheme="minorHAnsi" w:eastAsiaTheme="minorEastAsia" w:hAnsiTheme="minorHAnsi" w:cstheme="minorBidi"/>
      <w:sz w:val="22"/>
      <w:szCs w:val="22"/>
      <w:lang w:eastAsia="ja-JP"/>
    </w:rPr>
  </w:style>
  <w:style w:type="paragraph" w:styleId="TextnBalon">
    <w:name w:val="Balloon Text"/>
    <w:basedOn w:val="Normal"/>
    <w:link w:val="TextnBalonCaracter"/>
    <w:uiPriority w:val="99"/>
    <w:semiHidden/>
    <w:unhideWhenUsed/>
    <w:rsid w:val="00FF132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F1327"/>
    <w:rPr>
      <w:rFonts w:ascii="Tahoma" w:hAnsi="Tahoma" w:cs="Tahoma"/>
      <w:sz w:val="16"/>
      <w:szCs w:val="16"/>
    </w:rPr>
  </w:style>
  <w:style w:type="paragraph" w:styleId="Titlucuprins">
    <w:name w:val="TOC Heading"/>
    <w:basedOn w:val="Titlu1"/>
    <w:next w:val="Normal"/>
    <w:uiPriority w:val="39"/>
    <w:semiHidden/>
    <w:unhideWhenUsed/>
    <w:qFormat/>
    <w:rsid w:val="00B65CD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Cuprins2">
    <w:name w:val="toc 2"/>
    <w:basedOn w:val="Normal"/>
    <w:next w:val="Normal"/>
    <w:autoRedefine/>
    <w:uiPriority w:val="39"/>
    <w:unhideWhenUsed/>
    <w:rsid w:val="00B65CD1"/>
    <w:pPr>
      <w:spacing w:after="100"/>
      <w:ind w:left="240"/>
    </w:pPr>
  </w:style>
  <w:style w:type="paragraph" w:styleId="Cuprins1">
    <w:name w:val="toc 1"/>
    <w:basedOn w:val="Normal"/>
    <w:next w:val="Normal"/>
    <w:autoRedefine/>
    <w:uiPriority w:val="39"/>
    <w:unhideWhenUsed/>
    <w:rsid w:val="00B65CD1"/>
    <w:pPr>
      <w:spacing w:after="100"/>
    </w:pPr>
  </w:style>
  <w:style w:type="character" w:styleId="Hyperlink">
    <w:name w:val="Hyperlink"/>
    <w:basedOn w:val="Fontdeparagrafimplicit"/>
    <w:uiPriority w:val="99"/>
    <w:unhideWhenUsed/>
    <w:rsid w:val="00B65CD1"/>
    <w:rPr>
      <w:color w:val="0000FF" w:themeColor="hyperlink"/>
      <w:u w:val="single"/>
    </w:rPr>
  </w:style>
  <w:style w:type="paragraph" w:styleId="Antet">
    <w:name w:val="header"/>
    <w:basedOn w:val="Normal"/>
    <w:link w:val="AntetCaracter"/>
    <w:uiPriority w:val="99"/>
    <w:unhideWhenUsed/>
    <w:rsid w:val="00C84A40"/>
    <w:pPr>
      <w:tabs>
        <w:tab w:val="center" w:pos="4680"/>
        <w:tab w:val="right" w:pos="9360"/>
      </w:tabs>
    </w:pPr>
  </w:style>
  <w:style w:type="character" w:customStyle="1" w:styleId="AntetCaracter">
    <w:name w:val="Antet Caracter"/>
    <w:basedOn w:val="Fontdeparagrafimplicit"/>
    <w:link w:val="Antet"/>
    <w:uiPriority w:val="99"/>
    <w:rsid w:val="00C84A40"/>
    <w:rPr>
      <w:sz w:val="24"/>
      <w:szCs w:val="24"/>
    </w:rPr>
  </w:style>
  <w:style w:type="paragraph" w:styleId="Subsol">
    <w:name w:val="footer"/>
    <w:basedOn w:val="Normal"/>
    <w:link w:val="SubsolCaracter"/>
    <w:uiPriority w:val="99"/>
    <w:unhideWhenUsed/>
    <w:rsid w:val="00C84A40"/>
    <w:pPr>
      <w:tabs>
        <w:tab w:val="center" w:pos="4680"/>
        <w:tab w:val="right" w:pos="9360"/>
      </w:tabs>
    </w:pPr>
  </w:style>
  <w:style w:type="character" w:customStyle="1" w:styleId="SubsolCaracter">
    <w:name w:val="Subsol Caracter"/>
    <w:basedOn w:val="Fontdeparagrafimplicit"/>
    <w:link w:val="Subsol"/>
    <w:uiPriority w:val="99"/>
    <w:rsid w:val="00C84A40"/>
    <w:rPr>
      <w:sz w:val="24"/>
      <w:szCs w:val="24"/>
    </w:rPr>
  </w:style>
  <w:style w:type="paragraph" w:styleId="Listparagraf">
    <w:name w:val="List Paragraph"/>
    <w:basedOn w:val="Normal"/>
    <w:uiPriority w:val="34"/>
    <w:qFormat/>
    <w:rsid w:val="00E92A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FDB0CFB071E4E4E9BAABF045B979450"/>
        <w:category>
          <w:name w:val="General"/>
          <w:gallery w:val="placeholder"/>
        </w:category>
        <w:types>
          <w:type w:val="bbPlcHdr"/>
        </w:types>
        <w:behaviors>
          <w:behavior w:val="content"/>
        </w:behaviors>
        <w:guid w:val="{7ABAFFA8-1637-4273-B1E8-8D47AED88839}"/>
      </w:docPartPr>
      <w:docPartBody>
        <w:p w:rsidR="003523AD" w:rsidRDefault="00906170" w:rsidP="00906170">
          <w:pPr>
            <w:pStyle w:val="4FDB0CFB071E4E4E9BAABF045B979450"/>
          </w:pPr>
          <w:r>
            <w:rPr>
              <w:rFonts w:asciiTheme="majorHAnsi" w:eastAsiaTheme="majorEastAsia" w:hAnsiTheme="majorHAnsi" w:cstheme="majorBidi"/>
              <w:caps/>
              <w:color w:val="4472C4" w:themeColor="accent1"/>
              <w:sz w:val="80"/>
              <w:szCs w:val="80"/>
            </w:rPr>
            <w:t>[Document title]</w:t>
          </w:r>
        </w:p>
      </w:docPartBody>
    </w:docPart>
    <w:docPart>
      <w:docPartPr>
        <w:name w:val="C196CD7099BF46EA9F117E6CF38D2241"/>
        <w:category>
          <w:name w:val="General"/>
          <w:gallery w:val="placeholder"/>
        </w:category>
        <w:types>
          <w:type w:val="bbPlcHdr"/>
        </w:types>
        <w:behaviors>
          <w:behavior w:val="content"/>
        </w:behaviors>
        <w:guid w:val="{2A11AE2A-A884-4E4C-A0F0-9A20BB4B3E1A}"/>
      </w:docPartPr>
      <w:docPartBody>
        <w:p w:rsidR="003523AD" w:rsidRDefault="00906170" w:rsidP="00906170">
          <w:pPr>
            <w:pStyle w:val="C196CD7099BF46EA9F117E6CF38D224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70"/>
    <w:rsid w:val="003523AD"/>
    <w:rsid w:val="00424160"/>
    <w:rsid w:val="00821FEB"/>
    <w:rsid w:val="008F0FC7"/>
    <w:rsid w:val="0090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4FDB0CFB071E4E4E9BAABF045B979450">
    <w:name w:val="4FDB0CFB071E4E4E9BAABF045B979450"/>
    <w:rsid w:val="00906170"/>
  </w:style>
  <w:style w:type="paragraph" w:customStyle="1" w:styleId="C196CD7099BF46EA9F117E6CF38D2241">
    <w:name w:val="C196CD7099BF46EA9F117E6CF38D2241"/>
    <w:rsid w:val="009061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C7213-B6D8-4A07-8053-578322F2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3121</Words>
  <Characters>17791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CRITICAL THINKING IN ORGANISATION- DEBENHAMS, UK</vt:lpstr>
    </vt:vector>
  </TitlesOfParts>
  <Company/>
  <LinksUpToDate>false</LinksUpToDate>
  <CharactersWithSpaces>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THINKING IN ORGANISATION- DEBENHAMS, UK</dc:title>
  <dc:subject>REPORT</dc:subject>
  <dc:creator>G Kumar</dc:creator>
  <cp:lastModifiedBy>Marius Dumitrache</cp:lastModifiedBy>
  <cp:revision>3</cp:revision>
  <dcterms:created xsi:type="dcterms:W3CDTF">2020-12-17T15:12:00Z</dcterms:created>
  <dcterms:modified xsi:type="dcterms:W3CDTF">2020-12-17T15:33:00Z</dcterms:modified>
</cp:coreProperties>
</file>