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3882C" w14:textId="77777777" w:rsidR="00163B60" w:rsidRDefault="00163B60" w:rsidP="00163B60">
      <w:pPr>
        <w:jc w:val="center"/>
        <w:rPr>
          <w:rFonts w:ascii="Arial" w:hAnsi="Arial" w:cs="Arial"/>
          <w:b/>
          <w:bCs/>
          <w:sz w:val="72"/>
          <w:szCs w:val="72"/>
        </w:rPr>
      </w:pPr>
    </w:p>
    <w:p w14:paraId="25FBFD0B" w14:textId="77777777" w:rsidR="00163B60" w:rsidRDefault="00163B60" w:rsidP="00163B60">
      <w:pPr>
        <w:jc w:val="center"/>
        <w:rPr>
          <w:rFonts w:ascii="Arial" w:hAnsi="Arial" w:cs="Arial"/>
          <w:b/>
          <w:bCs/>
          <w:sz w:val="72"/>
          <w:szCs w:val="72"/>
        </w:rPr>
      </w:pPr>
    </w:p>
    <w:p w14:paraId="4F27489E" w14:textId="77777777" w:rsidR="00163B60" w:rsidRDefault="00163B60" w:rsidP="00163B60">
      <w:pPr>
        <w:jc w:val="center"/>
        <w:rPr>
          <w:rFonts w:ascii="Arial" w:hAnsi="Arial" w:cs="Arial"/>
          <w:b/>
          <w:bCs/>
          <w:sz w:val="72"/>
          <w:szCs w:val="72"/>
        </w:rPr>
      </w:pPr>
    </w:p>
    <w:p w14:paraId="3119A306" w14:textId="2329C6BC" w:rsidR="00163B60" w:rsidRPr="00FB6191" w:rsidRDefault="00163B60" w:rsidP="004269EB">
      <w:pPr>
        <w:spacing w:after="0" w:line="360" w:lineRule="auto"/>
        <w:jc w:val="center"/>
        <w:rPr>
          <w:rFonts w:ascii="Arial" w:hAnsi="Arial" w:cs="Arial"/>
          <w:b/>
          <w:bCs/>
          <w:sz w:val="72"/>
          <w:szCs w:val="72"/>
        </w:rPr>
      </w:pPr>
      <w:r>
        <w:rPr>
          <w:rFonts w:ascii="Arial" w:hAnsi="Arial" w:cs="Arial"/>
          <w:b/>
          <w:sz w:val="72"/>
          <w:szCs w:val="72"/>
        </w:rPr>
        <w:t>Academic Report</w:t>
      </w:r>
    </w:p>
    <w:p w14:paraId="3F8FFDEA" w14:textId="77777777" w:rsidR="00163B60" w:rsidRDefault="00163B60" w:rsidP="004269EB">
      <w:pPr>
        <w:spacing w:after="0" w:line="360" w:lineRule="auto"/>
        <w:jc w:val="center"/>
        <w:rPr>
          <w:rFonts w:ascii="Arial" w:hAnsi="Arial" w:cs="Arial"/>
          <w:b/>
          <w:bCs/>
          <w:sz w:val="96"/>
          <w:szCs w:val="96"/>
        </w:rPr>
      </w:pPr>
    </w:p>
    <w:p w14:paraId="120CC098" w14:textId="77777777" w:rsidR="00163B60" w:rsidRDefault="00163B60" w:rsidP="004269EB">
      <w:pPr>
        <w:spacing w:after="0" w:line="360" w:lineRule="auto"/>
        <w:jc w:val="center"/>
        <w:rPr>
          <w:rFonts w:ascii="Arial" w:hAnsi="Arial" w:cs="Arial"/>
          <w:b/>
          <w:bCs/>
          <w:sz w:val="96"/>
          <w:szCs w:val="96"/>
        </w:rPr>
      </w:pPr>
    </w:p>
    <w:p w14:paraId="0E453EBE" w14:textId="77777777" w:rsidR="00163B60" w:rsidRDefault="00163B60" w:rsidP="004269EB">
      <w:pPr>
        <w:spacing w:after="0" w:line="360" w:lineRule="auto"/>
        <w:rPr>
          <w:rFonts w:ascii="Arial" w:hAnsi="Arial" w:cs="Arial"/>
          <w:sz w:val="36"/>
          <w:szCs w:val="36"/>
        </w:rPr>
      </w:pPr>
    </w:p>
    <w:p w14:paraId="1184C95B" w14:textId="77777777" w:rsidR="00163B60" w:rsidRPr="00A340E0" w:rsidRDefault="00163B60" w:rsidP="004269EB">
      <w:pPr>
        <w:spacing w:after="0" w:line="360" w:lineRule="auto"/>
        <w:rPr>
          <w:rFonts w:ascii="Arial" w:hAnsi="Arial" w:cs="Arial"/>
          <w:sz w:val="36"/>
          <w:szCs w:val="36"/>
        </w:rPr>
      </w:pPr>
    </w:p>
    <w:p w14:paraId="2E2D62BB" w14:textId="77777777" w:rsidR="00163B60" w:rsidRPr="00642B8F" w:rsidRDefault="00163B60" w:rsidP="004269EB">
      <w:pPr>
        <w:spacing w:after="0" w:line="360" w:lineRule="auto"/>
        <w:rPr>
          <w:rFonts w:ascii="Arial" w:hAnsi="Arial" w:cs="Arial"/>
          <w:b/>
          <w:bCs/>
          <w:sz w:val="36"/>
          <w:szCs w:val="36"/>
        </w:rPr>
      </w:pPr>
      <w:r w:rsidRPr="00642B8F">
        <w:rPr>
          <w:rFonts w:ascii="Arial" w:hAnsi="Arial" w:cs="Arial"/>
          <w:b/>
          <w:bCs/>
          <w:sz w:val="36"/>
          <w:szCs w:val="36"/>
        </w:rPr>
        <w:t>Student: Violeta Lavinia Nedelea</w:t>
      </w:r>
    </w:p>
    <w:p w14:paraId="1E315C07" w14:textId="77777777" w:rsidR="00163B60" w:rsidRPr="00642B8F" w:rsidRDefault="00163B60" w:rsidP="004269EB">
      <w:pPr>
        <w:spacing w:after="0" w:line="360" w:lineRule="auto"/>
        <w:rPr>
          <w:rFonts w:ascii="Arial" w:hAnsi="Arial" w:cs="Arial"/>
          <w:b/>
          <w:bCs/>
          <w:sz w:val="36"/>
          <w:szCs w:val="36"/>
        </w:rPr>
      </w:pPr>
      <w:r w:rsidRPr="00642B8F">
        <w:rPr>
          <w:rFonts w:ascii="Arial" w:hAnsi="Arial" w:cs="Arial"/>
          <w:b/>
          <w:bCs/>
          <w:sz w:val="36"/>
          <w:szCs w:val="36"/>
        </w:rPr>
        <w:t>Student Number: 2129062</w:t>
      </w:r>
    </w:p>
    <w:p w14:paraId="4BB52231" w14:textId="77777777" w:rsidR="00C05D0B" w:rsidRPr="00642B8F" w:rsidRDefault="00163B60" w:rsidP="004269EB">
      <w:pPr>
        <w:spacing w:after="0" w:line="360" w:lineRule="auto"/>
        <w:rPr>
          <w:rFonts w:ascii="Arial" w:hAnsi="Arial" w:cs="Arial"/>
          <w:b/>
          <w:bCs/>
          <w:sz w:val="36"/>
          <w:szCs w:val="36"/>
          <w:lang w:eastAsia="en-GB"/>
        </w:rPr>
      </w:pPr>
      <w:r w:rsidRPr="00642B8F">
        <w:rPr>
          <w:rFonts w:ascii="Arial" w:hAnsi="Arial" w:cs="Arial"/>
          <w:b/>
          <w:bCs/>
          <w:sz w:val="36"/>
          <w:szCs w:val="36"/>
        </w:rPr>
        <w:t xml:space="preserve">Module: </w:t>
      </w:r>
      <w:r w:rsidR="00C05D0B" w:rsidRPr="00642B8F">
        <w:rPr>
          <w:rFonts w:ascii="Arial" w:hAnsi="Arial" w:cs="Arial"/>
          <w:b/>
          <w:bCs/>
          <w:sz w:val="36"/>
          <w:szCs w:val="36"/>
          <w:lang w:eastAsia="en-GB"/>
        </w:rPr>
        <w:t>Emergent Leadership Skills for the Workplace</w:t>
      </w:r>
    </w:p>
    <w:p w14:paraId="2CE509C6" w14:textId="77777777" w:rsidR="00642B8F" w:rsidRPr="00642B8F" w:rsidRDefault="00163B60" w:rsidP="004269EB">
      <w:pPr>
        <w:spacing w:after="0" w:line="360" w:lineRule="auto"/>
        <w:rPr>
          <w:rFonts w:ascii="Arial" w:hAnsi="Arial" w:cs="Arial"/>
          <w:b/>
          <w:bCs/>
          <w:sz w:val="36"/>
          <w:szCs w:val="36"/>
        </w:rPr>
      </w:pPr>
      <w:r w:rsidRPr="00642B8F">
        <w:rPr>
          <w:rFonts w:ascii="Arial" w:hAnsi="Arial" w:cs="Arial"/>
          <w:b/>
          <w:bCs/>
          <w:sz w:val="36"/>
          <w:szCs w:val="36"/>
        </w:rPr>
        <w:t xml:space="preserve">Module Code: </w:t>
      </w:r>
      <w:r w:rsidR="00642B8F" w:rsidRPr="00642B8F">
        <w:rPr>
          <w:rFonts w:ascii="Arial" w:hAnsi="Arial" w:cs="Arial"/>
          <w:b/>
          <w:bCs/>
          <w:sz w:val="36"/>
          <w:szCs w:val="36"/>
        </w:rPr>
        <w:t>BMSW6101</w:t>
      </w:r>
    </w:p>
    <w:p w14:paraId="1D20EBF9" w14:textId="7DA345B6" w:rsidR="00163B60" w:rsidRDefault="00163B60" w:rsidP="004269EB">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sidR="00182BEC">
        <w:rPr>
          <w:rFonts w:ascii="Arial" w:hAnsi="Arial" w:cs="Arial"/>
          <w:b/>
          <w:bCs/>
          <w:sz w:val="36"/>
          <w:szCs w:val="36"/>
        </w:rPr>
        <w:t>Samuel Ofori</w:t>
      </w:r>
    </w:p>
    <w:p w14:paraId="220D36CB" w14:textId="77777777" w:rsidR="00B7712F" w:rsidRDefault="00B7712F" w:rsidP="004269EB">
      <w:pPr>
        <w:spacing w:after="0" w:line="360" w:lineRule="auto"/>
        <w:rPr>
          <w:rFonts w:ascii="Arial" w:hAnsi="Arial" w:cs="Arial"/>
          <w:b/>
          <w:bCs/>
          <w:sz w:val="36"/>
          <w:szCs w:val="36"/>
        </w:rPr>
      </w:pPr>
    </w:p>
    <w:p w14:paraId="2AB96C69" w14:textId="77777777" w:rsidR="004269EB" w:rsidRDefault="004269EB" w:rsidP="00F63AB1">
      <w:pPr>
        <w:spacing w:after="0" w:line="360" w:lineRule="auto"/>
        <w:jc w:val="both"/>
        <w:rPr>
          <w:rFonts w:ascii="Arial" w:hAnsi="Arial" w:cs="Arial"/>
          <w:b/>
          <w:bCs/>
          <w:sz w:val="36"/>
          <w:szCs w:val="36"/>
        </w:rPr>
      </w:pPr>
    </w:p>
    <w:p w14:paraId="51E5E3EE" w14:textId="7E4EA914" w:rsidR="00F63AB1" w:rsidRPr="00544ED7" w:rsidRDefault="00F63AB1" w:rsidP="00F24D49">
      <w:pPr>
        <w:spacing w:after="0" w:line="360" w:lineRule="auto"/>
        <w:jc w:val="both"/>
        <w:rPr>
          <w:rFonts w:ascii="Arial" w:hAnsi="Arial" w:cs="Arial"/>
          <w:b/>
          <w:bCs/>
          <w:lang w:eastAsia="en-GB"/>
        </w:rPr>
      </w:pPr>
      <w:r w:rsidRPr="00544ED7">
        <w:rPr>
          <w:rFonts w:ascii="Arial" w:hAnsi="Arial" w:cs="Arial"/>
          <w:b/>
          <w:bCs/>
          <w:lang w:eastAsia="en-GB"/>
        </w:rPr>
        <w:lastRenderedPageBreak/>
        <w:t>Table of content</w:t>
      </w:r>
    </w:p>
    <w:p w14:paraId="4F234FC4" w14:textId="77777777" w:rsidR="00F63AB1" w:rsidRDefault="00F63AB1" w:rsidP="00F24D49">
      <w:pPr>
        <w:spacing w:after="0" w:line="360" w:lineRule="auto"/>
        <w:jc w:val="both"/>
        <w:rPr>
          <w:rFonts w:ascii="Arial" w:hAnsi="Arial" w:cs="Arial"/>
          <w:lang w:eastAsia="en-GB"/>
        </w:rPr>
      </w:pPr>
    </w:p>
    <w:p w14:paraId="66344DA5" w14:textId="585698FA" w:rsidR="00F63AB1" w:rsidRDefault="00F63AB1" w:rsidP="00F24D49">
      <w:pPr>
        <w:spacing w:after="0" w:line="360" w:lineRule="auto"/>
        <w:jc w:val="both"/>
        <w:rPr>
          <w:rFonts w:ascii="Arial" w:hAnsi="Arial" w:cs="Arial"/>
          <w:lang w:eastAsia="en-GB"/>
        </w:rPr>
      </w:pPr>
      <w:r>
        <w:rPr>
          <w:rFonts w:ascii="Arial" w:hAnsi="Arial" w:cs="Arial"/>
          <w:lang w:eastAsia="en-GB"/>
        </w:rPr>
        <w:t>Introduction</w:t>
      </w:r>
      <w:r w:rsidR="000A4D22">
        <w:rPr>
          <w:rFonts w:ascii="Arial" w:hAnsi="Arial" w:cs="Arial"/>
          <w:lang w:eastAsia="en-GB"/>
        </w:rPr>
        <w:t>………………………………………………………………………………………</w:t>
      </w:r>
      <w:r w:rsidR="000016C3">
        <w:rPr>
          <w:rFonts w:ascii="Arial" w:hAnsi="Arial" w:cs="Arial"/>
          <w:lang w:eastAsia="en-GB"/>
        </w:rPr>
        <w:t>.</w:t>
      </w:r>
      <w:r w:rsidR="000A4D22">
        <w:rPr>
          <w:rFonts w:ascii="Arial" w:hAnsi="Arial" w:cs="Arial"/>
          <w:lang w:eastAsia="en-GB"/>
        </w:rPr>
        <w:t>…...3</w:t>
      </w:r>
    </w:p>
    <w:p w14:paraId="600A5BF5" w14:textId="5ADFD761" w:rsidR="00180F13" w:rsidRPr="00180F13" w:rsidRDefault="00180F13" w:rsidP="00F24D49">
      <w:pPr>
        <w:spacing w:after="0" w:line="360" w:lineRule="auto"/>
        <w:jc w:val="both"/>
        <w:rPr>
          <w:rFonts w:ascii="Arial" w:hAnsi="Arial" w:cs="Arial"/>
        </w:rPr>
      </w:pPr>
      <w:r w:rsidRPr="00180F13">
        <w:rPr>
          <w:rFonts w:ascii="Arial" w:hAnsi="Arial" w:cs="Arial"/>
        </w:rPr>
        <w:t>Critical explanation of Theory X, Y &amp; Z leadership</w:t>
      </w:r>
      <w:r w:rsidR="000A4D22">
        <w:rPr>
          <w:rFonts w:ascii="Arial" w:hAnsi="Arial" w:cs="Arial"/>
        </w:rPr>
        <w:t>………………………………………</w:t>
      </w:r>
      <w:r w:rsidR="000016C3">
        <w:rPr>
          <w:rFonts w:ascii="Arial" w:hAnsi="Arial" w:cs="Arial"/>
        </w:rPr>
        <w:t>.</w:t>
      </w:r>
      <w:r w:rsidR="000A4D22">
        <w:rPr>
          <w:rFonts w:ascii="Arial" w:hAnsi="Arial" w:cs="Arial"/>
        </w:rPr>
        <w:t>……….5</w:t>
      </w:r>
    </w:p>
    <w:p w14:paraId="3AA6A33A" w14:textId="7F80B525" w:rsidR="00180F13" w:rsidRDefault="00180F13" w:rsidP="00F24D49">
      <w:pPr>
        <w:spacing w:after="0" w:line="360" w:lineRule="auto"/>
        <w:jc w:val="both"/>
        <w:rPr>
          <w:rFonts w:ascii="Arial" w:hAnsi="Arial" w:cs="Arial"/>
        </w:rPr>
      </w:pPr>
      <w:r w:rsidRPr="00180F13">
        <w:rPr>
          <w:rFonts w:ascii="Arial" w:hAnsi="Arial" w:cs="Arial"/>
        </w:rPr>
        <w:t>Definition and description of Theory X, Y &amp; Z leadership</w:t>
      </w:r>
      <w:r w:rsidR="000A4D22">
        <w:rPr>
          <w:rFonts w:ascii="Arial" w:hAnsi="Arial" w:cs="Arial"/>
        </w:rPr>
        <w:t>………………………………………...5</w:t>
      </w:r>
    </w:p>
    <w:p w14:paraId="25D0C548" w14:textId="3D1AC9C3" w:rsidR="00180F13" w:rsidRDefault="00180F13" w:rsidP="00F24D49">
      <w:pPr>
        <w:spacing w:after="0" w:line="360" w:lineRule="auto"/>
        <w:jc w:val="both"/>
        <w:rPr>
          <w:rFonts w:ascii="Arial" w:hAnsi="Arial" w:cs="Arial"/>
        </w:rPr>
      </w:pPr>
      <w:r w:rsidRPr="00F63AB1">
        <w:rPr>
          <w:rFonts w:ascii="Arial" w:hAnsi="Arial" w:cs="Arial"/>
        </w:rPr>
        <w:t>Comparison and contrast of Theory X, Y &amp; Z leadership</w:t>
      </w:r>
      <w:r w:rsidR="000A4D22">
        <w:rPr>
          <w:rFonts w:ascii="Arial" w:hAnsi="Arial" w:cs="Arial"/>
        </w:rPr>
        <w:t>………………………………………...6</w:t>
      </w:r>
    </w:p>
    <w:p w14:paraId="38DE64DF" w14:textId="47BB1A87" w:rsidR="005E71DF" w:rsidRDefault="005E71DF" w:rsidP="00F24D49">
      <w:pPr>
        <w:spacing w:after="0" w:line="360" w:lineRule="auto"/>
        <w:jc w:val="both"/>
        <w:rPr>
          <w:rFonts w:ascii="Arial" w:hAnsi="Arial" w:cs="Arial"/>
        </w:rPr>
      </w:pPr>
      <w:r w:rsidRPr="00F63AB1">
        <w:rPr>
          <w:rFonts w:ascii="Arial" w:hAnsi="Arial" w:cs="Arial"/>
        </w:rPr>
        <w:t>Real-</w:t>
      </w:r>
      <w:r>
        <w:rPr>
          <w:rFonts w:ascii="Arial" w:hAnsi="Arial" w:cs="Arial"/>
        </w:rPr>
        <w:t>l</w:t>
      </w:r>
      <w:r w:rsidRPr="00F63AB1">
        <w:rPr>
          <w:rFonts w:ascii="Arial" w:hAnsi="Arial" w:cs="Arial"/>
        </w:rPr>
        <w:t xml:space="preserve">ife </w:t>
      </w:r>
      <w:r>
        <w:rPr>
          <w:rFonts w:ascii="Arial" w:hAnsi="Arial" w:cs="Arial"/>
        </w:rPr>
        <w:t>e</w:t>
      </w:r>
      <w:r w:rsidRPr="00F63AB1">
        <w:rPr>
          <w:rFonts w:ascii="Arial" w:hAnsi="Arial" w:cs="Arial"/>
        </w:rPr>
        <w:t xml:space="preserve">xamples of Theory X, Y, and Z in a </w:t>
      </w:r>
      <w:r>
        <w:rPr>
          <w:rFonts w:ascii="Arial" w:hAnsi="Arial" w:cs="Arial"/>
        </w:rPr>
        <w:t>s</w:t>
      </w:r>
      <w:r w:rsidRPr="00F63AB1">
        <w:rPr>
          <w:rFonts w:ascii="Arial" w:hAnsi="Arial" w:cs="Arial"/>
        </w:rPr>
        <w:t xml:space="preserve">mall </w:t>
      </w:r>
      <w:r>
        <w:rPr>
          <w:rFonts w:ascii="Arial" w:hAnsi="Arial" w:cs="Arial"/>
        </w:rPr>
        <w:t>a</w:t>
      </w:r>
      <w:r w:rsidRPr="00F63AB1">
        <w:rPr>
          <w:rFonts w:ascii="Arial" w:hAnsi="Arial" w:cs="Arial"/>
        </w:rPr>
        <w:t xml:space="preserve">ccounting </w:t>
      </w:r>
      <w:r>
        <w:rPr>
          <w:rFonts w:ascii="Arial" w:hAnsi="Arial" w:cs="Arial"/>
        </w:rPr>
        <w:t>c</w:t>
      </w:r>
      <w:r w:rsidRPr="00F63AB1">
        <w:rPr>
          <w:rFonts w:ascii="Arial" w:hAnsi="Arial" w:cs="Arial"/>
        </w:rPr>
        <w:t>ompany</w:t>
      </w:r>
      <w:r w:rsidR="000A4D22">
        <w:rPr>
          <w:rFonts w:ascii="Arial" w:hAnsi="Arial" w:cs="Arial"/>
        </w:rPr>
        <w:t>……………………...8</w:t>
      </w:r>
    </w:p>
    <w:p w14:paraId="75B9A0DD" w14:textId="17E1ED1D" w:rsidR="00910868" w:rsidRPr="00910868" w:rsidRDefault="00910868" w:rsidP="00F24D49">
      <w:pPr>
        <w:spacing w:after="0" w:line="360" w:lineRule="auto"/>
        <w:jc w:val="both"/>
        <w:rPr>
          <w:rFonts w:ascii="Arial" w:hAnsi="Arial" w:cs="Arial"/>
          <w:lang w:eastAsia="en-GB"/>
        </w:rPr>
      </w:pPr>
      <w:r w:rsidRPr="00A759AD">
        <w:rPr>
          <w:rFonts w:ascii="Arial" w:hAnsi="Arial" w:cs="Arial"/>
          <w:lang w:eastAsia="en-GB"/>
        </w:rPr>
        <w:t xml:space="preserve">Evaluating </w:t>
      </w:r>
      <w:r w:rsidRPr="00910868">
        <w:rPr>
          <w:rFonts w:ascii="Arial" w:hAnsi="Arial" w:cs="Arial"/>
          <w:lang w:eastAsia="en-GB"/>
        </w:rPr>
        <w:t>t</w:t>
      </w:r>
      <w:r w:rsidRPr="00A759AD">
        <w:rPr>
          <w:rFonts w:ascii="Arial" w:hAnsi="Arial" w:cs="Arial"/>
          <w:lang w:eastAsia="en-GB"/>
        </w:rPr>
        <w:t xml:space="preserve">heoretical </w:t>
      </w:r>
      <w:r w:rsidRPr="00910868">
        <w:rPr>
          <w:rFonts w:ascii="Arial" w:hAnsi="Arial" w:cs="Arial"/>
          <w:lang w:eastAsia="en-GB"/>
        </w:rPr>
        <w:t>a</w:t>
      </w:r>
      <w:r w:rsidRPr="00A759AD">
        <w:rPr>
          <w:rFonts w:ascii="Arial" w:hAnsi="Arial" w:cs="Arial"/>
          <w:lang w:eastAsia="en-GB"/>
        </w:rPr>
        <w:t xml:space="preserve">pproaches </w:t>
      </w:r>
      <w:r w:rsidRPr="00910868">
        <w:rPr>
          <w:rFonts w:ascii="Arial" w:hAnsi="Arial" w:cs="Arial"/>
          <w:lang w:eastAsia="en-GB"/>
        </w:rPr>
        <w:t>c</w:t>
      </w:r>
      <w:r w:rsidRPr="00A759AD">
        <w:rPr>
          <w:rFonts w:ascii="Arial" w:hAnsi="Arial" w:cs="Arial"/>
          <w:lang w:eastAsia="en-GB"/>
        </w:rPr>
        <w:t xml:space="preserve">onsidering </w:t>
      </w:r>
      <w:r w:rsidRPr="00910868">
        <w:rPr>
          <w:rFonts w:ascii="Arial" w:hAnsi="Arial" w:cs="Arial"/>
          <w:lang w:eastAsia="en-GB"/>
        </w:rPr>
        <w:t>c</w:t>
      </w:r>
      <w:r w:rsidRPr="00A759AD">
        <w:rPr>
          <w:rFonts w:ascii="Arial" w:hAnsi="Arial" w:cs="Arial"/>
          <w:lang w:eastAsia="en-GB"/>
        </w:rPr>
        <w:t xml:space="preserve">ulture and </w:t>
      </w:r>
      <w:r w:rsidRPr="00910868">
        <w:rPr>
          <w:rFonts w:ascii="Arial" w:hAnsi="Arial" w:cs="Arial"/>
          <w:lang w:eastAsia="en-GB"/>
        </w:rPr>
        <w:t>p</w:t>
      </w:r>
      <w:r w:rsidRPr="00A759AD">
        <w:rPr>
          <w:rFonts w:ascii="Arial" w:hAnsi="Arial" w:cs="Arial"/>
          <w:lang w:eastAsia="en-GB"/>
        </w:rPr>
        <w:t xml:space="preserve">ersonal </w:t>
      </w:r>
      <w:r w:rsidRPr="00910868">
        <w:rPr>
          <w:rFonts w:ascii="Arial" w:hAnsi="Arial" w:cs="Arial"/>
          <w:lang w:eastAsia="en-GB"/>
        </w:rPr>
        <w:t>d</w:t>
      </w:r>
      <w:r w:rsidRPr="00A759AD">
        <w:rPr>
          <w:rFonts w:ascii="Arial" w:hAnsi="Arial" w:cs="Arial"/>
          <w:lang w:eastAsia="en-GB"/>
        </w:rPr>
        <w:t>ifferences</w:t>
      </w:r>
      <w:r w:rsidR="003867E0">
        <w:rPr>
          <w:rFonts w:ascii="Arial" w:hAnsi="Arial" w:cs="Arial"/>
          <w:lang w:eastAsia="en-GB"/>
        </w:rPr>
        <w:t>……………10</w:t>
      </w:r>
    </w:p>
    <w:p w14:paraId="3F04A82C" w14:textId="2A3801C9" w:rsidR="003479E5" w:rsidRDefault="003479E5" w:rsidP="00F24D49">
      <w:pPr>
        <w:spacing w:after="0" w:line="360" w:lineRule="auto"/>
        <w:jc w:val="both"/>
        <w:rPr>
          <w:rFonts w:ascii="Arial" w:hAnsi="Arial" w:cs="Arial"/>
        </w:rPr>
      </w:pPr>
      <w:r w:rsidRPr="00F63AB1">
        <w:rPr>
          <w:rFonts w:ascii="Arial" w:hAnsi="Arial" w:cs="Arial"/>
        </w:rPr>
        <w:t>Situational or contingency leadership</w:t>
      </w:r>
      <w:r w:rsidR="00E97443">
        <w:rPr>
          <w:rFonts w:ascii="Arial" w:hAnsi="Arial" w:cs="Arial"/>
        </w:rPr>
        <w:t>………………………………………………………….….1</w:t>
      </w:r>
      <w:r w:rsidR="00CE1756">
        <w:rPr>
          <w:rFonts w:ascii="Arial" w:hAnsi="Arial" w:cs="Arial"/>
        </w:rPr>
        <w:t>1</w:t>
      </w:r>
    </w:p>
    <w:p w14:paraId="3BA572CD" w14:textId="267CCD54" w:rsidR="00E97443" w:rsidRPr="00F63AB1" w:rsidRDefault="00E97443" w:rsidP="00F24D49">
      <w:pPr>
        <w:spacing w:after="0" w:line="360" w:lineRule="auto"/>
        <w:jc w:val="both"/>
        <w:rPr>
          <w:rFonts w:ascii="Arial" w:hAnsi="Arial" w:cs="Arial"/>
        </w:rPr>
      </w:pPr>
      <w:r w:rsidRPr="00E97443">
        <w:rPr>
          <w:rFonts w:ascii="Arial" w:hAnsi="Arial" w:cs="Arial"/>
        </w:rPr>
        <w:t>Current and recent issues that have impacted UK businesses</w:t>
      </w:r>
      <w:r>
        <w:rPr>
          <w:rFonts w:ascii="Arial" w:hAnsi="Arial" w:cs="Arial"/>
        </w:rPr>
        <w:t>…………………………………1</w:t>
      </w:r>
      <w:r w:rsidR="000016C3">
        <w:rPr>
          <w:rFonts w:ascii="Arial" w:hAnsi="Arial" w:cs="Arial"/>
        </w:rPr>
        <w:t>2</w:t>
      </w:r>
    </w:p>
    <w:p w14:paraId="51AE5162" w14:textId="4C0D1E94" w:rsidR="00BF1C59" w:rsidRPr="00BF1C59" w:rsidRDefault="00BF1C59" w:rsidP="00F24D49">
      <w:pPr>
        <w:spacing w:after="0" w:line="360" w:lineRule="auto"/>
        <w:jc w:val="both"/>
        <w:rPr>
          <w:rFonts w:ascii="Arial" w:hAnsi="Arial" w:cs="Arial"/>
        </w:rPr>
      </w:pPr>
      <w:r w:rsidRPr="00BF1C59">
        <w:rPr>
          <w:rFonts w:ascii="Arial" w:hAnsi="Arial" w:cs="Arial"/>
        </w:rPr>
        <w:t>Conclusion and recommendation</w:t>
      </w:r>
      <w:r w:rsidR="004009EF">
        <w:rPr>
          <w:rFonts w:ascii="Arial" w:hAnsi="Arial" w:cs="Arial"/>
        </w:rPr>
        <w:t>………………………………………………………………….15</w:t>
      </w:r>
    </w:p>
    <w:p w14:paraId="48F404B1" w14:textId="7C2313DB" w:rsidR="00F63AB1" w:rsidRDefault="00BF1C59" w:rsidP="00F24D49">
      <w:pPr>
        <w:spacing w:after="0" w:line="360" w:lineRule="auto"/>
        <w:jc w:val="both"/>
        <w:rPr>
          <w:rFonts w:ascii="Arial" w:hAnsi="Arial" w:cs="Arial"/>
          <w:lang w:eastAsia="en-GB"/>
        </w:rPr>
      </w:pPr>
      <w:r>
        <w:rPr>
          <w:rFonts w:ascii="Arial" w:hAnsi="Arial" w:cs="Arial"/>
          <w:lang w:eastAsia="en-GB"/>
        </w:rPr>
        <w:t>References</w:t>
      </w:r>
      <w:r w:rsidR="004009EF">
        <w:rPr>
          <w:rFonts w:ascii="Arial" w:hAnsi="Arial" w:cs="Arial"/>
          <w:lang w:eastAsia="en-GB"/>
        </w:rPr>
        <w:t>………………………………………………………………….……………………….16</w:t>
      </w:r>
    </w:p>
    <w:p w14:paraId="3C0B70AA" w14:textId="4898C7E2" w:rsidR="00F63AB1" w:rsidRDefault="00F63AB1" w:rsidP="00F24D49">
      <w:pPr>
        <w:spacing w:after="0" w:line="360" w:lineRule="auto"/>
        <w:jc w:val="both"/>
        <w:rPr>
          <w:rFonts w:ascii="Arial" w:hAnsi="Arial" w:cs="Arial"/>
          <w:lang w:eastAsia="en-GB"/>
        </w:rPr>
      </w:pPr>
    </w:p>
    <w:p w14:paraId="4CCDF01E" w14:textId="77777777" w:rsidR="00F63AB1" w:rsidRDefault="00F63AB1" w:rsidP="00F63AB1">
      <w:pPr>
        <w:spacing w:after="0" w:line="360" w:lineRule="auto"/>
        <w:jc w:val="both"/>
        <w:rPr>
          <w:rFonts w:ascii="Arial" w:hAnsi="Arial" w:cs="Arial"/>
          <w:lang w:eastAsia="en-GB"/>
        </w:rPr>
      </w:pPr>
    </w:p>
    <w:p w14:paraId="6E1F2D08" w14:textId="77777777" w:rsidR="00F63AB1" w:rsidRDefault="00F63AB1" w:rsidP="00F63AB1">
      <w:pPr>
        <w:spacing w:after="0" w:line="360" w:lineRule="auto"/>
        <w:jc w:val="both"/>
        <w:rPr>
          <w:rFonts w:ascii="Arial" w:hAnsi="Arial" w:cs="Arial"/>
          <w:lang w:eastAsia="en-GB"/>
        </w:rPr>
      </w:pPr>
    </w:p>
    <w:p w14:paraId="18736070" w14:textId="77777777" w:rsidR="00F63AB1" w:rsidRDefault="00F63AB1" w:rsidP="00F63AB1">
      <w:pPr>
        <w:spacing w:after="0" w:line="360" w:lineRule="auto"/>
        <w:jc w:val="both"/>
        <w:rPr>
          <w:rFonts w:ascii="Arial" w:hAnsi="Arial" w:cs="Arial"/>
          <w:lang w:eastAsia="en-GB"/>
        </w:rPr>
      </w:pPr>
    </w:p>
    <w:p w14:paraId="591A013A" w14:textId="77777777" w:rsidR="00F63AB1" w:rsidRDefault="00F63AB1" w:rsidP="00F63AB1">
      <w:pPr>
        <w:spacing w:after="0" w:line="360" w:lineRule="auto"/>
        <w:jc w:val="both"/>
        <w:rPr>
          <w:rFonts w:ascii="Arial" w:hAnsi="Arial" w:cs="Arial"/>
          <w:lang w:eastAsia="en-GB"/>
        </w:rPr>
      </w:pPr>
    </w:p>
    <w:p w14:paraId="0BB506AC" w14:textId="77777777" w:rsidR="00F63AB1" w:rsidRDefault="00F63AB1" w:rsidP="00F63AB1">
      <w:pPr>
        <w:spacing w:after="0" w:line="360" w:lineRule="auto"/>
        <w:jc w:val="both"/>
        <w:rPr>
          <w:rFonts w:ascii="Arial" w:hAnsi="Arial" w:cs="Arial"/>
          <w:lang w:eastAsia="en-GB"/>
        </w:rPr>
      </w:pPr>
    </w:p>
    <w:p w14:paraId="01495C2B" w14:textId="77777777" w:rsidR="00F63AB1" w:rsidRDefault="00F63AB1" w:rsidP="00F63AB1">
      <w:pPr>
        <w:spacing w:after="0" w:line="360" w:lineRule="auto"/>
        <w:jc w:val="both"/>
        <w:rPr>
          <w:rFonts w:ascii="Arial" w:hAnsi="Arial" w:cs="Arial"/>
          <w:lang w:eastAsia="en-GB"/>
        </w:rPr>
      </w:pPr>
    </w:p>
    <w:p w14:paraId="1908123F" w14:textId="77777777" w:rsidR="00F63AB1" w:rsidRDefault="00F63AB1" w:rsidP="00F63AB1">
      <w:pPr>
        <w:spacing w:after="0" w:line="360" w:lineRule="auto"/>
        <w:jc w:val="both"/>
        <w:rPr>
          <w:rFonts w:ascii="Arial" w:hAnsi="Arial" w:cs="Arial"/>
          <w:lang w:eastAsia="en-GB"/>
        </w:rPr>
      </w:pPr>
    </w:p>
    <w:p w14:paraId="4A510717" w14:textId="77777777" w:rsidR="00F63AB1" w:rsidRDefault="00F63AB1" w:rsidP="00F63AB1">
      <w:pPr>
        <w:spacing w:after="0" w:line="360" w:lineRule="auto"/>
        <w:jc w:val="both"/>
        <w:rPr>
          <w:rFonts w:ascii="Arial" w:hAnsi="Arial" w:cs="Arial"/>
          <w:lang w:eastAsia="en-GB"/>
        </w:rPr>
      </w:pPr>
    </w:p>
    <w:p w14:paraId="3EFD7740" w14:textId="77777777" w:rsidR="00F63AB1" w:rsidRDefault="00F63AB1" w:rsidP="00F63AB1">
      <w:pPr>
        <w:spacing w:after="0" w:line="360" w:lineRule="auto"/>
        <w:jc w:val="both"/>
        <w:rPr>
          <w:rFonts w:ascii="Arial" w:hAnsi="Arial" w:cs="Arial"/>
          <w:lang w:eastAsia="en-GB"/>
        </w:rPr>
      </w:pPr>
    </w:p>
    <w:p w14:paraId="27956C1D" w14:textId="77777777" w:rsidR="00F63AB1" w:rsidRDefault="00F63AB1" w:rsidP="00F63AB1">
      <w:pPr>
        <w:spacing w:after="0" w:line="360" w:lineRule="auto"/>
        <w:jc w:val="both"/>
        <w:rPr>
          <w:rFonts w:ascii="Arial" w:hAnsi="Arial" w:cs="Arial"/>
          <w:lang w:eastAsia="en-GB"/>
        </w:rPr>
      </w:pPr>
    </w:p>
    <w:p w14:paraId="73A3CF46" w14:textId="77777777" w:rsidR="00F63AB1" w:rsidRDefault="00F63AB1" w:rsidP="00F63AB1">
      <w:pPr>
        <w:spacing w:after="0" w:line="360" w:lineRule="auto"/>
        <w:jc w:val="both"/>
        <w:rPr>
          <w:rFonts w:ascii="Arial" w:hAnsi="Arial" w:cs="Arial"/>
          <w:lang w:eastAsia="en-GB"/>
        </w:rPr>
      </w:pPr>
    </w:p>
    <w:p w14:paraId="18C669F8" w14:textId="77777777" w:rsidR="00F63AB1" w:rsidRDefault="00F63AB1" w:rsidP="00F63AB1">
      <w:pPr>
        <w:spacing w:after="0" w:line="360" w:lineRule="auto"/>
        <w:jc w:val="both"/>
        <w:rPr>
          <w:rFonts w:ascii="Arial" w:hAnsi="Arial" w:cs="Arial"/>
          <w:lang w:eastAsia="en-GB"/>
        </w:rPr>
      </w:pPr>
    </w:p>
    <w:p w14:paraId="28B4B437" w14:textId="77777777" w:rsidR="00F63AB1" w:rsidRDefault="00F63AB1" w:rsidP="00F63AB1">
      <w:pPr>
        <w:spacing w:after="0" w:line="360" w:lineRule="auto"/>
        <w:jc w:val="both"/>
        <w:rPr>
          <w:rFonts w:ascii="Arial" w:hAnsi="Arial" w:cs="Arial"/>
          <w:lang w:eastAsia="en-GB"/>
        </w:rPr>
      </w:pPr>
    </w:p>
    <w:p w14:paraId="39872CB1" w14:textId="77777777" w:rsidR="00F63AB1" w:rsidRDefault="00F63AB1" w:rsidP="00F63AB1">
      <w:pPr>
        <w:spacing w:after="0" w:line="360" w:lineRule="auto"/>
        <w:jc w:val="both"/>
        <w:rPr>
          <w:rFonts w:ascii="Arial" w:hAnsi="Arial" w:cs="Arial"/>
          <w:lang w:eastAsia="en-GB"/>
        </w:rPr>
      </w:pPr>
    </w:p>
    <w:p w14:paraId="1AFE6599" w14:textId="77777777" w:rsidR="00F63AB1" w:rsidRDefault="00F63AB1" w:rsidP="00F63AB1">
      <w:pPr>
        <w:spacing w:after="0" w:line="360" w:lineRule="auto"/>
        <w:jc w:val="both"/>
        <w:rPr>
          <w:rFonts w:ascii="Arial" w:hAnsi="Arial" w:cs="Arial"/>
          <w:lang w:eastAsia="en-GB"/>
        </w:rPr>
      </w:pPr>
    </w:p>
    <w:p w14:paraId="203A43D8" w14:textId="77777777" w:rsidR="00F63AB1" w:rsidRDefault="00F63AB1" w:rsidP="00F63AB1">
      <w:pPr>
        <w:spacing w:after="0" w:line="360" w:lineRule="auto"/>
        <w:jc w:val="both"/>
        <w:rPr>
          <w:rFonts w:ascii="Arial" w:hAnsi="Arial" w:cs="Arial"/>
          <w:lang w:eastAsia="en-GB"/>
        </w:rPr>
      </w:pPr>
    </w:p>
    <w:p w14:paraId="7D0BF263" w14:textId="77777777" w:rsidR="00F63AB1" w:rsidRDefault="00F63AB1" w:rsidP="00F63AB1">
      <w:pPr>
        <w:spacing w:after="0" w:line="360" w:lineRule="auto"/>
        <w:jc w:val="both"/>
        <w:rPr>
          <w:rFonts w:ascii="Arial" w:hAnsi="Arial" w:cs="Arial"/>
          <w:lang w:eastAsia="en-GB"/>
        </w:rPr>
      </w:pPr>
    </w:p>
    <w:p w14:paraId="249FFC21" w14:textId="77777777" w:rsidR="00F63AB1" w:rsidRDefault="00F63AB1" w:rsidP="00F63AB1">
      <w:pPr>
        <w:spacing w:after="0" w:line="360" w:lineRule="auto"/>
        <w:jc w:val="both"/>
        <w:rPr>
          <w:rFonts w:ascii="Arial" w:hAnsi="Arial" w:cs="Arial"/>
          <w:lang w:eastAsia="en-GB"/>
        </w:rPr>
      </w:pPr>
    </w:p>
    <w:p w14:paraId="729189AF" w14:textId="77777777" w:rsidR="00F63AB1" w:rsidRDefault="00F63AB1" w:rsidP="00F63AB1">
      <w:pPr>
        <w:spacing w:after="0" w:line="360" w:lineRule="auto"/>
        <w:jc w:val="both"/>
        <w:rPr>
          <w:rFonts w:ascii="Arial" w:hAnsi="Arial" w:cs="Arial"/>
          <w:lang w:eastAsia="en-GB"/>
        </w:rPr>
      </w:pPr>
    </w:p>
    <w:p w14:paraId="656CEAF1" w14:textId="77777777" w:rsidR="00F63AB1" w:rsidRDefault="00F63AB1" w:rsidP="00F63AB1">
      <w:pPr>
        <w:spacing w:after="0" w:line="360" w:lineRule="auto"/>
        <w:jc w:val="both"/>
        <w:rPr>
          <w:rFonts w:ascii="Arial" w:hAnsi="Arial" w:cs="Arial"/>
          <w:lang w:eastAsia="en-GB"/>
        </w:rPr>
      </w:pPr>
    </w:p>
    <w:p w14:paraId="6405C9C8" w14:textId="77777777" w:rsidR="00F63AB1" w:rsidRDefault="00F63AB1" w:rsidP="00F63AB1">
      <w:pPr>
        <w:spacing w:after="0" w:line="360" w:lineRule="auto"/>
        <w:jc w:val="both"/>
        <w:rPr>
          <w:rFonts w:ascii="Arial" w:hAnsi="Arial" w:cs="Arial"/>
          <w:lang w:eastAsia="en-GB"/>
        </w:rPr>
      </w:pPr>
    </w:p>
    <w:p w14:paraId="1A065218" w14:textId="77777777" w:rsidR="00F63AB1" w:rsidRDefault="00F63AB1" w:rsidP="00F63AB1">
      <w:pPr>
        <w:spacing w:after="0" w:line="360" w:lineRule="auto"/>
        <w:jc w:val="both"/>
        <w:rPr>
          <w:rFonts w:ascii="Arial" w:hAnsi="Arial" w:cs="Arial"/>
          <w:lang w:eastAsia="en-GB"/>
        </w:rPr>
      </w:pPr>
    </w:p>
    <w:p w14:paraId="26FE3D57" w14:textId="77777777" w:rsidR="00F63AB1" w:rsidRDefault="00F63AB1" w:rsidP="00F63AB1">
      <w:pPr>
        <w:spacing w:after="0" w:line="360" w:lineRule="auto"/>
        <w:jc w:val="both"/>
        <w:rPr>
          <w:rFonts w:ascii="Arial" w:hAnsi="Arial" w:cs="Arial"/>
          <w:lang w:eastAsia="en-GB"/>
        </w:rPr>
      </w:pPr>
    </w:p>
    <w:p w14:paraId="340E65A0" w14:textId="77777777" w:rsidR="008C2294" w:rsidRDefault="008C2294" w:rsidP="00F63AB1">
      <w:pPr>
        <w:spacing w:after="0" w:line="360" w:lineRule="auto"/>
        <w:jc w:val="both"/>
        <w:rPr>
          <w:rFonts w:ascii="Arial" w:hAnsi="Arial" w:cs="Arial"/>
          <w:lang w:eastAsia="en-GB"/>
        </w:rPr>
      </w:pPr>
    </w:p>
    <w:p w14:paraId="534B6CCF" w14:textId="6876E3CF" w:rsidR="00CF3CCE" w:rsidRPr="00F63AB1" w:rsidRDefault="00CF3CCE" w:rsidP="004269EB">
      <w:pPr>
        <w:spacing w:after="0" w:line="360" w:lineRule="auto"/>
        <w:jc w:val="both"/>
        <w:rPr>
          <w:rFonts w:ascii="Arial" w:hAnsi="Arial" w:cs="Arial"/>
          <w:b/>
          <w:bCs/>
          <w:lang w:eastAsia="en-GB"/>
        </w:rPr>
      </w:pPr>
      <w:r w:rsidRPr="00CF3CCE">
        <w:rPr>
          <w:rFonts w:ascii="Arial" w:hAnsi="Arial" w:cs="Arial"/>
          <w:b/>
          <w:bCs/>
          <w:lang w:eastAsia="en-GB"/>
        </w:rPr>
        <w:lastRenderedPageBreak/>
        <w:t>Introduction</w:t>
      </w:r>
    </w:p>
    <w:p w14:paraId="672667D2" w14:textId="77777777" w:rsidR="00F63AB1" w:rsidRPr="00CF3CCE" w:rsidRDefault="00F63AB1" w:rsidP="004269EB">
      <w:pPr>
        <w:spacing w:after="0" w:line="360" w:lineRule="auto"/>
        <w:jc w:val="both"/>
        <w:rPr>
          <w:rFonts w:ascii="Arial" w:hAnsi="Arial" w:cs="Arial"/>
          <w:lang w:eastAsia="en-GB"/>
        </w:rPr>
      </w:pPr>
    </w:p>
    <w:p w14:paraId="01C3161D" w14:textId="2043FA36" w:rsidR="008C2294" w:rsidRPr="008C2294" w:rsidRDefault="008C2294" w:rsidP="004269EB">
      <w:pPr>
        <w:spacing w:after="0" w:line="360" w:lineRule="auto"/>
        <w:jc w:val="both"/>
        <w:rPr>
          <w:rFonts w:ascii="Arial" w:hAnsi="Arial" w:cs="Arial"/>
        </w:rPr>
      </w:pPr>
      <w:r w:rsidRPr="008C2294">
        <w:rPr>
          <w:rFonts w:ascii="Arial" w:hAnsi="Arial" w:cs="Arial"/>
        </w:rPr>
        <w:t>In today’s dynamic organizational context, the importance of effective leadership is paramount. Having recently returned from a Leadership Conference, I am eager to share key insights that will be valuable to the development of future managers.</w:t>
      </w:r>
      <w:r w:rsidR="008E17EE">
        <w:rPr>
          <w:rFonts w:ascii="Arial" w:hAnsi="Arial" w:cs="Arial"/>
        </w:rPr>
        <w:t xml:space="preserve"> </w:t>
      </w:r>
      <w:r w:rsidRPr="008C2294">
        <w:rPr>
          <w:rFonts w:ascii="Arial" w:hAnsi="Arial" w:cs="Arial"/>
        </w:rPr>
        <w:t>As such, this report begins by defining and comparing two crucial disciplines within any organization: leadership and management.</w:t>
      </w:r>
    </w:p>
    <w:p w14:paraId="343418EC" w14:textId="033FE319" w:rsidR="008C2294" w:rsidRPr="008C2294" w:rsidRDefault="008C2294" w:rsidP="004269EB">
      <w:pPr>
        <w:spacing w:after="0" w:line="360" w:lineRule="auto"/>
        <w:jc w:val="both"/>
        <w:rPr>
          <w:rFonts w:ascii="Arial" w:hAnsi="Arial" w:cs="Arial"/>
        </w:rPr>
      </w:pPr>
      <w:r w:rsidRPr="008C2294">
        <w:rPr>
          <w:rFonts w:ascii="Arial" w:hAnsi="Arial" w:cs="Arial"/>
        </w:rPr>
        <w:t>Leadership is the capacity to motivate, direct, and sway people towards the accomplishment of group goals. In contrast, management places more emphasis on operational effectiveness, control, and administration. Both disciplines are necessary for the development of an organization, but leadership stands out for its emphasis on strategic visioning, adaptation in changing conditions, and interpersonal interactions</w:t>
      </w:r>
      <w:r w:rsidR="00D847A9">
        <w:rPr>
          <w:rFonts w:ascii="Arial" w:hAnsi="Arial" w:cs="Arial"/>
        </w:rPr>
        <w:t xml:space="preserve"> (</w:t>
      </w:r>
      <w:r w:rsidR="00D847A9" w:rsidRPr="005949FC">
        <w:rPr>
          <w:rFonts w:ascii="Arial" w:hAnsi="Arial" w:cs="Arial"/>
          <w:shd w:val="clear" w:color="auto" w:fill="FFFFFF"/>
        </w:rPr>
        <w:t>Adair, 2022)</w:t>
      </w:r>
      <w:r w:rsidR="00D847A9">
        <w:rPr>
          <w:rFonts w:ascii="Arial" w:hAnsi="Arial" w:cs="Arial"/>
          <w:shd w:val="clear" w:color="auto" w:fill="FFFFFF"/>
        </w:rPr>
        <w:t>.</w:t>
      </w:r>
      <w:r w:rsidR="00D847A9" w:rsidRPr="005949FC">
        <w:rPr>
          <w:rFonts w:ascii="Arial" w:hAnsi="Arial" w:cs="Arial"/>
          <w:shd w:val="clear" w:color="auto" w:fill="FFFFFF"/>
        </w:rPr>
        <w:t> </w:t>
      </w:r>
    </w:p>
    <w:p w14:paraId="2C532976" w14:textId="12DD20C9" w:rsidR="0012259F" w:rsidRPr="00DF2457" w:rsidRDefault="000130B2" w:rsidP="004269EB">
      <w:pPr>
        <w:spacing w:after="0" w:line="360" w:lineRule="auto"/>
        <w:jc w:val="both"/>
        <w:rPr>
          <w:rFonts w:ascii="Arial" w:hAnsi="Arial" w:cs="Arial"/>
          <w:lang w:eastAsia="en-GB"/>
        </w:rPr>
      </w:pPr>
      <w:r w:rsidRPr="000130B2">
        <w:rPr>
          <w:rFonts w:ascii="Arial" w:hAnsi="Arial" w:cs="Arial"/>
          <w:lang w:eastAsia="en-GB"/>
        </w:rPr>
        <w:t xml:space="preserve">The study of leadership incorporates </w:t>
      </w:r>
      <w:r w:rsidRPr="00DF2457">
        <w:rPr>
          <w:rFonts w:ascii="Arial" w:hAnsi="Arial" w:cs="Arial"/>
        </w:rPr>
        <w:t>a few</w:t>
      </w:r>
      <w:r w:rsidRPr="000130B2">
        <w:rPr>
          <w:rFonts w:ascii="Arial" w:hAnsi="Arial" w:cs="Arial"/>
          <w:lang w:eastAsia="en-GB"/>
        </w:rPr>
        <w:t xml:space="preserve"> theoretical frameworks, all of which provide insights into the emergence and functioning of leaders in organisations. </w:t>
      </w:r>
      <w:r w:rsidR="007B17E5" w:rsidRPr="00DF2457">
        <w:rPr>
          <w:rFonts w:ascii="Arial" w:hAnsi="Arial" w:cs="Arial"/>
        </w:rPr>
        <w:t xml:space="preserve">Trait theories focus on identifying specific characteristics that distinguish effective leaders from others. </w:t>
      </w:r>
      <w:r w:rsidR="0012259F" w:rsidRPr="00DF2457">
        <w:rPr>
          <w:rFonts w:ascii="Arial" w:hAnsi="Arial" w:cs="Arial"/>
          <w:lang w:eastAsia="en-GB"/>
        </w:rPr>
        <w:t>According to these ideas, effective leadership requires a few basic qualities including charisma, intelligence, decisiveness, and integrity</w:t>
      </w:r>
      <w:r w:rsidR="00CF65C8">
        <w:rPr>
          <w:rFonts w:ascii="Arial" w:hAnsi="Arial" w:cs="Arial"/>
          <w:lang w:eastAsia="en-GB"/>
        </w:rPr>
        <w:t xml:space="preserve"> (</w:t>
      </w:r>
      <w:r w:rsidR="00CF65C8" w:rsidRPr="005949FC">
        <w:rPr>
          <w:rFonts w:ascii="Arial" w:hAnsi="Arial" w:cs="Arial"/>
          <w:shd w:val="clear" w:color="auto" w:fill="FFFFFF"/>
        </w:rPr>
        <w:t>Northouse, 2019)</w:t>
      </w:r>
      <w:r w:rsidR="00CF65C8">
        <w:rPr>
          <w:rFonts w:ascii="Arial" w:hAnsi="Arial" w:cs="Arial"/>
          <w:shd w:val="clear" w:color="auto" w:fill="FFFFFF"/>
        </w:rPr>
        <w:t>.</w:t>
      </w:r>
      <w:r w:rsidR="00CF65C8" w:rsidRPr="005949FC">
        <w:rPr>
          <w:rFonts w:ascii="Arial" w:hAnsi="Arial" w:cs="Arial"/>
          <w:shd w:val="clear" w:color="auto" w:fill="FFFFFF"/>
        </w:rPr>
        <w:t> </w:t>
      </w:r>
    </w:p>
    <w:p w14:paraId="4DC46B83" w14:textId="517672EA" w:rsidR="007B17E5" w:rsidRPr="00DF2457" w:rsidRDefault="00642FA4" w:rsidP="004269EB">
      <w:pPr>
        <w:spacing w:after="0" w:line="360" w:lineRule="auto"/>
        <w:jc w:val="both"/>
        <w:rPr>
          <w:rFonts w:ascii="Arial" w:hAnsi="Arial" w:cs="Arial"/>
          <w:lang w:eastAsia="en-GB"/>
        </w:rPr>
      </w:pPr>
      <w:r w:rsidRPr="00642FA4">
        <w:rPr>
          <w:rFonts w:ascii="Arial" w:hAnsi="Arial" w:cs="Arial"/>
          <w:lang w:eastAsia="en-GB"/>
        </w:rPr>
        <w:t xml:space="preserve">From innate qualities to the behaviours and acts of leaders, behavioural theories bring attention to these differences. This viewpoint contends that actions rather than personalities define good leadership. </w:t>
      </w:r>
      <w:r w:rsidR="007B17E5" w:rsidRPr="00DF2457">
        <w:rPr>
          <w:rFonts w:ascii="Arial" w:hAnsi="Arial" w:cs="Arial"/>
        </w:rPr>
        <w:t xml:space="preserve">These theories suggest that leadership </w:t>
      </w:r>
      <w:r w:rsidR="00434808" w:rsidRPr="00DF2457">
        <w:rPr>
          <w:rFonts w:ascii="Arial" w:hAnsi="Arial" w:cs="Arial"/>
        </w:rPr>
        <w:t>behaviours</w:t>
      </w:r>
      <w:r w:rsidR="007B17E5" w:rsidRPr="00DF2457">
        <w:rPr>
          <w:rFonts w:ascii="Arial" w:hAnsi="Arial" w:cs="Arial"/>
        </w:rPr>
        <w:t xml:space="preserve"> can be learned, developed, and adapted to suit varying organizational contexts</w:t>
      </w:r>
      <w:r w:rsidR="00D44353">
        <w:rPr>
          <w:rFonts w:ascii="Arial" w:hAnsi="Arial" w:cs="Arial"/>
        </w:rPr>
        <w:t xml:space="preserve"> (</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306893DE" w14:textId="7A890455" w:rsidR="007B17E5" w:rsidRPr="00DF2457" w:rsidRDefault="009E0C30" w:rsidP="004269EB">
      <w:pPr>
        <w:spacing w:after="0" w:line="360" w:lineRule="auto"/>
        <w:jc w:val="both"/>
        <w:rPr>
          <w:rFonts w:ascii="Arial" w:hAnsi="Arial" w:cs="Arial"/>
          <w:lang w:eastAsia="en-GB"/>
        </w:rPr>
      </w:pPr>
      <w:r w:rsidRPr="009E0C30">
        <w:rPr>
          <w:rFonts w:ascii="Arial" w:hAnsi="Arial" w:cs="Arial"/>
          <w:lang w:eastAsia="en-GB"/>
        </w:rPr>
        <w:t xml:space="preserve">According to situational theories, a variety of situational characteristics, including work complexity, follower preparation, and the </w:t>
      </w:r>
      <w:r w:rsidRPr="009E0C30">
        <w:rPr>
          <w:rFonts w:ascii="Arial" w:hAnsi="Arial" w:cs="Arial"/>
        </w:rPr>
        <w:t>requirements</w:t>
      </w:r>
      <w:r w:rsidRPr="009E0C30">
        <w:rPr>
          <w:rFonts w:ascii="Arial" w:hAnsi="Arial" w:cs="Arial"/>
          <w:lang w:eastAsia="en-GB"/>
        </w:rPr>
        <w:t xml:space="preserve"> of the organisation, are necessary for effective leadership</w:t>
      </w:r>
      <w:r>
        <w:rPr>
          <w:rFonts w:ascii="Arial" w:hAnsi="Arial" w:cs="Arial"/>
          <w:lang w:eastAsia="en-GB"/>
        </w:rPr>
        <w:t xml:space="preserve"> </w:t>
      </w:r>
      <w:r w:rsidR="009841E7">
        <w:rPr>
          <w:rFonts w:ascii="Arial" w:hAnsi="Arial" w:cs="Arial"/>
        </w:rPr>
        <w:t>(</w:t>
      </w:r>
      <w:r w:rsidR="009841E7" w:rsidRPr="005949FC">
        <w:rPr>
          <w:rFonts w:ascii="Arial" w:hAnsi="Arial" w:cs="Arial"/>
        </w:rPr>
        <w:t>Dulewicz, 2005)</w:t>
      </w:r>
      <w:r w:rsidR="009841E7">
        <w:rPr>
          <w:rFonts w:ascii="Arial" w:hAnsi="Arial" w:cs="Arial"/>
        </w:rPr>
        <w:t>.</w:t>
      </w:r>
    </w:p>
    <w:p w14:paraId="2E9E7B01" w14:textId="0415D8A8" w:rsidR="00751418" w:rsidRPr="00751418" w:rsidRDefault="00751418" w:rsidP="004269EB">
      <w:pPr>
        <w:spacing w:after="0" w:line="360" w:lineRule="auto"/>
        <w:jc w:val="both"/>
        <w:rPr>
          <w:rFonts w:ascii="Arial" w:hAnsi="Arial" w:cs="Arial"/>
          <w:lang w:eastAsia="en-GB"/>
        </w:rPr>
      </w:pPr>
      <w:r w:rsidRPr="00751418">
        <w:rPr>
          <w:rFonts w:ascii="Arial" w:hAnsi="Arial" w:cs="Arial"/>
          <w:lang w:eastAsia="en-GB"/>
        </w:rPr>
        <w:t xml:space="preserve">According to transformational leadership theory, visionary leaders </w:t>
      </w:r>
      <w:r w:rsidRPr="00DF2457">
        <w:rPr>
          <w:rFonts w:ascii="Arial" w:hAnsi="Arial" w:cs="Arial"/>
        </w:rPr>
        <w:t>can</w:t>
      </w:r>
      <w:r w:rsidRPr="00751418">
        <w:rPr>
          <w:rFonts w:ascii="Arial" w:hAnsi="Arial" w:cs="Arial"/>
          <w:lang w:eastAsia="en-GB"/>
        </w:rPr>
        <w:t xml:space="preserve"> motivate and enable their subordinates to perform at higher levels. Beyond overseeing daily operations, transformational leaders concentrate on promoting creativity, intellectual stimulation, personalised attention, and motivating inspiration</w:t>
      </w:r>
      <w:r w:rsidR="00B96FF4">
        <w:rPr>
          <w:rFonts w:ascii="Arial" w:hAnsi="Arial" w:cs="Arial"/>
          <w:lang w:eastAsia="en-GB"/>
        </w:rPr>
        <w:t xml:space="preserve"> (</w:t>
      </w:r>
      <w:r w:rsidR="00B96FF4" w:rsidRPr="005949FC">
        <w:rPr>
          <w:rFonts w:ascii="Arial" w:hAnsi="Arial" w:cs="Arial"/>
          <w:shd w:val="clear" w:color="auto" w:fill="FFFFFF"/>
        </w:rPr>
        <w:t xml:space="preserve">Bass, </w:t>
      </w:r>
      <w:r w:rsidR="00B96FF4">
        <w:rPr>
          <w:rFonts w:ascii="Arial" w:hAnsi="Arial" w:cs="Arial"/>
          <w:shd w:val="clear" w:color="auto" w:fill="FFFFFF"/>
        </w:rPr>
        <w:t>2006</w:t>
      </w:r>
      <w:r w:rsidR="00B96FF4" w:rsidRPr="005949FC">
        <w:rPr>
          <w:rFonts w:ascii="Arial" w:hAnsi="Arial" w:cs="Arial"/>
          <w:shd w:val="clear" w:color="auto" w:fill="FFFFFF"/>
        </w:rPr>
        <w:t>)</w:t>
      </w:r>
      <w:r w:rsidR="00B96FF4">
        <w:rPr>
          <w:rFonts w:ascii="Arial" w:hAnsi="Arial" w:cs="Arial"/>
          <w:shd w:val="clear" w:color="auto" w:fill="FFFFFF"/>
        </w:rPr>
        <w:t>.</w:t>
      </w:r>
      <w:r w:rsidR="00B96FF4" w:rsidRPr="005949FC">
        <w:rPr>
          <w:rFonts w:ascii="Arial" w:hAnsi="Arial" w:cs="Arial"/>
          <w:shd w:val="clear" w:color="auto" w:fill="FFFFFF"/>
        </w:rPr>
        <w:t> </w:t>
      </w:r>
    </w:p>
    <w:p w14:paraId="2A4F3D54" w14:textId="65CECDE0" w:rsidR="007B17E5" w:rsidRPr="00DF2457" w:rsidRDefault="007B17E5" w:rsidP="004269EB">
      <w:pPr>
        <w:spacing w:after="0" w:line="360" w:lineRule="auto"/>
        <w:jc w:val="both"/>
        <w:rPr>
          <w:rFonts w:ascii="Arial" w:hAnsi="Arial" w:cs="Arial"/>
        </w:rPr>
      </w:pPr>
      <w:r w:rsidRPr="00DF2457">
        <w:rPr>
          <w:rFonts w:ascii="Arial" w:hAnsi="Arial" w:cs="Arial"/>
        </w:rPr>
        <w:t>An essential aspect of understanding different leadership theories is distinguishing between task-oriented and relationship-oriented leadership. This distinction helps clarify how leaders balance the demands of achieving organizational goals with the need to maintain positive interpersonal relationships within their teams</w:t>
      </w:r>
      <w:r w:rsidR="009841E7">
        <w:rPr>
          <w:rFonts w:ascii="Arial" w:hAnsi="Arial" w:cs="Arial"/>
        </w:rPr>
        <w:t xml:space="preserve"> (</w:t>
      </w:r>
      <w:r w:rsidR="009841E7" w:rsidRPr="005949FC">
        <w:rPr>
          <w:rFonts w:ascii="Arial" w:hAnsi="Arial" w:cs="Arial"/>
        </w:rPr>
        <w:t>Dulewicz, 2005)</w:t>
      </w:r>
      <w:r w:rsidR="009841E7">
        <w:rPr>
          <w:rFonts w:ascii="Arial" w:hAnsi="Arial" w:cs="Arial"/>
        </w:rPr>
        <w:t>.</w:t>
      </w:r>
    </w:p>
    <w:p w14:paraId="41DD2753" w14:textId="75331AEB" w:rsidR="00FF7BCF" w:rsidRPr="00FF7BCF" w:rsidRDefault="00FF7BCF" w:rsidP="004269EB">
      <w:pPr>
        <w:spacing w:after="0" w:line="360" w:lineRule="auto"/>
        <w:jc w:val="both"/>
        <w:rPr>
          <w:rFonts w:ascii="Arial" w:hAnsi="Arial" w:cs="Arial"/>
          <w:lang w:eastAsia="en-GB"/>
        </w:rPr>
      </w:pPr>
      <w:r w:rsidRPr="00FF7BCF">
        <w:rPr>
          <w:rFonts w:ascii="Arial" w:hAnsi="Arial" w:cs="Arial"/>
          <w:lang w:eastAsia="en-GB"/>
        </w:rPr>
        <w:t xml:space="preserve">Task-oriented leaders place a high priority on achieving </w:t>
      </w:r>
      <w:r w:rsidRPr="00DF2457">
        <w:rPr>
          <w:rFonts w:ascii="Arial" w:hAnsi="Arial" w:cs="Arial"/>
        </w:rPr>
        <w:t>goals</w:t>
      </w:r>
      <w:r w:rsidRPr="00FF7BCF">
        <w:rPr>
          <w:rFonts w:ascii="Arial" w:hAnsi="Arial" w:cs="Arial"/>
          <w:lang w:eastAsia="en-GB"/>
        </w:rPr>
        <w:t xml:space="preserve"> and objectives. They concentrate on organising, planning, and supervising work to guarantee that it is done properly and efficiently. This method is frequently linked to Theory X, which holds that workers need guidance and supervision </w:t>
      </w:r>
      <w:r w:rsidRPr="00DF2457">
        <w:rPr>
          <w:rFonts w:ascii="Arial" w:hAnsi="Arial" w:cs="Arial"/>
        </w:rPr>
        <w:t>to</w:t>
      </w:r>
      <w:r w:rsidRPr="00FF7BCF">
        <w:rPr>
          <w:rFonts w:ascii="Arial" w:hAnsi="Arial" w:cs="Arial"/>
          <w:lang w:eastAsia="en-GB"/>
        </w:rPr>
        <w:t xml:space="preserve"> carry out their responsibilities</w:t>
      </w:r>
      <w:r w:rsidR="00D44353">
        <w:rPr>
          <w:rFonts w:ascii="Arial" w:hAnsi="Arial" w:cs="Arial"/>
          <w:lang w:eastAsia="en-GB"/>
        </w:rPr>
        <w:t xml:space="preserve"> </w:t>
      </w:r>
      <w:r w:rsidR="00D44353">
        <w:rPr>
          <w:rFonts w:ascii="Arial" w:hAnsi="Arial" w:cs="Arial"/>
        </w:rPr>
        <w:t>(</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211E7365" w14:textId="17B54346" w:rsidR="006B58A2" w:rsidRPr="006B58A2" w:rsidRDefault="006B58A2" w:rsidP="004269EB">
      <w:pPr>
        <w:spacing w:after="0" w:line="360" w:lineRule="auto"/>
        <w:jc w:val="both"/>
        <w:rPr>
          <w:rFonts w:ascii="Arial" w:hAnsi="Arial" w:cs="Arial"/>
          <w:lang w:eastAsia="en-GB"/>
        </w:rPr>
      </w:pPr>
      <w:r w:rsidRPr="006B58A2">
        <w:rPr>
          <w:rFonts w:ascii="Arial" w:hAnsi="Arial" w:cs="Arial"/>
          <w:lang w:eastAsia="en-GB"/>
        </w:rPr>
        <w:t xml:space="preserve">Relationship-oriented leaders place a high value on developing solid personal and professional ties, creating a supportive team atmosphere, and aiding in the advancement of </w:t>
      </w:r>
      <w:r w:rsidRPr="006B58A2">
        <w:rPr>
          <w:rFonts w:ascii="Arial" w:hAnsi="Arial" w:cs="Arial"/>
          <w:lang w:eastAsia="en-GB"/>
        </w:rPr>
        <w:lastRenderedPageBreak/>
        <w:t>their staff members. This strategy is consistent with theories Y and Z, which hold that workers are inherently driven and capable of making their own decisions</w:t>
      </w:r>
      <w:r w:rsidR="00CF65C8">
        <w:rPr>
          <w:rFonts w:ascii="Arial" w:hAnsi="Arial" w:cs="Arial"/>
          <w:lang w:eastAsia="en-GB"/>
        </w:rPr>
        <w:t xml:space="preserve"> (</w:t>
      </w:r>
      <w:r w:rsidR="00CF65C8" w:rsidRPr="005949FC">
        <w:rPr>
          <w:rFonts w:ascii="Arial" w:hAnsi="Arial" w:cs="Arial"/>
          <w:shd w:val="clear" w:color="auto" w:fill="FFFFFF"/>
        </w:rPr>
        <w:t>Northouse, 2019)</w:t>
      </w:r>
      <w:r w:rsidR="00CF65C8">
        <w:rPr>
          <w:rFonts w:ascii="Arial" w:hAnsi="Arial" w:cs="Arial"/>
          <w:shd w:val="clear" w:color="auto" w:fill="FFFFFF"/>
        </w:rPr>
        <w:t>.</w:t>
      </w:r>
      <w:r w:rsidR="00CF65C8" w:rsidRPr="005949FC">
        <w:rPr>
          <w:rFonts w:ascii="Arial" w:hAnsi="Arial" w:cs="Arial"/>
          <w:shd w:val="clear" w:color="auto" w:fill="FFFFFF"/>
        </w:rPr>
        <w:t> </w:t>
      </w:r>
    </w:p>
    <w:p w14:paraId="7A0409CD" w14:textId="46054EE6" w:rsidR="00CF3CCE" w:rsidRPr="00DF2457" w:rsidRDefault="00CF3CCE" w:rsidP="004269EB">
      <w:pPr>
        <w:spacing w:after="0" w:line="360" w:lineRule="auto"/>
        <w:jc w:val="both"/>
        <w:rPr>
          <w:rFonts w:ascii="Arial" w:hAnsi="Arial" w:cs="Arial"/>
        </w:rPr>
      </w:pPr>
      <w:r w:rsidRPr="00DF2457">
        <w:rPr>
          <w:rFonts w:ascii="Arial" w:hAnsi="Arial" w:cs="Arial"/>
        </w:rPr>
        <w:t xml:space="preserve">This report aims to provide a comprehensive exploration of three prominent leadership theories: Theory X, Y, and Z. It will </w:t>
      </w:r>
      <w:r w:rsidR="00434808" w:rsidRPr="00DF2457">
        <w:rPr>
          <w:rFonts w:ascii="Arial" w:hAnsi="Arial" w:cs="Arial"/>
        </w:rPr>
        <w:t>analyse</w:t>
      </w:r>
      <w:r w:rsidRPr="00DF2457">
        <w:rPr>
          <w:rFonts w:ascii="Arial" w:hAnsi="Arial" w:cs="Arial"/>
        </w:rPr>
        <w:t xml:space="preserve"> their similarities, differences, strengths, and limitations, considering the influence of cultural and personal diversity on leadership styles. Furthermore, the report will critically examine the assertion that "A leader does not have to apply one style for all situations; the situation may determine the leadership style." This discussion will be supported by a practical organizational example to illustrate the application of adaptive leadership strategies in real-world scenarios.</w:t>
      </w:r>
    </w:p>
    <w:p w14:paraId="298BB2AF" w14:textId="77777777" w:rsidR="007861DD" w:rsidRPr="00DF2457" w:rsidRDefault="007861DD" w:rsidP="004269EB">
      <w:pPr>
        <w:spacing w:after="0" w:line="360" w:lineRule="auto"/>
        <w:jc w:val="both"/>
        <w:rPr>
          <w:rFonts w:ascii="Arial" w:hAnsi="Arial" w:cs="Arial"/>
        </w:rPr>
      </w:pPr>
    </w:p>
    <w:p w14:paraId="17C1B90E" w14:textId="77777777" w:rsidR="00F63AB1" w:rsidRDefault="00F63AB1" w:rsidP="004269EB">
      <w:pPr>
        <w:spacing w:after="0" w:line="360" w:lineRule="auto"/>
        <w:jc w:val="both"/>
        <w:rPr>
          <w:rFonts w:ascii="Arial" w:hAnsi="Arial" w:cs="Arial"/>
        </w:rPr>
      </w:pPr>
    </w:p>
    <w:p w14:paraId="57EC66CA" w14:textId="77777777" w:rsidR="00F63AB1" w:rsidRDefault="00F63AB1" w:rsidP="00F63AB1">
      <w:pPr>
        <w:spacing w:after="0" w:line="360" w:lineRule="auto"/>
        <w:jc w:val="both"/>
        <w:rPr>
          <w:rFonts w:ascii="Arial" w:hAnsi="Arial" w:cs="Arial"/>
        </w:rPr>
      </w:pPr>
    </w:p>
    <w:p w14:paraId="0D8B0F9E" w14:textId="77777777" w:rsidR="00F63AB1" w:rsidRDefault="00F63AB1" w:rsidP="00F63AB1">
      <w:pPr>
        <w:spacing w:after="0" w:line="360" w:lineRule="auto"/>
        <w:jc w:val="both"/>
        <w:rPr>
          <w:rFonts w:ascii="Arial" w:hAnsi="Arial" w:cs="Arial"/>
        </w:rPr>
      </w:pPr>
    </w:p>
    <w:p w14:paraId="5E7920EB" w14:textId="77777777" w:rsidR="00F63AB1" w:rsidRDefault="00F63AB1" w:rsidP="00F63AB1">
      <w:pPr>
        <w:spacing w:after="0" w:line="360" w:lineRule="auto"/>
        <w:jc w:val="both"/>
        <w:rPr>
          <w:rFonts w:ascii="Arial" w:hAnsi="Arial" w:cs="Arial"/>
        </w:rPr>
      </w:pPr>
    </w:p>
    <w:p w14:paraId="1C8DFF75" w14:textId="77777777" w:rsidR="00F63AB1" w:rsidRDefault="00F63AB1" w:rsidP="00F63AB1">
      <w:pPr>
        <w:spacing w:after="0" w:line="360" w:lineRule="auto"/>
        <w:jc w:val="both"/>
        <w:rPr>
          <w:rFonts w:ascii="Arial" w:hAnsi="Arial" w:cs="Arial"/>
        </w:rPr>
      </w:pPr>
    </w:p>
    <w:p w14:paraId="7639B7A0" w14:textId="77777777" w:rsidR="00F63AB1" w:rsidRDefault="00F63AB1" w:rsidP="00F63AB1">
      <w:pPr>
        <w:spacing w:after="0" w:line="360" w:lineRule="auto"/>
        <w:jc w:val="both"/>
        <w:rPr>
          <w:rFonts w:ascii="Arial" w:hAnsi="Arial" w:cs="Arial"/>
        </w:rPr>
      </w:pPr>
    </w:p>
    <w:p w14:paraId="6B667C66" w14:textId="77777777" w:rsidR="00F63AB1" w:rsidRDefault="00F63AB1" w:rsidP="00F63AB1">
      <w:pPr>
        <w:spacing w:after="0" w:line="360" w:lineRule="auto"/>
        <w:jc w:val="both"/>
        <w:rPr>
          <w:rFonts w:ascii="Arial" w:hAnsi="Arial" w:cs="Arial"/>
        </w:rPr>
      </w:pPr>
    </w:p>
    <w:p w14:paraId="289B3246" w14:textId="77777777" w:rsidR="00F63AB1" w:rsidRDefault="00F63AB1" w:rsidP="00F63AB1">
      <w:pPr>
        <w:spacing w:after="0" w:line="360" w:lineRule="auto"/>
        <w:jc w:val="both"/>
        <w:rPr>
          <w:rFonts w:ascii="Arial" w:hAnsi="Arial" w:cs="Arial"/>
        </w:rPr>
      </w:pPr>
    </w:p>
    <w:p w14:paraId="2AE740C5" w14:textId="77777777" w:rsidR="00F63AB1" w:rsidRDefault="00F63AB1" w:rsidP="00F63AB1">
      <w:pPr>
        <w:spacing w:after="0" w:line="360" w:lineRule="auto"/>
        <w:jc w:val="both"/>
        <w:rPr>
          <w:rFonts w:ascii="Arial" w:hAnsi="Arial" w:cs="Arial"/>
        </w:rPr>
      </w:pPr>
    </w:p>
    <w:p w14:paraId="6A332F91" w14:textId="77777777" w:rsidR="00F63AB1" w:rsidRDefault="00F63AB1" w:rsidP="00F63AB1">
      <w:pPr>
        <w:spacing w:after="0" w:line="360" w:lineRule="auto"/>
        <w:jc w:val="both"/>
        <w:rPr>
          <w:rFonts w:ascii="Arial" w:hAnsi="Arial" w:cs="Arial"/>
        </w:rPr>
      </w:pPr>
    </w:p>
    <w:p w14:paraId="5A3FAE70" w14:textId="77777777" w:rsidR="00F63AB1" w:rsidRDefault="00F63AB1" w:rsidP="00F63AB1">
      <w:pPr>
        <w:spacing w:after="0" w:line="360" w:lineRule="auto"/>
        <w:jc w:val="both"/>
        <w:rPr>
          <w:rFonts w:ascii="Arial" w:hAnsi="Arial" w:cs="Arial"/>
        </w:rPr>
      </w:pPr>
    </w:p>
    <w:p w14:paraId="0C46E624" w14:textId="77777777" w:rsidR="00F63AB1" w:rsidRDefault="00F63AB1" w:rsidP="00F63AB1">
      <w:pPr>
        <w:spacing w:after="0" w:line="360" w:lineRule="auto"/>
        <w:jc w:val="both"/>
        <w:rPr>
          <w:rFonts w:ascii="Arial" w:hAnsi="Arial" w:cs="Arial"/>
        </w:rPr>
      </w:pPr>
    </w:p>
    <w:p w14:paraId="36B77C02" w14:textId="77777777" w:rsidR="00F63AB1" w:rsidRDefault="00F63AB1" w:rsidP="00F63AB1">
      <w:pPr>
        <w:spacing w:after="0" w:line="360" w:lineRule="auto"/>
        <w:jc w:val="both"/>
        <w:rPr>
          <w:rFonts w:ascii="Arial" w:hAnsi="Arial" w:cs="Arial"/>
        </w:rPr>
      </w:pPr>
    </w:p>
    <w:p w14:paraId="511BAE03" w14:textId="77777777" w:rsidR="00F63AB1" w:rsidRDefault="00F63AB1" w:rsidP="00F63AB1">
      <w:pPr>
        <w:spacing w:after="0" w:line="360" w:lineRule="auto"/>
        <w:jc w:val="both"/>
        <w:rPr>
          <w:rFonts w:ascii="Arial" w:hAnsi="Arial" w:cs="Arial"/>
        </w:rPr>
      </w:pPr>
    </w:p>
    <w:p w14:paraId="5C362B53" w14:textId="77777777" w:rsidR="00F63AB1" w:rsidRDefault="00F63AB1" w:rsidP="00F63AB1">
      <w:pPr>
        <w:spacing w:after="0" w:line="360" w:lineRule="auto"/>
        <w:jc w:val="both"/>
        <w:rPr>
          <w:rFonts w:ascii="Arial" w:hAnsi="Arial" w:cs="Arial"/>
        </w:rPr>
      </w:pPr>
    </w:p>
    <w:p w14:paraId="2FFA6D5E" w14:textId="77777777" w:rsidR="00F63AB1" w:rsidRDefault="00F63AB1" w:rsidP="00F63AB1">
      <w:pPr>
        <w:spacing w:after="0" w:line="360" w:lineRule="auto"/>
        <w:jc w:val="both"/>
        <w:rPr>
          <w:rFonts w:ascii="Arial" w:hAnsi="Arial" w:cs="Arial"/>
        </w:rPr>
      </w:pPr>
    </w:p>
    <w:p w14:paraId="15A6BFCE" w14:textId="77777777" w:rsidR="0017787E" w:rsidRDefault="0017787E" w:rsidP="00F63AB1">
      <w:pPr>
        <w:spacing w:after="0" w:line="360" w:lineRule="auto"/>
        <w:jc w:val="both"/>
        <w:rPr>
          <w:rFonts w:ascii="Arial" w:hAnsi="Arial" w:cs="Arial"/>
        </w:rPr>
      </w:pPr>
    </w:p>
    <w:p w14:paraId="0D8D8F7B" w14:textId="77777777" w:rsidR="0017787E" w:rsidRDefault="0017787E" w:rsidP="00F63AB1">
      <w:pPr>
        <w:spacing w:after="0" w:line="360" w:lineRule="auto"/>
        <w:jc w:val="both"/>
        <w:rPr>
          <w:rFonts w:ascii="Arial" w:hAnsi="Arial" w:cs="Arial"/>
        </w:rPr>
      </w:pPr>
    </w:p>
    <w:p w14:paraId="6AD92691" w14:textId="77777777" w:rsidR="0017787E" w:rsidRDefault="0017787E" w:rsidP="00F63AB1">
      <w:pPr>
        <w:spacing w:after="0" w:line="360" w:lineRule="auto"/>
        <w:jc w:val="both"/>
        <w:rPr>
          <w:rFonts w:ascii="Arial" w:hAnsi="Arial" w:cs="Arial"/>
        </w:rPr>
      </w:pPr>
    </w:p>
    <w:p w14:paraId="2ACA55F5" w14:textId="77777777" w:rsidR="0017787E" w:rsidRDefault="0017787E" w:rsidP="00F63AB1">
      <w:pPr>
        <w:spacing w:after="0" w:line="360" w:lineRule="auto"/>
        <w:jc w:val="both"/>
        <w:rPr>
          <w:rFonts w:ascii="Arial" w:hAnsi="Arial" w:cs="Arial"/>
        </w:rPr>
      </w:pPr>
    </w:p>
    <w:p w14:paraId="503B755F" w14:textId="77777777" w:rsidR="00F63AB1" w:rsidRDefault="00F63AB1" w:rsidP="00F63AB1">
      <w:pPr>
        <w:spacing w:after="0" w:line="360" w:lineRule="auto"/>
        <w:jc w:val="both"/>
        <w:rPr>
          <w:rFonts w:ascii="Arial" w:hAnsi="Arial" w:cs="Arial"/>
        </w:rPr>
      </w:pPr>
    </w:p>
    <w:p w14:paraId="0C13B086" w14:textId="77777777" w:rsidR="00E50050" w:rsidRDefault="00E50050" w:rsidP="00F63AB1">
      <w:pPr>
        <w:spacing w:after="0" w:line="360" w:lineRule="auto"/>
        <w:jc w:val="both"/>
        <w:rPr>
          <w:rFonts w:ascii="Arial" w:hAnsi="Arial" w:cs="Arial"/>
        </w:rPr>
      </w:pPr>
    </w:p>
    <w:p w14:paraId="2AE7E77C" w14:textId="77777777" w:rsidR="00E50050" w:rsidRDefault="00E50050" w:rsidP="00F63AB1">
      <w:pPr>
        <w:spacing w:after="0" w:line="360" w:lineRule="auto"/>
        <w:jc w:val="both"/>
        <w:rPr>
          <w:rFonts w:ascii="Arial" w:hAnsi="Arial" w:cs="Arial"/>
        </w:rPr>
      </w:pPr>
    </w:p>
    <w:p w14:paraId="5D7657AE" w14:textId="77777777" w:rsidR="00E50050" w:rsidRDefault="00E50050" w:rsidP="00F63AB1">
      <w:pPr>
        <w:spacing w:after="0" w:line="360" w:lineRule="auto"/>
        <w:jc w:val="both"/>
        <w:rPr>
          <w:rFonts w:ascii="Arial" w:hAnsi="Arial" w:cs="Arial"/>
        </w:rPr>
      </w:pPr>
    </w:p>
    <w:p w14:paraId="6ADEF15D" w14:textId="77777777" w:rsidR="00E50050" w:rsidRDefault="00E50050" w:rsidP="00F63AB1">
      <w:pPr>
        <w:spacing w:after="0" w:line="360" w:lineRule="auto"/>
        <w:jc w:val="both"/>
        <w:rPr>
          <w:rFonts w:ascii="Arial" w:hAnsi="Arial" w:cs="Arial"/>
        </w:rPr>
      </w:pPr>
    </w:p>
    <w:p w14:paraId="2A41F27A" w14:textId="77777777" w:rsidR="00F63AB1" w:rsidRDefault="00F63AB1" w:rsidP="00F63AB1">
      <w:pPr>
        <w:spacing w:after="0" w:line="360" w:lineRule="auto"/>
        <w:jc w:val="both"/>
        <w:rPr>
          <w:rFonts w:ascii="Arial" w:hAnsi="Arial" w:cs="Arial"/>
        </w:rPr>
      </w:pPr>
    </w:p>
    <w:p w14:paraId="6BB63A83" w14:textId="77777777" w:rsidR="00F63AB1" w:rsidRDefault="00F63AB1" w:rsidP="00F63AB1">
      <w:pPr>
        <w:spacing w:after="0" w:line="360" w:lineRule="auto"/>
        <w:jc w:val="both"/>
        <w:rPr>
          <w:rFonts w:ascii="Arial" w:hAnsi="Arial" w:cs="Arial"/>
        </w:rPr>
      </w:pPr>
    </w:p>
    <w:p w14:paraId="130965DC" w14:textId="0BDE56D7" w:rsidR="00163B60" w:rsidRPr="00180F13" w:rsidRDefault="001D72E0" w:rsidP="00F63AB1">
      <w:pPr>
        <w:spacing w:after="0" w:line="360" w:lineRule="auto"/>
        <w:jc w:val="both"/>
        <w:rPr>
          <w:rFonts w:ascii="Arial" w:hAnsi="Arial" w:cs="Arial"/>
          <w:b/>
          <w:bCs/>
        </w:rPr>
      </w:pPr>
      <w:r w:rsidRPr="00180F13">
        <w:rPr>
          <w:rFonts w:ascii="Arial" w:hAnsi="Arial" w:cs="Arial"/>
          <w:b/>
          <w:bCs/>
        </w:rPr>
        <w:lastRenderedPageBreak/>
        <w:t>Critical explanation of Theory X, Y &amp; Z leadership</w:t>
      </w:r>
    </w:p>
    <w:p w14:paraId="3B85A4F6" w14:textId="77777777" w:rsidR="00FA0156" w:rsidRPr="00F63AB1" w:rsidRDefault="00FA0156" w:rsidP="00F63AB1">
      <w:pPr>
        <w:spacing w:after="0" w:line="360" w:lineRule="auto"/>
        <w:jc w:val="both"/>
        <w:rPr>
          <w:rFonts w:ascii="Arial" w:hAnsi="Arial" w:cs="Arial"/>
        </w:rPr>
      </w:pPr>
    </w:p>
    <w:p w14:paraId="089164B5" w14:textId="34E3619F" w:rsidR="00FA0156" w:rsidRPr="00180F13" w:rsidRDefault="00FA0156" w:rsidP="00F63AB1">
      <w:pPr>
        <w:spacing w:after="0" w:line="360" w:lineRule="auto"/>
        <w:jc w:val="both"/>
        <w:rPr>
          <w:rFonts w:ascii="Arial" w:hAnsi="Arial" w:cs="Arial"/>
          <w:b/>
          <w:bCs/>
        </w:rPr>
      </w:pPr>
      <w:r w:rsidRPr="00180F13">
        <w:rPr>
          <w:rFonts w:ascii="Arial" w:hAnsi="Arial" w:cs="Arial"/>
          <w:b/>
          <w:bCs/>
        </w:rPr>
        <w:t xml:space="preserve">Definition and description of </w:t>
      </w:r>
      <w:r w:rsidR="007861DD" w:rsidRPr="00180F13">
        <w:rPr>
          <w:rFonts w:ascii="Arial" w:hAnsi="Arial" w:cs="Arial"/>
          <w:b/>
          <w:bCs/>
        </w:rPr>
        <w:t>Theory X, Y &amp; Z leadership</w:t>
      </w:r>
    </w:p>
    <w:p w14:paraId="388E3A5C" w14:textId="77777777" w:rsidR="00180F13" w:rsidRDefault="00180F13" w:rsidP="00F63AB1">
      <w:pPr>
        <w:spacing w:after="0" w:line="360" w:lineRule="auto"/>
        <w:jc w:val="both"/>
        <w:rPr>
          <w:rFonts w:ascii="Arial" w:hAnsi="Arial" w:cs="Arial"/>
          <w:lang w:eastAsia="en-GB"/>
        </w:rPr>
      </w:pPr>
    </w:p>
    <w:p w14:paraId="47B3B0F1" w14:textId="74ECB950" w:rsidR="007F24D8" w:rsidRPr="007F24D8" w:rsidRDefault="007F24D8" w:rsidP="00F63AB1">
      <w:pPr>
        <w:spacing w:after="0" w:line="360" w:lineRule="auto"/>
        <w:jc w:val="both"/>
        <w:rPr>
          <w:rFonts w:ascii="Arial" w:hAnsi="Arial" w:cs="Arial"/>
          <w:b/>
          <w:bCs/>
          <w:lang w:eastAsia="en-GB"/>
        </w:rPr>
      </w:pPr>
      <w:r w:rsidRPr="007F24D8">
        <w:rPr>
          <w:rFonts w:ascii="Arial" w:hAnsi="Arial" w:cs="Arial"/>
          <w:b/>
          <w:bCs/>
          <w:lang w:eastAsia="en-GB"/>
        </w:rPr>
        <w:t>Theory X</w:t>
      </w:r>
    </w:p>
    <w:p w14:paraId="692D43F9" w14:textId="148AB34C" w:rsidR="007F24D8" w:rsidRPr="007F24D8" w:rsidRDefault="007F24D8" w:rsidP="00F63AB1">
      <w:pPr>
        <w:spacing w:after="0" w:line="360" w:lineRule="auto"/>
        <w:jc w:val="both"/>
        <w:rPr>
          <w:rFonts w:ascii="Arial" w:hAnsi="Arial" w:cs="Arial"/>
          <w:lang w:eastAsia="en-GB"/>
        </w:rPr>
      </w:pPr>
      <w:r w:rsidRPr="007F24D8">
        <w:rPr>
          <w:rFonts w:ascii="Arial" w:hAnsi="Arial" w:cs="Arial"/>
          <w:lang w:eastAsia="en-GB"/>
        </w:rPr>
        <w:t>Theory X was introduced by Douglas McGregor, an American social psychologist, in his 1960 book "The Human Side of Enterprise."</w:t>
      </w:r>
      <w:r w:rsidRPr="00F63AB1">
        <w:rPr>
          <w:rFonts w:ascii="Arial" w:hAnsi="Arial" w:cs="Arial"/>
        </w:rPr>
        <w:t xml:space="preserve"> </w:t>
      </w:r>
      <w:r w:rsidRPr="007F24D8">
        <w:rPr>
          <w:rFonts w:ascii="Arial" w:hAnsi="Arial" w:cs="Arial"/>
          <w:lang w:eastAsia="en-GB"/>
        </w:rPr>
        <w:t>The concept of Theory X emerged during the mid-20th century, a time characterized by industrial growth and the rise of scientific management principles.</w:t>
      </w:r>
      <w:r w:rsidR="00180F13">
        <w:rPr>
          <w:rFonts w:ascii="Arial" w:hAnsi="Arial" w:cs="Arial"/>
          <w:lang w:eastAsia="en-GB"/>
        </w:rPr>
        <w:t xml:space="preserve"> </w:t>
      </w:r>
      <w:r w:rsidRPr="007F24D8">
        <w:rPr>
          <w:rFonts w:ascii="Arial" w:hAnsi="Arial" w:cs="Arial"/>
          <w:lang w:eastAsia="en-GB"/>
        </w:rPr>
        <w:t>McGregor developed Theory X to articulate a common management style prevalent during that era, one that assumed employees were inherently lazy, unmotivated, and required strict supervision to achieve productivity</w:t>
      </w:r>
      <w:r w:rsidR="00BA5169">
        <w:rPr>
          <w:rFonts w:ascii="Arial" w:hAnsi="Arial" w:cs="Arial"/>
          <w:lang w:eastAsia="en-GB"/>
        </w:rPr>
        <w:t xml:space="preserve"> (</w:t>
      </w:r>
      <w:r w:rsidR="00D847A9" w:rsidRPr="005949FC">
        <w:rPr>
          <w:rFonts w:ascii="Arial" w:hAnsi="Arial" w:cs="Arial"/>
          <w:shd w:val="clear" w:color="auto" w:fill="FFFFFF"/>
        </w:rPr>
        <w:t>Heil,</w:t>
      </w:r>
      <w:r w:rsidR="00BA5169">
        <w:rPr>
          <w:rFonts w:ascii="Arial" w:hAnsi="Arial" w:cs="Arial"/>
          <w:shd w:val="clear" w:color="auto" w:fill="FFFFFF"/>
        </w:rPr>
        <w:t xml:space="preserve"> </w:t>
      </w:r>
      <w:r w:rsidR="00D847A9" w:rsidRPr="005949FC">
        <w:rPr>
          <w:rFonts w:ascii="Arial" w:hAnsi="Arial" w:cs="Arial"/>
          <w:shd w:val="clear" w:color="auto" w:fill="FFFFFF"/>
        </w:rPr>
        <w:t>2000)</w:t>
      </w:r>
      <w:r w:rsidR="00BA5169">
        <w:rPr>
          <w:rFonts w:ascii="Arial" w:hAnsi="Arial" w:cs="Arial"/>
          <w:shd w:val="clear" w:color="auto" w:fill="FFFFFF"/>
        </w:rPr>
        <w:t>.</w:t>
      </w:r>
      <w:r w:rsidR="00D847A9" w:rsidRPr="005949FC">
        <w:rPr>
          <w:rFonts w:ascii="Arial" w:hAnsi="Arial" w:cs="Arial"/>
          <w:shd w:val="clear" w:color="auto" w:fill="FFFFFF"/>
        </w:rPr>
        <w:t> </w:t>
      </w:r>
    </w:p>
    <w:p w14:paraId="6B68586C" w14:textId="7C6D0784" w:rsidR="00582E25" w:rsidRPr="00582E25" w:rsidRDefault="00582E25" w:rsidP="00582E25">
      <w:pPr>
        <w:spacing w:after="0" w:line="360" w:lineRule="auto"/>
        <w:jc w:val="both"/>
        <w:rPr>
          <w:rFonts w:ascii="Arial" w:hAnsi="Arial" w:cs="Arial"/>
          <w:lang w:eastAsia="en-GB"/>
        </w:rPr>
      </w:pPr>
      <w:r w:rsidRPr="00582E25">
        <w:rPr>
          <w:rFonts w:ascii="Arial" w:hAnsi="Arial" w:cs="Arial"/>
          <w:lang w:eastAsia="en-GB"/>
        </w:rPr>
        <w:t xml:space="preserve">A negative perception of human nature is put forth by Theory X. This hypothesis contends that workers have an innate aversion to labour and will make every effort to avoid duties. According to this presumption, employees should be tightly managed, pressured, and rewarded financially </w:t>
      </w:r>
      <w:r w:rsidRPr="00582E25">
        <w:rPr>
          <w:rFonts w:ascii="Arial" w:hAnsi="Arial" w:cs="Arial"/>
        </w:rPr>
        <w:t>to</w:t>
      </w:r>
      <w:r w:rsidRPr="00582E25">
        <w:rPr>
          <w:rFonts w:ascii="Arial" w:hAnsi="Arial" w:cs="Arial"/>
          <w:lang w:eastAsia="en-GB"/>
        </w:rPr>
        <w:t xml:space="preserve"> ensure that they execute their duties. Workers are thought to be motivated primarily by security and financial gain. When it comes to maintaining order and productivity, managers that follow Theory X typically choose an authoritarian leadership approach, utilising strict regulations, punitive measures, and tight control mechanisms</w:t>
      </w:r>
      <w:r w:rsidR="000866D2">
        <w:rPr>
          <w:rFonts w:ascii="Arial" w:hAnsi="Arial" w:cs="Arial"/>
          <w:lang w:eastAsia="en-GB"/>
        </w:rPr>
        <w:t xml:space="preserve"> </w:t>
      </w:r>
      <w:r w:rsidR="0057522E">
        <w:rPr>
          <w:rFonts w:ascii="Arial" w:hAnsi="Arial" w:cs="Arial"/>
        </w:rPr>
        <w:t>(</w:t>
      </w:r>
      <w:r w:rsidR="0057522E" w:rsidRPr="005949FC">
        <w:rPr>
          <w:rFonts w:ascii="Arial" w:hAnsi="Arial" w:cs="Arial"/>
          <w:shd w:val="clear" w:color="auto" w:fill="FFFFFF"/>
        </w:rPr>
        <w:t>Roache,</w:t>
      </w:r>
      <w:r w:rsidR="0057522E">
        <w:rPr>
          <w:rFonts w:ascii="Arial" w:hAnsi="Arial" w:cs="Arial"/>
          <w:shd w:val="clear" w:color="auto" w:fill="FFFFFF"/>
        </w:rPr>
        <w:t xml:space="preserve"> </w:t>
      </w:r>
      <w:r w:rsidR="0057522E" w:rsidRPr="005949FC">
        <w:rPr>
          <w:rFonts w:ascii="Arial" w:hAnsi="Arial" w:cs="Arial"/>
          <w:shd w:val="clear" w:color="auto" w:fill="FFFFFF"/>
        </w:rPr>
        <w:t>2023)</w:t>
      </w:r>
      <w:r w:rsidR="0057522E">
        <w:rPr>
          <w:rFonts w:ascii="Arial" w:hAnsi="Arial" w:cs="Arial"/>
          <w:shd w:val="clear" w:color="auto" w:fill="FFFFFF"/>
        </w:rPr>
        <w:t>.</w:t>
      </w:r>
      <w:r w:rsidR="0057522E" w:rsidRPr="005949FC">
        <w:rPr>
          <w:rFonts w:ascii="Arial" w:hAnsi="Arial" w:cs="Arial"/>
          <w:shd w:val="clear" w:color="auto" w:fill="FFFFFF"/>
        </w:rPr>
        <w:t> </w:t>
      </w:r>
    </w:p>
    <w:p w14:paraId="3D088479" w14:textId="77777777" w:rsidR="00180F13" w:rsidRDefault="00180F13" w:rsidP="00F63AB1">
      <w:pPr>
        <w:spacing w:after="0" w:line="360" w:lineRule="auto"/>
        <w:jc w:val="both"/>
        <w:rPr>
          <w:rFonts w:ascii="Arial" w:hAnsi="Arial" w:cs="Arial"/>
          <w:lang w:eastAsia="en-GB"/>
        </w:rPr>
      </w:pPr>
    </w:p>
    <w:p w14:paraId="6CECADFE" w14:textId="25E77F39" w:rsidR="007F24D8" w:rsidRPr="007F24D8" w:rsidRDefault="007F24D8" w:rsidP="00F63AB1">
      <w:pPr>
        <w:spacing w:after="0" w:line="360" w:lineRule="auto"/>
        <w:jc w:val="both"/>
        <w:rPr>
          <w:rFonts w:ascii="Arial" w:hAnsi="Arial" w:cs="Arial"/>
          <w:b/>
          <w:bCs/>
          <w:lang w:eastAsia="en-GB"/>
        </w:rPr>
      </w:pPr>
      <w:r w:rsidRPr="007F24D8">
        <w:rPr>
          <w:rFonts w:ascii="Arial" w:hAnsi="Arial" w:cs="Arial"/>
          <w:b/>
          <w:bCs/>
          <w:lang w:eastAsia="en-GB"/>
        </w:rPr>
        <w:t>Theory Y</w:t>
      </w:r>
    </w:p>
    <w:p w14:paraId="240102BA" w14:textId="48C4571A" w:rsidR="007F24D8" w:rsidRPr="007F24D8" w:rsidRDefault="007F24D8" w:rsidP="00F63AB1">
      <w:pPr>
        <w:spacing w:after="0" w:line="360" w:lineRule="auto"/>
        <w:jc w:val="both"/>
        <w:rPr>
          <w:rFonts w:ascii="Arial" w:hAnsi="Arial" w:cs="Arial"/>
          <w:lang w:eastAsia="en-GB"/>
        </w:rPr>
      </w:pPr>
      <w:r w:rsidRPr="007F24D8">
        <w:rPr>
          <w:rFonts w:ascii="Arial" w:hAnsi="Arial" w:cs="Arial"/>
          <w:lang w:eastAsia="en-GB"/>
        </w:rPr>
        <w:t>Alongside Theory X, Douglas McGregor also introduced Theory Y in "The Human Side of Enterprise."</w:t>
      </w:r>
      <w:r w:rsidRPr="00F63AB1">
        <w:rPr>
          <w:rFonts w:ascii="Arial" w:hAnsi="Arial" w:cs="Arial"/>
        </w:rPr>
        <w:t xml:space="preserve"> </w:t>
      </w:r>
      <w:r w:rsidRPr="007F24D8">
        <w:rPr>
          <w:rFonts w:ascii="Arial" w:hAnsi="Arial" w:cs="Arial"/>
          <w:lang w:eastAsia="en-GB"/>
        </w:rPr>
        <w:t xml:space="preserve">Theory Y was proposed concurrently with Theory X in the 1960s, offering a contrasting view of employee motivation and </w:t>
      </w:r>
      <w:r w:rsidRPr="00F63AB1">
        <w:rPr>
          <w:rFonts w:ascii="Arial" w:hAnsi="Arial" w:cs="Arial"/>
        </w:rPr>
        <w:t>behaviour</w:t>
      </w:r>
      <w:r w:rsidRPr="007F24D8">
        <w:rPr>
          <w:rFonts w:ascii="Arial" w:hAnsi="Arial" w:cs="Arial"/>
          <w:lang w:eastAsia="en-GB"/>
        </w:rPr>
        <w:t>.</w:t>
      </w:r>
      <w:r w:rsidR="00180F13">
        <w:rPr>
          <w:rFonts w:ascii="Arial" w:hAnsi="Arial" w:cs="Arial"/>
          <w:lang w:eastAsia="en-GB"/>
        </w:rPr>
        <w:t xml:space="preserve"> </w:t>
      </w:r>
      <w:r w:rsidRPr="007F24D8">
        <w:rPr>
          <w:rFonts w:ascii="Arial" w:hAnsi="Arial" w:cs="Arial"/>
          <w:lang w:eastAsia="en-GB"/>
        </w:rPr>
        <w:t>McGregor developed Theory Y to challenge the assumptions of Theory X and to present a more positive and humanistic approach to management, emphasizing the potential for intrinsic motivation and self-direction among employees</w:t>
      </w:r>
      <w:r w:rsidR="000866D2">
        <w:rPr>
          <w:rFonts w:ascii="Arial" w:hAnsi="Arial" w:cs="Arial"/>
          <w:lang w:eastAsia="en-GB"/>
        </w:rPr>
        <w:t xml:space="preserve"> (</w:t>
      </w:r>
      <w:r w:rsidR="000866D2" w:rsidRPr="005949FC">
        <w:rPr>
          <w:rFonts w:ascii="Arial" w:hAnsi="Arial" w:cs="Arial"/>
          <w:shd w:val="clear" w:color="auto" w:fill="FFFFFF"/>
        </w:rPr>
        <w:t>Heil,</w:t>
      </w:r>
      <w:r w:rsidR="000866D2">
        <w:rPr>
          <w:rFonts w:ascii="Arial" w:hAnsi="Arial" w:cs="Arial"/>
          <w:shd w:val="clear" w:color="auto" w:fill="FFFFFF"/>
        </w:rPr>
        <w:t xml:space="preserve"> </w:t>
      </w:r>
      <w:r w:rsidR="000866D2" w:rsidRPr="005949FC">
        <w:rPr>
          <w:rFonts w:ascii="Arial" w:hAnsi="Arial" w:cs="Arial"/>
          <w:shd w:val="clear" w:color="auto" w:fill="FFFFFF"/>
        </w:rPr>
        <w:t>2000)</w:t>
      </w:r>
      <w:r w:rsidR="000866D2">
        <w:rPr>
          <w:rFonts w:ascii="Arial" w:hAnsi="Arial" w:cs="Arial"/>
          <w:shd w:val="clear" w:color="auto" w:fill="FFFFFF"/>
        </w:rPr>
        <w:t>.</w:t>
      </w:r>
      <w:r w:rsidR="000866D2" w:rsidRPr="005949FC">
        <w:rPr>
          <w:rFonts w:ascii="Arial" w:hAnsi="Arial" w:cs="Arial"/>
          <w:shd w:val="clear" w:color="auto" w:fill="FFFFFF"/>
        </w:rPr>
        <w:t> </w:t>
      </w:r>
    </w:p>
    <w:p w14:paraId="412454F4" w14:textId="7A6C9A9D" w:rsidR="002F03F6" w:rsidRPr="002F03F6" w:rsidRDefault="002F03F6" w:rsidP="002F03F6">
      <w:pPr>
        <w:spacing w:after="0" w:line="360" w:lineRule="auto"/>
        <w:jc w:val="both"/>
        <w:rPr>
          <w:rFonts w:ascii="Arial" w:hAnsi="Arial" w:cs="Arial"/>
          <w:lang w:eastAsia="en-GB"/>
        </w:rPr>
      </w:pPr>
      <w:r w:rsidRPr="002F03F6">
        <w:rPr>
          <w:rFonts w:ascii="Arial" w:hAnsi="Arial" w:cs="Arial"/>
          <w:lang w:eastAsia="en-GB"/>
        </w:rPr>
        <w:t>A positive interpretation of human nature is offered by Theory Y, which contends that workers are self-directed, intrinsically motivated, and find fulfilment in their work. This hypothesis holds that people look for chances to be creative, responsible, and to grow personally. Theory Y-aligned managers use a participative leadership approach that empowers staff members by allowing them to participate in decision-making, creating a positive work atmosphere, and promoting autonomy. It is thought that this strategy will increase organisational dedication, creativity, and job happiness</w:t>
      </w:r>
      <w:r w:rsidR="000866D2">
        <w:rPr>
          <w:rFonts w:ascii="Arial" w:hAnsi="Arial" w:cs="Arial"/>
          <w:lang w:eastAsia="en-GB"/>
        </w:rPr>
        <w:t xml:space="preserve"> </w:t>
      </w:r>
      <w:r w:rsidR="00CF7D7C">
        <w:rPr>
          <w:rFonts w:ascii="Arial" w:eastAsia="Times New Roman" w:hAnsi="Arial" w:cs="Arial"/>
          <w:kern w:val="0"/>
          <w:lang w:eastAsia="en-GB"/>
          <w14:ligatures w14:val="none"/>
        </w:rPr>
        <w:t>(</w:t>
      </w:r>
      <w:r w:rsidR="00CF7D7C" w:rsidRPr="005949FC">
        <w:rPr>
          <w:rFonts w:ascii="Arial" w:hAnsi="Arial" w:cs="Arial"/>
          <w:shd w:val="clear" w:color="auto" w:fill="FFFFFF"/>
        </w:rPr>
        <w:t>Wang, 2023)</w:t>
      </w:r>
      <w:r w:rsidR="00CF7D7C">
        <w:rPr>
          <w:rFonts w:ascii="Arial" w:hAnsi="Arial" w:cs="Arial"/>
          <w:shd w:val="clear" w:color="auto" w:fill="FFFFFF"/>
        </w:rPr>
        <w:t>.</w:t>
      </w:r>
    </w:p>
    <w:p w14:paraId="5538FE53" w14:textId="77777777" w:rsidR="00180F13" w:rsidRPr="002F03F6" w:rsidRDefault="00180F13" w:rsidP="002F03F6">
      <w:pPr>
        <w:spacing w:after="0" w:line="360" w:lineRule="auto"/>
        <w:jc w:val="both"/>
        <w:rPr>
          <w:rFonts w:ascii="Arial" w:hAnsi="Arial" w:cs="Arial"/>
        </w:rPr>
      </w:pPr>
    </w:p>
    <w:p w14:paraId="7FFF55BC" w14:textId="36938A9A" w:rsidR="007F24D8" w:rsidRPr="007F24D8" w:rsidRDefault="007F24D8" w:rsidP="00F63AB1">
      <w:pPr>
        <w:spacing w:after="0" w:line="360" w:lineRule="auto"/>
        <w:jc w:val="both"/>
        <w:rPr>
          <w:rFonts w:ascii="Arial" w:hAnsi="Arial" w:cs="Arial"/>
          <w:b/>
          <w:bCs/>
          <w:lang w:eastAsia="en-GB"/>
        </w:rPr>
      </w:pPr>
      <w:r w:rsidRPr="007F24D8">
        <w:rPr>
          <w:rFonts w:ascii="Arial" w:hAnsi="Arial" w:cs="Arial"/>
          <w:b/>
          <w:bCs/>
          <w:lang w:eastAsia="en-GB"/>
        </w:rPr>
        <w:t>Theory Z</w:t>
      </w:r>
    </w:p>
    <w:p w14:paraId="57D0530E" w14:textId="1FB22174" w:rsidR="007F24D8" w:rsidRPr="007F24D8" w:rsidRDefault="007F24D8" w:rsidP="00F63AB1">
      <w:pPr>
        <w:spacing w:after="0" w:line="360" w:lineRule="auto"/>
        <w:jc w:val="both"/>
        <w:rPr>
          <w:rFonts w:ascii="Arial" w:hAnsi="Arial" w:cs="Arial"/>
          <w:lang w:eastAsia="en-GB"/>
        </w:rPr>
      </w:pPr>
      <w:r w:rsidRPr="007F24D8">
        <w:rPr>
          <w:rFonts w:ascii="Arial" w:hAnsi="Arial" w:cs="Arial"/>
          <w:lang w:eastAsia="en-GB"/>
        </w:rPr>
        <w:t xml:space="preserve">Theory Z was introduced by William Ouchi, an American professor and management consultant, in his 1981 book "Theory Z: How </w:t>
      </w:r>
      <w:r w:rsidR="004E161B">
        <w:rPr>
          <w:rFonts w:ascii="Arial" w:hAnsi="Arial" w:cs="Arial"/>
          <w:lang w:eastAsia="en-GB"/>
        </w:rPr>
        <w:t>A</w:t>
      </w:r>
      <w:r w:rsidRPr="007F24D8">
        <w:rPr>
          <w:rFonts w:ascii="Arial" w:hAnsi="Arial" w:cs="Arial"/>
          <w:lang w:eastAsia="en-GB"/>
        </w:rPr>
        <w:t xml:space="preserve">merican </w:t>
      </w:r>
      <w:r w:rsidR="0001356B">
        <w:rPr>
          <w:rFonts w:ascii="Arial" w:hAnsi="Arial" w:cs="Arial"/>
          <w:lang w:eastAsia="en-GB"/>
        </w:rPr>
        <w:t>b</w:t>
      </w:r>
      <w:r w:rsidRPr="007F24D8">
        <w:rPr>
          <w:rFonts w:ascii="Arial" w:hAnsi="Arial" w:cs="Arial"/>
          <w:lang w:eastAsia="en-GB"/>
        </w:rPr>
        <w:t xml:space="preserve">usiness </w:t>
      </w:r>
      <w:r w:rsidR="004E161B">
        <w:rPr>
          <w:rFonts w:ascii="Arial" w:hAnsi="Arial" w:cs="Arial"/>
          <w:lang w:eastAsia="en-GB"/>
        </w:rPr>
        <w:t>c</w:t>
      </w:r>
      <w:r w:rsidRPr="007F24D8">
        <w:rPr>
          <w:rFonts w:ascii="Arial" w:hAnsi="Arial" w:cs="Arial"/>
          <w:lang w:eastAsia="en-GB"/>
        </w:rPr>
        <w:t xml:space="preserve">an </w:t>
      </w:r>
      <w:r w:rsidR="004E161B">
        <w:rPr>
          <w:rFonts w:ascii="Arial" w:hAnsi="Arial" w:cs="Arial"/>
          <w:lang w:eastAsia="en-GB"/>
        </w:rPr>
        <w:t>m</w:t>
      </w:r>
      <w:r w:rsidRPr="007F24D8">
        <w:rPr>
          <w:rFonts w:ascii="Arial" w:hAnsi="Arial" w:cs="Arial"/>
          <w:lang w:eastAsia="en-GB"/>
        </w:rPr>
        <w:t xml:space="preserve">eet the Japanese </w:t>
      </w:r>
      <w:r w:rsidR="00615165">
        <w:rPr>
          <w:rFonts w:ascii="Arial" w:hAnsi="Arial" w:cs="Arial"/>
          <w:lang w:eastAsia="en-GB"/>
        </w:rPr>
        <w:lastRenderedPageBreak/>
        <w:t>c</w:t>
      </w:r>
      <w:r w:rsidRPr="007F24D8">
        <w:rPr>
          <w:rFonts w:ascii="Arial" w:hAnsi="Arial" w:cs="Arial"/>
          <w:lang w:eastAsia="en-GB"/>
        </w:rPr>
        <w:t>hallenge."</w:t>
      </w:r>
      <w:r w:rsidRPr="00F63AB1">
        <w:rPr>
          <w:rFonts w:ascii="Arial" w:hAnsi="Arial" w:cs="Arial"/>
        </w:rPr>
        <w:t xml:space="preserve"> </w:t>
      </w:r>
      <w:r w:rsidRPr="007F24D8">
        <w:rPr>
          <w:rFonts w:ascii="Arial" w:hAnsi="Arial" w:cs="Arial"/>
          <w:lang w:eastAsia="en-GB"/>
        </w:rPr>
        <w:t>Theory Z emerged in the early 1980s, inspired by the success of Japanese management practices and their application to American businesses.</w:t>
      </w:r>
      <w:r w:rsidR="00180F13">
        <w:rPr>
          <w:rFonts w:ascii="Arial" w:hAnsi="Arial" w:cs="Arial"/>
          <w:lang w:eastAsia="en-GB"/>
        </w:rPr>
        <w:t xml:space="preserve"> </w:t>
      </w:r>
      <w:r w:rsidRPr="007F24D8">
        <w:rPr>
          <w:rFonts w:ascii="Arial" w:hAnsi="Arial" w:cs="Arial"/>
          <w:lang w:eastAsia="en-GB"/>
        </w:rPr>
        <w:t>Ouchi developed Theory Z to integrate the strengths of American and Japanese management styles, promoting long-term employment, collective decision-making, and holistic concern for employees' well-being.</w:t>
      </w:r>
    </w:p>
    <w:p w14:paraId="267B47D7" w14:textId="09D08E4C" w:rsidR="000E4226" w:rsidRPr="000E4226" w:rsidRDefault="000E4226" w:rsidP="000E4226">
      <w:pPr>
        <w:spacing w:after="0" w:line="360" w:lineRule="auto"/>
        <w:jc w:val="both"/>
        <w:rPr>
          <w:rFonts w:ascii="Arial" w:hAnsi="Arial" w:cs="Arial"/>
          <w:lang w:eastAsia="en-GB"/>
        </w:rPr>
      </w:pPr>
      <w:r w:rsidRPr="000E4226">
        <w:rPr>
          <w:rFonts w:ascii="Arial" w:hAnsi="Arial" w:cs="Arial"/>
          <w:lang w:eastAsia="en-GB"/>
        </w:rPr>
        <w:t>Theory Z emphasises long-term employment, group decision-making, and a comprehensive approach to employee welfare. It combines components of Theory Y with Japanese management concepts. This notion states that employers should encourage a sense of belonging, loyalty, and solid interpersonal ties among staff members. According to Theory Z, managers should adopt a collaborative and participative leadership style in which they actively interact with staff members, encourage teamwork, and make investments in their long-term growth</w:t>
      </w:r>
      <w:r w:rsidR="00D44353">
        <w:rPr>
          <w:rFonts w:ascii="Arial" w:hAnsi="Arial" w:cs="Arial"/>
          <w:lang w:eastAsia="en-GB"/>
        </w:rPr>
        <w:t xml:space="preserve"> </w:t>
      </w:r>
      <w:r w:rsidR="00CF7D7C">
        <w:rPr>
          <w:rFonts w:ascii="Arial" w:hAnsi="Arial" w:cs="Arial"/>
        </w:rPr>
        <w:t>(</w:t>
      </w:r>
      <w:r w:rsidR="00CF7D7C" w:rsidRPr="005949FC">
        <w:rPr>
          <w:rFonts w:ascii="Arial" w:hAnsi="Arial" w:cs="Arial"/>
          <w:shd w:val="clear" w:color="auto" w:fill="FFFFFF"/>
        </w:rPr>
        <w:t>Adair, 2022)</w:t>
      </w:r>
      <w:r w:rsidR="00CF7D7C">
        <w:rPr>
          <w:rFonts w:ascii="Arial" w:hAnsi="Arial" w:cs="Arial"/>
          <w:shd w:val="clear" w:color="auto" w:fill="FFFFFF"/>
        </w:rPr>
        <w:t>.</w:t>
      </w:r>
      <w:r w:rsidR="00CF7D7C" w:rsidRPr="005949FC">
        <w:rPr>
          <w:rFonts w:ascii="Arial" w:hAnsi="Arial" w:cs="Arial"/>
          <w:shd w:val="clear" w:color="auto" w:fill="FFFFFF"/>
        </w:rPr>
        <w:t> </w:t>
      </w:r>
    </w:p>
    <w:p w14:paraId="34C315E4" w14:textId="77777777" w:rsidR="00180F13" w:rsidRPr="000E4226" w:rsidRDefault="00180F13" w:rsidP="000E4226">
      <w:pPr>
        <w:spacing w:after="0" w:line="360" w:lineRule="auto"/>
        <w:jc w:val="both"/>
        <w:rPr>
          <w:rFonts w:ascii="Arial" w:hAnsi="Arial" w:cs="Arial"/>
        </w:rPr>
      </w:pPr>
    </w:p>
    <w:p w14:paraId="53714EC7" w14:textId="095248E4" w:rsidR="007E0F02" w:rsidRDefault="007E0F02" w:rsidP="00F63AB1">
      <w:pPr>
        <w:spacing w:after="0" w:line="360" w:lineRule="auto"/>
        <w:jc w:val="both"/>
        <w:rPr>
          <w:rFonts w:ascii="Arial" w:hAnsi="Arial" w:cs="Arial"/>
          <w:b/>
          <w:bCs/>
        </w:rPr>
      </w:pPr>
      <w:r w:rsidRPr="00180F13">
        <w:rPr>
          <w:rFonts w:ascii="Arial" w:hAnsi="Arial" w:cs="Arial"/>
          <w:b/>
          <w:bCs/>
        </w:rPr>
        <w:t>Comparison and contrast of Theory X, Y &amp; Z leadership</w:t>
      </w:r>
    </w:p>
    <w:p w14:paraId="35686D21" w14:textId="77777777" w:rsidR="001C1E09" w:rsidRDefault="001C1E09" w:rsidP="00F63AB1">
      <w:pPr>
        <w:spacing w:after="0" w:line="360" w:lineRule="auto"/>
        <w:jc w:val="both"/>
        <w:rPr>
          <w:rFonts w:ascii="Arial" w:hAnsi="Arial" w:cs="Arial"/>
          <w:b/>
          <w:bCs/>
        </w:rPr>
      </w:pPr>
    </w:p>
    <w:p w14:paraId="6B2599C3" w14:textId="021A58B6" w:rsidR="001C1E09" w:rsidRPr="001C1E09" w:rsidRDefault="001C1E09" w:rsidP="00264BB5">
      <w:pPr>
        <w:spacing w:after="0" w:line="360" w:lineRule="auto"/>
        <w:jc w:val="both"/>
        <w:rPr>
          <w:rFonts w:ascii="Arial" w:hAnsi="Arial" w:cs="Arial"/>
        </w:rPr>
      </w:pPr>
      <w:r w:rsidRPr="001C1E09">
        <w:rPr>
          <w:rFonts w:ascii="Arial" w:hAnsi="Arial" w:cs="Arial"/>
        </w:rPr>
        <w:t>When comparing Theory X, Y, and Z leadership styles, several key similarities and differences can be observed:</w:t>
      </w:r>
    </w:p>
    <w:p w14:paraId="12041F61" w14:textId="77777777" w:rsidR="00180F13" w:rsidRPr="00F63AB1" w:rsidRDefault="00180F13" w:rsidP="00264BB5">
      <w:pPr>
        <w:spacing w:after="0" w:line="360" w:lineRule="auto"/>
        <w:jc w:val="both"/>
        <w:rPr>
          <w:rFonts w:ascii="Arial" w:hAnsi="Arial" w:cs="Arial"/>
        </w:rPr>
      </w:pPr>
    </w:p>
    <w:p w14:paraId="75A9330E" w14:textId="77777777" w:rsidR="00FB57D6" w:rsidRPr="00FB57D6" w:rsidRDefault="00FB57D6" w:rsidP="00F63AB1">
      <w:pPr>
        <w:spacing w:after="0" w:line="360" w:lineRule="auto"/>
        <w:jc w:val="both"/>
        <w:rPr>
          <w:rFonts w:ascii="Arial" w:hAnsi="Arial" w:cs="Arial"/>
          <w:b/>
          <w:bCs/>
          <w:lang w:eastAsia="en-GB"/>
        </w:rPr>
      </w:pPr>
      <w:r w:rsidRPr="00FB57D6">
        <w:rPr>
          <w:rFonts w:ascii="Arial" w:hAnsi="Arial" w:cs="Arial"/>
          <w:b/>
          <w:bCs/>
          <w:lang w:eastAsia="en-GB"/>
        </w:rPr>
        <w:t>Similarities</w:t>
      </w:r>
    </w:p>
    <w:p w14:paraId="7E830CAF" w14:textId="2CB4F957" w:rsidR="007B6F63" w:rsidRPr="009F41CB" w:rsidRDefault="00FB57D6" w:rsidP="00F73058">
      <w:pPr>
        <w:spacing w:after="0" w:line="360" w:lineRule="auto"/>
        <w:jc w:val="both"/>
        <w:rPr>
          <w:rFonts w:ascii="Arial" w:hAnsi="Arial" w:cs="Arial"/>
        </w:rPr>
      </w:pPr>
      <w:r w:rsidRPr="002262FE">
        <w:rPr>
          <w:rFonts w:ascii="Arial" w:hAnsi="Arial" w:cs="Arial"/>
        </w:rPr>
        <w:t xml:space="preserve">Employee </w:t>
      </w:r>
      <w:r w:rsidR="00180F13" w:rsidRPr="002262FE">
        <w:rPr>
          <w:rFonts w:ascii="Arial" w:hAnsi="Arial" w:cs="Arial"/>
        </w:rPr>
        <w:t>m</w:t>
      </w:r>
      <w:r w:rsidRPr="002262FE">
        <w:rPr>
          <w:rFonts w:ascii="Arial" w:hAnsi="Arial" w:cs="Arial"/>
        </w:rPr>
        <w:t xml:space="preserve">otivation: </w:t>
      </w:r>
      <w:r w:rsidR="007B6F63" w:rsidRPr="002262FE">
        <w:rPr>
          <w:rFonts w:ascii="Arial" w:hAnsi="Arial" w:cs="Arial"/>
        </w:rPr>
        <w:t>t</w:t>
      </w:r>
      <w:r w:rsidR="007B6F63" w:rsidRPr="002262FE">
        <w:rPr>
          <w:rFonts w:ascii="Arial" w:hAnsi="Arial" w:cs="Arial"/>
          <w:lang w:eastAsia="en-GB"/>
        </w:rPr>
        <w:t>he core concepts of management styles and employee motivation are covered by all three theories. Their aim is to comprehend employee motivation and how management might use it to accomplish organisational objectives.</w:t>
      </w:r>
      <w:r w:rsidR="009F41CB">
        <w:rPr>
          <w:rFonts w:ascii="Arial" w:hAnsi="Arial" w:cs="Arial"/>
          <w:lang w:eastAsia="en-GB"/>
        </w:rPr>
        <w:t xml:space="preserve"> </w:t>
      </w:r>
      <w:r w:rsidR="009F41CB" w:rsidRPr="009F41CB">
        <w:rPr>
          <w:rFonts w:ascii="Arial" w:hAnsi="Arial" w:cs="Arial"/>
        </w:rPr>
        <w:t>They are connected through their focus on understanding and leveraging employee motivation to enhance productivity and achieve organizational goals</w:t>
      </w:r>
      <w:r w:rsidR="00D44353">
        <w:rPr>
          <w:rFonts w:ascii="Arial" w:hAnsi="Arial" w:cs="Arial"/>
        </w:rPr>
        <w:t xml:space="preserve"> (</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5A72E987" w14:textId="18BC2C68" w:rsidR="00E27001" w:rsidRPr="002262FE" w:rsidRDefault="00FB57D6" w:rsidP="00F73058">
      <w:pPr>
        <w:spacing w:after="0" w:line="360" w:lineRule="auto"/>
        <w:jc w:val="both"/>
        <w:rPr>
          <w:rFonts w:ascii="Arial" w:hAnsi="Arial" w:cs="Arial"/>
          <w:lang w:eastAsia="en-GB"/>
        </w:rPr>
      </w:pPr>
      <w:r w:rsidRPr="002262FE">
        <w:rPr>
          <w:rFonts w:ascii="Arial" w:hAnsi="Arial" w:cs="Arial"/>
        </w:rPr>
        <w:t xml:space="preserve">Leadership </w:t>
      </w:r>
      <w:r w:rsidR="00180F13" w:rsidRPr="002262FE">
        <w:rPr>
          <w:rFonts w:ascii="Arial" w:hAnsi="Arial" w:cs="Arial"/>
        </w:rPr>
        <w:t>i</w:t>
      </w:r>
      <w:r w:rsidRPr="002262FE">
        <w:rPr>
          <w:rFonts w:ascii="Arial" w:hAnsi="Arial" w:cs="Arial"/>
        </w:rPr>
        <w:t xml:space="preserve">mpact: </w:t>
      </w:r>
      <w:r w:rsidR="00E27001" w:rsidRPr="002262FE">
        <w:rPr>
          <w:rFonts w:ascii="Arial" w:hAnsi="Arial" w:cs="Arial"/>
        </w:rPr>
        <w:t>e</w:t>
      </w:r>
      <w:r w:rsidR="00E27001" w:rsidRPr="002262FE">
        <w:rPr>
          <w:rFonts w:ascii="Arial" w:hAnsi="Arial" w:cs="Arial"/>
          <w:lang w:eastAsia="en-GB"/>
        </w:rPr>
        <w:t>very theory acknowledges the profound influence that leadership styles have on the actions of employees and the results of organisations. The ideas emphasise how important management is in determining workplace dynamics, whether through empowerment, control, or group decision-making</w:t>
      </w:r>
      <w:r w:rsidR="00D44353">
        <w:rPr>
          <w:rFonts w:ascii="Arial" w:hAnsi="Arial" w:cs="Arial"/>
          <w:lang w:eastAsia="en-GB"/>
        </w:rPr>
        <w:t xml:space="preserve"> (</w:t>
      </w:r>
      <w:r w:rsidR="00D44353" w:rsidRPr="005949FC">
        <w:rPr>
          <w:rFonts w:ascii="Arial" w:hAnsi="Arial" w:cs="Arial"/>
          <w:shd w:val="clear" w:color="auto" w:fill="FFFFFF"/>
        </w:rPr>
        <w:t>Dogru, 2020)</w:t>
      </w:r>
      <w:r w:rsidR="00D44353">
        <w:rPr>
          <w:rFonts w:ascii="Arial" w:hAnsi="Arial" w:cs="Arial"/>
          <w:shd w:val="clear" w:color="auto" w:fill="FFFFFF"/>
        </w:rPr>
        <w:t>.</w:t>
      </w:r>
    </w:p>
    <w:p w14:paraId="6487C4BB" w14:textId="7B21AD21" w:rsidR="002262FE" w:rsidRPr="002262FE" w:rsidRDefault="00FB57D6" w:rsidP="00F73058">
      <w:pPr>
        <w:spacing w:after="0" w:line="360" w:lineRule="auto"/>
        <w:jc w:val="both"/>
        <w:rPr>
          <w:rFonts w:ascii="Arial" w:hAnsi="Arial" w:cs="Arial"/>
          <w:lang w:eastAsia="en-GB"/>
        </w:rPr>
      </w:pPr>
      <w:r w:rsidRPr="002262FE">
        <w:rPr>
          <w:rFonts w:ascii="Arial" w:hAnsi="Arial" w:cs="Arial"/>
        </w:rPr>
        <w:t xml:space="preserve">Organizational </w:t>
      </w:r>
      <w:r w:rsidR="00180F13" w:rsidRPr="002262FE">
        <w:rPr>
          <w:rFonts w:ascii="Arial" w:hAnsi="Arial" w:cs="Arial"/>
        </w:rPr>
        <w:t>g</w:t>
      </w:r>
      <w:r w:rsidRPr="002262FE">
        <w:rPr>
          <w:rFonts w:ascii="Arial" w:hAnsi="Arial" w:cs="Arial"/>
        </w:rPr>
        <w:t xml:space="preserve">oals: </w:t>
      </w:r>
      <w:r w:rsidR="002262FE" w:rsidRPr="002262FE">
        <w:rPr>
          <w:rFonts w:ascii="Arial" w:hAnsi="Arial" w:cs="Arial"/>
        </w:rPr>
        <w:t>t</w:t>
      </w:r>
      <w:r w:rsidR="002262FE" w:rsidRPr="002262FE">
        <w:rPr>
          <w:rFonts w:ascii="Arial" w:hAnsi="Arial" w:cs="Arial"/>
          <w:lang w:eastAsia="en-GB"/>
        </w:rPr>
        <w:t xml:space="preserve">hough they do it in different ways, the goals of </w:t>
      </w:r>
      <w:r w:rsidR="002262FE" w:rsidRPr="002262FE">
        <w:rPr>
          <w:rFonts w:ascii="Arial" w:hAnsi="Arial" w:cs="Arial"/>
        </w:rPr>
        <w:t>T</w:t>
      </w:r>
      <w:r w:rsidR="002262FE" w:rsidRPr="002262FE">
        <w:rPr>
          <w:rFonts w:ascii="Arial" w:hAnsi="Arial" w:cs="Arial"/>
          <w:lang w:eastAsia="en-GB"/>
        </w:rPr>
        <w:t>heories X, Y, and Z are all to increase production and efficiency inside organisations. They emphasise how crucial it is to match management procedures with the main goals of the company</w:t>
      </w:r>
      <w:r w:rsidR="00D44353">
        <w:rPr>
          <w:rFonts w:ascii="Arial" w:hAnsi="Arial" w:cs="Arial"/>
          <w:lang w:eastAsia="en-GB"/>
        </w:rPr>
        <w:t xml:space="preserve"> </w:t>
      </w:r>
      <w:r w:rsidR="00D44353">
        <w:rPr>
          <w:rFonts w:ascii="Arial" w:hAnsi="Arial" w:cs="Arial"/>
        </w:rPr>
        <w:t>(</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7FDA617D" w14:textId="47931E0A" w:rsidR="006B4380" w:rsidRDefault="006B4380" w:rsidP="00F73058">
      <w:pPr>
        <w:spacing w:after="0" w:line="360" w:lineRule="auto"/>
        <w:jc w:val="both"/>
        <w:rPr>
          <w:rFonts w:ascii="Arial" w:hAnsi="Arial" w:cs="Arial"/>
          <w:lang w:eastAsia="en-GB"/>
        </w:rPr>
      </w:pPr>
    </w:p>
    <w:p w14:paraId="1719D48E" w14:textId="520E0B75" w:rsidR="00FB57D6" w:rsidRPr="00FB57D6" w:rsidRDefault="00FB57D6" w:rsidP="00F63AB1">
      <w:pPr>
        <w:spacing w:after="0" w:line="360" w:lineRule="auto"/>
        <w:jc w:val="both"/>
        <w:rPr>
          <w:rFonts w:ascii="Arial" w:hAnsi="Arial" w:cs="Arial"/>
          <w:b/>
          <w:bCs/>
          <w:lang w:eastAsia="en-GB"/>
        </w:rPr>
      </w:pPr>
      <w:r w:rsidRPr="00FB57D6">
        <w:rPr>
          <w:rFonts w:ascii="Arial" w:hAnsi="Arial" w:cs="Arial"/>
          <w:b/>
          <w:bCs/>
          <w:lang w:eastAsia="en-GB"/>
        </w:rPr>
        <w:t>Differences</w:t>
      </w:r>
    </w:p>
    <w:p w14:paraId="54FBF76B" w14:textId="6FFBECF6"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Assumptions </w:t>
      </w:r>
      <w:r w:rsidR="006B4380">
        <w:rPr>
          <w:rFonts w:ascii="Arial" w:hAnsi="Arial" w:cs="Arial"/>
          <w:lang w:eastAsia="en-GB"/>
        </w:rPr>
        <w:t>a</w:t>
      </w:r>
      <w:r w:rsidRPr="00FB57D6">
        <w:rPr>
          <w:rFonts w:ascii="Arial" w:hAnsi="Arial" w:cs="Arial"/>
          <w:lang w:eastAsia="en-GB"/>
        </w:rPr>
        <w:t xml:space="preserve">bout </w:t>
      </w:r>
      <w:r w:rsidR="006B4380">
        <w:rPr>
          <w:rFonts w:ascii="Arial" w:hAnsi="Arial" w:cs="Arial"/>
          <w:lang w:eastAsia="en-GB"/>
        </w:rPr>
        <w:t>h</w:t>
      </w:r>
      <w:r w:rsidRPr="00FB57D6">
        <w:rPr>
          <w:rFonts w:ascii="Arial" w:hAnsi="Arial" w:cs="Arial"/>
          <w:lang w:eastAsia="en-GB"/>
        </w:rPr>
        <w:t xml:space="preserve">uman </w:t>
      </w:r>
      <w:r w:rsidR="006B4380">
        <w:rPr>
          <w:rFonts w:ascii="Arial" w:hAnsi="Arial" w:cs="Arial"/>
          <w:lang w:eastAsia="en-GB"/>
        </w:rPr>
        <w:t>n</w:t>
      </w:r>
      <w:r w:rsidRPr="00FB57D6">
        <w:rPr>
          <w:rFonts w:ascii="Arial" w:hAnsi="Arial" w:cs="Arial"/>
          <w:lang w:eastAsia="en-GB"/>
        </w:rPr>
        <w:t>ature</w:t>
      </w:r>
    </w:p>
    <w:p w14:paraId="5BC29303" w14:textId="77777777" w:rsidR="003E4469" w:rsidRPr="003E4469" w:rsidRDefault="00FB57D6" w:rsidP="003E4469">
      <w:pPr>
        <w:spacing w:after="0" w:line="360" w:lineRule="auto"/>
        <w:jc w:val="both"/>
        <w:rPr>
          <w:rFonts w:ascii="Arial" w:hAnsi="Arial" w:cs="Arial"/>
          <w:lang w:eastAsia="en-GB"/>
        </w:rPr>
      </w:pPr>
      <w:r w:rsidRPr="003E4469">
        <w:rPr>
          <w:rFonts w:ascii="Arial" w:hAnsi="Arial" w:cs="Arial"/>
        </w:rPr>
        <w:t xml:space="preserve">Theory X: </w:t>
      </w:r>
      <w:r w:rsidR="006B4380" w:rsidRPr="003E4469">
        <w:rPr>
          <w:rFonts w:ascii="Arial" w:hAnsi="Arial" w:cs="Arial"/>
        </w:rPr>
        <w:t>a</w:t>
      </w:r>
      <w:r w:rsidRPr="003E4469">
        <w:rPr>
          <w:rFonts w:ascii="Arial" w:hAnsi="Arial" w:cs="Arial"/>
        </w:rPr>
        <w:t xml:space="preserve">ssumes a negative view of human nature. </w:t>
      </w:r>
      <w:r w:rsidR="003E4469" w:rsidRPr="003E4469">
        <w:rPr>
          <w:rFonts w:ascii="Arial" w:hAnsi="Arial" w:cs="Arial"/>
          <w:lang w:eastAsia="en-GB"/>
        </w:rPr>
        <w:t>It is believed that workers are naturally lazy and that they require constant monitoring as well as outside incentives like rewards and penalties to complete jobs.</w:t>
      </w:r>
    </w:p>
    <w:p w14:paraId="47E06F97" w14:textId="528EC65C" w:rsidR="00FB57D6" w:rsidRPr="003E4469" w:rsidRDefault="00FB57D6" w:rsidP="003E4469">
      <w:pPr>
        <w:spacing w:after="0" w:line="360" w:lineRule="auto"/>
        <w:jc w:val="both"/>
        <w:rPr>
          <w:rFonts w:ascii="Arial" w:hAnsi="Arial" w:cs="Arial"/>
        </w:rPr>
      </w:pPr>
      <w:r w:rsidRPr="003E4469">
        <w:rPr>
          <w:rFonts w:ascii="Arial" w:hAnsi="Arial" w:cs="Arial"/>
        </w:rPr>
        <w:lastRenderedPageBreak/>
        <w:t xml:space="preserve">Theory Y: </w:t>
      </w:r>
      <w:r w:rsidR="006B4380" w:rsidRPr="003E4469">
        <w:rPr>
          <w:rFonts w:ascii="Arial" w:hAnsi="Arial" w:cs="Arial"/>
        </w:rPr>
        <w:t>a</w:t>
      </w:r>
      <w:r w:rsidRPr="003E4469">
        <w:rPr>
          <w:rFonts w:ascii="Arial" w:hAnsi="Arial" w:cs="Arial"/>
        </w:rPr>
        <w:t>ssumes a positive view of human nature. Employees are perceived as self-motivated, enjoying their work, and seeking out responsibility.</w:t>
      </w:r>
    </w:p>
    <w:p w14:paraId="616F3DE7" w14:textId="1D3F41FB" w:rsidR="00A16224" w:rsidRDefault="00FB57D6" w:rsidP="00127B04">
      <w:pPr>
        <w:spacing w:after="0" w:line="360" w:lineRule="auto"/>
        <w:jc w:val="both"/>
        <w:rPr>
          <w:rFonts w:ascii="Arial" w:hAnsi="Arial" w:cs="Arial"/>
        </w:rPr>
      </w:pPr>
      <w:r w:rsidRPr="003E4469">
        <w:rPr>
          <w:rFonts w:ascii="Arial" w:hAnsi="Arial" w:cs="Arial"/>
        </w:rPr>
        <w:t xml:space="preserve">Theory Z: </w:t>
      </w:r>
      <w:r w:rsidR="006B4380" w:rsidRPr="003E4469">
        <w:rPr>
          <w:rFonts w:ascii="Arial" w:hAnsi="Arial" w:cs="Arial"/>
        </w:rPr>
        <w:t>c</w:t>
      </w:r>
      <w:r w:rsidRPr="003E4469">
        <w:rPr>
          <w:rFonts w:ascii="Arial" w:hAnsi="Arial" w:cs="Arial"/>
        </w:rPr>
        <w:t>ombines elements of Theory Y with additional focus on social cohesion and long-term employment. It assumes employees are motivated by a sense of loyalty and the communal aspect of their work environment</w:t>
      </w:r>
      <w:r w:rsidR="00D44353">
        <w:rPr>
          <w:rFonts w:ascii="Arial" w:hAnsi="Arial" w:cs="Arial"/>
        </w:rPr>
        <w:t xml:space="preserve"> (</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128EA78A" w14:textId="77777777" w:rsidR="0017787E" w:rsidRDefault="0017787E" w:rsidP="00127B04">
      <w:pPr>
        <w:spacing w:after="0" w:line="360" w:lineRule="auto"/>
        <w:jc w:val="both"/>
        <w:rPr>
          <w:rFonts w:ascii="Arial" w:hAnsi="Arial" w:cs="Arial"/>
        </w:rPr>
      </w:pPr>
    </w:p>
    <w:p w14:paraId="2B992B20" w14:textId="3915C0B5" w:rsidR="00FB57D6" w:rsidRPr="00127B04" w:rsidRDefault="00FB57D6" w:rsidP="00127B04">
      <w:pPr>
        <w:spacing w:after="0" w:line="360" w:lineRule="auto"/>
        <w:jc w:val="both"/>
        <w:rPr>
          <w:rFonts w:ascii="Arial" w:hAnsi="Arial" w:cs="Arial"/>
        </w:rPr>
      </w:pPr>
      <w:r w:rsidRPr="00127B04">
        <w:rPr>
          <w:rFonts w:ascii="Arial" w:hAnsi="Arial" w:cs="Arial"/>
        </w:rPr>
        <w:t xml:space="preserve">Leadership </w:t>
      </w:r>
      <w:r w:rsidR="006B4380" w:rsidRPr="00127B04">
        <w:rPr>
          <w:rFonts w:ascii="Arial" w:hAnsi="Arial" w:cs="Arial"/>
        </w:rPr>
        <w:t>s</w:t>
      </w:r>
      <w:r w:rsidRPr="00127B04">
        <w:rPr>
          <w:rFonts w:ascii="Arial" w:hAnsi="Arial" w:cs="Arial"/>
        </w:rPr>
        <w:t>tyle</w:t>
      </w:r>
    </w:p>
    <w:p w14:paraId="1CB9F66A" w14:textId="2B0D3956" w:rsidR="009D085C" w:rsidRPr="00127B04" w:rsidRDefault="00FB57D6" w:rsidP="00127B04">
      <w:pPr>
        <w:spacing w:after="0" w:line="360" w:lineRule="auto"/>
        <w:jc w:val="both"/>
        <w:rPr>
          <w:rFonts w:ascii="Arial" w:hAnsi="Arial" w:cs="Arial"/>
          <w:lang w:eastAsia="en-GB"/>
        </w:rPr>
      </w:pPr>
      <w:r w:rsidRPr="00127B04">
        <w:rPr>
          <w:rFonts w:ascii="Arial" w:hAnsi="Arial" w:cs="Arial"/>
        </w:rPr>
        <w:t xml:space="preserve">Theory X: </w:t>
      </w:r>
      <w:r w:rsidR="009D085C" w:rsidRPr="00127B04">
        <w:rPr>
          <w:rFonts w:ascii="Arial" w:hAnsi="Arial" w:cs="Arial"/>
        </w:rPr>
        <w:t>s</w:t>
      </w:r>
      <w:r w:rsidR="009D085C" w:rsidRPr="00127B04">
        <w:rPr>
          <w:rFonts w:ascii="Arial" w:hAnsi="Arial" w:cs="Arial"/>
          <w:lang w:eastAsia="en-GB"/>
        </w:rPr>
        <w:t>upporters of authoritarian management, in which supervisors impose rigid rules on staff, assign duties, and keep a close eye on output.</w:t>
      </w:r>
    </w:p>
    <w:p w14:paraId="218821EE" w14:textId="30D95F53" w:rsidR="00127B04" w:rsidRPr="00127B04" w:rsidRDefault="00FB57D6" w:rsidP="00127B04">
      <w:pPr>
        <w:spacing w:after="0" w:line="360" w:lineRule="auto"/>
        <w:jc w:val="both"/>
        <w:rPr>
          <w:rFonts w:ascii="Arial" w:hAnsi="Arial" w:cs="Arial"/>
          <w:lang w:eastAsia="en-GB"/>
        </w:rPr>
      </w:pPr>
      <w:r w:rsidRPr="00127B04">
        <w:rPr>
          <w:rFonts w:ascii="Arial" w:hAnsi="Arial" w:cs="Arial"/>
        </w:rPr>
        <w:t>Theory</w:t>
      </w:r>
      <w:r w:rsidR="00127B04">
        <w:rPr>
          <w:rFonts w:ascii="Arial" w:hAnsi="Arial" w:cs="Arial"/>
        </w:rPr>
        <w:t xml:space="preserve"> </w:t>
      </w:r>
      <w:r w:rsidRPr="00127B04">
        <w:rPr>
          <w:rFonts w:ascii="Arial" w:hAnsi="Arial" w:cs="Arial"/>
        </w:rPr>
        <w:t xml:space="preserve">Y: </w:t>
      </w:r>
      <w:r w:rsidR="00127B04" w:rsidRPr="00127B04">
        <w:rPr>
          <w:rFonts w:ascii="Arial" w:hAnsi="Arial" w:cs="Arial"/>
          <w:lang w:eastAsia="en-GB"/>
        </w:rPr>
        <w:t>encourages people to take initiative, participate in decision-making, and be autonomous under a participative leadership style.</w:t>
      </w:r>
    </w:p>
    <w:p w14:paraId="46132390" w14:textId="5647A562" w:rsidR="00FB57D6" w:rsidRPr="00127B04" w:rsidRDefault="00FB57D6" w:rsidP="00127B04">
      <w:pPr>
        <w:spacing w:after="0" w:line="360" w:lineRule="auto"/>
        <w:jc w:val="both"/>
        <w:rPr>
          <w:rFonts w:ascii="Arial" w:hAnsi="Arial" w:cs="Arial"/>
          <w:lang w:eastAsia="en-GB"/>
        </w:rPr>
      </w:pPr>
      <w:r w:rsidRPr="00127B04">
        <w:rPr>
          <w:rFonts w:ascii="Arial" w:hAnsi="Arial" w:cs="Arial"/>
        </w:rPr>
        <w:t xml:space="preserve">Theory Z: </w:t>
      </w:r>
      <w:r w:rsidR="006B4380" w:rsidRPr="00127B04">
        <w:rPr>
          <w:rFonts w:ascii="Arial" w:hAnsi="Arial" w:cs="Arial"/>
        </w:rPr>
        <w:t>e</w:t>
      </w:r>
      <w:r w:rsidRPr="00127B04">
        <w:rPr>
          <w:rFonts w:ascii="Arial" w:hAnsi="Arial" w:cs="Arial"/>
        </w:rPr>
        <w:t xml:space="preserve">ncourages a collaborative and participative leadership style, </w:t>
      </w:r>
      <w:r w:rsidR="00EF1C61" w:rsidRPr="00127B04">
        <w:rPr>
          <w:rFonts w:ascii="Arial" w:hAnsi="Arial" w:cs="Arial"/>
        </w:rPr>
        <w:t>like</w:t>
      </w:r>
      <w:r w:rsidRPr="00127B04">
        <w:rPr>
          <w:rFonts w:ascii="Arial" w:hAnsi="Arial" w:cs="Arial"/>
        </w:rPr>
        <w:t xml:space="preserve"> Theory Y, but with a greater emphasis on group decision-making, collective responsibility, and a holistic concern for employee well-being</w:t>
      </w:r>
      <w:r w:rsidR="00D44353">
        <w:rPr>
          <w:rFonts w:ascii="Arial" w:hAnsi="Arial" w:cs="Arial"/>
        </w:rPr>
        <w:t xml:space="preserve"> </w:t>
      </w:r>
      <w:r w:rsidR="00D44353">
        <w:rPr>
          <w:rFonts w:ascii="Arial" w:hAnsi="Arial" w:cs="Arial"/>
          <w:lang w:eastAsia="en-GB"/>
        </w:rPr>
        <w:t>(</w:t>
      </w:r>
      <w:r w:rsidR="00D44353" w:rsidRPr="005949FC">
        <w:rPr>
          <w:rFonts w:ascii="Arial" w:hAnsi="Arial" w:cs="Arial"/>
          <w:shd w:val="clear" w:color="auto" w:fill="FFFFFF"/>
        </w:rPr>
        <w:t>Dogru, 2020)</w:t>
      </w:r>
      <w:r w:rsidR="00D44353">
        <w:rPr>
          <w:rFonts w:ascii="Arial" w:hAnsi="Arial" w:cs="Arial"/>
          <w:shd w:val="clear" w:color="auto" w:fill="FFFFFF"/>
        </w:rPr>
        <w:t>.</w:t>
      </w:r>
    </w:p>
    <w:p w14:paraId="532B88B5" w14:textId="77777777" w:rsidR="006B4380" w:rsidRDefault="006B4380" w:rsidP="00F63AB1">
      <w:pPr>
        <w:spacing w:after="0" w:line="360" w:lineRule="auto"/>
        <w:jc w:val="both"/>
        <w:rPr>
          <w:rFonts w:ascii="Arial" w:hAnsi="Arial" w:cs="Arial"/>
          <w:lang w:eastAsia="en-GB"/>
        </w:rPr>
      </w:pPr>
    </w:p>
    <w:p w14:paraId="67481E42" w14:textId="5D535309"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Organizational </w:t>
      </w:r>
      <w:r w:rsidR="006B4380">
        <w:rPr>
          <w:rFonts w:ascii="Arial" w:hAnsi="Arial" w:cs="Arial"/>
          <w:lang w:eastAsia="en-GB"/>
        </w:rPr>
        <w:t>c</w:t>
      </w:r>
      <w:r w:rsidRPr="00FB57D6">
        <w:rPr>
          <w:rFonts w:ascii="Arial" w:hAnsi="Arial" w:cs="Arial"/>
          <w:lang w:eastAsia="en-GB"/>
        </w:rPr>
        <w:t>ulture</w:t>
      </w:r>
    </w:p>
    <w:p w14:paraId="54BDA6BD" w14:textId="50D2EEC7"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X: </w:t>
      </w:r>
      <w:r w:rsidR="006B4380">
        <w:rPr>
          <w:rFonts w:ascii="Arial" w:hAnsi="Arial" w:cs="Arial"/>
          <w:lang w:eastAsia="en-GB"/>
        </w:rPr>
        <w:t>o</w:t>
      </w:r>
      <w:r w:rsidRPr="00FB57D6">
        <w:rPr>
          <w:rFonts w:ascii="Arial" w:hAnsi="Arial" w:cs="Arial"/>
          <w:lang w:eastAsia="en-GB"/>
        </w:rPr>
        <w:t>ften results in a rigid, hierarchical organizational culture with clear lines of authority and minimal employee involvement in decision-making processes.</w:t>
      </w:r>
    </w:p>
    <w:p w14:paraId="0AB2758F" w14:textId="10E31EB9"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Y: </w:t>
      </w:r>
      <w:r w:rsidR="006B4380">
        <w:rPr>
          <w:rFonts w:ascii="Arial" w:hAnsi="Arial" w:cs="Arial"/>
          <w:lang w:eastAsia="en-GB"/>
        </w:rPr>
        <w:t>f</w:t>
      </w:r>
      <w:r w:rsidRPr="00FB57D6">
        <w:rPr>
          <w:rFonts w:ascii="Arial" w:hAnsi="Arial" w:cs="Arial"/>
          <w:lang w:eastAsia="en-GB"/>
        </w:rPr>
        <w:t>osters a more open, flexible, and innovative culture where employees are encouraged to contribute ideas, take initiative, and engage in continuous learning.</w:t>
      </w:r>
    </w:p>
    <w:p w14:paraId="7B549AB4" w14:textId="4DB24E94"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Z: </w:t>
      </w:r>
      <w:r w:rsidR="006B4380">
        <w:rPr>
          <w:rFonts w:ascii="Arial" w:hAnsi="Arial" w:cs="Arial"/>
          <w:lang w:eastAsia="en-GB"/>
        </w:rPr>
        <w:t>e</w:t>
      </w:r>
      <w:r w:rsidRPr="00FB57D6">
        <w:rPr>
          <w:rFonts w:ascii="Arial" w:hAnsi="Arial" w:cs="Arial"/>
          <w:lang w:eastAsia="en-GB"/>
        </w:rPr>
        <w:t>mphasizes a strong, cohesive organizational culture, with a focus on building long-term relationships, promoting teamwork, and ensuring job security. It aims to create a familial atmosphere within the organization.</w:t>
      </w:r>
    </w:p>
    <w:p w14:paraId="7FBF1D83" w14:textId="77777777" w:rsidR="006B4380" w:rsidRDefault="006B4380" w:rsidP="00F63AB1">
      <w:pPr>
        <w:spacing w:after="0" w:line="360" w:lineRule="auto"/>
        <w:jc w:val="both"/>
        <w:rPr>
          <w:rFonts w:ascii="Arial" w:hAnsi="Arial" w:cs="Arial"/>
          <w:lang w:eastAsia="en-GB"/>
        </w:rPr>
      </w:pPr>
    </w:p>
    <w:p w14:paraId="77BFEE96" w14:textId="60A55922"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Employee </w:t>
      </w:r>
      <w:r w:rsidR="006B4380">
        <w:rPr>
          <w:rFonts w:ascii="Arial" w:hAnsi="Arial" w:cs="Arial"/>
          <w:lang w:eastAsia="en-GB"/>
        </w:rPr>
        <w:t>d</w:t>
      </w:r>
      <w:r w:rsidRPr="00FB57D6">
        <w:rPr>
          <w:rFonts w:ascii="Arial" w:hAnsi="Arial" w:cs="Arial"/>
          <w:lang w:eastAsia="en-GB"/>
        </w:rPr>
        <w:t>evelopment</w:t>
      </w:r>
    </w:p>
    <w:p w14:paraId="1930F2CC" w14:textId="703EFA01"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X: </w:t>
      </w:r>
      <w:r w:rsidR="006B4380">
        <w:rPr>
          <w:rFonts w:ascii="Arial" w:hAnsi="Arial" w:cs="Arial"/>
          <w:lang w:eastAsia="en-GB"/>
        </w:rPr>
        <w:t>p</w:t>
      </w:r>
      <w:r w:rsidRPr="00FB57D6">
        <w:rPr>
          <w:rFonts w:ascii="Arial" w:hAnsi="Arial" w:cs="Arial"/>
          <w:lang w:eastAsia="en-GB"/>
        </w:rPr>
        <w:t>laces less emphasis on employee development, focusing more on immediate productivity and compliance with directives.</w:t>
      </w:r>
    </w:p>
    <w:p w14:paraId="05DF2ACB" w14:textId="0801EAE5" w:rsidR="00FB57D6" w:rsidRP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Y: </w:t>
      </w:r>
      <w:r w:rsidR="006B4380">
        <w:rPr>
          <w:rFonts w:ascii="Arial" w:hAnsi="Arial" w:cs="Arial"/>
          <w:lang w:eastAsia="en-GB"/>
        </w:rPr>
        <w:t>p</w:t>
      </w:r>
      <w:r w:rsidRPr="00FB57D6">
        <w:rPr>
          <w:rFonts w:ascii="Arial" w:hAnsi="Arial" w:cs="Arial"/>
          <w:lang w:eastAsia="en-GB"/>
        </w:rPr>
        <w:t>rioritizes employee development, viewing it as integral to enhancing motivation, job satisfaction, and overall organizational performance.</w:t>
      </w:r>
    </w:p>
    <w:p w14:paraId="5D796770" w14:textId="7E9D4E7B" w:rsidR="00FB57D6" w:rsidRDefault="00FB57D6" w:rsidP="00F63AB1">
      <w:pPr>
        <w:spacing w:after="0" w:line="360" w:lineRule="auto"/>
        <w:jc w:val="both"/>
        <w:rPr>
          <w:rFonts w:ascii="Arial" w:hAnsi="Arial" w:cs="Arial"/>
          <w:lang w:eastAsia="en-GB"/>
        </w:rPr>
      </w:pPr>
      <w:r w:rsidRPr="00FB57D6">
        <w:rPr>
          <w:rFonts w:ascii="Arial" w:hAnsi="Arial" w:cs="Arial"/>
          <w:lang w:eastAsia="en-GB"/>
        </w:rPr>
        <w:t xml:space="preserve">Theory Z: </w:t>
      </w:r>
      <w:r w:rsidR="006B4380">
        <w:rPr>
          <w:rFonts w:ascii="Arial" w:hAnsi="Arial" w:cs="Arial"/>
          <w:lang w:eastAsia="en-GB"/>
        </w:rPr>
        <w:t>s</w:t>
      </w:r>
      <w:r w:rsidRPr="00FB57D6">
        <w:rPr>
          <w:rFonts w:ascii="Arial" w:hAnsi="Arial" w:cs="Arial"/>
          <w:lang w:eastAsia="en-GB"/>
        </w:rPr>
        <w:t>trongly advocates for comprehensive employee development programs, including continuous training, career advancement opportunities, and fostering a supportive work environment</w:t>
      </w:r>
      <w:r w:rsidR="00D44353">
        <w:rPr>
          <w:rFonts w:ascii="Arial" w:hAnsi="Arial" w:cs="Arial"/>
          <w:lang w:eastAsia="en-GB"/>
        </w:rPr>
        <w:t xml:space="preserve"> </w:t>
      </w:r>
      <w:r w:rsidR="00D44353">
        <w:rPr>
          <w:rFonts w:ascii="Arial" w:hAnsi="Arial" w:cs="Arial"/>
        </w:rPr>
        <w:t>(</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7E575549" w14:textId="77777777" w:rsidR="006B4380" w:rsidRPr="00FB57D6" w:rsidRDefault="006B4380" w:rsidP="00F63AB1">
      <w:pPr>
        <w:spacing w:after="0" w:line="360" w:lineRule="auto"/>
        <w:jc w:val="both"/>
        <w:rPr>
          <w:rFonts w:ascii="Arial" w:hAnsi="Arial" w:cs="Arial"/>
          <w:lang w:eastAsia="en-GB"/>
        </w:rPr>
      </w:pPr>
    </w:p>
    <w:p w14:paraId="1D5754EC" w14:textId="77777777" w:rsidR="00127E3B" w:rsidRDefault="00127E3B" w:rsidP="00F63AB1">
      <w:pPr>
        <w:spacing w:after="0" w:line="360" w:lineRule="auto"/>
        <w:jc w:val="both"/>
        <w:rPr>
          <w:rFonts w:ascii="Arial" w:hAnsi="Arial" w:cs="Arial"/>
          <w:lang w:eastAsia="en-GB"/>
        </w:rPr>
      </w:pPr>
    </w:p>
    <w:p w14:paraId="53E926C9" w14:textId="77777777" w:rsidR="002B09FD" w:rsidRDefault="002B09FD" w:rsidP="00F63AB1">
      <w:pPr>
        <w:spacing w:after="0" w:line="360" w:lineRule="auto"/>
        <w:jc w:val="both"/>
        <w:rPr>
          <w:rFonts w:ascii="Arial" w:hAnsi="Arial" w:cs="Arial"/>
          <w:lang w:eastAsia="en-GB"/>
        </w:rPr>
      </w:pPr>
    </w:p>
    <w:p w14:paraId="3BD5A822" w14:textId="77777777" w:rsidR="002B09FD" w:rsidRDefault="002B09FD" w:rsidP="00F63AB1">
      <w:pPr>
        <w:spacing w:after="0" w:line="360" w:lineRule="auto"/>
        <w:jc w:val="both"/>
        <w:rPr>
          <w:rFonts w:ascii="Arial" w:hAnsi="Arial" w:cs="Arial"/>
          <w:lang w:eastAsia="en-GB"/>
        </w:rPr>
      </w:pPr>
    </w:p>
    <w:p w14:paraId="27CCF850" w14:textId="77777777" w:rsidR="002B09FD" w:rsidRDefault="002B09FD" w:rsidP="00F63AB1">
      <w:pPr>
        <w:spacing w:after="0" w:line="360" w:lineRule="auto"/>
        <w:jc w:val="both"/>
        <w:rPr>
          <w:rFonts w:ascii="Arial" w:hAnsi="Arial" w:cs="Arial"/>
          <w:b/>
          <w:bCs/>
        </w:rPr>
      </w:pPr>
    </w:p>
    <w:p w14:paraId="70E88949" w14:textId="731F9300" w:rsidR="005A713D" w:rsidRPr="00264BB5" w:rsidRDefault="005A713D" w:rsidP="00F63AB1">
      <w:pPr>
        <w:spacing w:after="0" w:line="360" w:lineRule="auto"/>
        <w:jc w:val="both"/>
        <w:rPr>
          <w:rFonts w:ascii="Arial" w:hAnsi="Arial" w:cs="Arial"/>
          <w:lang w:eastAsia="en-GB"/>
        </w:rPr>
      </w:pPr>
      <w:r w:rsidRPr="007D2571">
        <w:rPr>
          <w:rFonts w:ascii="Arial" w:hAnsi="Arial" w:cs="Arial"/>
          <w:b/>
          <w:bCs/>
        </w:rPr>
        <w:lastRenderedPageBreak/>
        <w:t>Real-</w:t>
      </w:r>
      <w:r w:rsidR="007706AF" w:rsidRPr="007D2571">
        <w:rPr>
          <w:rFonts w:ascii="Arial" w:hAnsi="Arial" w:cs="Arial"/>
          <w:b/>
          <w:bCs/>
        </w:rPr>
        <w:t>l</w:t>
      </w:r>
      <w:r w:rsidRPr="007D2571">
        <w:rPr>
          <w:rFonts w:ascii="Arial" w:hAnsi="Arial" w:cs="Arial"/>
          <w:b/>
          <w:bCs/>
        </w:rPr>
        <w:t xml:space="preserve">ife </w:t>
      </w:r>
      <w:r w:rsidR="007706AF" w:rsidRPr="007D2571">
        <w:rPr>
          <w:rFonts w:ascii="Arial" w:hAnsi="Arial" w:cs="Arial"/>
          <w:b/>
          <w:bCs/>
        </w:rPr>
        <w:t>e</w:t>
      </w:r>
      <w:r w:rsidRPr="007D2571">
        <w:rPr>
          <w:rFonts w:ascii="Arial" w:hAnsi="Arial" w:cs="Arial"/>
          <w:b/>
          <w:bCs/>
        </w:rPr>
        <w:t xml:space="preserve">xamples of Theory X, Y, and Z in a </w:t>
      </w:r>
      <w:r w:rsidR="007706AF" w:rsidRPr="007D2571">
        <w:rPr>
          <w:rFonts w:ascii="Arial" w:hAnsi="Arial" w:cs="Arial"/>
          <w:b/>
          <w:bCs/>
        </w:rPr>
        <w:t>s</w:t>
      </w:r>
      <w:r w:rsidRPr="007D2571">
        <w:rPr>
          <w:rFonts w:ascii="Arial" w:hAnsi="Arial" w:cs="Arial"/>
          <w:b/>
          <w:bCs/>
        </w:rPr>
        <w:t xml:space="preserve">mall </w:t>
      </w:r>
      <w:r w:rsidR="007706AF" w:rsidRPr="007D2571">
        <w:rPr>
          <w:rFonts w:ascii="Arial" w:hAnsi="Arial" w:cs="Arial"/>
          <w:b/>
          <w:bCs/>
        </w:rPr>
        <w:t>a</w:t>
      </w:r>
      <w:r w:rsidRPr="007D2571">
        <w:rPr>
          <w:rFonts w:ascii="Arial" w:hAnsi="Arial" w:cs="Arial"/>
          <w:b/>
          <w:bCs/>
        </w:rPr>
        <w:t xml:space="preserve">ccounting </w:t>
      </w:r>
      <w:r w:rsidR="005E71DF" w:rsidRPr="007D2571">
        <w:rPr>
          <w:rFonts w:ascii="Arial" w:hAnsi="Arial" w:cs="Arial"/>
          <w:b/>
          <w:bCs/>
        </w:rPr>
        <w:t>c</w:t>
      </w:r>
      <w:r w:rsidRPr="007D2571">
        <w:rPr>
          <w:rFonts w:ascii="Arial" w:hAnsi="Arial" w:cs="Arial"/>
          <w:b/>
          <w:bCs/>
        </w:rPr>
        <w:t>ompany</w:t>
      </w:r>
    </w:p>
    <w:p w14:paraId="041E7E8C" w14:textId="77777777" w:rsidR="005E71DF" w:rsidRPr="00F63AB1" w:rsidRDefault="005E71DF" w:rsidP="00F63AB1">
      <w:pPr>
        <w:spacing w:after="0" w:line="360" w:lineRule="auto"/>
        <w:jc w:val="both"/>
        <w:rPr>
          <w:rFonts w:ascii="Arial" w:hAnsi="Arial" w:cs="Arial"/>
        </w:rPr>
      </w:pPr>
    </w:p>
    <w:p w14:paraId="407B0168" w14:textId="63E16E6E" w:rsidR="00A22E52" w:rsidRPr="006A1DD3"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Theory X</w:t>
      </w:r>
    </w:p>
    <w:p w14:paraId="3B844AB2" w14:textId="77777777" w:rsidR="006A1DD3" w:rsidRPr="00A22E52" w:rsidRDefault="006A1DD3" w:rsidP="00F63AB1">
      <w:pPr>
        <w:spacing w:after="0" w:line="360" w:lineRule="auto"/>
        <w:jc w:val="both"/>
        <w:rPr>
          <w:rFonts w:ascii="Arial" w:hAnsi="Arial" w:cs="Arial"/>
          <w:lang w:eastAsia="en-GB"/>
        </w:rPr>
      </w:pPr>
    </w:p>
    <w:p w14:paraId="5BD0C69B" w14:textId="28692468" w:rsidR="00A22E52"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Advantages</w:t>
      </w:r>
    </w:p>
    <w:p w14:paraId="73600D16" w14:textId="0511339F"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Clear </w:t>
      </w:r>
      <w:r w:rsidR="006A1DD3">
        <w:rPr>
          <w:rFonts w:ascii="Arial" w:hAnsi="Arial" w:cs="Arial"/>
          <w:lang w:eastAsia="en-GB"/>
        </w:rPr>
        <w:t>d</w:t>
      </w:r>
      <w:r w:rsidRPr="00A22E52">
        <w:rPr>
          <w:rFonts w:ascii="Arial" w:hAnsi="Arial" w:cs="Arial"/>
          <w:lang w:eastAsia="en-GB"/>
        </w:rPr>
        <w:t xml:space="preserve">irection and </w:t>
      </w:r>
      <w:r w:rsidR="006A1DD3">
        <w:rPr>
          <w:rFonts w:ascii="Arial" w:hAnsi="Arial" w:cs="Arial"/>
          <w:lang w:eastAsia="en-GB"/>
        </w:rPr>
        <w:t>s</w:t>
      </w:r>
      <w:r w:rsidRPr="00A22E52">
        <w:rPr>
          <w:rFonts w:ascii="Arial" w:hAnsi="Arial" w:cs="Arial"/>
          <w:lang w:eastAsia="en-GB"/>
        </w:rPr>
        <w:t xml:space="preserve">tructure: </w:t>
      </w:r>
      <w:r w:rsidR="006A1DD3">
        <w:rPr>
          <w:rFonts w:ascii="Arial" w:hAnsi="Arial" w:cs="Arial"/>
          <w:lang w:eastAsia="en-GB"/>
        </w:rPr>
        <w:t>i</w:t>
      </w:r>
      <w:r w:rsidRPr="00A22E52">
        <w:rPr>
          <w:rFonts w:ascii="Arial" w:hAnsi="Arial" w:cs="Arial"/>
          <w:lang w:eastAsia="en-GB"/>
        </w:rPr>
        <w:t xml:space="preserve">n a small accounting </w:t>
      </w:r>
      <w:r w:rsidR="006A1DD3">
        <w:rPr>
          <w:rFonts w:ascii="Arial" w:hAnsi="Arial" w:cs="Arial"/>
          <w:lang w:eastAsia="en-GB"/>
        </w:rPr>
        <w:t>company</w:t>
      </w:r>
      <w:r w:rsidRPr="00A22E52">
        <w:rPr>
          <w:rFonts w:ascii="Arial" w:hAnsi="Arial" w:cs="Arial"/>
          <w:lang w:eastAsia="en-GB"/>
        </w:rPr>
        <w:t>, where accuracy and compliance with regulations are critical, a Theory X approach can ensure tasks are completed consistently and correctly. For instance, the firm's manager might use a strict, authoritative style to enforce procedures and deadlines for financial reporting and tax filings. Employees have clear guidelines and expectations, reducing ambiguity and potential errors</w:t>
      </w:r>
      <w:r w:rsidR="00D44353">
        <w:rPr>
          <w:rFonts w:ascii="Arial" w:hAnsi="Arial" w:cs="Arial"/>
          <w:lang w:eastAsia="en-GB"/>
        </w:rPr>
        <w:t xml:space="preserve"> </w:t>
      </w:r>
      <w:r w:rsidR="00D44353">
        <w:rPr>
          <w:rFonts w:ascii="Arial" w:hAnsi="Arial" w:cs="Arial"/>
        </w:rPr>
        <w:t>(</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46E2EA98" w14:textId="498F650E" w:rsid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Quick </w:t>
      </w:r>
      <w:r w:rsidR="006A1DD3">
        <w:rPr>
          <w:rFonts w:ascii="Arial" w:hAnsi="Arial" w:cs="Arial"/>
          <w:lang w:eastAsia="en-GB"/>
        </w:rPr>
        <w:t>d</w:t>
      </w:r>
      <w:r w:rsidRPr="00A22E52">
        <w:rPr>
          <w:rFonts w:ascii="Arial" w:hAnsi="Arial" w:cs="Arial"/>
          <w:lang w:eastAsia="en-GB"/>
        </w:rPr>
        <w:t>ecision-</w:t>
      </w:r>
      <w:r w:rsidR="006A1DD3">
        <w:rPr>
          <w:rFonts w:ascii="Arial" w:hAnsi="Arial" w:cs="Arial"/>
          <w:lang w:eastAsia="en-GB"/>
        </w:rPr>
        <w:t>m</w:t>
      </w:r>
      <w:r w:rsidRPr="00A22E52">
        <w:rPr>
          <w:rFonts w:ascii="Arial" w:hAnsi="Arial" w:cs="Arial"/>
          <w:lang w:eastAsia="en-GB"/>
        </w:rPr>
        <w:t xml:space="preserve">aking: </w:t>
      </w:r>
      <w:r w:rsidR="006A1DD3">
        <w:rPr>
          <w:rFonts w:ascii="Arial" w:hAnsi="Arial" w:cs="Arial"/>
          <w:lang w:eastAsia="en-GB"/>
        </w:rPr>
        <w:t>t</w:t>
      </w:r>
      <w:r w:rsidRPr="00A22E52">
        <w:rPr>
          <w:rFonts w:ascii="Arial" w:hAnsi="Arial" w:cs="Arial"/>
          <w:lang w:eastAsia="en-GB"/>
        </w:rPr>
        <w:t xml:space="preserve">he centralized decision-making characteristic of Theory X can be advantageous in situations where quick, decisive actions are necessary. In the accounting </w:t>
      </w:r>
      <w:r w:rsidR="006A1DD3">
        <w:rPr>
          <w:rFonts w:ascii="Arial" w:hAnsi="Arial" w:cs="Arial"/>
          <w:lang w:eastAsia="en-GB"/>
        </w:rPr>
        <w:t>company</w:t>
      </w:r>
      <w:r w:rsidRPr="00A22E52">
        <w:rPr>
          <w:rFonts w:ascii="Arial" w:hAnsi="Arial" w:cs="Arial"/>
          <w:lang w:eastAsia="en-GB"/>
        </w:rPr>
        <w:t>, the manager can make swift decisions regarding client accounts or regulatory changes without needing to consult employees, which can be crucial during tax season or audit deadlines</w:t>
      </w:r>
      <w:r w:rsidR="00CF0175">
        <w:rPr>
          <w:rFonts w:ascii="Arial" w:hAnsi="Arial" w:cs="Arial"/>
          <w:lang w:eastAsia="en-GB"/>
        </w:rPr>
        <w:t xml:space="preserve"> (</w:t>
      </w:r>
      <w:r w:rsidR="00CF0175" w:rsidRPr="005949FC">
        <w:rPr>
          <w:rFonts w:ascii="Arial" w:hAnsi="Arial" w:cs="Arial"/>
          <w:shd w:val="clear" w:color="auto" w:fill="FFFFFF"/>
        </w:rPr>
        <w:t>Heil,</w:t>
      </w:r>
      <w:r w:rsidR="00CF0175">
        <w:rPr>
          <w:rFonts w:ascii="Arial" w:hAnsi="Arial" w:cs="Arial"/>
          <w:shd w:val="clear" w:color="auto" w:fill="FFFFFF"/>
        </w:rPr>
        <w:t xml:space="preserve"> </w:t>
      </w:r>
      <w:r w:rsidR="00CF0175" w:rsidRPr="005949FC">
        <w:rPr>
          <w:rFonts w:ascii="Arial" w:hAnsi="Arial" w:cs="Arial"/>
          <w:shd w:val="clear" w:color="auto" w:fill="FFFFFF"/>
        </w:rPr>
        <w:t>2000)</w:t>
      </w:r>
      <w:r w:rsidR="00CF0175">
        <w:rPr>
          <w:rFonts w:ascii="Arial" w:hAnsi="Arial" w:cs="Arial"/>
          <w:shd w:val="clear" w:color="auto" w:fill="FFFFFF"/>
        </w:rPr>
        <w:t>.</w:t>
      </w:r>
      <w:r w:rsidR="00CF0175" w:rsidRPr="005949FC">
        <w:rPr>
          <w:rFonts w:ascii="Arial" w:hAnsi="Arial" w:cs="Arial"/>
          <w:shd w:val="clear" w:color="auto" w:fill="FFFFFF"/>
        </w:rPr>
        <w:t> </w:t>
      </w:r>
    </w:p>
    <w:p w14:paraId="48BD7CCA" w14:textId="77777777" w:rsidR="006A1DD3" w:rsidRPr="00A22E52" w:rsidRDefault="006A1DD3" w:rsidP="00F63AB1">
      <w:pPr>
        <w:spacing w:after="0" w:line="360" w:lineRule="auto"/>
        <w:jc w:val="both"/>
        <w:rPr>
          <w:rFonts w:ascii="Arial" w:hAnsi="Arial" w:cs="Arial"/>
          <w:lang w:eastAsia="en-GB"/>
        </w:rPr>
      </w:pPr>
    </w:p>
    <w:p w14:paraId="0A4EAEC0" w14:textId="64A66725" w:rsidR="00A22E52"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Disadvantages</w:t>
      </w:r>
    </w:p>
    <w:p w14:paraId="0792B3F3" w14:textId="2DD7B7F4"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Low </w:t>
      </w:r>
      <w:r w:rsidR="006A1DD3">
        <w:rPr>
          <w:rFonts w:ascii="Arial" w:hAnsi="Arial" w:cs="Arial"/>
          <w:lang w:eastAsia="en-GB"/>
        </w:rPr>
        <w:t>e</w:t>
      </w:r>
      <w:r w:rsidRPr="00A22E52">
        <w:rPr>
          <w:rFonts w:ascii="Arial" w:hAnsi="Arial" w:cs="Arial"/>
          <w:lang w:eastAsia="en-GB"/>
        </w:rPr>
        <w:t xml:space="preserve">mployee </w:t>
      </w:r>
      <w:r w:rsidR="006A1DD3">
        <w:rPr>
          <w:rFonts w:ascii="Arial" w:hAnsi="Arial" w:cs="Arial"/>
          <w:lang w:eastAsia="en-GB"/>
        </w:rPr>
        <w:t>m</w:t>
      </w:r>
      <w:r w:rsidRPr="00A22E52">
        <w:rPr>
          <w:rFonts w:ascii="Arial" w:hAnsi="Arial" w:cs="Arial"/>
          <w:lang w:eastAsia="en-GB"/>
        </w:rPr>
        <w:t xml:space="preserve">orale: </w:t>
      </w:r>
      <w:r w:rsidR="006A1DD3">
        <w:rPr>
          <w:rFonts w:ascii="Arial" w:hAnsi="Arial" w:cs="Arial"/>
          <w:lang w:eastAsia="en-GB"/>
        </w:rPr>
        <w:t>t</w:t>
      </w:r>
      <w:r w:rsidRPr="00A22E52">
        <w:rPr>
          <w:rFonts w:ascii="Arial" w:hAnsi="Arial" w:cs="Arial"/>
          <w:lang w:eastAsia="en-GB"/>
        </w:rPr>
        <w:t>he authoritarian approach of Theory X can lead to low job satisfaction and morale. Employees might feel micromanaged and undervalued, leading to decreased motivation and higher turnover rates. In the accounting firm, accountants may become resentful and disengaged if they perceive their contributions are not appreciated.</w:t>
      </w:r>
    </w:p>
    <w:p w14:paraId="5F577FA6" w14:textId="0FA2C0F4" w:rsidR="007F7962" w:rsidRPr="007F7962" w:rsidRDefault="00A22E52" w:rsidP="007F7962">
      <w:pPr>
        <w:spacing w:after="0" w:line="360" w:lineRule="auto"/>
        <w:jc w:val="both"/>
        <w:rPr>
          <w:rFonts w:ascii="Arial" w:hAnsi="Arial" w:cs="Arial"/>
          <w:lang w:eastAsia="en-GB"/>
        </w:rPr>
      </w:pPr>
      <w:r w:rsidRPr="00A22E52">
        <w:rPr>
          <w:rFonts w:ascii="Arial" w:hAnsi="Arial" w:cs="Arial"/>
          <w:lang w:eastAsia="en-GB"/>
        </w:rPr>
        <w:t xml:space="preserve">Lack of </w:t>
      </w:r>
      <w:r w:rsidR="006A1DD3">
        <w:rPr>
          <w:rFonts w:ascii="Arial" w:hAnsi="Arial" w:cs="Arial"/>
          <w:lang w:eastAsia="en-GB"/>
        </w:rPr>
        <w:t>i</w:t>
      </w:r>
      <w:r w:rsidRPr="00A22E52">
        <w:rPr>
          <w:rFonts w:ascii="Arial" w:hAnsi="Arial" w:cs="Arial"/>
          <w:lang w:eastAsia="en-GB"/>
        </w:rPr>
        <w:t xml:space="preserve">nnovation: </w:t>
      </w:r>
      <w:r w:rsidR="006A1DD3">
        <w:rPr>
          <w:rFonts w:ascii="Arial" w:hAnsi="Arial" w:cs="Arial"/>
          <w:lang w:eastAsia="en-GB"/>
        </w:rPr>
        <w:t>a</w:t>
      </w:r>
      <w:r w:rsidRPr="00A22E52">
        <w:rPr>
          <w:rFonts w:ascii="Arial" w:hAnsi="Arial" w:cs="Arial"/>
          <w:lang w:eastAsia="en-GB"/>
        </w:rPr>
        <w:t xml:space="preserve"> strict focus on compliance and control can stifle creativity and innovation. </w:t>
      </w:r>
      <w:r w:rsidR="007F7962" w:rsidRPr="007F7962">
        <w:rPr>
          <w:rFonts w:ascii="Arial" w:hAnsi="Arial" w:cs="Arial"/>
          <w:lang w:eastAsia="en-GB"/>
        </w:rPr>
        <w:t>If staff members worry about facing consequences, they may be less willing to offer updates or novel ideas. In a market where competition is fierce, this can make it more difficult for the accounting company to develop</w:t>
      </w:r>
      <w:r w:rsidR="00D44353">
        <w:rPr>
          <w:rFonts w:ascii="Arial" w:hAnsi="Arial" w:cs="Arial"/>
          <w:lang w:eastAsia="en-GB"/>
        </w:rPr>
        <w:t xml:space="preserve"> </w:t>
      </w:r>
      <w:r w:rsidR="00D44353">
        <w:rPr>
          <w:rFonts w:ascii="Arial" w:hAnsi="Arial" w:cs="Arial"/>
        </w:rPr>
        <w:t>(</w:t>
      </w:r>
      <w:r w:rsidR="00D44353" w:rsidRPr="005949FC">
        <w:rPr>
          <w:rFonts w:ascii="Arial" w:hAnsi="Arial" w:cs="Arial"/>
          <w:shd w:val="clear" w:color="auto" w:fill="FFFFFF"/>
        </w:rPr>
        <w:t>Roache,</w:t>
      </w:r>
      <w:r w:rsidR="00D44353">
        <w:rPr>
          <w:rFonts w:ascii="Arial" w:hAnsi="Arial" w:cs="Arial"/>
          <w:shd w:val="clear" w:color="auto" w:fill="FFFFFF"/>
        </w:rPr>
        <w:t xml:space="preserve"> </w:t>
      </w:r>
      <w:r w:rsidR="00D44353" w:rsidRPr="005949FC">
        <w:rPr>
          <w:rFonts w:ascii="Arial" w:hAnsi="Arial" w:cs="Arial"/>
          <w:shd w:val="clear" w:color="auto" w:fill="FFFFFF"/>
        </w:rPr>
        <w:t>2023)</w:t>
      </w:r>
      <w:r w:rsidR="00D44353">
        <w:rPr>
          <w:rFonts w:ascii="Arial" w:hAnsi="Arial" w:cs="Arial"/>
          <w:shd w:val="clear" w:color="auto" w:fill="FFFFFF"/>
        </w:rPr>
        <w:t>.</w:t>
      </w:r>
      <w:r w:rsidR="00D44353" w:rsidRPr="005949FC">
        <w:rPr>
          <w:rFonts w:ascii="Arial" w:hAnsi="Arial" w:cs="Arial"/>
          <w:shd w:val="clear" w:color="auto" w:fill="FFFFFF"/>
        </w:rPr>
        <w:t> </w:t>
      </w:r>
    </w:p>
    <w:p w14:paraId="491BCE57" w14:textId="77777777" w:rsidR="00D63FBE" w:rsidRDefault="00D63FBE" w:rsidP="00D63FBE">
      <w:pPr>
        <w:spacing w:after="0" w:line="360" w:lineRule="auto"/>
        <w:jc w:val="both"/>
        <w:rPr>
          <w:rFonts w:ascii="Arial" w:hAnsi="Arial" w:cs="Arial"/>
          <w:b/>
          <w:bCs/>
          <w:lang w:eastAsia="en-GB"/>
        </w:rPr>
      </w:pPr>
    </w:p>
    <w:p w14:paraId="1538CEB8" w14:textId="6E2CD607" w:rsidR="00D63FBE" w:rsidRPr="006A1DD3" w:rsidRDefault="00D63FBE" w:rsidP="00D63FBE">
      <w:pPr>
        <w:spacing w:after="0" w:line="360" w:lineRule="auto"/>
        <w:jc w:val="both"/>
        <w:rPr>
          <w:rFonts w:ascii="Arial" w:hAnsi="Arial" w:cs="Arial"/>
          <w:b/>
          <w:bCs/>
          <w:lang w:eastAsia="en-GB"/>
        </w:rPr>
      </w:pPr>
      <w:r w:rsidRPr="00A22E52">
        <w:rPr>
          <w:rFonts w:ascii="Arial" w:hAnsi="Arial" w:cs="Arial"/>
          <w:b/>
          <w:bCs/>
          <w:lang w:eastAsia="en-GB"/>
        </w:rPr>
        <w:t xml:space="preserve">Theory </w:t>
      </w:r>
      <w:r>
        <w:rPr>
          <w:rFonts w:ascii="Arial" w:hAnsi="Arial" w:cs="Arial"/>
          <w:b/>
          <w:bCs/>
          <w:lang w:eastAsia="en-GB"/>
        </w:rPr>
        <w:t>Y</w:t>
      </w:r>
    </w:p>
    <w:p w14:paraId="2D1F78E8" w14:textId="3AC8F81E" w:rsidR="006A1DD3" w:rsidRPr="00A22E52" w:rsidRDefault="006A1DD3" w:rsidP="007F7962">
      <w:pPr>
        <w:spacing w:after="0" w:line="360" w:lineRule="auto"/>
        <w:jc w:val="both"/>
        <w:rPr>
          <w:rFonts w:ascii="Arial" w:hAnsi="Arial" w:cs="Arial"/>
          <w:b/>
          <w:bCs/>
          <w:lang w:eastAsia="en-GB"/>
        </w:rPr>
      </w:pPr>
    </w:p>
    <w:p w14:paraId="3BE30EAC" w14:textId="62B6D152" w:rsidR="006A1DD3"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Advantages</w:t>
      </w:r>
    </w:p>
    <w:p w14:paraId="3D6D3CCE" w14:textId="53466414"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High </w:t>
      </w:r>
      <w:r w:rsidR="006A1DD3">
        <w:rPr>
          <w:rFonts w:ascii="Arial" w:hAnsi="Arial" w:cs="Arial"/>
          <w:lang w:eastAsia="en-GB"/>
        </w:rPr>
        <w:t>e</w:t>
      </w:r>
      <w:r w:rsidRPr="00A22E52">
        <w:rPr>
          <w:rFonts w:ascii="Arial" w:hAnsi="Arial" w:cs="Arial"/>
          <w:lang w:eastAsia="en-GB"/>
        </w:rPr>
        <w:t xml:space="preserve">mployee </w:t>
      </w:r>
      <w:r w:rsidR="006A1DD3">
        <w:rPr>
          <w:rFonts w:ascii="Arial" w:hAnsi="Arial" w:cs="Arial"/>
          <w:lang w:eastAsia="en-GB"/>
        </w:rPr>
        <w:t>e</w:t>
      </w:r>
      <w:r w:rsidRPr="00A22E52">
        <w:rPr>
          <w:rFonts w:ascii="Arial" w:hAnsi="Arial" w:cs="Arial"/>
          <w:lang w:eastAsia="en-GB"/>
        </w:rPr>
        <w:t xml:space="preserve">ngagement: </w:t>
      </w:r>
      <w:r w:rsidR="006A1DD3">
        <w:rPr>
          <w:rFonts w:ascii="Arial" w:hAnsi="Arial" w:cs="Arial"/>
          <w:lang w:eastAsia="en-GB"/>
        </w:rPr>
        <w:t>i</w:t>
      </w:r>
      <w:r w:rsidRPr="00A22E52">
        <w:rPr>
          <w:rFonts w:ascii="Arial" w:hAnsi="Arial" w:cs="Arial"/>
          <w:lang w:eastAsia="en-GB"/>
        </w:rPr>
        <w:t xml:space="preserve">n a small accounting </w:t>
      </w:r>
      <w:r w:rsidR="006A1DD3">
        <w:rPr>
          <w:rFonts w:ascii="Arial" w:hAnsi="Arial" w:cs="Arial"/>
          <w:lang w:eastAsia="en-GB"/>
        </w:rPr>
        <w:t>com</w:t>
      </w:r>
      <w:r w:rsidR="00EF1C61">
        <w:rPr>
          <w:rFonts w:ascii="Arial" w:hAnsi="Arial" w:cs="Arial"/>
          <w:lang w:eastAsia="en-GB"/>
        </w:rPr>
        <w:t>p</w:t>
      </w:r>
      <w:r w:rsidR="006A1DD3">
        <w:rPr>
          <w:rFonts w:ascii="Arial" w:hAnsi="Arial" w:cs="Arial"/>
          <w:lang w:eastAsia="en-GB"/>
        </w:rPr>
        <w:t>any</w:t>
      </w:r>
      <w:r w:rsidRPr="00A22E52">
        <w:rPr>
          <w:rFonts w:ascii="Arial" w:hAnsi="Arial" w:cs="Arial"/>
          <w:lang w:eastAsia="en-GB"/>
        </w:rPr>
        <w:t>, where meticulous attention to detail and client-specific solutions are vital, applying Theory Y can lead to high levels of employee engagement. Employees might be given significant autonomy to explore new accounting methodologies and develop innovative solutions. This can foster a sense of ownership and commitment, driving higher productivity and job satisfaction.</w:t>
      </w:r>
    </w:p>
    <w:p w14:paraId="22C28EA4" w14:textId="040A3B72" w:rsid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Enhanced </w:t>
      </w:r>
      <w:r w:rsidR="006A1DD3">
        <w:rPr>
          <w:rFonts w:ascii="Arial" w:hAnsi="Arial" w:cs="Arial"/>
          <w:lang w:eastAsia="en-GB"/>
        </w:rPr>
        <w:t>p</w:t>
      </w:r>
      <w:r w:rsidRPr="00A22E52">
        <w:rPr>
          <w:rFonts w:ascii="Arial" w:hAnsi="Arial" w:cs="Arial"/>
          <w:lang w:eastAsia="en-GB"/>
        </w:rPr>
        <w:t>roblem-</w:t>
      </w:r>
      <w:r w:rsidR="006A1DD3">
        <w:rPr>
          <w:rFonts w:ascii="Arial" w:hAnsi="Arial" w:cs="Arial"/>
          <w:lang w:eastAsia="en-GB"/>
        </w:rPr>
        <w:t>s</w:t>
      </w:r>
      <w:r w:rsidRPr="00A22E52">
        <w:rPr>
          <w:rFonts w:ascii="Arial" w:hAnsi="Arial" w:cs="Arial"/>
          <w:lang w:eastAsia="en-GB"/>
        </w:rPr>
        <w:t xml:space="preserve">olving: </w:t>
      </w:r>
      <w:r w:rsidR="006A1DD3">
        <w:rPr>
          <w:rFonts w:ascii="Arial" w:hAnsi="Arial" w:cs="Arial"/>
          <w:lang w:eastAsia="en-GB"/>
        </w:rPr>
        <w:t>w</w:t>
      </w:r>
      <w:r w:rsidRPr="00A22E52">
        <w:rPr>
          <w:rFonts w:ascii="Arial" w:hAnsi="Arial" w:cs="Arial"/>
          <w:lang w:eastAsia="en-GB"/>
        </w:rPr>
        <w:t xml:space="preserve">ith a participative leadership style, employees are encouraged to share their ideas and collaborate on problem-solving. This can lead to more innovative solutions and a more agile business. For example, the </w:t>
      </w:r>
      <w:r w:rsidR="00C37628">
        <w:rPr>
          <w:rFonts w:ascii="Arial" w:hAnsi="Arial" w:cs="Arial"/>
          <w:lang w:eastAsia="en-GB"/>
        </w:rPr>
        <w:t>company</w:t>
      </w:r>
      <w:r w:rsidRPr="00A22E52">
        <w:rPr>
          <w:rFonts w:ascii="Arial" w:hAnsi="Arial" w:cs="Arial"/>
          <w:lang w:eastAsia="en-GB"/>
        </w:rPr>
        <w:t xml:space="preserve"> might benefit from </w:t>
      </w:r>
      <w:r w:rsidRPr="00A22E52">
        <w:rPr>
          <w:rFonts w:ascii="Arial" w:hAnsi="Arial" w:cs="Arial"/>
          <w:lang w:eastAsia="en-GB"/>
        </w:rPr>
        <w:lastRenderedPageBreak/>
        <w:t>brainstorming sessions where all team members contribute their unique perspectives and expertise to address complex client issues</w:t>
      </w:r>
      <w:r w:rsidR="00D44353">
        <w:rPr>
          <w:rFonts w:ascii="Arial" w:hAnsi="Arial" w:cs="Arial"/>
          <w:lang w:eastAsia="en-GB"/>
        </w:rPr>
        <w:t xml:space="preserve"> (</w:t>
      </w:r>
      <w:r w:rsidR="00D44353" w:rsidRPr="005949FC">
        <w:rPr>
          <w:rFonts w:ascii="Arial" w:hAnsi="Arial" w:cs="Arial"/>
          <w:shd w:val="clear" w:color="auto" w:fill="FFFFFF"/>
        </w:rPr>
        <w:t>Dogru, 2020)</w:t>
      </w:r>
      <w:r w:rsidR="00D44353">
        <w:rPr>
          <w:rFonts w:ascii="Arial" w:hAnsi="Arial" w:cs="Arial"/>
          <w:shd w:val="clear" w:color="auto" w:fill="FFFFFF"/>
        </w:rPr>
        <w:t>.</w:t>
      </w:r>
    </w:p>
    <w:p w14:paraId="24E361C1" w14:textId="77777777" w:rsidR="006A1DD3" w:rsidRPr="00A22E52" w:rsidRDefault="006A1DD3" w:rsidP="00F63AB1">
      <w:pPr>
        <w:spacing w:after="0" w:line="360" w:lineRule="auto"/>
        <w:jc w:val="both"/>
        <w:rPr>
          <w:rFonts w:ascii="Arial" w:hAnsi="Arial" w:cs="Arial"/>
          <w:lang w:eastAsia="en-GB"/>
        </w:rPr>
      </w:pPr>
    </w:p>
    <w:p w14:paraId="1CE70152" w14:textId="4229DD0A" w:rsidR="00A22E52"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Disadvantages</w:t>
      </w:r>
    </w:p>
    <w:p w14:paraId="652A752A" w14:textId="0DB2443F"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Potential for </w:t>
      </w:r>
      <w:r w:rsidR="006A1DD3">
        <w:rPr>
          <w:rFonts w:ascii="Arial" w:hAnsi="Arial" w:cs="Arial"/>
          <w:lang w:eastAsia="en-GB"/>
        </w:rPr>
        <w:t>d</w:t>
      </w:r>
      <w:r w:rsidRPr="00A22E52">
        <w:rPr>
          <w:rFonts w:ascii="Arial" w:hAnsi="Arial" w:cs="Arial"/>
          <w:lang w:eastAsia="en-GB"/>
        </w:rPr>
        <w:t xml:space="preserve">isorganization: </w:t>
      </w:r>
      <w:r w:rsidR="006A1DD3">
        <w:rPr>
          <w:rFonts w:ascii="Arial" w:hAnsi="Arial" w:cs="Arial"/>
          <w:lang w:eastAsia="en-GB"/>
        </w:rPr>
        <w:t>w</w:t>
      </w:r>
      <w:r w:rsidRPr="00A22E52">
        <w:rPr>
          <w:rFonts w:ascii="Arial" w:hAnsi="Arial" w:cs="Arial"/>
          <w:lang w:eastAsia="en-GB"/>
        </w:rPr>
        <w:t xml:space="preserve">ithout a certain level of structure, a Theory Y approach can sometimes lead to disorganization. In a rapidly growing accounting </w:t>
      </w:r>
      <w:r w:rsidR="00540B45">
        <w:rPr>
          <w:rFonts w:ascii="Arial" w:hAnsi="Arial" w:cs="Arial"/>
          <w:lang w:eastAsia="en-GB"/>
        </w:rPr>
        <w:t>company</w:t>
      </w:r>
      <w:r w:rsidRPr="00A22E52">
        <w:rPr>
          <w:rFonts w:ascii="Arial" w:hAnsi="Arial" w:cs="Arial"/>
          <w:lang w:eastAsia="en-GB"/>
        </w:rPr>
        <w:t>, the emphasis on autonomy might result in a lack of coordination if not managed carefully. This can cause delays and inefficiencies as employees pursue individual goals that might not align perfectly with the company’s objectives</w:t>
      </w:r>
      <w:r w:rsidR="00024FDB">
        <w:rPr>
          <w:rFonts w:ascii="Arial" w:hAnsi="Arial" w:cs="Arial"/>
          <w:lang w:eastAsia="en-GB"/>
        </w:rPr>
        <w:t xml:space="preserve"> </w:t>
      </w:r>
      <w:r w:rsidR="00024FDB">
        <w:rPr>
          <w:rFonts w:ascii="Arial" w:hAnsi="Arial" w:cs="Arial"/>
        </w:rPr>
        <w:t>(</w:t>
      </w:r>
      <w:r w:rsidR="00024FDB" w:rsidRPr="005949FC">
        <w:rPr>
          <w:rFonts w:ascii="Arial" w:hAnsi="Arial" w:cs="Arial"/>
          <w:shd w:val="clear" w:color="auto" w:fill="FFFFFF"/>
        </w:rPr>
        <w:t>Adair, 2022)</w:t>
      </w:r>
      <w:r w:rsidR="00024FDB">
        <w:rPr>
          <w:rFonts w:ascii="Arial" w:hAnsi="Arial" w:cs="Arial"/>
          <w:shd w:val="clear" w:color="auto" w:fill="FFFFFF"/>
        </w:rPr>
        <w:t>.</w:t>
      </w:r>
      <w:r w:rsidR="00024FDB" w:rsidRPr="005949FC">
        <w:rPr>
          <w:rFonts w:ascii="Arial" w:hAnsi="Arial" w:cs="Arial"/>
          <w:shd w:val="clear" w:color="auto" w:fill="FFFFFF"/>
        </w:rPr>
        <w:t> </w:t>
      </w:r>
    </w:p>
    <w:p w14:paraId="28DDA5F3" w14:textId="136D7C0A" w:rsid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Varied </w:t>
      </w:r>
      <w:r w:rsidR="006A1DD3">
        <w:rPr>
          <w:rFonts w:ascii="Arial" w:hAnsi="Arial" w:cs="Arial"/>
          <w:lang w:eastAsia="en-GB"/>
        </w:rPr>
        <w:t>e</w:t>
      </w:r>
      <w:r w:rsidRPr="00A22E52">
        <w:rPr>
          <w:rFonts w:ascii="Arial" w:hAnsi="Arial" w:cs="Arial"/>
          <w:lang w:eastAsia="en-GB"/>
        </w:rPr>
        <w:t xml:space="preserve">mployee </w:t>
      </w:r>
      <w:r w:rsidR="006A1DD3">
        <w:rPr>
          <w:rFonts w:ascii="Arial" w:hAnsi="Arial" w:cs="Arial"/>
          <w:lang w:eastAsia="en-GB"/>
        </w:rPr>
        <w:t>p</w:t>
      </w:r>
      <w:r w:rsidRPr="00A22E52">
        <w:rPr>
          <w:rFonts w:ascii="Arial" w:hAnsi="Arial" w:cs="Arial"/>
          <w:lang w:eastAsia="en-GB"/>
        </w:rPr>
        <w:t xml:space="preserve">erformance: </w:t>
      </w:r>
      <w:r w:rsidR="006A1DD3">
        <w:rPr>
          <w:rFonts w:ascii="Arial" w:hAnsi="Arial" w:cs="Arial"/>
          <w:lang w:eastAsia="en-GB"/>
        </w:rPr>
        <w:t>n</w:t>
      </w:r>
      <w:r w:rsidRPr="00A22E52">
        <w:rPr>
          <w:rFonts w:ascii="Arial" w:hAnsi="Arial" w:cs="Arial"/>
          <w:lang w:eastAsia="en-GB"/>
        </w:rPr>
        <w:t xml:space="preserve">ot all employees may thrive under a high-autonomy model. Some might require more guidance and structure to perform effectively. In the accounting </w:t>
      </w:r>
      <w:r w:rsidR="00540B45">
        <w:rPr>
          <w:rFonts w:ascii="Arial" w:hAnsi="Arial" w:cs="Arial"/>
          <w:lang w:eastAsia="en-GB"/>
        </w:rPr>
        <w:t>company</w:t>
      </w:r>
      <w:r w:rsidRPr="00A22E52">
        <w:rPr>
          <w:rFonts w:ascii="Arial" w:hAnsi="Arial" w:cs="Arial"/>
          <w:lang w:eastAsia="en-GB"/>
        </w:rPr>
        <w:t>, employees who are less self-motivated might struggle with the freedom provided, leading to inconsistent performance levels across the team</w:t>
      </w:r>
      <w:r w:rsidR="00D44353">
        <w:rPr>
          <w:rFonts w:ascii="Arial" w:hAnsi="Arial" w:cs="Arial"/>
          <w:lang w:eastAsia="en-GB"/>
        </w:rPr>
        <w:t xml:space="preserve"> (</w:t>
      </w:r>
      <w:r w:rsidR="00D44353" w:rsidRPr="005949FC">
        <w:rPr>
          <w:rFonts w:ascii="Arial" w:hAnsi="Arial" w:cs="Arial"/>
          <w:shd w:val="clear" w:color="auto" w:fill="FFFFFF"/>
        </w:rPr>
        <w:t>Dogru, 2020)</w:t>
      </w:r>
      <w:r w:rsidR="00D44353">
        <w:rPr>
          <w:rFonts w:ascii="Arial" w:hAnsi="Arial" w:cs="Arial"/>
          <w:shd w:val="clear" w:color="auto" w:fill="FFFFFF"/>
        </w:rPr>
        <w:t>.</w:t>
      </w:r>
    </w:p>
    <w:p w14:paraId="4217F5DE" w14:textId="77777777" w:rsidR="006A1DD3" w:rsidRPr="00A22E52" w:rsidRDefault="006A1DD3" w:rsidP="00F63AB1">
      <w:pPr>
        <w:spacing w:after="0" w:line="360" w:lineRule="auto"/>
        <w:jc w:val="both"/>
        <w:rPr>
          <w:rFonts w:ascii="Arial" w:hAnsi="Arial" w:cs="Arial"/>
          <w:lang w:eastAsia="en-GB"/>
        </w:rPr>
      </w:pPr>
    </w:p>
    <w:p w14:paraId="5A341F03" w14:textId="70752777" w:rsidR="00A22E52" w:rsidRPr="006A1DD3"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Theory Z</w:t>
      </w:r>
    </w:p>
    <w:p w14:paraId="6C67AC0D" w14:textId="77777777" w:rsidR="006A1DD3" w:rsidRPr="00A22E52" w:rsidRDefault="006A1DD3" w:rsidP="00F63AB1">
      <w:pPr>
        <w:spacing w:after="0" w:line="360" w:lineRule="auto"/>
        <w:jc w:val="both"/>
        <w:rPr>
          <w:rFonts w:ascii="Arial" w:hAnsi="Arial" w:cs="Arial"/>
          <w:lang w:eastAsia="en-GB"/>
        </w:rPr>
      </w:pPr>
    </w:p>
    <w:p w14:paraId="584761AF" w14:textId="60405C1E" w:rsidR="00A22E52"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Advantages</w:t>
      </w:r>
    </w:p>
    <w:p w14:paraId="457B495F" w14:textId="7CBBC951"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Strong </w:t>
      </w:r>
      <w:r w:rsidR="006A1DD3">
        <w:rPr>
          <w:rFonts w:ascii="Arial" w:hAnsi="Arial" w:cs="Arial"/>
          <w:lang w:eastAsia="en-GB"/>
        </w:rPr>
        <w:t>o</w:t>
      </w:r>
      <w:r w:rsidRPr="00A22E52">
        <w:rPr>
          <w:rFonts w:ascii="Arial" w:hAnsi="Arial" w:cs="Arial"/>
          <w:lang w:eastAsia="en-GB"/>
        </w:rPr>
        <w:t xml:space="preserve">rganizational </w:t>
      </w:r>
      <w:r w:rsidR="006A1DD3">
        <w:rPr>
          <w:rFonts w:ascii="Arial" w:hAnsi="Arial" w:cs="Arial"/>
          <w:lang w:eastAsia="en-GB"/>
        </w:rPr>
        <w:t>l</w:t>
      </w:r>
      <w:r w:rsidRPr="00A22E52">
        <w:rPr>
          <w:rFonts w:ascii="Arial" w:hAnsi="Arial" w:cs="Arial"/>
          <w:lang w:eastAsia="en-GB"/>
        </w:rPr>
        <w:t xml:space="preserve">oyalty: </w:t>
      </w:r>
      <w:r w:rsidR="006A1DD3">
        <w:rPr>
          <w:rFonts w:ascii="Arial" w:hAnsi="Arial" w:cs="Arial"/>
          <w:lang w:eastAsia="en-GB"/>
        </w:rPr>
        <w:t>i</w:t>
      </w:r>
      <w:r w:rsidRPr="00A22E52">
        <w:rPr>
          <w:rFonts w:ascii="Arial" w:hAnsi="Arial" w:cs="Arial"/>
          <w:lang w:eastAsia="en-GB"/>
        </w:rPr>
        <w:t xml:space="preserve">n a small accounting </w:t>
      </w:r>
      <w:r w:rsidR="006A1DD3">
        <w:rPr>
          <w:rFonts w:ascii="Arial" w:hAnsi="Arial" w:cs="Arial"/>
          <w:lang w:eastAsia="en-GB"/>
        </w:rPr>
        <w:t>company</w:t>
      </w:r>
      <w:r w:rsidRPr="00A22E52">
        <w:rPr>
          <w:rFonts w:ascii="Arial" w:hAnsi="Arial" w:cs="Arial"/>
          <w:lang w:eastAsia="en-GB"/>
        </w:rPr>
        <w:t xml:space="preserve"> that adopts Theory Z, employees are likely to develop a strong sense of loyalty and commitment to the company. This is fostered by the emphasis on long-term employment and holistic well-being. For instance, the </w:t>
      </w:r>
      <w:r w:rsidR="00540B45">
        <w:rPr>
          <w:rFonts w:ascii="Arial" w:hAnsi="Arial" w:cs="Arial"/>
          <w:lang w:eastAsia="en-GB"/>
        </w:rPr>
        <w:t>company</w:t>
      </w:r>
      <w:r w:rsidRPr="00A22E52">
        <w:rPr>
          <w:rFonts w:ascii="Arial" w:hAnsi="Arial" w:cs="Arial"/>
          <w:lang w:eastAsia="en-GB"/>
        </w:rPr>
        <w:t xml:space="preserve"> might invest in employee development programs and foster a collaborative culture, leading to higher retention rates and a more cohesive team.</w:t>
      </w:r>
    </w:p>
    <w:p w14:paraId="25BA9057" w14:textId="6AFD2AA2"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Enhanced </w:t>
      </w:r>
      <w:r w:rsidR="006A1DD3">
        <w:rPr>
          <w:rFonts w:ascii="Arial" w:hAnsi="Arial" w:cs="Arial"/>
          <w:lang w:eastAsia="en-GB"/>
        </w:rPr>
        <w:t>t</w:t>
      </w:r>
      <w:r w:rsidRPr="00A22E52">
        <w:rPr>
          <w:rFonts w:ascii="Arial" w:hAnsi="Arial" w:cs="Arial"/>
          <w:lang w:eastAsia="en-GB"/>
        </w:rPr>
        <w:t xml:space="preserve">eam </w:t>
      </w:r>
      <w:r w:rsidR="006A1DD3">
        <w:rPr>
          <w:rFonts w:ascii="Arial" w:hAnsi="Arial" w:cs="Arial"/>
          <w:lang w:eastAsia="en-GB"/>
        </w:rPr>
        <w:t>c</w:t>
      </w:r>
      <w:r w:rsidRPr="00A22E52">
        <w:rPr>
          <w:rFonts w:ascii="Arial" w:hAnsi="Arial" w:cs="Arial"/>
          <w:lang w:eastAsia="en-GB"/>
        </w:rPr>
        <w:t xml:space="preserve">ollaboration: Theory Z’s focus on collective decision-making and teamwork can enhance collaboration and trust among employees. In the accounting </w:t>
      </w:r>
      <w:r w:rsidR="001D2D09">
        <w:rPr>
          <w:rFonts w:ascii="Arial" w:hAnsi="Arial" w:cs="Arial"/>
          <w:lang w:eastAsia="en-GB"/>
        </w:rPr>
        <w:t>company</w:t>
      </w:r>
      <w:r w:rsidRPr="00A22E52">
        <w:rPr>
          <w:rFonts w:ascii="Arial" w:hAnsi="Arial" w:cs="Arial"/>
          <w:lang w:eastAsia="en-GB"/>
        </w:rPr>
        <w:t>, this might result in more effective project outcomes as team members work closely together, leveraging each other's strengths and expertise</w:t>
      </w:r>
      <w:r w:rsidR="00024FDB">
        <w:rPr>
          <w:rFonts w:ascii="Arial" w:hAnsi="Arial" w:cs="Arial"/>
          <w:lang w:eastAsia="en-GB"/>
        </w:rPr>
        <w:t xml:space="preserve"> </w:t>
      </w:r>
      <w:r w:rsidR="00024FDB">
        <w:rPr>
          <w:rFonts w:ascii="Arial" w:hAnsi="Arial" w:cs="Arial"/>
        </w:rPr>
        <w:t>(</w:t>
      </w:r>
      <w:r w:rsidR="00024FDB" w:rsidRPr="005949FC">
        <w:rPr>
          <w:rFonts w:ascii="Arial" w:hAnsi="Arial" w:cs="Arial"/>
          <w:shd w:val="clear" w:color="auto" w:fill="FFFFFF"/>
        </w:rPr>
        <w:t>Adair, 2022)</w:t>
      </w:r>
      <w:r w:rsidR="00024FDB">
        <w:rPr>
          <w:rFonts w:ascii="Arial" w:hAnsi="Arial" w:cs="Arial"/>
          <w:shd w:val="clear" w:color="auto" w:fill="FFFFFF"/>
        </w:rPr>
        <w:t>.</w:t>
      </w:r>
      <w:r w:rsidR="00024FDB" w:rsidRPr="005949FC">
        <w:rPr>
          <w:rFonts w:ascii="Arial" w:hAnsi="Arial" w:cs="Arial"/>
          <w:shd w:val="clear" w:color="auto" w:fill="FFFFFF"/>
        </w:rPr>
        <w:t> </w:t>
      </w:r>
    </w:p>
    <w:p w14:paraId="3A497992" w14:textId="77777777" w:rsidR="00A16224" w:rsidRDefault="00A16224" w:rsidP="00F63AB1">
      <w:pPr>
        <w:spacing w:after="0" w:line="360" w:lineRule="auto"/>
        <w:jc w:val="both"/>
        <w:rPr>
          <w:rFonts w:ascii="Arial" w:hAnsi="Arial" w:cs="Arial"/>
          <w:b/>
          <w:bCs/>
          <w:lang w:eastAsia="en-GB"/>
        </w:rPr>
      </w:pPr>
    </w:p>
    <w:p w14:paraId="01401062" w14:textId="384E98D2" w:rsidR="00A22E52" w:rsidRPr="00A22E52" w:rsidRDefault="00A22E52" w:rsidP="00F63AB1">
      <w:pPr>
        <w:spacing w:after="0" w:line="360" w:lineRule="auto"/>
        <w:jc w:val="both"/>
        <w:rPr>
          <w:rFonts w:ascii="Arial" w:hAnsi="Arial" w:cs="Arial"/>
          <w:b/>
          <w:bCs/>
          <w:lang w:eastAsia="en-GB"/>
        </w:rPr>
      </w:pPr>
      <w:r w:rsidRPr="00A22E52">
        <w:rPr>
          <w:rFonts w:ascii="Arial" w:hAnsi="Arial" w:cs="Arial"/>
          <w:b/>
          <w:bCs/>
          <w:lang w:eastAsia="en-GB"/>
        </w:rPr>
        <w:t>Disadvantages</w:t>
      </w:r>
    </w:p>
    <w:p w14:paraId="11C12A9D" w14:textId="7C106AB1" w:rsidR="00A22E52" w:rsidRP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Slow </w:t>
      </w:r>
      <w:r w:rsidR="006A1DD3">
        <w:rPr>
          <w:rFonts w:ascii="Arial" w:hAnsi="Arial" w:cs="Arial"/>
          <w:lang w:eastAsia="en-GB"/>
        </w:rPr>
        <w:t>d</w:t>
      </w:r>
      <w:r w:rsidRPr="00A22E52">
        <w:rPr>
          <w:rFonts w:ascii="Arial" w:hAnsi="Arial" w:cs="Arial"/>
          <w:lang w:eastAsia="en-GB"/>
        </w:rPr>
        <w:t>ecision-</w:t>
      </w:r>
      <w:r w:rsidR="006A1DD3">
        <w:rPr>
          <w:rFonts w:ascii="Arial" w:hAnsi="Arial" w:cs="Arial"/>
          <w:lang w:eastAsia="en-GB"/>
        </w:rPr>
        <w:t>m</w:t>
      </w:r>
      <w:r w:rsidRPr="00A22E52">
        <w:rPr>
          <w:rFonts w:ascii="Arial" w:hAnsi="Arial" w:cs="Arial"/>
          <w:lang w:eastAsia="en-GB"/>
        </w:rPr>
        <w:t xml:space="preserve">aking: </w:t>
      </w:r>
      <w:r w:rsidR="006A1DD3">
        <w:rPr>
          <w:rFonts w:ascii="Arial" w:hAnsi="Arial" w:cs="Arial"/>
          <w:lang w:eastAsia="en-GB"/>
        </w:rPr>
        <w:t>t</w:t>
      </w:r>
      <w:r w:rsidRPr="00A22E52">
        <w:rPr>
          <w:rFonts w:ascii="Arial" w:hAnsi="Arial" w:cs="Arial"/>
          <w:lang w:eastAsia="en-GB"/>
        </w:rPr>
        <w:t xml:space="preserve">he collaborative decision-making process can be time-consuming. In situations where quick decisions are necessary, the emphasis on consensus can slow down the process. For the accounting </w:t>
      </w:r>
      <w:r w:rsidR="001D2D09">
        <w:rPr>
          <w:rFonts w:ascii="Arial" w:hAnsi="Arial" w:cs="Arial"/>
          <w:lang w:eastAsia="en-GB"/>
        </w:rPr>
        <w:t>company</w:t>
      </w:r>
      <w:r w:rsidRPr="00A22E52">
        <w:rPr>
          <w:rFonts w:ascii="Arial" w:hAnsi="Arial" w:cs="Arial"/>
          <w:lang w:eastAsia="en-GB"/>
        </w:rPr>
        <w:t>, this could be a disadvantage when responding to client needs or regulatory changes rapidly.</w:t>
      </w:r>
    </w:p>
    <w:p w14:paraId="3A8C868E" w14:textId="768C6CBD" w:rsidR="00A22E52" w:rsidRDefault="00A22E52" w:rsidP="00F63AB1">
      <w:pPr>
        <w:spacing w:after="0" w:line="360" w:lineRule="auto"/>
        <w:jc w:val="both"/>
        <w:rPr>
          <w:rFonts w:ascii="Arial" w:hAnsi="Arial" w:cs="Arial"/>
          <w:lang w:eastAsia="en-GB"/>
        </w:rPr>
      </w:pPr>
      <w:r w:rsidRPr="00A22E52">
        <w:rPr>
          <w:rFonts w:ascii="Arial" w:hAnsi="Arial" w:cs="Arial"/>
          <w:lang w:eastAsia="en-GB"/>
        </w:rPr>
        <w:t xml:space="preserve">Potential </w:t>
      </w:r>
      <w:r w:rsidR="006A1DD3">
        <w:rPr>
          <w:rFonts w:ascii="Arial" w:hAnsi="Arial" w:cs="Arial"/>
          <w:lang w:eastAsia="en-GB"/>
        </w:rPr>
        <w:t>r</w:t>
      </w:r>
      <w:r w:rsidRPr="00A22E52">
        <w:rPr>
          <w:rFonts w:ascii="Arial" w:hAnsi="Arial" w:cs="Arial"/>
          <w:lang w:eastAsia="en-GB"/>
        </w:rPr>
        <w:t xml:space="preserve">esistance to </w:t>
      </w:r>
      <w:r w:rsidR="0055470A">
        <w:rPr>
          <w:rFonts w:ascii="Arial" w:hAnsi="Arial" w:cs="Arial"/>
          <w:lang w:eastAsia="en-GB"/>
        </w:rPr>
        <w:t>c</w:t>
      </w:r>
      <w:r w:rsidR="0055470A" w:rsidRPr="00A22E52">
        <w:rPr>
          <w:rFonts w:ascii="Arial" w:hAnsi="Arial" w:cs="Arial"/>
          <w:lang w:eastAsia="en-GB"/>
        </w:rPr>
        <w:t>hange</w:t>
      </w:r>
      <w:r w:rsidR="0055470A">
        <w:rPr>
          <w:rFonts w:ascii="Arial" w:hAnsi="Arial" w:cs="Arial"/>
          <w:lang w:eastAsia="en-GB"/>
        </w:rPr>
        <w:t xml:space="preserve"> </w:t>
      </w:r>
      <w:r w:rsidR="006A1DD3">
        <w:rPr>
          <w:rFonts w:ascii="Arial" w:hAnsi="Arial" w:cs="Arial"/>
          <w:lang w:eastAsia="en-GB"/>
        </w:rPr>
        <w:t>l</w:t>
      </w:r>
      <w:r w:rsidRPr="00A22E52">
        <w:rPr>
          <w:rFonts w:ascii="Arial" w:hAnsi="Arial" w:cs="Arial"/>
          <w:lang w:eastAsia="en-GB"/>
        </w:rPr>
        <w:t>ong-term employment and a strong emphasis on organizational culture might lead to resistance to change. Employees might become too comfortable with existing practices and resist new ideas or innovations. This could hinder the accounting firm's ability to adapt to new industry trends or client demands.</w:t>
      </w:r>
    </w:p>
    <w:p w14:paraId="3E9080C8" w14:textId="77777777" w:rsidR="006A1DD3" w:rsidRPr="00A22E52" w:rsidRDefault="006A1DD3" w:rsidP="00F63AB1">
      <w:pPr>
        <w:spacing w:after="0" w:line="360" w:lineRule="auto"/>
        <w:jc w:val="both"/>
        <w:rPr>
          <w:rFonts w:ascii="Arial" w:hAnsi="Arial" w:cs="Arial"/>
          <w:lang w:eastAsia="en-GB"/>
        </w:rPr>
      </w:pPr>
    </w:p>
    <w:p w14:paraId="5D1DF4B0" w14:textId="062AB3BC" w:rsidR="00A759AD" w:rsidRPr="00910868" w:rsidRDefault="00A759AD" w:rsidP="00F63AB1">
      <w:pPr>
        <w:spacing w:after="0" w:line="360" w:lineRule="auto"/>
        <w:jc w:val="both"/>
        <w:rPr>
          <w:rFonts w:ascii="Arial" w:hAnsi="Arial" w:cs="Arial"/>
          <w:b/>
          <w:bCs/>
          <w:lang w:eastAsia="en-GB"/>
        </w:rPr>
      </w:pPr>
      <w:r w:rsidRPr="00A759AD">
        <w:rPr>
          <w:rFonts w:ascii="Arial" w:hAnsi="Arial" w:cs="Arial"/>
          <w:b/>
          <w:bCs/>
          <w:lang w:eastAsia="en-GB"/>
        </w:rPr>
        <w:lastRenderedPageBreak/>
        <w:t xml:space="preserve">Evaluating </w:t>
      </w:r>
      <w:r w:rsidR="00910868" w:rsidRPr="00910868">
        <w:rPr>
          <w:rFonts w:ascii="Arial" w:hAnsi="Arial" w:cs="Arial"/>
          <w:b/>
          <w:bCs/>
          <w:lang w:eastAsia="en-GB"/>
        </w:rPr>
        <w:t>t</w:t>
      </w:r>
      <w:r w:rsidRPr="00A759AD">
        <w:rPr>
          <w:rFonts w:ascii="Arial" w:hAnsi="Arial" w:cs="Arial"/>
          <w:b/>
          <w:bCs/>
          <w:lang w:eastAsia="en-GB"/>
        </w:rPr>
        <w:t xml:space="preserve">heoretical </w:t>
      </w:r>
      <w:r w:rsidR="00910868" w:rsidRPr="00910868">
        <w:rPr>
          <w:rFonts w:ascii="Arial" w:hAnsi="Arial" w:cs="Arial"/>
          <w:b/>
          <w:bCs/>
          <w:lang w:eastAsia="en-GB"/>
        </w:rPr>
        <w:t>a</w:t>
      </w:r>
      <w:r w:rsidRPr="00A759AD">
        <w:rPr>
          <w:rFonts w:ascii="Arial" w:hAnsi="Arial" w:cs="Arial"/>
          <w:b/>
          <w:bCs/>
          <w:lang w:eastAsia="en-GB"/>
        </w:rPr>
        <w:t xml:space="preserve">pproaches </w:t>
      </w:r>
      <w:r w:rsidR="00910868" w:rsidRPr="00910868">
        <w:rPr>
          <w:rFonts w:ascii="Arial" w:hAnsi="Arial" w:cs="Arial"/>
          <w:b/>
          <w:bCs/>
          <w:lang w:eastAsia="en-GB"/>
        </w:rPr>
        <w:t>c</w:t>
      </w:r>
      <w:r w:rsidRPr="00A759AD">
        <w:rPr>
          <w:rFonts w:ascii="Arial" w:hAnsi="Arial" w:cs="Arial"/>
          <w:b/>
          <w:bCs/>
          <w:lang w:eastAsia="en-GB"/>
        </w:rPr>
        <w:t xml:space="preserve">onsidering </w:t>
      </w:r>
      <w:r w:rsidR="00910868" w:rsidRPr="00910868">
        <w:rPr>
          <w:rFonts w:ascii="Arial" w:hAnsi="Arial" w:cs="Arial"/>
          <w:b/>
          <w:bCs/>
          <w:lang w:eastAsia="en-GB"/>
        </w:rPr>
        <w:t>c</w:t>
      </w:r>
      <w:r w:rsidRPr="00A759AD">
        <w:rPr>
          <w:rFonts w:ascii="Arial" w:hAnsi="Arial" w:cs="Arial"/>
          <w:b/>
          <w:bCs/>
          <w:lang w:eastAsia="en-GB"/>
        </w:rPr>
        <w:t xml:space="preserve">ulture and </w:t>
      </w:r>
      <w:r w:rsidR="00910868" w:rsidRPr="00910868">
        <w:rPr>
          <w:rFonts w:ascii="Arial" w:hAnsi="Arial" w:cs="Arial"/>
          <w:b/>
          <w:bCs/>
          <w:lang w:eastAsia="en-GB"/>
        </w:rPr>
        <w:t>p</w:t>
      </w:r>
      <w:r w:rsidRPr="00A759AD">
        <w:rPr>
          <w:rFonts w:ascii="Arial" w:hAnsi="Arial" w:cs="Arial"/>
          <w:b/>
          <w:bCs/>
          <w:lang w:eastAsia="en-GB"/>
        </w:rPr>
        <w:t xml:space="preserve">ersonal </w:t>
      </w:r>
      <w:r w:rsidR="00910868" w:rsidRPr="00910868">
        <w:rPr>
          <w:rFonts w:ascii="Arial" w:hAnsi="Arial" w:cs="Arial"/>
          <w:b/>
          <w:bCs/>
          <w:lang w:eastAsia="en-GB"/>
        </w:rPr>
        <w:t>d</w:t>
      </w:r>
      <w:r w:rsidRPr="00A759AD">
        <w:rPr>
          <w:rFonts w:ascii="Arial" w:hAnsi="Arial" w:cs="Arial"/>
          <w:b/>
          <w:bCs/>
          <w:lang w:eastAsia="en-GB"/>
        </w:rPr>
        <w:t>ifferences</w:t>
      </w:r>
    </w:p>
    <w:p w14:paraId="3217A395" w14:textId="77777777" w:rsidR="0055065C" w:rsidRPr="00A759AD" w:rsidRDefault="0055065C" w:rsidP="00F63AB1">
      <w:pPr>
        <w:spacing w:after="0" w:line="360" w:lineRule="auto"/>
        <w:jc w:val="both"/>
        <w:rPr>
          <w:rFonts w:ascii="Arial" w:hAnsi="Arial" w:cs="Arial"/>
          <w:lang w:eastAsia="en-GB"/>
        </w:rPr>
      </w:pPr>
    </w:p>
    <w:p w14:paraId="13911584" w14:textId="77777777" w:rsidR="00A759AD" w:rsidRDefault="00A759AD" w:rsidP="00F63AB1">
      <w:pPr>
        <w:spacing w:after="0" w:line="360" w:lineRule="auto"/>
        <w:jc w:val="both"/>
        <w:rPr>
          <w:rFonts w:ascii="Arial" w:hAnsi="Arial" w:cs="Arial"/>
          <w:lang w:eastAsia="en-GB"/>
        </w:rPr>
      </w:pPr>
      <w:r w:rsidRPr="00A759AD">
        <w:rPr>
          <w:rFonts w:ascii="Arial" w:hAnsi="Arial" w:cs="Arial"/>
          <w:lang w:eastAsia="en-GB"/>
        </w:rPr>
        <w:t>The application of Theory X, Y, and Z in managing a diverse workforce involves understanding how these theories align with the cultural and personal differences of employees. Each theory offers distinct advantages and challenges when addressing the needs of various demographic groups, including Gen Z, millennials, gender diversity, equality, and differing cultural backgrounds.</w:t>
      </w:r>
    </w:p>
    <w:p w14:paraId="5D4449B5" w14:textId="77777777" w:rsidR="004D0314" w:rsidRPr="00A759AD" w:rsidRDefault="004D0314" w:rsidP="00F63AB1">
      <w:pPr>
        <w:spacing w:after="0" w:line="360" w:lineRule="auto"/>
        <w:jc w:val="both"/>
        <w:rPr>
          <w:rFonts w:ascii="Arial" w:hAnsi="Arial" w:cs="Arial"/>
          <w:lang w:eastAsia="en-GB"/>
        </w:rPr>
      </w:pPr>
    </w:p>
    <w:p w14:paraId="3FF313D0" w14:textId="7FC2693F"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Theory X: </w:t>
      </w:r>
      <w:r w:rsidR="004D0314">
        <w:rPr>
          <w:rFonts w:ascii="Arial" w:hAnsi="Arial" w:cs="Arial"/>
          <w:lang w:eastAsia="en-GB"/>
        </w:rPr>
        <w:t>l</w:t>
      </w:r>
      <w:r w:rsidRPr="00A759AD">
        <w:rPr>
          <w:rFonts w:ascii="Arial" w:hAnsi="Arial" w:cs="Arial"/>
          <w:lang w:eastAsia="en-GB"/>
        </w:rPr>
        <w:t xml:space="preserve">imited </w:t>
      </w:r>
      <w:r w:rsidR="004D0314">
        <w:rPr>
          <w:rFonts w:ascii="Arial" w:hAnsi="Arial" w:cs="Arial"/>
          <w:lang w:eastAsia="en-GB"/>
        </w:rPr>
        <w:t>f</w:t>
      </w:r>
      <w:r w:rsidRPr="00A759AD">
        <w:rPr>
          <w:rFonts w:ascii="Arial" w:hAnsi="Arial" w:cs="Arial"/>
          <w:lang w:eastAsia="en-GB"/>
        </w:rPr>
        <w:t>lexibility</w:t>
      </w:r>
    </w:p>
    <w:p w14:paraId="6B4BE881" w14:textId="4DDC2C1C"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Application: Theory X's authoritarian approach can be effective in environments where tasks are highly structured and require strict compliance. However, this approach is less suitable for a diverse workforce that values autonomy and inclusivity</w:t>
      </w:r>
      <w:r w:rsidR="00D44353">
        <w:rPr>
          <w:rFonts w:ascii="Arial" w:hAnsi="Arial" w:cs="Arial"/>
          <w:lang w:eastAsia="en-GB"/>
        </w:rPr>
        <w:t xml:space="preserve"> </w:t>
      </w:r>
      <w:r w:rsidR="00D44353">
        <w:rPr>
          <w:rFonts w:ascii="Arial" w:eastAsia="Times New Roman" w:hAnsi="Arial" w:cs="Arial"/>
          <w:kern w:val="0"/>
          <w:lang w:eastAsia="en-GB"/>
          <w14:ligatures w14:val="none"/>
        </w:rPr>
        <w:t>(</w:t>
      </w:r>
      <w:r w:rsidR="00D44353" w:rsidRPr="005949FC">
        <w:rPr>
          <w:rFonts w:ascii="Arial" w:hAnsi="Arial" w:cs="Arial"/>
          <w:shd w:val="clear" w:color="auto" w:fill="FFFFFF"/>
        </w:rPr>
        <w:t>Wang, 2023)</w:t>
      </w:r>
      <w:r w:rsidR="00D44353">
        <w:rPr>
          <w:rFonts w:ascii="Arial" w:hAnsi="Arial" w:cs="Arial"/>
          <w:shd w:val="clear" w:color="auto" w:fill="FFFFFF"/>
        </w:rPr>
        <w:t>.</w:t>
      </w:r>
    </w:p>
    <w:p w14:paraId="5A2383D0" w14:textId="77777777"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Challenges:</w:t>
      </w:r>
    </w:p>
    <w:p w14:paraId="1F84B295" w14:textId="0FE45FE4"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Gen Z and </w:t>
      </w:r>
      <w:r w:rsidR="00FE557E">
        <w:rPr>
          <w:rFonts w:ascii="Arial" w:hAnsi="Arial" w:cs="Arial"/>
          <w:lang w:eastAsia="en-GB"/>
        </w:rPr>
        <w:t>m</w:t>
      </w:r>
      <w:r w:rsidRPr="00A759AD">
        <w:rPr>
          <w:rFonts w:ascii="Arial" w:hAnsi="Arial" w:cs="Arial"/>
          <w:lang w:eastAsia="en-GB"/>
        </w:rPr>
        <w:t xml:space="preserve">illennials: </w:t>
      </w:r>
      <w:r w:rsidR="00FE557E">
        <w:rPr>
          <w:rFonts w:ascii="Arial" w:hAnsi="Arial" w:cs="Arial"/>
          <w:lang w:eastAsia="en-GB"/>
        </w:rPr>
        <w:t>t</w:t>
      </w:r>
      <w:r w:rsidRPr="00A759AD">
        <w:rPr>
          <w:rFonts w:ascii="Arial" w:hAnsi="Arial" w:cs="Arial"/>
          <w:lang w:eastAsia="en-GB"/>
        </w:rPr>
        <w:t>hese generations typically seek meaningful work, autonomy, and opportunities for personal growth. The rigid and controlling nature of Theory X may lead to dissatisfaction and high turnover rates among younger employees.</w:t>
      </w:r>
    </w:p>
    <w:p w14:paraId="40C3C6CF" w14:textId="06F7743E"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Gender and </w:t>
      </w:r>
      <w:r w:rsidR="00FE557E">
        <w:rPr>
          <w:rFonts w:ascii="Arial" w:hAnsi="Arial" w:cs="Arial"/>
          <w:lang w:eastAsia="en-GB"/>
        </w:rPr>
        <w:t>e</w:t>
      </w:r>
      <w:r w:rsidRPr="00A759AD">
        <w:rPr>
          <w:rFonts w:ascii="Arial" w:hAnsi="Arial" w:cs="Arial"/>
          <w:lang w:eastAsia="en-GB"/>
        </w:rPr>
        <w:t xml:space="preserve">quality: </w:t>
      </w:r>
      <w:r w:rsidR="00FE557E">
        <w:rPr>
          <w:rFonts w:ascii="Arial" w:hAnsi="Arial" w:cs="Arial"/>
          <w:lang w:eastAsia="en-GB"/>
        </w:rPr>
        <w:t>a</w:t>
      </w:r>
      <w:r w:rsidRPr="00A759AD">
        <w:rPr>
          <w:rFonts w:ascii="Arial" w:hAnsi="Arial" w:cs="Arial"/>
          <w:lang w:eastAsia="en-GB"/>
        </w:rPr>
        <w:t>n authoritarian style can inadvertently perpetuate gender biases and inequalities if it doesn't actively promote inclusive practices and equal opportunities for all employees</w:t>
      </w:r>
      <w:r w:rsidR="00D44353">
        <w:rPr>
          <w:rFonts w:ascii="Arial" w:hAnsi="Arial" w:cs="Arial"/>
          <w:lang w:eastAsia="en-GB"/>
        </w:rPr>
        <w:t xml:space="preserve"> (</w:t>
      </w:r>
      <w:r w:rsidR="00D44353" w:rsidRPr="005949FC">
        <w:rPr>
          <w:rFonts w:ascii="Arial" w:hAnsi="Arial" w:cs="Arial"/>
          <w:shd w:val="clear" w:color="auto" w:fill="FFFFFF"/>
        </w:rPr>
        <w:t>Dogru, 2020)</w:t>
      </w:r>
      <w:r w:rsidR="00D44353">
        <w:rPr>
          <w:rFonts w:ascii="Arial" w:hAnsi="Arial" w:cs="Arial"/>
          <w:shd w:val="clear" w:color="auto" w:fill="FFFFFF"/>
        </w:rPr>
        <w:t>.</w:t>
      </w:r>
    </w:p>
    <w:p w14:paraId="31AED462" w14:textId="3B8B8EA7"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Example: </w:t>
      </w:r>
      <w:r w:rsidR="00FE557E">
        <w:rPr>
          <w:rFonts w:ascii="Arial" w:hAnsi="Arial" w:cs="Arial"/>
          <w:lang w:eastAsia="en-GB"/>
        </w:rPr>
        <w:t>i</w:t>
      </w:r>
      <w:r w:rsidRPr="00A759AD">
        <w:rPr>
          <w:rFonts w:ascii="Arial" w:hAnsi="Arial" w:cs="Arial"/>
          <w:lang w:eastAsia="en-GB"/>
        </w:rPr>
        <w:t xml:space="preserve">n an accounting </w:t>
      </w:r>
      <w:r w:rsidR="00656E0F">
        <w:rPr>
          <w:rFonts w:ascii="Arial" w:hAnsi="Arial" w:cs="Arial"/>
          <w:lang w:eastAsia="en-GB"/>
        </w:rPr>
        <w:t>company</w:t>
      </w:r>
      <w:r w:rsidRPr="00A759AD">
        <w:rPr>
          <w:rFonts w:ascii="Arial" w:hAnsi="Arial" w:cs="Arial"/>
          <w:lang w:eastAsia="en-GB"/>
        </w:rPr>
        <w:t>, relying solely on Theory X may result in younger employees feeling undervalued and restricted, leading to disengagement and potential conflicts.</w:t>
      </w:r>
    </w:p>
    <w:p w14:paraId="4F57EB40" w14:textId="77777777" w:rsidR="00127E3B" w:rsidRDefault="00127E3B" w:rsidP="00F63AB1">
      <w:pPr>
        <w:spacing w:after="0" w:line="360" w:lineRule="auto"/>
        <w:jc w:val="both"/>
        <w:rPr>
          <w:rFonts w:ascii="Arial" w:hAnsi="Arial" w:cs="Arial"/>
          <w:lang w:eastAsia="en-GB"/>
        </w:rPr>
      </w:pPr>
    </w:p>
    <w:p w14:paraId="1B167DA2" w14:textId="1591C258"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Theory Y: </w:t>
      </w:r>
      <w:r w:rsidR="00656E0F">
        <w:rPr>
          <w:rFonts w:ascii="Arial" w:hAnsi="Arial" w:cs="Arial"/>
          <w:lang w:eastAsia="en-GB"/>
        </w:rPr>
        <w:t>e</w:t>
      </w:r>
      <w:r w:rsidRPr="00A759AD">
        <w:rPr>
          <w:rFonts w:ascii="Arial" w:hAnsi="Arial" w:cs="Arial"/>
          <w:lang w:eastAsia="en-GB"/>
        </w:rPr>
        <w:t xml:space="preserve">mbracing </w:t>
      </w:r>
      <w:r w:rsidR="00656E0F">
        <w:rPr>
          <w:rFonts w:ascii="Arial" w:hAnsi="Arial" w:cs="Arial"/>
          <w:lang w:eastAsia="en-GB"/>
        </w:rPr>
        <w:t>d</w:t>
      </w:r>
      <w:r w:rsidRPr="00A759AD">
        <w:rPr>
          <w:rFonts w:ascii="Arial" w:hAnsi="Arial" w:cs="Arial"/>
          <w:lang w:eastAsia="en-GB"/>
        </w:rPr>
        <w:t xml:space="preserve">iversity and </w:t>
      </w:r>
      <w:r w:rsidR="00656E0F">
        <w:rPr>
          <w:rFonts w:ascii="Arial" w:hAnsi="Arial" w:cs="Arial"/>
          <w:lang w:eastAsia="en-GB"/>
        </w:rPr>
        <w:t>a</w:t>
      </w:r>
      <w:r w:rsidRPr="00A759AD">
        <w:rPr>
          <w:rFonts w:ascii="Arial" w:hAnsi="Arial" w:cs="Arial"/>
          <w:lang w:eastAsia="en-GB"/>
        </w:rPr>
        <w:t>utonomy</w:t>
      </w:r>
    </w:p>
    <w:p w14:paraId="1894B187" w14:textId="315AFEC0" w:rsidR="004269EB" w:rsidRDefault="00A759AD" w:rsidP="00F63AB1">
      <w:pPr>
        <w:spacing w:after="0" w:line="360" w:lineRule="auto"/>
        <w:jc w:val="both"/>
        <w:rPr>
          <w:rFonts w:ascii="Arial" w:hAnsi="Arial" w:cs="Arial"/>
          <w:lang w:eastAsia="en-GB"/>
        </w:rPr>
      </w:pPr>
      <w:r w:rsidRPr="00A759AD">
        <w:rPr>
          <w:rFonts w:ascii="Arial" w:hAnsi="Arial" w:cs="Arial"/>
          <w:lang w:eastAsia="en-GB"/>
        </w:rPr>
        <w:t>Application: Theory Y's participative and empowering approach aligns well with the values and expectations of a diverse workforce. It emphasizes trust, collaboration, and the intrinsic motivation of employees.</w:t>
      </w:r>
    </w:p>
    <w:p w14:paraId="193BC0AB" w14:textId="4502D43B"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Benefits:</w:t>
      </w:r>
    </w:p>
    <w:p w14:paraId="245B2C07" w14:textId="4812A4CF"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Gen Z and </w:t>
      </w:r>
      <w:r w:rsidR="00656E0F">
        <w:rPr>
          <w:rFonts w:ascii="Arial" w:hAnsi="Arial" w:cs="Arial"/>
          <w:lang w:eastAsia="en-GB"/>
        </w:rPr>
        <w:t>m</w:t>
      </w:r>
      <w:r w:rsidRPr="00A759AD">
        <w:rPr>
          <w:rFonts w:ascii="Arial" w:hAnsi="Arial" w:cs="Arial"/>
          <w:lang w:eastAsia="en-GB"/>
        </w:rPr>
        <w:t xml:space="preserve">illennials: </w:t>
      </w:r>
      <w:r w:rsidR="00656E0F">
        <w:rPr>
          <w:rFonts w:ascii="Arial" w:hAnsi="Arial" w:cs="Arial"/>
          <w:lang w:eastAsia="en-GB"/>
        </w:rPr>
        <w:t>t</w:t>
      </w:r>
      <w:r w:rsidRPr="00A759AD">
        <w:rPr>
          <w:rFonts w:ascii="Arial" w:hAnsi="Arial" w:cs="Arial"/>
          <w:lang w:eastAsia="en-GB"/>
        </w:rPr>
        <w:t>hese employees thrive in environments where they have the freedom to innovate and contribute meaningfully. Theory Y's focus on autonomy and personal development can lead to higher engagement and job satisfaction.</w:t>
      </w:r>
    </w:p>
    <w:p w14:paraId="58B4BC18" w14:textId="61F9D870" w:rsidR="00A759AD" w:rsidRPr="000866D2" w:rsidRDefault="00A759AD" w:rsidP="00F63AB1">
      <w:pPr>
        <w:spacing w:after="0" w:line="360" w:lineRule="auto"/>
        <w:jc w:val="both"/>
        <w:rPr>
          <w:rFonts w:ascii="Arial" w:eastAsia="Times New Roman" w:hAnsi="Arial" w:cs="Arial"/>
          <w:kern w:val="0"/>
          <w:lang w:eastAsia="en-GB"/>
          <w14:ligatures w14:val="none"/>
        </w:rPr>
      </w:pPr>
      <w:r w:rsidRPr="00A759AD">
        <w:rPr>
          <w:rFonts w:ascii="Arial" w:hAnsi="Arial" w:cs="Arial"/>
          <w:lang w:eastAsia="en-GB"/>
        </w:rPr>
        <w:t xml:space="preserve">Gender and </w:t>
      </w:r>
      <w:r w:rsidR="00656E0F">
        <w:rPr>
          <w:rFonts w:ascii="Arial" w:hAnsi="Arial" w:cs="Arial"/>
          <w:lang w:eastAsia="en-GB"/>
        </w:rPr>
        <w:t>e</w:t>
      </w:r>
      <w:r w:rsidRPr="00A759AD">
        <w:rPr>
          <w:rFonts w:ascii="Arial" w:hAnsi="Arial" w:cs="Arial"/>
          <w:lang w:eastAsia="en-GB"/>
        </w:rPr>
        <w:t>quality: A participative leadership style promotes a more inclusive culture by valuing diverse perspectives and encouraging equal participation in decision-making processes. This can help in breaking down gender barriers and fostering a more equitable workplace</w:t>
      </w:r>
      <w:r w:rsidR="000866D2">
        <w:rPr>
          <w:rFonts w:ascii="Arial" w:hAnsi="Arial" w:cs="Arial"/>
          <w:lang w:eastAsia="en-GB"/>
        </w:rPr>
        <w:t xml:space="preserve"> </w:t>
      </w:r>
      <w:r w:rsidR="000866D2">
        <w:rPr>
          <w:rFonts w:ascii="Arial" w:eastAsia="Times New Roman" w:hAnsi="Arial" w:cs="Arial"/>
          <w:kern w:val="0"/>
          <w:lang w:eastAsia="en-GB"/>
          <w14:ligatures w14:val="none"/>
        </w:rPr>
        <w:t>(</w:t>
      </w:r>
      <w:r w:rsidR="000866D2" w:rsidRPr="005949FC">
        <w:rPr>
          <w:rFonts w:ascii="Arial" w:eastAsia="Times New Roman" w:hAnsi="Arial" w:cs="Arial"/>
          <w:lang w:eastAsia="en-GB"/>
        </w:rPr>
        <w:t>Yang, 2018</w:t>
      </w:r>
      <w:r w:rsidR="000866D2">
        <w:rPr>
          <w:rFonts w:ascii="Arial" w:eastAsia="Times New Roman" w:hAnsi="Arial" w:cs="Arial"/>
          <w:lang w:eastAsia="en-GB"/>
        </w:rPr>
        <w:t>).</w:t>
      </w:r>
    </w:p>
    <w:p w14:paraId="28A0BD5C" w14:textId="61E43C9A"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lastRenderedPageBreak/>
        <w:t xml:space="preserve">Example: </w:t>
      </w:r>
      <w:r w:rsidR="00656E0F">
        <w:rPr>
          <w:rFonts w:ascii="Arial" w:hAnsi="Arial" w:cs="Arial"/>
          <w:lang w:eastAsia="en-GB"/>
        </w:rPr>
        <w:t>a</w:t>
      </w:r>
      <w:r w:rsidRPr="00A759AD">
        <w:rPr>
          <w:rFonts w:ascii="Arial" w:hAnsi="Arial" w:cs="Arial"/>
          <w:lang w:eastAsia="en-GB"/>
        </w:rPr>
        <w:t xml:space="preserve">n accounting </w:t>
      </w:r>
      <w:r w:rsidR="00656E0F">
        <w:rPr>
          <w:rFonts w:ascii="Arial" w:hAnsi="Arial" w:cs="Arial"/>
          <w:lang w:eastAsia="en-GB"/>
        </w:rPr>
        <w:t>company</w:t>
      </w:r>
      <w:r w:rsidRPr="00A759AD">
        <w:rPr>
          <w:rFonts w:ascii="Arial" w:hAnsi="Arial" w:cs="Arial"/>
          <w:lang w:eastAsia="en-GB"/>
        </w:rPr>
        <w:t xml:space="preserve"> adopting Theory Y might implement flexible work arrangements and provide opportunities for professional development, attracting and retaining top talent from diverse backgrounds.</w:t>
      </w:r>
    </w:p>
    <w:p w14:paraId="6D0D63E1" w14:textId="77777777" w:rsidR="00656E0F" w:rsidRDefault="00656E0F" w:rsidP="00F63AB1">
      <w:pPr>
        <w:spacing w:after="0" w:line="360" w:lineRule="auto"/>
        <w:jc w:val="both"/>
        <w:rPr>
          <w:rFonts w:ascii="Arial" w:hAnsi="Arial" w:cs="Arial"/>
          <w:lang w:eastAsia="en-GB"/>
        </w:rPr>
      </w:pPr>
    </w:p>
    <w:p w14:paraId="398D47B1" w14:textId="3FE6193A"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Theory Z: </w:t>
      </w:r>
      <w:r w:rsidR="00656E0F">
        <w:rPr>
          <w:rFonts w:ascii="Arial" w:hAnsi="Arial" w:cs="Arial"/>
          <w:lang w:eastAsia="en-GB"/>
        </w:rPr>
        <w:t>b</w:t>
      </w:r>
      <w:r w:rsidRPr="00A759AD">
        <w:rPr>
          <w:rFonts w:ascii="Arial" w:hAnsi="Arial" w:cs="Arial"/>
          <w:lang w:eastAsia="en-GB"/>
        </w:rPr>
        <w:t xml:space="preserve">alancing </w:t>
      </w:r>
      <w:r w:rsidR="00656E0F">
        <w:rPr>
          <w:rFonts w:ascii="Arial" w:hAnsi="Arial" w:cs="Arial"/>
          <w:lang w:eastAsia="en-GB"/>
        </w:rPr>
        <w:t>l</w:t>
      </w:r>
      <w:r w:rsidRPr="00A759AD">
        <w:rPr>
          <w:rFonts w:ascii="Arial" w:hAnsi="Arial" w:cs="Arial"/>
          <w:lang w:eastAsia="en-GB"/>
        </w:rPr>
        <w:t>ong-</w:t>
      </w:r>
      <w:r w:rsidR="00656E0F">
        <w:rPr>
          <w:rFonts w:ascii="Arial" w:hAnsi="Arial" w:cs="Arial"/>
          <w:lang w:eastAsia="en-GB"/>
        </w:rPr>
        <w:t>t</w:t>
      </w:r>
      <w:r w:rsidRPr="00A759AD">
        <w:rPr>
          <w:rFonts w:ascii="Arial" w:hAnsi="Arial" w:cs="Arial"/>
          <w:lang w:eastAsia="en-GB"/>
        </w:rPr>
        <w:t xml:space="preserve">erm </w:t>
      </w:r>
      <w:r w:rsidR="00656E0F">
        <w:rPr>
          <w:rFonts w:ascii="Arial" w:hAnsi="Arial" w:cs="Arial"/>
          <w:lang w:eastAsia="en-GB"/>
        </w:rPr>
        <w:t>c</w:t>
      </w:r>
      <w:r w:rsidRPr="00A759AD">
        <w:rPr>
          <w:rFonts w:ascii="Arial" w:hAnsi="Arial" w:cs="Arial"/>
          <w:lang w:eastAsia="en-GB"/>
        </w:rPr>
        <w:t xml:space="preserve">ommitment and </w:t>
      </w:r>
      <w:r w:rsidR="00656E0F">
        <w:rPr>
          <w:rFonts w:ascii="Arial" w:hAnsi="Arial" w:cs="Arial"/>
          <w:lang w:eastAsia="en-GB"/>
        </w:rPr>
        <w:t>c</w:t>
      </w:r>
      <w:r w:rsidRPr="00A759AD">
        <w:rPr>
          <w:rFonts w:ascii="Arial" w:hAnsi="Arial" w:cs="Arial"/>
          <w:lang w:eastAsia="en-GB"/>
        </w:rPr>
        <w:t xml:space="preserve">ultural </w:t>
      </w:r>
      <w:r w:rsidR="00656E0F">
        <w:rPr>
          <w:rFonts w:ascii="Arial" w:hAnsi="Arial" w:cs="Arial"/>
          <w:lang w:eastAsia="en-GB"/>
        </w:rPr>
        <w:t>s</w:t>
      </w:r>
      <w:r w:rsidRPr="00A759AD">
        <w:rPr>
          <w:rFonts w:ascii="Arial" w:hAnsi="Arial" w:cs="Arial"/>
          <w:lang w:eastAsia="en-GB"/>
        </w:rPr>
        <w:t>ensitivity</w:t>
      </w:r>
    </w:p>
    <w:p w14:paraId="7C041FE6" w14:textId="12139E28"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Application: Theory Z integrates elements of both Theory X and Y while adding a focus on long-term employment and holistic employee well-being. It emphasizes strong organizational culture, collective decision-making, and mutual trust</w:t>
      </w:r>
      <w:r w:rsidR="00D44353">
        <w:rPr>
          <w:rFonts w:ascii="Arial" w:hAnsi="Arial" w:cs="Arial"/>
          <w:lang w:eastAsia="en-GB"/>
        </w:rPr>
        <w:t xml:space="preserve"> </w:t>
      </w:r>
      <w:r w:rsidR="00D44353">
        <w:rPr>
          <w:rFonts w:ascii="Arial" w:eastAsia="Times New Roman" w:hAnsi="Arial" w:cs="Arial"/>
          <w:kern w:val="0"/>
          <w:lang w:eastAsia="en-GB"/>
          <w14:ligatures w14:val="none"/>
        </w:rPr>
        <w:t>(</w:t>
      </w:r>
      <w:r w:rsidR="00D44353" w:rsidRPr="005949FC">
        <w:rPr>
          <w:rFonts w:ascii="Arial" w:hAnsi="Arial" w:cs="Arial"/>
          <w:shd w:val="clear" w:color="auto" w:fill="FFFFFF"/>
        </w:rPr>
        <w:t>Wang, 2023)</w:t>
      </w:r>
      <w:r w:rsidR="00D44353">
        <w:rPr>
          <w:rFonts w:ascii="Arial" w:hAnsi="Arial" w:cs="Arial"/>
          <w:shd w:val="clear" w:color="auto" w:fill="FFFFFF"/>
        </w:rPr>
        <w:t>.</w:t>
      </w:r>
    </w:p>
    <w:p w14:paraId="4548A926" w14:textId="77777777"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Advantages:</w:t>
      </w:r>
    </w:p>
    <w:p w14:paraId="0F8DF48B" w14:textId="6540816B"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Gen Z and </w:t>
      </w:r>
      <w:r w:rsidR="00656E0F">
        <w:rPr>
          <w:rFonts w:ascii="Arial" w:hAnsi="Arial" w:cs="Arial"/>
          <w:lang w:eastAsia="en-GB"/>
        </w:rPr>
        <w:t>m</w:t>
      </w:r>
      <w:r w:rsidRPr="00A759AD">
        <w:rPr>
          <w:rFonts w:ascii="Arial" w:hAnsi="Arial" w:cs="Arial"/>
          <w:lang w:eastAsia="en-GB"/>
        </w:rPr>
        <w:t xml:space="preserve">illennials: </w:t>
      </w:r>
      <w:r w:rsidR="00656E0F">
        <w:rPr>
          <w:rFonts w:ascii="Arial" w:hAnsi="Arial" w:cs="Arial"/>
          <w:lang w:eastAsia="en-GB"/>
        </w:rPr>
        <w:t>a</w:t>
      </w:r>
      <w:r w:rsidRPr="00A759AD">
        <w:rPr>
          <w:rFonts w:ascii="Arial" w:hAnsi="Arial" w:cs="Arial"/>
          <w:lang w:eastAsia="en-GB"/>
        </w:rPr>
        <w:t>lthough these generations value autonomy, they also appreciate stability and a sense of belonging. Theory Z's emphasis on long-term employment and team cohesion can meet these needs while providing opportunities for growth and innovation.</w:t>
      </w:r>
    </w:p>
    <w:p w14:paraId="53EB34E3" w14:textId="55CFF1A4" w:rsidR="00A759AD" w:rsidRPr="000866D2" w:rsidRDefault="00A759AD" w:rsidP="00F63AB1">
      <w:pPr>
        <w:spacing w:after="0" w:line="360" w:lineRule="auto"/>
        <w:jc w:val="both"/>
        <w:rPr>
          <w:rFonts w:ascii="Arial" w:eastAsia="Times New Roman" w:hAnsi="Arial" w:cs="Arial"/>
          <w:kern w:val="0"/>
          <w:lang w:eastAsia="en-GB"/>
          <w14:ligatures w14:val="none"/>
        </w:rPr>
      </w:pPr>
      <w:r w:rsidRPr="00A759AD">
        <w:rPr>
          <w:rFonts w:ascii="Arial" w:hAnsi="Arial" w:cs="Arial"/>
          <w:lang w:eastAsia="en-GB"/>
        </w:rPr>
        <w:t xml:space="preserve">Cultural </w:t>
      </w:r>
      <w:r w:rsidR="00656E0F">
        <w:rPr>
          <w:rFonts w:ascii="Arial" w:hAnsi="Arial" w:cs="Arial"/>
          <w:lang w:eastAsia="en-GB"/>
        </w:rPr>
        <w:t>d</w:t>
      </w:r>
      <w:r w:rsidRPr="00A759AD">
        <w:rPr>
          <w:rFonts w:ascii="Arial" w:hAnsi="Arial" w:cs="Arial"/>
          <w:lang w:eastAsia="en-GB"/>
        </w:rPr>
        <w:t>iversity: Theory Z’s collective decision-making and focus on holistic well-being can foster an inclusive environment that respects and integrates diverse cultural perspectives. This approach promotes a sense of community and mutual respect among employees from different backgrounds</w:t>
      </w:r>
      <w:r w:rsidR="000866D2">
        <w:rPr>
          <w:rFonts w:ascii="Arial" w:hAnsi="Arial" w:cs="Arial"/>
          <w:lang w:eastAsia="en-GB"/>
        </w:rPr>
        <w:t xml:space="preserve"> </w:t>
      </w:r>
      <w:r w:rsidR="000866D2">
        <w:rPr>
          <w:rFonts w:ascii="Arial" w:eastAsia="Times New Roman" w:hAnsi="Arial" w:cs="Arial"/>
          <w:kern w:val="0"/>
          <w:lang w:eastAsia="en-GB"/>
          <w14:ligatures w14:val="none"/>
        </w:rPr>
        <w:t>(</w:t>
      </w:r>
      <w:r w:rsidR="000866D2" w:rsidRPr="005949FC">
        <w:rPr>
          <w:rFonts w:ascii="Arial" w:eastAsia="Times New Roman" w:hAnsi="Arial" w:cs="Arial"/>
          <w:lang w:eastAsia="en-GB"/>
        </w:rPr>
        <w:t>Yang, 2018</w:t>
      </w:r>
      <w:r w:rsidR="000866D2">
        <w:rPr>
          <w:rFonts w:ascii="Arial" w:eastAsia="Times New Roman" w:hAnsi="Arial" w:cs="Arial"/>
          <w:lang w:eastAsia="en-GB"/>
        </w:rPr>
        <w:t>).</w:t>
      </w:r>
    </w:p>
    <w:p w14:paraId="0158D1BE" w14:textId="7ED7BB42" w:rsid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Example: </w:t>
      </w:r>
      <w:r w:rsidR="00656E0F">
        <w:rPr>
          <w:rFonts w:ascii="Arial" w:hAnsi="Arial" w:cs="Arial"/>
          <w:lang w:eastAsia="en-GB"/>
        </w:rPr>
        <w:t>a</w:t>
      </w:r>
      <w:r w:rsidRPr="00A759AD">
        <w:rPr>
          <w:rFonts w:ascii="Arial" w:hAnsi="Arial" w:cs="Arial"/>
          <w:lang w:eastAsia="en-GB"/>
        </w:rPr>
        <w:t xml:space="preserve">n accounting </w:t>
      </w:r>
      <w:r w:rsidR="00656E0F">
        <w:rPr>
          <w:rFonts w:ascii="Arial" w:hAnsi="Arial" w:cs="Arial"/>
          <w:lang w:eastAsia="en-GB"/>
        </w:rPr>
        <w:t>company</w:t>
      </w:r>
      <w:r w:rsidRPr="00A759AD">
        <w:rPr>
          <w:rFonts w:ascii="Arial" w:hAnsi="Arial" w:cs="Arial"/>
          <w:lang w:eastAsia="en-GB"/>
        </w:rPr>
        <w:t xml:space="preserve"> practicing Theory Z might focus on building strong team relationships through regular team-building activities and open forums for feedback, ensuring that all employees feel valued and heard.</w:t>
      </w:r>
    </w:p>
    <w:p w14:paraId="75FDA019" w14:textId="77777777" w:rsidR="00070D5B" w:rsidRDefault="00070D5B" w:rsidP="00F63AB1">
      <w:pPr>
        <w:spacing w:after="0" w:line="360" w:lineRule="auto"/>
        <w:jc w:val="both"/>
        <w:rPr>
          <w:rFonts w:ascii="Arial" w:hAnsi="Arial" w:cs="Arial"/>
          <w:lang w:eastAsia="en-GB"/>
        </w:rPr>
      </w:pPr>
    </w:p>
    <w:p w14:paraId="4773215E" w14:textId="2FC9A23E"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Practical </w:t>
      </w:r>
      <w:r w:rsidR="00070D5B">
        <w:rPr>
          <w:rFonts w:ascii="Arial" w:hAnsi="Arial" w:cs="Arial"/>
          <w:lang w:eastAsia="en-GB"/>
        </w:rPr>
        <w:t>e</w:t>
      </w:r>
      <w:r w:rsidRPr="00A759AD">
        <w:rPr>
          <w:rFonts w:ascii="Arial" w:hAnsi="Arial" w:cs="Arial"/>
          <w:lang w:eastAsia="en-GB"/>
        </w:rPr>
        <w:t xml:space="preserve">xamples of </w:t>
      </w:r>
      <w:r w:rsidR="00070D5B">
        <w:rPr>
          <w:rFonts w:ascii="Arial" w:hAnsi="Arial" w:cs="Arial"/>
          <w:lang w:eastAsia="en-GB"/>
        </w:rPr>
        <w:t>c</w:t>
      </w:r>
      <w:r w:rsidRPr="00A759AD">
        <w:rPr>
          <w:rFonts w:ascii="Arial" w:hAnsi="Arial" w:cs="Arial"/>
          <w:lang w:eastAsia="en-GB"/>
        </w:rPr>
        <w:t xml:space="preserve">ultural and </w:t>
      </w:r>
      <w:r w:rsidR="00070D5B">
        <w:rPr>
          <w:rFonts w:ascii="Arial" w:hAnsi="Arial" w:cs="Arial"/>
          <w:lang w:eastAsia="en-GB"/>
        </w:rPr>
        <w:t>p</w:t>
      </w:r>
      <w:r w:rsidRPr="00A759AD">
        <w:rPr>
          <w:rFonts w:ascii="Arial" w:hAnsi="Arial" w:cs="Arial"/>
          <w:lang w:eastAsia="en-GB"/>
        </w:rPr>
        <w:t xml:space="preserve">ersonal </w:t>
      </w:r>
      <w:r w:rsidR="00070D5B">
        <w:rPr>
          <w:rFonts w:ascii="Arial" w:hAnsi="Arial" w:cs="Arial"/>
          <w:lang w:eastAsia="en-GB"/>
        </w:rPr>
        <w:t>c</w:t>
      </w:r>
      <w:r w:rsidRPr="00A759AD">
        <w:rPr>
          <w:rFonts w:ascii="Arial" w:hAnsi="Arial" w:cs="Arial"/>
          <w:lang w:eastAsia="en-GB"/>
        </w:rPr>
        <w:t>onsiderations</w:t>
      </w:r>
    </w:p>
    <w:p w14:paraId="26D3E798" w14:textId="44271459"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Gender </w:t>
      </w:r>
      <w:r w:rsidR="00070D5B">
        <w:rPr>
          <w:rFonts w:ascii="Arial" w:hAnsi="Arial" w:cs="Arial"/>
          <w:lang w:eastAsia="en-GB"/>
        </w:rPr>
        <w:t>e</w:t>
      </w:r>
      <w:r w:rsidRPr="00A759AD">
        <w:rPr>
          <w:rFonts w:ascii="Arial" w:hAnsi="Arial" w:cs="Arial"/>
          <w:lang w:eastAsia="en-GB"/>
        </w:rPr>
        <w:t xml:space="preserve">quality: </w:t>
      </w:r>
      <w:r w:rsidR="00070D5B">
        <w:rPr>
          <w:rFonts w:ascii="Arial" w:hAnsi="Arial" w:cs="Arial"/>
          <w:lang w:eastAsia="en-GB"/>
        </w:rPr>
        <w:t>a</w:t>
      </w:r>
      <w:r w:rsidRPr="00A759AD">
        <w:rPr>
          <w:rFonts w:ascii="Arial" w:hAnsi="Arial" w:cs="Arial"/>
          <w:lang w:eastAsia="en-GB"/>
        </w:rPr>
        <w:t xml:space="preserve"> Theory Y approach can help create policies that promote gender equality by encouraging open dialogue about gender biases and implementing mentorship programs for women</w:t>
      </w:r>
      <w:r w:rsidR="00024FDB">
        <w:rPr>
          <w:rFonts w:ascii="Arial" w:hAnsi="Arial" w:cs="Arial"/>
          <w:lang w:eastAsia="en-GB"/>
        </w:rPr>
        <w:t xml:space="preserve"> </w:t>
      </w:r>
      <w:r w:rsidR="00024FDB">
        <w:rPr>
          <w:rFonts w:ascii="Arial" w:hAnsi="Arial" w:cs="Arial"/>
        </w:rPr>
        <w:t>(</w:t>
      </w:r>
      <w:r w:rsidR="00024FDB" w:rsidRPr="005949FC">
        <w:rPr>
          <w:rFonts w:ascii="Arial" w:hAnsi="Arial" w:cs="Arial"/>
          <w:shd w:val="clear" w:color="auto" w:fill="FFFFFF"/>
        </w:rPr>
        <w:t>Adair, 2022)</w:t>
      </w:r>
      <w:r w:rsidR="00024FDB">
        <w:rPr>
          <w:rFonts w:ascii="Arial" w:hAnsi="Arial" w:cs="Arial"/>
          <w:shd w:val="clear" w:color="auto" w:fill="FFFFFF"/>
        </w:rPr>
        <w:t>.</w:t>
      </w:r>
      <w:r w:rsidR="00024FDB" w:rsidRPr="005949FC">
        <w:rPr>
          <w:rFonts w:ascii="Arial" w:hAnsi="Arial" w:cs="Arial"/>
          <w:shd w:val="clear" w:color="auto" w:fill="FFFFFF"/>
        </w:rPr>
        <w:t> </w:t>
      </w:r>
    </w:p>
    <w:p w14:paraId="2A688C5C" w14:textId="60292318" w:rsidR="00A759AD" w:rsidRPr="00A759AD" w:rsidRDefault="00A759AD" w:rsidP="00F63AB1">
      <w:pPr>
        <w:spacing w:after="0" w:line="360" w:lineRule="auto"/>
        <w:jc w:val="both"/>
        <w:rPr>
          <w:rFonts w:ascii="Arial" w:hAnsi="Arial" w:cs="Arial"/>
          <w:lang w:eastAsia="en-GB"/>
        </w:rPr>
      </w:pPr>
      <w:r w:rsidRPr="00A759AD">
        <w:rPr>
          <w:rFonts w:ascii="Arial" w:hAnsi="Arial" w:cs="Arial"/>
          <w:lang w:eastAsia="en-GB"/>
        </w:rPr>
        <w:t xml:space="preserve">Cultural </w:t>
      </w:r>
      <w:r w:rsidR="003D144E">
        <w:rPr>
          <w:rFonts w:ascii="Arial" w:hAnsi="Arial" w:cs="Arial"/>
          <w:lang w:eastAsia="en-GB"/>
        </w:rPr>
        <w:t>s</w:t>
      </w:r>
      <w:r w:rsidRPr="00A759AD">
        <w:rPr>
          <w:rFonts w:ascii="Arial" w:hAnsi="Arial" w:cs="Arial"/>
          <w:lang w:eastAsia="en-GB"/>
        </w:rPr>
        <w:t xml:space="preserve">ensitivity: Theory Z can be particularly effective in multinational </w:t>
      </w:r>
      <w:r w:rsidR="00FF51A3">
        <w:rPr>
          <w:rFonts w:ascii="Arial" w:hAnsi="Arial" w:cs="Arial"/>
          <w:lang w:eastAsia="en-GB"/>
        </w:rPr>
        <w:t>companies</w:t>
      </w:r>
      <w:r w:rsidRPr="00A759AD">
        <w:rPr>
          <w:rFonts w:ascii="Arial" w:hAnsi="Arial" w:cs="Arial"/>
          <w:lang w:eastAsia="en-GB"/>
        </w:rPr>
        <w:t xml:space="preserve"> where cultural sensitivity is crucial. By promoting a strong, inclusive organizational culture, the </w:t>
      </w:r>
      <w:r w:rsidR="00FF51A3">
        <w:rPr>
          <w:rFonts w:ascii="Arial" w:hAnsi="Arial" w:cs="Arial"/>
          <w:lang w:eastAsia="en-GB"/>
        </w:rPr>
        <w:t>company</w:t>
      </w:r>
      <w:r w:rsidRPr="00A759AD">
        <w:rPr>
          <w:rFonts w:ascii="Arial" w:hAnsi="Arial" w:cs="Arial"/>
          <w:lang w:eastAsia="en-GB"/>
        </w:rPr>
        <w:t xml:space="preserve"> can ensure that employees from diverse backgrounds feel respected and integrated.</w:t>
      </w:r>
    </w:p>
    <w:p w14:paraId="0A2FCE7D" w14:textId="0A57F6A1" w:rsidR="00DC3122" w:rsidRDefault="00A759AD" w:rsidP="00F63AB1">
      <w:pPr>
        <w:spacing w:after="0" w:line="360" w:lineRule="auto"/>
        <w:jc w:val="both"/>
        <w:rPr>
          <w:rFonts w:ascii="Arial" w:hAnsi="Arial" w:cs="Arial"/>
          <w:lang w:eastAsia="en-GB"/>
        </w:rPr>
      </w:pPr>
      <w:r w:rsidRPr="00A759AD">
        <w:rPr>
          <w:rFonts w:ascii="Arial" w:hAnsi="Arial" w:cs="Arial"/>
          <w:lang w:eastAsia="en-GB"/>
        </w:rPr>
        <w:t>Family-</w:t>
      </w:r>
      <w:r w:rsidR="003D144E">
        <w:rPr>
          <w:rFonts w:ascii="Arial" w:hAnsi="Arial" w:cs="Arial"/>
          <w:lang w:eastAsia="en-GB"/>
        </w:rPr>
        <w:t>f</w:t>
      </w:r>
      <w:r w:rsidRPr="00A759AD">
        <w:rPr>
          <w:rFonts w:ascii="Arial" w:hAnsi="Arial" w:cs="Arial"/>
          <w:lang w:eastAsia="en-GB"/>
        </w:rPr>
        <w:t xml:space="preserve">riendly </w:t>
      </w:r>
      <w:r w:rsidR="003D144E">
        <w:rPr>
          <w:rFonts w:ascii="Arial" w:hAnsi="Arial" w:cs="Arial"/>
          <w:lang w:eastAsia="en-GB"/>
        </w:rPr>
        <w:t>p</w:t>
      </w:r>
      <w:r w:rsidRPr="00A759AD">
        <w:rPr>
          <w:rFonts w:ascii="Arial" w:hAnsi="Arial" w:cs="Arial"/>
          <w:lang w:eastAsia="en-GB"/>
        </w:rPr>
        <w:t xml:space="preserve">olicies: </w:t>
      </w:r>
      <w:r w:rsidR="003D144E">
        <w:rPr>
          <w:rFonts w:ascii="Arial" w:hAnsi="Arial" w:cs="Arial"/>
          <w:lang w:eastAsia="en-GB"/>
        </w:rPr>
        <w:t>b</w:t>
      </w:r>
      <w:r w:rsidRPr="00A759AD">
        <w:rPr>
          <w:rFonts w:ascii="Arial" w:hAnsi="Arial" w:cs="Arial"/>
          <w:lang w:eastAsia="en-GB"/>
        </w:rPr>
        <w:t>oth Theory Y and Z can support work-life balance initiatives. For example, flexible working hours and parental leave policies can attract and retain employees who prioritize family commitments</w:t>
      </w:r>
      <w:r w:rsidR="00D44353">
        <w:rPr>
          <w:rFonts w:ascii="Arial" w:hAnsi="Arial" w:cs="Arial"/>
          <w:lang w:eastAsia="en-GB"/>
        </w:rPr>
        <w:t xml:space="preserve"> </w:t>
      </w:r>
      <w:r w:rsidR="00D44353">
        <w:rPr>
          <w:rFonts w:ascii="Arial" w:eastAsia="Times New Roman" w:hAnsi="Arial" w:cs="Arial"/>
          <w:kern w:val="0"/>
          <w:lang w:eastAsia="en-GB"/>
          <w14:ligatures w14:val="none"/>
        </w:rPr>
        <w:t>(</w:t>
      </w:r>
      <w:r w:rsidR="00D44353" w:rsidRPr="005949FC">
        <w:rPr>
          <w:rFonts w:ascii="Arial" w:hAnsi="Arial" w:cs="Arial"/>
          <w:shd w:val="clear" w:color="auto" w:fill="FFFFFF"/>
        </w:rPr>
        <w:t>Wang, 2023)</w:t>
      </w:r>
      <w:r w:rsidR="00D44353">
        <w:rPr>
          <w:rFonts w:ascii="Arial" w:hAnsi="Arial" w:cs="Arial"/>
          <w:shd w:val="clear" w:color="auto" w:fill="FFFFFF"/>
        </w:rPr>
        <w:t>.</w:t>
      </w:r>
    </w:p>
    <w:p w14:paraId="60AF3261" w14:textId="77777777" w:rsidR="00127E3B" w:rsidRDefault="00127E3B" w:rsidP="00F63AB1">
      <w:pPr>
        <w:spacing w:after="0" w:line="360" w:lineRule="auto"/>
        <w:jc w:val="both"/>
        <w:rPr>
          <w:rFonts w:ascii="Arial" w:hAnsi="Arial" w:cs="Arial"/>
          <w:b/>
          <w:bCs/>
        </w:rPr>
      </w:pPr>
    </w:p>
    <w:p w14:paraId="33B1F6B7" w14:textId="19189F97" w:rsidR="0092773A" w:rsidRDefault="0092773A" w:rsidP="00F63AB1">
      <w:pPr>
        <w:spacing w:after="0" w:line="360" w:lineRule="auto"/>
        <w:jc w:val="both"/>
        <w:rPr>
          <w:rFonts w:ascii="Arial" w:hAnsi="Arial" w:cs="Arial"/>
          <w:b/>
          <w:bCs/>
        </w:rPr>
      </w:pPr>
      <w:r w:rsidRPr="00851BFD">
        <w:rPr>
          <w:rFonts w:ascii="Arial" w:hAnsi="Arial" w:cs="Arial"/>
          <w:b/>
          <w:bCs/>
        </w:rPr>
        <w:t>Situational or contingency leadership</w:t>
      </w:r>
    </w:p>
    <w:p w14:paraId="189FF411" w14:textId="77777777" w:rsidR="00792037" w:rsidRDefault="00792037" w:rsidP="00F63AB1">
      <w:pPr>
        <w:spacing w:after="0" w:line="360" w:lineRule="auto"/>
        <w:jc w:val="both"/>
        <w:rPr>
          <w:rFonts w:ascii="Arial" w:hAnsi="Arial" w:cs="Arial"/>
          <w:b/>
          <w:bCs/>
        </w:rPr>
      </w:pPr>
    </w:p>
    <w:p w14:paraId="686DE78A" w14:textId="5FD28816" w:rsidR="00851BFD" w:rsidRPr="00792037" w:rsidRDefault="00792037" w:rsidP="00F63AB1">
      <w:pPr>
        <w:spacing w:after="0" w:line="360" w:lineRule="auto"/>
        <w:jc w:val="both"/>
        <w:rPr>
          <w:rFonts w:ascii="Arial" w:hAnsi="Arial" w:cs="Arial"/>
        </w:rPr>
      </w:pPr>
      <w:r w:rsidRPr="00792037">
        <w:rPr>
          <w:rFonts w:ascii="Arial" w:hAnsi="Arial" w:cs="Arial"/>
        </w:rPr>
        <w:t>"A leader does not have to apply one style for all situations</w:t>
      </w:r>
      <w:r w:rsidR="00484009">
        <w:rPr>
          <w:rFonts w:ascii="Arial" w:hAnsi="Arial" w:cs="Arial"/>
        </w:rPr>
        <w:t>.</w:t>
      </w:r>
      <w:r w:rsidRPr="00792037">
        <w:rPr>
          <w:rFonts w:ascii="Arial" w:hAnsi="Arial" w:cs="Arial"/>
        </w:rPr>
        <w:t xml:space="preserve"> </w:t>
      </w:r>
      <w:r w:rsidR="00484009">
        <w:rPr>
          <w:rFonts w:ascii="Arial" w:hAnsi="Arial" w:cs="Arial"/>
        </w:rPr>
        <w:t>T</w:t>
      </w:r>
      <w:r w:rsidRPr="00792037">
        <w:rPr>
          <w:rFonts w:ascii="Arial" w:hAnsi="Arial" w:cs="Arial"/>
        </w:rPr>
        <w:t>he situation may determine the leadership style." This statement highlights the core principle of contingency leadership theories, which argue that effective leadership is situational and requires adaptability.</w:t>
      </w:r>
    </w:p>
    <w:p w14:paraId="400C18D0" w14:textId="3F7C7CA6" w:rsidR="00CC29DD" w:rsidRPr="00CC29DD" w:rsidRDefault="00CC29DD" w:rsidP="00A24515">
      <w:pPr>
        <w:spacing w:after="0" w:line="360" w:lineRule="auto"/>
        <w:jc w:val="both"/>
        <w:rPr>
          <w:rFonts w:ascii="Arial" w:hAnsi="Arial" w:cs="Arial"/>
          <w:lang w:eastAsia="en-GB"/>
        </w:rPr>
      </w:pPr>
      <w:r w:rsidRPr="00CC29DD">
        <w:rPr>
          <w:rFonts w:ascii="Arial" w:hAnsi="Arial" w:cs="Arial"/>
          <w:lang w:eastAsia="en-GB"/>
        </w:rPr>
        <w:lastRenderedPageBreak/>
        <w:t xml:space="preserve">Effective leadership is dependent on the </w:t>
      </w:r>
      <w:r w:rsidRPr="00A24515">
        <w:rPr>
          <w:rFonts w:ascii="Arial" w:hAnsi="Arial" w:cs="Arial"/>
        </w:rPr>
        <w:t>circumstances</w:t>
      </w:r>
      <w:r w:rsidRPr="00CC29DD">
        <w:rPr>
          <w:rFonts w:ascii="Arial" w:hAnsi="Arial" w:cs="Arial"/>
          <w:lang w:eastAsia="en-GB"/>
        </w:rPr>
        <w:t xml:space="preserve"> at hand, according to contingency approaches to leadership, which encourage leaders to modify their tactics in response to variables including task complexity, follower preparation, and environmental dynamics. One well-known contingency theory is the Path-Goal Theory, created by Robert House, which holds that leaders should show their followers the way to reach their goals and offer the encouragement and incentives they need to do so</w:t>
      </w:r>
      <w:r w:rsidR="00CF0175">
        <w:rPr>
          <w:rFonts w:ascii="Arial" w:hAnsi="Arial" w:cs="Arial"/>
          <w:lang w:eastAsia="en-GB"/>
        </w:rPr>
        <w:t xml:space="preserve"> </w:t>
      </w:r>
      <w:r w:rsidR="00CF65C8">
        <w:rPr>
          <w:rFonts w:ascii="Arial" w:hAnsi="Arial" w:cs="Arial"/>
          <w:lang w:eastAsia="en-GB"/>
        </w:rPr>
        <w:t>(</w:t>
      </w:r>
      <w:r w:rsidR="00CF0175" w:rsidRPr="005949FC">
        <w:rPr>
          <w:rFonts w:ascii="Arial" w:hAnsi="Arial" w:cs="Arial"/>
          <w:shd w:val="clear" w:color="auto" w:fill="FFFFFF"/>
        </w:rPr>
        <w:t>McCauley, 2021</w:t>
      </w:r>
      <w:r w:rsidR="00CF65C8">
        <w:rPr>
          <w:rFonts w:ascii="Arial" w:hAnsi="Arial" w:cs="Arial"/>
          <w:shd w:val="clear" w:color="auto" w:fill="FFFFFF"/>
        </w:rPr>
        <w:t>).</w:t>
      </w:r>
    </w:p>
    <w:p w14:paraId="5848F3B0" w14:textId="76E37E52" w:rsidR="00E31565" w:rsidRPr="00E31565" w:rsidRDefault="00E31565" w:rsidP="00A24515">
      <w:pPr>
        <w:spacing w:after="0" w:line="360" w:lineRule="auto"/>
        <w:jc w:val="both"/>
        <w:rPr>
          <w:rFonts w:ascii="Arial" w:hAnsi="Arial" w:cs="Arial"/>
          <w:lang w:eastAsia="en-GB"/>
        </w:rPr>
      </w:pPr>
      <w:r w:rsidRPr="00E31565">
        <w:rPr>
          <w:rFonts w:ascii="Arial" w:hAnsi="Arial" w:cs="Arial"/>
          <w:lang w:eastAsia="en-GB"/>
        </w:rPr>
        <w:t>According to this theory, a leader's ability to effectively adapt their style to the demands of the situation</w:t>
      </w:r>
      <w:r w:rsidR="00650AE0">
        <w:rPr>
          <w:rFonts w:ascii="Arial" w:hAnsi="Arial" w:cs="Arial"/>
          <w:lang w:eastAsia="en-GB"/>
        </w:rPr>
        <w:t xml:space="preserve"> - </w:t>
      </w:r>
      <w:r w:rsidRPr="00E31565">
        <w:rPr>
          <w:rFonts w:ascii="Arial" w:hAnsi="Arial" w:cs="Arial"/>
          <w:lang w:eastAsia="en-GB"/>
        </w:rPr>
        <w:t>whether that means being directive, supporting, participative, or goal-oriented</w:t>
      </w:r>
      <w:r w:rsidR="00B74DC0">
        <w:rPr>
          <w:rFonts w:ascii="Arial" w:hAnsi="Arial" w:cs="Arial"/>
          <w:lang w:eastAsia="en-GB"/>
        </w:rPr>
        <w:t xml:space="preserve"> - </w:t>
      </w:r>
      <w:r w:rsidRPr="00E31565">
        <w:rPr>
          <w:rFonts w:ascii="Arial" w:hAnsi="Arial" w:cs="Arial"/>
          <w:lang w:eastAsia="en-GB"/>
        </w:rPr>
        <w:t>determines how effective their leadership will be</w:t>
      </w:r>
      <w:r w:rsidR="00CF65C8">
        <w:rPr>
          <w:rFonts w:ascii="Arial" w:hAnsi="Arial" w:cs="Arial"/>
          <w:lang w:eastAsia="en-GB"/>
        </w:rPr>
        <w:t xml:space="preserve"> (</w:t>
      </w:r>
      <w:r w:rsidR="00CF65C8" w:rsidRPr="005949FC">
        <w:rPr>
          <w:rFonts w:ascii="Arial" w:hAnsi="Arial" w:cs="Arial"/>
          <w:shd w:val="clear" w:color="auto" w:fill="FFFFFF"/>
        </w:rPr>
        <w:t>Northouse, 2019)</w:t>
      </w:r>
      <w:r w:rsidR="00CF65C8">
        <w:rPr>
          <w:rFonts w:ascii="Arial" w:hAnsi="Arial" w:cs="Arial"/>
          <w:shd w:val="clear" w:color="auto" w:fill="FFFFFF"/>
        </w:rPr>
        <w:t>.</w:t>
      </w:r>
      <w:r w:rsidR="00CF65C8" w:rsidRPr="005949FC">
        <w:rPr>
          <w:rFonts w:ascii="Arial" w:hAnsi="Arial" w:cs="Arial"/>
          <w:shd w:val="clear" w:color="auto" w:fill="FFFFFF"/>
        </w:rPr>
        <w:t> </w:t>
      </w:r>
    </w:p>
    <w:p w14:paraId="6F77F642" w14:textId="5964C171" w:rsidR="00A24515" w:rsidRPr="00A24515" w:rsidRDefault="00A24515" w:rsidP="00A24515">
      <w:pPr>
        <w:spacing w:after="0" w:line="360" w:lineRule="auto"/>
        <w:jc w:val="both"/>
        <w:rPr>
          <w:rFonts w:ascii="Arial" w:hAnsi="Arial" w:cs="Arial"/>
          <w:lang w:eastAsia="en-GB"/>
        </w:rPr>
      </w:pPr>
      <w:r w:rsidRPr="00A24515">
        <w:rPr>
          <w:rFonts w:ascii="Arial" w:hAnsi="Arial" w:cs="Arial"/>
          <w:lang w:eastAsia="en-GB"/>
        </w:rPr>
        <w:t xml:space="preserve">The LPC (Least Preferred Coworker) Contingency Model, put out by Fred Fiedler, is another important contingency theory. It states that the situational favourableness and the leader's LPC score determine effective leadership. Relationship-focused leaders with high LPC scores typically do better in somewhat advantageous circumstances, while task-oriented leaders with low LPC scores do better in extremely favourable or unfavourable circumstances. </w:t>
      </w:r>
      <w:r w:rsidRPr="00A24515">
        <w:rPr>
          <w:rFonts w:ascii="Arial" w:hAnsi="Arial" w:cs="Arial"/>
          <w:lang w:eastAsia="en-GB"/>
        </w:rPr>
        <w:br/>
        <w:t xml:space="preserve">Furthermore, as a contingency strategy, </w:t>
      </w:r>
      <w:r w:rsidR="00650AE0">
        <w:rPr>
          <w:rFonts w:ascii="Arial" w:hAnsi="Arial" w:cs="Arial"/>
          <w:lang w:eastAsia="en-GB"/>
        </w:rPr>
        <w:t>T</w:t>
      </w:r>
      <w:r w:rsidRPr="00A24515">
        <w:rPr>
          <w:rFonts w:ascii="Arial" w:hAnsi="Arial" w:cs="Arial"/>
          <w:lang w:eastAsia="en-GB"/>
        </w:rPr>
        <w:t xml:space="preserve">ransformational </w:t>
      </w:r>
      <w:r w:rsidR="00650AE0">
        <w:rPr>
          <w:rFonts w:ascii="Arial" w:hAnsi="Arial" w:cs="Arial"/>
          <w:lang w:eastAsia="en-GB"/>
        </w:rPr>
        <w:t>L</w:t>
      </w:r>
      <w:r w:rsidRPr="00A24515">
        <w:rPr>
          <w:rFonts w:ascii="Arial" w:hAnsi="Arial" w:cs="Arial"/>
          <w:lang w:eastAsia="en-GB"/>
        </w:rPr>
        <w:t xml:space="preserve">eadership emphasises inspiring and changing followers via charismatic personal leadership and visionary leadership, adjusting to organisational demands and change </w:t>
      </w:r>
      <w:r w:rsidRPr="00A24515">
        <w:rPr>
          <w:rFonts w:ascii="Arial" w:hAnsi="Arial" w:cs="Arial"/>
        </w:rPr>
        <w:t>to</w:t>
      </w:r>
      <w:r w:rsidRPr="00A24515">
        <w:rPr>
          <w:rFonts w:ascii="Arial" w:hAnsi="Arial" w:cs="Arial"/>
          <w:lang w:eastAsia="en-GB"/>
        </w:rPr>
        <w:t xml:space="preserve"> accomplish long-term objectives</w:t>
      </w:r>
      <w:r w:rsidR="00041464">
        <w:rPr>
          <w:rFonts w:ascii="Arial" w:hAnsi="Arial" w:cs="Arial"/>
          <w:lang w:eastAsia="en-GB"/>
        </w:rPr>
        <w:t xml:space="preserve"> (</w:t>
      </w:r>
      <w:r w:rsidR="00041464" w:rsidRPr="005949FC">
        <w:rPr>
          <w:rFonts w:ascii="Arial" w:hAnsi="Arial" w:cs="Arial"/>
          <w:shd w:val="clear" w:color="auto" w:fill="FFFFFF"/>
        </w:rPr>
        <w:t xml:space="preserve">Bass, </w:t>
      </w:r>
      <w:r w:rsidR="00041464">
        <w:rPr>
          <w:rFonts w:ascii="Arial" w:hAnsi="Arial" w:cs="Arial"/>
          <w:shd w:val="clear" w:color="auto" w:fill="FFFFFF"/>
        </w:rPr>
        <w:t>2006</w:t>
      </w:r>
      <w:r w:rsidR="00041464" w:rsidRPr="005949FC">
        <w:rPr>
          <w:rFonts w:ascii="Arial" w:hAnsi="Arial" w:cs="Arial"/>
          <w:shd w:val="clear" w:color="auto" w:fill="FFFFFF"/>
        </w:rPr>
        <w:t>)</w:t>
      </w:r>
      <w:r w:rsidR="00041464">
        <w:rPr>
          <w:rFonts w:ascii="Arial" w:hAnsi="Arial" w:cs="Arial"/>
          <w:shd w:val="clear" w:color="auto" w:fill="FFFFFF"/>
        </w:rPr>
        <w:t>.</w:t>
      </w:r>
      <w:r w:rsidR="00041464" w:rsidRPr="005949FC">
        <w:rPr>
          <w:rFonts w:ascii="Arial" w:hAnsi="Arial" w:cs="Arial"/>
          <w:shd w:val="clear" w:color="auto" w:fill="FFFFFF"/>
        </w:rPr>
        <w:t> </w:t>
      </w:r>
    </w:p>
    <w:p w14:paraId="1597BCB3" w14:textId="77777777" w:rsidR="00A24515" w:rsidRDefault="00A24515" w:rsidP="00891249">
      <w:pPr>
        <w:spacing w:after="0" w:line="360" w:lineRule="auto"/>
        <w:jc w:val="both"/>
        <w:rPr>
          <w:rFonts w:ascii="Arial" w:hAnsi="Arial" w:cs="Arial"/>
          <w:b/>
          <w:bCs/>
        </w:rPr>
      </w:pPr>
    </w:p>
    <w:p w14:paraId="31607D2F" w14:textId="3D3193A1" w:rsidR="001324C8" w:rsidRPr="00A16224" w:rsidRDefault="00891249" w:rsidP="00A16224">
      <w:pPr>
        <w:spacing w:after="0" w:line="360" w:lineRule="auto"/>
        <w:jc w:val="both"/>
        <w:rPr>
          <w:rFonts w:ascii="Arial" w:hAnsi="Arial" w:cs="Arial"/>
          <w:b/>
          <w:bCs/>
        </w:rPr>
      </w:pPr>
      <w:r w:rsidRPr="00A16224">
        <w:rPr>
          <w:rFonts w:ascii="Arial" w:hAnsi="Arial" w:cs="Arial"/>
          <w:b/>
          <w:bCs/>
        </w:rPr>
        <w:t>Current and recent issues that have impacted UK businesses</w:t>
      </w:r>
    </w:p>
    <w:p w14:paraId="37040E99" w14:textId="77777777" w:rsidR="006767C5" w:rsidRPr="00A16224" w:rsidRDefault="006767C5" w:rsidP="00A16224">
      <w:pPr>
        <w:spacing w:after="0" w:line="360" w:lineRule="auto"/>
        <w:jc w:val="both"/>
        <w:rPr>
          <w:rFonts w:ascii="Arial" w:hAnsi="Arial" w:cs="Arial"/>
        </w:rPr>
      </w:pPr>
    </w:p>
    <w:p w14:paraId="475BB10E" w14:textId="6E5A29D0" w:rsidR="007C7866" w:rsidRPr="007C7866" w:rsidRDefault="007C7866" w:rsidP="00A16224">
      <w:pPr>
        <w:spacing w:after="0" w:line="360" w:lineRule="auto"/>
        <w:jc w:val="both"/>
        <w:rPr>
          <w:rFonts w:ascii="Arial" w:eastAsia="Times New Roman" w:hAnsi="Arial" w:cs="Arial"/>
          <w:kern w:val="0"/>
          <w:lang w:eastAsia="en-GB"/>
          <w14:ligatures w14:val="none"/>
        </w:rPr>
      </w:pPr>
      <w:r w:rsidRPr="007C7866">
        <w:rPr>
          <w:rFonts w:ascii="Arial" w:eastAsia="Times New Roman" w:hAnsi="Arial" w:cs="Arial"/>
          <w:kern w:val="0"/>
          <w:lang w:eastAsia="en-GB"/>
          <w14:ligatures w14:val="none"/>
        </w:rPr>
        <w:t xml:space="preserve">Businesses in the UK have faced </w:t>
      </w:r>
      <w:r w:rsidRPr="00A16224">
        <w:rPr>
          <w:rFonts w:ascii="Arial" w:eastAsia="Times New Roman" w:hAnsi="Arial" w:cs="Arial"/>
          <w:kern w:val="0"/>
          <w:lang w:eastAsia="en-GB"/>
          <w14:ligatures w14:val="none"/>
        </w:rPr>
        <w:t>a few</w:t>
      </w:r>
      <w:r w:rsidRPr="007C7866">
        <w:rPr>
          <w:rFonts w:ascii="Arial" w:eastAsia="Times New Roman" w:hAnsi="Arial" w:cs="Arial"/>
          <w:kern w:val="0"/>
          <w:lang w:eastAsia="en-GB"/>
          <w14:ligatures w14:val="none"/>
        </w:rPr>
        <w:t xml:space="preserve"> major obstacles in recent years that have altered operational environments and put resilience to the test in a variety of industries. Global pandemics, changing geopolitics, technological breakthroughs, and other concerns all have an impact on the business and economic landscape.</w:t>
      </w:r>
    </w:p>
    <w:p w14:paraId="10E74008" w14:textId="1BE6B896" w:rsidR="0034656F" w:rsidRPr="00A16224" w:rsidRDefault="00665D25" w:rsidP="00A16224">
      <w:pPr>
        <w:spacing w:after="0" w:line="360" w:lineRule="auto"/>
        <w:jc w:val="both"/>
        <w:rPr>
          <w:rFonts w:ascii="Arial" w:eastAsia="Times New Roman" w:hAnsi="Arial" w:cs="Arial"/>
          <w:kern w:val="0"/>
          <w:lang w:eastAsia="en-GB"/>
          <w14:ligatures w14:val="none"/>
        </w:rPr>
      </w:pPr>
      <w:r w:rsidRPr="00A16224">
        <w:rPr>
          <w:rFonts w:ascii="Arial" w:hAnsi="Arial" w:cs="Arial"/>
          <w:b/>
          <w:bCs/>
        </w:rPr>
        <w:t xml:space="preserve">COVID-19 </w:t>
      </w:r>
      <w:r w:rsidR="00D72815" w:rsidRPr="00A16224">
        <w:rPr>
          <w:rFonts w:ascii="Arial" w:hAnsi="Arial" w:cs="Arial"/>
          <w:b/>
          <w:bCs/>
        </w:rPr>
        <w:t>p</w:t>
      </w:r>
      <w:r w:rsidRPr="00A16224">
        <w:rPr>
          <w:rFonts w:ascii="Arial" w:hAnsi="Arial" w:cs="Arial"/>
          <w:b/>
          <w:bCs/>
        </w:rPr>
        <w:t>andemic:</w:t>
      </w:r>
      <w:r w:rsidRPr="00A16224">
        <w:rPr>
          <w:rFonts w:ascii="Arial" w:hAnsi="Arial" w:cs="Arial"/>
        </w:rPr>
        <w:t xml:space="preserve"> </w:t>
      </w:r>
      <w:r w:rsidR="0034656F" w:rsidRPr="00A16224">
        <w:rPr>
          <w:rFonts w:ascii="Arial" w:eastAsia="Times New Roman" w:hAnsi="Arial" w:cs="Arial"/>
          <w:kern w:val="0"/>
          <w:lang w:eastAsia="en-GB"/>
          <w14:ligatures w14:val="none"/>
        </w:rPr>
        <w:t>the COVID-19 epidemic is without a doubt one of the most significant recent occurrences in history. It caused extensive disruptions in a variety of industries, requiring companies to quickly adjust to remote work arrangements, pauses in the supply chain, and changes in customer demand. Lockdowns and other measures put in place to contain the virus had a devastating effect on industries including travel, hospitality, and retail, forcing many companies to adapt or risk going out of business</w:t>
      </w:r>
      <w:r w:rsidR="00D44353">
        <w:rPr>
          <w:rFonts w:ascii="Arial" w:eastAsia="Times New Roman" w:hAnsi="Arial" w:cs="Arial"/>
          <w:kern w:val="0"/>
          <w:lang w:eastAsia="en-GB"/>
          <w14:ligatures w14:val="none"/>
        </w:rPr>
        <w:t xml:space="preserve"> (</w:t>
      </w:r>
      <w:r w:rsidR="00D44353" w:rsidRPr="005949FC">
        <w:rPr>
          <w:rFonts w:ascii="Arial" w:hAnsi="Arial" w:cs="Arial"/>
          <w:shd w:val="clear" w:color="auto" w:fill="FFFFFF"/>
        </w:rPr>
        <w:t>Wang, 2023)</w:t>
      </w:r>
      <w:r w:rsidR="00D44353">
        <w:rPr>
          <w:rFonts w:ascii="Arial" w:hAnsi="Arial" w:cs="Arial"/>
          <w:shd w:val="clear" w:color="auto" w:fill="FFFFFF"/>
        </w:rPr>
        <w:t>.</w:t>
      </w:r>
    </w:p>
    <w:p w14:paraId="18F75632" w14:textId="77777777" w:rsidR="00007188" w:rsidRPr="00A16224" w:rsidRDefault="00665D25" w:rsidP="00A16224">
      <w:pPr>
        <w:spacing w:after="0" w:line="360" w:lineRule="auto"/>
        <w:jc w:val="both"/>
        <w:rPr>
          <w:rFonts w:ascii="Arial" w:eastAsia="Times New Roman" w:hAnsi="Arial" w:cs="Arial"/>
          <w:kern w:val="0"/>
          <w:lang w:eastAsia="en-GB"/>
          <w14:ligatures w14:val="none"/>
        </w:rPr>
      </w:pPr>
      <w:r w:rsidRPr="00A16224">
        <w:rPr>
          <w:rFonts w:ascii="Arial" w:hAnsi="Arial" w:cs="Arial"/>
          <w:b/>
          <w:bCs/>
        </w:rPr>
        <w:t>Brexit:</w:t>
      </w:r>
      <w:r w:rsidRPr="00A16224">
        <w:rPr>
          <w:rFonts w:ascii="Arial" w:hAnsi="Arial" w:cs="Arial"/>
        </w:rPr>
        <w:t xml:space="preserve"> </w:t>
      </w:r>
      <w:r w:rsidR="00007188" w:rsidRPr="00A16224">
        <w:rPr>
          <w:rFonts w:ascii="Arial" w:eastAsia="Times New Roman" w:hAnsi="Arial" w:cs="Arial"/>
          <w:kern w:val="0"/>
          <w:lang w:eastAsia="en-GB"/>
          <w14:ligatures w14:val="none"/>
        </w:rPr>
        <w:t>Another significant turning point was the UK's exit from the European Union (EU), which had an impact on trade deals, tariffs, and regulatory frameworks. Businesses were forced to reevaluate their operations and strategy due to the uncertainty around market access, workforce mobility, and supply chain logistics brought forth by Brexit. New laws and regulations have affected costs and market competitiveness in sectors including manufacturing and banking.</w:t>
      </w:r>
    </w:p>
    <w:p w14:paraId="65B29932" w14:textId="2B8F999B" w:rsidR="009D3D3F" w:rsidRPr="00A16224" w:rsidRDefault="00665D25" w:rsidP="00A16224">
      <w:pPr>
        <w:spacing w:after="0" w:line="360" w:lineRule="auto"/>
        <w:jc w:val="both"/>
        <w:rPr>
          <w:rFonts w:ascii="Arial" w:eastAsia="Times New Roman" w:hAnsi="Arial" w:cs="Arial"/>
          <w:kern w:val="0"/>
          <w:lang w:eastAsia="en-GB"/>
          <w14:ligatures w14:val="none"/>
        </w:rPr>
      </w:pPr>
      <w:r w:rsidRPr="00A16224">
        <w:rPr>
          <w:rFonts w:ascii="Arial" w:hAnsi="Arial" w:cs="Arial"/>
          <w:b/>
          <w:bCs/>
        </w:rPr>
        <w:lastRenderedPageBreak/>
        <w:t xml:space="preserve">Artificial </w:t>
      </w:r>
      <w:r w:rsidR="00440388" w:rsidRPr="00A16224">
        <w:rPr>
          <w:rFonts w:ascii="Arial" w:hAnsi="Arial" w:cs="Arial"/>
          <w:b/>
          <w:bCs/>
        </w:rPr>
        <w:t>I</w:t>
      </w:r>
      <w:r w:rsidRPr="00A16224">
        <w:rPr>
          <w:rFonts w:ascii="Arial" w:hAnsi="Arial" w:cs="Arial"/>
          <w:b/>
          <w:bCs/>
        </w:rPr>
        <w:t>ntelligence (AI):</w:t>
      </w:r>
      <w:r w:rsidRPr="00A16224">
        <w:rPr>
          <w:rFonts w:ascii="Arial" w:hAnsi="Arial" w:cs="Arial"/>
        </w:rPr>
        <w:t xml:space="preserve"> </w:t>
      </w:r>
      <w:r w:rsidR="009D3D3F" w:rsidRPr="00A16224">
        <w:rPr>
          <w:rFonts w:ascii="Arial" w:eastAsia="Times New Roman" w:hAnsi="Arial" w:cs="Arial"/>
          <w:kern w:val="0"/>
          <w:lang w:eastAsia="en-GB"/>
          <w14:ligatures w14:val="none"/>
        </w:rPr>
        <w:t>Businesses in the UK are facing both possibilities and challenges because of the incorporation of AI technologies. Automation powered by AI has improved decision-making, consumer experiences, and operational efficiency. However, cautious use and control of AI technologies have become necessary due to worries about employment displacement, ethical consequences, and legal frameworks</w:t>
      </w:r>
      <w:r w:rsidR="00D66CE2">
        <w:rPr>
          <w:rFonts w:ascii="Arial" w:eastAsia="Times New Roman" w:hAnsi="Arial" w:cs="Arial"/>
          <w:kern w:val="0"/>
          <w:lang w:eastAsia="en-GB"/>
          <w14:ligatures w14:val="none"/>
        </w:rPr>
        <w:t xml:space="preserve"> </w:t>
      </w:r>
      <w:r w:rsidR="00D66CE2">
        <w:rPr>
          <w:rFonts w:ascii="Arial" w:hAnsi="Arial" w:cs="Arial"/>
        </w:rPr>
        <w:t>(</w:t>
      </w:r>
      <w:r w:rsidR="00D66CE2" w:rsidRPr="005949FC">
        <w:rPr>
          <w:rFonts w:ascii="Arial" w:hAnsi="Arial" w:cs="Arial"/>
          <w:shd w:val="clear" w:color="auto" w:fill="FFFFFF"/>
        </w:rPr>
        <w:t>Adair, 2022)</w:t>
      </w:r>
      <w:r w:rsidR="00D66CE2">
        <w:rPr>
          <w:rFonts w:ascii="Arial" w:hAnsi="Arial" w:cs="Arial"/>
          <w:shd w:val="clear" w:color="auto" w:fill="FFFFFF"/>
        </w:rPr>
        <w:t>.</w:t>
      </w:r>
      <w:r w:rsidR="00D66CE2" w:rsidRPr="005949FC">
        <w:rPr>
          <w:rFonts w:ascii="Arial" w:hAnsi="Arial" w:cs="Arial"/>
          <w:shd w:val="clear" w:color="auto" w:fill="FFFFFF"/>
        </w:rPr>
        <w:t> </w:t>
      </w:r>
    </w:p>
    <w:p w14:paraId="7C14F17D" w14:textId="1C93F78F" w:rsidR="00F26827" w:rsidRPr="00A16224" w:rsidRDefault="00665D25" w:rsidP="00A16224">
      <w:pPr>
        <w:spacing w:after="0" w:line="360" w:lineRule="auto"/>
        <w:jc w:val="both"/>
        <w:rPr>
          <w:rFonts w:ascii="Arial" w:eastAsia="Times New Roman" w:hAnsi="Arial" w:cs="Arial"/>
          <w:kern w:val="0"/>
          <w:lang w:eastAsia="en-GB"/>
          <w14:ligatures w14:val="none"/>
        </w:rPr>
      </w:pPr>
      <w:r w:rsidRPr="00A16224">
        <w:rPr>
          <w:rFonts w:ascii="Arial" w:hAnsi="Arial" w:cs="Arial"/>
          <w:b/>
          <w:bCs/>
        </w:rPr>
        <w:t xml:space="preserve">Inflation and </w:t>
      </w:r>
      <w:r w:rsidR="00440388" w:rsidRPr="00A16224">
        <w:rPr>
          <w:rFonts w:ascii="Arial" w:hAnsi="Arial" w:cs="Arial"/>
          <w:b/>
          <w:bCs/>
        </w:rPr>
        <w:t>c</w:t>
      </w:r>
      <w:r w:rsidRPr="00A16224">
        <w:rPr>
          <w:rFonts w:ascii="Arial" w:hAnsi="Arial" w:cs="Arial"/>
          <w:b/>
          <w:bCs/>
        </w:rPr>
        <w:t>ost-of-</w:t>
      </w:r>
      <w:r w:rsidR="00440388" w:rsidRPr="00A16224">
        <w:rPr>
          <w:rFonts w:ascii="Arial" w:hAnsi="Arial" w:cs="Arial"/>
          <w:b/>
          <w:bCs/>
        </w:rPr>
        <w:t>l</w:t>
      </w:r>
      <w:r w:rsidRPr="00A16224">
        <w:rPr>
          <w:rFonts w:ascii="Arial" w:hAnsi="Arial" w:cs="Arial"/>
          <w:b/>
          <w:bCs/>
        </w:rPr>
        <w:t>iving:</w:t>
      </w:r>
      <w:r w:rsidRPr="00A16224">
        <w:rPr>
          <w:rFonts w:ascii="Arial" w:hAnsi="Arial" w:cs="Arial"/>
        </w:rPr>
        <w:t xml:space="preserve"> </w:t>
      </w:r>
      <w:r w:rsidR="00F26827" w:rsidRPr="00A16224">
        <w:rPr>
          <w:rFonts w:ascii="Arial" w:eastAsia="Times New Roman" w:hAnsi="Arial" w:cs="Arial"/>
          <w:kern w:val="0"/>
          <w:lang w:eastAsia="en-GB"/>
          <w14:ligatures w14:val="none"/>
        </w:rPr>
        <w:t>cost-of-living concerns and rising inflation rates have affected consumer buying patterns and corporate operations. Input cost increases, such as those for energy and raw materials, have reduced profit margins for companies in all industries, impacting financial planning and pricing strategies</w:t>
      </w:r>
      <w:r w:rsidR="00D44353">
        <w:rPr>
          <w:rFonts w:ascii="Arial" w:eastAsia="Times New Roman" w:hAnsi="Arial" w:cs="Arial"/>
          <w:kern w:val="0"/>
          <w:lang w:eastAsia="en-GB"/>
          <w14:ligatures w14:val="none"/>
        </w:rPr>
        <w:t xml:space="preserve"> (</w:t>
      </w:r>
      <w:r w:rsidR="00D44353" w:rsidRPr="005949FC">
        <w:rPr>
          <w:rFonts w:ascii="Arial" w:hAnsi="Arial" w:cs="Arial"/>
          <w:shd w:val="clear" w:color="auto" w:fill="FFFFFF"/>
        </w:rPr>
        <w:t>Wang, 2023)</w:t>
      </w:r>
      <w:r w:rsidR="00D44353">
        <w:rPr>
          <w:rFonts w:ascii="Arial" w:hAnsi="Arial" w:cs="Arial"/>
          <w:shd w:val="clear" w:color="auto" w:fill="FFFFFF"/>
        </w:rPr>
        <w:t>.</w:t>
      </w:r>
    </w:p>
    <w:p w14:paraId="5ADC7301" w14:textId="4A8146E4" w:rsidR="00665D25" w:rsidRPr="00A16224" w:rsidRDefault="00665D25" w:rsidP="00A16224">
      <w:pPr>
        <w:spacing w:after="0" w:line="360" w:lineRule="auto"/>
        <w:jc w:val="both"/>
        <w:rPr>
          <w:rFonts w:ascii="Arial" w:hAnsi="Arial" w:cs="Arial"/>
        </w:rPr>
      </w:pPr>
    </w:p>
    <w:p w14:paraId="2F0207A2" w14:textId="10634760" w:rsidR="007C69D6" w:rsidRPr="007C69D6" w:rsidRDefault="007C69D6" w:rsidP="00A16224">
      <w:pPr>
        <w:spacing w:after="0" w:line="360" w:lineRule="auto"/>
        <w:jc w:val="both"/>
        <w:rPr>
          <w:rFonts w:ascii="Arial" w:eastAsia="Times New Roman" w:hAnsi="Arial" w:cs="Arial"/>
          <w:kern w:val="0"/>
          <w:lang w:eastAsia="en-GB"/>
          <w14:ligatures w14:val="none"/>
        </w:rPr>
      </w:pPr>
      <w:r w:rsidRPr="007C69D6">
        <w:rPr>
          <w:rFonts w:ascii="Arial" w:eastAsia="Times New Roman" w:hAnsi="Arial" w:cs="Arial"/>
          <w:kern w:val="0"/>
          <w:lang w:eastAsia="en-GB"/>
          <w14:ligatures w14:val="none"/>
        </w:rPr>
        <w:t>For UK organisations, the significance of agility, innovation, and strategic planning has been emphasised by each of these concerns. Businesses continue to manage a complicated and developing landscape, whether it is adjusting to external shocks like the COVID-19 pandemic and Brexit or utilising technological breakthroughs and controlling inflationary pressures. It will require innovative approaches that put sustainability, resilience, and stakeholder involvement first to overcome these obstacles and propel future economic growth in the UK</w:t>
      </w:r>
      <w:r w:rsidR="00D44353">
        <w:rPr>
          <w:rFonts w:ascii="Arial" w:eastAsia="Times New Roman" w:hAnsi="Arial" w:cs="Arial"/>
          <w:kern w:val="0"/>
          <w:lang w:eastAsia="en-GB"/>
          <w14:ligatures w14:val="none"/>
        </w:rPr>
        <w:t xml:space="preserve"> (</w:t>
      </w:r>
      <w:r w:rsidR="00D44353" w:rsidRPr="005949FC">
        <w:rPr>
          <w:rFonts w:ascii="Arial" w:hAnsi="Arial" w:cs="Arial"/>
          <w:shd w:val="clear" w:color="auto" w:fill="FFFFFF"/>
        </w:rPr>
        <w:t>Wang, 2023)</w:t>
      </w:r>
      <w:r w:rsidR="00D44353">
        <w:rPr>
          <w:rFonts w:ascii="Arial" w:hAnsi="Arial" w:cs="Arial"/>
          <w:shd w:val="clear" w:color="auto" w:fill="FFFFFF"/>
        </w:rPr>
        <w:t>.</w:t>
      </w:r>
    </w:p>
    <w:p w14:paraId="6D5AED0D" w14:textId="77777777" w:rsidR="00696B26" w:rsidRPr="00A16224" w:rsidRDefault="00696B26" w:rsidP="00A16224">
      <w:pPr>
        <w:spacing w:after="0" w:line="360" w:lineRule="auto"/>
        <w:jc w:val="both"/>
        <w:rPr>
          <w:rFonts w:ascii="Arial" w:hAnsi="Arial" w:cs="Arial"/>
        </w:rPr>
      </w:pPr>
    </w:p>
    <w:p w14:paraId="2995E1B0" w14:textId="77777777" w:rsidR="00A16224" w:rsidRPr="00A16224" w:rsidRDefault="00A16224" w:rsidP="00A16224">
      <w:pPr>
        <w:spacing w:after="0" w:line="360" w:lineRule="auto"/>
        <w:jc w:val="both"/>
        <w:rPr>
          <w:rFonts w:ascii="Arial" w:eastAsia="Times New Roman" w:hAnsi="Arial" w:cs="Arial"/>
          <w:kern w:val="0"/>
          <w:lang w:eastAsia="en-GB"/>
          <w14:ligatures w14:val="none"/>
        </w:rPr>
      </w:pPr>
      <w:r w:rsidRPr="00A16224">
        <w:rPr>
          <w:rFonts w:ascii="Arial" w:eastAsia="Times New Roman" w:hAnsi="Arial" w:cs="Arial"/>
          <w:kern w:val="0"/>
          <w:lang w:eastAsia="en-GB"/>
          <w14:ligatures w14:val="none"/>
        </w:rPr>
        <w:t>Let's concentrate on how the COVID-19 outbreak has affected a particular small business in the UK: a suburban family restaurant.</w:t>
      </w:r>
    </w:p>
    <w:p w14:paraId="6ACB8F91" w14:textId="77777777" w:rsidR="00A16224" w:rsidRPr="00A16224" w:rsidRDefault="00A16224" w:rsidP="00A16224">
      <w:pPr>
        <w:spacing w:after="0" w:line="360" w:lineRule="auto"/>
        <w:jc w:val="both"/>
        <w:rPr>
          <w:rFonts w:ascii="Arial" w:hAnsi="Arial" w:cs="Arial"/>
          <w:b/>
          <w:bCs/>
        </w:rPr>
      </w:pPr>
    </w:p>
    <w:p w14:paraId="1AE3E60E" w14:textId="46A6AACA" w:rsidR="00A16224" w:rsidRPr="00A16224" w:rsidRDefault="00B536EC" w:rsidP="00A16224">
      <w:pPr>
        <w:spacing w:after="0" w:line="360" w:lineRule="auto"/>
        <w:jc w:val="both"/>
        <w:rPr>
          <w:rFonts w:ascii="Arial" w:eastAsia="Times New Roman" w:hAnsi="Arial" w:cs="Arial"/>
          <w:kern w:val="0"/>
          <w:lang w:eastAsia="en-GB"/>
          <w14:ligatures w14:val="none"/>
        </w:rPr>
      </w:pPr>
      <w:r w:rsidRPr="00A16224">
        <w:rPr>
          <w:rFonts w:ascii="Arial" w:hAnsi="Arial" w:cs="Arial"/>
          <w:b/>
          <w:bCs/>
        </w:rPr>
        <w:t xml:space="preserve">Example: </w:t>
      </w:r>
      <w:r w:rsidR="00570EAD" w:rsidRPr="00A16224">
        <w:rPr>
          <w:rFonts w:ascii="Arial" w:hAnsi="Arial" w:cs="Arial"/>
          <w:b/>
          <w:bCs/>
        </w:rPr>
        <w:t>i</w:t>
      </w:r>
      <w:r w:rsidRPr="00A16224">
        <w:rPr>
          <w:rFonts w:ascii="Arial" w:hAnsi="Arial" w:cs="Arial"/>
          <w:b/>
          <w:bCs/>
        </w:rPr>
        <w:t xml:space="preserve">mpact of COVID-19 on </w:t>
      </w:r>
      <w:r w:rsidR="00A16224" w:rsidRPr="00A16224">
        <w:rPr>
          <w:rFonts w:ascii="Arial" w:hAnsi="Arial" w:cs="Arial"/>
          <w:b/>
          <w:bCs/>
        </w:rPr>
        <w:t xml:space="preserve">a </w:t>
      </w:r>
      <w:r w:rsidR="00A16224" w:rsidRPr="00A16224">
        <w:rPr>
          <w:rFonts w:ascii="Arial" w:eastAsia="Times New Roman" w:hAnsi="Arial" w:cs="Arial"/>
          <w:b/>
          <w:bCs/>
          <w:kern w:val="0"/>
          <w:lang w:eastAsia="en-GB"/>
          <w14:ligatures w14:val="none"/>
        </w:rPr>
        <w:t>suburban family restaurant</w:t>
      </w:r>
    </w:p>
    <w:p w14:paraId="48E36498" w14:textId="33FD78D5" w:rsidR="00570EAD" w:rsidRPr="00F63AB1" w:rsidRDefault="00570EAD" w:rsidP="00F63AB1">
      <w:pPr>
        <w:spacing w:after="0" w:line="360" w:lineRule="auto"/>
        <w:jc w:val="both"/>
        <w:rPr>
          <w:rFonts w:ascii="Arial" w:hAnsi="Arial" w:cs="Arial"/>
        </w:rPr>
      </w:pPr>
    </w:p>
    <w:p w14:paraId="6653D13B" w14:textId="7A3F51B1" w:rsidR="00B536EC" w:rsidRDefault="00B536EC" w:rsidP="00F63AB1">
      <w:pPr>
        <w:spacing w:after="0" w:line="360" w:lineRule="auto"/>
        <w:jc w:val="both"/>
        <w:rPr>
          <w:rFonts w:ascii="Arial" w:hAnsi="Arial" w:cs="Arial"/>
        </w:rPr>
      </w:pPr>
      <w:r w:rsidRPr="00F63AB1">
        <w:rPr>
          <w:rFonts w:ascii="Arial" w:hAnsi="Arial" w:cs="Arial"/>
        </w:rPr>
        <w:t>During the COVID-19 pandemic, many small restaurants faced unprecedented challenges due to lockdowns, reduced foot traffic, and shifting consumer behaviours. This family restaurant, which relied heavily on dine-in customers, saw a sharp decline in revenue as restrictions limited indoor dining and social gatherings.</w:t>
      </w:r>
    </w:p>
    <w:p w14:paraId="4CEF107F" w14:textId="77777777" w:rsidR="002B09FD" w:rsidRDefault="002B09FD" w:rsidP="00617F8F">
      <w:pPr>
        <w:spacing w:after="0" w:line="360" w:lineRule="auto"/>
        <w:jc w:val="both"/>
        <w:rPr>
          <w:rFonts w:ascii="Arial" w:hAnsi="Arial" w:cs="Arial"/>
        </w:rPr>
      </w:pPr>
    </w:p>
    <w:p w14:paraId="388EA3D1" w14:textId="20328398" w:rsidR="00B536EC" w:rsidRPr="00617F8F" w:rsidRDefault="00B536EC" w:rsidP="00617F8F">
      <w:pPr>
        <w:spacing w:after="0" w:line="360" w:lineRule="auto"/>
        <w:jc w:val="both"/>
        <w:rPr>
          <w:rFonts w:ascii="Arial" w:hAnsi="Arial" w:cs="Arial"/>
        </w:rPr>
      </w:pPr>
      <w:r w:rsidRPr="00617F8F">
        <w:rPr>
          <w:rFonts w:ascii="Arial" w:hAnsi="Arial" w:cs="Arial"/>
        </w:rPr>
        <w:t xml:space="preserve">Effectiveness: </w:t>
      </w:r>
      <w:r w:rsidR="00BA0B6A" w:rsidRPr="00617F8F">
        <w:rPr>
          <w:rFonts w:ascii="Arial" w:hAnsi="Arial" w:cs="Arial"/>
        </w:rPr>
        <w:t>a</w:t>
      </w:r>
      <w:r w:rsidRPr="00617F8F">
        <w:rPr>
          <w:rFonts w:ascii="Arial" w:hAnsi="Arial" w:cs="Arial"/>
        </w:rPr>
        <w:t xml:space="preserve">daptation and </w:t>
      </w:r>
      <w:r w:rsidR="00BA0B6A" w:rsidRPr="00617F8F">
        <w:rPr>
          <w:rFonts w:ascii="Arial" w:hAnsi="Arial" w:cs="Arial"/>
        </w:rPr>
        <w:t>i</w:t>
      </w:r>
      <w:r w:rsidRPr="00617F8F">
        <w:rPr>
          <w:rFonts w:ascii="Arial" w:hAnsi="Arial" w:cs="Arial"/>
        </w:rPr>
        <w:t>nnovation</w:t>
      </w:r>
    </w:p>
    <w:p w14:paraId="43988873" w14:textId="3D0B7F8F" w:rsidR="00DF1E43" w:rsidRPr="009841E7" w:rsidRDefault="00DF1E43" w:rsidP="00264BB5">
      <w:pPr>
        <w:spacing w:after="0" w:line="360" w:lineRule="auto"/>
        <w:jc w:val="both"/>
        <w:rPr>
          <w:rFonts w:ascii="Arial" w:hAnsi="Arial" w:cs="Arial"/>
        </w:rPr>
      </w:pPr>
      <w:r w:rsidRPr="00617F8F">
        <w:rPr>
          <w:rFonts w:ascii="Arial" w:eastAsia="Times New Roman" w:hAnsi="Arial" w:cs="Arial"/>
          <w:kern w:val="0"/>
          <w:lang w:eastAsia="en-GB"/>
          <w14:ligatures w14:val="none"/>
        </w:rPr>
        <w:t>To</w:t>
      </w:r>
      <w:r w:rsidRPr="00DF1E43">
        <w:rPr>
          <w:rFonts w:ascii="Arial" w:eastAsia="Times New Roman" w:hAnsi="Arial" w:cs="Arial"/>
          <w:kern w:val="0"/>
          <w:lang w:eastAsia="en-GB"/>
          <w14:ligatures w14:val="none"/>
        </w:rPr>
        <w:t xml:space="preserve"> sustain revenue sources, the restaurant immediately changed its focus to include takeaway and delivery services. To entice consumers who stayed at home, they reduced their menu to concentrate on meals that went well with parties. They also created family meal deals and special discounts. By making this adjustment, they were still able to provide for their local neighbourhood and keep some of their pre-pandemic clientele. </w:t>
      </w:r>
      <w:r w:rsidRPr="00DF1E43">
        <w:rPr>
          <w:rFonts w:ascii="Arial" w:eastAsia="Times New Roman" w:hAnsi="Arial" w:cs="Arial"/>
          <w:kern w:val="0"/>
          <w:lang w:eastAsia="en-GB"/>
          <w14:ligatures w14:val="none"/>
        </w:rPr>
        <w:br/>
        <w:t>Additionally, the restaurant successfully promoted their new items and engaged with consumers by utilising social media channels and online ordering systems. In an uncertain time, they fostered patron trust and loyalty by openly communicating their cleanliness and safety protocols</w:t>
      </w:r>
      <w:r w:rsidR="009841E7">
        <w:rPr>
          <w:rFonts w:ascii="Arial" w:eastAsia="Times New Roman" w:hAnsi="Arial" w:cs="Arial"/>
          <w:kern w:val="0"/>
          <w:lang w:eastAsia="en-GB"/>
          <w14:ligatures w14:val="none"/>
        </w:rPr>
        <w:t xml:space="preserve"> </w:t>
      </w:r>
      <w:r w:rsidR="009841E7">
        <w:rPr>
          <w:rFonts w:ascii="Arial" w:hAnsi="Arial" w:cs="Arial"/>
        </w:rPr>
        <w:t>(</w:t>
      </w:r>
      <w:r w:rsidR="009841E7" w:rsidRPr="005949FC">
        <w:rPr>
          <w:rFonts w:ascii="Arial" w:hAnsi="Arial" w:cs="Arial"/>
        </w:rPr>
        <w:t>Dulewicz, 2005)</w:t>
      </w:r>
      <w:r w:rsidR="009841E7">
        <w:rPr>
          <w:rFonts w:ascii="Arial" w:hAnsi="Arial" w:cs="Arial"/>
        </w:rPr>
        <w:t>.</w:t>
      </w:r>
    </w:p>
    <w:p w14:paraId="3D7EB47B" w14:textId="77777777" w:rsidR="00BA0B6A" w:rsidRPr="00617F8F" w:rsidRDefault="00BA0B6A" w:rsidP="00617F8F">
      <w:pPr>
        <w:spacing w:after="0" w:line="360" w:lineRule="auto"/>
        <w:jc w:val="both"/>
        <w:rPr>
          <w:rFonts w:ascii="Arial" w:hAnsi="Arial" w:cs="Arial"/>
        </w:rPr>
      </w:pPr>
    </w:p>
    <w:p w14:paraId="0C5E31FA" w14:textId="0CE6AC6E" w:rsidR="00B536EC" w:rsidRPr="00617F8F" w:rsidRDefault="00B536EC" w:rsidP="00617F8F">
      <w:pPr>
        <w:spacing w:after="0" w:line="360" w:lineRule="auto"/>
        <w:jc w:val="both"/>
        <w:rPr>
          <w:rFonts w:ascii="Arial" w:hAnsi="Arial" w:cs="Arial"/>
        </w:rPr>
      </w:pPr>
      <w:r w:rsidRPr="00617F8F">
        <w:rPr>
          <w:rFonts w:ascii="Arial" w:hAnsi="Arial" w:cs="Arial"/>
        </w:rPr>
        <w:t xml:space="preserve">Ineffectiveness: </w:t>
      </w:r>
      <w:r w:rsidR="00BA0B6A" w:rsidRPr="00617F8F">
        <w:rPr>
          <w:rFonts w:ascii="Arial" w:hAnsi="Arial" w:cs="Arial"/>
        </w:rPr>
        <w:t>c</w:t>
      </w:r>
      <w:r w:rsidRPr="00617F8F">
        <w:rPr>
          <w:rFonts w:ascii="Arial" w:hAnsi="Arial" w:cs="Arial"/>
        </w:rPr>
        <w:t xml:space="preserve">hallenges and </w:t>
      </w:r>
      <w:r w:rsidR="00BA0B6A" w:rsidRPr="00617F8F">
        <w:rPr>
          <w:rFonts w:ascii="Arial" w:hAnsi="Arial" w:cs="Arial"/>
        </w:rPr>
        <w:t>l</w:t>
      </w:r>
      <w:r w:rsidRPr="00617F8F">
        <w:rPr>
          <w:rFonts w:ascii="Arial" w:hAnsi="Arial" w:cs="Arial"/>
        </w:rPr>
        <w:t xml:space="preserve">essons </w:t>
      </w:r>
      <w:r w:rsidR="00BA0B6A" w:rsidRPr="00617F8F">
        <w:rPr>
          <w:rFonts w:ascii="Arial" w:hAnsi="Arial" w:cs="Arial"/>
        </w:rPr>
        <w:t>l</w:t>
      </w:r>
      <w:r w:rsidRPr="00617F8F">
        <w:rPr>
          <w:rFonts w:ascii="Arial" w:hAnsi="Arial" w:cs="Arial"/>
        </w:rPr>
        <w:t>earned</w:t>
      </w:r>
    </w:p>
    <w:p w14:paraId="4525FC4F" w14:textId="57A3D89D" w:rsidR="007D3DA9" w:rsidRPr="007D3DA9" w:rsidRDefault="007D3DA9" w:rsidP="00617F8F">
      <w:pPr>
        <w:spacing w:after="0" w:line="360" w:lineRule="auto"/>
        <w:jc w:val="both"/>
        <w:rPr>
          <w:rFonts w:ascii="Arial" w:eastAsia="Times New Roman" w:hAnsi="Arial" w:cs="Arial"/>
          <w:kern w:val="0"/>
          <w:lang w:eastAsia="en-GB"/>
          <w14:ligatures w14:val="none"/>
        </w:rPr>
      </w:pPr>
      <w:r w:rsidRPr="007D3DA9">
        <w:rPr>
          <w:rFonts w:ascii="Arial" w:eastAsia="Times New Roman" w:hAnsi="Arial" w:cs="Arial"/>
          <w:kern w:val="0"/>
          <w:lang w:eastAsia="en-GB"/>
          <w14:ligatures w14:val="none"/>
        </w:rPr>
        <w:t>It was difficult, though, to keep personnel levels stable and control rising packaging and shipping expenses. When they first switched to takeaway, they had trouble keeping things running well, which resulted in lengthier wait times and sporadic order problems that negatively impacted customer satisfaction</w:t>
      </w:r>
      <w:r w:rsidR="00D44353">
        <w:rPr>
          <w:rFonts w:ascii="Arial" w:eastAsia="Times New Roman" w:hAnsi="Arial" w:cs="Arial"/>
          <w:kern w:val="0"/>
          <w:lang w:eastAsia="en-GB"/>
          <w14:ligatures w14:val="none"/>
        </w:rPr>
        <w:t xml:space="preserve"> (</w:t>
      </w:r>
      <w:r w:rsidR="00D44353" w:rsidRPr="005949FC">
        <w:rPr>
          <w:rFonts w:ascii="Arial" w:hAnsi="Arial" w:cs="Arial"/>
          <w:shd w:val="clear" w:color="auto" w:fill="FFFFFF"/>
        </w:rPr>
        <w:t>Wang, 2023)</w:t>
      </w:r>
      <w:r w:rsidR="00D44353">
        <w:rPr>
          <w:rFonts w:ascii="Arial" w:hAnsi="Arial" w:cs="Arial"/>
          <w:shd w:val="clear" w:color="auto" w:fill="FFFFFF"/>
        </w:rPr>
        <w:t>.</w:t>
      </w:r>
    </w:p>
    <w:p w14:paraId="63E0DB82" w14:textId="4A7371DC" w:rsidR="00335ADD" w:rsidRPr="00335ADD" w:rsidRDefault="00335ADD" w:rsidP="00617F8F">
      <w:pPr>
        <w:spacing w:after="0" w:line="360" w:lineRule="auto"/>
        <w:jc w:val="both"/>
        <w:rPr>
          <w:rFonts w:ascii="Arial" w:eastAsia="Times New Roman" w:hAnsi="Arial" w:cs="Arial"/>
          <w:kern w:val="0"/>
          <w:lang w:eastAsia="en-GB"/>
          <w14:ligatures w14:val="none"/>
        </w:rPr>
      </w:pPr>
      <w:r w:rsidRPr="00335ADD">
        <w:rPr>
          <w:rFonts w:ascii="Arial" w:eastAsia="Times New Roman" w:hAnsi="Arial" w:cs="Arial"/>
          <w:kern w:val="0"/>
          <w:lang w:eastAsia="en-GB"/>
          <w14:ligatures w14:val="none"/>
        </w:rPr>
        <w:t xml:space="preserve">The business also had to deal with decreased cash flow and rent responsibilities, which put financial strain on it. At first, they were reluctant to </w:t>
      </w:r>
      <w:r w:rsidR="00617F8F" w:rsidRPr="00617F8F">
        <w:rPr>
          <w:rFonts w:ascii="Arial" w:eastAsia="Times New Roman" w:hAnsi="Arial" w:cs="Arial"/>
          <w:kern w:val="0"/>
          <w:lang w:eastAsia="en-GB"/>
          <w14:ligatures w14:val="none"/>
        </w:rPr>
        <w:t>investigate</w:t>
      </w:r>
      <w:r w:rsidRPr="00335ADD">
        <w:rPr>
          <w:rFonts w:ascii="Arial" w:eastAsia="Times New Roman" w:hAnsi="Arial" w:cs="Arial"/>
          <w:kern w:val="0"/>
          <w:lang w:eastAsia="en-GB"/>
          <w14:ligatures w14:val="none"/>
        </w:rPr>
        <w:t xml:space="preserve"> financial aid and government support initiatives, which could have come in handy during times when activities were restricted</w:t>
      </w:r>
      <w:r w:rsidR="00CF65C8">
        <w:rPr>
          <w:rFonts w:ascii="Arial" w:eastAsia="Times New Roman" w:hAnsi="Arial" w:cs="Arial"/>
          <w:kern w:val="0"/>
          <w:lang w:eastAsia="en-GB"/>
          <w14:ligatures w14:val="none"/>
        </w:rPr>
        <w:t xml:space="preserve"> </w:t>
      </w:r>
      <w:r w:rsidR="00CF65C8">
        <w:rPr>
          <w:rFonts w:ascii="Arial" w:hAnsi="Arial" w:cs="Arial"/>
          <w:lang w:eastAsia="en-GB"/>
        </w:rPr>
        <w:t>(</w:t>
      </w:r>
      <w:r w:rsidR="00CF65C8" w:rsidRPr="005949FC">
        <w:rPr>
          <w:rFonts w:ascii="Arial" w:hAnsi="Arial" w:cs="Arial"/>
          <w:shd w:val="clear" w:color="auto" w:fill="FFFFFF"/>
        </w:rPr>
        <w:t>McCauley, 2021</w:t>
      </w:r>
      <w:r w:rsidR="00CF65C8">
        <w:rPr>
          <w:rFonts w:ascii="Arial" w:hAnsi="Arial" w:cs="Arial"/>
          <w:shd w:val="clear" w:color="auto" w:fill="FFFFFF"/>
        </w:rPr>
        <w:t>).</w:t>
      </w:r>
    </w:p>
    <w:p w14:paraId="43B1EB72" w14:textId="325F3424" w:rsidR="00617F8F" w:rsidRPr="00617F8F" w:rsidRDefault="00617F8F" w:rsidP="00617F8F">
      <w:pPr>
        <w:spacing w:after="0" w:line="360" w:lineRule="auto"/>
        <w:jc w:val="both"/>
        <w:rPr>
          <w:rFonts w:ascii="Arial" w:eastAsia="Times New Roman" w:hAnsi="Arial" w:cs="Arial"/>
          <w:kern w:val="0"/>
          <w:lang w:eastAsia="en-GB"/>
          <w14:ligatures w14:val="none"/>
        </w:rPr>
      </w:pPr>
      <w:r w:rsidRPr="00617F8F">
        <w:rPr>
          <w:rFonts w:ascii="Arial" w:eastAsia="Times New Roman" w:hAnsi="Arial" w:cs="Arial"/>
          <w:kern w:val="0"/>
          <w:lang w:eastAsia="en-GB"/>
          <w14:ligatures w14:val="none"/>
        </w:rPr>
        <w:t>Although the restaurant faced some initial difficulties, they were ultimately able to weather the brunt of the pandemic's effects thanks to their proactive approach to expanding their service offerings and improving client interaction.</w:t>
      </w:r>
      <w:r w:rsidR="005934F5">
        <w:rPr>
          <w:rFonts w:ascii="Arial" w:eastAsia="Times New Roman" w:hAnsi="Arial" w:cs="Arial"/>
          <w:kern w:val="0"/>
          <w:lang w:eastAsia="en-GB"/>
          <w14:ligatures w14:val="none"/>
        </w:rPr>
        <w:t xml:space="preserve"> </w:t>
      </w:r>
      <w:r w:rsidRPr="00617F8F">
        <w:rPr>
          <w:rFonts w:ascii="Arial" w:eastAsia="Times New Roman" w:hAnsi="Arial" w:cs="Arial"/>
          <w:kern w:val="0"/>
          <w:lang w:eastAsia="en-GB"/>
          <w14:ligatures w14:val="none"/>
        </w:rPr>
        <w:t>The restaurant weathered a difficult time and positioned itself for recovery when regulations loosened and patron confidence increased by utilising digital technologies, modifying their business plan, and looking into available support</w:t>
      </w:r>
      <w:r w:rsidR="000866D2">
        <w:rPr>
          <w:rFonts w:ascii="Arial" w:eastAsia="Times New Roman" w:hAnsi="Arial" w:cs="Arial"/>
          <w:kern w:val="0"/>
          <w:lang w:eastAsia="en-GB"/>
          <w14:ligatures w14:val="none"/>
        </w:rPr>
        <w:t xml:space="preserve"> (</w:t>
      </w:r>
      <w:r w:rsidR="000866D2" w:rsidRPr="005949FC">
        <w:rPr>
          <w:rFonts w:ascii="Arial" w:eastAsia="Times New Roman" w:hAnsi="Arial" w:cs="Arial"/>
          <w:lang w:eastAsia="en-GB"/>
        </w:rPr>
        <w:t>Yang, 2018</w:t>
      </w:r>
      <w:r w:rsidR="000866D2">
        <w:rPr>
          <w:rFonts w:ascii="Arial" w:eastAsia="Times New Roman" w:hAnsi="Arial" w:cs="Arial"/>
          <w:lang w:eastAsia="en-GB"/>
        </w:rPr>
        <w:t>).</w:t>
      </w:r>
    </w:p>
    <w:p w14:paraId="24BF29DB" w14:textId="77777777" w:rsidR="00696B26" w:rsidRPr="00617F8F" w:rsidRDefault="00696B26" w:rsidP="00617F8F">
      <w:pPr>
        <w:spacing w:after="0" w:line="360" w:lineRule="auto"/>
        <w:jc w:val="both"/>
        <w:rPr>
          <w:rFonts w:ascii="Arial" w:hAnsi="Arial" w:cs="Arial"/>
          <w:b/>
          <w:bCs/>
        </w:rPr>
      </w:pPr>
    </w:p>
    <w:p w14:paraId="5060D98B" w14:textId="77777777" w:rsidR="00696B26" w:rsidRPr="00617F8F" w:rsidRDefault="00696B26" w:rsidP="00617F8F">
      <w:pPr>
        <w:spacing w:after="0" w:line="360" w:lineRule="auto"/>
        <w:jc w:val="both"/>
        <w:rPr>
          <w:rFonts w:ascii="Arial" w:hAnsi="Arial" w:cs="Arial"/>
          <w:b/>
          <w:bCs/>
        </w:rPr>
      </w:pPr>
    </w:p>
    <w:p w14:paraId="78B15430" w14:textId="77777777" w:rsidR="00696B26" w:rsidRDefault="00696B26" w:rsidP="00F63AB1">
      <w:pPr>
        <w:spacing w:after="0" w:line="360" w:lineRule="auto"/>
        <w:jc w:val="both"/>
        <w:rPr>
          <w:rFonts w:ascii="Arial" w:hAnsi="Arial" w:cs="Arial"/>
          <w:b/>
          <w:bCs/>
        </w:rPr>
      </w:pPr>
    </w:p>
    <w:p w14:paraId="4A36EF61" w14:textId="77777777" w:rsidR="00696B26" w:rsidRDefault="00696B26" w:rsidP="00F63AB1">
      <w:pPr>
        <w:spacing w:after="0" w:line="360" w:lineRule="auto"/>
        <w:jc w:val="both"/>
        <w:rPr>
          <w:rFonts w:ascii="Arial" w:hAnsi="Arial" w:cs="Arial"/>
          <w:b/>
          <w:bCs/>
        </w:rPr>
      </w:pPr>
    </w:p>
    <w:p w14:paraId="27806381" w14:textId="77777777" w:rsidR="00696B26" w:rsidRDefault="00696B26" w:rsidP="00F63AB1">
      <w:pPr>
        <w:spacing w:after="0" w:line="360" w:lineRule="auto"/>
        <w:jc w:val="both"/>
        <w:rPr>
          <w:rFonts w:ascii="Arial" w:hAnsi="Arial" w:cs="Arial"/>
          <w:b/>
          <w:bCs/>
        </w:rPr>
      </w:pPr>
    </w:p>
    <w:p w14:paraId="18F2FF6D" w14:textId="77777777" w:rsidR="00617F8F" w:rsidRDefault="00617F8F" w:rsidP="00F63AB1">
      <w:pPr>
        <w:spacing w:after="0" w:line="360" w:lineRule="auto"/>
        <w:jc w:val="both"/>
        <w:rPr>
          <w:rFonts w:ascii="Arial" w:hAnsi="Arial" w:cs="Arial"/>
          <w:b/>
          <w:bCs/>
        </w:rPr>
      </w:pPr>
    </w:p>
    <w:p w14:paraId="07013D63" w14:textId="77777777" w:rsidR="002B09FD" w:rsidRDefault="002B09FD" w:rsidP="00F63AB1">
      <w:pPr>
        <w:spacing w:after="0" w:line="360" w:lineRule="auto"/>
        <w:jc w:val="both"/>
        <w:rPr>
          <w:rFonts w:ascii="Arial" w:hAnsi="Arial" w:cs="Arial"/>
          <w:b/>
          <w:bCs/>
        </w:rPr>
      </w:pPr>
    </w:p>
    <w:p w14:paraId="4587C14E" w14:textId="77777777" w:rsidR="005934F5" w:rsidRDefault="005934F5" w:rsidP="00F63AB1">
      <w:pPr>
        <w:spacing w:after="0" w:line="360" w:lineRule="auto"/>
        <w:jc w:val="both"/>
        <w:rPr>
          <w:rFonts w:ascii="Arial" w:hAnsi="Arial" w:cs="Arial"/>
          <w:b/>
          <w:bCs/>
        </w:rPr>
      </w:pPr>
    </w:p>
    <w:p w14:paraId="74D2E91C" w14:textId="77777777" w:rsidR="002B09FD" w:rsidRDefault="002B09FD" w:rsidP="00F63AB1">
      <w:pPr>
        <w:spacing w:after="0" w:line="360" w:lineRule="auto"/>
        <w:jc w:val="both"/>
        <w:rPr>
          <w:rFonts w:ascii="Arial" w:hAnsi="Arial" w:cs="Arial"/>
          <w:b/>
          <w:bCs/>
        </w:rPr>
      </w:pPr>
    </w:p>
    <w:p w14:paraId="51C280D4" w14:textId="77777777" w:rsidR="00C930EE" w:rsidRDefault="00C930EE" w:rsidP="00F63AB1">
      <w:pPr>
        <w:spacing w:after="0" w:line="360" w:lineRule="auto"/>
        <w:jc w:val="both"/>
        <w:rPr>
          <w:rFonts w:ascii="Arial" w:hAnsi="Arial" w:cs="Arial"/>
          <w:b/>
          <w:bCs/>
        </w:rPr>
      </w:pPr>
    </w:p>
    <w:p w14:paraId="66FBC779" w14:textId="77777777" w:rsidR="00C930EE" w:rsidRDefault="00C930EE" w:rsidP="00F63AB1">
      <w:pPr>
        <w:spacing w:after="0" w:line="360" w:lineRule="auto"/>
        <w:jc w:val="both"/>
        <w:rPr>
          <w:rFonts w:ascii="Arial" w:hAnsi="Arial" w:cs="Arial"/>
          <w:b/>
          <w:bCs/>
        </w:rPr>
      </w:pPr>
    </w:p>
    <w:p w14:paraId="4AC0B2CD" w14:textId="77777777" w:rsidR="00C930EE" w:rsidRDefault="00C930EE" w:rsidP="00F63AB1">
      <w:pPr>
        <w:spacing w:after="0" w:line="360" w:lineRule="auto"/>
        <w:jc w:val="both"/>
        <w:rPr>
          <w:rFonts w:ascii="Arial" w:hAnsi="Arial" w:cs="Arial"/>
          <w:b/>
          <w:bCs/>
        </w:rPr>
      </w:pPr>
    </w:p>
    <w:p w14:paraId="326E9055" w14:textId="77777777" w:rsidR="00C930EE" w:rsidRDefault="00C930EE" w:rsidP="00F63AB1">
      <w:pPr>
        <w:spacing w:after="0" w:line="360" w:lineRule="auto"/>
        <w:jc w:val="both"/>
        <w:rPr>
          <w:rFonts w:ascii="Arial" w:hAnsi="Arial" w:cs="Arial"/>
          <w:b/>
          <w:bCs/>
        </w:rPr>
      </w:pPr>
    </w:p>
    <w:p w14:paraId="686C974C" w14:textId="77777777" w:rsidR="00C930EE" w:rsidRDefault="00C930EE" w:rsidP="00F63AB1">
      <w:pPr>
        <w:spacing w:after="0" w:line="360" w:lineRule="auto"/>
        <w:jc w:val="both"/>
        <w:rPr>
          <w:rFonts w:ascii="Arial" w:hAnsi="Arial" w:cs="Arial"/>
          <w:b/>
          <w:bCs/>
        </w:rPr>
      </w:pPr>
    </w:p>
    <w:p w14:paraId="6340E5B1" w14:textId="77777777" w:rsidR="00C930EE" w:rsidRDefault="00C930EE" w:rsidP="00F63AB1">
      <w:pPr>
        <w:spacing w:after="0" w:line="360" w:lineRule="auto"/>
        <w:jc w:val="both"/>
        <w:rPr>
          <w:rFonts w:ascii="Arial" w:hAnsi="Arial" w:cs="Arial"/>
          <w:b/>
          <w:bCs/>
        </w:rPr>
      </w:pPr>
    </w:p>
    <w:p w14:paraId="02D001D0" w14:textId="77777777" w:rsidR="00C930EE" w:rsidRDefault="00C930EE" w:rsidP="00F63AB1">
      <w:pPr>
        <w:spacing w:after="0" w:line="360" w:lineRule="auto"/>
        <w:jc w:val="both"/>
        <w:rPr>
          <w:rFonts w:ascii="Arial" w:hAnsi="Arial" w:cs="Arial"/>
          <w:b/>
          <w:bCs/>
        </w:rPr>
      </w:pPr>
    </w:p>
    <w:p w14:paraId="0450E45A" w14:textId="77777777" w:rsidR="00C930EE" w:rsidRDefault="00C930EE" w:rsidP="00F63AB1">
      <w:pPr>
        <w:spacing w:after="0" w:line="360" w:lineRule="auto"/>
        <w:jc w:val="both"/>
        <w:rPr>
          <w:rFonts w:ascii="Arial" w:hAnsi="Arial" w:cs="Arial"/>
          <w:b/>
          <w:bCs/>
        </w:rPr>
      </w:pPr>
    </w:p>
    <w:p w14:paraId="0DB8EDBE" w14:textId="77777777" w:rsidR="00C930EE" w:rsidRDefault="00C930EE" w:rsidP="00F63AB1">
      <w:pPr>
        <w:spacing w:after="0" w:line="360" w:lineRule="auto"/>
        <w:jc w:val="both"/>
        <w:rPr>
          <w:rFonts w:ascii="Arial" w:hAnsi="Arial" w:cs="Arial"/>
          <w:b/>
          <w:bCs/>
        </w:rPr>
      </w:pPr>
    </w:p>
    <w:p w14:paraId="34C55CD0" w14:textId="77777777" w:rsidR="00C930EE" w:rsidRDefault="00C930EE" w:rsidP="00F63AB1">
      <w:pPr>
        <w:spacing w:after="0" w:line="360" w:lineRule="auto"/>
        <w:jc w:val="both"/>
        <w:rPr>
          <w:rFonts w:ascii="Arial" w:hAnsi="Arial" w:cs="Arial"/>
          <w:b/>
          <w:bCs/>
        </w:rPr>
      </w:pPr>
    </w:p>
    <w:p w14:paraId="48BF64DA" w14:textId="77777777" w:rsidR="00C930EE" w:rsidRDefault="00C930EE" w:rsidP="00F63AB1">
      <w:pPr>
        <w:spacing w:after="0" w:line="360" w:lineRule="auto"/>
        <w:jc w:val="both"/>
        <w:rPr>
          <w:rFonts w:ascii="Arial" w:hAnsi="Arial" w:cs="Arial"/>
          <w:b/>
          <w:bCs/>
        </w:rPr>
      </w:pPr>
    </w:p>
    <w:p w14:paraId="674CD39A" w14:textId="77777777" w:rsidR="007F10F7" w:rsidRDefault="007F10F7" w:rsidP="00F63AB1">
      <w:pPr>
        <w:spacing w:after="0" w:line="360" w:lineRule="auto"/>
        <w:jc w:val="both"/>
        <w:rPr>
          <w:rFonts w:ascii="Arial" w:hAnsi="Arial" w:cs="Arial"/>
          <w:b/>
          <w:bCs/>
        </w:rPr>
      </w:pPr>
    </w:p>
    <w:p w14:paraId="1F901DF2" w14:textId="58D10F82" w:rsidR="0073334E" w:rsidRDefault="0073334E" w:rsidP="00F63AB1">
      <w:pPr>
        <w:spacing w:after="0" w:line="360" w:lineRule="auto"/>
        <w:jc w:val="both"/>
        <w:rPr>
          <w:rFonts w:ascii="Arial" w:hAnsi="Arial" w:cs="Arial"/>
          <w:b/>
          <w:bCs/>
        </w:rPr>
      </w:pPr>
      <w:r w:rsidRPr="00BA0B6A">
        <w:rPr>
          <w:rFonts w:ascii="Arial" w:hAnsi="Arial" w:cs="Arial"/>
          <w:b/>
          <w:bCs/>
        </w:rPr>
        <w:lastRenderedPageBreak/>
        <w:t xml:space="preserve">Conclusion and recommendation </w:t>
      </w:r>
    </w:p>
    <w:p w14:paraId="72B74FFF" w14:textId="77777777" w:rsidR="00BA0B6A" w:rsidRPr="00BA0B6A" w:rsidRDefault="00BA0B6A" w:rsidP="00F63AB1">
      <w:pPr>
        <w:spacing w:after="0" w:line="360" w:lineRule="auto"/>
        <w:jc w:val="both"/>
        <w:rPr>
          <w:rFonts w:ascii="Arial" w:hAnsi="Arial" w:cs="Arial"/>
          <w:b/>
          <w:bCs/>
        </w:rPr>
      </w:pPr>
    </w:p>
    <w:p w14:paraId="7554038C" w14:textId="77777777" w:rsidR="001D7269" w:rsidRPr="001D7269" w:rsidRDefault="001D7269" w:rsidP="00884A00">
      <w:pPr>
        <w:spacing w:after="0" w:line="360" w:lineRule="auto"/>
        <w:jc w:val="both"/>
        <w:rPr>
          <w:rFonts w:ascii="Arial" w:eastAsia="Times New Roman" w:hAnsi="Arial" w:cs="Arial"/>
          <w:kern w:val="0"/>
          <w:lang w:eastAsia="en-GB"/>
          <w14:ligatures w14:val="none"/>
        </w:rPr>
      </w:pPr>
      <w:r w:rsidRPr="001D7269">
        <w:rPr>
          <w:rFonts w:ascii="Arial" w:eastAsia="Times New Roman" w:hAnsi="Arial" w:cs="Arial"/>
          <w:kern w:val="0"/>
          <w:lang w:eastAsia="en-GB"/>
          <w14:ligatures w14:val="none"/>
        </w:rPr>
        <w:t>I suggest that a Level 5 student who wants to be a great leader in a UK business setting concentrate on transformational leadership as the most applicable approach. Through a compelling vision that encourages innovation and growth, transformational leaders motivate and inspire their teams. This method works especially well for negotiating the complicated issues of the modern socioeconomic environment, such as Brexit, technological innovation, and diversity in the workforce.</w:t>
      </w:r>
    </w:p>
    <w:p w14:paraId="256EDA32" w14:textId="4AF77EC2" w:rsidR="006E010C" w:rsidRPr="006E010C" w:rsidRDefault="006E010C" w:rsidP="00884A00">
      <w:pPr>
        <w:spacing w:after="0" w:line="360" w:lineRule="auto"/>
        <w:jc w:val="both"/>
        <w:rPr>
          <w:rFonts w:ascii="Arial" w:eastAsia="Times New Roman" w:hAnsi="Arial" w:cs="Arial"/>
          <w:kern w:val="0"/>
          <w:lang w:eastAsia="en-GB"/>
          <w14:ligatures w14:val="none"/>
        </w:rPr>
      </w:pPr>
      <w:r w:rsidRPr="006E010C">
        <w:rPr>
          <w:rFonts w:ascii="Arial" w:eastAsia="Times New Roman" w:hAnsi="Arial" w:cs="Arial"/>
          <w:kern w:val="0"/>
          <w:lang w:eastAsia="en-GB"/>
          <w14:ligatures w14:val="none"/>
        </w:rPr>
        <w:t>Transformational leaders can modify their approaches to align with changing organisational requirements and societal standards by placing a premium on intellectual stimulation, personalised attention, and motivational inspiration</w:t>
      </w:r>
      <w:r w:rsidR="00B27296">
        <w:rPr>
          <w:rFonts w:ascii="Arial" w:eastAsia="Times New Roman" w:hAnsi="Arial" w:cs="Arial"/>
          <w:kern w:val="0"/>
          <w:lang w:eastAsia="en-GB"/>
          <w14:ligatures w14:val="none"/>
        </w:rPr>
        <w:t xml:space="preserve"> </w:t>
      </w:r>
      <w:r w:rsidR="00B27296">
        <w:rPr>
          <w:rFonts w:ascii="Arial" w:hAnsi="Arial" w:cs="Arial"/>
          <w:lang w:eastAsia="en-GB"/>
        </w:rPr>
        <w:t>(</w:t>
      </w:r>
      <w:r w:rsidR="00B27296" w:rsidRPr="005949FC">
        <w:rPr>
          <w:rFonts w:ascii="Arial" w:hAnsi="Arial" w:cs="Arial"/>
          <w:shd w:val="clear" w:color="auto" w:fill="FFFFFF"/>
        </w:rPr>
        <w:t xml:space="preserve">Bass, </w:t>
      </w:r>
      <w:r w:rsidR="00B27296">
        <w:rPr>
          <w:rFonts w:ascii="Arial" w:hAnsi="Arial" w:cs="Arial"/>
          <w:shd w:val="clear" w:color="auto" w:fill="FFFFFF"/>
        </w:rPr>
        <w:t>2006</w:t>
      </w:r>
      <w:r w:rsidR="00B27296" w:rsidRPr="005949FC">
        <w:rPr>
          <w:rFonts w:ascii="Arial" w:hAnsi="Arial" w:cs="Arial"/>
          <w:shd w:val="clear" w:color="auto" w:fill="FFFFFF"/>
        </w:rPr>
        <w:t>)</w:t>
      </w:r>
      <w:r w:rsidR="00B27296">
        <w:rPr>
          <w:rFonts w:ascii="Arial" w:hAnsi="Arial" w:cs="Arial"/>
          <w:shd w:val="clear" w:color="auto" w:fill="FFFFFF"/>
        </w:rPr>
        <w:t>.</w:t>
      </w:r>
      <w:r w:rsidR="00B27296" w:rsidRPr="005949FC">
        <w:rPr>
          <w:rFonts w:ascii="Arial" w:hAnsi="Arial" w:cs="Arial"/>
          <w:shd w:val="clear" w:color="auto" w:fill="FFFFFF"/>
        </w:rPr>
        <w:t> </w:t>
      </w:r>
    </w:p>
    <w:p w14:paraId="18CE9518" w14:textId="3D71C71E" w:rsidR="00890D86" w:rsidRPr="000866D2" w:rsidRDefault="00890D86" w:rsidP="00884A00">
      <w:pPr>
        <w:spacing w:after="0" w:line="360" w:lineRule="auto"/>
        <w:jc w:val="both"/>
        <w:rPr>
          <w:rFonts w:ascii="Arial" w:hAnsi="Arial" w:cs="Arial"/>
        </w:rPr>
      </w:pPr>
      <w:r w:rsidRPr="00890D86">
        <w:rPr>
          <w:rFonts w:ascii="Arial" w:eastAsia="Times New Roman" w:hAnsi="Arial" w:cs="Arial"/>
          <w:kern w:val="0"/>
          <w:lang w:eastAsia="en-GB"/>
          <w14:ligatures w14:val="none"/>
        </w:rPr>
        <w:t>In the face of ever-changing socioeconomic circumstances, leadership is still essential for UK</w:t>
      </w:r>
      <w:r w:rsidRPr="00884A00">
        <w:rPr>
          <w:rFonts w:ascii="Arial" w:eastAsia="Times New Roman" w:hAnsi="Arial" w:cs="Arial"/>
          <w:kern w:val="0"/>
          <w:lang w:eastAsia="en-GB"/>
          <w14:ligatures w14:val="none"/>
        </w:rPr>
        <w:t xml:space="preserve"> companies</w:t>
      </w:r>
      <w:r w:rsidRPr="00890D86">
        <w:rPr>
          <w:rFonts w:ascii="Arial" w:eastAsia="Times New Roman" w:hAnsi="Arial" w:cs="Arial"/>
          <w:kern w:val="0"/>
          <w:lang w:eastAsia="en-GB"/>
          <w14:ligatures w14:val="none"/>
        </w:rPr>
        <w:t>. Resilience, adaptability, and stakeholder trust are vital for managing uncertainties like the effects of Brexit, technology upheavals, and changes in consumer behaviour. These qualities are fostered by effective leadership</w:t>
      </w:r>
      <w:r w:rsidR="000866D2">
        <w:rPr>
          <w:rFonts w:ascii="Arial" w:eastAsia="Times New Roman" w:hAnsi="Arial" w:cs="Arial"/>
          <w:kern w:val="0"/>
          <w:lang w:eastAsia="en-GB"/>
          <w14:ligatures w14:val="none"/>
        </w:rPr>
        <w:t xml:space="preserve"> </w:t>
      </w:r>
      <w:r w:rsidR="000866D2">
        <w:rPr>
          <w:rFonts w:ascii="Arial" w:hAnsi="Arial" w:cs="Arial"/>
        </w:rPr>
        <w:t>(</w:t>
      </w:r>
      <w:r w:rsidR="000866D2" w:rsidRPr="005949FC">
        <w:rPr>
          <w:rFonts w:ascii="Arial" w:hAnsi="Arial" w:cs="Arial"/>
        </w:rPr>
        <w:t>Dulewicz, 2005)</w:t>
      </w:r>
      <w:r w:rsidR="000866D2">
        <w:rPr>
          <w:rFonts w:ascii="Arial" w:hAnsi="Arial" w:cs="Arial"/>
        </w:rPr>
        <w:t>.</w:t>
      </w:r>
    </w:p>
    <w:p w14:paraId="0AF6EFA1" w14:textId="183FDB32" w:rsidR="00884A00" w:rsidRPr="00884A00" w:rsidRDefault="00884A00" w:rsidP="00884A00">
      <w:pPr>
        <w:spacing w:after="0" w:line="360" w:lineRule="auto"/>
        <w:jc w:val="both"/>
        <w:rPr>
          <w:rFonts w:ascii="Arial" w:eastAsia="Times New Roman" w:hAnsi="Arial" w:cs="Arial"/>
          <w:kern w:val="0"/>
          <w:lang w:eastAsia="en-GB"/>
          <w14:ligatures w14:val="none"/>
        </w:rPr>
      </w:pPr>
      <w:r w:rsidRPr="00884A00">
        <w:rPr>
          <w:rFonts w:ascii="Arial" w:eastAsia="Times New Roman" w:hAnsi="Arial" w:cs="Arial"/>
          <w:kern w:val="0"/>
          <w:lang w:eastAsia="en-GB"/>
          <w14:ligatures w14:val="none"/>
        </w:rPr>
        <w:t xml:space="preserve">As a result, leadership in UK </w:t>
      </w:r>
      <w:r w:rsidR="003F32E2">
        <w:rPr>
          <w:rFonts w:ascii="Arial" w:eastAsia="Times New Roman" w:hAnsi="Arial" w:cs="Arial"/>
          <w:kern w:val="0"/>
          <w:lang w:eastAsia="en-GB"/>
          <w14:ligatures w14:val="none"/>
        </w:rPr>
        <w:t>businesse</w:t>
      </w:r>
      <w:r w:rsidRPr="00884A00">
        <w:rPr>
          <w:rFonts w:ascii="Arial" w:eastAsia="Times New Roman" w:hAnsi="Arial" w:cs="Arial"/>
          <w:kern w:val="0"/>
          <w:lang w:eastAsia="en-GB"/>
          <w14:ligatures w14:val="none"/>
        </w:rPr>
        <w:t>s is essential to fostering long-term success and constructing a robust future.</w:t>
      </w:r>
    </w:p>
    <w:p w14:paraId="31BF45E6" w14:textId="77777777" w:rsidR="0073334E" w:rsidRPr="00884A00" w:rsidRDefault="0073334E" w:rsidP="00884A00">
      <w:pPr>
        <w:spacing w:after="0" w:line="360" w:lineRule="auto"/>
        <w:jc w:val="both"/>
        <w:rPr>
          <w:rFonts w:ascii="Arial" w:hAnsi="Arial" w:cs="Arial"/>
        </w:rPr>
      </w:pPr>
    </w:p>
    <w:p w14:paraId="7E64180A" w14:textId="3CE81038" w:rsidR="007E0F02" w:rsidRDefault="007E0F02" w:rsidP="00F63AB1">
      <w:pPr>
        <w:spacing w:after="0" w:line="360" w:lineRule="auto"/>
        <w:jc w:val="both"/>
        <w:rPr>
          <w:rFonts w:ascii="Arial" w:hAnsi="Arial" w:cs="Arial"/>
          <w:lang w:eastAsia="en-GB"/>
        </w:rPr>
      </w:pPr>
    </w:p>
    <w:p w14:paraId="042453FB" w14:textId="77777777" w:rsidR="0018690E" w:rsidRDefault="0018690E" w:rsidP="00F63AB1">
      <w:pPr>
        <w:spacing w:after="0" w:line="360" w:lineRule="auto"/>
        <w:jc w:val="both"/>
        <w:rPr>
          <w:rFonts w:ascii="Arial" w:hAnsi="Arial" w:cs="Arial"/>
          <w:lang w:eastAsia="en-GB"/>
        </w:rPr>
      </w:pPr>
    </w:p>
    <w:p w14:paraId="754CC6B7" w14:textId="77777777" w:rsidR="0018690E" w:rsidRDefault="0018690E" w:rsidP="00F63AB1">
      <w:pPr>
        <w:spacing w:after="0" w:line="360" w:lineRule="auto"/>
        <w:jc w:val="both"/>
        <w:rPr>
          <w:rFonts w:ascii="Arial" w:hAnsi="Arial" w:cs="Arial"/>
          <w:lang w:eastAsia="en-GB"/>
        </w:rPr>
      </w:pPr>
    </w:p>
    <w:p w14:paraId="79F20D41" w14:textId="77777777" w:rsidR="0018690E" w:rsidRDefault="0018690E" w:rsidP="00F63AB1">
      <w:pPr>
        <w:spacing w:after="0" w:line="360" w:lineRule="auto"/>
        <w:jc w:val="both"/>
        <w:rPr>
          <w:rFonts w:ascii="Arial" w:hAnsi="Arial" w:cs="Arial"/>
          <w:lang w:eastAsia="en-GB"/>
        </w:rPr>
      </w:pPr>
    </w:p>
    <w:p w14:paraId="76F42F53" w14:textId="77777777" w:rsidR="0018690E" w:rsidRDefault="0018690E" w:rsidP="00F63AB1">
      <w:pPr>
        <w:spacing w:after="0" w:line="360" w:lineRule="auto"/>
        <w:jc w:val="both"/>
        <w:rPr>
          <w:rFonts w:ascii="Arial" w:hAnsi="Arial" w:cs="Arial"/>
          <w:lang w:eastAsia="en-GB"/>
        </w:rPr>
      </w:pPr>
    </w:p>
    <w:p w14:paraId="7544C452" w14:textId="77777777" w:rsidR="0018690E" w:rsidRDefault="0018690E" w:rsidP="00F63AB1">
      <w:pPr>
        <w:spacing w:after="0" w:line="360" w:lineRule="auto"/>
        <w:jc w:val="both"/>
        <w:rPr>
          <w:rFonts w:ascii="Arial" w:hAnsi="Arial" w:cs="Arial"/>
          <w:lang w:eastAsia="en-GB"/>
        </w:rPr>
      </w:pPr>
    </w:p>
    <w:p w14:paraId="45ED81FC" w14:textId="77777777" w:rsidR="0018690E" w:rsidRDefault="0018690E" w:rsidP="00F63AB1">
      <w:pPr>
        <w:spacing w:after="0" w:line="360" w:lineRule="auto"/>
        <w:jc w:val="both"/>
        <w:rPr>
          <w:rFonts w:ascii="Arial" w:hAnsi="Arial" w:cs="Arial"/>
          <w:lang w:eastAsia="en-GB"/>
        </w:rPr>
      </w:pPr>
    </w:p>
    <w:p w14:paraId="009D8175" w14:textId="77777777" w:rsidR="0018690E" w:rsidRDefault="0018690E" w:rsidP="00F63AB1">
      <w:pPr>
        <w:spacing w:after="0" w:line="360" w:lineRule="auto"/>
        <w:jc w:val="both"/>
        <w:rPr>
          <w:rFonts w:ascii="Arial" w:hAnsi="Arial" w:cs="Arial"/>
          <w:lang w:eastAsia="en-GB"/>
        </w:rPr>
      </w:pPr>
    </w:p>
    <w:p w14:paraId="74448D73" w14:textId="77777777" w:rsidR="0018690E" w:rsidRDefault="0018690E" w:rsidP="00F63AB1">
      <w:pPr>
        <w:spacing w:after="0" w:line="360" w:lineRule="auto"/>
        <w:jc w:val="both"/>
        <w:rPr>
          <w:rFonts w:ascii="Arial" w:hAnsi="Arial" w:cs="Arial"/>
          <w:lang w:eastAsia="en-GB"/>
        </w:rPr>
      </w:pPr>
    </w:p>
    <w:p w14:paraId="0982A274" w14:textId="77777777" w:rsidR="0018690E" w:rsidRDefault="0018690E" w:rsidP="00F63AB1">
      <w:pPr>
        <w:spacing w:after="0" w:line="360" w:lineRule="auto"/>
        <w:jc w:val="both"/>
        <w:rPr>
          <w:rFonts w:ascii="Arial" w:hAnsi="Arial" w:cs="Arial"/>
          <w:lang w:eastAsia="en-GB"/>
        </w:rPr>
      </w:pPr>
    </w:p>
    <w:p w14:paraId="33B46E10" w14:textId="77777777" w:rsidR="0018690E" w:rsidRDefault="0018690E" w:rsidP="00F63AB1">
      <w:pPr>
        <w:spacing w:after="0" w:line="360" w:lineRule="auto"/>
        <w:jc w:val="both"/>
        <w:rPr>
          <w:rFonts w:ascii="Arial" w:hAnsi="Arial" w:cs="Arial"/>
          <w:lang w:eastAsia="en-GB"/>
        </w:rPr>
      </w:pPr>
    </w:p>
    <w:p w14:paraId="63C9810F" w14:textId="77777777" w:rsidR="00520CD1" w:rsidRDefault="00520CD1" w:rsidP="00F63AB1">
      <w:pPr>
        <w:spacing w:after="0" w:line="360" w:lineRule="auto"/>
        <w:jc w:val="both"/>
        <w:rPr>
          <w:rFonts w:ascii="Arial" w:hAnsi="Arial" w:cs="Arial"/>
          <w:lang w:eastAsia="en-GB"/>
        </w:rPr>
      </w:pPr>
    </w:p>
    <w:p w14:paraId="0DB11909" w14:textId="77777777" w:rsidR="00520CD1" w:rsidRDefault="00520CD1" w:rsidP="00F63AB1">
      <w:pPr>
        <w:spacing w:after="0" w:line="360" w:lineRule="auto"/>
        <w:jc w:val="both"/>
        <w:rPr>
          <w:rFonts w:ascii="Arial" w:hAnsi="Arial" w:cs="Arial"/>
          <w:lang w:eastAsia="en-GB"/>
        </w:rPr>
      </w:pPr>
    </w:p>
    <w:p w14:paraId="72EE2BFB" w14:textId="77777777" w:rsidR="00E33C6F" w:rsidRDefault="00E33C6F" w:rsidP="00F63AB1">
      <w:pPr>
        <w:spacing w:after="0" w:line="360" w:lineRule="auto"/>
        <w:jc w:val="both"/>
        <w:rPr>
          <w:rFonts w:ascii="Arial" w:hAnsi="Arial" w:cs="Arial"/>
          <w:lang w:eastAsia="en-GB"/>
        </w:rPr>
      </w:pPr>
    </w:p>
    <w:p w14:paraId="2307E7B4" w14:textId="77777777" w:rsidR="00E33C6F" w:rsidRDefault="00E33C6F" w:rsidP="00F63AB1">
      <w:pPr>
        <w:spacing w:after="0" w:line="360" w:lineRule="auto"/>
        <w:jc w:val="both"/>
        <w:rPr>
          <w:rFonts w:ascii="Arial" w:hAnsi="Arial" w:cs="Arial"/>
          <w:lang w:eastAsia="en-GB"/>
        </w:rPr>
      </w:pPr>
    </w:p>
    <w:p w14:paraId="4CD94318" w14:textId="77777777" w:rsidR="00DC2639" w:rsidRDefault="00DC2639" w:rsidP="00F63AB1">
      <w:pPr>
        <w:spacing w:after="0" w:line="360" w:lineRule="auto"/>
        <w:jc w:val="both"/>
        <w:rPr>
          <w:rFonts w:ascii="Arial" w:hAnsi="Arial" w:cs="Arial"/>
          <w:lang w:eastAsia="en-GB"/>
        </w:rPr>
      </w:pPr>
    </w:p>
    <w:p w14:paraId="1E0E025A" w14:textId="77777777" w:rsidR="00DC2639" w:rsidRDefault="00DC2639" w:rsidP="00F63AB1">
      <w:pPr>
        <w:spacing w:after="0" w:line="360" w:lineRule="auto"/>
        <w:jc w:val="both"/>
        <w:rPr>
          <w:rFonts w:ascii="Arial" w:hAnsi="Arial" w:cs="Arial"/>
          <w:lang w:eastAsia="en-GB"/>
        </w:rPr>
      </w:pPr>
    </w:p>
    <w:p w14:paraId="10F5EFD9" w14:textId="77777777" w:rsidR="0018690E" w:rsidRDefault="0018690E" w:rsidP="00F63AB1">
      <w:pPr>
        <w:spacing w:after="0" w:line="360" w:lineRule="auto"/>
        <w:jc w:val="both"/>
        <w:rPr>
          <w:rFonts w:ascii="Arial" w:hAnsi="Arial" w:cs="Arial"/>
          <w:lang w:eastAsia="en-GB"/>
        </w:rPr>
      </w:pPr>
    </w:p>
    <w:p w14:paraId="6AAB1010" w14:textId="77777777" w:rsidR="00A13C99" w:rsidRDefault="00A13C99" w:rsidP="00BA28C1">
      <w:pPr>
        <w:spacing w:after="0" w:line="360" w:lineRule="auto"/>
        <w:jc w:val="both"/>
        <w:rPr>
          <w:rFonts w:ascii="Arial" w:hAnsi="Arial" w:cs="Arial"/>
          <w:lang w:eastAsia="en-GB"/>
        </w:rPr>
      </w:pPr>
    </w:p>
    <w:p w14:paraId="5E37CAE3" w14:textId="642B42B5" w:rsidR="0018690E" w:rsidRPr="005949FC" w:rsidRDefault="0018690E" w:rsidP="00BA28C1">
      <w:pPr>
        <w:spacing w:after="0" w:line="360" w:lineRule="auto"/>
        <w:jc w:val="both"/>
        <w:rPr>
          <w:rFonts w:ascii="Arial" w:hAnsi="Arial" w:cs="Arial"/>
          <w:b/>
          <w:bCs/>
          <w:lang w:eastAsia="en-GB"/>
        </w:rPr>
      </w:pPr>
      <w:r w:rsidRPr="005949FC">
        <w:rPr>
          <w:rFonts w:ascii="Arial" w:hAnsi="Arial" w:cs="Arial"/>
          <w:b/>
          <w:bCs/>
          <w:lang w:eastAsia="en-GB"/>
        </w:rPr>
        <w:lastRenderedPageBreak/>
        <w:t>References</w:t>
      </w:r>
    </w:p>
    <w:p w14:paraId="13F81E1D" w14:textId="77777777" w:rsidR="00937910" w:rsidRPr="002C3F1F" w:rsidRDefault="00937910" w:rsidP="00BA28C1">
      <w:pPr>
        <w:spacing w:after="0" w:line="360" w:lineRule="auto"/>
        <w:jc w:val="both"/>
        <w:rPr>
          <w:rFonts w:ascii="Arial" w:hAnsi="Arial" w:cs="Arial"/>
          <w:lang w:eastAsia="en-GB"/>
        </w:rPr>
      </w:pPr>
    </w:p>
    <w:p w14:paraId="3867579D" w14:textId="710DF74C" w:rsidR="00706AEB" w:rsidRPr="005949FC" w:rsidRDefault="00706AEB" w:rsidP="00BA28C1">
      <w:pPr>
        <w:spacing w:after="0" w:line="360" w:lineRule="auto"/>
        <w:jc w:val="both"/>
        <w:rPr>
          <w:rFonts w:ascii="Arial" w:hAnsi="Arial" w:cs="Arial"/>
          <w:shd w:val="clear" w:color="auto" w:fill="FFFFFF"/>
        </w:rPr>
      </w:pPr>
      <w:r w:rsidRPr="005949FC">
        <w:rPr>
          <w:rFonts w:ascii="Arial" w:hAnsi="Arial" w:cs="Arial"/>
          <w:shd w:val="clear" w:color="auto" w:fill="FFFFFF"/>
        </w:rPr>
        <w:t>Adair, J.E. (2022) </w:t>
      </w:r>
      <w:r w:rsidRPr="005949FC">
        <w:rPr>
          <w:rFonts w:ascii="Arial" w:hAnsi="Arial" w:cs="Arial"/>
          <w:i/>
          <w:iCs/>
          <w:shd w:val="clear" w:color="auto" w:fill="FFFFFF"/>
        </w:rPr>
        <w:t>Develop your leadership skills: fast, effective ways to become a leader people want to follow</w:t>
      </w:r>
      <w:r w:rsidRPr="005949FC">
        <w:rPr>
          <w:rFonts w:ascii="Arial" w:hAnsi="Arial" w:cs="Arial"/>
          <w:shd w:val="clear" w:color="auto" w:fill="FFFFFF"/>
        </w:rPr>
        <w:t>. Fifth edition. London: KoganPage.</w:t>
      </w:r>
    </w:p>
    <w:p w14:paraId="30A787C8" w14:textId="77777777" w:rsidR="00706AEB" w:rsidRPr="005949FC" w:rsidRDefault="00706AEB" w:rsidP="00BA28C1">
      <w:pPr>
        <w:spacing w:after="0" w:line="360" w:lineRule="auto"/>
        <w:jc w:val="both"/>
        <w:rPr>
          <w:rFonts w:ascii="Arial" w:hAnsi="Arial" w:cs="Arial"/>
          <w:shd w:val="clear" w:color="auto" w:fill="FFFFFF"/>
        </w:rPr>
      </w:pPr>
    </w:p>
    <w:p w14:paraId="52AF89F3" w14:textId="13622D0F" w:rsidR="0018690E" w:rsidRPr="005949FC" w:rsidRDefault="00937910" w:rsidP="00BA28C1">
      <w:pPr>
        <w:spacing w:after="0" w:line="360" w:lineRule="auto"/>
        <w:jc w:val="both"/>
        <w:rPr>
          <w:rFonts w:ascii="Arial" w:hAnsi="Arial" w:cs="Arial"/>
          <w:shd w:val="clear" w:color="auto" w:fill="FFFFFF"/>
        </w:rPr>
      </w:pPr>
      <w:r w:rsidRPr="005949FC">
        <w:rPr>
          <w:rFonts w:ascii="Arial" w:hAnsi="Arial" w:cs="Arial"/>
          <w:shd w:val="clear" w:color="auto" w:fill="FFFFFF"/>
        </w:rPr>
        <w:t>Antonakis, J. and House, R.J. (2014) ‘Instrumental leadership: Measurement and extension of transformational–transactional leadership theory’, </w:t>
      </w:r>
      <w:r w:rsidRPr="005949FC">
        <w:rPr>
          <w:rFonts w:ascii="Arial" w:hAnsi="Arial" w:cs="Arial"/>
          <w:i/>
          <w:iCs/>
          <w:shd w:val="clear" w:color="auto" w:fill="FFFFFF"/>
        </w:rPr>
        <w:t>The Leadership quarterly</w:t>
      </w:r>
      <w:r w:rsidRPr="005949FC">
        <w:rPr>
          <w:rFonts w:ascii="Arial" w:hAnsi="Arial" w:cs="Arial"/>
          <w:shd w:val="clear" w:color="auto" w:fill="FFFFFF"/>
        </w:rPr>
        <w:t xml:space="preserve">, 25(4), pp. 746–771. </w:t>
      </w:r>
    </w:p>
    <w:p w14:paraId="3854817D" w14:textId="77777777" w:rsidR="009A0C17" w:rsidRPr="005949FC" w:rsidRDefault="009A0C17" w:rsidP="00BA28C1">
      <w:pPr>
        <w:spacing w:after="0" w:line="360" w:lineRule="auto"/>
        <w:jc w:val="both"/>
        <w:rPr>
          <w:rFonts w:ascii="Arial" w:hAnsi="Arial" w:cs="Arial"/>
          <w:shd w:val="clear" w:color="auto" w:fill="FFFFFF"/>
        </w:rPr>
      </w:pPr>
    </w:p>
    <w:p w14:paraId="51D6F493" w14:textId="1C348098" w:rsidR="007A4D13" w:rsidRPr="005949FC" w:rsidRDefault="007A4D13" w:rsidP="00BA28C1">
      <w:pPr>
        <w:spacing w:after="0" w:line="360" w:lineRule="auto"/>
        <w:jc w:val="both"/>
        <w:rPr>
          <w:rFonts w:ascii="Arial" w:hAnsi="Arial" w:cs="Arial"/>
          <w:shd w:val="clear" w:color="auto" w:fill="FFFFFF"/>
        </w:rPr>
      </w:pPr>
      <w:r w:rsidRPr="005949FC">
        <w:rPr>
          <w:rFonts w:ascii="Arial" w:hAnsi="Arial" w:cs="Arial"/>
          <w:shd w:val="clear" w:color="auto" w:fill="FFFFFF"/>
        </w:rPr>
        <w:t>Bakker, A.B. </w:t>
      </w:r>
      <w:r w:rsidRPr="005949FC">
        <w:rPr>
          <w:rFonts w:ascii="Arial" w:hAnsi="Arial" w:cs="Arial"/>
          <w:i/>
          <w:iCs/>
          <w:shd w:val="clear" w:color="auto" w:fill="FFFFFF"/>
        </w:rPr>
        <w:t>et al.</w:t>
      </w:r>
      <w:r w:rsidRPr="005949FC">
        <w:rPr>
          <w:rFonts w:ascii="Arial" w:hAnsi="Arial" w:cs="Arial"/>
          <w:shd w:val="clear" w:color="auto" w:fill="FFFFFF"/>
        </w:rPr>
        <w:t> (2023) ‘Daily transformational leadership: A source of inspiration for follower performance?’, </w:t>
      </w:r>
      <w:r w:rsidRPr="005949FC">
        <w:rPr>
          <w:rFonts w:ascii="Arial" w:hAnsi="Arial" w:cs="Arial"/>
          <w:i/>
          <w:iCs/>
          <w:shd w:val="clear" w:color="auto" w:fill="FFFFFF"/>
        </w:rPr>
        <w:t>European management journal</w:t>
      </w:r>
      <w:r w:rsidRPr="005949FC">
        <w:rPr>
          <w:rFonts w:ascii="Arial" w:hAnsi="Arial" w:cs="Arial"/>
          <w:shd w:val="clear" w:color="auto" w:fill="FFFFFF"/>
        </w:rPr>
        <w:t xml:space="preserve">, 41(5), pp. 700–708. </w:t>
      </w:r>
    </w:p>
    <w:p w14:paraId="22B2EE0A" w14:textId="77777777" w:rsidR="007A4D13" w:rsidRPr="005949FC" w:rsidRDefault="007A4D13" w:rsidP="00BA28C1">
      <w:pPr>
        <w:spacing w:after="0" w:line="360" w:lineRule="auto"/>
        <w:jc w:val="both"/>
        <w:rPr>
          <w:rFonts w:ascii="Arial" w:hAnsi="Arial" w:cs="Arial"/>
          <w:shd w:val="clear" w:color="auto" w:fill="FFFFFF"/>
        </w:rPr>
      </w:pPr>
    </w:p>
    <w:p w14:paraId="00D9A339" w14:textId="2E5D2C84" w:rsidR="009A0C17" w:rsidRPr="005949FC" w:rsidRDefault="009A0C17" w:rsidP="00BA28C1">
      <w:pPr>
        <w:spacing w:after="0" w:line="360" w:lineRule="auto"/>
        <w:jc w:val="both"/>
        <w:rPr>
          <w:rFonts w:ascii="Arial" w:hAnsi="Arial" w:cs="Arial"/>
          <w:shd w:val="clear" w:color="auto" w:fill="FFFFFF"/>
        </w:rPr>
      </w:pPr>
      <w:r w:rsidRPr="005949FC">
        <w:rPr>
          <w:rFonts w:ascii="Arial" w:hAnsi="Arial" w:cs="Arial"/>
          <w:shd w:val="clear" w:color="auto" w:fill="FFFFFF"/>
        </w:rPr>
        <w:t>Bass, B.M. and Riggio, R.E. (2006) </w:t>
      </w:r>
      <w:r w:rsidRPr="005949FC">
        <w:rPr>
          <w:rFonts w:ascii="Arial" w:hAnsi="Arial" w:cs="Arial"/>
          <w:i/>
          <w:iCs/>
          <w:shd w:val="clear" w:color="auto" w:fill="FFFFFF"/>
        </w:rPr>
        <w:t>Transformational leadership</w:t>
      </w:r>
      <w:r w:rsidRPr="005949FC">
        <w:rPr>
          <w:rFonts w:ascii="Arial" w:hAnsi="Arial" w:cs="Arial"/>
          <w:shd w:val="clear" w:color="auto" w:fill="FFFFFF"/>
        </w:rPr>
        <w:t xml:space="preserve">. Second edition. Mahwah, N.J: L. Erlbaum Associates. </w:t>
      </w:r>
    </w:p>
    <w:p w14:paraId="5FD58596" w14:textId="77777777" w:rsidR="00937910" w:rsidRPr="005949FC" w:rsidRDefault="00937910" w:rsidP="00BA28C1">
      <w:pPr>
        <w:spacing w:after="0" w:line="360" w:lineRule="auto"/>
        <w:jc w:val="both"/>
        <w:rPr>
          <w:rFonts w:ascii="Arial" w:hAnsi="Arial" w:cs="Arial"/>
          <w:lang w:eastAsia="en-GB"/>
        </w:rPr>
      </w:pPr>
    </w:p>
    <w:p w14:paraId="7DB34B19" w14:textId="77777777" w:rsidR="00F70A21" w:rsidRPr="005949FC" w:rsidRDefault="0018690E" w:rsidP="00BA28C1">
      <w:pPr>
        <w:spacing w:after="0" w:line="360" w:lineRule="auto"/>
        <w:jc w:val="both"/>
        <w:rPr>
          <w:rFonts w:ascii="Arial" w:eastAsia="Times New Roman" w:hAnsi="Arial" w:cs="Arial"/>
          <w:lang w:eastAsia="en-GB"/>
        </w:rPr>
      </w:pPr>
      <w:r w:rsidRPr="005949FC">
        <w:rPr>
          <w:rFonts w:ascii="Arial" w:eastAsia="Times New Roman" w:hAnsi="Arial" w:cs="Arial"/>
          <w:lang w:eastAsia="en-GB"/>
        </w:rPr>
        <w:t xml:space="preserve">Carlos Pastor, J. and Mayo, M., 2008. Transformational Leadership Among Spanish Upper Echelons: The Role of Managerial Values and Goal Orientation. </w:t>
      </w:r>
      <w:r w:rsidRPr="005949FC">
        <w:rPr>
          <w:rFonts w:ascii="Arial" w:eastAsia="Times New Roman" w:hAnsi="Arial" w:cs="Arial"/>
          <w:i/>
          <w:iCs/>
          <w:lang w:eastAsia="en-GB"/>
        </w:rPr>
        <w:t>Leadership &amp; Organization Development Journal</w:t>
      </w:r>
      <w:r w:rsidRPr="005949FC">
        <w:rPr>
          <w:rFonts w:ascii="Arial" w:eastAsia="Times New Roman" w:hAnsi="Arial" w:cs="Arial"/>
          <w:lang w:eastAsia="en-GB"/>
        </w:rPr>
        <w:t xml:space="preserve">, </w:t>
      </w:r>
      <w:r w:rsidRPr="005949FC">
        <w:rPr>
          <w:rFonts w:ascii="Arial" w:eastAsia="Times New Roman" w:hAnsi="Arial" w:cs="Arial"/>
          <w:i/>
          <w:iCs/>
          <w:lang w:eastAsia="en-GB"/>
        </w:rPr>
        <w:t>29</w:t>
      </w:r>
      <w:r w:rsidRPr="005949FC">
        <w:rPr>
          <w:rFonts w:ascii="Arial" w:eastAsia="Times New Roman" w:hAnsi="Arial" w:cs="Arial"/>
          <w:lang w:eastAsia="en-GB"/>
        </w:rPr>
        <w:t>(4), pp.340-358.</w:t>
      </w:r>
    </w:p>
    <w:p w14:paraId="72C05281" w14:textId="77777777" w:rsidR="00813123" w:rsidRPr="005949FC" w:rsidRDefault="00813123" w:rsidP="00BA28C1">
      <w:pPr>
        <w:spacing w:after="0" w:line="360" w:lineRule="auto"/>
        <w:jc w:val="both"/>
        <w:rPr>
          <w:rFonts w:ascii="Arial" w:eastAsia="Times New Roman" w:hAnsi="Arial" w:cs="Arial"/>
          <w:lang w:eastAsia="en-GB"/>
        </w:rPr>
      </w:pPr>
    </w:p>
    <w:p w14:paraId="797D3EF8" w14:textId="3411C13D" w:rsidR="002C3F1F" w:rsidRPr="005949FC" w:rsidRDefault="002C3F1F" w:rsidP="00BA28C1">
      <w:pPr>
        <w:spacing w:after="0" w:line="360" w:lineRule="auto"/>
        <w:jc w:val="both"/>
        <w:rPr>
          <w:rFonts w:ascii="Arial" w:eastAsia="Times New Roman" w:hAnsi="Arial" w:cs="Arial"/>
          <w:lang w:eastAsia="en-GB"/>
        </w:rPr>
      </w:pPr>
      <w:r w:rsidRPr="005949FC">
        <w:rPr>
          <w:rFonts w:ascii="Arial" w:hAnsi="Arial" w:cs="Arial"/>
          <w:shd w:val="clear" w:color="auto" w:fill="FFFFFF"/>
        </w:rPr>
        <w:t>Dogru, C. (2020) </w:t>
      </w:r>
      <w:r w:rsidRPr="005949FC">
        <w:rPr>
          <w:rFonts w:ascii="Arial" w:hAnsi="Arial" w:cs="Arial"/>
          <w:i/>
          <w:iCs/>
          <w:shd w:val="clear" w:color="auto" w:fill="FFFFFF"/>
        </w:rPr>
        <w:t>Leadership styles, innovation, and social entrepreneurship in the era of digitalization</w:t>
      </w:r>
      <w:r w:rsidRPr="005949FC">
        <w:rPr>
          <w:rFonts w:ascii="Arial" w:hAnsi="Arial" w:cs="Arial"/>
          <w:shd w:val="clear" w:color="auto" w:fill="FFFFFF"/>
        </w:rPr>
        <w:t xml:space="preserve">. Edited by C. Dogru. Hershey, Pennsylvania: IGI Global. </w:t>
      </w:r>
    </w:p>
    <w:p w14:paraId="6F05A6C9" w14:textId="77777777" w:rsidR="00F70A21" w:rsidRPr="005949FC" w:rsidRDefault="00F70A21" w:rsidP="00BA28C1">
      <w:pPr>
        <w:spacing w:after="0" w:line="360" w:lineRule="auto"/>
        <w:jc w:val="both"/>
        <w:rPr>
          <w:rFonts w:ascii="Arial" w:eastAsia="Times New Roman" w:hAnsi="Arial" w:cs="Arial"/>
          <w:lang w:eastAsia="en-GB"/>
        </w:rPr>
      </w:pPr>
    </w:p>
    <w:p w14:paraId="4155B6F1" w14:textId="6254EC99" w:rsidR="00BE1F89" w:rsidRPr="005949FC" w:rsidRDefault="000669F2" w:rsidP="00BA28C1">
      <w:pPr>
        <w:spacing w:after="0" w:line="360" w:lineRule="auto"/>
        <w:jc w:val="both"/>
        <w:rPr>
          <w:rFonts w:ascii="Arial" w:hAnsi="Arial" w:cs="Arial"/>
        </w:rPr>
      </w:pPr>
      <w:r w:rsidRPr="005949FC">
        <w:rPr>
          <w:rFonts w:ascii="Arial" w:hAnsi="Arial" w:cs="Arial"/>
        </w:rPr>
        <w:t>Dulewicz, V. and Higgs, M. (2005), “Assessing Leadership Styles and Organisational Context”, Journal of Managerial Psychology, Vol. 20 No. 2, pp. 105-123</w:t>
      </w:r>
    </w:p>
    <w:p w14:paraId="732C8EE0" w14:textId="77777777" w:rsidR="006A45DD" w:rsidRPr="005949FC" w:rsidRDefault="006A45DD" w:rsidP="00BA28C1">
      <w:pPr>
        <w:spacing w:after="0" w:line="360" w:lineRule="auto"/>
        <w:jc w:val="both"/>
        <w:rPr>
          <w:rFonts w:ascii="Arial" w:hAnsi="Arial" w:cs="Arial"/>
        </w:rPr>
      </w:pPr>
    </w:p>
    <w:p w14:paraId="24F2DDBA" w14:textId="545F813D" w:rsidR="006A45DD" w:rsidRPr="005949FC" w:rsidRDefault="006A45DD" w:rsidP="00BA28C1">
      <w:pPr>
        <w:spacing w:after="0" w:line="360" w:lineRule="auto"/>
        <w:jc w:val="both"/>
        <w:rPr>
          <w:rFonts w:ascii="Arial" w:eastAsia="Times New Roman" w:hAnsi="Arial" w:cs="Arial"/>
          <w:lang w:eastAsia="en-GB"/>
        </w:rPr>
      </w:pPr>
      <w:r w:rsidRPr="005949FC">
        <w:rPr>
          <w:rFonts w:ascii="Arial" w:hAnsi="Arial" w:cs="Arial"/>
          <w:shd w:val="clear" w:color="auto" w:fill="FFFFFF"/>
        </w:rPr>
        <w:t>Fairholm, M.R. and Fairholm, G.W. (2009) </w:t>
      </w:r>
      <w:r w:rsidRPr="005949FC">
        <w:rPr>
          <w:rFonts w:ascii="Arial" w:hAnsi="Arial" w:cs="Arial"/>
          <w:i/>
          <w:iCs/>
          <w:shd w:val="clear" w:color="auto" w:fill="FFFFFF"/>
        </w:rPr>
        <w:t>Understanding Leadership Perspectives Theoretical and Practical Approaches</w:t>
      </w:r>
      <w:r w:rsidRPr="005949FC">
        <w:rPr>
          <w:rFonts w:ascii="Arial" w:hAnsi="Arial" w:cs="Arial"/>
          <w:shd w:val="clear" w:color="auto" w:fill="FFFFFF"/>
        </w:rPr>
        <w:t xml:space="preserve">. 1st ed. 2009. New York, NY: Springer New York. </w:t>
      </w:r>
    </w:p>
    <w:p w14:paraId="0A632548" w14:textId="77777777" w:rsidR="00F70A21" w:rsidRPr="005949FC" w:rsidRDefault="00F70A21" w:rsidP="00BA28C1">
      <w:pPr>
        <w:spacing w:after="0" w:line="360" w:lineRule="auto"/>
        <w:jc w:val="both"/>
        <w:rPr>
          <w:rFonts w:ascii="Arial" w:hAnsi="Arial" w:cs="Arial"/>
        </w:rPr>
      </w:pPr>
    </w:p>
    <w:p w14:paraId="658121B8" w14:textId="282F019A" w:rsidR="00F70A21" w:rsidRPr="005949FC" w:rsidRDefault="00F70A21" w:rsidP="00BA28C1">
      <w:pPr>
        <w:spacing w:after="0" w:line="360" w:lineRule="auto"/>
        <w:jc w:val="both"/>
        <w:rPr>
          <w:rFonts w:ascii="Arial" w:hAnsi="Arial" w:cs="Arial"/>
        </w:rPr>
      </w:pPr>
      <w:r w:rsidRPr="005949FC">
        <w:rPr>
          <w:rFonts w:ascii="Arial" w:hAnsi="Arial" w:cs="Arial"/>
          <w:shd w:val="clear" w:color="auto" w:fill="FFFFFF"/>
        </w:rPr>
        <w:t>Ferdman, B.M., Prime, J. and Riggio, R.E. (eds) (2021) </w:t>
      </w:r>
      <w:r w:rsidRPr="005949FC">
        <w:rPr>
          <w:rFonts w:ascii="Arial" w:hAnsi="Arial" w:cs="Arial"/>
          <w:i/>
          <w:iCs/>
          <w:shd w:val="clear" w:color="auto" w:fill="FFFFFF"/>
        </w:rPr>
        <w:t xml:space="preserve">Inclusive </w:t>
      </w:r>
      <w:r w:rsidR="004769E8" w:rsidRPr="005949FC">
        <w:rPr>
          <w:rFonts w:ascii="Arial" w:hAnsi="Arial" w:cs="Arial"/>
          <w:i/>
          <w:iCs/>
          <w:shd w:val="clear" w:color="auto" w:fill="FFFFFF"/>
        </w:rPr>
        <w:t>leadership:</w:t>
      </w:r>
      <w:r w:rsidRPr="005949FC">
        <w:rPr>
          <w:rFonts w:ascii="Arial" w:hAnsi="Arial" w:cs="Arial"/>
          <w:i/>
          <w:iCs/>
          <w:shd w:val="clear" w:color="auto" w:fill="FFFFFF"/>
        </w:rPr>
        <w:t xml:space="preserve"> transforming diverse lives, workplaces, and societies</w:t>
      </w:r>
      <w:r w:rsidRPr="005949FC">
        <w:rPr>
          <w:rFonts w:ascii="Arial" w:hAnsi="Arial" w:cs="Arial"/>
          <w:shd w:val="clear" w:color="auto" w:fill="FFFFFF"/>
        </w:rPr>
        <w:t xml:space="preserve">. New York: Routledge. </w:t>
      </w:r>
    </w:p>
    <w:p w14:paraId="761345E7" w14:textId="77777777" w:rsidR="00160108" w:rsidRPr="005949FC" w:rsidRDefault="00160108" w:rsidP="00BA28C1">
      <w:pPr>
        <w:spacing w:after="0" w:line="360" w:lineRule="auto"/>
        <w:jc w:val="both"/>
        <w:rPr>
          <w:rFonts w:ascii="Arial" w:hAnsi="Arial" w:cs="Arial"/>
        </w:rPr>
      </w:pPr>
    </w:p>
    <w:p w14:paraId="20A5A2DC" w14:textId="77777777" w:rsidR="00F70A21" w:rsidRPr="005949FC" w:rsidRDefault="00160108" w:rsidP="00BA28C1">
      <w:pPr>
        <w:spacing w:after="0" w:line="360" w:lineRule="auto"/>
        <w:jc w:val="both"/>
        <w:rPr>
          <w:rFonts w:ascii="Arial" w:hAnsi="Arial" w:cs="Arial"/>
          <w:shd w:val="clear" w:color="auto" w:fill="FFFFFF"/>
        </w:rPr>
      </w:pPr>
      <w:r w:rsidRPr="005949FC">
        <w:rPr>
          <w:rFonts w:ascii="Arial" w:hAnsi="Arial" w:cs="Arial"/>
          <w:shd w:val="clear" w:color="auto" w:fill="FFFFFF"/>
        </w:rPr>
        <w:t>Franco, M. (ed.) (2020) </w:t>
      </w:r>
      <w:r w:rsidRPr="005949FC">
        <w:rPr>
          <w:rFonts w:ascii="Arial" w:hAnsi="Arial" w:cs="Arial"/>
          <w:i/>
          <w:iCs/>
          <w:shd w:val="clear" w:color="auto" w:fill="FFFFFF"/>
        </w:rPr>
        <w:t>Digital leadership: a new leadership style for the 21st Century</w:t>
      </w:r>
      <w:r w:rsidRPr="005949FC">
        <w:rPr>
          <w:rFonts w:ascii="Arial" w:hAnsi="Arial" w:cs="Arial"/>
          <w:shd w:val="clear" w:color="auto" w:fill="FFFFFF"/>
        </w:rPr>
        <w:t>. London, England: IntechOpen.</w:t>
      </w:r>
    </w:p>
    <w:p w14:paraId="28A3C42C" w14:textId="77777777" w:rsidR="00CB095B" w:rsidRPr="005949FC" w:rsidRDefault="00CB095B" w:rsidP="00BA28C1">
      <w:pPr>
        <w:spacing w:after="0" w:line="360" w:lineRule="auto"/>
        <w:jc w:val="both"/>
        <w:rPr>
          <w:rFonts w:ascii="Arial" w:hAnsi="Arial" w:cs="Arial"/>
          <w:shd w:val="clear" w:color="auto" w:fill="FFFFFF"/>
        </w:rPr>
      </w:pPr>
    </w:p>
    <w:p w14:paraId="5BCAB52F" w14:textId="30BB5478" w:rsidR="00CB095B" w:rsidRPr="005949FC" w:rsidRDefault="00CB095B" w:rsidP="00BA28C1">
      <w:pPr>
        <w:spacing w:after="0" w:line="360" w:lineRule="auto"/>
        <w:jc w:val="both"/>
        <w:rPr>
          <w:rFonts w:ascii="Arial" w:hAnsi="Arial" w:cs="Arial"/>
          <w:shd w:val="clear" w:color="auto" w:fill="FFFFFF"/>
        </w:rPr>
      </w:pPr>
      <w:r w:rsidRPr="005949FC">
        <w:rPr>
          <w:rFonts w:ascii="Arial" w:hAnsi="Arial" w:cs="Arial"/>
          <w:shd w:val="clear" w:color="auto" w:fill="FFFFFF"/>
        </w:rPr>
        <w:t>Heil, G. </w:t>
      </w:r>
      <w:r w:rsidRPr="005949FC">
        <w:rPr>
          <w:rFonts w:ascii="Arial" w:hAnsi="Arial" w:cs="Arial"/>
          <w:i/>
          <w:iCs/>
          <w:shd w:val="clear" w:color="auto" w:fill="FFFFFF"/>
        </w:rPr>
        <w:t>et al.</w:t>
      </w:r>
      <w:r w:rsidRPr="005949FC">
        <w:rPr>
          <w:rFonts w:ascii="Arial" w:hAnsi="Arial" w:cs="Arial"/>
          <w:shd w:val="clear" w:color="auto" w:fill="FFFFFF"/>
        </w:rPr>
        <w:t> (2000) </w:t>
      </w:r>
      <w:r w:rsidRPr="005949FC">
        <w:rPr>
          <w:rFonts w:ascii="Arial" w:hAnsi="Arial" w:cs="Arial"/>
          <w:i/>
          <w:iCs/>
          <w:shd w:val="clear" w:color="auto" w:fill="FFFFFF"/>
        </w:rPr>
        <w:t>Douglas McGregor, revisited: managing the human side of the enterprise</w:t>
      </w:r>
      <w:r w:rsidRPr="005949FC">
        <w:rPr>
          <w:rFonts w:ascii="Arial" w:hAnsi="Arial" w:cs="Arial"/>
          <w:shd w:val="clear" w:color="auto" w:fill="FFFFFF"/>
        </w:rPr>
        <w:t>. New York: Wiley.</w:t>
      </w:r>
    </w:p>
    <w:p w14:paraId="30275D02" w14:textId="77777777" w:rsidR="002B31B0" w:rsidRPr="005949FC" w:rsidRDefault="002B31B0" w:rsidP="00BA28C1">
      <w:pPr>
        <w:spacing w:after="0" w:line="360" w:lineRule="auto"/>
        <w:jc w:val="both"/>
        <w:rPr>
          <w:rFonts w:ascii="Arial" w:hAnsi="Arial" w:cs="Arial"/>
          <w:shd w:val="clear" w:color="auto" w:fill="FFFFFF"/>
        </w:rPr>
      </w:pPr>
    </w:p>
    <w:p w14:paraId="20C00626" w14:textId="6ECA93B7" w:rsidR="002B31B0" w:rsidRPr="005949FC" w:rsidRDefault="002B31B0" w:rsidP="00BA28C1">
      <w:pPr>
        <w:spacing w:after="0" w:line="360" w:lineRule="auto"/>
        <w:jc w:val="both"/>
        <w:rPr>
          <w:rFonts w:ascii="Arial" w:hAnsi="Arial" w:cs="Arial"/>
          <w:shd w:val="clear" w:color="auto" w:fill="FFFFFF"/>
        </w:rPr>
      </w:pPr>
      <w:r w:rsidRPr="005949FC">
        <w:rPr>
          <w:rFonts w:ascii="Arial" w:hAnsi="Arial" w:cs="Arial"/>
          <w:shd w:val="clear" w:color="auto" w:fill="FFFFFF"/>
        </w:rPr>
        <w:lastRenderedPageBreak/>
        <w:t>Ibrahim, A. (2023) </w:t>
      </w:r>
      <w:r w:rsidRPr="005949FC">
        <w:rPr>
          <w:rFonts w:ascii="Arial" w:hAnsi="Arial" w:cs="Arial"/>
          <w:i/>
          <w:iCs/>
          <w:shd w:val="clear" w:color="auto" w:fill="FFFFFF"/>
        </w:rPr>
        <w:t>Leadership Style’s Effects on Intrapreneurship and Organisational Performance: The Case of the Resort Islands in the Maldives</w:t>
      </w:r>
      <w:r w:rsidRPr="005949FC">
        <w:rPr>
          <w:rFonts w:ascii="Arial" w:hAnsi="Arial" w:cs="Arial"/>
          <w:shd w:val="clear" w:color="auto" w:fill="FFFFFF"/>
        </w:rPr>
        <w:t>.</w:t>
      </w:r>
    </w:p>
    <w:p w14:paraId="70ED1B56" w14:textId="77777777" w:rsidR="00B23E3C" w:rsidRPr="005949FC" w:rsidRDefault="00B23E3C" w:rsidP="00BA28C1">
      <w:pPr>
        <w:spacing w:after="0" w:line="360" w:lineRule="auto"/>
        <w:jc w:val="both"/>
        <w:rPr>
          <w:rFonts w:ascii="Arial" w:hAnsi="Arial" w:cs="Arial"/>
          <w:shd w:val="clear" w:color="auto" w:fill="FFFFFF"/>
        </w:rPr>
      </w:pPr>
    </w:p>
    <w:p w14:paraId="243734DB" w14:textId="13A0A057" w:rsidR="00B23E3C" w:rsidRPr="005949FC" w:rsidRDefault="00B23E3C" w:rsidP="00BA28C1">
      <w:pPr>
        <w:spacing w:after="0" w:line="360" w:lineRule="auto"/>
        <w:jc w:val="both"/>
        <w:rPr>
          <w:rFonts w:ascii="Arial" w:hAnsi="Arial" w:cs="Arial"/>
          <w:shd w:val="clear" w:color="auto" w:fill="FFFFFF"/>
        </w:rPr>
      </w:pPr>
      <w:r w:rsidRPr="005949FC">
        <w:rPr>
          <w:rFonts w:ascii="Arial" w:hAnsi="Arial" w:cs="Arial"/>
          <w:shd w:val="clear" w:color="auto" w:fill="FFFFFF"/>
        </w:rPr>
        <w:t>Lyon, A. (2019) </w:t>
      </w:r>
      <w:r w:rsidRPr="005949FC">
        <w:rPr>
          <w:rFonts w:ascii="Arial" w:hAnsi="Arial" w:cs="Arial"/>
          <w:i/>
          <w:iCs/>
          <w:shd w:val="clear" w:color="auto" w:fill="FFFFFF"/>
        </w:rPr>
        <w:t>Leadership Foundations: Leadership Styles and Models.</w:t>
      </w:r>
      <w:r w:rsidRPr="005949FC">
        <w:rPr>
          <w:rFonts w:ascii="Arial" w:hAnsi="Arial" w:cs="Arial"/>
          <w:shd w:val="clear" w:color="auto" w:fill="FFFFFF"/>
        </w:rPr>
        <w:t> Carpenteria, CA: linkedin.com.</w:t>
      </w:r>
    </w:p>
    <w:p w14:paraId="1F24EAFF" w14:textId="77777777" w:rsidR="008E6D4A" w:rsidRPr="005949FC" w:rsidRDefault="008E6D4A" w:rsidP="00BA28C1">
      <w:pPr>
        <w:spacing w:after="0" w:line="360" w:lineRule="auto"/>
        <w:jc w:val="both"/>
        <w:rPr>
          <w:rFonts w:ascii="Arial" w:hAnsi="Arial" w:cs="Arial"/>
          <w:shd w:val="clear" w:color="auto" w:fill="FFFFFF"/>
        </w:rPr>
      </w:pPr>
    </w:p>
    <w:p w14:paraId="59E3E83C" w14:textId="0236E773" w:rsidR="008E6D4A" w:rsidRPr="005949FC" w:rsidRDefault="008E6D4A" w:rsidP="00BA28C1">
      <w:pPr>
        <w:spacing w:after="0" w:line="360" w:lineRule="auto"/>
        <w:jc w:val="both"/>
        <w:rPr>
          <w:rFonts w:ascii="Arial" w:hAnsi="Arial" w:cs="Arial"/>
          <w:shd w:val="clear" w:color="auto" w:fill="FFFFFF"/>
        </w:rPr>
      </w:pPr>
      <w:r w:rsidRPr="005949FC">
        <w:rPr>
          <w:rFonts w:ascii="Arial" w:hAnsi="Arial" w:cs="Arial"/>
          <w:shd w:val="clear" w:color="auto" w:fill="FFFFFF"/>
        </w:rPr>
        <w:t>María Laura Lupano Perugini and Alejandro Castro Solano (2015) ‘A theoretical and methodological approach of leadership in organizations’, </w:t>
      </w:r>
      <w:r w:rsidRPr="005949FC">
        <w:rPr>
          <w:rFonts w:ascii="Arial" w:hAnsi="Arial" w:cs="Arial"/>
          <w:i/>
          <w:iCs/>
          <w:shd w:val="clear" w:color="auto" w:fill="FFFFFF"/>
        </w:rPr>
        <w:t>Psicodebate : revista de la Facultad de Humanidades y Ciencias Sociales, Universidad de Palermo</w:t>
      </w:r>
      <w:r w:rsidRPr="005949FC">
        <w:rPr>
          <w:rFonts w:ascii="Arial" w:hAnsi="Arial" w:cs="Arial"/>
          <w:shd w:val="clear" w:color="auto" w:fill="FFFFFF"/>
        </w:rPr>
        <w:t xml:space="preserve">, 6, pp. 107–122. </w:t>
      </w:r>
    </w:p>
    <w:p w14:paraId="0E22648B" w14:textId="77777777" w:rsidR="00F70A21" w:rsidRPr="005949FC" w:rsidRDefault="00F70A21" w:rsidP="00BA28C1">
      <w:pPr>
        <w:spacing w:after="0" w:line="360" w:lineRule="auto"/>
        <w:jc w:val="both"/>
        <w:rPr>
          <w:rFonts w:ascii="Arial" w:hAnsi="Arial" w:cs="Arial"/>
          <w:shd w:val="clear" w:color="auto" w:fill="FFFFFF"/>
        </w:rPr>
      </w:pPr>
    </w:p>
    <w:p w14:paraId="58B93855" w14:textId="0D659C1B" w:rsidR="002F0856" w:rsidRPr="005949FC" w:rsidRDefault="002F0856" w:rsidP="00BA28C1">
      <w:pPr>
        <w:spacing w:after="0" w:line="360" w:lineRule="auto"/>
        <w:jc w:val="both"/>
        <w:rPr>
          <w:rFonts w:ascii="Arial" w:hAnsi="Arial" w:cs="Arial"/>
        </w:rPr>
      </w:pPr>
      <w:r w:rsidRPr="005949FC">
        <w:rPr>
          <w:rFonts w:ascii="Arial" w:hAnsi="Arial" w:cs="Arial"/>
          <w:shd w:val="clear" w:color="auto" w:fill="FFFFFF"/>
        </w:rPr>
        <w:t>McCauley, C.D. and Palus, C.J., 2021. Developing the theory and practice of leadership development: A relational view. </w:t>
      </w:r>
      <w:r w:rsidRPr="005949FC">
        <w:rPr>
          <w:rFonts w:ascii="Arial" w:hAnsi="Arial" w:cs="Arial"/>
          <w:i/>
          <w:iCs/>
          <w:shd w:val="clear" w:color="auto" w:fill="FFFFFF"/>
        </w:rPr>
        <w:t>The Leadership Quarterly</w:t>
      </w:r>
      <w:r w:rsidRPr="005949FC">
        <w:rPr>
          <w:rFonts w:ascii="Arial" w:hAnsi="Arial" w:cs="Arial"/>
          <w:shd w:val="clear" w:color="auto" w:fill="FFFFFF"/>
        </w:rPr>
        <w:t>, </w:t>
      </w:r>
      <w:r w:rsidRPr="005949FC">
        <w:rPr>
          <w:rFonts w:ascii="Arial" w:hAnsi="Arial" w:cs="Arial"/>
          <w:i/>
          <w:iCs/>
          <w:shd w:val="clear" w:color="auto" w:fill="FFFFFF"/>
        </w:rPr>
        <w:t>32</w:t>
      </w:r>
      <w:r w:rsidRPr="005949FC">
        <w:rPr>
          <w:rFonts w:ascii="Arial" w:hAnsi="Arial" w:cs="Arial"/>
          <w:shd w:val="clear" w:color="auto" w:fill="FFFFFF"/>
        </w:rPr>
        <w:t>(5), p.101456.</w:t>
      </w:r>
    </w:p>
    <w:p w14:paraId="23F5DA5B" w14:textId="77777777" w:rsidR="00CD3149" w:rsidRPr="005949FC" w:rsidRDefault="00CD3149" w:rsidP="00BA28C1">
      <w:pPr>
        <w:spacing w:after="0" w:line="360" w:lineRule="auto"/>
        <w:jc w:val="both"/>
        <w:rPr>
          <w:rFonts w:ascii="Arial" w:hAnsi="Arial" w:cs="Arial"/>
        </w:rPr>
      </w:pPr>
    </w:p>
    <w:p w14:paraId="26200306" w14:textId="6B2D7D2A" w:rsidR="000645C6" w:rsidRPr="005949FC" w:rsidRDefault="000645C6" w:rsidP="00BA28C1">
      <w:pPr>
        <w:spacing w:after="0" w:line="360" w:lineRule="auto"/>
        <w:jc w:val="both"/>
        <w:rPr>
          <w:rFonts w:ascii="Arial" w:hAnsi="Arial" w:cs="Arial"/>
          <w:shd w:val="clear" w:color="auto" w:fill="FFFFFF"/>
        </w:rPr>
      </w:pPr>
      <w:r w:rsidRPr="005949FC">
        <w:rPr>
          <w:rFonts w:ascii="Arial" w:hAnsi="Arial" w:cs="Arial"/>
          <w:shd w:val="clear" w:color="auto" w:fill="FFFFFF"/>
        </w:rPr>
        <w:t>Northouse, P.G. (2019) </w:t>
      </w:r>
      <w:r w:rsidRPr="005949FC">
        <w:rPr>
          <w:rFonts w:ascii="Arial" w:hAnsi="Arial" w:cs="Arial"/>
          <w:i/>
          <w:iCs/>
          <w:shd w:val="clear" w:color="auto" w:fill="FFFFFF"/>
        </w:rPr>
        <w:t>Leadership: theory and practice</w:t>
      </w:r>
      <w:r w:rsidRPr="005949FC">
        <w:rPr>
          <w:rFonts w:ascii="Arial" w:hAnsi="Arial" w:cs="Arial"/>
          <w:shd w:val="clear" w:color="auto" w:fill="FFFFFF"/>
        </w:rPr>
        <w:t>. Eighth edition. Thousand Oaks, California: SAGE Publications, Inc.</w:t>
      </w:r>
    </w:p>
    <w:p w14:paraId="46D778A5" w14:textId="77777777" w:rsidR="000645C6" w:rsidRPr="005949FC" w:rsidRDefault="000645C6" w:rsidP="00BA28C1">
      <w:pPr>
        <w:spacing w:after="0" w:line="360" w:lineRule="auto"/>
        <w:jc w:val="both"/>
        <w:rPr>
          <w:rFonts w:ascii="Arial" w:hAnsi="Arial" w:cs="Arial"/>
          <w:shd w:val="clear" w:color="auto" w:fill="FFFFFF"/>
        </w:rPr>
      </w:pPr>
    </w:p>
    <w:p w14:paraId="417095EE" w14:textId="3520CFFA" w:rsidR="00CD3149" w:rsidRPr="005949FC" w:rsidRDefault="00CD3149" w:rsidP="00BA28C1">
      <w:pPr>
        <w:spacing w:after="0" w:line="360" w:lineRule="auto"/>
        <w:jc w:val="both"/>
        <w:rPr>
          <w:rFonts w:ascii="Arial" w:hAnsi="Arial" w:cs="Arial"/>
          <w:shd w:val="clear" w:color="auto" w:fill="FFFFFF"/>
        </w:rPr>
      </w:pPr>
      <w:r w:rsidRPr="005949FC">
        <w:rPr>
          <w:rFonts w:ascii="Arial" w:hAnsi="Arial" w:cs="Arial"/>
          <w:shd w:val="clear" w:color="auto" w:fill="FFFFFF"/>
        </w:rPr>
        <w:t>Owen, J. (2020) </w:t>
      </w:r>
      <w:r w:rsidRPr="005949FC">
        <w:rPr>
          <w:rFonts w:ascii="Arial" w:hAnsi="Arial" w:cs="Arial"/>
          <w:i/>
          <w:iCs/>
          <w:shd w:val="clear" w:color="auto" w:fill="FFFFFF"/>
        </w:rPr>
        <w:t xml:space="preserve">The leadership skills </w:t>
      </w:r>
      <w:r w:rsidR="004769E8" w:rsidRPr="005949FC">
        <w:rPr>
          <w:rFonts w:ascii="Arial" w:hAnsi="Arial" w:cs="Arial"/>
          <w:i/>
          <w:iCs/>
          <w:shd w:val="clear" w:color="auto" w:fill="FFFFFF"/>
        </w:rPr>
        <w:t>handbook:</w:t>
      </w:r>
      <w:r w:rsidRPr="005949FC">
        <w:rPr>
          <w:rFonts w:ascii="Arial" w:hAnsi="Arial" w:cs="Arial"/>
          <w:i/>
          <w:iCs/>
          <w:shd w:val="clear" w:color="auto" w:fill="FFFFFF"/>
        </w:rPr>
        <w:t xml:space="preserve"> 100 essential skills you need to be a leader</w:t>
      </w:r>
      <w:r w:rsidRPr="005949FC">
        <w:rPr>
          <w:rFonts w:ascii="Arial" w:hAnsi="Arial" w:cs="Arial"/>
          <w:shd w:val="clear" w:color="auto" w:fill="FFFFFF"/>
        </w:rPr>
        <w:t>. Fifth Edition. New York: Kogan Page Ltd.</w:t>
      </w:r>
    </w:p>
    <w:p w14:paraId="62D51547" w14:textId="77777777" w:rsidR="00A343BA" w:rsidRPr="005949FC" w:rsidRDefault="00A343BA" w:rsidP="00BA28C1">
      <w:pPr>
        <w:spacing w:after="0" w:line="360" w:lineRule="auto"/>
        <w:jc w:val="both"/>
        <w:rPr>
          <w:rFonts w:ascii="Arial" w:hAnsi="Arial" w:cs="Arial"/>
          <w:shd w:val="clear" w:color="auto" w:fill="FFFFFF"/>
        </w:rPr>
      </w:pPr>
    </w:p>
    <w:p w14:paraId="08B5C8BA" w14:textId="7628F7FB" w:rsidR="00A343BA" w:rsidRPr="005949FC" w:rsidRDefault="00A343BA" w:rsidP="00BA28C1">
      <w:pPr>
        <w:spacing w:after="0" w:line="360" w:lineRule="auto"/>
        <w:jc w:val="both"/>
        <w:rPr>
          <w:rFonts w:ascii="Arial" w:hAnsi="Arial" w:cs="Arial"/>
          <w:shd w:val="clear" w:color="auto" w:fill="FFFFFF"/>
        </w:rPr>
      </w:pPr>
      <w:r w:rsidRPr="005949FC">
        <w:rPr>
          <w:rFonts w:ascii="Arial" w:hAnsi="Arial" w:cs="Arial"/>
          <w:shd w:val="clear" w:color="auto" w:fill="FFFFFF"/>
        </w:rPr>
        <w:t>Roache, D.A.-M. (ed.) (2023) </w:t>
      </w:r>
      <w:r w:rsidRPr="005949FC">
        <w:rPr>
          <w:rFonts w:ascii="Arial" w:hAnsi="Arial" w:cs="Arial"/>
          <w:i/>
          <w:iCs/>
          <w:shd w:val="clear" w:color="auto" w:fill="FFFFFF"/>
        </w:rPr>
        <w:t>Transformational leadership styles, management strategies, and communication for global leaders</w:t>
      </w:r>
      <w:r w:rsidRPr="005949FC">
        <w:rPr>
          <w:rFonts w:ascii="Arial" w:hAnsi="Arial" w:cs="Arial"/>
          <w:shd w:val="clear" w:color="auto" w:fill="FFFFFF"/>
        </w:rPr>
        <w:t>. 1st ed. Hershey, PA: IGI Global Business Science Reference.</w:t>
      </w:r>
    </w:p>
    <w:p w14:paraId="30C38F45" w14:textId="77777777" w:rsidR="00A45EB8" w:rsidRPr="005949FC" w:rsidRDefault="00A45EB8" w:rsidP="00BA28C1">
      <w:pPr>
        <w:spacing w:after="0" w:line="360" w:lineRule="auto"/>
        <w:jc w:val="both"/>
        <w:rPr>
          <w:rFonts w:ascii="Arial" w:hAnsi="Arial" w:cs="Arial"/>
          <w:shd w:val="clear" w:color="auto" w:fill="FFFFFF"/>
        </w:rPr>
      </w:pPr>
    </w:p>
    <w:p w14:paraId="3C1CEC82" w14:textId="6D57C6D0" w:rsidR="00A45EB8" w:rsidRDefault="00A45EB8" w:rsidP="00BA28C1">
      <w:pPr>
        <w:spacing w:after="0" w:line="360" w:lineRule="auto"/>
        <w:jc w:val="both"/>
        <w:rPr>
          <w:rFonts w:ascii="Arial" w:hAnsi="Arial" w:cs="Arial"/>
          <w:shd w:val="clear" w:color="auto" w:fill="FFFFFF"/>
        </w:rPr>
      </w:pPr>
      <w:r w:rsidRPr="005949FC">
        <w:rPr>
          <w:rFonts w:ascii="Arial" w:hAnsi="Arial" w:cs="Arial"/>
          <w:shd w:val="clear" w:color="auto" w:fill="FFFFFF"/>
        </w:rPr>
        <w:t>Wang, P. (2023) ‘The connotation and influencing factors of student leadership’, </w:t>
      </w:r>
      <w:r w:rsidRPr="005949FC">
        <w:rPr>
          <w:rFonts w:ascii="Arial" w:hAnsi="Arial" w:cs="Arial"/>
          <w:i/>
          <w:iCs/>
          <w:shd w:val="clear" w:color="auto" w:fill="FFFFFF"/>
        </w:rPr>
        <w:t>SHS Web of Conferences</w:t>
      </w:r>
      <w:r w:rsidRPr="005949FC">
        <w:rPr>
          <w:rFonts w:ascii="Arial" w:hAnsi="Arial" w:cs="Arial"/>
          <w:shd w:val="clear" w:color="auto" w:fill="FFFFFF"/>
        </w:rPr>
        <w:t xml:space="preserve">, 180, pp. 4004-. </w:t>
      </w:r>
    </w:p>
    <w:p w14:paraId="1B1229F5" w14:textId="77777777" w:rsidR="000D5ECE" w:rsidRDefault="000D5ECE" w:rsidP="00BA28C1">
      <w:pPr>
        <w:spacing w:after="0" w:line="360" w:lineRule="auto"/>
        <w:jc w:val="both"/>
        <w:rPr>
          <w:rFonts w:ascii="Arial" w:hAnsi="Arial" w:cs="Arial"/>
          <w:shd w:val="clear" w:color="auto" w:fill="FFFFFF"/>
        </w:rPr>
      </w:pPr>
    </w:p>
    <w:p w14:paraId="764C6851" w14:textId="77777777" w:rsidR="000D5ECE" w:rsidRPr="000D5ECE" w:rsidRDefault="000D5ECE" w:rsidP="00BA28C1">
      <w:pPr>
        <w:spacing w:after="0" w:line="360" w:lineRule="auto"/>
        <w:jc w:val="both"/>
        <w:rPr>
          <w:rFonts w:ascii="Arial" w:hAnsi="Arial" w:cs="Arial"/>
        </w:rPr>
      </w:pPr>
      <w:r w:rsidRPr="000D5ECE">
        <w:rPr>
          <w:rFonts w:ascii="Arial" w:hAnsi="Arial" w:cs="Arial"/>
        </w:rPr>
        <w:t>Xu, Y., &amp; Farris, K. (2024). The Influence of Leadership Styles and Supervisor Communication on Employee Burnout. Journal of General Management, 03063070221122664.</w:t>
      </w:r>
    </w:p>
    <w:p w14:paraId="7D08F8DF" w14:textId="77777777" w:rsidR="00BE1F89" w:rsidRPr="005949FC" w:rsidRDefault="00BE1F89" w:rsidP="00BA28C1">
      <w:pPr>
        <w:spacing w:after="0" w:line="360" w:lineRule="auto"/>
        <w:jc w:val="both"/>
        <w:rPr>
          <w:rFonts w:ascii="Arial" w:hAnsi="Arial" w:cs="Arial"/>
        </w:rPr>
      </w:pPr>
    </w:p>
    <w:p w14:paraId="71AC3845" w14:textId="77777777" w:rsidR="00BE1F89" w:rsidRPr="005949FC" w:rsidRDefault="00BE1F89" w:rsidP="00BA28C1">
      <w:pPr>
        <w:spacing w:after="0" w:line="360" w:lineRule="auto"/>
        <w:jc w:val="both"/>
        <w:rPr>
          <w:rFonts w:ascii="Arial" w:eastAsia="Times New Roman" w:hAnsi="Arial" w:cs="Arial"/>
          <w:lang w:eastAsia="en-GB"/>
        </w:rPr>
      </w:pPr>
      <w:r w:rsidRPr="005949FC">
        <w:rPr>
          <w:rFonts w:ascii="Arial" w:eastAsia="Times New Roman" w:hAnsi="Arial" w:cs="Arial"/>
          <w:lang w:eastAsia="en-GB"/>
        </w:rPr>
        <w:t xml:space="preserve">Yang, Q.I. and Wei, H., 2018. The impact of ethical leadership on organizational citizenship behavior: The moderating role of workplace ostracism. </w:t>
      </w:r>
      <w:r w:rsidRPr="005949FC">
        <w:rPr>
          <w:rFonts w:ascii="Arial" w:eastAsia="Times New Roman" w:hAnsi="Arial" w:cs="Arial"/>
          <w:i/>
          <w:iCs/>
          <w:lang w:eastAsia="en-GB"/>
        </w:rPr>
        <w:t>Leadership &amp; Organization Development Journal</w:t>
      </w:r>
      <w:r w:rsidRPr="005949FC">
        <w:rPr>
          <w:rFonts w:ascii="Arial" w:eastAsia="Times New Roman" w:hAnsi="Arial" w:cs="Arial"/>
          <w:lang w:eastAsia="en-GB"/>
        </w:rPr>
        <w:t xml:space="preserve">, </w:t>
      </w:r>
      <w:r w:rsidRPr="005949FC">
        <w:rPr>
          <w:rFonts w:ascii="Arial" w:eastAsia="Times New Roman" w:hAnsi="Arial" w:cs="Arial"/>
          <w:i/>
          <w:iCs/>
          <w:lang w:eastAsia="en-GB"/>
        </w:rPr>
        <w:t>39</w:t>
      </w:r>
      <w:r w:rsidRPr="005949FC">
        <w:rPr>
          <w:rFonts w:ascii="Arial" w:eastAsia="Times New Roman" w:hAnsi="Arial" w:cs="Arial"/>
          <w:lang w:eastAsia="en-GB"/>
        </w:rPr>
        <w:t>(1), pp.100-113.</w:t>
      </w:r>
    </w:p>
    <w:p w14:paraId="7CAE9582" w14:textId="77777777" w:rsidR="00D460E6" w:rsidRPr="005949FC" w:rsidRDefault="00D460E6" w:rsidP="00BA28C1">
      <w:pPr>
        <w:spacing w:after="0" w:line="360" w:lineRule="auto"/>
        <w:jc w:val="both"/>
        <w:rPr>
          <w:rFonts w:ascii="Arial" w:eastAsia="Times New Roman" w:hAnsi="Arial" w:cs="Arial"/>
          <w:lang w:eastAsia="en-GB"/>
        </w:rPr>
      </w:pPr>
    </w:p>
    <w:p w14:paraId="593BF1A1" w14:textId="0260D746" w:rsidR="00C9022D" w:rsidRPr="005949FC" w:rsidRDefault="00D460E6" w:rsidP="00BA28C1">
      <w:pPr>
        <w:spacing w:after="0" w:line="360" w:lineRule="auto"/>
        <w:jc w:val="both"/>
        <w:rPr>
          <w:rFonts w:ascii="Arial" w:eastAsia="Times New Roman" w:hAnsi="Arial" w:cs="Arial"/>
          <w:lang w:eastAsia="en-GB"/>
        </w:rPr>
      </w:pPr>
      <w:r w:rsidRPr="005949FC">
        <w:rPr>
          <w:rFonts w:ascii="Arial" w:hAnsi="Arial" w:cs="Arial"/>
          <w:shd w:val="clear" w:color="auto" w:fill="FFFFFF"/>
        </w:rPr>
        <w:t>Yukl, G.A. and Gardner, W.L. (2020) </w:t>
      </w:r>
      <w:r w:rsidRPr="005949FC">
        <w:rPr>
          <w:rFonts w:ascii="Arial" w:hAnsi="Arial" w:cs="Arial"/>
          <w:i/>
          <w:iCs/>
          <w:shd w:val="clear" w:color="auto" w:fill="FFFFFF"/>
        </w:rPr>
        <w:t>Leadership in organizations</w:t>
      </w:r>
      <w:r w:rsidRPr="005949FC">
        <w:rPr>
          <w:rFonts w:ascii="Arial" w:hAnsi="Arial" w:cs="Arial"/>
          <w:shd w:val="clear" w:color="auto" w:fill="FFFFFF"/>
        </w:rPr>
        <w:t>. Ninth edition. Harlow: Pearson Education Limited.</w:t>
      </w:r>
    </w:p>
    <w:sectPr w:rsidR="00C9022D" w:rsidRPr="005949F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57733C" w14:textId="77777777" w:rsidR="00563763" w:rsidRDefault="00563763" w:rsidP="000A4D22">
      <w:pPr>
        <w:spacing w:after="0" w:line="240" w:lineRule="auto"/>
      </w:pPr>
      <w:r>
        <w:separator/>
      </w:r>
    </w:p>
  </w:endnote>
  <w:endnote w:type="continuationSeparator" w:id="0">
    <w:p w14:paraId="14BCF9D7" w14:textId="77777777" w:rsidR="00563763" w:rsidRDefault="00563763" w:rsidP="000A4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4440751"/>
      <w:docPartObj>
        <w:docPartGallery w:val="Page Numbers (Bottom of Page)"/>
        <w:docPartUnique/>
      </w:docPartObj>
    </w:sdtPr>
    <w:sdtEndPr>
      <w:rPr>
        <w:noProof/>
      </w:rPr>
    </w:sdtEndPr>
    <w:sdtContent>
      <w:p w14:paraId="06761AD1" w14:textId="60BB6FA6" w:rsidR="000A4D22" w:rsidRDefault="000A4D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AA9A5" w14:textId="77777777" w:rsidR="000A4D22" w:rsidRDefault="000A4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4FFD5F" w14:textId="77777777" w:rsidR="00563763" w:rsidRDefault="00563763" w:rsidP="000A4D22">
      <w:pPr>
        <w:spacing w:after="0" w:line="240" w:lineRule="auto"/>
      </w:pPr>
      <w:r>
        <w:separator/>
      </w:r>
    </w:p>
  </w:footnote>
  <w:footnote w:type="continuationSeparator" w:id="0">
    <w:p w14:paraId="37DAD340" w14:textId="77777777" w:rsidR="00563763" w:rsidRDefault="00563763" w:rsidP="000A4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963B6"/>
    <w:multiLevelType w:val="multilevel"/>
    <w:tmpl w:val="0E84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F6F43"/>
    <w:multiLevelType w:val="multilevel"/>
    <w:tmpl w:val="65C0E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8830C6"/>
    <w:multiLevelType w:val="multilevel"/>
    <w:tmpl w:val="9732C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B4F63"/>
    <w:multiLevelType w:val="multilevel"/>
    <w:tmpl w:val="7A208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BE49CC"/>
    <w:multiLevelType w:val="multilevel"/>
    <w:tmpl w:val="A5FA0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3A4A5D"/>
    <w:multiLevelType w:val="multilevel"/>
    <w:tmpl w:val="4D201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F1428E"/>
    <w:multiLevelType w:val="multilevel"/>
    <w:tmpl w:val="04545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611C8A"/>
    <w:multiLevelType w:val="multilevel"/>
    <w:tmpl w:val="07C2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5447FD"/>
    <w:multiLevelType w:val="multilevel"/>
    <w:tmpl w:val="E25A47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770577"/>
    <w:multiLevelType w:val="multilevel"/>
    <w:tmpl w:val="91587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F1523C"/>
    <w:multiLevelType w:val="multilevel"/>
    <w:tmpl w:val="2BD86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765C13"/>
    <w:multiLevelType w:val="multilevel"/>
    <w:tmpl w:val="31807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AB3A1E"/>
    <w:multiLevelType w:val="multilevel"/>
    <w:tmpl w:val="9C6E9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C3425E"/>
    <w:multiLevelType w:val="multilevel"/>
    <w:tmpl w:val="92B84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1D34BF"/>
    <w:multiLevelType w:val="multilevel"/>
    <w:tmpl w:val="A0FEB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CE0987"/>
    <w:multiLevelType w:val="multilevel"/>
    <w:tmpl w:val="6278F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9757770">
    <w:abstractNumId w:val="0"/>
  </w:num>
  <w:num w:numId="2" w16cid:durableId="1184781482">
    <w:abstractNumId w:val="14"/>
  </w:num>
  <w:num w:numId="3" w16cid:durableId="972641120">
    <w:abstractNumId w:val="10"/>
  </w:num>
  <w:num w:numId="4" w16cid:durableId="1552961615">
    <w:abstractNumId w:val="11"/>
  </w:num>
  <w:num w:numId="5" w16cid:durableId="508105342">
    <w:abstractNumId w:val="8"/>
  </w:num>
  <w:num w:numId="6" w16cid:durableId="1940286390">
    <w:abstractNumId w:val="7"/>
  </w:num>
  <w:num w:numId="7" w16cid:durableId="1486899605">
    <w:abstractNumId w:val="6"/>
  </w:num>
  <w:num w:numId="8" w16cid:durableId="142551223">
    <w:abstractNumId w:val="4"/>
  </w:num>
  <w:num w:numId="9" w16cid:durableId="2132935132">
    <w:abstractNumId w:val="5"/>
  </w:num>
  <w:num w:numId="10" w16cid:durableId="2137211547">
    <w:abstractNumId w:val="2"/>
  </w:num>
  <w:num w:numId="11" w16cid:durableId="891693750">
    <w:abstractNumId w:val="13"/>
  </w:num>
  <w:num w:numId="12" w16cid:durableId="283780442">
    <w:abstractNumId w:val="9"/>
  </w:num>
  <w:num w:numId="13" w16cid:durableId="489568155">
    <w:abstractNumId w:val="15"/>
  </w:num>
  <w:num w:numId="14" w16cid:durableId="1310553416">
    <w:abstractNumId w:val="1"/>
  </w:num>
  <w:num w:numId="15" w16cid:durableId="1184826170">
    <w:abstractNumId w:val="3"/>
  </w:num>
  <w:num w:numId="16" w16cid:durableId="2858884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C8"/>
    <w:rsid w:val="000016C3"/>
    <w:rsid w:val="00007188"/>
    <w:rsid w:val="000130B2"/>
    <w:rsid w:val="0001356B"/>
    <w:rsid w:val="000168DE"/>
    <w:rsid w:val="00024FDB"/>
    <w:rsid w:val="0003717E"/>
    <w:rsid w:val="00041464"/>
    <w:rsid w:val="000645C6"/>
    <w:rsid w:val="000669F2"/>
    <w:rsid w:val="00067EDD"/>
    <w:rsid w:val="00070D5B"/>
    <w:rsid w:val="000866D2"/>
    <w:rsid w:val="000A4D22"/>
    <w:rsid w:val="000B060C"/>
    <w:rsid w:val="000C4B2A"/>
    <w:rsid w:val="000D5ECE"/>
    <w:rsid w:val="000E4226"/>
    <w:rsid w:val="0011567B"/>
    <w:rsid w:val="0012259F"/>
    <w:rsid w:val="00127B04"/>
    <w:rsid w:val="00127E3B"/>
    <w:rsid w:val="001324C8"/>
    <w:rsid w:val="00160108"/>
    <w:rsid w:val="00163B60"/>
    <w:rsid w:val="0017787E"/>
    <w:rsid w:val="001778A2"/>
    <w:rsid w:val="00180F13"/>
    <w:rsid w:val="00182BEC"/>
    <w:rsid w:val="0018690E"/>
    <w:rsid w:val="001C1E09"/>
    <w:rsid w:val="001D2D09"/>
    <w:rsid w:val="001D7269"/>
    <w:rsid w:val="001D72E0"/>
    <w:rsid w:val="002262FE"/>
    <w:rsid w:val="00264BB5"/>
    <w:rsid w:val="002810B4"/>
    <w:rsid w:val="00281346"/>
    <w:rsid w:val="002B09FD"/>
    <w:rsid w:val="002B31B0"/>
    <w:rsid w:val="002B38FF"/>
    <w:rsid w:val="002C3F1F"/>
    <w:rsid w:val="002C79C5"/>
    <w:rsid w:val="002F03F6"/>
    <w:rsid w:val="002F0856"/>
    <w:rsid w:val="0030503C"/>
    <w:rsid w:val="00310742"/>
    <w:rsid w:val="00335ADD"/>
    <w:rsid w:val="0034656F"/>
    <w:rsid w:val="003479E5"/>
    <w:rsid w:val="003867E0"/>
    <w:rsid w:val="003C6EC3"/>
    <w:rsid w:val="003D144E"/>
    <w:rsid w:val="003E4469"/>
    <w:rsid w:val="003F32E2"/>
    <w:rsid w:val="004009EF"/>
    <w:rsid w:val="004209E6"/>
    <w:rsid w:val="004269EB"/>
    <w:rsid w:val="00434808"/>
    <w:rsid w:val="00440388"/>
    <w:rsid w:val="00443757"/>
    <w:rsid w:val="004769E8"/>
    <w:rsid w:val="00484009"/>
    <w:rsid w:val="004C09D6"/>
    <w:rsid w:val="004C3EAC"/>
    <w:rsid w:val="004D0314"/>
    <w:rsid w:val="004E161B"/>
    <w:rsid w:val="00513163"/>
    <w:rsid w:val="00520CD1"/>
    <w:rsid w:val="00534C34"/>
    <w:rsid w:val="00540B45"/>
    <w:rsid w:val="00544ED7"/>
    <w:rsid w:val="0055065C"/>
    <w:rsid w:val="0055470A"/>
    <w:rsid w:val="00563763"/>
    <w:rsid w:val="00570EAD"/>
    <w:rsid w:val="0057522E"/>
    <w:rsid w:val="00582E25"/>
    <w:rsid w:val="005934F5"/>
    <w:rsid w:val="005949FC"/>
    <w:rsid w:val="005A713D"/>
    <w:rsid w:val="005E71DF"/>
    <w:rsid w:val="00600351"/>
    <w:rsid w:val="00615165"/>
    <w:rsid w:val="00617F8F"/>
    <w:rsid w:val="00634B5F"/>
    <w:rsid w:val="00642B8F"/>
    <w:rsid w:val="00642FA4"/>
    <w:rsid w:val="00650AE0"/>
    <w:rsid w:val="00652294"/>
    <w:rsid w:val="00656E0F"/>
    <w:rsid w:val="00665D25"/>
    <w:rsid w:val="006767C5"/>
    <w:rsid w:val="00696B26"/>
    <w:rsid w:val="006A1DD3"/>
    <w:rsid w:val="006A45DD"/>
    <w:rsid w:val="006B4380"/>
    <w:rsid w:val="006B58A2"/>
    <w:rsid w:val="006E010C"/>
    <w:rsid w:val="00706AEB"/>
    <w:rsid w:val="00720A36"/>
    <w:rsid w:val="0073334E"/>
    <w:rsid w:val="00751418"/>
    <w:rsid w:val="007706AF"/>
    <w:rsid w:val="007861DD"/>
    <w:rsid w:val="00792037"/>
    <w:rsid w:val="007A4D13"/>
    <w:rsid w:val="007B17E5"/>
    <w:rsid w:val="007B6F63"/>
    <w:rsid w:val="007C69D6"/>
    <w:rsid w:val="007C7866"/>
    <w:rsid w:val="007D2571"/>
    <w:rsid w:val="007D3DA9"/>
    <w:rsid w:val="007E0F02"/>
    <w:rsid w:val="007F10F7"/>
    <w:rsid w:val="007F24D8"/>
    <w:rsid w:val="007F7962"/>
    <w:rsid w:val="00813123"/>
    <w:rsid w:val="00821147"/>
    <w:rsid w:val="00851BFD"/>
    <w:rsid w:val="0085509B"/>
    <w:rsid w:val="00884A00"/>
    <w:rsid w:val="00890D86"/>
    <w:rsid w:val="00891249"/>
    <w:rsid w:val="008C2294"/>
    <w:rsid w:val="008C25D6"/>
    <w:rsid w:val="008D1549"/>
    <w:rsid w:val="008D6F18"/>
    <w:rsid w:val="008E17EE"/>
    <w:rsid w:val="008E6D4A"/>
    <w:rsid w:val="00910868"/>
    <w:rsid w:val="0092773A"/>
    <w:rsid w:val="00937910"/>
    <w:rsid w:val="00953EC4"/>
    <w:rsid w:val="009841E7"/>
    <w:rsid w:val="009A0C17"/>
    <w:rsid w:val="009C7736"/>
    <w:rsid w:val="009D085C"/>
    <w:rsid w:val="009D3D3F"/>
    <w:rsid w:val="009E0C30"/>
    <w:rsid w:val="009F41CB"/>
    <w:rsid w:val="00A13C99"/>
    <w:rsid w:val="00A16224"/>
    <w:rsid w:val="00A22E52"/>
    <w:rsid w:val="00A24515"/>
    <w:rsid w:val="00A27F5D"/>
    <w:rsid w:val="00A343BA"/>
    <w:rsid w:val="00A45EB8"/>
    <w:rsid w:val="00A667DC"/>
    <w:rsid w:val="00A759AD"/>
    <w:rsid w:val="00AF0AA3"/>
    <w:rsid w:val="00B017C8"/>
    <w:rsid w:val="00B23E3C"/>
    <w:rsid w:val="00B27296"/>
    <w:rsid w:val="00B43266"/>
    <w:rsid w:val="00B536EC"/>
    <w:rsid w:val="00B5626D"/>
    <w:rsid w:val="00B74DC0"/>
    <w:rsid w:val="00B7712F"/>
    <w:rsid w:val="00B96FF4"/>
    <w:rsid w:val="00BA0B6A"/>
    <w:rsid w:val="00BA28C1"/>
    <w:rsid w:val="00BA5169"/>
    <w:rsid w:val="00BE1F89"/>
    <w:rsid w:val="00BF1C59"/>
    <w:rsid w:val="00C05D0B"/>
    <w:rsid w:val="00C37628"/>
    <w:rsid w:val="00C9022D"/>
    <w:rsid w:val="00C930EE"/>
    <w:rsid w:val="00CB095B"/>
    <w:rsid w:val="00CC29DD"/>
    <w:rsid w:val="00CD3149"/>
    <w:rsid w:val="00CD741D"/>
    <w:rsid w:val="00CE1756"/>
    <w:rsid w:val="00CF0175"/>
    <w:rsid w:val="00CF3CCE"/>
    <w:rsid w:val="00CF65C8"/>
    <w:rsid w:val="00CF7D7C"/>
    <w:rsid w:val="00D43DD2"/>
    <w:rsid w:val="00D44353"/>
    <w:rsid w:val="00D460E6"/>
    <w:rsid w:val="00D63FBE"/>
    <w:rsid w:val="00D66CE2"/>
    <w:rsid w:val="00D72815"/>
    <w:rsid w:val="00D847A9"/>
    <w:rsid w:val="00D936D7"/>
    <w:rsid w:val="00DB7366"/>
    <w:rsid w:val="00DC2639"/>
    <w:rsid w:val="00DC3122"/>
    <w:rsid w:val="00DC3C2B"/>
    <w:rsid w:val="00DF1E43"/>
    <w:rsid w:val="00DF2457"/>
    <w:rsid w:val="00DF467E"/>
    <w:rsid w:val="00E1332E"/>
    <w:rsid w:val="00E27001"/>
    <w:rsid w:val="00E31565"/>
    <w:rsid w:val="00E33C6F"/>
    <w:rsid w:val="00E50050"/>
    <w:rsid w:val="00E72C09"/>
    <w:rsid w:val="00E97443"/>
    <w:rsid w:val="00EC7AAC"/>
    <w:rsid w:val="00EF1C61"/>
    <w:rsid w:val="00F11A03"/>
    <w:rsid w:val="00F11CC4"/>
    <w:rsid w:val="00F24D49"/>
    <w:rsid w:val="00F26827"/>
    <w:rsid w:val="00F5030C"/>
    <w:rsid w:val="00F63AB1"/>
    <w:rsid w:val="00F70A21"/>
    <w:rsid w:val="00F73058"/>
    <w:rsid w:val="00FA0156"/>
    <w:rsid w:val="00FB57D6"/>
    <w:rsid w:val="00FB583C"/>
    <w:rsid w:val="00FE32A0"/>
    <w:rsid w:val="00FE557E"/>
    <w:rsid w:val="00FF51A3"/>
    <w:rsid w:val="00FF7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966DB"/>
  <w15:chartTrackingRefBased/>
  <w15:docId w15:val="{D7810BD6-115E-421B-A917-78AC7FA1E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B60"/>
  </w:style>
  <w:style w:type="paragraph" w:styleId="Heading1">
    <w:name w:val="heading 1"/>
    <w:basedOn w:val="Normal"/>
    <w:next w:val="Normal"/>
    <w:link w:val="Heading1Char"/>
    <w:uiPriority w:val="9"/>
    <w:qFormat/>
    <w:rsid w:val="00B01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1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01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01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1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1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1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1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1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01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01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7C8"/>
    <w:rPr>
      <w:rFonts w:eastAsiaTheme="majorEastAsia" w:cstheme="majorBidi"/>
      <w:color w:val="272727" w:themeColor="text1" w:themeTint="D8"/>
    </w:rPr>
  </w:style>
  <w:style w:type="paragraph" w:styleId="Title">
    <w:name w:val="Title"/>
    <w:basedOn w:val="Normal"/>
    <w:next w:val="Normal"/>
    <w:link w:val="TitleChar"/>
    <w:uiPriority w:val="10"/>
    <w:qFormat/>
    <w:rsid w:val="00B01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7C8"/>
    <w:pPr>
      <w:spacing w:before="160"/>
      <w:jc w:val="center"/>
    </w:pPr>
    <w:rPr>
      <w:i/>
      <w:iCs/>
      <w:color w:val="404040" w:themeColor="text1" w:themeTint="BF"/>
    </w:rPr>
  </w:style>
  <w:style w:type="character" w:customStyle="1" w:styleId="QuoteChar">
    <w:name w:val="Quote Char"/>
    <w:basedOn w:val="DefaultParagraphFont"/>
    <w:link w:val="Quote"/>
    <w:uiPriority w:val="29"/>
    <w:rsid w:val="00B017C8"/>
    <w:rPr>
      <w:i/>
      <w:iCs/>
      <w:color w:val="404040" w:themeColor="text1" w:themeTint="BF"/>
    </w:rPr>
  </w:style>
  <w:style w:type="paragraph" w:styleId="ListParagraph">
    <w:name w:val="List Paragraph"/>
    <w:basedOn w:val="Normal"/>
    <w:uiPriority w:val="34"/>
    <w:qFormat/>
    <w:rsid w:val="00B017C8"/>
    <w:pPr>
      <w:ind w:left="720"/>
      <w:contextualSpacing/>
    </w:pPr>
  </w:style>
  <w:style w:type="character" w:styleId="IntenseEmphasis">
    <w:name w:val="Intense Emphasis"/>
    <w:basedOn w:val="DefaultParagraphFont"/>
    <w:uiPriority w:val="21"/>
    <w:qFormat/>
    <w:rsid w:val="00B017C8"/>
    <w:rPr>
      <w:i/>
      <w:iCs/>
      <w:color w:val="0F4761" w:themeColor="accent1" w:themeShade="BF"/>
    </w:rPr>
  </w:style>
  <w:style w:type="paragraph" w:styleId="IntenseQuote">
    <w:name w:val="Intense Quote"/>
    <w:basedOn w:val="Normal"/>
    <w:next w:val="Normal"/>
    <w:link w:val="IntenseQuoteChar"/>
    <w:uiPriority w:val="30"/>
    <w:qFormat/>
    <w:rsid w:val="00B01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7C8"/>
    <w:rPr>
      <w:i/>
      <w:iCs/>
      <w:color w:val="0F4761" w:themeColor="accent1" w:themeShade="BF"/>
    </w:rPr>
  </w:style>
  <w:style w:type="character" w:styleId="IntenseReference">
    <w:name w:val="Intense Reference"/>
    <w:basedOn w:val="DefaultParagraphFont"/>
    <w:uiPriority w:val="32"/>
    <w:qFormat/>
    <w:rsid w:val="00B017C8"/>
    <w:rPr>
      <w:b/>
      <w:bCs/>
      <w:smallCaps/>
      <w:color w:val="0F4761" w:themeColor="accent1" w:themeShade="BF"/>
      <w:spacing w:val="5"/>
    </w:rPr>
  </w:style>
  <w:style w:type="paragraph" w:styleId="NormalWeb">
    <w:name w:val="Normal (Web)"/>
    <w:basedOn w:val="Normal"/>
    <w:uiPriority w:val="99"/>
    <w:unhideWhenUsed/>
    <w:rsid w:val="00F11C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11CC4"/>
    <w:rPr>
      <w:b/>
      <w:bCs/>
    </w:rPr>
  </w:style>
  <w:style w:type="character" w:styleId="Emphasis">
    <w:name w:val="Emphasis"/>
    <w:basedOn w:val="DefaultParagraphFont"/>
    <w:uiPriority w:val="20"/>
    <w:qFormat/>
    <w:rsid w:val="002810B4"/>
    <w:rPr>
      <w:i/>
      <w:iCs/>
    </w:rPr>
  </w:style>
  <w:style w:type="character" w:styleId="Hyperlink">
    <w:name w:val="Hyperlink"/>
    <w:basedOn w:val="DefaultParagraphFont"/>
    <w:uiPriority w:val="99"/>
    <w:unhideWhenUsed/>
    <w:rsid w:val="007A4D13"/>
    <w:rPr>
      <w:color w:val="467886" w:themeColor="hyperlink"/>
      <w:u w:val="single"/>
    </w:rPr>
  </w:style>
  <w:style w:type="character" w:styleId="UnresolvedMention">
    <w:name w:val="Unresolved Mention"/>
    <w:basedOn w:val="DefaultParagraphFont"/>
    <w:uiPriority w:val="99"/>
    <w:semiHidden/>
    <w:unhideWhenUsed/>
    <w:rsid w:val="007A4D13"/>
    <w:rPr>
      <w:color w:val="605E5C"/>
      <w:shd w:val="clear" w:color="auto" w:fill="E1DFDD"/>
    </w:rPr>
  </w:style>
  <w:style w:type="paragraph" w:styleId="Header">
    <w:name w:val="header"/>
    <w:basedOn w:val="Normal"/>
    <w:link w:val="HeaderChar"/>
    <w:uiPriority w:val="99"/>
    <w:unhideWhenUsed/>
    <w:rsid w:val="000A4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D22"/>
  </w:style>
  <w:style w:type="paragraph" w:styleId="Footer">
    <w:name w:val="footer"/>
    <w:basedOn w:val="Normal"/>
    <w:link w:val="FooterChar"/>
    <w:uiPriority w:val="99"/>
    <w:unhideWhenUsed/>
    <w:rsid w:val="000A4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71744">
      <w:bodyDiv w:val="1"/>
      <w:marLeft w:val="0"/>
      <w:marRight w:val="0"/>
      <w:marTop w:val="0"/>
      <w:marBottom w:val="0"/>
      <w:divBdr>
        <w:top w:val="none" w:sz="0" w:space="0" w:color="auto"/>
        <w:left w:val="none" w:sz="0" w:space="0" w:color="auto"/>
        <w:bottom w:val="none" w:sz="0" w:space="0" w:color="auto"/>
        <w:right w:val="none" w:sz="0" w:space="0" w:color="auto"/>
      </w:divBdr>
    </w:div>
    <w:div w:id="84376555">
      <w:bodyDiv w:val="1"/>
      <w:marLeft w:val="0"/>
      <w:marRight w:val="0"/>
      <w:marTop w:val="0"/>
      <w:marBottom w:val="0"/>
      <w:divBdr>
        <w:top w:val="none" w:sz="0" w:space="0" w:color="auto"/>
        <w:left w:val="none" w:sz="0" w:space="0" w:color="auto"/>
        <w:bottom w:val="none" w:sz="0" w:space="0" w:color="auto"/>
        <w:right w:val="none" w:sz="0" w:space="0" w:color="auto"/>
      </w:divBdr>
    </w:div>
    <w:div w:id="121851658">
      <w:bodyDiv w:val="1"/>
      <w:marLeft w:val="0"/>
      <w:marRight w:val="0"/>
      <w:marTop w:val="0"/>
      <w:marBottom w:val="0"/>
      <w:divBdr>
        <w:top w:val="none" w:sz="0" w:space="0" w:color="auto"/>
        <w:left w:val="none" w:sz="0" w:space="0" w:color="auto"/>
        <w:bottom w:val="none" w:sz="0" w:space="0" w:color="auto"/>
        <w:right w:val="none" w:sz="0" w:space="0" w:color="auto"/>
      </w:divBdr>
    </w:div>
    <w:div w:id="165444706">
      <w:bodyDiv w:val="1"/>
      <w:marLeft w:val="0"/>
      <w:marRight w:val="0"/>
      <w:marTop w:val="0"/>
      <w:marBottom w:val="0"/>
      <w:divBdr>
        <w:top w:val="none" w:sz="0" w:space="0" w:color="auto"/>
        <w:left w:val="none" w:sz="0" w:space="0" w:color="auto"/>
        <w:bottom w:val="none" w:sz="0" w:space="0" w:color="auto"/>
        <w:right w:val="none" w:sz="0" w:space="0" w:color="auto"/>
      </w:divBdr>
    </w:div>
    <w:div w:id="225989672">
      <w:bodyDiv w:val="1"/>
      <w:marLeft w:val="0"/>
      <w:marRight w:val="0"/>
      <w:marTop w:val="0"/>
      <w:marBottom w:val="0"/>
      <w:divBdr>
        <w:top w:val="none" w:sz="0" w:space="0" w:color="auto"/>
        <w:left w:val="none" w:sz="0" w:space="0" w:color="auto"/>
        <w:bottom w:val="none" w:sz="0" w:space="0" w:color="auto"/>
        <w:right w:val="none" w:sz="0" w:space="0" w:color="auto"/>
      </w:divBdr>
    </w:div>
    <w:div w:id="328410304">
      <w:bodyDiv w:val="1"/>
      <w:marLeft w:val="0"/>
      <w:marRight w:val="0"/>
      <w:marTop w:val="0"/>
      <w:marBottom w:val="0"/>
      <w:divBdr>
        <w:top w:val="none" w:sz="0" w:space="0" w:color="auto"/>
        <w:left w:val="none" w:sz="0" w:space="0" w:color="auto"/>
        <w:bottom w:val="none" w:sz="0" w:space="0" w:color="auto"/>
        <w:right w:val="none" w:sz="0" w:space="0" w:color="auto"/>
      </w:divBdr>
    </w:div>
    <w:div w:id="359164090">
      <w:bodyDiv w:val="1"/>
      <w:marLeft w:val="0"/>
      <w:marRight w:val="0"/>
      <w:marTop w:val="0"/>
      <w:marBottom w:val="0"/>
      <w:divBdr>
        <w:top w:val="none" w:sz="0" w:space="0" w:color="auto"/>
        <w:left w:val="none" w:sz="0" w:space="0" w:color="auto"/>
        <w:bottom w:val="none" w:sz="0" w:space="0" w:color="auto"/>
        <w:right w:val="none" w:sz="0" w:space="0" w:color="auto"/>
      </w:divBdr>
    </w:div>
    <w:div w:id="367337777">
      <w:bodyDiv w:val="1"/>
      <w:marLeft w:val="0"/>
      <w:marRight w:val="0"/>
      <w:marTop w:val="0"/>
      <w:marBottom w:val="0"/>
      <w:divBdr>
        <w:top w:val="none" w:sz="0" w:space="0" w:color="auto"/>
        <w:left w:val="none" w:sz="0" w:space="0" w:color="auto"/>
        <w:bottom w:val="none" w:sz="0" w:space="0" w:color="auto"/>
        <w:right w:val="none" w:sz="0" w:space="0" w:color="auto"/>
      </w:divBdr>
    </w:div>
    <w:div w:id="442919437">
      <w:bodyDiv w:val="1"/>
      <w:marLeft w:val="0"/>
      <w:marRight w:val="0"/>
      <w:marTop w:val="0"/>
      <w:marBottom w:val="0"/>
      <w:divBdr>
        <w:top w:val="none" w:sz="0" w:space="0" w:color="auto"/>
        <w:left w:val="none" w:sz="0" w:space="0" w:color="auto"/>
        <w:bottom w:val="none" w:sz="0" w:space="0" w:color="auto"/>
        <w:right w:val="none" w:sz="0" w:space="0" w:color="auto"/>
      </w:divBdr>
    </w:div>
    <w:div w:id="451676453">
      <w:bodyDiv w:val="1"/>
      <w:marLeft w:val="0"/>
      <w:marRight w:val="0"/>
      <w:marTop w:val="0"/>
      <w:marBottom w:val="0"/>
      <w:divBdr>
        <w:top w:val="none" w:sz="0" w:space="0" w:color="auto"/>
        <w:left w:val="none" w:sz="0" w:space="0" w:color="auto"/>
        <w:bottom w:val="none" w:sz="0" w:space="0" w:color="auto"/>
        <w:right w:val="none" w:sz="0" w:space="0" w:color="auto"/>
      </w:divBdr>
    </w:div>
    <w:div w:id="490950088">
      <w:bodyDiv w:val="1"/>
      <w:marLeft w:val="0"/>
      <w:marRight w:val="0"/>
      <w:marTop w:val="0"/>
      <w:marBottom w:val="0"/>
      <w:divBdr>
        <w:top w:val="none" w:sz="0" w:space="0" w:color="auto"/>
        <w:left w:val="none" w:sz="0" w:space="0" w:color="auto"/>
        <w:bottom w:val="none" w:sz="0" w:space="0" w:color="auto"/>
        <w:right w:val="none" w:sz="0" w:space="0" w:color="auto"/>
      </w:divBdr>
    </w:div>
    <w:div w:id="504441063">
      <w:bodyDiv w:val="1"/>
      <w:marLeft w:val="0"/>
      <w:marRight w:val="0"/>
      <w:marTop w:val="0"/>
      <w:marBottom w:val="0"/>
      <w:divBdr>
        <w:top w:val="none" w:sz="0" w:space="0" w:color="auto"/>
        <w:left w:val="none" w:sz="0" w:space="0" w:color="auto"/>
        <w:bottom w:val="none" w:sz="0" w:space="0" w:color="auto"/>
        <w:right w:val="none" w:sz="0" w:space="0" w:color="auto"/>
      </w:divBdr>
    </w:div>
    <w:div w:id="575477902">
      <w:bodyDiv w:val="1"/>
      <w:marLeft w:val="0"/>
      <w:marRight w:val="0"/>
      <w:marTop w:val="0"/>
      <w:marBottom w:val="0"/>
      <w:divBdr>
        <w:top w:val="none" w:sz="0" w:space="0" w:color="auto"/>
        <w:left w:val="none" w:sz="0" w:space="0" w:color="auto"/>
        <w:bottom w:val="none" w:sz="0" w:space="0" w:color="auto"/>
        <w:right w:val="none" w:sz="0" w:space="0" w:color="auto"/>
      </w:divBdr>
    </w:div>
    <w:div w:id="590744104">
      <w:bodyDiv w:val="1"/>
      <w:marLeft w:val="0"/>
      <w:marRight w:val="0"/>
      <w:marTop w:val="0"/>
      <w:marBottom w:val="0"/>
      <w:divBdr>
        <w:top w:val="none" w:sz="0" w:space="0" w:color="auto"/>
        <w:left w:val="none" w:sz="0" w:space="0" w:color="auto"/>
        <w:bottom w:val="none" w:sz="0" w:space="0" w:color="auto"/>
        <w:right w:val="none" w:sz="0" w:space="0" w:color="auto"/>
      </w:divBdr>
    </w:div>
    <w:div w:id="596863600">
      <w:bodyDiv w:val="1"/>
      <w:marLeft w:val="0"/>
      <w:marRight w:val="0"/>
      <w:marTop w:val="0"/>
      <w:marBottom w:val="0"/>
      <w:divBdr>
        <w:top w:val="none" w:sz="0" w:space="0" w:color="auto"/>
        <w:left w:val="none" w:sz="0" w:space="0" w:color="auto"/>
        <w:bottom w:val="none" w:sz="0" w:space="0" w:color="auto"/>
        <w:right w:val="none" w:sz="0" w:space="0" w:color="auto"/>
      </w:divBdr>
    </w:div>
    <w:div w:id="607272881">
      <w:bodyDiv w:val="1"/>
      <w:marLeft w:val="0"/>
      <w:marRight w:val="0"/>
      <w:marTop w:val="0"/>
      <w:marBottom w:val="0"/>
      <w:divBdr>
        <w:top w:val="none" w:sz="0" w:space="0" w:color="auto"/>
        <w:left w:val="none" w:sz="0" w:space="0" w:color="auto"/>
        <w:bottom w:val="none" w:sz="0" w:space="0" w:color="auto"/>
        <w:right w:val="none" w:sz="0" w:space="0" w:color="auto"/>
      </w:divBdr>
    </w:div>
    <w:div w:id="619142174">
      <w:bodyDiv w:val="1"/>
      <w:marLeft w:val="0"/>
      <w:marRight w:val="0"/>
      <w:marTop w:val="0"/>
      <w:marBottom w:val="0"/>
      <w:divBdr>
        <w:top w:val="none" w:sz="0" w:space="0" w:color="auto"/>
        <w:left w:val="none" w:sz="0" w:space="0" w:color="auto"/>
        <w:bottom w:val="none" w:sz="0" w:space="0" w:color="auto"/>
        <w:right w:val="none" w:sz="0" w:space="0" w:color="auto"/>
      </w:divBdr>
    </w:div>
    <w:div w:id="658466688">
      <w:bodyDiv w:val="1"/>
      <w:marLeft w:val="0"/>
      <w:marRight w:val="0"/>
      <w:marTop w:val="0"/>
      <w:marBottom w:val="0"/>
      <w:divBdr>
        <w:top w:val="none" w:sz="0" w:space="0" w:color="auto"/>
        <w:left w:val="none" w:sz="0" w:space="0" w:color="auto"/>
        <w:bottom w:val="none" w:sz="0" w:space="0" w:color="auto"/>
        <w:right w:val="none" w:sz="0" w:space="0" w:color="auto"/>
      </w:divBdr>
    </w:div>
    <w:div w:id="693533949">
      <w:bodyDiv w:val="1"/>
      <w:marLeft w:val="0"/>
      <w:marRight w:val="0"/>
      <w:marTop w:val="0"/>
      <w:marBottom w:val="0"/>
      <w:divBdr>
        <w:top w:val="none" w:sz="0" w:space="0" w:color="auto"/>
        <w:left w:val="none" w:sz="0" w:space="0" w:color="auto"/>
        <w:bottom w:val="none" w:sz="0" w:space="0" w:color="auto"/>
        <w:right w:val="none" w:sz="0" w:space="0" w:color="auto"/>
      </w:divBdr>
    </w:div>
    <w:div w:id="727608935">
      <w:bodyDiv w:val="1"/>
      <w:marLeft w:val="0"/>
      <w:marRight w:val="0"/>
      <w:marTop w:val="0"/>
      <w:marBottom w:val="0"/>
      <w:divBdr>
        <w:top w:val="none" w:sz="0" w:space="0" w:color="auto"/>
        <w:left w:val="none" w:sz="0" w:space="0" w:color="auto"/>
        <w:bottom w:val="none" w:sz="0" w:space="0" w:color="auto"/>
        <w:right w:val="none" w:sz="0" w:space="0" w:color="auto"/>
      </w:divBdr>
    </w:div>
    <w:div w:id="857961426">
      <w:bodyDiv w:val="1"/>
      <w:marLeft w:val="0"/>
      <w:marRight w:val="0"/>
      <w:marTop w:val="0"/>
      <w:marBottom w:val="0"/>
      <w:divBdr>
        <w:top w:val="none" w:sz="0" w:space="0" w:color="auto"/>
        <w:left w:val="none" w:sz="0" w:space="0" w:color="auto"/>
        <w:bottom w:val="none" w:sz="0" w:space="0" w:color="auto"/>
        <w:right w:val="none" w:sz="0" w:space="0" w:color="auto"/>
      </w:divBdr>
    </w:div>
    <w:div w:id="873228930">
      <w:bodyDiv w:val="1"/>
      <w:marLeft w:val="0"/>
      <w:marRight w:val="0"/>
      <w:marTop w:val="0"/>
      <w:marBottom w:val="0"/>
      <w:divBdr>
        <w:top w:val="none" w:sz="0" w:space="0" w:color="auto"/>
        <w:left w:val="none" w:sz="0" w:space="0" w:color="auto"/>
        <w:bottom w:val="none" w:sz="0" w:space="0" w:color="auto"/>
        <w:right w:val="none" w:sz="0" w:space="0" w:color="auto"/>
      </w:divBdr>
    </w:div>
    <w:div w:id="930354793">
      <w:bodyDiv w:val="1"/>
      <w:marLeft w:val="0"/>
      <w:marRight w:val="0"/>
      <w:marTop w:val="0"/>
      <w:marBottom w:val="0"/>
      <w:divBdr>
        <w:top w:val="none" w:sz="0" w:space="0" w:color="auto"/>
        <w:left w:val="none" w:sz="0" w:space="0" w:color="auto"/>
        <w:bottom w:val="none" w:sz="0" w:space="0" w:color="auto"/>
        <w:right w:val="none" w:sz="0" w:space="0" w:color="auto"/>
      </w:divBdr>
    </w:div>
    <w:div w:id="1006328348">
      <w:bodyDiv w:val="1"/>
      <w:marLeft w:val="0"/>
      <w:marRight w:val="0"/>
      <w:marTop w:val="0"/>
      <w:marBottom w:val="0"/>
      <w:divBdr>
        <w:top w:val="none" w:sz="0" w:space="0" w:color="auto"/>
        <w:left w:val="none" w:sz="0" w:space="0" w:color="auto"/>
        <w:bottom w:val="none" w:sz="0" w:space="0" w:color="auto"/>
        <w:right w:val="none" w:sz="0" w:space="0" w:color="auto"/>
      </w:divBdr>
    </w:div>
    <w:div w:id="1045637443">
      <w:bodyDiv w:val="1"/>
      <w:marLeft w:val="0"/>
      <w:marRight w:val="0"/>
      <w:marTop w:val="0"/>
      <w:marBottom w:val="0"/>
      <w:divBdr>
        <w:top w:val="none" w:sz="0" w:space="0" w:color="auto"/>
        <w:left w:val="none" w:sz="0" w:space="0" w:color="auto"/>
        <w:bottom w:val="none" w:sz="0" w:space="0" w:color="auto"/>
        <w:right w:val="none" w:sz="0" w:space="0" w:color="auto"/>
      </w:divBdr>
    </w:div>
    <w:div w:id="1048066425">
      <w:bodyDiv w:val="1"/>
      <w:marLeft w:val="0"/>
      <w:marRight w:val="0"/>
      <w:marTop w:val="0"/>
      <w:marBottom w:val="0"/>
      <w:divBdr>
        <w:top w:val="none" w:sz="0" w:space="0" w:color="auto"/>
        <w:left w:val="none" w:sz="0" w:space="0" w:color="auto"/>
        <w:bottom w:val="none" w:sz="0" w:space="0" w:color="auto"/>
        <w:right w:val="none" w:sz="0" w:space="0" w:color="auto"/>
      </w:divBdr>
    </w:div>
    <w:div w:id="1054543077">
      <w:bodyDiv w:val="1"/>
      <w:marLeft w:val="0"/>
      <w:marRight w:val="0"/>
      <w:marTop w:val="0"/>
      <w:marBottom w:val="0"/>
      <w:divBdr>
        <w:top w:val="none" w:sz="0" w:space="0" w:color="auto"/>
        <w:left w:val="none" w:sz="0" w:space="0" w:color="auto"/>
        <w:bottom w:val="none" w:sz="0" w:space="0" w:color="auto"/>
        <w:right w:val="none" w:sz="0" w:space="0" w:color="auto"/>
      </w:divBdr>
    </w:div>
    <w:div w:id="1235050564">
      <w:bodyDiv w:val="1"/>
      <w:marLeft w:val="0"/>
      <w:marRight w:val="0"/>
      <w:marTop w:val="0"/>
      <w:marBottom w:val="0"/>
      <w:divBdr>
        <w:top w:val="none" w:sz="0" w:space="0" w:color="auto"/>
        <w:left w:val="none" w:sz="0" w:space="0" w:color="auto"/>
        <w:bottom w:val="none" w:sz="0" w:space="0" w:color="auto"/>
        <w:right w:val="none" w:sz="0" w:space="0" w:color="auto"/>
      </w:divBdr>
    </w:div>
    <w:div w:id="1252812093">
      <w:bodyDiv w:val="1"/>
      <w:marLeft w:val="0"/>
      <w:marRight w:val="0"/>
      <w:marTop w:val="0"/>
      <w:marBottom w:val="0"/>
      <w:divBdr>
        <w:top w:val="none" w:sz="0" w:space="0" w:color="auto"/>
        <w:left w:val="none" w:sz="0" w:space="0" w:color="auto"/>
        <w:bottom w:val="none" w:sz="0" w:space="0" w:color="auto"/>
        <w:right w:val="none" w:sz="0" w:space="0" w:color="auto"/>
      </w:divBdr>
    </w:div>
    <w:div w:id="1259412981">
      <w:bodyDiv w:val="1"/>
      <w:marLeft w:val="0"/>
      <w:marRight w:val="0"/>
      <w:marTop w:val="0"/>
      <w:marBottom w:val="0"/>
      <w:divBdr>
        <w:top w:val="none" w:sz="0" w:space="0" w:color="auto"/>
        <w:left w:val="none" w:sz="0" w:space="0" w:color="auto"/>
        <w:bottom w:val="none" w:sz="0" w:space="0" w:color="auto"/>
        <w:right w:val="none" w:sz="0" w:space="0" w:color="auto"/>
      </w:divBdr>
    </w:div>
    <w:div w:id="1276138081">
      <w:bodyDiv w:val="1"/>
      <w:marLeft w:val="0"/>
      <w:marRight w:val="0"/>
      <w:marTop w:val="0"/>
      <w:marBottom w:val="0"/>
      <w:divBdr>
        <w:top w:val="none" w:sz="0" w:space="0" w:color="auto"/>
        <w:left w:val="none" w:sz="0" w:space="0" w:color="auto"/>
        <w:bottom w:val="none" w:sz="0" w:space="0" w:color="auto"/>
        <w:right w:val="none" w:sz="0" w:space="0" w:color="auto"/>
      </w:divBdr>
    </w:div>
    <w:div w:id="1278756695">
      <w:bodyDiv w:val="1"/>
      <w:marLeft w:val="0"/>
      <w:marRight w:val="0"/>
      <w:marTop w:val="0"/>
      <w:marBottom w:val="0"/>
      <w:divBdr>
        <w:top w:val="none" w:sz="0" w:space="0" w:color="auto"/>
        <w:left w:val="none" w:sz="0" w:space="0" w:color="auto"/>
        <w:bottom w:val="none" w:sz="0" w:space="0" w:color="auto"/>
        <w:right w:val="none" w:sz="0" w:space="0" w:color="auto"/>
      </w:divBdr>
    </w:div>
    <w:div w:id="1374839948">
      <w:bodyDiv w:val="1"/>
      <w:marLeft w:val="0"/>
      <w:marRight w:val="0"/>
      <w:marTop w:val="0"/>
      <w:marBottom w:val="0"/>
      <w:divBdr>
        <w:top w:val="none" w:sz="0" w:space="0" w:color="auto"/>
        <w:left w:val="none" w:sz="0" w:space="0" w:color="auto"/>
        <w:bottom w:val="none" w:sz="0" w:space="0" w:color="auto"/>
        <w:right w:val="none" w:sz="0" w:space="0" w:color="auto"/>
      </w:divBdr>
    </w:div>
    <w:div w:id="1387535674">
      <w:bodyDiv w:val="1"/>
      <w:marLeft w:val="0"/>
      <w:marRight w:val="0"/>
      <w:marTop w:val="0"/>
      <w:marBottom w:val="0"/>
      <w:divBdr>
        <w:top w:val="none" w:sz="0" w:space="0" w:color="auto"/>
        <w:left w:val="none" w:sz="0" w:space="0" w:color="auto"/>
        <w:bottom w:val="none" w:sz="0" w:space="0" w:color="auto"/>
        <w:right w:val="none" w:sz="0" w:space="0" w:color="auto"/>
      </w:divBdr>
      <w:divsChild>
        <w:div w:id="912470354">
          <w:marLeft w:val="0"/>
          <w:marRight w:val="0"/>
          <w:marTop w:val="0"/>
          <w:marBottom w:val="0"/>
          <w:divBdr>
            <w:top w:val="none" w:sz="0" w:space="0" w:color="auto"/>
            <w:left w:val="none" w:sz="0" w:space="0" w:color="auto"/>
            <w:bottom w:val="none" w:sz="0" w:space="0" w:color="auto"/>
            <w:right w:val="none" w:sz="0" w:space="0" w:color="auto"/>
          </w:divBdr>
          <w:divsChild>
            <w:div w:id="1311132942">
              <w:marLeft w:val="0"/>
              <w:marRight w:val="0"/>
              <w:marTop w:val="0"/>
              <w:marBottom w:val="0"/>
              <w:divBdr>
                <w:top w:val="none" w:sz="0" w:space="0" w:color="auto"/>
                <w:left w:val="none" w:sz="0" w:space="0" w:color="auto"/>
                <w:bottom w:val="none" w:sz="0" w:space="0" w:color="auto"/>
                <w:right w:val="none" w:sz="0" w:space="0" w:color="auto"/>
              </w:divBdr>
              <w:divsChild>
                <w:div w:id="1959487320">
                  <w:marLeft w:val="0"/>
                  <w:marRight w:val="0"/>
                  <w:marTop w:val="0"/>
                  <w:marBottom w:val="0"/>
                  <w:divBdr>
                    <w:top w:val="none" w:sz="0" w:space="0" w:color="auto"/>
                    <w:left w:val="none" w:sz="0" w:space="0" w:color="auto"/>
                    <w:bottom w:val="none" w:sz="0" w:space="0" w:color="auto"/>
                    <w:right w:val="none" w:sz="0" w:space="0" w:color="auto"/>
                  </w:divBdr>
                  <w:divsChild>
                    <w:div w:id="142048838">
                      <w:marLeft w:val="0"/>
                      <w:marRight w:val="0"/>
                      <w:marTop w:val="0"/>
                      <w:marBottom w:val="0"/>
                      <w:divBdr>
                        <w:top w:val="none" w:sz="0" w:space="0" w:color="auto"/>
                        <w:left w:val="none" w:sz="0" w:space="0" w:color="auto"/>
                        <w:bottom w:val="none" w:sz="0" w:space="0" w:color="auto"/>
                        <w:right w:val="none" w:sz="0" w:space="0" w:color="auto"/>
                      </w:divBdr>
                      <w:divsChild>
                        <w:div w:id="827328045">
                          <w:marLeft w:val="0"/>
                          <w:marRight w:val="0"/>
                          <w:marTop w:val="0"/>
                          <w:marBottom w:val="0"/>
                          <w:divBdr>
                            <w:top w:val="none" w:sz="0" w:space="0" w:color="auto"/>
                            <w:left w:val="none" w:sz="0" w:space="0" w:color="auto"/>
                            <w:bottom w:val="none" w:sz="0" w:space="0" w:color="auto"/>
                            <w:right w:val="none" w:sz="0" w:space="0" w:color="auto"/>
                          </w:divBdr>
                          <w:divsChild>
                            <w:div w:id="1578661500">
                              <w:marLeft w:val="0"/>
                              <w:marRight w:val="0"/>
                              <w:marTop w:val="0"/>
                              <w:marBottom w:val="0"/>
                              <w:divBdr>
                                <w:top w:val="none" w:sz="0" w:space="0" w:color="auto"/>
                                <w:left w:val="none" w:sz="0" w:space="0" w:color="auto"/>
                                <w:bottom w:val="none" w:sz="0" w:space="0" w:color="auto"/>
                                <w:right w:val="none" w:sz="0" w:space="0" w:color="auto"/>
                              </w:divBdr>
                              <w:divsChild>
                                <w:div w:id="1631788023">
                                  <w:marLeft w:val="0"/>
                                  <w:marRight w:val="0"/>
                                  <w:marTop w:val="0"/>
                                  <w:marBottom w:val="0"/>
                                  <w:divBdr>
                                    <w:top w:val="none" w:sz="0" w:space="0" w:color="auto"/>
                                    <w:left w:val="none" w:sz="0" w:space="0" w:color="auto"/>
                                    <w:bottom w:val="none" w:sz="0" w:space="0" w:color="auto"/>
                                    <w:right w:val="none" w:sz="0" w:space="0" w:color="auto"/>
                                  </w:divBdr>
                                  <w:divsChild>
                                    <w:div w:id="2047828818">
                                      <w:marLeft w:val="0"/>
                                      <w:marRight w:val="0"/>
                                      <w:marTop w:val="0"/>
                                      <w:marBottom w:val="0"/>
                                      <w:divBdr>
                                        <w:top w:val="none" w:sz="0" w:space="0" w:color="auto"/>
                                        <w:left w:val="none" w:sz="0" w:space="0" w:color="auto"/>
                                        <w:bottom w:val="none" w:sz="0" w:space="0" w:color="auto"/>
                                        <w:right w:val="none" w:sz="0" w:space="0" w:color="auto"/>
                                      </w:divBdr>
                                      <w:divsChild>
                                        <w:div w:id="651762042">
                                          <w:marLeft w:val="0"/>
                                          <w:marRight w:val="0"/>
                                          <w:marTop w:val="0"/>
                                          <w:marBottom w:val="0"/>
                                          <w:divBdr>
                                            <w:top w:val="none" w:sz="0" w:space="0" w:color="auto"/>
                                            <w:left w:val="none" w:sz="0" w:space="0" w:color="auto"/>
                                            <w:bottom w:val="none" w:sz="0" w:space="0" w:color="auto"/>
                                            <w:right w:val="none" w:sz="0" w:space="0" w:color="auto"/>
                                          </w:divBdr>
                                          <w:divsChild>
                                            <w:div w:id="244801864">
                                              <w:marLeft w:val="0"/>
                                              <w:marRight w:val="0"/>
                                              <w:marTop w:val="0"/>
                                              <w:marBottom w:val="0"/>
                                              <w:divBdr>
                                                <w:top w:val="none" w:sz="0" w:space="0" w:color="auto"/>
                                                <w:left w:val="none" w:sz="0" w:space="0" w:color="auto"/>
                                                <w:bottom w:val="none" w:sz="0" w:space="0" w:color="auto"/>
                                                <w:right w:val="none" w:sz="0" w:space="0" w:color="auto"/>
                                              </w:divBdr>
                                              <w:divsChild>
                                                <w:div w:id="494030736">
                                                  <w:marLeft w:val="0"/>
                                                  <w:marRight w:val="0"/>
                                                  <w:marTop w:val="0"/>
                                                  <w:marBottom w:val="0"/>
                                                  <w:divBdr>
                                                    <w:top w:val="none" w:sz="0" w:space="0" w:color="auto"/>
                                                    <w:left w:val="none" w:sz="0" w:space="0" w:color="auto"/>
                                                    <w:bottom w:val="none" w:sz="0" w:space="0" w:color="auto"/>
                                                    <w:right w:val="none" w:sz="0" w:space="0" w:color="auto"/>
                                                  </w:divBdr>
                                                  <w:divsChild>
                                                    <w:div w:id="1670862571">
                                                      <w:marLeft w:val="0"/>
                                                      <w:marRight w:val="0"/>
                                                      <w:marTop w:val="0"/>
                                                      <w:marBottom w:val="0"/>
                                                      <w:divBdr>
                                                        <w:top w:val="none" w:sz="0" w:space="0" w:color="auto"/>
                                                        <w:left w:val="none" w:sz="0" w:space="0" w:color="auto"/>
                                                        <w:bottom w:val="none" w:sz="0" w:space="0" w:color="auto"/>
                                                        <w:right w:val="none" w:sz="0" w:space="0" w:color="auto"/>
                                                      </w:divBdr>
                                                      <w:divsChild>
                                                        <w:div w:id="1308436145">
                                                          <w:marLeft w:val="0"/>
                                                          <w:marRight w:val="0"/>
                                                          <w:marTop w:val="0"/>
                                                          <w:marBottom w:val="0"/>
                                                          <w:divBdr>
                                                            <w:top w:val="none" w:sz="0" w:space="0" w:color="auto"/>
                                                            <w:left w:val="none" w:sz="0" w:space="0" w:color="auto"/>
                                                            <w:bottom w:val="none" w:sz="0" w:space="0" w:color="auto"/>
                                                            <w:right w:val="none" w:sz="0" w:space="0" w:color="auto"/>
                                                          </w:divBdr>
                                                          <w:divsChild>
                                                            <w:div w:id="108229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453788">
                                                  <w:marLeft w:val="0"/>
                                                  <w:marRight w:val="0"/>
                                                  <w:marTop w:val="0"/>
                                                  <w:marBottom w:val="0"/>
                                                  <w:divBdr>
                                                    <w:top w:val="none" w:sz="0" w:space="0" w:color="auto"/>
                                                    <w:left w:val="none" w:sz="0" w:space="0" w:color="auto"/>
                                                    <w:bottom w:val="none" w:sz="0" w:space="0" w:color="auto"/>
                                                    <w:right w:val="none" w:sz="0" w:space="0" w:color="auto"/>
                                                  </w:divBdr>
                                                  <w:divsChild>
                                                    <w:div w:id="142896087">
                                                      <w:marLeft w:val="0"/>
                                                      <w:marRight w:val="0"/>
                                                      <w:marTop w:val="0"/>
                                                      <w:marBottom w:val="0"/>
                                                      <w:divBdr>
                                                        <w:top w:val="none" w:sz="0" w:space="0" w:color="auto"/>
                                                        <w:left w:val="none" w:sz="0" w:space="0" w:color="auto"/>
                                                        <w:bottom w:val="none" w:sz="0" w:space="0" w:color="auto"/>
                                                        <w:right w:val="none" w:sz="0" w:space="0" w:color="auto"/>
                                                      </w:divBdr>
                                                      <w:divsChild>
                                                        <w:div w:id="1352876794">
                                                          <w:marLeft w:val="0"/>
                                                          <w:marRight w:val="0"/>
                                                          <w:marTop w:val="0"/>
                                                          <w:marBottom w:val="0"/>
                                                          <w:divBdr>
                                                            <w:top w:val="none" w:sz="0" w:space="0" w:color="auto"/>
                                                            <w:left w:val="none" w:sz="0" w:space="0" w:color="auto"/>
                                                            <w:bottom w:val="none" w:sz="0" w:space="0" w:color="auto"/>
                                                            <w:right w:val="none" w:sz="0" w:space="0" w:color="auto"/>
                                                          </w:divBdr>
                                                          <w:divsChild>
                                                            <w:div w:id="182735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6707499">
          <w:marLeft w:val="0"/>
          <w:marRight w:val="0"/>
          <w:marTop w:val="0"/>
          <w:marBottom w:val="0"/>
          <w:divBdr>
            <w:top w:val="none" w:sz="0" w:space="0" w:color="auto"/>
            <w:left w:val="none" w:sz="0" w:space="0" w:color="auto"/>
            <w:bottom w:val="none" w:sz="0" w:space="0" w:color="auto"/>
            <w:right w:val="none" w:sz="0" w:space="0" w:color="auto"/>
          </w:divBdr>
          <w:divsChild>
            <w:div w:id="2103186349">
              <w:marLeft w:val="0"/>
              <w:marRight w:val="0"/>
              <w:marTop w:val="0"/>
              <w:marBottom w:val="0"/>
              <w:divBdr>
                <w:top w:val="none" w:sz="0" w:space="0" w:color="auto"/>
                <w:left w:val="none" w:sz="0" w:space="0" w:color="auto"/>
                <w:bottom w:val="none" w:sz="0" w:space="0" w:color="auto"/>
                <w:right w:val="none" w:sz="0" w:space="0" w:color="auto"/>
              </w:divBdr>
              <w:divsChild>
                <w:div w:id="61899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114081">
      <w:bodyDiv w:val="1"/>
      <w:marLeft w:val="0"/>
      <w:marRight w:val="0"/>
      <w:marTop w:val="0"/>
      <w:marBottom w:val="0"/>
      <w:divBdr>
        <w:top w:val="none" w:sz="0" w:space="0" w:color="auto"/>
        <w:left w:val="none" w:sz="0" w:space="0" w:color="auto"/>
        <w:bottom w:val="none" w:sz="0" w:space="0" w:color="auto"/>
        <w:right w:val="none" w:sz="0" w:space="0" w:color="auto"/>
      </w:divBdr>
    </w:div>
    <w:div w:id="1398475411">
      <w:bodyDiv w:val="1"/>
      <w:marLeft w:val="0"/>
      <w:marRight w:val="0"/>
      <w:marTop w:val="0"/>
      <w:marBottom w:val="0"/>
      <w:divBdr>
        <w:top w:val="none" w:sz="0" w:space="0" w:color="auto"/>
        <w:left w:val="none" w:sz="0" w:space="0" w:color="auto"/>
        <w:bottom w:val="none" w:sz="0" w:space="0" w:color="auto"/>
        <w:right w:val="none" w:sz="0" w:space="0" w:color="auto"/>
      </w:divBdr>
    </w:div>
    <w:div w:id="1454210592">
      <w:bodyDiv w:val="1"/>
      <w:marLeft w:val="0"/>
      <w:marRight w:val="0"/>
      <w:marTop w:val="0"/>
      <w:marBottom w:val="0"/>
      <w:divBdr>
        <w:top w:val="none" w:sz="0" w:space="0" w:color="auto"/>
        <w:left w:val="none" w:sz="0" w:space="0" w:color="auto"/>
        <w:bottom w:val="none" w:sz="0" w:space="0" w:color="auto"/>
        <w:right w:val="none" w:sz="0" w:space="0" w:color="auto"/>
      </w:divBdr>
    </w:div>
    <w:div w:id="1498887565">
      <w:bodyDiv w:val="1"/>
      <w:marLeft w:val="0"/>
      <w:marRight w:val="0"/>
      <w:marTop w:val="0"/>
      <w:marBottom w:val="0"/>
      <w:divBdr>
        <w:top w:val="none" w:sz="0" w:space="0" w:color="auto"/>
        <w:left w:val="none" w:sz="0" w:space="0" w:color="auto"/>
        <w:bottom w:val="none" w:sz="0" w:space="0" w:color="auto"/>
        <w:right w:val="none" w:sz="0" w:space="0" w:color="auto"/>
      </w:divBdr>
    </w:div>
    <w:div w:id="1500348295">
      <w:bodyDiv w:val="1"/>
      <w:marLeft w:val="0"/>
      <w:marRight w:val="0"/>
      <w:marTop w:val="0"/>
      <w:marBottom w:val="0"/>
      <w:divBdr>
        <w:top w:val="none" w:sz="0" w:space="0" w:color="auto"/>
        <w:left w:val="none" w:sz="0" w:space="0" w:color="auto"/>
        <w:bottom w:val="none" w:sz="0" w:space="0" w:color="auto"/>
        <w:right w:val="none" w:sz="0" w:space="0" w:color="auto"/>
      </w:divBdr>
    </w:div>
    <w:div w:id="1589926611">
      <w:bodyDiv w:val="1"/>
      <w:marLeft w:val="0"/>
      <w:marRight w:val="0"/>
      <w:marTop w:val="0"/>
      <w:marBottom w:val="0"/>
      <w:divBdr>
        <w:top w:val="none" w:sz="0" w:space="0" w:color="auto"/>
        <w:left w:val="none" w:sz="0" w:space="0" w:color="auto"/>
        <w:bottom w:val="none" w:sz="0" w:space="0" w:color="auto"/>
        <w:right w:val="none" w:sz="0" w:space="0" w:color="auto"/>
      </w:divBdr>
    </w:div>
    <w:div w:id="1628050182">
      <w:bodyDiv w:val="1"/>
      <w:marLeft w:val="0"/>
      <w:marRight w:val="0"/>
      <w:marTop w:val="0"/>
      <w:marBottom w:val="0"/>
      <w:divBdr>
        <w:top w:val="none" w:sz="0" w:space="0" w:color="auto"/>
        <w:left w:val="none" w:sz="0" w:space="0" w:color="auto"/>
        <w:bottom w:val="none" w:sz="0" w:space="0" w:color="auto"/>
        <w:right w:val="none" w:sz="0" w:space="0" w:color="auto"/>
      </w:divBdr>
    </w:div>
    <w:div w:id="1634285357">
      <w:bodyDiv w:val="1"/>
      <w:marLeft w:val="0"/>
      <w:marRight w:val="0"/>
      <w:marTop w:val="0"/>
      <w:marBottom w:val="0"/>
      <w:divBdr>
        <w:top w:val="none" w:sz="0" w:space="0" w:color="auto"/>
        <w:left w:val="none" w:sz="0" w:space="0" w:color="auto"/>
        <w:bottom w:val="none" w:sz="0" w:space="0" w:color="auto"/>
        <w:right w:val="none" w:sz="0" w:space="0" w:color="auto"/>
      </w:divBdr>
    </w:div>
    <w:div w:id="1705128848">
      <w:bodyDiv w:val="1"/>
      <w:marLeft w:val="0"/>
      <w:marRight w:val="0"/>
      <w:marTop w:val="0"/>
      <w:marBottom w:val="0"/>
      <w:divBdr>
        <w:top w:val="none" w:sz="0" w:space="0" w:color="auto"/>
        <w:left w:val="none" w:sz="0" w:space="0" w:color="auto"/>
        <w:bottom w:val="none" w:sz="0" w:space="0" w:color="auto"/>
        <w:right w:val="none" w:sz="0" w:space="0" w:color="auto"/>
      </w:divBdr>
    </w:div>
    <w:div w:id="1722823307">
      <w:bodyDiv w:val="1"/>
      <w:marLeft w:val="0"/>
      <w:marRight w:val="0"/>
      <w:marTop w:val="0"/>
      <w:marBottom w:val="0"/>
      <w:divBdr>
        <w:top w:val="none" w:sz="0" w:space="0" w:color="auto"/>
        <w:left w:val="none" w:sz="0" w:space="0" w:color="auto"/>
        <w:bottom w:val="none" w:sz="0" w:space="0" w:color="auto"/>
        <w:right w:val="none" w:sz="0" w:space="0" w:color="auto"/>
      </w:divBdr>
    </w:div>
    <w:div w:id="1761488621">
      <w:bodyDiv w:val="1"/>
      <w:marLeft w:val="0"/>
      <w:marRight w:val="0"/>
      <w:marTop w:val="0"/>
      <w:marBottom w:val="0"/>
      <w:divBdr>
        <w:top w:val="none" w:sz="0" w:space="0" w:color="auto"/>
        <w:left w:val="none" w:sz="0" w:space="0" w:color="auto"/>
        <w:bottom w:val="none" w:sz="0" w:space="0" w:color="auto"/>
        <w:right w:val="none" w:sz="0" w:space="0" w:color="auto"/>
      </w:divBdr>
    </w:div>
    <w:div w:id="1780446874">
      <w:bodyDiv w:val="1"/>
      <w:marLeft w:val="0"/>
      <w:marRight w:val="0"/>
      <w:marTop w:val="0"/>
      <w:marBottom w:val="0"/>
      <w:divBdr>
        <w:top w:val="none" w:sz="0" w:space="0" w:color="auto"/>
        <w:left w:val="none" w:sz="0" w:space="0" w:color="auto"/>
        <w:bottom w:val="none" w:sz="0" w:space="0" w:color="auto"/>
        <w:right w:val="none" w:sz="0" w:space="0" w:color="auto"/>
      </w:divBdr>
    </w:div>
    <w:div w:id="1797596763">
      <w:bodyDiv w:val="1"/>
      <w:marLeft w:val="0"/>
      <w:marRight w:val="0"/>
      <w:marTop w:val="0"/>
      <w:marBottom w:val="0"/>
      <w:divBdr>
        <w:top w:val="none" w:sz="0" w:space="0" w:color="auto"/>
        <w:left w:val="none" w:sz="0" w:space="0" w:color="auto"/>
        <w:bottom w:val="none" w:sz="0" w:space="0" w:color="auto"/>
        <w:right w:val="none" w:sz="0" w:space="0" w:color="auto"/>
      </w:divBdr>
    </w:div>
    <w:div w:id="1806853370">
      <w:bodyDiv w:val="1"/>
      <w:marLeft w:val="0"/>
      <w:marRight w:val="0"/>
      <w:marTop w:val="0"/>
      <w:marBottom w:val="0"/>
      <w:divBdr>
        <w:top w:val="none" w:sz="0" w:space="0" w:color="auto"/>
        <w:left w:val="none" w:sz="0" w:space="0" w:color="auto"/>
        <w:bottom w:val="none" w:sz="0" w:space="0" w:color="auto"/>
        <w:right w:val="none" w:sz="0" w:space="0" w:color="auto"/>
      </w:divBdr>
    </w:div>
    <w:div w:id="1875120091">
      <w:bodyDiv w:val="1"/>
      <w:marLeft w:val="0"/>
      <w:marRight w:val="0"/>
      <w:marTop w:val="0"/>
      <w:marBottom w:val="0"/>
      <w:divBdr>
        <w:top w:val="none" w:sz="0" w:space="0" w:color="auto"/>
        <w:left w:val="none" w:sz="0" w:space="0" w:color="auto"/>
        <w:bottom w:val="none" w:sz="0" w:space="0" w:color="auto"/>
        <w:right w:val="none" w:sz="0" w:space="0" w:color="auto"/>
      </w:divBdr>
    </w:div>
    <w:div w:id="1883327891">
      <w:bodyDiv w:val="1"/>
      <w:marLeft w:val="0"/>
      <w:marRight w:val="0"/>
      <w:marTop w:val="0"/>
      <w:marBottom w:val="0"/>
      <w:divBdr>
        <w:top w:val="none" w:sz="0" w:space="0" w:color="auto"/>
        <w:left w:val="none" w:sz="0" w:space="0" w:color="auto"/>
        <w:bottom w:val="none" w:sz="0" w:space="0" w:color="auto"/>
        <w:right w:val="none" w:sz="0" w:space="0" w:color="auto"/>
      </w:divBdr>
    </w:div>
    <w:div w:id="1895505991">
      <w:bodyDiv w:val="1"/>
      <w:marLeft w:val="0"/>
      <w:marRight w:val="0"/>
      <w:marTop w:val="0"/>
      <w:marBottom w:val="0"/>
      <w:divBdr>
        <w:top w:val="none" w:sz="0" w:space="0" w:color="auto"/>
        <w:left w:val="none" w:sz="0" w:space="0" w:color="auto"/>
        <w:bottom w:val="none" w:sz="0" w:space="0" w:color="auto"/>
        <w:right w:val="none" w:sz="0" w:space="0" w:color="auto"/>
      </w:divBdr>
    </w:div>
    <w:div w:id="1968312345">
      <w:bodyDiv w:val="1"/>
      <w:marLeft w:val="0"/>
      <w:marRight w:val="0"/>
      <w:marTop w:val="0"/>
      <w:marBottom w:val="0"/>
      <w:divBdr>
        <w:top w:val="none" w:sz="0" w:space="0" w:color="auto"/>
        <w:left w:val="none" w:sz="0" w:space="0" w:color="auto"/>
        <w:bottom w:val="none" w:sz="0" w:space="0" w:color="auto"/>
        <w:right w:val="none" w:sz="0" w:space="0" w:color="auto"/>
      </w:divBdr>
    </w:div>
    <w:div w:id="1984700962">
      <w:bodyDiv w:val="1"/>
      <w:marLeft w:val="0"/>
      <w:marRight w:val="0"/>
      <w:marTop w:val="0"/>
      <w:marBottom w:val="0"/>
      <w:divBdr>
        <w:top w:val="none" w:sz="0" w:space="0" w:color="auto"/>
        <w:left w:val="none" w:sz="0" w:space="0" w:color="auto"/>
        <w:bottom w:val="none" w:sz="0" w:space="0" w:color="auto"/>
        <w:right w:val="none" w:sz="0" w:space="0" w:color="auto"/>
      </w:divBdr>
    </w:div>
    <w:div w:id="2003896840">
      <w:bodyDiv w:val="1"/>
      <w:marLeft w:val="0"/>
      <w:marRight w:val="0"/>
      <w:marTop w:val="0"/>
      <w:marBottom w:val="0"/>
      <w:divBdr>
        <w:top w:val="none" w:sz="0" w:space="0" w:color="auto"/>
        <w:left w:val="none" w:sz="0" w:space="0" w:color="auto"/>
        <w:bottom w:val="none" w:sz="0" w:space="0" w:color="auto"/>
        <w:right w:val="none" w:sz="0" w:space="0" w:color="auto"/>
      </w:divBdr>
    </w:div>
    <w:div w:id="2009477679">
      <w:bodyDiv w:val="1"/>
      <w:marLeft w:val="0"/>
      <w:marRight w:val="0"/>
      <w:marTop w:val="0"/>
      <w:marBottom w:val="0"/>
      <w:divBdr>
        <w:top w:val="none" w:sz="0" w:space="0" w:color="auto"/>
        <w:left w:val="none" w:sz="0" w:space="0" w:color="auto"/>
        <w:bottom w:val="none" w:sz="0" w:space="0" w:color="auto"/>
        <w:right w:val="none" w:sz="0" w:space="0" w:color="auto"/>
      </w:divBdr>
    </w:div>
    <w:div w:id="2102752367">
      <w:bodyDiv w:val="1"/>
      <w:marLeft w:val="0"/>
      <w:marRight w:val="0"/>
      <w:marTop w:val="0"/>
      <w:marBottom w:val="0"/>
      <w:divBdr>
        <w:top w:val="none" w:sz="0" w:space="0" w:color="auto"/>
        <w:left w:val="none" w:sz="0" w:space="0" w:color="auto"/>
        <w:bottom w:val="none" w:sz="0" w:space="0" w:color="auto"/>
        <w:right w:val="none" w:sz="0" w:space="0" w:color="auto"/>
      </w:divBdr>
    </w:div>
    <w:div w:id="213420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649</TotalTime>
  <Pages>17</Pages>
  <Words>4816</Words>
  <Characters>27457</Characters>
  <Application>Microsoft Office Word</Application>
  <DocSecurity>0</DocSecurity>
  <Lines>228</Lines>
  <Paragraphs>64</Paragraphs>
  <ScaleCrop>false</ScaleCrop>
  <Company/>
  <LinksUpToDate>false</LinksUpToDate>
  <CharactersWithSpaces>32209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214</cp:revision>
  <dcterms:created xsi:type="dcterms:W3CDTF">2024-07-11T11:57:00Z</dcterms:created>
  <dcterms:modified xsi:type="dcterms:W3CDTF">2024-07-14T16:22:00Z</dcterms:modified>
</cp:coreProperties>
</file>