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316" w:line="259"/>
        <w:ind w:right="2" w:left="10" w:hanging="10"/>
        <w:jc w:val="center"/>
        <w:rPr>
          <w:rFonts w:ascii="Arial" w:hAnsi="Arial" w:cs="Arial" w:eastAsia="Arial"/>
          <w:color w:val="000000"/>
          <w:spacing w:val="0"/>
          <w:position w:val="0"/>
          <w:sz w:val="32"/>
          <w:shd w:fill="auto" w:val="clear"/>
        </w:rPr>
      </w:pPr>
    </w:p>
    <w:p>
      <w:pPr>
        <w:spacing w:before="0" w:after="316" w:line="259"/>
        <w:ind w:right="2" w:left="10" w:hanging="10"/>
        <w:jc w:val="center"/>
        <w:rPr>
          <w:rFonts w:ascii="Arial" w:hAnsi="Arial" w:cs="Arial" w:eastAsia="Arial"/>
          <w:color w:val="000000"/>
          <w:spacing w:val="0"/>
          <w:position w:val="0"/>
          <w:sz w:val="32"/>
          <w:shd w:fill="auto" w:val="clear"/>
        </w:rPr>
      </w:pPr>
    </w:p>
    <w:p>
      <w:pPr>
        <w:spacing w:before="0" w:after="316" w:line="259"/>
        <w:ind w:right="2" w:left="10" w:hanging="10"/>
        <w:jc w:val="center"/>
        <w:rPr>
          <w:rFonts w:ascii="Arial" w:hAnsi="Arial" w:cs="Arial" w:eastAsia="Arial"/>
          <w:color w:val="000000"/>
          <w:spacing w:val="0"/>
          <w:position w:val="0"/>
          <w:sz w:val="32"/>
          <w:shd w:fill="auto" w:val="clear"/>
        </w:rPr>
      </w:pPr>
    </w:p>
    <w:p>
      <w:pPr>
        <w:spacing w:before="0" w:after="316" w:line="259"/>
        <w:ind w:right="2" w:left="10" w:hanging="10"/>
        <w:jc w:val="center"/>
        <w:rPr>
          <w:rFonts w:ascii="Arial" w:hAnsi="Arial" w:cs="Arial" w:eastAsia="Arial"/>
          <w:color w:val="000000"/>
          <w:spacing w:val="0"/>
          <w:position w:val="0"/>
          <w:sz w:val="32"/>
          <w:shd w:fill="auto" w:val="clear"/>
        </w:rPr>
      </w:pPr>
    </w:p>
    <w:p>
      <w:pPr>
        <w:spacing w:before="0" w:after="316" w:line="259"/>
        <w:ind w:right="2" w:left="10" w:hanging="10"/>
        <w:jc w:val="center"/>
        <w:rPr>
          <w:rFonts w:ascii="Arial" w:hAnsi="Arial" w:cs="Arial" w:eastAsia="Arial"/>
          <w:color w:val="000000"/>
          <w:spacing w:val="0"/>
          <w:position w:val="0"/>
          <w:sz w:val="32"/>
          <w:shd w:fill="auto" w:val="clear"/>
        </w:rPr>
      </w:pPr>
    </w:p>
    <w:p>
      <w:pPr>
        <w:spacing w:before="0" w:after="316" w:line="360"/>
        <w:ind w:right="2" w:left="10" w:hanging="10"/>
        <w:jc w:val="center"/>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Student Name: Penka Ruseva</w:t>
      </w:r>
    </w:p>
    <w:p>
      <w:pPr>
        <w:spacing w:before="0" w:after="316" w:line="360"/>
        <w:ind w:right="1" w:left="10" w:hanging="10"/>
        <w:jc w:val="center"/>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Student ID number:2029255</w:t>
      </w:r>
    </w:p>
    <w:p>
      <w:pPr>
        <w:spacing w:before="0" w:after="307" w:line="360"/>
        <w:ind w:right="0" w:left="1381" w:hanging="10"/>
        <w:jc w:val="left"/>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Programme of Study: BA Business Management</w:t>
      </w:r>
    </w:p>
    <w:p>
      <w:pPr>
        <w:spacing w:before="0" w:after="316" w:line="360"/>
        <w:ind w:right="4" w:left="10" w:hanging="10"/>
        <w:jc w:val="center"/>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Module: Entrepreneurship</w:t>
      </w:r>
    </w:p>
    <w:p>
      <w:pPr>
        <w:spacing w:before="0" w:after="353" w:line="360"/>
        <w:ind w:right="3" w:left="10" w:hanging="10"/>
        <w:jc w:val="center"/>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Module code: LCBB5001</w:t>
      </w:r>
    </w:p>
    <w:p>
      <w:pPr>
        <w:keepNext w:val="true"/>
        <w:keepLines w:val="true"/>
        <w:spacing w:before="0" w:after="297" w:line="360"/>
        <w:ind w:right="1" w:left="0" w:firstLine="0"/>
        <w:jc w:val="center"/>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Module Leader: Vasilios Tavlaridis</w:t>
      </w:r>
    </w:p>
    <w:p>
      <w:pPr>
        <w:spacing w:before="0" w:after="479" w:line="360"/>
        <w:ind w:right="0" w:left="1381" w:hanging="10"/>
        <w:jc w:val="left"/>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 Assignment Title: Written Report/ Business plan </w:t>
      </w:r>
    </w:p>
    <w:p>
      <w:pPr>
        <w:spacing w:before="0" w:after="479" w:line="360"/>
        <w:ind w:right="0" w:left="1381" w:hanging="10"/>
        <w:jc w:val="left"/>
        <w:rPr>
          <w:rFonts w:ascii="Arial" w:hAnsi="Arial" w:cs="Arial" w:eastAsia="Arial"/>
          <w:color w:val="000000"/>
          <w:spacing w:val="0"/>
          <w:position w:val="0"/>
          <w:sz w:val="24"/>
          <w:shd w:fill="auto" w:val="clear"/>
        </w:rPr>
      </w:pPr>
    </w:p>
    <w:p>
      <w:pPr>
        <w:spacing w:before="0" w:after="479" w:line="360"/>
        <w:ind w:right="0" w:left="1381" w:hanging="10"/>
        <w:jc w:val="left"/>
        <w:rPr>
          <w:rFonts w:ascii="Arial" w:hAnsi="Arial" w:cs="Arial" w:eastAsia="Arial"/>
          <w:color w:val="000000"/>
          <w:spacing w:val="0"/>
          <w:position w:val="0"/>
          <w:sz w:val="24"/>
          <w:shd w:fill="auto" w:val="clear"/>
        </w:rPr>
      </w:pPr>
    </w:p>
    <w:p>
      <w:pPr>
        <w:spacing w:before="0" w:after="479" w:line="360"/>
        <w:ind w:right="0" w:left="1381" w:hanging="10"/>
        <w:jc w:val="left"/>
        <w:rPr>
          <w:rFonts w:ascii="Arial" w:hAnsi="Arial" w:cs="Arial" w:eastAsia="Arial"/>
          <w:color w:val="000000"/>
          <w:spacing w:val="0"/>
          <w:position w:val="0"/>
          <w:sz w:val="24"/>
          <w:shd w:fill="auto" w:val="clear"/>
        </w:rPr>
      </w:pPr>
    </w:p>
    <w:p>
      <w:pPr>
        <w:spacing w:before="0" w:after="479" w:line="360"/>
        <w:ind w:right="0" w:left="1381" w:hanging="10"/>
        <w:jc w:val="left"/>
        <w:rPr>
          <w:rFonts w:ascii="Arial" w:hAnsi="Arial" w:cs="Arial" w:eastAsia="Arial"/>
          <w:color w:val="000000"/>
          <w:spacing w:val="0"/>
          <w:position w:val="0"/>
          <w:sz w:val="24"/>
          <w:shd w:fill="auto" w:val="clear"/>
        </w:rPr>
      </w:pPr>
    </w:p>
    <w:p>
      <w:pPr>
        <w:spacing w:before="0" w:after="479" w:line="360"/>
        <w:ind w:right="0" w:left="1381" w:hanging="10"/>
        <w:jc w:val="left"/>
        <w:rPr>
          <w:rFonts w:ascii="Arial" w:hAnsi="Arial" w:cs="Arial" w:eastAsia="Arial"/>
          <w:color w:val="000000"/>
          <w:spacing w:val="0"/>
          <w:position w:val="0"/>
          <w:sz w:val="24"/>
          <w:shd w:fill="auto" w:val="clear"/>
        </w:rPr>
      </w:pPr>
    </w:p>
    <w:p>
      <w:pPr>
        <w:spacing w:before="0" w:after="479" w:line="360"/>
        <w:ind w:right="0" w:left="1381" w:hanging="10"/>
        <w:jc w:val="left"/>
        <w:rPr>
          <w:rFonts w:ascii="Arial" w:hAnsi="Arial" w:cs="Arial" w:eastAsia="Arial"/>
          <w:color w:val="000000"/>
          <w:spacing w:val="0"/>
          <w:position w:val="0"/>
          <w:sz w:val="24"/>
          <w:shd w:fill="auto" w:val="clear"/>
        </w:rPr>
      </w:pPr>
    </w:p>
    <w:p>
      <w:pPr>
        <w:spacing w:before="0" w:after="479" w:line="360"/>
        <w:ind w:right="0" w:left="1381" w:hanging="10"/>
        <w:jc w:val="left"/>
        <w:rPr>
          <w:rFonts w:ascii="Arial" w:hAnsi="Arial" w:cs="Arial" w:eastAsia="Arial"/>
          <w:color w:val="000000"/>
          <w:spacing w:val="0"/>
          <w:position w:val="0"/>
          <w:sz w:val="24"/>
          <w:shd w:fill="auto" w:val="clear"/>
        </w:rPr>
      </w:pPr>
    </w:p>
    <w:p>
      <w:pPr>
        <w:spacing w:before="0" w:after="479" w:line="360"/>
        <w:ind w:right="0" w:left="1381" w:hanging="10"/>
        <w:jc w:val="left"/>
        <w:rPr>
          <w:rFonts w:ascii="Arial" w:hAnsi="Arial" w:cs="Arial" w:eastAsia="Arial"/>
          <w:color w:val="000000"/>
          <w:spacing w:val="0"/>
          <w:position w:val="0"/>
          <w:sz w:val="24"/>
          <w:shd w:fill="auto" w:val="clear"/>
        </w:rPr>
      </w:pPr>
    </w:p>
    <w:p>
      <w:pPr>
        <w:suppressAutoHyphens w:val="true"/>
        <w:spacing w:before="0" w:after="160" w:line="360"/>
        <w:ind w:right="0" w:left="0" w:firstLine="0"/>
        <w:jc w:val="both"/>
        <w:rPr>
          <w:rFonts w:ascii="Arial" w:hAnsi="Arial" w:cs="Arial" w:eastAsia="Arial"/>
          <w:color w:val="4472C4"/>
          <w:spacing w:val="0"/>
          <w:position w:val="0"/>
          <w:sz w:val="24"/>
          <w:shd w:fill="auto" w:val="clear"/>
        </w:rPr>
      </w:pPr>
      <w:r>
        <w:rPr>
          <w:rFonts w:ascii="Arial" w:hAnsi="Arial" w:cs="Arial" w:eastAsia="Arial"/>
          <w:color w:val="4472C4"/>
          <w:spacing w:val="0"/>
          <w:position w:val="0"/>
          <w:sz w:val="24"/>
          <w:shd w:fill="auto" w:val="clear"/>
        </w:rPr>
        <w:t xml:space="preserve">Contents</w:t>
      </w:r>
    </w:p>
    <w:p>
      <w:pPr>
        <w:suppressAutoHyphens w:val="true"/>
        <w:spacing w:before="0" w:after="160" w:line="360"/>
        <w:ind w:right="0" w:left="0" w:firstLine="0"/>
        <w:jc w:val="left"/>
        <w:rPr>
          <w:rFonts w:ascii="Arial" w:hAnsi="Arial" w:cs="Arial" w:eastAsia="Arial"/>
          <w:color w:val="4472C4"/>
          <w:spacing w:val="0"/>
          <w:position w:val="0"/>
          <w:sz w:val="22"/>
          <w:u w:val="single"/>
          <w:shd w:fill="auto" w:val="clear"/>
        </w:rPr>
      </w:pPr>
      <w:r>
        <w:rPr>
          <w:rFonts w:ascii="Arial" w:hAnsi="Arial" w:cs="Arial" w:eastAsia="Arial"/>
          <w:color w:val="4472C4"/>
          <w:spacing w:val="0"/>
          <w:position w:val="0"/>
          <w:sz w:val="22"/>
          <w:u w:val="single"/>
          <w:shd w:fill="auto" w:val="clear"/>
        </w:rPr>
        <w:t xml:space="preserve">Overview of the business idea and it’s product/service</w:t>
      </w:r>
    </w:p>
    <w:p>
      <w:pPr>
        <w:suppressAutoHyphens w:val="true"/>
        <w:spacing w:before="0" w:after="160" w:line="360"/>
        <w:ind w:right="0" w:left="0" w:firstLine="0"/>
        <w:jc w:val="left"/>
        <w:rPr>
          <w:rFonts w:ascii="Arial" w:hAnsi="Arial" w:cs="Arial" w:eastAsia="Arial"/>
          <w:color w:val="4472C4"/>
          <w:spacing w:val="0"/>
          <w:position w:val="0"/>
          <w:sz w:val="22"/>
          <w:u w:val="single"/>
          <w:shd w:fill="auto" w:val="clear"/>
        </w:rPr>
      </w:pPr>
      <w:r>
        <w:rPr>
          <w:rFonts w:ascii="Arial" w:hAnsi="Arial" w:cs="Arial" w:eastAsia="Arial"/>
          <w:color w:val="4472C4"/>
          <w:spacing w:val="0"/>
          <w:position w:val="0"/>
          <w:sz w:val="22"/>
          <w:u w:val="single"/>
          <w:shd w:fill="auto" w:val="clear"/>
        </w:rPr>
        <w:t xml:space="preserve">Ownership and Legal format of the start-up.</w:t>
      </w:r>
    </w:p>
    <w:p>
      <w:pPr>
        <w:suppressAutoHyphens w:val="true"/>
        <w:spacing w:before="0" w:after="160" w:line="360"/>
        <w:ind w:right="0" w:left="0" w:firstLine="0"/>
        <w:jc w:val="left"/>
        <w:rPr>
          <w:rFonts w:ascii="Arial" w:hAnsi="Arial" w:cs="Arial" w:eastAsia="Arial"/>
          <w:color w:val="4472C4"/>
          <w:spacing w:val="0"/>
          <w:position w:val="0"/>
          <w:sz w:val="22"/>
          <w:u w:val="single"/>
          <w:shd w:fill="auto" w:val="clear"/>
        </w:rPr>
      </w:pPr>
      <w:r>
        <w:rPr>
          <w:rFonts w:ascii="Arial" w:hAnsi="Arial" w:cs="Arial" w:eastAsia="Arial"/>
          <w:color w:val="4472C4"/>
          <w:spacing w:val="0"/>
          <w:position w:val="0"/>
          <w:sz w:val="22"/>
          <w:u w:val="single"/>
          <w:shd w:fill="auto" w:val="clear"/>
        </w:rPr>
        <w:t xml:space="preserve">Management of the company (Owner, employees and the requirements for external professional service/ experts).</w:t>
      </w:r>
    </w:p>
    <w:p>
      <w:pPr>
        <w:suppressAutoHyphens w:val="true"/>
        <w:spacing w:before="0" w:after="160" w:line="360"/>
        <w:ind w:right="0" w:left="0" w:firstLine="0"/>
        <w:jc w:val="left"/>
        <w:rPr>
          <w:rFonts w:ascii="Arial" w:hAnsi="Arial" w:cs="Arial" w:eastAsia="Arial"/>
          <w:color w:val="4472C4"/>
          <w:spacing w:val="0"/>
          <w:position w:val="0"/>
          <w:sz w:val="22"/>
          <w:u w:val="single"/>
          <w:shd w:fill="auto" w:val="clear"/>
        </w:rPr>
      </w:pPr>
      <w:r>
        <w:rPr>
          <w:rFonts w:ascii="Arial" w:hAnsi="Arial" w:cs="Arial" w:eastAsia="Arial"/>
          <w:color w:val="4472C4"/>
          <w:spacing w:val="0"/>
          <w:position w:val="0"/>
          <w:sz w:val="22"/>
          <w:u w:val="single"/>
          <w:shd w:fill="auto" w:val="clear"/>
        </w:rPr>
        <w:t xml:space="preserve">Evaluation of the business idea by using the SWOT analysis model.</w:t>
      </w:r>
    </w:p>
    <w:p>
      <w:pPr>
        <w:suppressAutoHyphens w:val="true"/>
        <w:spacing w:before="0" w:after="16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4472C4"/>
          <w:spacing w:val="0"/>
          <w:position w:val="0"/>
          <w:sz w:val="22"/>
          <w:u w:val="single"/>
          <w:shd w:fill="auto" w:val="clear"/>
        </w:rPr>
        <w:t xml:space="preserve">Assessment of the current external environment by using the PESTEL analysis model</w:t>
      </w:r>
      <w:r>
        <w:rPr>
          <w:rFonts w:ascii="Arial" w:hAnsi="Arial" w:cs="Arial" w:eastAsia="Arial"/>
          <w:color w:val="4472C4"/>
          <w:spacing w:val="0"/>
          <w:position w:val="0"/>
          <w:sz w:val="22"/>
          <w:shd w:fill="auto" w:val="clear"/>
        </w:rPr>
        <w:t xml:space="preserve">.</w:t>
      </w:r>
    </w:p>
    <w:p>
      <w:pPr>
        <w:suppressAutoHyphens w:val="true"/>
        <w:spacing w:before="0" w:after="160" w:line="360"/>
        <w:ind w:right="0" w:left="0" w:firstLine="0"/>
        <w:jc w:val="left"/>
        <w:rPr>
          <w:rFonts w:ascii="Arial" w:hAnsi="Arial" w:cs="Arial" w:eastAsia="Arial"/>
          <w:color w:val="4472C4"/>
          <w:spacing w:val="0"/>
          <w:position w:val="0"/>
          <w:sz w:val="22"/>
          <w:u w:val="single"/>
          <w:shd w:fill="auto" w:val="clear"/>
        </w:rPr>
      </w:pPr>
      <w:r>
        <w:rPr>
          <w:rFonts w:ascii="Arial" w:hAnsi="Arial" w:cs="Arial" w:eastAsia="Arial"/>
          <w:color w:val="4472C4"/>
          <w:spacing w:val="0"/>
          <w:position w:val="0"/>
          <w:sz w:val="22"/>
          <w:u w:val="single"/>
          <w:shd w:fill="auto" w:val="clear"/>
        </w:rPr>
        <w:t xml:space="preserve">Identification of the key marketing factors by using the 4Ps of marketing mix model.</w:t>
      </w:r>
    </w:p>
    <w:p>
      <w:pPr>
        <w:suppressAutoHyphens w:val="true"/>
        <w:spacing w:before="0" w:after="160" w:line="360"/>
        <w:ind w:right="0" w:left="0" w:firstLine="0"/>
        <w:jc w:val="left"/>
        <w:rPr>
          <w:rFonts w:ascii="Arial" w:hAnsi="Arial" w:cs="Arial" w:eastAsia="Arial"/>
          <w:color w:val="4472C4"/>
          <w:spacing w:val="0"/>
          <w:position w:val="0"/>
          <w:sz w:val="22"/>
          <w:u w:val="single"/>
          <w:shd w:fill="auto" w:val="clear"/>
        </w:rPr>
      </w:pPr>
      <w:r>
        <w:rPr>
          <w:rFonts w:ascii="Arial" w:hAnsi="Arial" w:cs="Arial" w:eastAsia="Arial"/>
          <w:color w:val="4472C4"/>
          <w:spacing w:val="0"/>
          <w:position w:val="0"/>
          <w:sz w:val="22"/>
          <w:u w:val="single"/>
          <w:shd w:fill="auto" w:val="clear"/>
        </w:rPr>
        <w:t xml:space="preserve">Explanation of the target market and the marketing strategies the company will adopt to reach their customers. </w:t>
      </w:r>
    </w:p>
    <w:p>
      <w:pPr>
        <w:suppressAutoHyphens w:val="true"/>
        <w:spacing w:before="0" w:after="160" w:line="360"/>
        <w:ind w:right="0" w:left="0" w:firstLine="0"/>
        <w:jc w:val="left"/>
        <w:rPr>
          <w:rFonts w:ascii="Arial" w:hAnsi="Arial" w:cs="Arial" w:eastAsia="Arial"/>
          <w:color w:val="4472C4"/>
          <w:spacing w:val="0"/>
          <w:position w:val="0"/>
          <w:sz w:val="22"/>
          <w:u w:val="single"/>
          <w:shd w:fill="auto" w:val="clear"/>
        </w:rPr>
      </w:pPr>
      <w:r>
        <w:rPr>
          <w:rFonts w:ascii="Arial" w:hAnsi="Arial" w:cs="Arial" w:eastAsia="Arial"/>
          <w:color w:val="4472C4"/>
          <w:spacing w:val="0"/>
          <w:position w:val="0"/>
          <w:sz w:val="22"/>
          <w:u w:val="single"/>
          <w:shd w:fill="auto" w:val="clear"/>
        </w:rPr>
        <w:t xml:space="preserve">A cash flow forecast for the first 12 months- start-up costs cannot exceed £50,000.</w:t>
      </w:r>
    </w:p>
    <w:p>
      <w:pPr>
        <w:suppressAutoHyphens w:val="true"/>
        <w:spacing w:before="0" w:after="160" w:line="360"/>
        <w:ind w:right="0" w:left="0" w:firstLine="0"/>
        <w:jc w:val="left"/>
        <w:rPr>
          <w:rFonts w:ascii="Arial" w:hAnsi="Arial" w:cs="Arial" w:eastAsia="Arial"/>
          <w:color w:val="4472C4"/>
          <w:spacing w:val="0"/>
          <w:position w:val="0"/>
          <w:sz w:val="22"/>
          <w:u w:val="single"/>
          <w:shd w:fill="auto" w:val="clear"/>
        </w:rPr>
      </w:pPr>
      <w:r>
        <w:rPr>
          <w:rFonts w:ascii="Arial" w:hAnsi="Arial" w:cs="Arial" w:eastAsia="Arial"/>
          <w:color w:val="4472C4"/>
          <w:spacing w:val="0"/>
          <w:position w:val="0"/>
          <w:sz w:val="22"/>
          <w:u w:val="single"/>
          <w:shd w:fill="auto" w:val="clear"/>
        </w:rPr>
        <w:t xml:space="preserve">Reference List</w:t>
      </w:r>
    </w:p>
    <w:p>
      <w:pPr>
        <w:suppressAutoHyphens w:val="true"/>
        <w:spacing w:before="0" w:after="160" w:line="360"/>
        <w:ind w:right="0" w:left="0" w:firstLine="0"/>
        <w:jc w:val="left"/>
        <w:rPr>
          <w:rFonts w:ascii="Arial" w:hAnsi="Arial" w:cs="Arial" w:eastAsia="Arial"/>
          <w:color w:val="auto"/>
          <w:spacing w:val="0"/>
          <w:position w:val="0"/>
          <w:sz w:val="22"/>
          <w:shd w:fill="auto" w:val="clear"/>
        </w:rPr>
      </w:pPr>
    </w:p>
    <w:p>
      <w:pPr>
        <w:suppressAutoHyphens w:val="true"/>
        <w:spacing w:before="0" w:after="160" w:line="360"/>
        <w:ind w:right="0" w:left="0" w:firstLine="0"/>
        <w:jc w:val="left"/>
        <w:rPr>
          <w:rFonts w:ascii="Arial" w:hAnsi="Arial" w:cs="Arial" w:eastAsia="Arial"/>
          <w:color w:val="auto"/>
          <w:spacing w:val="0"/>
          <w:position w:val="0"/>
          <w:sz w:val="22"/>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uppressAutoHyphens w:val="true"/>
        <w:spacing w:before="0" w:after="160" w:line="360"/>
        <w:ind w:right="0" w:left="0" w:firstLine="0"/>
        <w:jc w:val="left"/>
        <w:rPr>
          <w:rFonts w:ascii="Arial" w:hAnsi="Arial" w:cs="Arial" w:eastAsia="Arial"/>
          <w:color w:val="auto"/>
          <w:spacing w:val="0"/>
          <w:position w:val="0"/>
          <w:sz w:val="24"/>
          <w:shd w:fill="auto" w:val="clear"/>
        </w:rPr>
      </w:pPr>
    </w:p>
    <w:p>
      <w:pPr>
        <w:spacing w:before="0" w:after="6" w:line="360"/>
        <w:ind w:right="0" w:left="-5" w:hanging="10"/>
        <w:jc w:val="left"/>
        <w:rPr>
          <w:rFonts w:ascii="Arial" w:hAnsi="Arial" w:cs="Arial" w:eastAsia="Arial"/>
          <w:color w:val="000000"/>
          <w:spacing w:val="0"/>
          <w:position w:val="0"/>
          <w:sz w:val="20"/>
          <w:shd w:fill="auto" w:val="clear"/>
        </w:rPr>
      </w:pPr>
    </w:p>
    <w:p>
      <w:pPr>
        <w:spacing w:before="0" w:after="1241" w:line="360"/>
        <w:ind w:right="0" w:left="0" w:firstLine="0"/>
        <w:jc w:val="left"/>
        <w:rPr>
          <w:rFonts w:ascii="Arial" w:hAnsi="Arial" w:cs="Arial" w:eastAsia="Arial"/>
          <w:color w:val="2E74B5"/>
          <w:spacing w:val="0"/>
          <w:position w:val="0"/>
          <w:sz w:val="22"/>
          <w:shd w:fill="auto" w:val="clear"/>
        </w:rPr>
      </w:pPr>
      <w:r>
        <w:rPr>
          <w:rFonts w:ascii="Arial" w:hAnsi="Arial" w:cs="Arial" w:eastAsia="Arial"/>
          <w:color w:val="2E74B5"/>
          <w:spacing w:val="0"/>
          <w:position w:val="0"/>
          <w:sz w:val="24"/>
          <w:shd w:fill="auto" w:val="clear"/>
        </w:rPr>
        <w:t xml:space="preserve">                </w:t>
      </w:r>
      <w:r>
        <w:rPr>
          <w:rFonts w:ascii="Arial" w:hAnsi="Arial" w:cs="Arial" w:eastAsia="Arial"/>
          <w:color w:val="2E74B5"/>
          <w:spacing w:val="0"/>
          <w:position w:val="0"/>
          <w:sz w:val="28"/>
          <w:shd w:fill="auto" w:val="clear"/>
        </w:rPr>
        <w:t xml:space="preserve">  </w:t>
      </w:r>
      <w:r>
        <w:rPr>
          <w:rFonts w:ascii="Arial" w:hAnsi="Arial" w:cs="Arial" w:eastAsia="Arial"/>
          <w:b/>
          <w:color w:val="2E74B5"/>
          <w:spacing w:val="0"/>
          <w:position w:val="0"/>
          <w:sz w:val="28"/>
          <w:shd w:fill="auto" w:val="clear"/>
        </w:rPr>
        <w:t xml:space="preserve">          </w:t>
      </w:r>
      <w:r>
        <w:rPr>
          <w:rFonts w:ascii="Arial" w:hAnsi="Arial" w:cs="Arial" w:eastAsia="Arial"/>
          <w:b/>
          <w:color w:val="2F5496"/>
          <w:spacing w:val="0"/>
          <w:position w:val="0"/>
          <w:sz w:val="28"/>
          <w:shd w:fill="auto" w:val="clear"/>
        </w:rPr>
        <w:t xml:space="preserve">Fragrance Home Business Plan</w:t>
      </w:r>
    </w:p>
    <w:p>
      <w:pPr>
        <w:keepNext w:val="true"/>
        <w:keepLines w:val="true"/>
        <w:spacing w:before="0" w:after="12" w:line="360"/>
        <w:ind w:right="0" w:left="-5" w:hanging="10"/>
        <w:jc w:val="left"/>
        <w:rPr>
          <w:rFonts w:ascii="Arial" w:hAnsi="Arial" w:cs="Arial" w:eastAsia="Arial"/>
          <w:color w:val="000000"/>
          <w:spacing w:val="0"/>
          <w:position w:val="0"/>
          <w:sz w:val="20"/>
          <w:shd w:fill="auto" w:val="clear"/>
        </w:rPr>
      </w:pPr>
      <w:r>
        <w:object w:dxaOrig="9273" w:dyaOrig="5264">
          <v:rect xmlns:o="urn:schemas-microsoft-com:office:office" xmlns:v="urn:schemas-microsoft-com:vml" id="rectole0000000000" style="width:463.650000pt;height:263.2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5" w:line="360"/>
        <w:ind w:right="15" w:left="10" w:hanging="10"/>
        <w:jc w:val="both"/>
        <w:rPr>
          <w:rFonts w:ascii="Arial" w:hAnsi="Arial" w:cs="Arial" w:eastAsia="Arial"/>
          <w:color w:val="000000"/>
          <w:spacing w:val="0"/>
          <w:position w:val="0"/>
          <w:sz w:val="20"/>
          <w:shd w:fill="auto" w:val="clear"/>
        </w:rPr>
      </w:pPr>
    </w:p>
    <w:p>
      <w:pPr>
        <w:keepNext w:val="true"/>
        <w:keepLines w:val="true"/>
        <w:spacing w:before="0" w:after="12" w:line="360"/>
        <w:ind w:right="0" w:left="-5" w:hanging="1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Business Description </w:t>
      </w:r>
    </w:p>
    <w:p>
      <w:pPr>
        <w:keepNext w:val="true"/>
        <w:keepLines w:val="true"/>
        <w:spacing w:before="0" w:after="12" w:line="360"/>
        <w:ind w:right="0" w:left="-5" w:hanging="10"/>
        <w:jc w:val="left"/>
        <w:rPr>
          <w:rFonts w:ascii="Arial" w:hAnsi="Arial" w:cs="Arial" w:eastAsia="Arial"/>
          <w:color w:val="2E74B5"/>
          <w:spacing w:val="0"/>
          <w:position w:val="0"/>
          <w:sz w:val="24"/>
          <w:shd w:fill="auto" w:val="clear"/>
        </w:rPr>
      </w:pPr>
    </w:p>
    <w:p>
      <w:pPr>
        <w:spacing w:before="0" w:after="904" w:line="360"/>
        <w:ind w:right="6" w:left="-5" w:hanging="1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Business ideas are a set of plans and strategies which enable an individual or a group to establish a new business (Abrams and Kleiner 2016). Plans are known as guidance on how a start-up can be operated and established. On the other hand, products and services are the elements that the organizations are going to provide in order to achieve market share. Fragrance home is a new venture that will be established in the United Kingdom, under the registration number 365*****. The business is located at Fulham, London. It will provide halal and other brands of fragrance in order to get diversified customers from all caste, creeds, religions, and regions. The business will be operated by a governing body which consists of 10 people including the owner. The owner will assign a general manager and until then he is the manager. The primary marketing strategy is to post on various online platforms. The outlet is open all day a long and 5:00 to 10:00 in every weekend. </w:t>
      </w:r>
    </w:p>
    <w:p>
      <w:pPr>
        <w:spacing w:before="0" w:after="904" w:line="360"/>
        <w:ind w:right="6" w:left="-5" w:hanging="10"/>
        <w:jc w:val="both"/>
        <w:rPr>
          <w:rFonts w:ascii="Arial" w:hAnsi="Arial" w:cs="Arial" w:eastAsia="Arial"/>
          <w:color w:val="000000"/>
          <w:spacing w:val="0"/>
          <w:position w:val="0"/>
          <w:sz w:val="18"/>
          <w:shd w:fill="auto" w:val="clear"/>
        </w:rPr>
      </w:pPr>
    </w:p>
    <w:p>
      <w:pPr>
        <w:keepNext w:val="true"/>
        <w:keepLines w:val="true"/>
        <w:spacing w:before="0" w:after="12" w:line="360"/>
        <w:ind w:right="0" w:left="0" w:firstLine="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4"/>
          <w:shd w:fill="auto" w:val="clear"/>
        </w:rPr>
        <w:t xml:space="preserve">Ownership and Legal format of the start up</w:t>
      </w:r>
    </w:p>
    <w:p>
      <w:pPr>
        <w:spacing w:before="0" w:after="5" w:line="360"/>
        <w:ind w:right="15" w:left="10" w:hanging="10"/>
        <w:jc w:val="both"/>
        <w:rPr>
          <w:rFonts w:ascii="Arial" w:hAnsi="Arial" w:cs="Arial" w:eastAsia="Arial"/>
          <w:color w:val="4472C4"/>
          <w:spacing w:val="0"/>
          <w:position w:val="0"/>
          <w:sz w:val="20"/>
          <w:shd w:fill="auto" w:val="clear"/>
        </w:rPr>
      </w:pPr>
    </w:p>
    <w:p>
      <w:pPr>
        <w:spacing w:before="0" w:after="928" w:line="360"/>
        <w:ind w:right="2" w:left="0" w:firstLine="0"/>
        <w:jc w:val="both"/>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The ownership belongs to the founder of the company and there are also so many people who are involved with the company. Stakeholders are the people who invest money to boost the overall market share of the company (Langtry 2019). The business has a respect to the UK’s laws and legal procedures. The business will have concerns about the UK’s employment laws, labour laws, taxes, vat, etc. It will be operated according to </w:t>
      </w:r>
      <w:r>
        <w:rPr>
          <w:rFonts w:ascii="Arial" w:hAnsi="Arial" w:cs="Arial" w:eastAsia="Arial"/>
          <w:color w:val="000000"/>
          <w:spacing w:val="0"/>
          <w:position w:val="0"/>
          <w:sz w:val="22"/>
          <w:shd w:fill="auto" w:val="clear"/>
        </w:rPr>
        <w:t xml:space="preserve">Employment Rights Act 1996 and national minimum wage act 1998. The company will also maintain the income tax low 2007 and pay taxes regularly. </w:t>
      </w:r>
    </w:p>
    <w:p>
      <w:pPr>
        <w:spacing w:before="0" w:after="928" w:line="360"/>
        <w:ind w:right="2" w:left="0" w:firstLine="0"/>
        <w:jc w:val="both"/>
        <w:rPr>
          <w:rFonts w:ascii="Arial" w:hAnsi="Arial" w:cs="Arial" w:eastAsia="Arial"/>
          <w:color w:val="000000"/>
          <w:spacing w:val="0"/>
          <w:position w:val="0"/>
          <w:sz w:val="22"/>
          <w:shd w:fill="auto" w:val="clear"/>
        </w:rPr>
      </w:pPr>
      <w:r>
        <w:object w:dxaOrig="6689" w:dyaOrig="2805">
          <v:rect xmlns:o="urn:schemas-microsoft-com:office:office" xmlns:v="urn:schemas-microsoft-com:vml" id="rectole0000000001" style="width:334.450000pt;height:140.2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keepNext w:val="true"/>
        <w:keepLines w:val="true"/>
        <w:spacing w:before="0" w:after="12" w:line="360"/>
        <w:ind w:right="0" w:left="-5" w:hanging="10"/>
        <w:jc w:val="left"/>
        <w:rPr>
          <w:rFonts w:ascii="Arial" w:hAnsi="Arial" w:cs="Arial" w:eastAsia="Arial"/>
          <w:color w:val="2E74B5"/>
          <w:spacing w:val="0"/>
          <w:position w:val="0"/>
          <w:sz w:val="22"/>
          <w:shd w:fill="auto" w:val="clear"/>
        </w:rPr>
      </w:pPr>
    </w:p>
    <w:p>
      <w:pPr>
        <w:keepNext w:val="true"/>
        <w:keepLines w:val="true"/>
        <w:spacing w:before="0" w:after="12" w:line="360"/>
        <w:ind w:right="0" w:left="-5" w:hanging="10"/>
        <w:jc w:val="left"/>
        <w:rPr>
          <w:rFonts w:ascii="Arial" w:hAnsi="Arial" w:cs="Arial" w:eastAsia="Arial"/>
          <w:color w:val="2E74B5"/>
          <w:spacing w:val="0"/>
          <w:position w:val="0"/>
          <w:sz w:val="22"/>
          <w:shd w:fill="auto" w:val="clear"/>
        </w:rPr>
      </w:pPr>
    </w:p>
    <w:p>
      <w:pPr>
        <w:keepNext w:val="true"/>
        <w:keepLines w:val="true"/>
        <w:spacing w:before="0" w:after="12" w:line="360"/>
        <w:ind w:right="0" w:left="-5" w:hanging="10"/>
        <w:jc w:val="left"/>
        <w:rPr>
          <w:rFonts w:ascii="Arial" w:hAnsi="Arial" w:cs="Arial" w:eastAsia="Arial"/>
          <w:color w:val="2E74B5"/>
          <w:spacing w:val="0"/>
          <w:position w:val="0"/>
          <w:sz w:val="24"/>
          <w:shd w:fill="auto" w:val="clear"/>
        </w:rPr>
      </w:pPr>
    </w:p>
    <w:p>
      <w:pPr>
        <w:keepNext w:val="true"/>
        <w:keepLines w:val="true"/>
        <w:spacing w:before="0" w:after="12" w:line="360"/>
        <w:ind w:right="0" w:left="-5" w:hanging="10"/>
        <w:jc w:val="left"/>
        <w:rPr>
          <w:rFonts w:ascii="Arial" w:hAnsi="Arial" w:cs="Arial" w:eastAsia="Arial"/>
          <w:color w:val="4472C4"/>
          <w:spacing w:val="0"/>
          <w:position w:val="0"/>
          <w:sz w:val="24"/>
          <w:shd w:fill="auto" w:val="clear"/>
        </w:rPr>
      </w:pPr>
      <w:r>
        <w:rPr>
          <w:rFonts w:ascii="Arial" w:hAnsi="Arial" w:cs="Arial" w:eastAsia="Arial"/>
          <w:color w:val="2F5496"/>
          <w:spacing w:val="0"/>
          <w:position w:val="0"/>
          <w:sz w:val="24"/>
          <w:shd w:fill="auto" w:val="clear"/>
        </w:rPr>
        <w:t xml:space="preserve">Management of the company </w:t>
      </w:r>
    </w:p>
    <w:p>
      <w:pPr>
        <w:spacing w:before="0" w:after="5" w:line="360"/>
        <w:ind w:right="15" w:left="10" w:hanging="10"/>
        <w:jc w:val="both"/>
        <w:rPr>
          <w:rFonts w:ascii="Arial" w:hAnsi="Arial" w:cs="Arial" w:eastAsia="Arial"/>
          <w:color w:val="000000"/>
          <w:spacing w:val="0"/>
          <w:position w:val="0"/>
          <w:sz w:val="20"/>
          <w:shd w:fill="auto" w:val="clear"/>
        </w:rPr>
      </w:pPr>
    </w:p>
    <w:p>
      <w:pPr>
        <w:spacing w:before="0" w:after="5" w:line="360"/>
        <w:ind w:right="15" w:left="10" w:hanging="10"/>
        <w:jc w:val="both"/>
        <w:rPr>
          <w:rFonts w:ascii="Arial" w:hAnsi="Arial" w:cs="Arial" w:eastAsia="Arial"/>
          <w:color w:val="000000"/>
          <w:spacing w:val="0"/>
          <w:position w:val="0"/>
          <w:sz w:val="20"/>
          <w:shd w:fill="auto" w:val="clear"/>
        </w:rPr>
      </w:pPr>
      <w:r>
        <w:object w:dxaOrig="9333" w:dyaOrig="3374">
          <v:rect xmlns:o="urn:schemas-microsoft-com:office:office" xmlns:v="urn:schemas-microsoft-com:vml" id="rectole0000000002" style="width:466.650000pt;height:168.7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5" w:line="360"/>
        <w:ind w:right="6" w:left="-5" w:hanging="1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The company will be operated according to horizontal organizational structure where the founder of the company is the head of operations (</w:t>
      </w:r>
      <w:r>
        <w:rPr>
          <w:rFonts w:ascii="Arial" w:hAnsi="Arial" w:cs="Arial" w:eastAsia="Arial"/>
          <w:color w:val="222222"/>
          <w:spacing w:val="0"/>
          <w:position w:val="0"/>
          <w:sz w:val="22"/>
          <w:shd w:fill="auto" w:val="clear"/>
        </w:rPr>
        <w:t xml:space="preserve">ALLAHYARY and ABBASI 2017)</w:t>
      </w:r>
      <w:r>
        <w:rPr>
          <w:rFonts w:ascii="Arial" w:hAnsi="Arial" w:cs="Arial" w:eastAsia="Arial"/>
          <w:color w:val="000000"/>
          <w:spacing w:val="0"/>
          <w:position w:val="0"/>
          <w:sz w:val="22"/>
          <w:shd w:fill="auto" w:val="clear"/>
        </w:rPr>
        <w:t xml:space="preserve">. There are not many executives over the employees in this structure of management. All the plans will be executed by the 10 employees of the company, but the owner is the top management of the company. Financial department, marketing department, and all other departments will help him to operate the company efficiently. </w:t>
      </w:r>
    </w:p>
    <w:p>
      <w:pPr>
        <w:spacing w:before="0" w:after="5" w:line="360"/>
        <w:ind w:right="6" w:left="-5" w:hanging="1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Horizontal organizational structure will enable the company to take quick decisions in transitional period and reduce bureaucracy from the management (</w:t>
      </w:r>
      <w:r>
        <w:rPr>
          <w:rFonts w:ascii="Arial" w:hAnsi="Arial" w:cs="Arial" w:eastAsia="Arial"/>
          <w:color w:val="222222"/>
          <w:spacing w:val="0"/>
          <w:position w:val="0"/>
          <w:sz w:val="22"/>
          <w:shd w:fill="auto" w:val="clear"/>
        </w:rPr>
        <w:t xml:space="preserve">Lunenburg 2015)</w:t>
      </w:r>
      <w:r>
        <w:rPr>
          <w:rFonts w:ascii="Arial" w:hAnsi="Arial" w:cs="Arial" w:eastAsia="Arial"/>
          <w:color w:val="000000"/>
          <w:spacing w:val="0"/>
          <w:position w:val="0"/>
          <w:sz w:val="22"/>
          <w:shd w:fill="auto" w:val="clear"/>
        </w:rPr>
        <w:t xml:space="preserve">. Fragrance home will appoint a manager who would implement most of the plans and ideas along with the founder of the company.</w:t>
      </w:r>
    </w:p>
    <w:p>
      <w:pPr>
        <w:spacing w:before="0" w:after="5" w:line="360"/>
        <w:ind w:right="6" w:left="-5" w:hanging="10"/>
        <w:jc w:val="both"/>
        <w:rPr>
          <w:rFonts w:ascii="Arial" w:hAnsi="Arial" w:cs="Arial" w:eastAsia="Arial"/>
          <w:color w:val="000000"/>
          <w:spacing w:val="0"/>
          <w:position w:val="0"/>
          <w:sz w:val="22"/>
          <w:shd w:fill="auto" w:val="clear"/>
        </w:rPr>
      </w:pPr>
    </w:p>
    <w:p>
      <w:pPr>
        <w:spacing w:before="0" w:after="5" w:line="360"/>
        <w:ind w:right="15" w:left="10" w:hanging="10"/>
        <w:jc w:val="both"/>
        <w:rPr>
          <w:rFonts w:ascii="Arial" w:hAnsi="Arial" w:cs="Arial" w:eastAsia="Arial"/>
          <w:color w:val="000000"/>
          <w:spacing w:val="0"/>
          <w:position w:val="0"/>
          <w:sz w:val="20"/>
          <w:shd w:fill="auto" w:val="clear"/>
        </w:rPr>
      </w:pPr>
    </w:p>
    <w:p>
      <w:pPr>
        <w:spacing w:before="0" w:after="5" w:line="360"/>
        <w:ind w:right="15" w:left="10" w:hanging="10"/>
        <w:jc w:val="both"/>
        <w:rPr>
          <w:rFonts w:ascii="Arial" w:hAnsi="Arial" w:cs="Arial" w:eastAsia="Arial"/>
          <w:color w:val="000000"/>
          <w:spacing w:val="0"/>
          <w:position w:val="0"/>
          <w:sz w:val="24"/>
          <w:shd w:fill="auto" w:val="clear"/>
        </w:rPr>
      </w:pPr>
    </w:p>
    <w:p>
      <w:pPr>
        <w:spacing w:before="0" w:after="5" w:line="360"/>
        <w:ind w:right="15" w:left="0" w:firstLine="0"/>
        <w:jc w:val="both"/>
        <w:rPr>
          <w:rFonts w:ascii="Arial" w:hAnsi="Arial" w:cs="Arial" w:eastAsia="Arial"/>
          <w:color w:val="2F5496"/>
          <w:spacing w:val="0"/>
          <w:position w:val="0"/>
          <w:sz w:val="24"/>
          <w:shd w:fill="auto" w:val="clear"/>
        </w:rPr>
      </w:pPr>
    </w:p>
    <w:p>
      <w:pPr>
        <w:keepNext w:val="true"/>
        <w:keepLines w:val="true"/>
        <w:spacing w:before="0" w:after="12" w:line="360"/>
        <w:ind w:right="0" w:left="-5" w:hanging="10"/>
        <w:jc w:val="left"/>
        <w:rPr>
          <w:rFonts w:ascii="Arial" w:hAnsi="Arial" w:cs="Arial" w:eastAsia="Arial"/>
          <w:color w:val="4472C4"/>
          <w:spacing w:val="0"/>
          <w:position w:val="0"/>
          <w:sz w:val="20"/>
          <w:shd w:fill="auto" w:val="clear"/>
        </w:rPr>
      </w:pPr>
      <w:r>
        <w:rPr>
          <w:rFonts w:ascii="Arial" w:hAnsi="Arial" w:cs="Arial" w:eastAsia="Arial"/>
          <w:color w:val="2F5496"/>
          <w:spacing w:val="0"/>
          <w:position w:val="0"/>
          <w:sz w:val="24"/>
          <w:shd w:fill="auto" w:val="clear"/>
        </w:rPr>
        <w:t xml:space="preserve">Evaluation of the business idea by using the SWOT analysis model</w:t>
      </w:r>
    </w:p>
    <w:p>
      <w:pPr>
        <w:spacing w:before="0" w:after="5" w:line="360"/>
        <w:ind w:right="15" w:left="10" w:hanging="10"/>
        <w:jc w:val="both"/>
        <w:rPr>
          <w:rFonts w:ascii="Arial" w:hAnsi="Arial" w:cs="Arial" w:eastAsia="Arial"/>
          <w:color w:val="000000"/>
          <w:spacing w:val="0"/>
          <w:position w:val="0"/>
          <w:sz w:val="20"/>
          <w:shd w:fill="auto" w:val="clear"/>
        </w:rPr>
      </w:pPr>
      <w:r>
        <w:object w:dxaOrig="9374" w:dyaOrig="3465">
          <v:rect xmlns:o="urn:schemas-microsoft-com:office:office" xmlns:v="urn:schemas-microsoft-com:vml" id="rectole0000000003" style="width:468.700000pt;height:173.25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5" w:line="360"/>
        <w:ind w:right="6" w:left="0" w:firstLine="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Swot analysis is a tool to analyse the strength, weakness, opportunity and threats of a business (</w:t>
      </w:r>
      <w:r>
        <w:rPr>
          <w:rFonts w:ascii="Arial" w:hAnsi="Arial" w:cs="Arial" w:eastAsia="Arial"/>
          <w:color w:val="222222"/>
          <w:spacing w:val="0"/>
          <w:position w:val="0"/>
          <w:sz w:val="22"/>
          <w:shd w:fill="auto" w:val="clear"/>
        </w:rPr>
        <w:t xml:space="preserve">GURL 2017)</w:t>
      </w:r>
      <w:r>
        <w:rPr>
          <w:rFonts w:ascii="Arial" w:hAnsi="Arial" w:cs="Arial" w:eastAsia="Arial"/>
          <w:color w:val="000000"/>
          <w:spacing w:val="0"/>
          <w:position w:val="0"/>
          <w:sz w:val="22"/>
          <w:shd w:fill="auto" w:val="clear"/>
        </w:rPr>
        <w:t xml:space="preserve">. At this stage, we are now going to discuss what will be the future of fragrance home’s business including what is the strength, weakness, opportunity and threats.  </w:t>
      </w:r>
    </w:p>
    <w:tbl>
      <w:tblPr>
        <w:tblInd w:w="86" w:type="dxa"/>
      </w:tblPr>
      <w:tblGrid>
        <w:gridCol w:w="4467"/>
        <w:gridCol w:w="4645"/>
      </w:tblGrid>
      <w:tr>
        <w:trPr>
          <w:trHeight w:val="1" w:hRule="atLeast"/>
          <w:jc w:val="left"/>
        </w:trPr>
        <w:tc>
          <w:tcPr>
            <w:tcW w:w="4467" w:type="dxa"/>
            <w:tcBorders>
              <w:top w:val="single" w:color="000000" w:sz="2"/>
              <w:left w:val="single" w:color="000000" w:sz="2"/>
              <w:bottom w:val="single" w:color="000000" w:sz="2"/>
              <w:right w:val="single" w:color="000000" w:sz="2"/>
            </w:tcBorders>
            <w:shd w:color="000000" w:fill="ffffff" w:val="clear"/>
            <w:tcMar>
              <w:left w:w="86" w:type="dxa"/>
              <w:right w:w="86" w:type="dxa"/>
            </w:tcMar>
            <w:vAlign w:val="top"/>
          </w:tcPr>
          <w:p>
            <w:pPr>
              <w:spacing w:before="0" w:after="232" w:line="259"/>
              <w:ind w:right="0" w:left="62" w:firstLine="0"/>
              <w:jc w:val="center"/>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Strengths</w:t>
            </w:r>
          </w:p>
          <w:p>
            <w:pPr>
              <w:spacing w:before="0" w:after="118" w:line="259"/>
              <w:ind w:right="0" w:left="10" w:hanging="1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Sustainable product manufacturing</w:t>
            </w:r>
          </w:p>
          <w:p>
            <w:pPr>
              <w:spacing w:before="0" w:after="118" w:line="259"/>
              <w:ind w:right="0" w:left="10" w:hanging="1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Strong organizational culture</w:t>
            </w:r>
          </w:p>
          <w:p>
            <w:pPr>
              <w:spacing w:before="0" w:after="118" w:line="259"/>
              <w:ind w:right="0" w:left="10" w:hanging="1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Good customer service</w:t>
            </w:r>
          </w:p>
          <w:p>
            <w:pPr>
              <w:spacing w:before="0" w:after="0" w:line="259"/>
              <w:ind w:right="0" w:left="10" w:hanging="10"/>
              <w:jc w:val="both"/>
              <w:rPr>
                <w:rFonts w:ascii="Arial" w:hAnsi="Arial" w:cs="Arial" w:eastAsia="Arial"/>
                <w:spacing w:val="0"/>
                <w:position w:val="0"/>
                <w:sz w:val="22"/>
                <w:shd w:fill="auto" w:val="clear"/>
              </w:rPr>
            </w:pPr>
            <w:r>
              <w:rPr>
                <w:rFonts w:ascii="Arial" w:hAnsi="Arial" w:cs="Arial" w:eastAsia="Arial"/>
                <w:color w:val="00000A"/>
                <w:spacing w:val="0"/>
                <w:position w:val="0"/>
                <w:sz w:val="22"/>
                <w:shd w:fill="auto" w:val="clear"/>
              </w:rPr>
              <w:t xml:space="preserve">Adaptability to the target market</w:t>
            </w:r>
          </w:p>
        </w:tc>
        <w:tc>
          <w:tcPr>
            <w:tcW w:w="4645" w:type="dxa"/>
            <w:tcBorders>
              <w:top w:val="single" w:color="000000" w:sz="2"/>
              <w:left w:val="single" w:color="000000" w:sz="2"/>
              <w:bottom w:val="single" w:color="000000" w:sz="2"/>
              <w:right w:val="single" w:color="000000" w:sz="2"/>
            </w:tcBorders>
            <w:shd w:color="000000" w:fill="ffffff" w:val="clear"/>
            <w:tcMar>
              <w:left w:w="86" w:type="dxa"/>
              <w:right w:w="86" w:type="dxa"/>
            </w:tcMar>
            <w:vAlign w:val="top"/>
          </w:tcPr>
          <w:p>
            <w:pPr>
              <w:spacing w:before="0" w:after="0" w:line="259"/>
              <w:ind w:right="0" w:left="61" w:firstLine="0"/>
              <w:jc w:val="center"/>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Weaknesses</w:t>
            </w:r>
          </w:p>
          <w:p>
            <w:pPr>
              <w:spacing w:before="0" w:after="0" w:line="259"/>
              <w:ind w:right="0" w:left="61" w:firstLine="0"/>
              <w:jc w:val="center"/>
              <w:rPr>
                <w:rFonts w:ascii="Arial" w:hAnsi="Arial" w:cs="Arial" w:eastAsia="Arial"/>
                <w:color w:val="000000"/>
                <w:spacing w:val="0"/>
                <w:position w:val="0"/>
                <w:sz w:val="22"/>
                <w:shd w:fill="auto" w:val="clear"/>
              </w:rPr>
            </w:pPr>
          </w:p>
          <w:p>
            <w:pPr>
              <w:spacing w:before="0" w:after="0" w:line="259"/>
              <w:ind w:right="0" w:left="10" w:hanging="10"/>
              <w:jc w:val="both"/>
              <w:rPr>
                <w:rFonts w:ascii="Arial" w:hAnsi="Arial" w:cs="Arial" w:eastAsia="Arial"/>
                <w:color w:val="00000A"/>
                <w:spacing w:val="0"/>
                <w:position w:val="0"/>
                <w:sz w:val="22"/>
                <w:shd w:fill="auto" w:val="clear"/>
              </w:rPr>
            </w:pPr>
            <w:r>
              <w:rPr>
                <w:rFonts w:ascii="Arial" w:hAnsi="Arial" w:cs="Arial" w:eastAsia="Arial"/>
                <w:color w:val="00000A"/>
                <w:spacing w:val="0"/>
                <w:position w:val="0"/>
                <w:sz w:val="22"/>
                <w:shd w:fill="auto" w:val="clear"/>
              </w:rPr>
              <w:t xml:space="preserve">Average quality products</w:t>
            </w:r>
          </w:p>
          <w:p>
            <w:pPr>
              <w:spacing w:before="0" w:after="0" w:line="259"/>
              <w:ind w:right="0" w:left="10" w:hanging="10"/>
              <w:jc w:val="both"/>
              <w:rPr>
                <w:rFonts w:ascii="Arial" w:hAnsi="Arial" w:cs="Arial" w:eastAsia="Arial"/>
                <w:color w:val="00000A"/>
                <w:spacing w:val="0"/>
                <w:position w:val="0"/>
                <w:sz w:val="22"/>
                <w:shd w:fill="auto" w:val="clear"/>
              </w:rPr>
            </w:pPr>
          </w:p>
          <w:p>
            <w:pPr>
              <w:spacing w:before="0" w:after="0" w:line="259"/>
              <w:ind w:right="1717" w:left="0" w:firstLine="0"/>
              <w:jc w:val="left"/>
              <w:rPr>
                <w:rFonts w:ascii="Arial" w:hAnsi="Arial" w:cs="Arial" w:eastAsia="Arial"/>
                <w:color w:val="00000A"/>
                <w:spacing w:val="0"/>
                <w:position w:val="0"/>
                <w:sz w:val="22"/>
                <w:shd w:fill="auto" w:val="clear"/>
              </w:rPr>
            </w:pPr>
            <w:r>
              <w:rPr>
                <w:rFonts w:ascii="Arial" w:hAnsi="Arial" w:cs="Arial" w:eastAsia="Arial"/>
                <w:color w:val="00000A"/>
                <w:spacing w:val="0"/>
                <w:position w:val="0"/>
                <w:sz w:val="22"/>
                <w:shd w:fill="auto" w:val="clear"/>
              </w:rPr>
              <w:t xml:space="preserve">Bad organizational culture</w:t>
            </w:r>
          </w:p>
          <w:p>
            <w:pPr>
              <w:spacing w:before="0" w:after="0" w:line="259"/>
              <w:ind w:right="1717" w:left="0" w:firstLine="0"/>
              <w:jc w:val="left"/>
              <w:rPr>
                <w:rFonts w:ascii="Arial" w:hAnsi="Arial" w:cs="Arial" w:eastAsia="Arial"/>
                <w:color w:val="00000A"/>
                <w:spacing w:val="0"/>
                <w:position w:val="0"/>
                <w:sz w:val="22"/>
                <w:shd w:fill="auto" w:val="clear"/>
              </w:rPr>
            </w:pPr>
          </w:p>
          <w:p>
            <w:pPr>
              <w:spacing w:before="0" w:after="0" w:line="259"/>
              <w:ind w:right="1717" w:left="0" w:firstLine="0"/>
              <w:jc w:val="left"/>
              <w:rPr>
                <w:rFonts w:ascii="Arial" w:hAnsi="Arial" w:cs="Arial" w:eastAsia="Arial"/>
                <w:color w:val="00000A"/>
                <w:spacing w:val="0"/>
                <w:position w:val="0"/>
                <w:sz w:val="22"/>
                <w:shd w:fill="auto" w:val="clear"/>
              </w:rPr>
            </w:pPr>
            <w:r>
              <w:rPr>
                <w:rFonts w:ascii="Arial" w:hAnsi="Arial" w:cs="Arial" w:eastAsia="Arial"/>
                <w:color w:val="00000A"/>
                <w:spacing w:val="0"/>
                <w:position w:val="0"/>
                <w:sz w:val="22"/>
                <w:shd w:fill="auto" w:val="clear"/>
              </w:rPr>
              <w:t xml:space="preserve"> Poor customer service low </w:t>
            </w:r>
          </w:p>
          <w:p>
            <w:pPr>
              <w:spacing w:before="0" w:after="0" w:line="259"/>
              <w:ind w:right="1717" w:left="0" w:firstLine="0"/>
              <w:jc w:val="left"/>
              <w:rPr>
                <w:rFonts w:ascii="Arial" w:hAnsi="Arial" w:cs="Arial" w:eastAsia="Arial"/>
                <w:color w:val="00000A"/>
                <w:spacing w:val="0"/>
                <w:position w:val="0"/>
                <w:sz w:val="22"/>
                <w:shd w:fill="auto" w:val="clear"/>
              </w:rPr>
            </w:pPr>
          </w:p>
          <w:p>
            <w:pPr>
              <w:spacing w:before="0" w:after="0" w:line="259"/>
              <w:ind w:right="1717" w:left="0" w:firstLine="0"/>
              <w:jc w:val="left"/>
              <w:rPr>
                <w:rFonts w:ascii="Arial" w:hAnsi="Arial" w:cs="Arial" w:eastAsia="Arial"/>
                <w:color w:val="00000A"/>
                <w:spacing w:val="0"/>
                <w:position w:val="0"/>
                <w:sz w:val="22"/>
                <w:shd w:fill="auto" w:val="clear"/>
              </w:rPr>
            </w:pPr>
            <w:r>
              <w:rPr>
                <w:rFonts w:ascii="Arial" w:hAnsi="Arial" w:cs="Arial" w:eastAsia="Arial"/>
                <w:color w:val="00000A"/>
                <w:spacing w:val="0"/>
                <w:position w:val="0"/>
                <w:sz w:val="22"/>
                <w:shd w:fill="auto" w:val="clear"/>
              </w:rPr>
              <w:t xml:space="preserve">Growth less profit than </w:t>
            </w:r>
          </w:p>
          <w:p>
            <w:pPr>
              <w:spacing w:before="0" w:after="0" w:line="259"/>
              <w:ind w:right="1717" w:left="0" w:firstLine="0"/>
              <w:jc w:val="left"/>
              <w:rPr>
                <w:rFonts w:ascii="Arial" w:hAnsi="Arial" w:cs="Arial" w:eastAsia="Arial"/>
                <w:color w:val="00000A"/>
                <w:spacing w:val="0"/>
                <w:position w:val="0"/>
                <w:sz w:val="22"/>
                <w:shd w:fill="auto" w:val="clear"/>
              </w:rPr>
            </w:pPr>
          </w:p>
          <w:p>
            <w:pPr>
              <w:spacing w:before="0" w:after="0" w:line="259"/>
              <w:ind w:right="1717" w:left="0" w:firstLine="0"/>
              <w:jc w:val="left"/>
              <w:rPr>
                <w:rFonts w:ascii="Arial" w:hAnsi="Arial" w:cs="Arial" w:eastAsia="Arial"/>
                <w:color w:val="00000A"/>
                <w:spacing w:val="0"/>
                <w:position w:val="0"/>
                <w:sz w:val="22"/>
                <w:shd w:fill="auto" w:val="clear"/>
              </w:rPr>
            </w:pPr>
            <w:r>
              <w:rPr>
                <w:rFonts w:ascii="Arial" w:hAnsi="Arial" w:cs="Arial" w:eastAsia="Arial"/>
                <w:color w:val="00000A"/>
                <w:spacing w:val="0"/>
                <w:position w:val="0"/>
                <w:sz w:val="22"/>
                <w:shd w:fill="auto" w:val="clear"/>
              </w:rPr>
              <w:t xml:space="preserve">Competitors</w:t>
            </w:r>
          </w:p>
          <w:p>
            <w:pPr>
              <w:spacing w:before="0" w:after="0" w:line="259"/>
              <w:ind w:right="1717" w:left="0" w:firstLine="0"/>
              <w:jc w:val="left"/>
              <w:rPr>
                <w:rFonts w:ascii="Arial" w:hAnsi="Arial" w:cs="Arial" w:eastAsia="Arial"/>
                <w:spacing w:val="0"/>
                <w:position w:val="0"/>
                <w:sz w:val="22"/>
                <w:shd w:fill="auto" w:val="clear"/>
              </w:rPr>
            </w:pPr>
          </w:p>
        </w:tc>
      </w:tr>
      <w:tr>
        <w:trPr>
          <w:trHeight w:val="1" w:hRule="atLeast"/>
          <w:jc w:val="left"/>
        </w:trPr>
        <w:tc>
          <w:tcPr>
            <w:tcW w:w="4467" w:type="dxa"/>
            <w:tcBorders>
              <w:top w:val="single" w:color="000000" w:sz="2"/>
              <w:left w:val="single" w:color="000000" w:sz="2"/>
              <w:bottom w:val="single" w:color="000000" w:sz="2"/>
              <w:right w:val="single" w:color="000000" w:sz="2"/>
            </w:tcBorders>
            <w:shd w:color="000000" w:fill="ffffff" w:val="clear"/>
            <w:tcMar>
              <w:left w:w="86" w:type="dxa"/>
              <w:right w:w="86" w:type="dxa"/>
            </w:tcMar>
            <w:vAlign w:val="top"/>
          </w:tcPr>
          <w:p>
            <w:pPr>
              <w:spacing w:before="0" w:after="234" w:line="259"/>
              <w:ind w:right="0" w:left="59" w:firstLine="0"/>
              <w:jc w:val="center"/>
              <w:rPr>
                <w:rFonts w:ascii="Arial" w:hAnsi="Arial" w:cs="Arial" w:eastAsia="Arial"/>
                <w:color w:val="000000"/>
                <w:spacing w:val="0"/>
                <w:position w:val="0"/>
                <w:sz w:val="22"/>
                <w:shd w:fill="auto" w:val="clear"/>
              </w:rPr>
            </w:pPr>
            <w:r>
              <w:rPr>
                <w:rFonts w:ascii="Arial" w:hAnsi="Arial" w:cs="Arial" w:eastAsia="Arial"/>
                <w:b/>
                <w:color w:val="000000"/>
                <w:spacing w:val="0"/>
                <w:position w:val="0"/>
                <w:sz w:val="22"/>
                <w:shd w:fill="auto" w:val="clear"/>
              </w:rPr>
              <w:t xml:space="preserve">Opportunities</w:t>
            </w:r>
          </w:p>
          <w:p>
            <w:pPr>
              <w:spacing w:before="0" w:after="118" w:line="259"/>
              <w:ind w:right="0" w:left="10" w:hanging="1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Fewer tariffs and taxes</w:t>
            </w:r>
          </w:p>
          <w:p>
            <w:pPr>
              <w:spacing w:before="0" w:after="118" w:line="259"/>
              <w:ind w:right="0" w:left="10" w:hanging="1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Diverse customers</w:t>
            </w:r>
          </w:p>
          <w:p>
            <w:pPr>
              <w:spacing w:before="0" w:after="118" w:line="259"/>
              <w:ind w:right="0" w:left="10" w:hanging="1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A big market</w:t>
            </w:r>
          </w:p>
          <w:p>
            <w:pPr>
              <w:spacing w:before="0" w:after="118" w:line="259"/>
              <w:ind w:right="0" w:left="10" w:hanging="1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Competitive advantage</w:t>
            </w:r>
          </w:p>
          <w:p>
            <w:pPr>
              <w:spacing w:before="0" w:after="118" w:line="259"/>
              <w:ind w:right="0" w:left="10" w:hanging="1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Market share</w:t>
            </w:r>
          </w:p>
          <w:p>
            <w:pPr>
              <w:spacing w:before="0" w:after="0" w:line="259"/>
              <w:ind w:right="0" w:left="10" w:hanging="10"/>
              <w:jc w:val="left"/>
              <w:rPr>
                <w:rFonts w:ascii="Arial" w:hAnsi="Arial" w:cs="Arial" w:eastAsia="Arial"/>
                <w:spacing w:val="0"/>
                <w:position w:val="0"/>
                <w:sz w:val="22"/>
                <w:shd w:fill="auto" w:val="clear"/>
              </w:rPr>
            </w:pPr>
            <w:r>
              <w:rPr>
                <w:rFonts w:ascii="Arial" w:hAnsi="Arial" w:cs="Arial" w:eastAsia="Arial"/>
                <w:color w:val="00000A"/>
                <w:spacing w:val="0"/>
                <w:position w:val="0"/>
                <w:sz w:val="22"/>
                <w:shd w:fill="auto" w:val="clear"/>
              </w:rPr>
              <w:t xml:space="preserve">Profitability</w:t>
            </w:r>
          </w:p>
        </w:tc>
        <w:tc>
          <w:tcPr>
            <w:tcW w:w="4645" w:type="dxa"/>
            <w:tcBorders>
              <w:top w:val="single" w:color="000000" w:sz="2"/>
              <w:left w:val="single" w:color="000000" w:sz="2"/>
              <w:bottom w:val="single" w:color="000000" w:sz="2"/>
              <w:right w:val="single" w:color="000000" w:sz="2"/>
            </w:tcBorders>
            <w:shd w:color="000000" w:fill="ffffff" w:val="clear"/>
            <w:tcMar>
              <w:left w:w="86" w:type="dxa"/>
              <w:right w:w="86" w:type="dxa"/>
            </w:tcMar>
            <w:vAlign w:val="top"/>
          </w:tcPr>
          <w:p>
            <w:pPr>
              <w:spacing w:before="0" w:after="231" w:line="241"/>
              <w:ind w:right="25" w:left="0" w:firstLine="1922"/>
              <w:jc w:val="left"/>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Threats </w:t>
            </w:r>
          </w:p>
          <w:p>
            <w:pPr>
              <w:spacing w:before="0" w:after="231" w:line="241"/>
              <w:ind w:right="25" w:left="10" w:hanging="1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Competitiveness</w:t>
            </w:r>
            <w:r>
              <w:rPr>
                <w:rFonts w:ascii="Arial" w:hAnsi="Arial" w:cs="Arial" w:eastAsia="Arial"/>
                <w:color w:val="000000"/>
                <w:spacing w:val="0"/>
                <w:position w:val="0"/>
                <w:sz w:val="22"/>
                <w:shd w:fill="auto" w:val="clear"/>
              </w:rPr>
              <w:t xml:space="preserve">. </w:t>
            </w:r>
          </w:p>
          <w:p>
            <w:pPr>
              <w:spacing w:before="0" w:after="118" w:line="25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Losing market share</w:t>
            </w:r>
          </w:p>
          <w:p>
            <w:pPr>
              <w:spacing w:before="0" w:after="118" w:line="25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Climate issues</w:t>
            </w:r>
          </w:p>
          <w:p>
            <w:pPr>
              <w:spacing w:before="0" w:after="118" w:line="25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A"/>
                <w:spacing w:val="0"/>
                <w:position w:val="0"/>
                <w:sz w:val="22"/>
                <w:shd w:fill="auto" w:val="clear"/>
              </w:rPr>
              <w:t xml:space="preserve">Living standard issues</w:t>
            </w:r>
          </w:p>
          <w:p>
            <w:pPr>
              <w:spacing w:before="0" w:after="0" w:line="259"/>
              <w:ind w:right="0" w:left="0" w:firstLine="0"/>
              <w:jc w:val="left"/>
              <w:rPr>
                <w:rFonts w:ascii="Arial" w:hAnsi="Arial" w:cs="Arial" w:eastAsia="Arial"/>
                <w:spacing w:val="0"/>
                <w:position w:val="0"/>
                <w:sz w:val="22"/>
                <w:shd w:fill="auto" w:val="clear"/>
              </w:rPr>
            </w:pPr>
            <w:r>
              <w:rPr>
                <w:rFonts w:ascii="Arial" w:hAnsi="Arial" w:cs="Arial" w:eastAsia="Arial"/>
                <w:color w:val="00000A"/>
                <w:spacing w:val="0"/>
                <w:position w:val="0"/>
                <w:sz w:val="22"/>
                <w:shd w:fill="auto" w:val="clear"/>
              </w:rPr>
              <w:t xml:space="preserve">Labour cost issues</w:t>
            </w:r>
          </w:p>
        </w:tc>
      </w:tr>
    </w:tbl>
    <w:p>
      <w:pPr>
        <w:spacing w:before="0" w:after="588" w:line="360"/>
        <w:ind w:right="6" w:left="-5" w:hanging="10"/>
        <w:jc w:val="both"/>
        <w:rPr>
          <w:rFonts w:ascii="Arial" w:hAnsi="Arial" w:cs="Arial" w:eastAsia="Arial"/>
          <w:b/>
          <w:color w:val="006699"/>
          <w:spacing w:val="0"/>
          <w:position w:val="0"/>
          <w:sz w:val="22"/>
          <w:shd w:fill="auto" w:val="clear"/>
        </w:rPr>
      </w:pPr>
    </w:p>
    <w:p>
      <w:pPr>
        <w:spacing w:before="0" w:after="588"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Strengths:</w:t>
      </w:r>
      <w:r>
        <w:rPr>
          <w:rFonts w:ascii="Arial" w:hAnsi="Arial" w:cs="Arial" w:eastAsia="Arial"/>
          <w:color w:val="2F5496"/>
          <w:spacing w:val="0"/>
          <w:position w:val="0"/>
          <w:sz w:val="22"/>
          <w:shd w:fill="auto" w:val="clear"/>
        </w:rPr>
        <w:t xml:space="preserve"> </w:t>
      </w:r>
      <w:r>
        <w:rPr>
          <w:rFonts w:ascii="Arial" w:hAnsi="Arial" w:cs="Arial" w:eastAsia="Arial"/>
          <w:color w:val="000000"/>
          <w:spacing w:val="0"/>
          <w:position w:val="0"/>
          <w:sz w:val="22"/>
          <w:shd w:fill="auto" w:val="clear"/>
        </w:rPr>
        <w:t xml:space="preserve">First, Fragrance home will have to focus on its strength which can be sustainable product manufacturing, strong organizational culture, good customer service, adaptability to the target market, etc. It will produce sustainable products which would be one of the major strengths of the company. Customer retention is important which means keeping existing customers who come multiple times by providing good customer service. It is a strength of a company to retain previous customers and to have new ones. A proper management model will also be a strength of the new business like a fragrance home.</w:t>
      </w:r>
    </w:p>
    <w:p>
      <w:pPr>
        <w:spacing w:before="0" w:after="588"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Weaknesses:</w:t>
      </w:r>
      <w:r>
        <w:rPr>
          <w:rFonts w:ascii="Arial" w:hAnsi="Arial" w:cs="Arial" w:eastAsia="Arial"/>
          <w:color w:val="2F5496"/>
          <w:spacing w:val="0"/>
          <w:position w:val="0"/>
          <w:sz w:val="22"/>
          <w:shd w:fill="auto" w:val="clear"/>
        </w:rPr>
        <w:t xml:space="preserve"> </w:t>
      </w:r>
      <w:r>
        <w:rPr>
          <w:rFonts w:ascii="Arial" w:hAnsi="Arial" w:cs="Arial" w:eastAsia="Arial"/>
          <w:color w:val="000000"/>
          <w:spacing w:val="0"/>
          <w:position w:val="0"/>
          <w:sz w:val="22"/>
          <w:shd w:fill="auto" w:val="clear"/>
        </w:rPr>
        <w:t xml:space="preserve">The weakness of fragrance home would be average quality products, bad organizational culture, poor customer service, low growth, less profit than competitors, etc. The budget is low which can reduce the effectiveness of products. Bad organizational culture is extremely deleterious to fragrance home because it decreases employee retention. Poor customer service is another weakness of a company, especially for new ones. It creates bad images in the mind of the consumer, and they would not go a second time if once they have a bad impression of the company.</w:t>
      </w:r>
    </w:p>
    <w:p>
      <w:pPr>
        <w:spacing w:before="0" w:after="5"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Opportunities:</w:t>
      </w:r>
      <w:r>
        <w:rPr>
          <w:rFonts w:ascii="Arial" w:hAnsi="Arial" w:cs="Arial" w:eastAsia="Arial"/>
          <w:color w:val="2F5496"/>
          <w:spacing w:val="0"/>
          <w:position w:val="0"/>
          <w:sz w:val="22"/>
          <w:shd w:fill="auto" w:val="clear"/>
        </w:rPr>
        <w:t xml:space="preserve"> </w:t>
      </w:r>
      <w:r>
        <w:rPr>
          <w:rFonts w:ascii="Arial" w:hAnsi="Arial" w:cs="Arial" w:eastAsia="Arial"/>
          <w:color w:val="000000"/>
          <w:spacing w:val="0"/>
          <w:position w:val="0"/>
          <w:sz w:val="22"/>
          <w:shd w:fill="auto" w:val="clear"/>
        </w:rPr>
        <w:t xml:space="preserve">There is several opportunities that fragrance home can enjoy such as fewer tariffs and taxes, diverse customers, a big market, competitive advantage, market share, profitability, etc. Every business enjoys these opportunities including new business and they have better opportunities to enjoy it more. When fragrance home starts its business that is completely new and unknown to customers then they have the curiosity to try one product and service. As a result, a new business company can achieve much success with new and effective products. Fragrance home can enjoy fewer tariff and tax opportunities in the local market and also can grab the big market opportunities. Furthermore, it will have enjoyed diverse customers in the United Kingdom’s local market.</w:t>
      </w:r>
    </w:p>
    <w:p>
      <w:pPr>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5"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Threats</w:t>
      </w:r>
      <w:r>
        <w:rPr>
          <w:rFonts w:ascii="Arial" w:hAnsi="Arial" w:cs="Arial" w:eastAsia="Arial"/>
          <w:color w:val="2F5496"/>
          <w:spacing w:val="0"/>
          <w:position w:val="0"/>
          <w:sz w:val="22"/>
          <w:shd w:fill="auto" w:val="clear"/>
        </w:rPr>
        <w:t xml:space="preserve">: </w:t>
      </w:r>
      <w:r>
        <w:rPr>
          <w:rFonts w:ascii="Arial" w:hAnsi="Arial" w:cs="Arial" w:eastAsia="Arial"/>
          <w:color w:val="000000"/>
          <w:spacing w:val="0"/>
          <w:position w:val="0"/>
          <w:sz w:val="22"/>
          <w:shd w:fill="auto" w:val="clear"/>
        </w:rPr>
        <w:t xml:space="preserve">There are some issues in operating business in the United Kingdom such as competitiveness, losing market share, climate issues, living standard issues, labour cost issues, etc. Fragrance home may face the highest competitiveness in the market. Because there are already established and prominent national and international companies in the market. So, it should go within the extreme competition in the market. Climate change is a vital issue for any business because it hampers manufacturing and production.</w:t>
      </w:r>
    </w:p>
    <w:p>
      <w:pPr>
        <w:spacing w:before="0" w:after="5" w:line="360"/>
        <w:ind w:right="6" w:left="-5" w:hanging="10"/>
        <w:jc w:val="both"/>
        <w:rPr>
          <w:rFonts w:ascii="Arial" w:hAnsi="Arial" w:cs="Arial" w:eastAsia="Arial"/>
          <w:color w:val="000000"/>
          <w:spacing w:val="0"/>
          <w:position w:val="0"/>
          <w:sz w:val="22"/>
          <w:shd w:fill="auto" w:val="clear"/>
        </w:rPr>
      </w:pPr>
    </w:p>
    <w:p>
      <w:pPr>
        <w:spacing w:before="0" w:after="5" w:line="360"/>
        <w:ind w:right="6" w:left="-5" w:hanging="10"/>
        <w:jc w:val="both"/>
        <w:rPr>
          <w:rFonts w:ascii="Arial" w:hAnsi="Arial" w:cs="Arial" w:eastAsia="Arial"/>
          <w:color w:val="000000"/>
          <w:spacing w:val="0"/>
          <w:position w:val="0"/>
          <w:sz w:val="22"/>
          <w:shd w:fill="auto" w:val="clear"/>
        </w:rPr>
      </w:pPr>
    </w:p>
    <w:p>
      <w:pPr>
        <w:spacing w:before="0" w:after="5" w:line="360"/>
        <w:ind w:right="6" w:left="-5" w:hanging="10"/>
        <w:jc w:val="both"/>
        <w:rPr>
          <w:rFonts w:ascii="Arial" w:hAnsi="Arial" w:cs="Arial" w:eastAsia="Arial"/>
          <w:color w:val="000000"/>
          <w:spacing w:val="0"/>
          <w:position w:val="0"/>
          <w:sz w:val="22"/>
          <w:shd w:fill="auto" w:val="clear"/>
        </w:rPr>
      </w:pPr>
    </w:p>
    <w:p>
      <w:pPr>
        <w:spacing w:before="0" w:after="5" w:line="360"/>
        <w:ind w:right="6" w:left="-5" w:hanging="10"/>
        <w:jc w:val="both"/>
        <w:rPr>
          <w:rFonts w:ascii="Arial" w:hAnsi="Arial" w:cs="Arial" w:eastAsia="Arial"/>
          <w:color w:val="000000"/>
          <w:spacing w:val="0"/>
          <w:position w:val="0"/>
          <w:sz w:val="22"/>
          <w:shd w:fill="auto" w:val="clear"/>
        </w:rPr>
      </w:pPr>
    </w:p>
    <w:p>
      <w:pPr>
        <w:spacing w:before="0" w:after="5" w:line="360"/>
        <w:ind w:right="6" w:left="-5" w:hanging="10"/>
        <w:jc w:val="both"/>
        <w:rPr>
          <w:rFonts w:ascii="Arial" w:hAnsi="Arial" w:cs="Arial" w:eastAsia="Arial"/>
          <w:color w:val="000000"/>
          <w:spacing w:val="0"/>
          <w:position w:val="0"/>
          <w:sz w:val="22"/>
          <w:shd w:fill="auto" w:val="clear"/>
        </w:rPr>
      </w:pPr>
    </w:p>
    <w:p>
      <w:pPr>
        <w:spacing w:before="0" w:after="12" w:line="360"/>
        <w:ind w:right="0" w:left="417" w:hanging="432"/>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2"/>
          <w:shd w:fill="auto" w:val="clear"/>
        </w:rPr>
        <w:t xml:space="preserve">Assessment of the current external environment by using the PESTEL analysis model.</w:t>
      </w:r>
    </w:p>
    <w:p>
      <w:pPr>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r>
        <w:object w:dxaOrig="8786" w:dyaOrig="4352">
          <v:rect xmlns:o="urn:schemas-microsoft-com:office:office" xmlns:v="urn:schemas-microsoft-com:vml" id="rectole0000000004" style="width:439.300000pt;height:217.6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96" w:line="360"/>
        <w:ind w:right="6" w:left="-5" w:hanging="10"/>
        <w:jc w:val="both"/>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Pestle analysis is a tool that is usually for measuring some external factors of a business (Perera 2017). It has six elements to discuss such as political factors, economic factors, social factors, technological factors, environmental factors, and legal factors. Basically, these factors are to explore the opportunity and threats. Here I would like to discuss these factors in the context of fragrance home’s business in the United Kingdom’s market. The discussion is about the current external environment of the business.</w:t>
      </w:r>
    </w:p>
    <w:p>
      <w:pPr>
        <w:spacing w:before="0" w:after="5"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Political factors:</w:t>
      </w:r>
      <w:r>
        <w:rPr>
          <w:rFonts w:ascii="Arial" w:hAnsi="Arial" w:cs="Arial" w:eastAsia="Arial"/>
          <w:color w:val="2F5496"/>
          <w:spacing w:val="0"/>
          <w:position w:val="0"/>
          <w:sz w:val="22"/>
          <w:shd w:fill="auto" w:val="clear"/>
        </w:rPr>
        <w:t xml:space="preserve"> </w:t>
      </w:r>
      <w:r>
        <w:rPr>
          <w:rFonts w:ascii="Arial" w:hAnsi="Arial" w:cs="Arial" w:eastAsia="Arial"/>
          <w:color w:val="000000"/>
          <w:spacing w:val="0"/>
          <w:position w:val="0"/>
          <w:sz w:val="22"/>
          <w:shd w:fill="auto" w:val="clear"/>
        </w:rPr>
        <w:t xml:space="preserve">In the United Kingdom, the government is very positive about new and upcoming ventures. Although, there is some sort of difficulties that fragrance can face such as heavy taxation, a written pledge from the owner, no free trade facilities in recent days, etc. Taxation is comparatively high in the United Kingdom and the government seeks pledges from the owners of businesses. Finally, there is no opportunity for free trade or low taxation.</w:t>
      </w:r>
    </w:p>
    <w:p>
      <w:pPr>
        <w:spacing w:before="0" w:after="0" w:line="36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 </w:t>
      </w:r>
    </w:p>
    <w:p>
      <w:pPr>
        <w:spacing w:before="0" w:after="296"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Economic factors:</w:t>
      </w:r>
      <w:r>
        <w:rPr>
          <w:rFonts w:ascii="Arial" w:hAnsi="Arial" w:cs="Arial" w:eastAsia="Arial"/>
          <w:color w:val="2F5496"/>
          <w:spacing w:val="0"/>
          <w:position w:val="0"/>
          <w:sz w:val="22"/>
          <w:shd w:fill="auto" w:val="clear"/>
        </w:rPr>
        <w:t xml:space="preserve"> </w:t>
      </w:r>
      <w:r>
        <w:rPr>
          <w:rFonts w:ascii="Arial" w:hAnsi="Arial" w:cs="Arial" w:eastAsia="Arial"/>
          <w:color w:val="000000"/>
          <w:spacing w:val="0"/>
          <w:position w:val="0"/>
          <w:sz w:val="22"/>
          <w:shd w:fill="auto" w:val="clear"/>
        </w:rPr>
        <w:t xml:space="preserve">Economic factors are some sort of economic threat in a certain country where a company wants to operate a business. Fragrance home can face some economic issues as their budget is low. The employment rate is high in the United Kingdom and because of the pandemic, the inflation rate is soaring as well.</w:t>
      </w:r>
    </w:p>
    <w:p>
      <w:pPr>
        <w:spacing w:before="0" w:after="275"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Social factors</w:t>
      </w:r>
      <w:r>
        <w:rPr>
          <w:rFonts w:ascii="Arial" w:hAnsi="Arial" w:cs="Arial" w:eastAsia="Arial"/>
          <w:b/>
          <w:color w:val="006699"/>
          <w:spacing w:val="0"/>
          <w:position w:val="0"/>
          <w:sz w:val="22"/>
          <w:shd w:fill="auto" w:val="clear"/>
        </w:rPr>
        <w:t xml:space="preserve">:</w:t>
      </w:r>
      <w:r>
        <w:rPr>
          <w:rFonts w:ascii="Arial" w:hAnsi="Arial" w:cs="Arial" w:eastAsia="Arial"/>
          <w:color w:val="000000"/>
          <w:spacing w:val="0"/>
          <w:position w:val="0"/>
          <w:sz w:val="22"/>
          <w:shd w:fill="auto" w:val="clear"/>
        </w:rPr>
        <w:t xml:space="preserve"> Social factors are related to the people of a society where the business is located. Fragrance home has a chance to enjoy expensive lifestyle opportunities which means people are capable of paying more money as their lifestyles are expensive. If the company can achieve customers' trust, then consumers will have positive beliefs about the company. Social trends are very important for the company to achieve overall success in the United Kingdom’s market. </w:t>
      </w:r>
    </w:p>
    <w:p>
      <w:pPr>
        <w:spacing w:before="0" w:after="588"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Technological factors:</w:t>
      </w:r>
      <w:r>
        <w:rPr>
          <w:rFonts w:ascii="Arial" w:hAnsi="Arial" w:cs="Arial" w:eastAsia="Arial"/>
          <w:color w:val="2F5496"/>
          <w:spacing w:val="0"/>
          <w:position w:val="0"/>
          <w:sz w:val="22"/>
          <w:shd w:fill="auto" w:val="clear"/>
        </w:rPr>
        <w:t xml:space="preserve"> </w:t>
      </w:r>
      <w:r>
        <w:rPr>
          <w:rFonts w:ascii="Arial" w:hAnsi="Arial" w:cs="Arial" w:eastAsia="Arial"/>
          <w:color w:val="000000"/>
          <w:spacing w:val="0"/>
          <w:position w:val="0"/>
          <w:sz w:val="22"/>
          <w:shd w:fill="auto" w:val="clear"/>
        </w:rPr>
        <w:t xml:space="preserve">In the 21</w:t>
      </w:r>
      <w:r>
        <w:rPr>
          <w:rFonts w:ascii="Arial" w:hAnsi="Arial" w:cs="Arial" w:eastAsia="Arial"/>
          <w:color w:val="000000"/>
          <w:spacing w:val="0"/>
          <w:position w:val="0"/>
          <w:sz w:val="22"/>
          <w:shd w:fill="auto" w:val="clear"/>
          <w:vertAlign w:val="superscript"/>
        </w:rPr>
        <w:t xml:space="preserve">st</w:t>
      </w:r>
      <w:r>
        <w:rPr>
          <w:rFonts w:ascii="Arial" w:hAnsi="Arial" w:cs="Arial" w:eastAsia="Arial"/>
          <w:color w:val="000000"/>
          <w:spacing w:val="0"/>
          <w:position w:val="0"/>
          <w:sz w:val="22"/>
          <w:shd w:fill="auto" w:val="clear"/>
        </w:rPr>
        <w:t xml:space="preserve"> century’s business, technology plays important role in every sector such as industry, office, workplace, sales, promotion, transportation, etc. It would be very expensive for fragrance home to cope with technological advancements in the workplace. Research and development as well as cyber security concerns would have been a big challenge in the upcoming days.</w:t>
      </w:r>
    </w:p>
    <w:p>
      <w:pPr>
        <w:spacing w:before="0" w:after="296"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Environmental Factors:</w:t>
      </w:r>
      <w:r>
        <w:rPr>
          <w:rFonts w:ascii="Arial" w:hAnsi="Arial" w:cs="Arial" w:eastAsia="Arial"/>
          <w:color w:val="2F5496"/>
          <w:spacing w:val="0"/>
          <w:position w:val="0"/>
          <w:sz w:val="22"/>
          <w:shd w:fill="auto" w:val="clear"/>
        </w:rPr>
        <w:t xml:space="preserve"> </w:t>
      </w:r>
      <w:r>
        <w:rPr>
          <w:rFonts w:ascii="Arial" w:hAnsi="Arial" w:cs="Arial" w:eastAsia="Arial"/>
          <w:color w:val="000000"/>
          <w:spacing w:val="0"/>
          <w:position w:val="0"/>
          <w:sz w:val="22"/>
          <w:shd w:fill="auto" w:val="clear"/>
        </w:rPr>
        <w:t xml:space="preserve">Environmental factors are those factors that are related to the environment. The environmental change would be some sort of issue for the company. The environmental change would create risk in product manufacturing and collecting raw materials. Climate change can cause various environmental destructions for the business.</w:t>
      </w:r>
    </w:p>
    <w:p>
      <w:pPr>
        <w:spacing w:before="0" w:after="5" w:line="360"/>
        <w:ind w:right="6" w:left="-5" w:hanging="10"/>
        <w:jc w:val="both"/>
        <w:rPr>
          <w:rFonts w:ascii="Arial" w:hAnsi="Arial" w:cs="Arial" w:eastAsia="Arial"/>
          <w:color w:val="000000"/>
          <w:spacing w:val="0"/>
          <w:position w:val="0"/>
          <w:sz w:val="22"/>
          <w:shd w:fill="auto" w:val="clear"/>
        </w:rPr>
      </w:pPr>
      <w:r>
        <w:rPr>
          <w:rFonts w:ascii="Arial" w:hAnsi="Arial" w:cs="Arial" w:eastAsia="Arial"/>
          <w:b/>
          <w:color w:val="2F5496"/>
          <w:spacing w:val="0"/>
          <w:position w:val="0"/>
          <w:sz w:val="22"/>
          <w:shd w:fill="auto" w:val="clear"/>
        </w:rPr>
        <w:t xml:space="preserve">Legal factors:</w:t>
      </w:r>
      <w:r>
        <w:rPr>
          <w:rFonts w:ascii="Arial" w:hAnsi="Arial" w:cs="Arial" w:eastAsia="Arial"/>
          <w:color w:val="2F5496"/>
          <w:spacing w:val="0"/>
          <w:position w:val="0"/>
          <w:sz w:val="22"/>
          <w:shd w:fill="auto" w:val="clear"/>
        </w:rPr>
        <w:t xml:space="preserve"> </w:t>
      </w:r>
      <w:r>
        <w:rPr>
          <w:rFonts w:ascii="Arial" w:hAnsi="Arial" w:cs="Arial" w:eastAsia="Arial"/>
          <w:color w:val="000000"/>
          <w:spacing w:val="0"/>
          <w:position w:val="0"/>
          <w:sz w:val="22"/>
          <w:shd w:fill="auto" w:val="clear"/>
        </w:rPr>
        <w:t xml:space="preserve">legal factors include various regulations, licenses, laws, and pledges in a certain country. Fragrance home has to show respect to UK’s employment laws and appoint employees according to the law. It also needs to take a trade license from the government by giving a written pledge.</w:t>
      </w:r>
    </w:p>
    <w:p>
      <w:pPr>
        <w:spacing w:before="0" w:after="5" w:line="360"/>
        <w:ind w:right="6" w:left="-5" w:hanging="10"/>
        <w:jc w:val="both"/>
        <w:rPr>
          <w:rFonts w:ascii="Arial" w:hAnsi="Arial" w:cs="Arial" w:eastAsia="Arial"/>
          <w:color w:val="000000"/>
          <w:spacing w:val="0"/>
          <w:position w:val="0"/>
          <w:sz w:val="22"/>
          <w:shd w:fill="auto" w:val="clear"/>
        </w:rPr>
      </w:pPr>
    </w:p>
    <w:p>
      <w:pPr>
        <w:spacing w:before="0" w:after="5" w:line="360"/>
        <w:ind w:right="6" w:left="-5" w:hanging="10"/>
        <w:jc w:val="both"/>
        <w:rPr>
          <w:rFonts w:ascii="Arial" w:hAnsi="Arial" w:cs="Arial" w:eastAsia="Arial"/>
          <w:color w:val="000000"/>
          <w:spacing w:val="0"/>
          <w:position w:val="0"/>
          <w:sz w:val="18"/>
          <w:shd w:fill="auto" w:val="clear"/>
        </w:rPr>
      </w:pPr>
    </w:p>
    <w:p>
      <w:pPr>
        <w:spacing w:before="240" w:after="0" w:line="360"/>
        <w:ind w:right="0" w:left="0" w:firstLine="0"/>
        <w:jc w:val="left"/>
        <w:rPr>
          <w:rFonts w:ascii="Arial" w:hAnsi="Arial" w:cs="Arial" w:eastAsia="Arial"/>
          <w:color w:val="2E74B5"/>
          <w:spacing w:val="0"/>
          <w:position w:val="0"/>
          <w:sz w:val="24"/>
          <w:shd w:fill="auto" w:val="clear"/>
        </w:rPr>
      </w:pPr>
      <w:r>
        <w:rPr>
          <w:rFonts w:ascii="Arial" w:hAnsi="Arial" w:cs="Arial" w:eastAsia="Arial"/>
          <w:color w:val="2E74B5"/>
          <w:spacing w:val="0"/>
          <w:position w:val="0"/>
          <w:sz w:val="24"/>
          <w:shd w:fill="auto" w:val="clear"/>
        </w:rPr>
        <w:t xml:space="preserve">Identification of key marketing factors and 4ps marketing mix model</w:t>
      </w:r>
    </w:p>
    <w:p>
      <w:pPr>
        <w:spacing w:before="240" w:after="0" w:line="360"/>
        <w:ind w:right="0" w:left="0" w:firstLine="0"/>
        <w:jc w:val="left"/>
        <w:rPr>
          <w:rFonts w:ascii="Arial" w:hAnsi="Arial" w:cs="Arial" w:eastAsia="Arial"/>
          <w:color w:val="2E74B5"/>
          <w:spacing w:val="0"/>
          <w:position w:val="0"/>
          <w:sz w:val="24"/>
          <w:shd w:fill="auto" w:val="clear"/>
        </w:rPr>
      </w:pPr>
    </w:p>
    <w:p>
      <w:pPr>
        <w:spacing w:before="240" w:after="0" w:line="360"/>
        <w:ind w:right="0" w:left="0" w:firstLine="0"/>
        <w:jc w:val="left"/>
        <w:rPr>
          <w:rFonts w:ascii="Arial" w:hAnsi="Arial" w:cs="Arial" w:eastAsia="Arial"/>
          <w:color w:val="2E74B5"/>
          <w:spacing w:val="0"/>
          <w:position w:val="0"/>
          <w:sz w:val="24"/>
          <w:shd w:fill="auto" w:val="clear"/>
        </w:rPr>
      </w:pPr>
      <w:r>
        <w:object w:dxaOrig="7680" w:dyaOrig="2849">
          <v:rect xmlns:o="urn:schemas-microsoft-com:office:office" xmlns:v="urn:schemas-microsoft-com:vml" id="rectole0000000005" style="width:384.000000pt;height:142.4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240" w:after="0" w:line="360"/>
        <w:ind w:right="0" w:left="0" w:firstLine="0"/>
        <w:jc w:val="left"/>
        <w:rPr>
          <w:rFonts w:ascii="Arial" w:hAnsi="Arial" w:cs="Arial" w:eastAsia="Arial"/>
          <w:color w:val="2E74B5"/>
          <w:spacing w:val="0"/>
          <w:position w:val="0"/>
          <w:sz w:val="24"/>
          <w:shd w:fill="auto" w:val="clear"/>
        </w:rPr>
      </w:pPr>
    </w:p>
    <w:p>
      <w:pPr>
        <w:spacing w:before="240" w:after="0" w:line="360"/>
        <w:ind w:right="0" w:left="0" w:firstLine="0"/>
        <w:jc w:val="left"/>
        <w:rPr>
          <w:rFonts w:ascii="Arial" w:hAnsi="Arial" w:cs="Arial" w:eastAsia="Arial"/>
          <w:color w:val="2E74B5"/>
          <w:spacing w:val="0"/>
          <w:position w:val="0"/>
          <w:sz w:val="24"/>
          <w:shd w:fill="auto" w:val="clear"/>
        </w:rPr>
      </w:pPr>
    </w:p>
    <w:p>
      <w:pPr>
        <w:spacing w:before="0" w:after="160" w:line="360"/>
        <w:ind w:right="0" w:left="0" w:firstLine="0"/>
        <w:jc w:val="both"/>
        <w:rPr>
          <w:rFonts w:ascii="Arial" w:hAnsi="Arial" w:cs="Arial" w:eastAsia="Arial"/>
          <w:color w:val="00000A"/>
          <w:spacing w:val="0"/>
          <w:position w:val="0"/>
          <w:sz w:val="22"/>
          <w:shd w:fill="auto" w:val="clear"/>
        </w:rPr>
      </w:pPr>
      <w:r>
        <w:rPr>
          <w:rFonts w:ascii="Arial" w:hAnsi="Arial" w:cs="Arial" w:eastAsia="Arial"/>
          <w:color w:val="00000A"/>
          <w:spacing w:val="0"/>
          <w:position w:val="0"/>
          <w:sz w:val="22"/>
          <w:shd w:fill="auto" w:val="clear"/>
        </w:rPr>
        <w:t xml:space="preserve">4ps model are some key components of marketing such as products, price, promotion and place (</w:t>
      </w:r>
      <w:r>
        <w:rPr>
          <w:rFonts w:ascii="Arial" w:hAnsi="Arial" w:cs="Arial" w:eastAsia="Arial"/>
          <w:color w:val="222222"/>
          <w:spacing w:val="0"/>
          <w:position w:val="0"/>
          <w:sz w:val="22"/>
          <w:shd w:fill="auto" w:val="clear"/>
        </w:rPr>
        <w:t xml:space="preserve">Goi 2019)</w:t>
      </w:r>
      <w:r>
        <w:rPr>
          <w:rFonts w:ascii="Arial" w:hAnsi="Arial" w:cs="Arial" w:eastAsia="Arial"/>
          <w:color w:val="00000A"/>
          <w:spacing w:val="0"/>
          <w:position w:val="0"/>
          <w:sz w:val="22"/>
          <w:shd w:fill="auto" w:val="clear"/>
        </w:rPr>
        <w:t xml:space="preserve">. An organization is always focuses on these common marketing factors in order to operating business and achieving market share. </w:t>
      </w:r>
    </w:p>
    <w:p>
      <w:pPr>
        <w:spacing w:before="0" w:after="160" w:line="360"/>
        <w:ind w:right="0" w:left="0" w:firstLine="0"/>
        <w:jc w:val="center"/>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00000A"/>
          <w:spacing w:val="0"/>
          <w:position w:val="0"/>
          <w:sz w:val="22"/>
          <w:shd w:fill="auto" w:val="clear"/>
        </w:rPr>
      </w:pPr>
      <w:r>
        <w:rPr>
          <w:rFonts w:ascii="Arial" w:hAnsi="Arial" w:cs="Arial" w:eastAsia="Arial"/>
          <w:b/>
          <w:color w:val="00000A"/>
          <w:spacing w:val="0"/>
          <w:position w:val="0"/>
          <w:sz w:val="22"/>
          <w:shd w:fill="auto" w:val="clear"/>
        </w:rPr>
        <w:t xml:space="preserve">Price:</w:t>
      </w:r>
      <w:r>
        <w:rPr>
          <w:rFonts w:ascii="Arial" w:hAnsi="Arial" w:cs="Arial" w:eastAsia="Arial"/>
          <w:color w:val="00000A"/>
          <w:spacing w:val="0"/>
          <w:position w:val="0"/>
          <w:sz w:val="22"/>
          <w:shd w:fill="auto" w:val="clear"/>
        </w:rPr>
        <w:t xml:space="preserve"> Price is an important element in any business especially when it comes to profit and market share. The price can be divided into three sections such as low, medium, and high range. Fragrance home’s target is to sell products to three categories of consumers. The pricing strategy will be low, medium, and high in order to get all types of consumers (Sammut and Channon 2016).</w:t>
      </w:r>
    </w:p>
    <w:p>
      <w:pPr>
        <w:spacing w:before="0" w:after="160" w:line="360"/>
        <w:ind w:right="0" w:left="0" w:firstLine="0"/>
        <w:jc w:val="both"/>
        <w:rPr>
          <w:rFonts w:ascii="Arial" w:hAnsi="Arial" w:cs="Arial" w:eastAsia="Arial"/>
          <w:color w:val="00000A"/>
          <w:spacing w:val="0"/>
          <w:position w:val="0"/>
          <w:sz w:val="22"/>
          <w:shd w:fill="auto" w:val="clear"/>
        </w:rPr>
      </w:pPr>
      <w:r>
        <w:rPr>
          <w:rFonts w:ascii="Arial" w:hAnsi="Arial" w:cs="Arial" w:eastAsia="Arial"/>
          <w:b/>
          <w:color w:val="00000A"/>
          <w:spacing w:val="0"/>
          <w:position w:val="0"/>
          <w:sz w:val="22"/>
          <w:shd w:fill="auto" w:val="clear"/>
        </w:rPr>
        <w:t xml:space="preserve">Products:</w:t>
      </w:r>
      <w:r>
        <w:rPr>
          <w:rFonts w:ascii="Arial" w:hAnsi="Arial" w:cs="Arial" w:eastAsia="Arial"/>
          <w:color w:val="00000A"/>
          <w:spacing w:val="0"/>
          <w:position w:val="0"/>
          <w:sz w:val="22"/>
          <w:shd w:fill="auto" w:val="clear"/>
        </w:rPr>
        <w:t xml:space="preserve"> fragrance home is keen to sell different products in the market with high effectiveness. The product strategy is to sell highly effective products at low, medium, and high prices.</w:t>
      </w:r>
    </w:p>
    <w:p>
      <w:pPr>
        <w:spacing w:before="0" w:after="160" w:line="360"/>
        <w:ind w:right="0" w:left="0" w:firstLine="0"/>
        <w:jc w:val="both"/>
        <w:rPr>
          <w:rFonts w:ascii="Arial" w:hAnsi="Arial" w:cs="Arial" w:eastAsia="Arial"/>
          <w:color w:val="00000A"/>
          <w:spacing w:val="0"/>
          <w:position w:val="0"/>
          <w:sz w:val="22"/>
          <w:shd w:fill="auto" w:val="clear"/>
        </w:rPr>
      </w:pPr>
      <w:r>
        <w:rPr>
          <w:rFonts w:ascii="Arial" w:hAnsi="Arial" w:cs="Arial" w:eastAsia="Arial"/>
          <w:b/>
          <w:color w:val="00000A"/>
          <w:spacing w:val="0"/>
          <w:position w:val="0"/>
          <w:sz w:val="22"/>
          <w:shd w:fill="auto" w:val="clear"/>
        </w:rPr>
        <w:t xml:space="preserve">Promotion:</w:t>
      </w:r>
      <w:r>
        <w:rPr>
          <w:rFonts w:ascii="Arial" w:hAnsi="Arial" w:cs="Arial" w:eastAsia="Arial"/>
          <w:color w:val="00000A"/>
          <w:spacing w:val="0"/>
          <w:position w:val="0"/>
          <w:sz w:val="22"/>
          <w:shd w:fill="auto" w:val="clear"/>
        </w:rPr>
        <w:t xml:space="preserve"> promotion is another important element of the marketing mix. There are two types of promotion methods such as traditional and digital promotion. Fragrance home will follow the digital method of promotion and promote products through digital media and technology.</w:t>
      </w:r>
    </w:p>
    <w:p>
      <w:pPr>
        <w:spacing w:before="0" w:after="160" w:line="360"/>
        <w:ind w:right="0" w:left="0" w:firstLine="0"/>
        <w:jc w:val="both"/>
        <w:rPr>
          <w:rFonts w:ascii="Arial" w:hAnsi="Arial" w:cs="Arial" w:eastAsia="Arial"/>
          <w:color w:val="00000A"/>
          <w:spacing w:val="0"/>
          <w:position w:val="0"/>
          <w:sz w:val="22"/>
          <w:shd w:fill="auto" w:val="clear"/>
        </w:rPr>
      </w:pPr>
      <w:r>
        <w:rPr>
          <w:rFonts w:ascii="Arial" w:hAnsi="Arial" w:cs="Arial" w:eastAsia="Arial"/>
          <w:b/>
          <w:color w:val="00000A"/>
          <w:spacing w:val="0"/>
          <w:position w:val="0"/>
          <w:sz w:val="22"/>
          <w:shd w:fill="auto" w:val="clear"/>
        </w:rPr>
        <w:t xml:space="preserve">Place:</w:t>
      </w:r>
      <w:r>
        <w:rPr>
          <w:rFonts w:ascii="Arial" w:hAnsi="Arial" w:cs="Arial" w:eastAsia="Arial"/>
          <w:color w:val="00000A"/>
          <w:spacing w:val="0"/>
          <w:position w:val="0"/>
          <w:sz w:val="22"/>
          <w:shd w:fill="auto" w:val="clear"/>
        </w:rPr>
        <w:t xml:space="preserve"> the place is a market where the company operates its business. It includes which market the company should target and where should operate the business and establish its sales center. Fragrance home’s target is to focus on the United Kingdom’s local market and sell products online and offline.</w:t>
      </w:r>
    </w:p>
    <w:p>
      <w:pPr>
        <w:spacing w:before="0" w:after="5" w:line="360"/>
        <w:ind w:right="6" w:left="-5" w:hanging="10"/>
        <w:jc w:val="both"/>
        <w:rPr>
          <w:rFonts w:ascii="Arial" w:hAnsi="Arial" w:cs="Arial" w:eastAsia="Arial"/>
          <w:color w:val="000000"/>
          <w:spacing w:val="0"/>
          <w:position w:val="0"/>
          <w:sz w:val="20"/>
          <w:shd w:fill="auto" w:val="clear"/>
        </w:rPr>
      </w:pPr>
    </w:p>
    <w:p>
      <w:pPr>
        <w:keepNext w:val="true"/>
        <w:keepLines w:val="true"/>
        <w:spacing w:before="0" w:after="12" w:line="360"/>
        <w:ind w:right="0" w:left="-5" w:hanging="1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4"/>
          <w:shd w:fill="auto" w:val="clear"/>
        </w:rPr>
        <w:t xml:space="preserve">Marketing strategies and target market</w:t>
      </w:r>
    </w:p>
    <w:p>
      <w:pPr>
        <w:keepNext w:val="true"/>
        <w:keepLines w:val="true"/>
        <w:spacing w:before="0" w:after="12" w:line="360"/>
        <w:ind w:right="0" w:left="-5" w:hanging="10"/>
        <w:jc w:val="left"/>
        <w:rPr>
          <w:rFonts w:ascii="Arial" w:hAnsi="Arial" w:cs="Arial" w:eastAsia="Arial"/>
          <w:color w:val="000000"/>
          <w:spacing w:val="0"/>
          <w:position w:val="0"/>
          <w:sz w:val="20"/>
          <w:shd w:fill="auto" w:val="clear"/>
        </w:rPr>
      </w:pPr>
      <w:r>
        <w:rPr>
          <w:rFonts w:ascii="Arial" w:hAnsi="Arial" w:cs="Arial" w:eastAsia="Arial"/>
          <w:i/>
          <w:color w:val="0000FF"/>
          <w:spacing w:val="0"/>
          <w:position w:val="0"/>
          <w:sz w:val="16"/>
          <w:shd w:fill="auto" w:val="clear"/>
        </w:rPr>
        <w:t xml:space="preserve">                           </w:t>
      </w:r>
    </w:p>
    <w:p>
      <w:pPr>
        <w:spacing w:before="0" w:after="904" w:line="360"/>
        <w:ind w:right="6" w:left="-5" w:hanging="10"/>
        <w:jc w:val="both"/>
        <w:rPr>
          <w:rFonts w:ascii="Arial" w:hAnsi="Arial" w:cs="Arial" w:eastAsia="Arial"/>
          <w:color w:val="4472C4"/>
          <w:spacing w:val="0"/>
          <w:position w:val="0"/>
          <w:sz w:val="24"/>
          <w:shd w:fill="auto" w:val="clear"/>
        </w:rPr>
      </w:pPr>
      <w:r>
        <w:rPr>
          <w:rFonts w:ascii="Arial" w:hAnsi="Arial" w:cs="Arial" w:eastAsia="Arial"/>
          <w:color w:val="000000"/>
          <w:spacing w:val="0"/>
          <w:position w:val="0"/>
          <w:sz w:val="22"/>
          <w:shd w:fill="auto" w:val="clear"/>
        </w:rPr>
        <w:t xml:space="preserve">First of all, fragrance home’s target market is the United Kingdom’s domestic market. Its main target is to make a profit from the local consumers. The United Kingdom has also foreign consumers from different areas, religions, caste, races, and beliefs. The ultimate goal is to have all sorts of consumers. The marketing strategies are to target every income level consumer (Smith 2018). The lower pricing strategy is to have lower-income people and the higher price strategy also has VIP consumers. And finally, the medium pricing strategy is to get all types of consumers. The promotion channel will be online based because consumer presence is huge online, and it is the easiest way to reach the customers.</w:t>
      </w:r>
    </w:p>
    <w:p>
      <w:pPr>
        <w:spacing w:before="0" w:after="160" w:line="360"/>
        <w:ind w:right="0" w:left="0" w:firstLine="0"/>
        <w:jc w:val="both"/>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Cash flow forecast</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complete budget for fragrance home is 50,000.00 euro and it will be wholly invested by the owner of the company. The cost will be invested in opening the business till operating it. Now, take a look how it will be invested in different sectors.</w:t>
      </w:r>
    </w:p>
    <w:tbl>
      <w:tblPr>
        <w:tblInd w:w="108" w:type="dxa"/>
      </w:tblPr>
      <w:tblGrid>
        <w:gridCol w:w="6799"/>
        <w:gridCol w:w="2217"/>
      </w:tblGrid>
      <w:tr>
        <w:trPr>
          <w:trHeight w:val="1" w:hRule="atLeast"/>
          <w:jc w:val="left"/>
        </w:trPr>
        <w:tc>
          <w:tcPr>
            <w:tcW w:w="67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Sectors of investment</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p>
        </w:tc>
        <w:tc>
          <w:tcPr>
            <w:tcW w:w="2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p>
        </w:tc>
      </w:tr>
      <w:tr>
        <w:trPr>
          <w:trHeight w:val="1" w:hRule="atLeast"/>
          <w:jc w:val="left"/>
        </w:trPr>
        <w:tc>
          <w:tcPr>
            <w:tcW w:w="67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Office rent</w:t>
            </w:r>
          </w:p>
          <w:p>
            <w:pPr>
              <w:spacing w:before="0" w:after="0" w:line="360"/>
              <w:ind w:right="0" w:left="0" w:firstLine="0"/>
              <w:jc w:val="both"/>
              <w:rPr>
                <w:rFonts w:ascii="Arial" w:hAnsi="Arial" w:cs="Arial" w:eastAsia="Arial"/>
                <w:color w:val="auto"/>
                <w:spacing w:val="0"/>
                <w:position w:val="0"/>
                <w:sz w:val="22"/>
                <w:shd w:fill="auto" w:val="clear"/>
              </w:rPr>
            </w:pPr>
          </w:p>
        </w:tc>
        <w:tc>
          <w:tcPr>
            <w:tcW w:w="2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10,000.00</w:t>
            </w:r>
          </w:p>
        </w:tc>
      </w:tr>
      <w:tr>
        <w:trPr>
          <w:trHeight w:val="1" w:hRule="atLeast"/>
          <w:jc w:val="left"/>
        </w:trPr>
        <w:tc>
          <w:tcPr>
            <w:tcW w:w="67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Machinery</w:t>
            </w:r>
          </w:p>
          <w:p>
            <w:pPr>
              <w:spacing w:before="0" w:after="0" w:line="360"/>
              <w:ind w:right="0" w:left="0" w:firstLine="0"/>
              <w:jc w:val="both"/>
              <w:rPr>
                <w:rFonts w:ascii="Arial" w:hAnsi="Arial" w:cs="Arial" w:eastAsia="Arial"/>
                <w:color w:val="auto"/>
                <w:spacing w:val="0"/>
                <w:position w:val="0"/>
                <w:sz w:val="22"/>
                <w:shd w:fill="auto" w:val="clear"/>
              </w:rPr>
            </w:pPr>
          </w:p>
        </w:tc>
        <w:tc>
          <w:tcPr>
            <w:tcW w:w="2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8,000.00</w:t>
            </w:r>
          </w:p>
        </w:tc>
      </w:tr>
      <w:tr>
        <w:trPr>
          <w:trHeight w:val="1" w:hRule="atLeast"/>
          <w:jc w:val="left"/>
        </w:trPr>
        <w:tc>
          <w:tcPr>
            <w:tcW w:w="67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Raw materials cost</w:t>
            </w:r>
          </w:p>
          <w:p>
            <w:pPr>
              <w:spacing w:before="0" w:after="0" w:line="360"/>
              <w:ind w:right="0" w:left="0" w:firstLine="0"/>
              <w:jc w:val="both"/>
              <w:rPr>
                <w:rFonts w:ascii="Arial" w:hAnsi="Arial" w:cs="Arial" w:eastAsia="Arial"/>
                <w:color w:val="auto"/>
                <w:spacing w:val="0"/>
                <w:position w:val="0"/>
                <w:sz w:val="22"/>
                <w:shd w:fill="auto" w:val="clear"/>
              </w:rPr>
            </w:pPr>
          </w:p>
        </w:tc>
        <w:tc>
          <w:tcPr>
            <w:tcW w:w="2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5,000.00</w:t>
            </w:r>
          </w:p>
        </w:tc>
      </w:tr>
      <w:tr>
        <w:trPr>
          <w:trHeight w:val="1" w:hRule="atLeast"/>
          <w:jc w:val="left"/>
        </w:trPr>
        <w:tc>
          <w:tcPr>
            <w:tcW w:w="67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Deposit money for further operations</w:t>
            </w:r>
          </w:p>
          <w:p>
            <w:pPr>
              <w:spacing w:before="0" w:after="0" w:line="360"/>
              <w:ind w:right="0" w:left="0" w:firstLine="0"/>
              <w:jc w:val="both"/>
              <w:rPr>
                <w:rFonts w:ascii="Arial" w:hAnsi="Arial" w:cs="Arial" w:eastAsia="Arial"/>
                <w:color w:val="auto"/>
                <w:spacing w:val="0"/>
                <w:position w:val="0"/>
                <w:sz w:val="22"/>
                <w:shd w:fill="auto" w:val="clear"/>
              </w:rPr>
            </w:pPr>
          </w:p>
        </w:tc>
        <w:tc>
          <w:tcPr>
            <w:tcW w:w="2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10,000.00</w:t>
            </w:r>
          </w:p>
        </w:tc>
      </w:tr>
      <w:tr>
        <w:trPr>
          <w:trHeight w:val="1" w:hRule="atLeast"/>
          <w:jc w:val="left"/>
        </w:trPr>
        <w:tc>
          <w:tcPr>
            <w:tcW w:w="67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Monthly cost</w:t>
            </w:r>
          </w:p>
          <w:p>
            <w:pPr>
              <w:spacing w:before="0" w:after="0" w:line="360"/>
              <w:ind w:right="0" w:left="0" w:firstLine="0"/>
              <w:jc w:val="both"/>
              <w:rPr>
                <w:rFonts w:ascii="Arial" w:hAnsi="Arial" w:cs="Arial" w:eastAsia="Arial"/>
                <w:color w:val="auto"/>
                <w:spacing w:val="0"/>
                <w:position w:val="0"/>
                <w:sz w:val="22"/>
                <w:shd w:fill="auto" w:val="clear"/>
              </w:rPr>
            </w:pPr>
          </w:p>
        </w:tc>
        <w:tc>
          <w:tcPr>
            <w:tcW w:w="2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25,00.00</w:t>
            </w:r>
          </w:p>
        </w:tc>
      </w:tr>
      <w:tr>
        <w:trPr>
          <w:trHeight w:val="1" w:hRule="atLeast"/>
          <w:jc w:val="left"/>
        </w:trPr>
        <w:tc>
          <w:tcPr>
            <w:tcW w:w="67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Employee’s wage</w:t>
            </w:r>
          </w:p>
          <w:p>
            <w:pPr>
              <w:spacing w:before="0" w:after="0" w:line="360"/>
              <w:ind w:right="0" w:left="0" w:firstLine="0"/>
              <w:jc w:val="both"/>
              <w:rPr>
                <w:rFonts w:ascii="Arial" w:hAnsi="Arial" w:cs="Arial" w:eastAsia="Arial"/>
                <w:color w:val="auto"/>
                <w:spacing w:val="0"/>
                <w:position w:val="0"/>
                <w:sz w:val="22"/>
                <w:shd w:fill="auto" w:val="clear"/>
              </w:rPr>
            </w:pPr>
          </w:p>
        </w:tc>
        <w:tc>
          <w:tcPr>
            <w:tcW w:w="2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5000.00</w:t>
            </w:r>
          </w:p>
        </w:tc>
      </w:tr>
      <w:tr>
        <w:trPr>
          <w:trHeight w:val="1" w:hRule="atLeast"/>
          <w:jc w:val="left"/>
        </w:trPr>
        <w:tc>
          <w:tcPr>
            <w:tcW w:w="67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Extra cost</w:t>
            </w:r>
          </w:p>
          <w:p>
            <w:pPr>
              <w:spacing w:before="0" w:after="0" w:line="360"/>
              <w:ind w:right="0" w:left="0" w:firstLine="0"/>
              <w:jc w:val="both"/>
              <w:rPr>
                <w:rFonts w:ascii="Arial" w:hAnsi="Arial" w:cs="Arial" w:eastAsia="Arial"/>
                <w:color w:val="auto"/>
                <w:spacing w:val="0"/>
                <w:position w:val="0"/>
                <w:sz w:val="22"/>
                <w:shd w:fill="auto" w:val="clear"/>
              </w:rPr>
            </w:pPr>
          </w:p>
        </w:tc>
        <w:tc>
          <w:tcPr>
            <w:tcW w:w="2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1,000.00</w:t>
            </w:r>
          </w:p>
        </w:tc>
      </w:tr>
      <w:tr>
        <w:trPr>
          <w:trHeight w:val="1" w:hRule="atLeast"/>
          <w:jc w:val="left"/>
        </w:trPr>
        <w:tc>
          <w:tcPr>
            <w:tcW w:w="679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Total operating cost</w:t>
            </w:r>
          </w:p>
          <w:p>
            <w:pPr>
              <w:spacing w:before="0" w:after="0" w:line="360"/>
              <w:ind w:right="0" w:left="0" w:firstLine="0"/>
              <w:jc w:val="center"/>
              <w:rPr>
                <w:rFonts w:ascii="Arial" w:hAnsi="Arial" w:cs="Arial" w:eastAsia="Arial"/>
                <w:color w:val="auto"/>
                <w:spacing w:val="0"/>
                <w:position w:val="0"/>
                <w:sz w:val="22"/>
                <w:shd w:fill="auto" w:val="clear"/>
              </w:rPr>
            </w:pPr>
          </w:p>
          <w:p>
            <w:pPr>
              <w:spacing w:before="0" w:after="0" w:line="360"/>
              <w:ind w:right="0" w:left="0" w:firstLine="0"/>
              <w:jc w:val="center"/>
              <w:rPr>
                <w:rFonts w:ascii="Arial" w:hAnsi="Arial" w:cs="Arial" w:eastAsia="Arial"/>
                <w:color w:val="auto"/>
                <w:spacing w:val="0"/>
                <w:position w:val="0"/>
                <w:sz w:val="22"/>
                <w:shd w:fill="auto" w:val="clear"/>
              </w:rPr>
            </w:pPr>
          </w:p>
        </w:tc>
        <w:tc>
          <w:tcPr>
            <w:tcW w:w="2217"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41,500.00</w:t>
            </w:r>
          </w:p>
        </w:tc>
      </w:tr>
    </w:tbl>
    <w:p>
      <w:pPr>
        <w:spacing w:before="0" w:after="5" w:line="360"/>
        <w:ind w:right="15" w:left="0" w:firstLine="0"/>
        <w:jc w:val="both"/>
        <w:rPr>
          <w:rFonts w:ascii="Arial" w:hAnsi="Arial" w:cs="Arial" w:eastAsia="Arial"/>
          <w:color w:val="auto"/>
          <w:spacing w:val="0"/>
          <w:position w:val="0"/>
          <w:sz w:val="22"/>
          <w:shd w:fill="auto" w:val="clear"/>
        </w:rPr>
      </w:pPr>
      <w:r>
        <w:rPr>
          <w:rFonts w:ascii="Arial" w:hAnsi="Arial" w:cs="Arial" w:eastAsia="Arial"/>
          <w:b/>
          <w:color w:val="2F5496"/>
          <w:spacing w:val="0"/>
          <w:position w:val="0"/>
          <w:sz w:val="22"/>
          <w:shd w:fill="auto" w:val="clear"/>
        </w:rPr>
        <w:t xml:space="preserve">Description:</w:t>
      </w:r>
      <w:r>
        <w:rPr>
          <w:rFonts w:ascii="Arial" w:hAnsi="Arial" w:cs="Arial" w:eastAsia="Arial"/>
          <w:color w:val="2F5496"/>
          <w:spacing w:val="0"/>
          <w:position w:val="0"/>
          <w:sz w:val="22"/>
          <w:shd w:fill="auto" w:val="clear"/>
        </w:rPr>
        <w:t xml:space="preserve"> </w:t>
      </w:r>
      <w:r>
        <w:rPr>
          <w:rFonts w:ascii="Arial" w:hAnsi="Arial" w:cs="Arial" w:eastAsia="Arial"/>
          <w:color w:val="auto"/>
          <w:spacing w:val="0"/>
          <w:position w:val="0"/>
          <w:sz w:val="22"/>
          <w:shd w:fill="auto" w:val="clear"/>
        </w:rPr>
        <w:t xml:space="preserve">Fragrance home rents a house which is worth 10,000 of money and it will buy machinery for 8,000. It is important to provide raw materials to the employees and it will cost 5,000. Fixed deposit will be 10,000 as reserve money, which can be used for various reasons as need. Monthly cost would be 2500 and employees wage is 5,000, per head 1,000 according to the number of employees. Finally, 1,000 extra money is for necessary things.</w:t>
      </w: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tbl>
      <w:tblPr>
        <w:tblInd w:w="108" w:type="dxa"/>
      </w:tblPr>
      <w:tblGrid>
        <w:gridCol w:w="4508"/>
        <w:gridCol w:w="4508"/>
      </w:tblGrid>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Services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Rate </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Small size perfume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40.00</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Medium size perfume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80.00</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Large pack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120.00 to 200.00</w:t>
            </w:r>
          </w:p>
        </w:tc>
      </w:tr>
    </w:tbl>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Sales and revenue earnings </w:t>
      </w:r>
    </w:p>
    <w:tbl>
      <w:tblPr>
        <w:tblInd w:w="108" w:type="dxa"/>
      </w:tblPr>
      <w:tblGrid>
        <w:gridCol w:w="4508"/>
        <w:gridCol w:w="4508"/>
      </w:tblGrid>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Targeted sales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Rate</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Small pack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1000pc*40= 40,000</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Medium pack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600pc*80= 48,000</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Large pack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500pc*120= 60,000</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Total sale</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148000</w:t>
            </w:r>
          </w:p>
          <w:p>
            <w:pPr>
              <w:spacing w:before="0" w:after="0" w:line="360"/>
              <w:ind w:right="0" w:left="0" w:firstLine="0"/>
              <w:jc w:val="center"/>
              <w:rPr>
                <w:rFonts w:ascii="Arial" w:hAnsi="Arial" w:cs="Arial" w:eastAsia="Arial"/>
                <w:color w:val="auto"/>
                <w:spacing w:val="0"/>
                <w:position w:val="0"/>
                <w:sz w:val="22"/>
                <w:shd w:fill="auto" w:val="clear"/>
              </w:rPr>
            </w:pPr>
          </w:p>
        </w:tc>
      </w:tr>
    </w:tbl>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b/>
          <w:color w:val="2F5496"/>
          <w:spacing w:val="0"/>
          <w:position w:val="0"/>
          <w:sz w:val="22"/>
          <w:shd w:fill="auto" w:val="clear"/>
        </w:rPr>
      </w:pPr>
      <w:r>
        <w:rPr>
          <w:rFonts w:ascii="Arial" w:hAnsi="Arial" w:cs="Arial" w:eastAsia="Arial"/>
          <w:b/>
          <w:color w:val="2F5496"/>
          <w:spacing w:val="0"/>
          <w:position w:val="0"/>
          <w:sz w:val="22"/>
          <w:shd w:fill="auto" w:val="clear"/>
        </w:rPr>
        <w:t xml:space="preserve">Tax and operating cost </w:t>
      </w:r>
    </w:p>
    <w:tbl>
      <w:tblPr>
        <w:tblInd w:w="108" w:type="dxa"/>
      </w:tblPr>
      <w:tblGrid>
        <w:gridCol w:w="4508"/>
        <w:gridCol w:w="4508"/>
      </w:tblGrid>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Total revenue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148000</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Total operating cost </w:t>
            </w:r>
          </w:p>
          <w:p>
            <w:pPr>
              <w:spacing w:before="0" w:after="0" w:line="240"/>
              <w:ind w:right="0" w:left="0" w:firstLine="0"/>
              <w:jc w:val="left"/>
              <w:rPr>
                <w:rFonts w:ascii="Arial" w:hAnsi="Arial" w:cs="Arial" w:eastAsia="Arial"/>
                <w:color w:val="auto"/>
                <w:spacing w:val="0"/>
                <w:position w:val="0"/>
                <w:sz w:val="22"/>
                <w:shd w:fill="auto" w:val="clear"/>
              </w:rPr>
            </w:pP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41,500</w:t>
            </w: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Tax </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20,000</w:t>
            </w:r>
          </w:p>
          <w:p>
            <w:pPr>
              <w:spacing w:before="0" w:after="0" w:line="240"/>
              <w:ind w:right="0" w:left="0" w:firstLine="0"/>
              <w:jc w:val="center"/>
              <w:rPr>
                <w:rFonts w:ascii="Arial" w:hAnsi="Arial" w:cs="Arial" w:eastAsia="Arial"/>
                <w:color w:val="auto"/>
                <w:spacing w:val="0"/>
                <w:position w:val="0"/>
                <w:sz w:val="22"/>
                <w:shd w:fill="auto" w:val="clear"/>
              </w:rPr>
            </w:pPr>
          </w:p>
        </w:tc>
      </w:tr>
      <w:tr>
        <w:trPr>
          <w:trHeight w:val="1" w:hRule="atLeast"/>
          <w:jc w:val="left"/>
        </w:trPr>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Total revenue after paying tax and operating cost</w:t>
            </w:r>
          </w:p>
        </w:tc>
        <w:tc>
          <w:tcPr>
            <w:tcW w:w="450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86,500.00</w:t>
            </w:r>
          </w:p>
        </w:tc>
      </w:tr>
    </w:tbl>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Business plan making is important for any organization that would like to operate a new business and venture. A proper decision and plan-making can change everything in a business. If a company comes up with new ideas and plans people will accept them quickly. In the context of fragrance home, we can say that the company will get more consumers because of its unique pricing strategy and promotion. It will also get more profit from the United Kingdom’s domestic market as the country has various types of people including foreign citizens. There are some preconditions that the company should improve such as customer service, product differentiation, and effective products.      </w:t>
      </w:r>
    </w:p>
    <w:p>
      <w:pPr>
        <w:spacing w:before="0" w:after="160" w:line="360"/>
        <w:ind w:right="0" w:left="0" w:firstLine="0"/>
        <w:jc w:val="both"/>
        <w:rPr>
          <w:rFonts w:ascii="Arial" w:hAnsi="Arial" w:cs="Arial" w:eastAsia="Arial"/>
          <w:color w:val="auto"/>
          <w:spacing w:val="0"/>
          <w:position w:val="0"/>
          <w:sz w:val="22"/>
          <w:shd w:fill="auto" w:val="clear"/>
        </w:rPr>
      </w:pPr>
    </w:p>
    <w:p>
      <w:pPr>
        <w:spacing w:before="0" w:after="160" w:line="360"/>
        <w:ind w:right="0" w:left="0" w:firstLine="0"/>
        <w:jc w:val="left"/>
        <w:rPr>
          <w:rFonts w:ascii="Arial" w:hAnsi="Arial" w:cs="Arial" w:eastAsia="Arial"/>
          <w:color w:val="auto"/>
          <w:spacing w:val="0"/>
          <w:position w:val="0"/>
          <w:sz w:val="22"/>
          <w:shd w:fill="auto" w:val="clear"/>
        </w:rPr>
      </w:pPr>
    </w:p>
    <w:p>
      <w:pPr>
        <w:spacing w:before="0" w:after="5" w:line="360"/>
        <w:ind w:right="6" w:left="-5" w:hanging="10"/>
        <w:jc w:val="both"/>
        <w:rPr>
          <w:rFonts w:ascii="Arial" w:hAnsi="Arial" w:cs="Arial" w:eastAsia="Arial"/>
          <w:color w:val="000000"/>
          <w:spacing w:val="0"/>
          <w:position w:val="0"/>
          <w:sz w:val="22"/>
          <w:shd w:fill="auto" w:val="clear"/>
        </w:rPr>
      </w:pPr>
    </w:p>
    <w:p>
      <w:pPr>
        <w:spacing w:before="0" w:after="5" w:line="360"/>
        <w:ind w:right="6" w:left="0" w:firstLine="0"/>
        <w:jc w:val="both"/>
        <w:rPr>
          <w:rFonts w:ascii="Arial" w:hAnsi="Arial" w:cs="Arial" w:eastAsia="Arial"/>
          <w:color w:val="000000"/>
          <w:spacing w:val="0"/>
          <w:position w:val="0"/>
          <w:sz w:val="22"/>
          <w:shd w:fill="auto" w:val="clear"/>
        </w:rPr>
      </w:pPr>
    </w:p>
    <w:p>
      <w:pPr>
        <w:spacing w:before="0" w:after="5" w:line="360"/>
        <w:ind w:right="6" w:left="-5" w:hanging="10"/>
        <w:jc w:val="both"/>
        <w:rPr>
          <w:rFonts w:ascii="Arial" w:hAnsi="Arial" w:cs="Arial" w:eastAsia="Arial"/>
          <w:color w:val="000000"/>
          <w:spacing w:val="0"/>
          <w:position w:val="0"/>
          <w:sz w:val="18"/>
          <w:shd w:fill="auto" w:val="clear"/>
        </w:rPr>
      </w:pPr>
    </w:p>
    <w:p>
      <w:pPr>
        <w:spacing w:before="0" w:after="5" w:line="360"/>
        <w:ind w:right="6" w:left="-5" w:hanging="10"/>
        <w:jc w:val="both"/>
        <w:rPr>
          <w:rFonts w:ascii="Arial" w:hAnsi="Arial" w:cs="Arial" w:eastAsia="Arial"/>
          <w:color w:val="000000"/>
          <w:spacing w:val="0"/>
          <w:position w:val="0"/>
          <w:sz w:val="22"/>
          <w:shd w:fill="auto" w:val="clear"/>
        </w:rPr>
      </w:pPr>
    </w:p>
    <w:p>
      <w:pPr>
        <w:keepNext w:val="true"/>
        <w:keepLines w:val="true"/>
        <w:spacing w:before="0" w:after="12" w:line="360"/>
        <w:ind w:right="0" w:left="-5" w:hanging="10"/>
        <w:jc w:val="left"/>
        <w:rPr>
          <w:rFonts w:ascii="Arial" w:hAnsi="Arial" w:cs="Arial" w:eastAsia="Arial"/>
          <w:color w:val="2F5496"/>
          <w:spacing w:val="0"/>
          <w:position w:val="0"/>
          <w:sz w:val="22"/>
          <w:shd w:fill="auto" w:val="clear"/>
        </w:rPr>
      </w:pPr>
      <w:r>
        <w:rPr>
          <w:rFonts w:ascii="Arial" w:hAnsi="Arial" w:cs="Arial" w:eastAsia="Arial"/>
          <w:color w:val="2F5496"/>
          <w:spacing w:val="0"/>
          <w:position w:val="0"/>
          <w:sz w:val="24"/>
          <w:shd w:fill="auto" w:val="clear"/>
        </w:rPr>
        <w:t xml:space="preserve">Reference </w:t>
      </w:r>
    </w:p>
    <w:p>
      <w:pPr>
        <w:spacing w:before="0" w:after="5" w:line="360"/>
        <w:ind w:right="15" w:left="10" w:hanging="10"/>
        <w:jc w:val="both"/>
        <w:rPr>
          <w:rFonts w:ascii="Arial" w:hAnsi="Arial" w:cs="Arial" w:eastAsia="Arial"/>
          <w:color w:val="000000"/>
          <w:spacing w:val="0"/>
          <w:position w:val="0"/>
          <w:sz w:val="22"/>
          <w:shd w:fill="auto" w:val="clear"/>
        </w:rPr>
      </w:pPr>
    </w:p>
    <w:p>
      <w:pPr>
        <w:spacing w:before="0" w:after="5" w:line="480"/>
        <w:ind w:right="0" w:left="-5" w:hanging="10"/>
        <w:jc w:val="left"/>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Abrams, R.M. and Kleiner, E., 2016. The successful business plan: secrets &amp; strategies. The Planning Shop.</w:t>
      </w:r>
    </w:p>
    <w:p>
      <w:pPr>
        <w:spacing w:before="0" w:after="5" w:line="480"/>
        <w:ind w:right="0" w:left="-5" w:hanging="10"/>
        <w:jc w:val="left"/>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ALLAHYARY, F.N. and ABBASI, R., 2017. Suitable organizational structure for knowledge-based companies.</w:t>
      </w:r>
    </w:p>
    <w:p>
      <w:pPr>
        <w:spacing w:before="0" w:after="5" w:line="480"/>
        <w:ind w:right="0" w:left="-5" w:hanging="10"/>
        <w:jc w:val="left"/>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Goi, C.L., 2019. A review of marketing mix: 4Ps or more. International journal of marketing studies, 1(1), pp.2-15.</w:t>
      </w:r>
    </w:p>
    <w:p>
      <w:pPr>
        <w:spacing w:before="0" w:after="5" w:line="480"/>
        <w:ind w:right="0" w:left="-5" w:hanging="10"/>
        <w:jc w:val="left"/>
        <w:rPr>
          <w:rFonts w:ascii="Arial" w:hAnsi="Arial" w:cs="Arial" w:eastAsia="Arial"/>
          <w:color w:val="000000"/>
          <w:spacing w:val="0"/>
          <w:position w:val="0"/>
          <w:sz w:val="22"/>
          <w:shd w:fill="auto" w:val="clear"/>
        </w:rPr>
      </w:pPr>
      <w:r>
        <w:rPr>
          <w:rFonts w:ascii="Arial" w:hAnsi="Arial" w:cs="Arial" w:eastAsia="Arial"/>
          <w:color w:val="222222"/>
          <w:spacing w:val="0"/>
          <w:position w:val="0"/>
          <w:sz w:val="22"/>
          <w:shd w:fill="auto" w:val="clear"/>
        </w:rPr>
        <w:t xml:space="preserve">GURL, E., 2017. SWOT analysis: A theoretical review</w:t>
      </w:r>
    </w:p>
    <w:p>
      <w:pPr>
        <w:spacing w:before="0" w:after="5" w:line="480"/>
        <w:ind w:right="0" w:left="-5" w:hanging="10"/>
        <w:jc w:val="left"/>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International journal of scholarly, academic, intellectual diversity, 14(1), pp.1-8</w:t>
      </w:r>
    </w:p>
    <w:p>
      <w:pPr>
        <w:spacing w:before="0" w:after="5" w:line="480"/>
        <w:ind w:right="0" w:left="-5" w:hanging="10"/>
        <w:jc w:val="left"/>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Lunenburg, F.C., 2015. Organizational structure: Mintzberg’s framework. </w:t>
      </w:r>
    </w:p>
    <w:p>
      <w:pPr>
        <w:spacing w:before="0" w:after="160" w:line="240"/>
        <w:ind w:right="0" w:left="0" w:firstLine="0"/>
        <w:jc w:val="both"/>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Langtry, B., 2019. Stakeholders and the moral responsibilities of business. Business Ethics Quarterly, pp.431-443.</w:t>
      </w:r>
    </w:p>
    <w:p>
      <w:pPr>
        <w:spacing w:before="0" w:after="5" w:line="480"/>
        <w:ind w:right="0" w:left="-5" w:hanging="10"/>
        <w:jc w:val="left"/>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Perera, R., 2017. The PESTLE analysis. Nerdynaut</w:t>
      </w:r>
    </w:p>
    <w:p>
      <w:pPr>
        <w:spacing w:before="0" w:after="5" w:line="480"/>
        <w:ind w:right="0" w:left="-5" w:hanging="10"/>
        <w:jc w:val="left"/>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Sammut-Bonnici, T. and Channon, D.F., 2016. Pricing strategy.</w:t>
      </w:r>
    </w:p>
    <w:p>
      <w:pPr>
        <w:spacing w:before="0" w:after="5" w:line="480"/>
        <w:ind w:right="0" w:left="-5" w:hanging="10"/>
        <w:jc w:val="left"/>
        <w:rPr>
          <w:rFonts w:ascii="Arial" w:hAnsi="Arial" w:cs="Arial" w:eastAsia="Arial"/>
          <w:color w:val="222222"/>
          <w:spacing w:val="0"/>
          <w:position w:val="0"/>
          <w:sz w:val="22"/>
          <w:shd w:fill="auto" w:val="clear"/>
        </w:rPr>
      </w:pPr>
      <w:r>
        <w:rPr>
          <w:rFonts w:ascii="Arial" w:hAnsi="Arial" w:cs="Arial" w:eastAsia="Arial"/>
          <w:color w:val="222222"/>
          <w:spacing w:val="0"/>
          <w:position w:val="0"/>
          <w:sz w:val="22"/>
          <w:shd w:fill="auto" w:val="clear"/>
        </w:rPr>
        <w:t xml:space="preserve">Smith, N.C., 2018. Marketing strategies for the ethics era. MIT Sloan Management Review, 36(4), p.85.</w:t>
      </w:r>
    </w:p>
    <w:p>
      <w:pPr>
        <w:suppressAutoHyphens w:val="true"/>
        <w:spacing w:before="0" w:after="160" w:line="360"/>
        <w:ind w:right="0" w:left="0" w:firstLine="0"/>
        <w:jc w:val="both"/>
        <w:rPr>
          <w:rFonts w:ascii="Arial" w:hAnsi="Arial" w:cs="Arial" w:eastAsia="Arial"/>
          <w:color w:val="auto"/>
          <w:spacing w:val="0"/>
          <w:position w:val="0"/>
          <w:sz w:val="22"/>
          <w:shd w:fill="auto" w:val="clear"/>
        </w:rPr>
      </w:pPr>
    </w:p>
    <w:p>
      <w:pPr>
        <w:spacing w:before="0" w:after="5" w:line="249"/>
        <w:ind w:right="0" w:left="-5" w:hanging="10"/>
        <w:jc w:val="left"/>
        <w:rPr>
          <w:rFonts w:ascii="Arial" w:hAnsi="Arial" w:cs="Arial" w:eastAsia="Arial"/>
          <w:color w:val="222222"/>
          <w:spacing w:val="0"/>
          <w:position w:val="0"/>
          <w:sz w:val="22"/>
          <w:shd w:fill="auto" w:val="clear"/>
        </w:rPr>
      </w:pPr>
    </w:p>
    <w:p>
      <w:pPr>
        <w:spacing w:before="0" w:after="5" w:line="249"/>
        <w:ind w:right="0" w:left="-5" w:hanging="10"/>
        <w:jc w:val="left"/>
        <w:rPr>
          <w:rFonts w:ascii="Arial" w:hAnsi="Arial" w:cs="Arial" w:eastAsia="Arial"/>
          <w:color w:val="222222"/>
          <w:spacing w:val="0"/>
          <w:position w:val="0"/>
          <w:sz w:val="22"/>
          <w:shd w:fill="auto" w:val="clear"/>
        </w:rPr>
      </w:pPr>
    </w:p>
    <w:p>
      <w:pPr>
        <w:spacing w:before="0" w:after="5" w:line="249"/>
        <w:ind w:right="0" w:left="-5" w:hanging="10"/>
        <w:jc w:val="left"/>
        <w:rPr>
          <w:rFonts w:ascii="Arial" w:hAnsi="Arial" w:cs="Arial" w:eastAsia="Arial"/>
          <w:color w:val="222222"/>
          <w:spacing w:val="0"/>
          <w:position w:val="0"/>
          <w:sz w:val="22"/>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styles.xml" Id="docRId13" Type="http://schemas.openxmlformats.org/officeDocument/2006/relationships/styles" /><Relationship Target="media/image1.wmf" Id="docRId3" Type="http://schemas.openxmlformats.org/officeDocument/2006/relationships/image" /><Relationship Target="media/image3.wmf" Id="docRId7" Type="http://schemas.openxmlformats.org/officeDocument/2006/relationships/image" /><Relationship Target="embeddings/oleObject5.bin" Id="docRId10" Type="http://schemas.openxmlformats.org/officeDocument/2006/relationships/oleObject" /><Relationship Target="embeddings/oleObject1.bin" Id="docRId2" Type="http://schemas.openxmlformats.org/officeDocument/2006/relationships/oleObject" /><Relationship Target="embeddings/oleObject3.bin" Id="docRId6" Type="http://schemas.openxmlformats.org/officeDocument/2006/relationships/oleObject" /><Relationship Target="media/image0.wmf" Id="docRId1" Type="http://schemas.openxmlformats.org/officeDocument/2006/relationships/image" /><Relationship Target="media/image5.wmf" Id="docRId11" Type="http://schemas.openxmlformats.org/officeDocument/2006/relationships/image"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numbering.xml" Id="docRId12" Type="http://schemas.openxmlformats.org/officeDocument/2006/relationships/numbering" /><Relationship Target="embeddings/oleObject2.bin" Id="docRId4" Type="http://schemas.openxmlformats.org/officeDocument/2006/relationships/oleObject" /><Relationship Target="embeddings/oleObject4.bin" Id="docRId8" Type="http://schemas.openxmlformats.org/officeDocument/2006/relationships/oleObject" /></Relationships>
</file>