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B9B" w:rsidRPr="00C0648F" w:rsidRDefault="00936B9B" w:rsidP="00936B9B">
      <w:pPr>
        <w:jc w:val="center"/>
        <w:rPr>
          <w:rFonts w:ascii="Palatino Linotype" w:hAnsi="Palatino Linotype"/>
        </w:rPr>
      </w:pPr>
      <w:r w:rsidRPr="00C0648F">
        <w:rPr>
          <w:rFonts w:ascii="Palatino Linotype" w:hAnsi="Palatino Linotype"/>
          <w:b/>
          <w:sz w:val="24"/>
        </w:rPr>
        <w:t>BRAVE NEW WORLD</w:t>
      </w:r>
    </w:p>
    <w:p w:rsidR="00936B9B" w:rsidRPr="000418AA" w:rsidRDefault="00936B9B" w:rsidP="00936B9B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>Birch, Dinah, ‘</w:t>
      </w:r>
      <w:r w:rsidRPr="000418AA">
        <w:rPr>
          <w:rFonts w:ascii="Palatino Linotype" w:hAnsi="Palatino Linotype"/>
          <w:i/>
          <w:sz w:val="24"/>
        </w:rPr>
        <w:t xml:space="preserve">Brave New World,’ The Oxford Companion to English Literature, </w:t>
      </w:r>
      <w:r w:rsidRPr="000418AA">
        <w:rPr>
          <w:rFonts w:ascii="Palatino Linotype" w:hAnsi="Palatino Linotype"/>
          <w:sz w:val="24"/>
        </w:rPr>
        <w:t xml:space="preserve">7 ed. </w:t>
      </w:r>
      <w:proofErr w:type="gramStart"/>
      <w:r w:rsidRPr="000418AA">
        <w:rPr>
          <w:rFonts w:ascii="Palatino Linotype" w:hAnsi="Palatino Linotype"/>
          <w:sz w:val="24"/>
        </w:rPr>
        <w:t>Oxford :</w:t>
      </w:r>
      <w:proofErr w:type="gramEnd"/>
      <w:r w:rsidRPr="000418AA">
        <w:rPr>
          <w:rFonts w:ascii="Palatino Linotype" w:hAnsi="Palatino Linotype"/>
          <w:sz w:val="24"/>
        </w:rPr>
        <w:t xml:space="preserve"> Oxford University Press 2009</w:t>
      </w:r>
    </w:p>
    <w:p w:rsidR="00936B9B" w:rsidRPr="000418AA" w:rsidRDefault="00936B9B" w:rsidP="00936B9B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Bloom, Harold, </w:t>
      </w:r>
      <w:r w:rsidRPr="000418AA">
        <w:rPr>
          <w:rFonts w:ascii="Palatino Linotype" w:hAnsi="Palatino Linotype"/>
          <w:i/>
          <w:sz w:val="24"/>
        </w:rPr>
        <w:t xml:space="preserve">Aldous Huxley's ‘Brave New World’, </w:t>
      </w:r>
      <w:proofErr w:type="gramStart"/>
      <w:r w:rsidRPr="000418AA">
        <w:rPr>
          <w:rFonts w:ascii="Palatino Linotype" w:hAnsi="Palatino Linotype"/>
          <w:sz w:val="24"/>
        </w:rPr>
        <w:t>Philadelphia :</w:t>
      </w:r>
      <w:proofErr w:type="gramEnd"/>
      <w:r w:rsidRPr="000418AA">
        <w:rPr>
          <w:rFonts w:ascii="Palatino Linotype" w:hAnsi="Palatino Linotype"/>
          <w:sz w:val="24"/>
        </w:rPr>
        <w:t xml:space="preserve"> Chelsea House Publishers 2003</w:t>
      </w:r>
    </w:p>
    <w:p w:rsidR="00936B9B" w:rsidRPr="000418AA" w:rsidRDefault="00936B9B" w:rsidP="00936B9B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Congdon</w:t>
      </w:r>
      <w:proofErr w:type="spellEnd"/>
      <w:r w:rsidRPr="000418AA">
        <w:rPr>
          <w:rFonts w:ascii="Palatino Linotype" w:hAnsi="Palatino Linotype"/>
          <w:sz w:val="24"/>
        </w:rPr>
        <w:t xml:space="preserve">, Brad, ‘“Community, Identity, Stability”: The Scientific Society and the Future of Religion in Aldous Huxley’s </w:t>
      </w:r>
      <w:r w:rsidRPr="000418AA">
        <w:rPr>
          <w:rFonts w:ascii="Palatino Linotype" w:hAnsi="Palatino Linotype"/>
          <w:i/>
          <w:sz w:val="24"/>
        </w:rPr>
        <w:t>Brave New World’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English Studies in Canada</w:t>
      </w:r>
      <w:r w:rsidRPr="000418AA">
        <w:rPr>
          <w:rFonts w:ascii="Palatino Linotype" w:hAnsi="Palatino Linotype"/>
          <w:sz w:val="24"/>
        </w:rPr>
        <w:t xml:space="preserve">, 2011, </w:t>
      </w:r>
      <w:proofErr w:type="gramStart"/>
      <w:r w:rsidRPr="000418AA">
        <w:rPr>
          <w:rFonts w:ascii="Palatino Linotype" w:hAnsi="Palatino Linotype"/>
          <w:sz w:val="24"/>
        </w:rPr>
        <w:t>Vol.37(</w:t>
      </w:r>
      <w:proofErr w:type="gramEnd"/>
      <w:r w:rsidRPr="000418AA">
        <w:rPr>
          <w:rFonts w:ascii="Palatino Linotype" w:hAnsi="Palatino Linotype"/>
          <w:sz w:val="24"/>
        </w:rPr>
        <w:t>3), pp.83-105</w:t>
      </w:r>
    </w:p>
    <w:p w:rsidR="00936B9B" w:rsidRPr="000418AA" w:rsidRDefault="00936B9B" w:rsidP="00936B9B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Diken</w:t>
      </w:r>
      <w:proofErr w:type="spellEnd"/>
      <w:r w:rsidRPr="000418AA">
        <w:rPr>
          <w:rFonts w:ascii="Palatino Linotype" w:hAnsi="Palatino Linotype"/>
          <w:sz w:val="24"/>
        </w:rPr>
        <w:t xml:space="preserve">, </w:t>
      </w:r>
      <w:proofErr w:type="gramStart"/>
      <w:r w:rsidRPr="000418AA">
        <w:rPr>
          <w:rFonts w:ascii="Palatino Linotype" w:hAnsi="Palatino Linotype"/>
          <w:sz w:val="24"/>
        </w:rPr>
        <w:t>Bulent ,</w:t>
      </w:r>
      <w:proofErr w:type="gramEnd"/>
      <w:r w:rsidRPr="000418AA">
        <w:rPr>
          <w:rFonts w:ascii="Palatino Linotype" w:hAnsi="Palatino Linotype"/>
          <w:sz w:val="24"/>
        </w:rPr>
        <w:t xml:space="preserve"> ‘Huxley's </w:t>
      </w:r>
      <w:r w:rsidRPr="000418AA">
        <w:rPr>
          <w:rFonts w:ascii="Palatino Linotype" w:hAnsi="Palatino Linotype"/>
          <w:i/>
          <w:sz w:val="24"/>
        </w:rPr>
        <w:t>Brave New World</w:t>
      </w:r>
      <w:r w:rsidRPr="000418AA">
        <w:rPr>
          <w:rFonts w:ascii="Palatino Linotype" w:hAnsi="Palatino Linotype"/>
          <w:sz w:val="24"/>
        </w:rPr>
        <w:t xml:space="preserve"> - and Ours’</w:t>
      </w:r>
      <w:r w:rsidRPr="000418AA">
        <w:rPr>
          <w:rFonts w:ascii="Palatino Linotype" w:hAnsi="Palatino Linotype"/>
          <w:i/>
          <w:sz w:val="24"/>
        </w:rPr>
        <w:t>, Journal for Cultural Research</w:t>
      </w:r>
      <w:r w:rsidRPr="000418AA">
        <w:rPr>
          <w:rFonts w:ascii="Palatino Linotype" w:hAnsi="Palatino Linotype"/>
          <w:sz w:val="24"/>
        </w:rPr>
        <w:t>, 2011, Vol.15 (2), p.153-173</w:t>
      </w:r>
      <w:r w:rsidRPr="000418AA">
        <w:rPr>
          <w:rFonts w:ascii="Palatino Linotype" w:hAnsi="Palatino Linotype"/>
          <w:b/>
          <w:sz w:val="28"/>
        </w:rPr>
        <w:t xml:space="preserve"> </w:t>
      </w:r>
    </w:p>
    <w:p w:rsidR="00936B9B" w:rsidRPr="000418AA" w:rsidRDefault="00936B9B" w:rsidP="00936B9B">
      <w:pPr>
        <w:rPr>
          <w:rFonts w:ascii="Palatino Linotype" w:hAnsi="Palatino Linotype"/>
          <w:b/>
          <w:sz w:val="24"/>
        </w:rPr>
      </w:pPr>
      <w:r w:rsidRPr="000418AA">
        <w:rPr>
          <w:rFonts w:ascii="Palatino Linotype" w:hAnsi="Palatino Linotype"/>
          <w:sz w:val="24"/>
        </w:rPr>
        <w:t xml:space="preserve">Eric S </w:t>
      </w:r>
      <w:proofErr w:type="spellStart"/>
      <w:r w:rsidRPr="000418AA">
        <w:rPr>
          <w:rFonts w:ascii="Palatino Linotype" w:hAnsi="Palatino Linotype"/>
          <w:sz w:val="24"/>
        </w:rPr>
        <w:t>Rabkin</w:t>
      </w:r>
      <w:proofErr w:type="spellEnd"/>
      <w:r w:rsidRPr="000418AA">
        <w:rPr>
          <w:rFonts w:ascii="Palatino Linotype" w:hAnsi="Palatino Linotype"/>
          <w:sz w:val="24"/>
        </w:rPr>
        <w:t xml:space="preserve">; Martin Harry Greenberg; Joseph D </w:t>
      </w:r>
      <w:proofErr w:type="spellStart"/>
      <w:r w:rsidRPr="000418AA">
        <w:rPr>
          <w:rFonts w:ascii="Palatino Linotype" w:hAnsi="Palatino Linotype"/>
          <w:sz w:val="24"/>
        </w:rPr>
        <w:t>Olander</w:t>
      </w:r>
      <w:proofErr w:type="spellEnd"/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 xml:space="preserve">No place </w:t>
      </w:r>
      <w:proofErr w:type="gramStart"/>
      <w:r w:rsidRPr="000418AA">
        <w:rPr>
          <w:rFonts w:ascii="Palatino Linotype" w:hAnsi="Palatino Linotype"/>
          <w:i/>
          <w:sz w:val="24"/>
        </w:rPr>
        <w:t>else :</w:t>
      </w:r>
      <w:proofErr w:type="gramEnd"/>
      <w:r w:rsidRPr="000418AA">
        <w:rPr>
          <w:rFonts w:ascii="Palatino Linotype" w:hAnsi="Palatino Linotype"/>
          <w:i/>
          <w:sz w:val="24"/>
        </w:rPr>
        <w:t xml:space="preserve"> explorations in utopian and dystopian fiction,  </w:t>
      </w:r>
      <w:r w:rsidRPr="000418AA">
        <w:rPr>
          <w:rFonts w:ascii="Palatino Linotype" w:hAnsi="Palatino Linotype"/>
          <w:sz w:val="24"/>
        </w:rPr>
        <w:t>Carbondale : Southern Illinois University Press, 1983</w:t>
      </w:r>
      <w:r w:rsidRPr="000418AA">
        <w:rPr>
          <w:rFonts w:ascii="Palatino Linotype" w:hAnsi="Palatino Linotype"/>
          <w:b/>
          <w:sz w:val="24"/>
        </w:rPr>
        <w:t xml:space="preserve"> </w:t>
      </w:r>
    </w:p>
    <w:p w:rsidR="00936B9B" w:rsidRPr="000418AA" w:rsidRDefault="00936B9B" w:rsidP="00936B9B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Ferns, </w:t>
      </w:r>
      <w:proofErr w:type="gramStart"/>
      <w:r w:rsidRPr="000418AA">
        <w:rPr>
          <w:rFonts w:ascii="Palatino Linotype" w:hAnsi="Palatino Linotype"/>
          <w:sz w:val="24"/>
        </w:rPr>
        <w:t>Chris ,</w:t>
      </w:r>
      <w:proofErr w:type="gramEnd"/>
      <w:r w:rsidRPr="000418AA">
        <w:rPr>
          <w:rFonts w:ascii="Palatino Linotype" w:hAnsi="Palatino Linotype"/>
          <w:sz w:val="24"/>
        </w:rPr>
        <w:t xml:space="preserve"> ‘Dystopia: The Dream as Nightmare’, in Ferns, Chris , </w:t>
      </w:r>
      <w:r w:rsidRPr="000418AA">
        <w:rPr>
          <w:rFonts w:ascii="Palatino Linotype" w:hAnsi="Palatino Linotype"/>
          <w:i/>
          <w:sz w:val="24"/>
        </w:rPr>
        <w:t>Narrating Utopia: Ideology, Gender, Form in Utopian Literature</w:t>
      </w:r>
      <w:r w:rsidRPr="000418AA">
        <w:rPr>
          <w:rFonts w:ascii="Palatino Linotype" w:hAnsi="Palatino Linotype"/>
          <w:sz w:val="24"/>
        </w:rPr>
        <w:t xml:space="preserve">, Liverpool </w:t>
      </w:r>
      <w:proofErr w:type="spellStart"/>
      <w:r w:rsidRPr="000418AA">
        <w:rPr>
          <w:rFonts w:ascii="Palatino Linotype" w:hAnsi="Palatino Linotype"/>
          <w:sz w:val="24"/>
        </w:rPr>
        <w:t>Liverpool</w:t>
      </w:r>
      <w:proofErr w:type="spellEnd"/>
      <w:r w:rsidRPr="000418AA">
        <w:rPr>
          <w:rFonts w:ascii="Palatino Linotype" w:hAnsi="Palatino Linotype"/>
          <w:sz w:val="24"/>
        </w:rPr>
        <w:t xml:space="preserve"> University Press , 1999, p.105-139</w:t>
      </w:r>
    </w:p>
    <w:p w:rsidR="00936B9B" w:rsidRPr="000418AA" w:rsidRDefault="00936B9B" w:rsidP="00936B9B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Horan, Thomas, ‘Revolutions from the Waist Downwards: Desire as Rebellion in Yevgeny </w:t>
      </w:r>
      <w:proofErr w:type="spellStart"/>
      <w:r w:rsidRPr="000418AA">
        <w:rPr>
          <w:rFonts w:ascii="Palatino Linotype" w:hAnsi="Palatino Linotype"/>
          <w:sz w:val="24"/>
        </w:rPr>
        <w:t>Zamyatin's</w:t>
      </w:r>
      <w:proofErr w:type="spellEnd"/>
      <w:r w:rsidRPr="000418AA">
        <w:rPr>
          <w:rFonts w:ascii="Palatino Linotype" w:hAnsi="Palatino Linotype"/>
          <w:sz w:val="24"/>
        </w:rPr>
        <w:t xml:space="preserve"> </w:t>
      </w:r>
      <w:r w:rsidRPr="000418AA">
        <w:rPr>
          <w:rFonts w:ascii="Palatino Linotype" w:hAnsi="Palatino Linotype"/>
          <w:i/>
          <w:sz w:val="24"/>
        </w:rPr>
        <w:t>We,</w:t>
      </w:r>
      <w:r w:rsidRPr="000418AA">
        <w:rPr>
          <w:rFonts w:ascii="Palatino Linotype" w:hAnsi="Palatino Linotype"/>
          <w:sz w:val="24"/>
        </w:rPr>
        <w:t xml:space="preserve"> George Orwell's </w:t>
      </w:r>
      <w:r w:rsidRPr="000418AA">
        <w:rPr>
          <w:rFonts w:ascii="Palatino Linotype" w:hAnsi="Palatino Linotype"/>
          <w:i/>
          <w:sz w:val="24"/>
        </w:rPr>
        <w:t>1984</w:t>
      </w:r>
      <w:r w:rsidRPr="000418AA">
        <w:rPr>
          <w:rFonts w:ascii="Palatino Linotype" w:hAnsi="Palatino Linotype"/>
          <w:sz w:val="24"/>
        </w:rPr>
        <w:t xml:space="preserve">, and Aldous Huxley's </w:t>
      </w:r>
      <w:r w:rsidRPr="000418AA">
        <w:rPr>
          <w:rFonts w:ascii="Palatino Linotype" w:hAnsi="Palatino Linotype"/>
          <w:i/>
          <w:sz w:val="24"/>
        </w:rPr>
        <w:t>Brave New World</w:t>
      </w:r>
      <w:r w:rsidRPr="000418AA">
        <w:rPr>
          <w:rFonts w:ascii="Palatino Linotype" w:hAnsi="Palatino Linotype"/>
          <w:sz w:val="24"/>
        </w:rPr>
        <w:t xml:space="preserve">,’ </w:t>
      </w:r>
      <w:r w:rsidRPr="000418AA">
        <w:rPr>
          <w:rFonts w:ascii="Palatino Linotype" w:hAnsi="Palatino Linotype"/>
          <w:i/>
          <w:sz w:val="24"/>
        </w:rPr>
        <w:t>Extrapolation</w:t>
      </w:r>
      <w:r w:rsidRPr="000418AA">
        <w:rPr>
          <w:rFonts w:ascii="Palatino Linotype" w:hAnsi="Palatino Linotype"/>
          <w:sz w:val="24"/>
        </w:rPr>
        <w:t>, 2007, Vol.48 (2), p.314-340</w:t>
      </w:r>
    </w:p>
    <w:p w:rsidR="00936B9B" w:rsidRPr="000418AA" w:rsidRDefault="00936B9B" w:rsidP="00936B9B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Luckhurst</w:t>
      </w:r>
      <w:proofErr w:type="spellEnd"/>
      <w:r w:rsidRPr="000418AA">
        <w:rPr>
          <w:rFonts w:ascii="Palatino Linotype" w:hAnsi="Palatino Linotype"/>
          <w:sz w:val="24"/>
        </w:rPr>
        <w:t xml:space="preserve">, Roger, ‘Utopian Literature &amp; Science’, </w:t>
      </w:r>
      <w:r w:rsidRPr="000418AA">
        <w:rPr>
          <w:rFonts w:ascii="Palatino Linotype" w:hAnsi="Palatino Linotype"/>
          <w:i/>
          <w:sz w:val="24"/>
        </w:rPr>
        <w:t>English Literature in Transition, 1880-1920</w:t>
      </w:r>
      <w:r w:rsidRPr="000418AA">
        <w:rPr>
          <w:rFonts w:ascii="Palatino Linotype" w:hAnsi="Palatino Linotype"/>
          <w:sz w:val="24"/>
        </w:rPr>
        <w:t>, 2017, Vol.60 (3), p.387-392</w:t>
      </w:r>
    </w:p>
    <w:p w:rsidR="00936B9B" w:rsidRPr="000418AA" w:rsidRDefault="00936B9B" w:rsidP="00936B9B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Peat, Alexandra, ‘Traveling to Modernism's Other Worlds: Huxley's </w:t>
      </w:r>
      <w:r w:rsidRPr="000418AA">
        <w:rPr>
          <w:rFonts w:ascii="Palatino Linotype" w:hAnsi="Palatino Linotype"/>
          <w:i/>
          <w:sz w:val="24"/>
        </w:rPr>
        <w:t>Brave New World</w:t>
      </w:r>
      <w:r w:rsidRPr="000418AA">
        <w:rPr>
          <w:rFonts w:ascii="Palatino Linotype" w:hAnsi="Palatino Linotype"/>
          <w:sz w:val="24"/>
        </w:rPr>
        <w:t xml:space="preserve"> and Orwell's </w:t>
      </w:r>
      <w:r w:rsidRPr="000418AA">
        <w:rPr>
          <w:rFonts w:ascii="Palatino Linotype" w:hAnsi="Palatino Linotype"/>
          <w:i/>
          <w:sz w:val="24"/>
        </w:rPr>
        <w:t>Nineteen Eighty-Four’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Journeys</w:t>
      </w:r>
      <w:r w:rsidRPr="000418AA">
        <w:rPr>
          <w:rFonts w:ascii="Palatino Linotype" w:hAnsi="Palatino Linotype"/>
          <w:sz w:val="24"/>
        </w:rPr>
        <w:t xml:space="preserve">, Winter 2015, </w:t>
      </w:r>
      <w:proofErr w:type="gramStart"/>
      <w:r w:rsidRPr="000418AA">
        <w:rPr>
          <w:rFonts w:ascii="Palatino Linotype" w:hAnsi="Palatino Linotype"/>
          <w:sz w:val="24"/>
        </w:rPr>
        <w:t>Vol.16(</w:t>
      </w:r>
      <w:proofErr w:type="gramEnd"/>
      <w:r w:rsidRPr="000418AA">
        <w:rPr>
          <w:rFonts w:ascii="Palatino Linotype" w:hAnsi="Palatino Linotype"/>
          <w:sz w:val="24"/>
        </w:rPr>
        <w:t>2), pp.38-59</w:t>
      </w:r>
    </w:p>
    <w:p w:rsidR="00936B9B" w:rsidRPr="000418AA" w:rsidRDefault="00936B9B" w:rsidP="00936B9B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Stillman</w:t>
      </w:r>
      <w:proofErr w:type="spellEnd"/>
      <w:r w:rsidRPr="000418AA">
        <w:rPr>
          <w:rFonts w:ascii="Palatino Linotype" w:hAnsi="Palatino Linotype"/>
          <w:sz w:val="24"/>
        </w:rPr>
        <w:t xml:space="preserve">, Peter G., Topic: ‘Warnings, Alternatives, and Action: The </w:t>
      </w:r>
      <w:proofErr w:type="spellStart"/>
      <w:r w:rsidRPr="000418AA">
        <w:rPr>
          <w:rFonts w:ascii="Palatino Linotype" w:hAnsi="Palatino Linotype"/>
          <w:sz w:val="24"/>
        </w:rPr>
        <w:t>Totalistic</w:t>
      </w:r>
      <w:proofErr w:type="spellEnd"/>
      <w:r w:rsidRPr="000418AA">
        <w:rPr>
          <w:rFonts w:ascii="Palatino Linotype" w:hAnsi="Palatino Linotype"/>
          <w:sz w:val="24"/>
        </w:rPr>
        <w:t xml:space="preserve"> Dystopias of the Twentieth Century in </w:t>
      </w:r>
      <w:r w:rsidRPr="000418AA">
        <w:rPr>
          <w:rFonts w:ascii="Palatino Linotype" w:hAnsi="Palatino Linotype"/>
          <w:i/>
          <w:sz w:val="24"/>
        </w:rPr>
        <w:t>We</w:t>
      </w:r>
      <w:r w:rsidRPr="000418AA">
        <w:rPr>
          <w:rFonts w:ascii="Palatino Linotype" w:hAnsi="Palatino Linotype"/>
          <w:sz w:val="24"/>
        </w:rPr>
        <w:t>,</w:t>
      </w:r>
      <w:r w:rsidRPr="000418AA">
        <w:rPr>
          <w:rFonts w:ascii="Palatino Linotype" w:hAnsi="Palatino Linotype"/>
          <w:i/>
          <w:sz w:val="24"/>
        </w:rPr>
        <w:t xml:space="preserve"> Brave New World</w:t>
      </w:r>
      <w:r w:rsidRPr="000418AA">
        <w:rPr>
          <w:rFonts w:ascii="Palatino Linotype" w:hAnsi="Palatino Linotype"/>
          <w:sz w:val="24"/>
        </w:rPr>
        <w:t xml:space="preserve">, and </w:t>
      </w:r>
      <w:r w:rsidRPr="000418AA">
        <w:rPr>
          <w:rFonts w:ascii="Palatino Linotype" w:hAnsi="Palatino Linotype"/>
          <w:i/>
          <w:sz w:val="24"/>
        </w:rPr>
        <w:t>Nineteen Eight-Four’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The Washington &amp; Jefferson College Review,</w:t>
      </w:r>
      <w:r w:rsidRPr="000418AA">
        <w:rPr>
          <w:rFonts w:ascii="Palatino Linotype" w:hAnsi="Palatino Linotype"/>
          <w:sz w:val="24"/>
        </w:rPr>
        <w:t xml:space="preserve"> 2010, Vol.56 p.33-48</w:t>
      </w:r>
    </w:p>
    <w:p w:rsidR="00936B9B" w:rsidRPr="000418AA" w:rsidRDefault="00936B9B" w:rsidP="00936B9B">
      <w:pPr>
        <w:rPr>
          <w:rFonts w:ascii="Palatino Linotype" w:hAnsi="Palatino Linotype"/>
          <w:b/>
          <w:sz w:val="28"/>
        </w:rPr>
      </w:pPr>
      <w:proofErr w:type="spellStart"/>
      <w:r w:rsidRPr="000418AA">
        <w:rPr>
          <w:rFonts w:ascii="Palatino Linotype" w:hAnsi="Palatino Linotype"/>
          <w:sz w:val="24"/>
        </w:rPr>
        <w:t>Varricchio</w:t>
      </w:r>
      <w:proofErr w:type="spellEnd"/>
      <w:r w:rsidRPr="000418AA">
        <w:rPr>
          <w:rFonts w:ascii="Palatino Linotype" w:hAnsi="Palatino Linotype"/>
          <w:sz w:val="24"/>
        </w:rPr>
        <w:t xml:space="preserve">, Mario, ‘Power of images/images of power in </w:t>
      </w:r>
      <w:r w:rsidRPr="000418AA">
        <w:rPr>
          <w:rFonts w:ascii="Palatino Linotype" w:hAnsi="Palatino Linotype"/>
          <w:i/>
          <w:sz w:val="24"/>
        </w:rPr>
        <w:t>Brave New World</w:t>
      </w:r>
      <w:r w:rsidRPr="000418AA">
        <w:rPr>
          <w:rFonts w:ascii="Palatino Linotype" w:hAnsi="Palatino Linotype"/>
          <w:sz w:val="24"/>
        </w:rPr>
        <w:t xml:space="preserve"> and </w:t>
      </w:r>
      <w:r w:rsidRPr="000418AA">
        <w:rPr>
          <w:rFonts w:ascii="Palatino Linotype" w:hAnsi="Palatino Linotype"/>
          <w:i/>
          <w:sz w:val="24"/>
        </w:rPr>
        <w:t>Nineteen Eighty-Four</w:t>
      </w:r>
      <w:r w:rsidRPr="000418AA">
        <w:rPr>
          <w:rFonts w:ascii="Palatino Linotype" w:hAnsi="Palatino Linotype"/>
          <w:sz w:val="24"/>
        </w:rPr>
        <w:t xml:space="preserve">’, </w:t>
      </w:r>
      <w:r w:rsidRPr="000418AA">
        <w:rPr>
          <w:rFonts w:ascii="Palatino Linotype" w:hAnsi="Palatino Linotype"/>
          <w:i/>
          <w:sz w:val="24"/>
        </w:rPr>
        <w:t>Utopian Studies</w:t>
      </w:r>
      <w:r w:rsidRPr="000418AA">
        <w:rPr>
          <w:rFonts w:ascii="Palatino Linotype" w:hAnsi="Palatino Linotype"/>
          <w:sz w:val="24"/>
        </w:rPr>
        <w:t>, 1999, Vol.10 (1), p.98-115</w:t>
      </w:r>
      <w:r w:rsidRPr="000418AA">
        <w:rPr>
          <w:rFonts w:ascii="Palatino Linotype" w:hAnsi="Palatino Linotype"/>
          <w:b/>
          <w:sz w:val="24"/>
        </w:rPr>
        <w:t xml:space="preserve"> </w:t>
      </w:r>
    </w:p>
    <w:p w:rsidR="00936B9B" w:rsidRPr="000418AA" w:rsidRDefault="00936B9B" w:rsidP="00936B9B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Watt, Donald, </w:t>
      </w:r>
      <w:r w:rsidRPr="000418AA">
        <w:rPr>
          <w:rFonts w:ascii="Palatino Linotype" w:hAnsi="Palatino Linotype"/>
          <w:i/>
          <w:sz w:val="24"/>
        </w:rPr>
        <w:t xml:space="preserve">Aldous </w:t>
      </w:r>
      <w:proofErr w:type="gramStart"/>
      <w:r w:rsidRPr="000418AA">
        <w:rPr>
          <w:rFonts w:ascii="Palatino Linotype" w:hAnsi="Palatino Linotype"/>
          <w:i/>
          <w:sz w:val="24"/>
        </w:rPr>
        <w:t>Huxley :</w:t>
      </w:r>
      <w:proofErr w:type="gramEnd"/>
      <w:r w:rsidRPr="000418AA">
        <w:rPr>
          <w:rFonts w:ascii="Palatino Linotype" w:hAnsi="Palatino Linotype"/>
          <w:i/>
          <w:sz w:val="24"/>
        </w:rPr>
        <w:t xml:space="preserve"> the critical heritage, </w:t>
      </w:r>
      <w:r w:rsidRPr="000418AA">
        <w:rPr>
          <w:rFonts w:ascii="Palatino Linotype" w:hAnsi="Palatino Linotype"/>
          <w:sz w:val="24"/>
        </w:rPr>
        <w:t>London ; New York : Routledge 1997</w:t>
      </w:r>
    </w:p>
    <w:p w:rsidR="003C321D" w:rsidRDefault="003C321D">
      <w:bookmarkStart w:id="0" w:name="_GoBack"/>
      <w:bookmarkEnd w:id="0"/>
    </w:p>
    <w:sectPr w:rsidR="003C32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B9B"/>
    <w:rsid w:val="003C321D"/>
    <w:rsid w:val="00936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B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B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2017-08-24T23:44:00Z</dcterms:created>
  <dcterms:modified xsi:type="dcterms:W3CDTF">2017-08-24T23:45:00Z</dcterms:modified>
</cp:coreProperties>
</file>