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013D7F" w14:textId="15036834" w:rsidR="00426BF0" w:rsidRDefault="00C32947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Michael Bell Report on Down’s Syndrome</w:t>
      </w:r>
    </w:p>
    <w:p w14:paraId="19506354" w14:textId="0D72ED69" w:rsidR="00C32947" w:rsidRDefault="00C32947">
      <w:pPr>
        <w:rPr>
          <w:sz w:val="28"/>
          <w:szCs w:val="28"/>
        </w:rPr>
      </w:pPr>
      <w:r>
        <w:rPr>
          <w:sz w:val="28"/>
          <w:szCs w:val="28"/>
        </w:rPr>
        <w:t>In accordance with the Data Protection Act (2018), the pseudonym Michael B</w:t>
      </w:r>
      <w:r w:rsidR="00366E29">
        <w:rPr>
          <w:sz w:val="28"/>
          <w:szCs w:val="28"/>
        </w:rPr>
        <w:t xml:space="preserve">ell </w:t>
      </w:r>
      <w:r>
        <w:rPr>
          <w:sz w:val="28"/>
          <w:szCs w:val="28"/>
        </w:rPr>
        <w:t xml:space="preserve">will be used throughout this report. Michael is 28 </w:t>
      </w:r>
      <w:r w:rsidR="0099479D">
        <w:rPr>
          <w:sz w:val="28"/>
          <w:szCs w:val="28"/>
        </w:rPr>
        <w:t>with</w:t>
      </w:r>
      <w:r>
        <w:rPr>
          <w:sz w:val="28"/>
          <w:szCs w:val="28"/>
        </w:rPr>
        <w:t xml:space="preserve"> diagnoses of Down’s Syndrome, conductive hearing loss and delayed language development. Michael lives in </w:t>
      </w:r>
      <w:r w:rsidR="00A95E81">
        <w:rPr>
          <w:sz w:val="28"/>
          <w:szCs w:val="28"/>
        </w:rPr>
        <w:t>a shared house with</w:t>
      </w:r>
      <w:r w:rsidR="00F5041C">
        <w:rPr>
          <w:sz w:val="28"/>
          <w:szCs w:val="28"/>
        </w:rPr>
        <w:t xml:space="preserve"> two other gentlemen and receives</w:t>
      </w:r>
      <w:r>
        <w:rPr>
          <w:sz w:val="28"/>
          <w:szCs w:val="28"/>
        </w:rPr>
        <w:t xml:space="preserve"> 24-hour support. He is socia</w:t>
      </w:r>
      <w:r w:rsidR="00A95E81">
        <w:rPr>
          <w:sz w:val="28"/>
          <w:szCs w:val="28"/>
        </w:rPr>
        <w:t>b</w:t>
      </w:r>
      <w:r>
        <w:rPr>
          <w:sz w:val="28"/>
          <w:szCs w:val="28"/>
        </w:rPr>
        <w:t>l</w:t>
      </w:r>
      <w:r w:rsidR="00A95E81">
        <w:rPr>
          <w:sz w:val="28"/>
          <w:szCs w:val="28"/>
        </w:rPr>
        <w:t>e with</w:t>
      </w:r>
      <w:r w:rsidR="00922C85">
        <w:rPr>
          <w:sz w:val="28"/>
          <w:szCs w:val="28"/>
        </w:rPr>
        <w:t xml:space="preserve"> familiar people</w:t>
      </w:r>
      <w:r w:rsidR="008B562E">
        <w:rPr>
          <w:sz w:val="28"/>
          <w:szCs w:val="28"/>
        </w:rPr>
        <w:t xml:space="preserve"> </w:t>
      </w:r>
      <w:r w:rsidR="00A95E81">
        <w:rPr>
          <w:sz w:val="28"/>
          <w:szCs w:val="28"/>
        </w:rPr>
        <w:t>but</w:t>
      </w:r>
      <w:r>
        <w:rPr>
          <w:sz w:val="28"/>
          <w:szCs w:val="28"/>
        </w:rPr>
        <w:t xml:space="preserve"> is reluctant to speak to </w:t>
      </w:r>
      <w:r w:rsidR="00922C85">
        <w:rPr>
          <w:sz w:val="28"/>
          <w:szCs w:val="28"/>
        </w:rPr>
        <w:t>anyone</w:t>
      </w:r>
      <w:r>
        <w:rPr>
          <w:sz w:val="28"/>
          <w:szCs w:val="28"/>
        </w:rPr>
        <w:t xml:space="preserve"> he doesn’t know </w:t>
      </w:r>
      <w:r w:rsidR="00A052A9">
        <w:rPr>
          <w:sz w:val="28"/>
          <w:szCs w:val="28"/>
        </w:rPr>
        <w:t>due to</w:t>
      </w:r>
      <w:r>
        <w:rPr>
          <w:sz w:val="28"/>
          <w:szCs w:val="28"/>
        </w:rPr>
        <w:t xml:space="preserve"> </w:t>
      </w:r>
      <w:r w:rsidR="00A55E66">
        <w:rPr>
          <w:sz w:val="28"/>
          <w:szCs w:val="28"/>
        </w:rPr>
        <w:t>p</w:t>
      </w:r>
      <w:r w:rsidR="00A95E81">
        <w:rPr>
          <w:sz w:val="28"/>
          <w:szCs w:val="28"/>
        </w:rPr>
        <w:t xml:space="preserve">oor </w:t>
      </w:r>
      <w:r w:rsidR="00F5041C">
        <w:rPr>
          <w:sz w:val="28"/>
          <w:szCs w:val="28"/>
        </w:rPr>
        <w:t xml:space="preserve">speech </w:t>
      </w:r>
      <w:r w:rsidR="00A95E81">
        <w:rPr>
          <w:sz w:val="28"/>
          <w:szCs w:val="28"/>
        </w:rPr>
        <w:t>intelligibility</w:t>
      </w:r>
      <w:r w:rsidR="00A55E66">
        <w:rPr>
          <w:sz w:val="28"/>
          <w:szCs w:val="28"/>
        </w:rPr>
        <w:t xml:space="preserve">. </w:t>
      </w:r>
      <w:r w:rsidR="00A95E81">
        <w:rPr>
          <w:sz w:val="28"/>
          <w:szCs w:val="28"/>
        </w:rPr>
        <w:t xml:space="preserve">Clear information regarding time of diagnoses is not available due to referral </w:t>
      </w:r>
      <w:r w:rsidR="00932319">
        <w:rPr>
          <w:sz w:val="28"/>
          <w:szCs w:val="28"/>
        </w:rPr>
        <w:t>as</w:t>
      </w:r>
      <w:r>
        <w:rPr>
          <w:sz w:val="28"/>
          <w:szCs w:val="28"/>
        </w:rPr>
        <w:t xml:space="preserve"> an adult </w:t>
      </w:r>
      <w:r w:rsidR="00366E29">
        <w:rPr>
          <w:sz w:val="28"/>
          <w:szCs w:val="28"/>
        </w:rPr>
        <w:t xml:space="preserve">to Speech and Language </w:t>
      </w:r>
      <w:proofErr w:type="gramStart"/>
      <w:r w:rsidR="00366E29">
        <w:rPr>
          <w:sz w:val="28"/>
          <w:szCs w:val="28"/>
        </w:rPr>
        <w:t>Therapy(</w:t>
      </w:r>
      <w:proofErr w:type="gramEnd"/>
      <w:r w:rsidR="00366E29">
        <w:rPr>
          <w:sz w:val="28"/>
          <w:szCs w:val="28"/>
        </w:rPr>
        <w:t>SALT)</w:t>
      </w:r>
      <w:r w:rsidR="00A95E81">
        <w:rPr>
          <w:sz w:val="28"/>
          <w:szCs w:val="28"/>
        </w:rPr>
        <w:t>, however diagnoses would typically be at or before birth.</w:t>
      </w:r>
      <w:r>
        <w:rPr>
          <w:sz w:val="28"/>
          <w:szCs w:val="28"/>
        </w:rPr>
        <w:t xml:space="preserve">. </w:t>
      </w:r>
    </w:p>
    <w:p w14:paraId="4470056F" w14:textId="316E8757" w:rsidR="00D87686" w:rsidRDefault="00A95E81">
      <w:pPr>
        <w:rPr>
          <w:sz w:val="28"/>
          <w:szCs w:val="28"/>
        </w:rPr>
      </w:pPr>
      <w:r>
        <w:rPr>
          <w:sz w:val="28"/>
          <w:szCs w:val="28"/>
        </w:rPr>
        <w:t xml:space="preserve">Michael </w:t>
      </w:r>
      <w:r w:rsidR="006E4555">
        <w:rPr>
          <w:sz w:val="28"/>
          <w:szCs w:val="28"/>
        </w:rPr>
        <w:t>receiv</w:t>
      </w:r>
      <w:r>
        <w:rPr>
          <w:sz w:val="28"/>
          <w:szCs w:val="28"/>
        </w:rPr>
        <w:t>ed</w:t>
      </w:r>
      <w:r w:rsidR="006E4555">
        <w:rPr>
          <w:sz w:val="28"/>
          <w:szCs w:val="28"/>
        </w:rPr>
        <w:t xml:space="preserve"> </w:t>
      </w:r>
      <w:r w:rsidR="00911455">
        <w:rPr>
          <w:sz w:val="28"/>
          <w:szCs w:val="28"/>
        </w:rPr>
        <w:t xml:space="preserve">speech </w:t>
      </w:r>
      <w:r w:rsidR="00A55E66">
        <w:rPr>
          <w:sz w:val="28"/>
          <w:szCs w:val="28"/>
        </w:rPr>
        <w:t>therapy</w:t>
      </w:r>
      <w:r w:rsidR="006E4555">
        <w:rPr>
          <w:sz w:val="28"/>
          <w:szCs w:val="28"/>
        </w:rPr>
        <w:t xml:space="preserve"> at </w:t>
      </w:r>
      <w:r w:rsidR="00932319">
        <w:rPr>
          <w:sz w:val="28"/>
          <w:szCs w:val="28"/>
        </w:rPr>
        <w:t>c</w:t>
      </w:r>
      <w:r w:rsidR="006E4555">
        <w:rPr>
          <w:sz w:val="28"/>
          <w:szCs w:val="28"/>
        </w:rPr>
        <w:t>ollege and was referred</w:t>
      </w:r>
      <w:r w:rsidR="008B562E">
        <w:rPr>
          <w:sz w:val="28"/>
          <w:szCs w:val="28"/>
        </w:rPr>
        <w:t>,</w:t>
      </w:r>
      <w:r w:rsidR="006E4555">
        <w:rPr>
          <w:sz w:val="28"/>
          <w:szCs w:val="28"/>
        </w:rPr>
        <w:t xml:space="preserve"> </w:t>
      </w:r>
      <w:r>
        <w:rPr>
          <w:sz w:val="28"/>
          <w:szCs w:val="28"/>
        </w:rPr>
        <w:t>on leaving</w:t>
      </w:r>
      <w:r w:rsidR="00F5041C">
        <w:rPr>
          <w:sz w:val="28"/>
          <w:szCs w:val="28"/>
        </w:rPr>
        <w:t xml:space="preserve"> </w:t>
      </w:r>
      <w:r w:rsidR="006E4555">
        <w:rPr>
          <w:sz w:val="28"/>
          <w:szCs w:val="28"/>
        </w:rPr>
        <w:t xml:space="preserve">to the Learning Disability Team. The Royal College of Speech &amp; Language </w:t>
      </w:r>
      <w:proofErr w:type="gramStart"/>
      <w:r w:rsidR="006E4555">
        <w:rPr>
          <w:sz w:val="28"/>
          <w:szCs w:val="28"/>
        </w:rPr>
        <w:t>Therapists(</w:t>
      </w:r>
      <w:proofErr w:type="gramEnd"/>
      <w:r w:rsidR="006E4555">
        <w:rPr>
          <w:sz w:val="28"/>
          <w:szCs w:val="28"/>
        </w:rPr>
        <w:t>RCSLT) (2022), in their</w:t>
      </w:r>
      <w:r w:rsidR="00A052A9">
        <w:rPr>
          <w:sz w:val="28"/>
          <w:szCs w:val="28"/>
        </w:rPr>
        <w:t xml:space="preserve"> </w:t>
      </w:r>
      <w:r w:rsidR="006E4555">
        <w:rPr>
          <w:sz w:val="28"/>
          <w:szCs w:val="28"/>
        </w:rPr>
        <w:t>article on Down’s Syndrome</w:t>
      </w:r>
      <w:r w:rsidR="00A55E66">
        <w:rPr>
          <w:sz w:val="28"/>
          <w:szCs w:val="28"/>
        </w:rPr>
        <w:t>,</w:t>
      </w:r>
      <w:r w:rsidR="006E4555">
        <w:rPr>
          <w:sz w:val="28"/>
          <w:szCs w:val="28"/>
        </w:rPr>
        <w:t xml:space="preserve"> highlight how </w:t>
      </w:r>
      <w:r w:rsidR="00911455">
        <w:rPr>
          <w:sz w:val="28"/>
          <w:szCs w:val="28"/>
        </w:rPr>
        <w:t>speech sound</w:t>
      </w:r>
      <w:r w:rsidR="006E4555">
        <w:rPr>
          <w:sz w:val="28"/>
          <w:szCs w:val="28"/>
        </w:rPr>
        <w:t xml:space="preserve"> awareness is a specific area of difficulty </w:t>
      </w:r>
      <w:r w:rsidR="00F5041C">
        <w:rPr>
          <w:sz w:val="28"/>
          <w:szCs w:val="28"/>
        </w:rPr>
        <w:t xml:space="preserve">for those with this condition </w:t>
      </w:r>
      <w:r w:rsidR="00A052A9">
        <w:rPr>
          <w:sz w:val="28"/>
          <w:szCs w:val="28"/>
        </w:rPr>
        <w:t xml:space="preserve">and </w:t>
      </w:r>
      <w:r w:rsidR="006E4555">
        <w:rPr>
          <w:sz w:val="28"/>
          <w:szCs w:val="28"/>
        </w:rPr>
        <w:t xml:space="preserve">a programme of discrimination and targeted practice of problem sounds </w:t>
      </w:r>
      <w:r w:rsidR="00A052A9">
        <w:rPr>
          <w:sz w:val="28"/>
          <w:szCs w:val="28"/>
        </w:rPr>
        <w:t xml:space="preserve">is needed </w:t>
      </w:r>
      <w:r w:rsidR="006E4555">
        <w:rPr>
          <w:sz w:val="28"/>
          <w:szCs w:val="28"/>
        </w:rPr>
        <w:t>to improve clarity of speech.</w:t>
      </w:r>
      <w:r>
        <w:rPr>
          <w:sz w:val="28"/>
          <w:szCs w:val="28"/>
        </w:rPr>
        <w:t xml:space="preserve"> </w:t>
      </w:r>
      <w:r w:rsidR="006E4555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Neurodevelopmental clinical research carried out by Barnes et al, 2009 identified the high incidence of phonological inaccuracy and </w:t>
      </w:r>
      <w:r w:rsidR="00F5041C">
        <w:rPr>
          <w:sz w:val="28"/>
          <w:szCs w:val="28"/>
        </w:rPr>
        <w:t xml:space="preserve">poor </w:t>
      </w:r>
      <w:r>
        <w:rPr>
          <w:sz w:val="28"/>
          <w:szCs w:val="28"/>
        </w:rPr>
        <w:t xml:space="preserve">intelligibility of speech in boys with Down’s Syndrome. </w:t>
      </w:r>
      <w:r w:rsidR="00A55E66">
        <w:rPr>
          <w:sz w:val="28"/>
          <w:szCs w:val="28"/>
        </w:rPr>
        <w:t xml:space="preserve">Following assessment by </w:t>
      </w:r>
      <w:r>
        <w:rPr>
          <w:sz w:val="28"/>
          <w:szCs w:val="28"/>
        </w:rPr>
        <w:t>SALT</w:t>
      </w:r>
      <w:r w:rsidR="00A55E66">
        <w:rPr>
          <w:sz w:val="28"/>
          <w:szCs w:val="28"/>
        </w:rPr>
        <w:t xml:space="preserve"> a </w:t>
      </w:r>
      <w:r w:rsidR="00932319">
        <w:rPr>
          <w:sz w:val="28"/>
          <w:szCs w:val="28"/>
        </w:rPr>
        <w:t xml:space="preserve">weekly </w:t>
      </w:r>
      <w:r w:rsidR="00A55E66">
        <w:rPr>
          <w:sz w:val="28"/>
          <w:szCs w:val="28"/>
        </w:rPr>
        <w:t>programme</w:t>
      </w:r>
      <w:r>
        <w:rPr>
          <w:sz w:val="28"/>
          <w:szCs w:val="28"/>
        </w:rPr>
        <w:t xml:space="preserve"> working</w:t>
      </w:r>
      <w:r w:rsidR="00932319">
        <w:rPr>
          <w:sz w:val="28"/>
          <w:szCs w:val="28"/>
        </w:rPr>
        <w:t xml:space="preserve"> on </w:t>
      </w:r>
      <w:r w:rsidR="00A333B3">
        <w:rPr>
          <w:sz w:val="28"/>
          <w:szCs w:val="28"/>
        </w:rPr>
        <w:t>discriminati</w:t>
      </w:r>
      <w:r>
        <w:rPr>
          <w:sz w:val="28"/>
          <w:szCs w:val="28"/>
        </w:rPr>
        <w:t xml:space="preserve">on, </w:t>
      </w:r>
      <w:r w:rsidR="00932319">
        <w:rPr>
          <w:sz w:val="28"/>
          <w:szCs w:val="28"/>
        </w:rPr>
        <w:t>produc</w:t>
      </w:r>
      <w:r>
        <w:rPr>
          <w:sz w:val="28"/>
          <w:szCs w:val="28"/>
        </w:rPr>
        <w:t>tion and generalisation of</w:t>
      </w:r>
      <w:r w:rsidR="00932319">
        <w:rPr>
          <w:sz w:val="28"/>
          <w:szCs w:val="28"/>
        </w:rPr>
        <w:t xml:space="preserve"> sounds</w:t>
      </w:r>
      <w:r w:rsidR="0099479D">
        <w:rPr>
          <w:sz w:val="28"/>
          <w:szCs w:val="28"/>
        </w:rPr>
        <w:t xml:space="preserve"> </w:t>
      </w:r>
      <w:r w:rsidR="00A052A9">
        <w:rPr>
          <w:sz w:val="28"/>
          <w:szCs w:val="28"/>
        </w:rPr>
        <w:t xml:space="preserve">was written for the Communication Development </w:t>
      </w:r>
      <w:proofErr w:type="gramStart"/>
      <w:r w:rsidR="00A052A9">
        <w:rPr>
          <w:sz w:val="28"/>
          <w:szCs w:val="28"/>
        </w:rPr>
        <w:t>Officer(</w:t>
      </w:r>
      <w:proofErr w:type="gramEnd"/>
      <w:r w:rsidR="00A052A9">
        <w:rPr>
          <w:sz w:val="28"/>
          <w:szCs w:val="28"/>
        </w:rPr>
        <w:t xml:space="preserve">CDO) </w:t>
      </w:r>
      <w:r w:rsidR="00932319">
        <w:rPr>
          <w:sz w:val="28"/>
          <w:szCs w:val="28"/>
        </w:rPr>
        <w:t xml:space="preserve">to </w:t>
      </w:r>
      <w:r w:rsidR="0099479D">
        <w:rPr>
          <w:sz w:val="28"/>
          <w:szCs w:val="28"/>
        </w:rPr>
        <w:t>undertake</w:t>
      </w:r>
      <w:r w:rsidR="00932319">
        <w:rPr>
          <w:sz w:val="28"/>
          <w:szCs w:val="28"/>
        </w:rPr>
        <w:t xml:space="preserve"> </w:t>
      </w:r>
      <w:r w:rsidR="00A052A9">
        <w:rPr>
          <w:sz w:val="28"/>
          <w:szCs w:val="28"/>
        </w:rPr>
        <w:t>with</w:t>
      </w:r>
      <w:r w:rsidR="00A55E66">
        <w:rPr>
          <w:sz w:val="28"/>
          <w:szCs w:val="28"/>
        </w:rPr>
        <w:t xml:space="preserve"> Michael. </w:t>
      </w:r>
    </w:p>
    <w:p w14:paraId="70F8012E" w14:textId="5D0FE1B5" w:rsidR="000D0D26" w:rsidRDefault="00911455">
      <w:pPr>
        <w:rPr>
          <w:sz w:val="28"/>
          <w:szCs w:val="28"/>
        </w:rPr>
      </w:pPr>
      <w:r>
        <w:rPr>
          <w:sz w:val="28"/>
          <w:szCs w:val="28"/>
        </w:rPr>
        <w:t xml:space="preserve">There </w:t>
      </w:r>
      <w:r w:rsidR="00E17363">
        <w:rPr>
          <w:sz w:val="28"/>
          <w:szCs w:val="28"/>
        </w:rPr>
        <w:t xml:space="preserve">are contraindications that need to be </w:t>
      </w:r>
      <w:r w:rsidR="00A95E81">
        <w:rPr>
          <w:sz w:val="28"/>
          <w:szCs w:val="28"/>
        </w:rPr>
        <w:t>considered</w:t>
      </w:r>
      <w:r w:rsidR="00A333B3">
        <w:rPr>
          <w:sz w:val="28"/>
          <w:szCs w:val="28"/>
        </w:rPr>
        <w:t xml:space="preserve"> </w:t>
      </w:r>
      <w:r w:rsidR="00E17363">
        <w:rPr>
          <w:sz w:val="28"/>
          <w:szCs w:val="28"/>
        </w:rPr>
        <w:t xml:space="preserve">when working on speech sound production with someone diagnosed with Down’s Syndrome. </w:t>
      </w:r>
      <w:r w:rsidR="00A16A26">
        <w:rPr>
          <w:sz w:val="28"/>
          <w:szCs w:val="28"/>
        </w:rPr>
        <w:t xml:space="preserve">The </w:t>
      </w:r>
      <w:r w:rsidR="006A0D30">
        <w:rPr>
          <w:sz w:val="28"/>
          <w:szCs w:val="28"/>
        </w:rPr>
        <w:t xml:space="preserve">Down’s Syndrome Association (2024), </w:t>
      </w:r>
      <w:r w:rsidR="000D0D26">
        <w:rPr>
          <w:sz w:val="28"/>
          <w:szCs w:val="28"/>
        </w:rPr>
        <w:t>details anatomical and physiological differences, including</w:t>
      </w:r>
      <w:r w:rsidR="004E3BCF">
        <w:rPr>
          <w:sz w:val="28"/>
          <w:szCs w:val="28"/>
        </w:rPr>
        <w:t xml:space="preserve"> a small oral cavity, large tongue, weak facial </w:t>
      </w:r>
      <w:proofErr w:type="gramStart"/>
      <w:r w:rsidR="004E3BCF">
        <w:rPr>
          <w:sz w:val="28"/>
          <w:szCs w:val="28"/>
        </w:rPr>
        <w:t>muscles</w:t>
      </w:r>
      <w:proofErr w:type="gramEnd"/>
      <w:r w:rsidR="004E3BCF">
        <w:rPr>
          <w:sz w:val="28"/>
          <w:szCs w:val="28"/>
        </w:rPr>
        <w:t xml:space="preserve"> and limited lip movement</w:t>
      </w:r>
      <w:r w:rsidR="00E17363">
        <w:rPr>
          <w:sz w:val="28"/>
          <w:szCs w:val="28"/>
        </w:rPr>
        <w:t xml:space="preserve"> which</w:t>
      </w:r>
      <w:r w:rsidR="00E70221">
        <w:rPr>
          <w:sz w:val="28"/>
          <w:szCs w:val="28"/>
        </w:rPr>
        <w:t xml:space="preserve"> </w:t>
      </w:r>
      <w:r w:rsidR="00F5041C">
        <w:rPr>
          <w:sz w:val="28"/>
          <w:szCs w:val="28"/>
        </w:rPr>
        <w:t xml:space="preserve">can </w:t>
      </w:r>
      <w:r w:rsidR="004E3BCF">
        <w:rPr>
          <w:sz w:val="28"/>
          <w:szCs w:val="28"/>
        </w:rPr>
        <w:t>impact</w:t>
      </w:r>
      <w:r w:rsidR="00F5041C">
        <w:rPr>
          <w:sz w:val="28"/>
          <w:szCs w:val="28"/>
        </w:rPr>
        <w:t xml:space="preserve"> on</w:t>
      </w:r>
      <w:r w:rsidR="004E3BCF">
        <w:rPr>
          <w:sz w:val="28"/>
          <w:szCs w:val="28"/>
        </w:rPr>
        <w:t xml:space="preserve"> the creation of speech sounds</w:t>
      </w:r>
      <w:r w:rsidR="00E17363">
        <w:rPr>
          <w:sz w:val="28"/>
          <w:szCs w:val="28"/>
        </w:rPr>
        <w:t>.</w:t>
      </w:r>
      <w:r w:rsidR="004E3BCF">
        <w:rPr>
          <w:sz w:val="28"/>
          <w:szCs w:val="28"/>
        </w:rPr>
        <w:t xml:space="preserve"> </w:t>
      </w:r>
      <w:r w:rsidR="000D0D26">
        <w:rPr>
          <w:sz w:val="28"/>
          <w:szCs w:val="28"/>
        </w:rPr>
        <w:t xml:space="preserve">Michael was assessed and had good lip and mouth movement and co-ordination and had a phonological delay that was not linked to </w:t>
      </w:r>
      <w:proofErr w:type="spellStart"/>
      <w:r w:rsidR="000D0D26">
        <w:rPr>
          <w:sz w:val="28"/>
          <w:szCs w:val="28"/>
        </w:rPr>
        <w:t>oromotor</w:t>
      </w:r>
      <w:proofErr w:type="spellEnd"/>
      <w:r w:rsidR="000D0D26">
        <w:rPr>
          <w:sz w:val="28"/>
          <w:szCs w:val="28"/>
        </w:rPr>
        <w:t xml:space="preserve"> control. </w:t>
      </w:r>
      <w:r w:rsidR="00E17363">
        <w:rPr>
          <w:sz w:val="28"/>
          <w:szCs w:val="28"/>
        </w:rPr>
        <w:t xml:space="preserve">An anatomical difference with the inner ear </w:t>
      </w:r>
      <w:r w:rsidR="000D0D26">
        <w:rPr>
          <w:sz w:val="28"/>
          <w:szCs w:val="28"/>
        </w:rPr>
        <w:t>causes</w:t>
      </w:r>
      <w:r w:rsidR="00735D22">
        <w:rPr>
          <w:sz w:val="28"/>
          <w:szCs w:val="28"/>
        </w:rPr>
        <w:t xml:space="preserve"> a high prevalence of hearing impairment in those with Down’s Syndrome</w:t>
      </w:r>
      <w:r w:rsidR="00922C85">
        <w:rPr>
          <w:sz w:val="28"/>
          <w:szCs w:val="28"/>
        </w:rPr>
        <w:t>,</w:t>
      </w:r>
      <w:r w:rsidR="00735D22">
        <w:rPr>
          <w:sz w:val="28"/>
          <w:szCs w:val="28"/>
        </w:rPr>
        <w:t xml:space="preserve"> estimated </w:t>
      </w:r>
      <w:r w:rsidR="000D0D26">
        <w:rPr>
          <w:sz w:val="28"/>
          <w:szCs w:val="28"/>
        </w:rPr>
        <w:t xml:space="preserve">at </w:t>
      </w:r>
      <w:r w:rsidR="00735D22">
        <w:rPr>
          <w:sz w:val="28"/>
          <w:szCs w:val="28"/>
        </w:rPr>
        <w:t>around 78% by</w:t>
      </w:r>
      <w:r w:rsidR="005B69EB">
        <w:rPr>
          <w:sz w:val="28"/>
          <w:szCs w:val="28"/>
        </w:rPr>
        <w:t xml:space="preserve"> </w:t>
      </w:r>
      <w:proofErr w:type="spellStart"/>
      <w:r w:rsidR="005B69EB">
        <w:rPr>
          <w:sz w:val="28"/>
          <w:szCs w:val="28"/>
        </w:rPr>
        <w:t>Stoel</w:t>
      </w:r>
      <w:proofErr w:type="spellEnd"/>
      <w:r w:rsidR="005B69EB">
        <w:rPr>
          <w:sz w:val="28"/>
          <w:szCs w:val="28"/>
        </w:rPr>
        <w:t>-Gammon</w:t>
      </w:r>
      <w:r w:rsidR="00F5041C">
        <w:rPr>
          <w:sz w:val="28"/>
          <w:szCs w:val="28"/>
        </w:rPr>
        <w:t>,</w:t>
      </w:r>
      <w:r w:rsidR="005B69EB">
        <w:rPr>
          <w:sz w:val="28"/>
          <w:szCs w:val="28"/>
        </w:rPr>
        <w:t xml:space="preserve"> 2001</w:t>
      </w:r>
      <w:r w:rsidR="00735D22">
        <w:rPr>
          <w:sz w:val="28"/>
          <w:szCs w:val="28"/>
        </w:rPr>
        <w:t>.</w:t>
      </w:r>
      <w:r w:rsidR="00E17363">
        <w:rPr>
          <w:sz w:val="28"/>
          <w:szCs w:val="28"/>
        </w:rPr>
        <w:t xml:space="preserve"> </w:t>
      </w:r>
      <w:r w:rsidR="000D0D26">
        <w:rPr>
          <w:sz w:val="28"/>
          <w:szCs w:val="28"/>
        </w:rPr>
        <w:t>Michael had a hearing test prior to therapy, indicating that</w:t>
      </w:r>
      <w:r w:rsidR="008B562E">
        <w:rPr>
          <w:sz w:val="28"/>
          <w:szCs w:val="28"/>
        </w:rPr>
        <w:t>,</w:t>
      </w:r>
      <w:r w:rsidR="000D0D26">
        <w:rPr>
          <w:sz w:val="28"/>
          <w:szCs w:val="28"/>
        </w:rPr>
        <w:t xml:space="preserve"> despite his hearing loss</w:t>
      </w:r>
      <w:r w:rsidR="008B562E">
        <w:rPr>
          <w:sz w:val="28"/>
          <w:szCs w:val="28"/>
        </w:rPr>
        <w:t>,</w:t>
      </w:r>
      <w:r w:rsidR="000D0D26">
        <w:rPr>
          <w:sz w:val="28"/>
          <w:szCs w:val="28"/>
        </w:rPr>
        <w:t xml:space="preserve"> he could distinguish most sounds</w:t>
      </w:r>
      <w:r w:rsidR="008B562E">
        <w:rPr>
          <w:sz w:val="28"/>
          <w:szCs w:val="28"/>
        </w:rPr>
        <w:t xml:space="preserve"> at a level that would enable him to engage with therapy</w:t>
      </w:r>
      <w:r w:rsidR="000D0D26">
        <w:rPr>
          <w:sz w:val="28"/>
          <w:szCs w:val="28"/>
        </w:rPr>
        <w:t xml:space="preserve">. </w:t>
      </w:r>
    </w:p>
    <w:p w14:paraId="61897977" w14:textId="6A369688" w:rsidR="00A55E66" w:rsidRDefault="00E17363">
      <w:pPr>
        <w:rPr>
          <w:sz w:val="28"/>
          <w:szCs w:val="28"/>
        </w:rPr>
      </w:pPr>
      <w:r>
        <w:rPr>
          <w:sz w:val="28"/>
          <w:szCs w:val="28"/>
        </w:rPr>
        <w:t>In</w:t>
      </w:r>
      <w:r w:rsidR="000D0D26">
        <w:rPr>
          <w:sz w:val="28"/>
          <w:szCs w:val="28"/>
        </w:rPr>
        <w:t xml:space="preserve">dividuals </w:t>
      </w:r>
      <w:r>
        <w:rPr>
          <w:sz w:val="28"/>
          <w:szCs w:val="28"/>
        </w:rPr>
        <w:t xml:space="preserve">with Down’s Syndrome have neurological difficulties which impact their ability to learn. </w:t>
      </w:r>
      <w:r w:rsidR="00735D22">
        <w:rPr>
          <w:sz w:val="28"/>
          <w:szCs w:val="28"/>
        </w:rPr>
        <w:t xml:space="preserve"> </w:t>
      </w:r>
      <w:r w:rsidR="00A16A26">
        <w:rPr>
          <w:sz w:val="28"/>
          <w:szCs w:val="28"/>
        </w:rPr>
        <w:t xml:space="preserve">Sheffield Children’s NHS (2024) </w:t>
      </w:r>
      <w:r w:rsidR="00922C85">
        <w:rPr>
          <w:sz w:val="28"/>
          <w:szCs w:val="28"/>
        </w:rPr>
        <w:t xml:space="preserve">highlight </w:t>
      </w:r>
      <w:r w:rsidR="00A16A26">
        <w:rPr>
          <w:sz w:val="28"/>
          <w:szCs w:val="28"/>
        </w:rPr>
        <w:t>difficult</w:t>
      </w:r>
      <w:r w:rsidR="004E3BCF">
        <w:rPr>
          <w:sz w:val="28"/>
          <w:szCs w:val="28"/>
        </w:rPr>
        <w:t>ies</w:t>
      </w:r>
      <w:r w:rsidR="00E70221">
        <w:rPr>
          <w:sz w:val="28"/>
          <w:szCs w:val="28"/>
        </w:rPr>
        <w:t xml:space="preserve"> </w:t>
      </w:r>
      <w:r>
        <w:rPr>
          <w:sz w:val="28"/>
          <w:szCs w:val="28"/>
        </w:rPr>
        <w:t>remembering target sounds and putting them into words.</w:t>
      </w:r>
      <w:r w:rsidR="000D0D26">
        <w:rPr>
          <w:sz w:val="28"/>
          <w:szCs w:val="28"/>
        </w:rPr>
        <w:t xml:space="preserve"> </w:t>
      </w:r>
      <w:r w:rsidR="00A55E66">
        <w:rPr>
          <w:sz w:val="28"/>
          <w:szCs w:val="28"/>
        </w:rPr>
        <w:t xml:space="preserve">Michael’s </w:t>
      </w:r>
      <w:r w:rsidR="00A55E66">
        <w:rPr>
          <w:sz w:val="28"/>
          <w:szCs w:val="28"/>
        </w:rPr>
        <w:lastRenderedPageBreak/>
        <w:t>assessment indicat</w:t>
      </w:r>
      <w:r w:rsidR="000D0D26">
        <w:rPr>
          <w:sz w:val="28"/>
          <w:szCs w:val="28"/>
        </w:rPr>
        <w:t>ed</w:t>
      </w:r>
      <w:r w:rsidR="00A55E66">
        <w:rPr>
          <w:sz w:val="28"/>
          <w:szCs w:val="28"/>
        </w:rPr>
        <w:t xml:space="preserve"> a short attention span</w:t>
      </w:r>
      <w:r w:rsidR="000D0D26">
        <w:rPr>
          <w:sz w:val="28"/>
          <w:szCs w:val="28"/>
        </w:rPr>
        <w:t xml:space="preserve">, poor retention, </w:t>
      </w:r>
      <w:proofErr w:type="gramStart"/>
      <w:r w:rsidR="000D0D26">
        <w:rPr>
          <w:sz w:val="28"/>
          <w:szCs w:val="28"/>
        </w:rPr>
        <w:t>generalisation</w:t>
      </w:r>
      <w:proofErr w:type="gramEnd"/>
      <w:r w:rsidR="000D0D26">
        <w:rPr>
          <w:sz w:val="28"/>
          <w:szCs w:val="28"/>
        </w:rPr>
        <w:t xml:space="preserve"> and </w:t>
      </w:r>
      <w:r w:rsidR="00A55E66">
        <w:rPr>
          <w:sz w:val="28"/>
          <w:szCs w:val="28"/>
        </w:rPr>
        <w:t>motivat</w:t>
      </w:r>
      <w:r w:rsidR="000D0D26">
        <w:rPr>
          <w:sz w:val="28"/>
          <w:szCs w:val="28"/>
        </w:rPr>
        <w:t>ion. Therefore</w:t>
      </w:r>
      <w:r w:rsidR="008B562E">
        <w:rPr>
          <w:sz w:val="28"/>
          <w:szCs w:val="28"/>
        </w:rPr>
        <w:t>,</w:t>
      </w:r>
      <w:r w:rsidR="00A333B3">
        <w:rPr>
          <w:sz w:val="28"/>
          <w:szCs w:val="28"/>
        </w:rPr>
        <w:t xml:space="preserve"> </w:t>
      </w:r>
      <w:r w:rsidR="00A55E66">
        <w:rPr>
          <w:sz w:val="28"/>
          <w:szCs w:val="28"/>
        </w:rPr>
        <w:t>games</w:t>
      </w:r>
      <w:r w:rsidR="000D0D26">
        <w:rPr>
          <w:sz w:val="28"/>
          <w:szCs w:val="28"/>
        </w:rPr>
        <w:t xml:space="preserve"> were developed to increase his motivation and improve retention</w:t>
      </w:r>
      <w:r w:rsidR="008B562E">
        <w:rPr>
          <w:sz w:val="28"/>
          <w:szCs w:val="28"/>
        </w:rPr>
        <w:t xml:space="preserve">. Activities appropriate to his developmental level resulted in Michael enjoying the sessions and </w:t>
      </w:r>
      <w:r w:rsidR="00F5041C">
        <w:rPr>
          <w:sz w:val="28"/>
          <w:szCs w:val="28"/>
        </w:rPr>
        <w:t xml:space="preserve">being happy to undertake </w:t>
      </w:r>
      <w:r w:rsidR="008B562E">
        <w:rPr>
          <w:sz w:val="28"/>
          <w:szCs w:val="28"/>
        </w:rPr>
        <w:t>carryover activities</w:t>
      </w:r>
      <w:r w:rsidR="00F5041C">
        <w:rPr>
          <w:sz w:val="28"/>
          <w:szCs w:val="28"/>
        </w:rPr>
        <w:t xml:space="preserve"> which meant he also practiced his speech with his carers between his weekly therapy sessions which is recommended by </w:t>
      </w:r>
      <w:proofErr w:type="spellStart"/>
      <w:r w:rsidR="00F5041C">
        <w:rPr>
          <w:sz w:val="28"/>
          <w:szCs w:val="28"/>
        </w:rPr>
        <w:t>Stoel</w:t>
      </w:r>
      <w:proofErr w:type="spellEnd"/>
      <w:r w:rsidR="00F5041C">
        <w:rPr>
          <w:sz w:val="28"/>
          <w:szCs w:val="28"/>
        </w:rPr>
        <w:t>-Gammon, 2001</w:t>
      </w:r>
      <w:r w:rsidR="008B562E">
        <w:rPr>
          <w:sz w:val="28"/>
          <w:szCs w:val="28"/>
        </w:rPr>
        <w:t xml:space="preserve">. </w:t>
      </w:r>
    </w:p>
    <w:p w14:paraId="02300E82" w14:textId="585072DF" w:rsidR="00A052A9" w:rsidRDefault="008B562E">
      <w:pPr>
        <w:rPr>
          <w:sz w:val="28"/>
          <w:szCs w:val="28"/>
        </w:rPr>
      </w:pPr>
      <w:r>
        <w:rPr>
          <w:sz w:val="28"/>
          <w:szCs w:val="28"/>
        </w:rPr>
        <w:t xml:space="preserve">Further goals are to increase confidence with appropriate support to speak to adults in the community. A regular motivating activity, ordering food and drink in a familiar café will be used to increase engagement motivation and generalisation initially. </w:t>
      </w:r>
      <w:r w:rsidR="00F5041C">
        <w:rPr>
          <w:sz w:val="28"/>
          <w:szCs w:val="28"/>
        </w:rPr>
        <w:t xml:space="preserve">If this goal is </w:t>
      </w:r>
      <w:proofErr w:type="gramStart"/>
      <w:r w:rsidR="00F5041C">
        <w:rPr>
          <w:sz w:val="28"/>
          <w:szCs w:val="28"/>
        </w:rPr>
        <w:t>achieved</w:t>
      </w:r>
      <w:proofErr w:type="gramEnd"/>
      <w:r w:rsidR="00F5041C">
        <w:rPr>
          <w:sz w:val="28"/>
          <w:szCs w:val="28"/>
        </w:rPr>
        <w:t xml:space="preserve"> then a further target of Michael moving onto engaging with others in more unfamiliar situations with the support of his staff</w:t>
      </w:r>
      <w:r w:rsidR="00701C13">
        <w:rPr>
          <w:sz w:val="28"/>
          <w:szCs w:val="28"/>
        </w:rPr>
        <w:t xml:space="preserve"> will be undertaken.</w:t>
      </w:r>
    </w:p>
    <w:p w14:paraId="5F71E841" w14:textId="77777777" w:rsidR="006A0D30" w:rsidRDefault="006A0D30">
      <w:pPr>
        <w:rPr>
          <w:sz w:val="28"/>
          <w:szCs w:val="28"/>
        </w:rPr>
      </w:pPr>
    </w:p>
    <w:p w14:paraId="3B33E1B1" w14:textId="77777777" w:rsidR="006A0D30" w:rsidRDefault="006A0D30">
      <w:pPr>
        <w:rPr>
          <w:sz w:val="28"/>
          <w:szCs w:val="28"/>
        </w:rPr>
      </w:pPr>
    </w:p>
    <w:p w14:paraId="7C8A1B0D" w14:textId="77777777" w:rsidR="0099479D" w:rsidRDefault="0099479D">
      <w:pPr>
        <w:rPr>
          <w:sz w:val="28"/>
          <w:szCs w:val="28"/>
        </w:rPr>
      </w:pPr>
    </w:p>
    <w:p w14:paraId="093F05FD" w14:textId="77777777" w:rsidR="0099479D" w:rsidRDefault="0099479D">
      <w:pPr>
        <w:rPr>
          <w:sz w:val="28"/>
          <w:szCs w:val="28"/>
        </w:rPr>
      </w:pPr>
    </w:p>
    <w:p w14:paraId="045D391D" w14:textId="77777777" w:rsidR="0099479D" w:rsidRDefault="0099479D">
      <w:pPr>
        <w:rPr>
          <w:sz w:val="28"/>
          <w:szCs w:val="28"/>
        </w:rPr>
      </w:pPr>
    </w:p>
    <w:p w14:paraId="409DB2A1" w14:textId="77777777" w:rsidR="0099479D" w:rsidRDefault="0099479D">
      <w:pPr>
        <w:rPr>
          <w:sz w:val="28"/>
          <w:szCs w:val="28"/>
        </w:rPr>
      </w:pPr>
    </w:p>
    <w:p w14:paraId="6D490061" w14:textId="77777777" w:rsidR="0099479D" w:rsidRDefault="0099479D">
      <w:pPr>
        <w:rPr>
          <w:sz w:val="28"/>
          <w:szCs w:val="28"/>
        </w:rPr>
      </w:pPr>
    </w:p>
    <w:p w14:paraId="3D2A4CC8" w14:textId="77777777" w:rsidR="0099479D" w:rsidRDefault="0099479D">
      <w:pPr>
        <w:rPr>
          <w:sz w:val="28"/>
          <w:szCs w:val="28"/>
        </w:rPr>
      </w:pPr>
    </w:p>
    <w:p w14:paraId="4900B1C0" w14:textId="77777777" w:rsidR="0099479D" w:rsidRDefault="0099479D">
      <w:pPr>
        <w:rPr>
          <w:sz w:val="28"/>
          <w:szCs w:val="28"/>
        </w:rPr>
      </w:pPr>
    </w:p>
    <w:p w14:paraId="07C6E90B" w14:textId="77777777" w:rsidR="0099479D" w:rsidRDefault="0099479D">
      <w:pPr>
        <w:rPr>
          <w:sz w:val="28"/>
          <w:szCs w:val="28"/>
        </w:rPr>
      </w:pPr>
    </w:p>
    <w:p w14:paraId="5CCB98FB" w14:textId="77777777" w:rsidR="0099479D" w:rsidRDefault="0099479D">
      <w:pPr>
        <w:rPr>
          <w:sz w:val="28"/>
          <w:szCs w:val="28"/>
        </w:rPr>
      </w:pPr>
    </w:p>
    <w:p w14:paraId="0FBA2CDA" w14:textId="77777777" w:rsidR="0099479D" w:rsidRDefault="0099479D">
      <w:pPr>
        <w:rPr>
          <w:sz w:val="28"/>
          <w:szCs w:val="28"/>
        </w:rPr>
      </w:pPr>
    </w:p>
    <w:p w14:paraId="56A005C2" w14:textId="77777777" w:rsidR="0099479D" w:rsidRDefault="0099479D">
      <w:pPr>
        <w:rPr>
          <w:sz w:val="28"/>
          <w:szCs w:val="28"/>
        </w:rPr>
      </w:pPr>
    </w:p>
    <w:p w14:paraId="169F07DB" w14:textId="77777777" w:rsidR="0099479D" w:rsidRDefault="0099479D">
      <w:pPr>
        <w:rPr>
          <w:sz w:val="28"/>
          <w:szCs w:val="28"/>
        </w:rPr>
      </w:pPr>
    </w:p>
    <w:p w14:paraId="234E190F" w14:textId="77777777" w:rsidR="0099479D" w:rsidRDefault="0099479D">
      <w:pPr>
        <w:rPr>
          <w:sz w:val="28"/>
          <w:szCs w:val="28"/>
        </w:rPr>
      </w:pPr>
    </w:p>
    <w:p w14:paraId="342AA8E7" w14:textId="77777777" w:rsidR="0099479D" w:rsidRDefault="0099479D">
      <w:pPr>
        <w:rPr>
          <w:sz w:val="28"/>
          <w:szCs w:val="28"/>
        </w:rPr>
      </w:pPr>
    </w:p>
    <w:p w14:paraId="70AA4C46" w14:textId="77777777" w:rsidR="008B562E" w:rsidRDefault="008B562E">
      <w:pPr>
        <w:rPr>
          <w:sz w:val="28"/>
          <w:szCs w:val="28"/>
        </w:rPr>
      </w:pPr>
    </w:p>
    <w:p w14:paraId="3F303EFF" w14:textId="4C9FCDCA" w:rsidR="0099479D" w:rsidRDefault="0099479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Reference List</w:t>
      </w:r>
    </w:p>
    <w:p w14:paraId="17CFE5C2" w14:textId="77777777" w:rsidR="00701017" w:rsidRDefault="00701017">
      <w:pPr>
        <w:rPr>
          <w:b/>
          <w:bCs/>
          <w:sz w:val="28"/>
          <w:szCs w:val="28"/>
          <w:u w:val="single"/>
        </w:rPr>
      </w:pPr>
    </w:p>
    <w:p w14:paraId="499EB5C8" w14:textId="7ABA40B1" w:rsidR="00F5041C" w:rsidRPr="0005340B" w:rsidRDefault="00F5041C">
      <w:pPr>
        <w:rPr>
          <w:sz w:val="28"/>
          <w:szCs w:val="28"/>
        </w:rPr>
      </w:pPr>
      <w:r>
        <w:rPr>
          <w:sz w:val="28"/>
          <w:szCs w:val="28"/>
        </w:rPr>
        <w:t>Barnes</w:t>
      </w:r>
      <w:r w:rsidR="0005340B">
        <w:rPr>
          <w:sz w:val="28"/>
          <w:szCs w:val="28"/>
        </w:rPr>
        <w:t>,</w:t>
      </w:r>
      <w:r>
        <w:rPr>
          <w:sz w:val="28"/>
          <w:szCs w:val="28"/>
        </w:rPr>
        <w:t xml:space="preserve"> E., </w:t>
      </w:r>
      <w:proofErr w:type="spellStart"/>
      <w:r>
        <w:rPr>
          <w:sz w:val="28"/>
          <w:szCs w:val="28"/>
        </w:rPr>
        <w:t>Berni</w:t>
      </w:r>
      <w:proofErr w:type="spellEnd"/>
      <w:r w:rsidR="0005340B">
        <w:rPr>
          <w:sz w:val="28"/>
          <w:szCs w:val="28"/>
        </w:rPr>
        <w:t xml:space="preserve">, M.C., Long, S.H., </w:t>
      </w:r>
      <w:proofErr w:type="spellStart"/>
      <w:r w:rsidR="0005340B">
        <w:rPr>
          <w:sz w:val="28"/>
          <w:szCs w:val="28"/>
        </w:rPr>
        <w:t>Mandulak</w:t>
      </w:r>
      <w:proofErr w:type="spellEnd"/>
      <w:r w:rsidR="0005340B">
        <w:rPr>
          <w:sz w:val="28"/>
          <w:szCs w:val="28"/>
        </w:rPr>
        <w:t xml:space="preserve">, K.C., Martin, G.E., Roberts, J., Sideris, J. (2009) ‘Phonological accuracy and intelligibility in connected speech of boys with fragile X syndrome or down’s syndrome’, </w:t>
      </w:r>
      <w:r w:rsidR="0005340B">
        <w:rPr>
          <w:i/>
          <w:iCs/>
          <w:sz w:val="28"/>
          <w:szCs w:val="28"/>
        </w:rPr>
        <w:t xml:space="preserve">Journal of Speech, Language and hearing Research, </w:t>
      </w:r>
      <w:r w:rsidR="0005340B">
        <w:rPr>
          <w:sz w:val="28"/>
          <w:szCs w:val="28"/>
        </w:rPr>
        <w:t>52(4), pp1046-1061.</w:t>
      </w:r>
    </w:p>
    <w:p w14:paraId="377FEDF3" w14:textId="6A424A39" w:rsidR="00701017" w:rsidRDefault="00701017">
      <w:pPr>
        <w:rPr>
          <w:sz w:val="28"/>
          <w:szCs w:val="28"/>
        </w:rPr>
      </w:pPr>
      <w:r>
        <w:rPr>
          <w:sz w:val="28"/>
          <w:szCs w:val="28"/>
        </w:rPr>
        <w:t xml:space="preserve">Down’s Syndrome Organisation (2024) </w:t>
      </w:r>
      <w:r>
        <w:rPr>
          <w:i/>
          <w:iCs/>
          <w:sz w:val="28"/>
          <w:szCs w:val="28"/>
        </w:rPr>
        <w:t xml:space="preserve">Speech, </w:t>
      </w:r>
      <w:proofErr w:type="gramStart"/>
      <w:r>
        <w:rPr>
          <w:i/>
          <w:iCs/>
          <w:sz w:val="28"/>
          <w:szCs w:val="28"/>
        </w:rPr>
        <w:t>language</w:t>
      </w:r>
      <w:proofErr w:type="gramEnd"/>
      <w:r>
        <w:rPr>
          <w:i/>
          <w:iCs/>
          <w:sz w:val="28"/>
          <w:szCs w:val="28"/>
        </w:rPr>
        <w:t xml:space="preserve"> and communication. </w:t>
      </w:r>
      <w:r>
        <w:rPr>
          <w:sz w:val="28"/>
          <w:szCs w:val="28"/>
        </w:rPr>
        <w:t xml:space="preserve">Available at: </w:t>
      </w:r>
      <w:hyperlink r:id="rId4" w:history="1">
        <w:r w:rsidRPr="00D34575">
          <w:rPr>
            <w:rStyle w:val="Hyperlink"/>
            <w:sz w:val="28"/>
            <w:szCs w:val="28"/>
          </w:rPr>
          <w:t>http://www.downs.syndrome.org.uk/about-downs-syndrome/life’s-journey/speech-language-and-communication/</w:t>
        </w:r>
      </w:hyperlink>
      <w:r>
        <w:rPr>
          <w:sz w:val="28"/>
          <w:szCs w:val="28"/>
        </w:rPr>
        <w:t xml:space="preserve"> (Accessed 10 October 2024).</w:t>
      </w:r>
    </w:p>
    <w:p w14:paraId="5759EF91" w14:textId="137FB74E" w:rsidR="001343B5" w:rsidRPr="001343B5" w:rsidRDefault="001343B5">
      <w:pPr>
        <w:rPr>
          <w:sz w:val="28"/>
          <w:szCs w:val="28"/>
        </w:rPr>
      </w:pPr>
      <w:r>
        <w:rPr>
          <w:sz w:val="28"/>
          <w:szCs w:val="28"/>
        </w:rPr>
        <w:t xml:space="preserve">Gov.UK (2024) </w:t>
      </w:r>
      <w:r>
        <w:rPr>
          <w:i/>
          <w:iCs/>
          <w:sz w:val="28"/>
          <w:szCs w:val="28"/>
        </w:rPr>
        <w:t xml:space="preserve">The Data Protection Act. </w:t>
      </w:r>
      <w:r>
        <w:rPr>
          <w:sz w:val="28"/>
          <w:szCs w:val="28"/>
        </w:rPr>
        <w:t xml:space="preserve">Available at: </w:t>
      </w:r>
      <w:hyperlink r:id="rId5" w:history="1">
        <w:r w:rsidRPr="00D34575">
          <w:rPr>
            <w:rStyle w:val="Hyperlink"/>
            <w:sz w:val="28"/>
            <w:szCs w:val="28"/>
          </w:rPr>
          <w:t>http://www.gov.uk/data-protection</w:t>
        </w:r>
      </w:hyperlink>
      <w:r>
        <w:rPr>
          <w:sz w:val="28"/>
          <w:szCs w:val="28"/>
        </w:rPr>
        <w:t>. (Accessed 17 October 2024).</w:t>
      </w:r>
    </w:p>
    <w:p w14:paraId="3768432A" w14:textId="75383A98" w:rsidR="001343B5" w:rsidRPr="001343B5" w:rsidRDefault="001343B5">
      <w:pPr>
        <w:rPr>
          <w:sz w:val="28"/>
          <w:szCs w:val="28"/>
        </w:rPr>
      </w:pPr>
      <w:r>
        <w:rPr>
          <w:sz w:val="28"/>
          <w:szCs w:val="28"/>
        </w:rPr>
        <w:t xml:space="preserve">Royal College of Speech and Language Therapists (2020) </w:t>
      </w:r>
      <w:r>
        <w:rPr>
          <w:i/>
          <w:iCs/>
          <w:sz w:val="28"/>
          <w:szCs w:val="28"/>
        </w:rPr>
        <w:t xml:space="preserve">Down’s syndrome: language development and intervention. </w:t>
      </w:r>
      <w:r>
        <w:rPr>
          <w:sz w:val="28"/>
          <w:szCs w:val="28"/>
        </w:rPr>
        <w:t xml:space="preserve">Available at: </w:t>
      </w:r>
      <w:hyperlink r:id="rId6" w:history="1">
        <w:r w:rsidRPr="00D34575">
          <w:rPr>
            <w:rStyle w:val="Hyperlink"/>
            <w:sz w:val="28"/>
            <w:szCs w:val="28"/>
          </w:rPr>
          <w:t>http://www.rcslt.org/wp-contect/uploads/2022/04/Ask-the-Experts-Downs-syndrome-bulletin-August-2020.pdf</w:t>
        </w:r>
      </w:hyperlink>
      <w:r>
        <w:rPr>
          <w:sz w:val="28"/>
          <w:szCs w:val="28"/>
        </w:rPr>
        <w:t xml:space="preserve"> (Accessed 17 October 2024).</w:t>
      </w:r>
    </w:p>
    <w:p w14:paraId="762627EA" w14:textId="179D0047" w:rsidR="00701017" w:rsidRDefault="00701017">
      <w:pPr>
        <w:rPr>
          <w:sz w:val="28"/>
          <w:szCs w:val="28"/>
        </w:rPr>
      </w:pPr>
      <w:r>
        <w:rPr>
          <w:sz w:val="28"/>
          <w:szCs w:val="28"/>
        </w:rPr>
        <w:t xml:space="preserve">Sheffield Childrens NHS (2024) </w:t>
      </w:r>
      <w:r>
        <w:rPr>
          <w:i/>
          <w:iCs/>
          <w:sz w:val="28"/>
          <w:szCs w:val="28"/>
        </w:rPr>
        <w:t xml:space="preserve">Down’s syndrome speech and language development – what to expect. </w:t>
      </w:r>
      <w:r>
        <w:rPr>
          <w:sz w:val="28"/>
          <w:szCs w:val="28"/>
        </w:rPr>
        <w:t xml:space="preserve">Available at: </w:t>
      </w:r>
      <w:hyperlink r:id="rId7" w:history="1">
        <w:r w:rsidRPr="00D34575">
          <w:rPr>
            <w:rStyle w:val="Hyperlink"/>
            <w:sz w:val="28"/>
            <w:szCs w:val="28"/>
          </w:rPr>
          <w:t>http://library.sheffieldchildrens.nhs.uk/downs-syndrome-and-speech-and-language-development-what-to-expect/</w:t>
        </w:r>
      </w:hyperlink>
      <w:r>
        <w:rPr>
          <w:sz w:val="28"/>
          <w:szCs w:val="28"/>
        </w:rPr>
        <w:t xml:space="preserve"> (Accessed 10 October 2024).</w:t>
      </w:r>
    </w:p>
    <w:p w14:paraId="7B02B103" w14:textId="620BADD7" w:rsidR="005B69EB" w:rsidRPr="005B69EB" w:rsidRDefault="005B69EB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Stoel</w:t>
      </w:r>
      <w:proofErr w:type="spellEnd"/>
      <w:r>
        <w:rPr>
          <w:sz w:val="28"/>
          <w:szCs w:val="28"/>
        </w:rPr>
        <w:t xml:space="preserve">-Gammon, C. (2001) ‘Down syndrome phonology: Developmental patterns and interventions strategies’, </w:t>
      </w:r>
      <w:r>
        <w:rPr>
          <w:i/>
          <w:iCs/>
          <w:sz w:val="28"/>
          <w:szCs w:val="28"/>
        </w:rPr>
        <w:t xml:space="preserve">Down Syndrome Research and Practice, </w:t>
      </w:r>
      <w:r>
        <w:rPr>
          <w:sz w:val="28"/>
          <w:szCs w:val="28"/>
        </w:rPr>
        <w:t xml:space="preserve">7(3), pp93-94. Available at: </w:t>
      </w:r>
      <w:hyperlink r:id="rId8" w:history="1">
        <w:r w:rsidR="001343B5" w:rsidRPr="00D34575">
          <w:rPr>
            <w:rStyle w:val="Hyperlink"/>
            <w:sz w:val="28"/>
            <w:szCs w:val="28"/>
          </w:rPr>
          <w:t>http://www.down.syndrome.org/en-glo/library/research-practice/07/3/down-syndrome-phonology-developemental-intervention-strategies/</w:t>
        </w:r>
      </w:hyperlink>
      <w:r>
        <w:rPr>
          <w:sz w:val="28"/>
          <w:szCs w:val="28"/>
        </w:rPr>
        <w:t>.</w:t>
      </w:r>
      <w:r w:rsidR="001343B5">
        <w:rPr>
          <w:sz w:val="28"/>
          <w:szCs w:val="28"/>
        </w:rPr>
        <w:t xml:space="preserve"> </w:t>
      </w:r>
    </w:p>
    <w:sectPr w:rsidR="005B69EB" w:rsidRPr="005B69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947"/>
    <w:rsid w:val="0002169A"/>
    <w:rsid w:val="00023B0B"/>
    <w:rsid w:val="00031778"/>
    <w:rsid w:val="00034D46"/>
    <w:rsid w:val="00040DA5"/>
    <w:rsid w:val="0004179C"/>
    <w:rsid w:val="00041C24"/>
    <w:rsid w:val="0004523B"/>
    <w:rsid w:val="0005340B"/>
    <w:rsid w:val="00060E1B"/>
    <w:rsid w:val="000651E2"/>
    <w:rsid w:val="0007071F"/>
    <w:rsid w:val="000744AD"/>
    <w:rsid w:val="000832AA"/>
    <w:rsid w:val="00087D1B"/>
    <w:rsid w:val="000924E5"/>
    <w:rsid w:val="00095931"/>
    <w:rsid w:val="000A464B"/>
    <w:rsid w:val="000A6699"/>
    <w:rsid w:val="000B2C78"/>
    <w:rsid w:val="000C1DD4"/>
    <w:rsid w:val="000D0D26"/>
    <w:rsid w:val="000E06ED"/>
    <w:rsid w:val="000E4A84"/>
    <w:rsid w:val="00112DF3"/>
    <w:rsid w:val="001226B7"/>
    <w:rsid w:val="0012718A"/>
    <w:rsid w:val="00131CAA"/>
    <w:rsid w:val="001343B5"/>
    <w:rsid w:val="00163104"/>
    <w:rsid w:val="00173EEF"/>
    <w:rsid w:val="00181E44"/>
    <w:rsid w:val="00195850"/>
    <w:rsid w:val="00197DE6"/>
    <w:rsid w:val="001A1369"/>
    <w:rsid w:val="001A5C08"/>
    <w:rsid w:val="001A63A6"/>
    <w:rsid w:val="001B0B35"/>
    <w:rsid w:val="001D2422"/>
    <w:rsid w:val="001E3770"/>
    <w:rsid w:val="001E3957"/>
    <w:rsid w:val="001F1B11"/>
    <w:rsid w:val="00200B3F"/>
    <w:rsid w:val="0021242F"/>
    <w:rsid w:val="00225754"/>
    <w:rsid w:val="00232E22"/>
    <w:rsid w:val="00234D43"/>
    <w:rsid w:val="00242DCF"/>
    <w:rsid w:val="00245EA4"/>
    <w:rsid w:val="00255314"/>
    <w:rsid w:val="00272FA3"/>
    <w:rsid w:val="002A1839"/>
    <w:rsid w:val="002B0765"/>
    <w:rsid w:val="002C376B"/>
    <w:rsid w:val="002D29D3"/>
    <w:rsid w:val="002E7A8F"/>
    <w:rsid w:val="0031766F"/>
    <w:rsid w:val="003248CA"/>
    <w:rsid w:val="0033290D"/>
    <w:rsid w:val="00366E29"/>
    <w:rsid w:val="0037542E"/>
    <w:rsid w:val="003760AC"/>
    <w:rsid w:val="0038060F"/>
    <w:rsid w:val="00390C83"/>
    <w:rsid w:val="00390D18"/>
    <w:rsid w:val="0039330C"/>
    <w:rsid w:val="003A5020"/>
    <w:rsid w:val="003B4B02"/>
    <w:rsid w:val="003B7B1A"/>
    <w:rsid w:val="003C2E23"/>
    <w:rsid w:val="003C7B4E"/>
    <w:rsid w:val="003D5B6A"/>
    <w:rsid w:val="003D6180"/>
    <w:rsid w:val="003E0136"/>
    <w:rsid w:val="003E4A47"/>
    <w:rsid w:val="003F60C4"/>
    <w:rsid w:val="0040440F"/>
    <w:rsid w:val="00426B47"/>
    <w:rsid w:val="00426BF0"/>
    <w:rsid w:val="00440210"/>
    <w:rsid w:val="00444AF3"/>
    <w:rsid w:val="0044761C"/>
    <w:rsid w:val="0045386D"/>
    <w:rsid w:val="00455278"/>
    <w:rsid w:val="004844EC"/>
    <w:rsid w:val="004A6F51"/>
    <w:rsid w:val="004E3BCF"/>
    <w:rsid w:val="004E3E1B"/>
    <w:rsid w:val="004F32BC"/>
    <w:rsid w:val="004F60CF"/>
    <w:rsid w:val="0050410E"/>
    <w:rsid w:val="00517926"/>
    <w:rsid w:val="00521652"/>
    <w:rsid w:val="00536BEA"/>
    <w:rsid w:val="00543B2B"/>
    <w:rsid w:val="0054476F"/>
    <w:rsid w:val="00560E67"/>
    <w:rsid w:val="00580C2A"/>
    <w:rsid w:val="005849C2"/>
    <w:rsid w:val="00585554"/>
    <w:rsid w:val="00592086"/>
    <w:rsid w:val="00593FC6"/>
    <w:rsid w:val="00597127"/>
    <w:rsid w:val="005A4168"/>
    <w:rsid w:val="005B69EB"/>
    <w:rsid w:val="005B6D94"/>
    <w:rsid w:val="005C798A"/>
    <w:rsid w:val="005D6164"/>
    <w:rsid w:val="005E31C8"/>
    <w:rsid w:val="005E590F"/>
    <w:rsid w:val="005F5E70"/>
    <w:rsid w:val="006006E2"/>
    <w:rsid w:val="00631B6F"/>
    <w:rsid w:val="006415D7"/>
    <w:rsid w:val="006415FC"/>
    <w:rsid w:val="00655DB9"/>
    <w:rsid w:val="00665254"/>
    <w:rsid w:val="00682B7B"/>
    <w:rsid w:val="006918E2"/>
    <w:rsid w:val="006A0D30"/>
    <w:rsid w:val="006B3FF7"/>
    <w:rsid w:val="006B6918"/>
    <w:rsid w:val="006B7624"/>
    <w:rsid w:val="006D5011"/>
    <w:rsid w:val="006E4555"/>
    <w:rsid w:val="00700E83"/>
    <w:rsid w:val="00701017"/>
    <w:rsid w:val="00701C13"/>
    <w:rsid w:val="007150BD"/>
    <w:rsid w:val="00715D93"/>
    <w:rsid w:val="00725613"/>
    <w:rsid w:val="00733840"/>
    <w:rsid w:val="0073589A"/>
    <w:rsid w:val="00735D22"/>
    <w:rsid w:val="00763719"/>
    <w:rsid w:val="007710C9"/>
    <w:rsid w:val="00797E01"/>
    <w:rsid w:val="007E53B3"/>
    <w:rsid w:val="007F2388"/>
    <w:rsid w:val="00813BE8"/>
    <w:rsid w:val="0082724E"/>
    <w:rsid w:val="008275C4"/>
    <w:rsid w:val="00830A18"/>
    <w:rsid w:val="008311AD"/>
    <w:rsid w:val="00856B49"/>
    <w:rsid w:val="008719BD"/>
    <w:rsid w:val="00874E1A"/>
    <w:rsid w:val="00880A56"/>
    <w:rsid w:val="00894545"/>
    <w:rsid w:val="008A59C5"/>
    <w:rsid w:val="008B2FB2"/>
    <w:rsid w:val="008B562E"/>
    <w:rsid w:val="008C2671"/>
    <w:rsid w:val="008F0BFE"/>
    <w:rsid w:val="008F3020"/>
    <w:rsid w:val="00903042"/>
    <w:rsid w:val="00911455"/>
    <w:rsid w:val="0091266A"/>
    <w:rsid w:val="0091409F"/>
    <w:rsid w:val="00922C85"/>
    <w:rsid w:val="00925D00"/>
    <w:rsid w:val="00932319"/>
    <w:rsid w:val="009324C2"/>
    <w:rsid w:val="00941818"/>
    <w:rsid w:val="0094656A"/>
    <w:rsid w:val="00950047"/>
    <w:rsid w:val="00957A73"/>
    <w:rsid w:val="00962485"/>
    <w:rsid w:val="00976047"/>
    <w:rsid w:val="0099479D"/>
    <w:rsid w:val="009D4B56"/>
    <w:rsid w:val="009D7DC3"/>
    <w:rsid w:val="009E2173"/>
    <w:rsid w:val="009E415B"/>
    <w:rsid w:val="009F6CCC"/>
    <w:rsid w:val="00A03EBA"/>
    <w:rsid w:val="00A052A9"/>
    <w:rsid w:val="00A05FCC"/>
    <w:rsid w:val="00A16A26"/>
    <w:rsid w:val="00A333B3"/>
    <w:rsid w:val="00A33A1B"/>
    <w:rsid w:val="00A534F8"/>
    <w:rsid w:val="00A55E66"/>
    <w:rsid w:val="00A61503"/>
    <w:rsid w:val="00A800E1"/>
    <w:rsid w:val="00A81024"/>
    <w:rsid w:val="00A847BD"/>
    <w:rsid w:val="00A95E81"/>
    <w:rsid w:val="00AA61B4"/>
    <w:rsid w:val="00AB2276"/>
    <w:rsid w:val="00AD4B97"/>
    <w:rsid w:val="00AD6851"/>
    <w:rsid w:val="00AE1F31"/>
    <w:rsid w:val="00B12BC4"/>
    <w:rsid w:val="00B24C75"/>
    <w:rsid w:val="00B33DE6"/>
    <w:rsid w:val="00B40D75"/>
    <w:rsid w:val="00B62E6F"/>
    <w:rsid w:val="00B75650"/>
    <w:rsid w:val="00B84803"/>
    <w:rsid w:val="00B9067F"/>
    <w:rsid w:val="00B92897"/>
    <w:rsid w:val="00B95B55"/>
    <w:rsid w:val="00B961A7"/>
    <w:rsid w:val="00BB23EB"/>
    <w:rsid w:val="00BD0E8F"/>
    <w:rsid w:val="00BE5A9E"/>
    <w:rsid w:val="00BF3598"/>
    <w:rsid w:val="00C022F1"/>
    <w:rsid w:val="00C055C1"/>
    <w:rsid w:val="00C23484"/>
    <w:rsid w:val="00C32947"/>
    <w:rsid w:val="00C34586"/>
    <w:rsid w:val="00C44D04"/>
    <w:rsid w:val="00C55002"/>
    <w:rsid w:val="00C66CB2"/>
    <w:rsid w:val="00C701F7"/>
    <w:rsid w:val="00C71796"/>
    <w:rsid w:val="00C815BB"/>
    <w:rsid w:val="00C81CD0"/>
    <w:rsid w:val="00C8500B"/>
    <w:rsid w:val="00CA1CD5"/>
    <w:rsid w:val="00CB470B"/>
    <w:rsid w:val="00CB4D8A"/>
    <w:rsid w:val="00CD5868"/>
    <w:rsid w:val="00CE719F"/>
    <w:rsid w:val="00CF13A5"/>
    <w:rsid w:val="00CF64C8"/>
    <w:rsid w:val="00D04588"/>
    <w:rsid w:val="00D06B47"/>
    <w:rsid w:val="00D15FCE"/>
    <w:rsid w:val="00D2251A"/>
    <w:rsid w:val="00D4317C"/>
    <w:rsid w:val="00D44DC4"/>
    <w:rsid w:val="00D505BA"/>
    <w:rsid w:val="00D519BC"/>
    <w:rsid w:val="00D81954"/>
    <w:rsid w:val="00D87686"/>
    <w:rsid w:val="00D935A2"/>
    <w:rsid w:val="00D94ED9"/>
    <w:rsid w:val="00D95A5D"/>
    <w:rsid w:val="00DA680F"/>
    <w:rsid w:val="00DB0914"/>
    <w:rsid w:val="00DB4BC3"/>
    <w:rsid w:val="00DB641D"/>
    <w:rsid w:val="00DB6BA7"/>
    <w:rsid w:val="00E02937"/>
    <w:rsid w:val="00E1180F"/>
    <w:rsid w:val="00E17363"/>
    <w:rsid w:val="00E17A59"/>
    <w:rsid w:val="00E2738B"/>
    <w:rsid w:val="00E30F31"/>
    <w:rsid w:val="00E35A68"/>
    <w:rsid w:val="00E4603E"/>
    <w:rsid w:val="00E46537"/>
    <w:rsid w:val="00E50F3D"/>
    <w:rsid w:val="00E70221"/>
    <w:rsid w:val="00E71791"/>
    <w:rsid w:val="00EA037E"/>
    <w:rsid w:val="00EC371C"/>
    <w:rsid w:val="00ED30DB"/>
    <w:rsid w:val="00ED6916"/>
    <w:rsid w:val="00F03673"/>
    <w:rsid w:val="00F11318"/>
    <w:rsid w:val="00F5041C"/>
    <w:rsid w:val="00F61DBD"/>
    <w:rsid w:val="00F62D65"/>
    <w:rsid w:val="00F84B17"/>
    <w:rsid w:val="00F90B30"/>
    <w:rsid w:val="00FA338F"/>
    <w:rsid w:val="00FA5F48"/>
    <w:rsid w:val="00FB3FCB"/>
    <w:rsid w:val="00FC004A"/>
    <w:rsid w:val="00FC3DC6"/>
    <w:rsid w:val="00FE4EF7"/>
    <w:rsid w:val="00FF1D29"/>
    <w:rsid w:val="00FF1DA6"/>
    <w:rsid w:val="00FF2A11"/>
    <w:rsid w:val="00FF45A8"/>
    <w:rsid w:val="00FF763C"/>
    <w:rsid w:val="00FF7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EC963"/>
  <w15:chartTrackingRefBased/>
  <w15:docId w15:val="{6499A76D-81DB-4A6C-923D-31CE4F7B3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10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0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own.syndrome.org/en-glo/library/research-practice/07/3/down-syndrome-phonology-developemental-intervention-strategi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library.sheffieldchildrens.nhs.uk/downs-syndrome-and-speech-and-language-development-what-to-expec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rcslt.org/wp-contect/uploads/2022/04/Ask-the-Experts-Downs-syndrome-bulletin-August-2020.pdf" TargetMode="External"/><Relationship Id="rId5" Type="http://schemas.openxmlformats.org/officeDocument/2006/relationships/hyperlink" Target="http://www.gov.uk/data-protection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downs.syndrome.org.uk/about-downs-syndrome/life&#8217;s-journey/speech-language-and-communication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814</Words>
  <Characters>4643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5447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Marshalsey (Hywel Dda UHB - Communication Officer)</dc:creator>
  <cp:keywords/>
  <dc:description/>
  <cp:lastModifiedBy>Melanie Marshalsey (Hywel Dda UHB - Communication Officer)</cp:lastModifiedBy>
  <cp:revision>2</cp:revision>
  <dcterms:created xsi:type="dcterms:W3CDTF">2024-11-07T10:51:00Z</dcterms:created>
  <dcterms:modified xsi:type="dcterms:W3CDTF">2024-11-07T10:51:00Z</dcterms:modified>
</cp:coreProperties>
</file>