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7FCFC1" w:rsidP="5E12DBD2" w:rsidRDefault="797FCFC1" w14:paraId="0D7B497F" w14:textId="41D2F92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0A05B058" w14:textId="2E47D47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67314B38" w14:textId="1032D82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279B4917" w14:textId="5409CCA1">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97FCFC1" w:rsidP="5E12DBD2" w:rsidRDefault="797FCFC1" w14:paraId="277BDEF1" w14:textId="6F8124DA">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97FCFC1" w:rsidP="5E12DBD2" w:rsidRDefault="797FCFC1" w14:paraId="5EDDE702" w14:textId="366D30A7">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97FCFC1" w:rsidP="5E12DBD2" w:rsidRDefault="797FCFC1" w14:paraId="604298BD" w14:textId="3A0D4189">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97FCFC1" w:rsidP="5E12DBD2" w:rsidRDefault="797FCFC1" w14:paraId="38283C72" w14:textId="0AE491EF">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2038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Megan Marston-Phipps</w:t>
      </w:r>
    </w:p>
    <w:p w:rsidR="797FCFC1" w:rsidP="5E12DBD2" w:rsidRDefault="797FCFC1" w14:paraId="4804A60C" w14:textId="05D9C380">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2038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2204916</w:t>
      </w:r>
    </w:p>
    <w:p w:rsidR="797FCFC1" w:rsidP="5E12DBD2" w:rsidRDefault="797FCFC1" w14:paraId="731D6C53" w14:textId="580CCF5C">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2038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BMTP6015</w:t>
      </w:r>
    </w:p>
    <w:p w:rsidR="797FCFC1" w:rsidP="5E12DBD2" w:rsidRDefault="797FCFC1" w14:paraId="5A300B4C" w14:textId="019C61F5">
      <w:pPr>
        <w:pStyle w:val="Normal"/>
        <w:suppressLineNumbers w:val="0"/>
        <w:bidi w:val="0"/>
        <w:spacing w:before="0" w:beforeAutospacing="off" w:after="160" w:afterAutospacing="off" w:line="360"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E12DBD2" w:rsidR="62038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Independent Project</w:t>
      </w:r>
    </w:p>
    <w:p w:rsidR="797FCFC1" w:rsidP="5E12DBD2" w:rsidRDefault="797FCFC1" w14:paraId="641296F6" w14:textId="1F7A9D34">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E12DBD2" w:rsidR="62038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Scott James</w:t>
      </w:r>
    </w:p>
    <w:p w:rsidR="797FCFC1" w:rsidP="0F07317E" w:rsidRDefault="797FCFC1" w14:paraId="018B73E9" w14:textId="561F12E7">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F07317E" w:rsidR="264B38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Project Initiation Document on Developing Non-Match Day Revenue at St Helens</w:t>
      </w:r>
      <w:r w:rsidRPr="0F07317E" w:rsidR="4EE401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ground</w:t>
      </w:r>
      <w:r w:rsidRPr="0F07317E" w:rsidR="264B38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Ospreys Rugby</w:t>
      </w:r>
    </w:p>
    <w:p w:rsidR="797FCFC1" w:rsidP="5E12DBD2" w:rsidRDefault="797FCFC1" w14:paraId="7EAA9449" w14:textId="057BE54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127832D3" w14:textId="25E9F9E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53663599" w14:textId="51AA3B2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75526097" w14:textId="5718EAB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417BCBF2" w14:textId="0267124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2CC04BBA" w14:textId="0F2D9B0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7C9B2B3E" w14:textId="01047B0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3D53512F" w14:textId="38CAC61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01DEF5AE" w14:textId="6A07A0F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7D48003E" w14:textId="133B249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384107F2" w14:textId="3CC908B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E12DBD2" w:rsidR="264B38ED">
        <w:rPr>
          <w:rFonts w:ascii="Arial" w:hAnsi="Arial" w:eastAsia="Arial" w:cs="Arial"/>
          <w:b w:val="1"/>
          <w:bCs w:val="1"/>
          <w:i w:val="0"/>
          <w:iCs w:val="0"/>
          <w:caps w:val="0"/>
          <w:smallCaps w:val="0"/>
          <w:noProof w:val="0"/>
          <w:color w:val="000000" w:themeColor="text1" w:themeTint="FF" w:themeShade="FF"/>
          <w:sz w:val="24"/>
          <w:szCs w:val="24"/>
          <w:u w:val="single"/>
          <w:lang w:val="en-GB"/>
        </w:rPr>
        <w:t>Contents</w:t>
      </w:r>
    </w:p>
    <w:p w:rsidR="797FCFC1" w:rsidP="0F07317E" w:rsidRDefault="797FCFC1" w14:paraId="751CE822" w14:textId="6771D5E9">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Project Overview</w:t>
      </w:r>
      <w:r w:rsidRPr="0F07317E" w:rsidR="5132BA02">
        <w:rPr>
          <w:rFonts w:ascii="Arial" w:hAnsi="Arial" w:eastAsia="Arial" w:cs="Arial"/>
          <w:b w:val="1"/>
          <w:bCs w:val="1"/>
          <w:i w:val="0"/>
          <w:iCs w:val="0"/>
          <w:caps w:val="0"/>
          <w:smallCaps w:val="0"/>
          <w:noProof w:val="0"/>
          <w:color w:val="000000" w:themeColor="text1" w:themeTint="FF" w:themeShade="FF"/>
          <w:sz w:val="24"/>
          <w:szCs w:val="24"/>
          <w:u w:val="none"/>
          <w:lang w:val="en-GB"/>
        </w:rPr>
        <w:t>.........................................................................................3</w:t>
      </w:r>
    </w:p>
    <w:p w:rsidR="797FCFC1" w:rsidP="0F07317E" w:rsidRDefault="797FCFC1" w14:paraId="488E1CD3" w14:textId="0DC39940">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Scope Statement</w:t>
      </w:r>
      <w:r w:rsidRPr="0F07317E" w:rsidR="73EE4422">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0A1613B4">
        <w:rPr>
          <w:rFonts w:ascii="Arial" w:hAnsi="Arial" w:eastAsia="Arial" w:cs="Arial"/>
          <w:b w:val="1"/>
          <w:bCs w:val="1"/>
          <w:i w:val="0"/>
          <w:iCs w:val="0"/>
          <w:caps w:val="0"/>
          <w:smallCaps w:val="0"/>
          <w:noProof w:val="0"/>
          <w:color w:val="000000" w:themeColor="text1" w:themeTint="FF" w:themeShade="FF"/>
          <w:sz w:val="24"/>
          <w:szCs w:val="24"/>
          <w:u w:val="none"/>
          <w:lang w:val="en-GB"/>
        </w:rPr>
        <w:t>4</w:t>
      </w:r>
    </w:p>
    <w:p w:rsidR="797FCFC1" w:rsidP="0F07317E" w:rsidRDefault="797FCFC1" w14:paraId="7C068A2F" w14:textId="0A57CD66">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Stakeholders</w:t>
      </w:r>
      <w:r w:rsidRPr="0F07317E" w:rsidR="2A1FCA08">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A1FCA08">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A892AA2">
        <w:rPr>
          <w:rFonts w:ascii="Arial" w:hAnsi="Arial" w:eastAsia="Arial" w:cs="Arial"/>
          <w:b w:val="1"/>
          <w:bCs w:val="1"/>
          <w:i w:val="0"/>
          <w:iCs w:val="0"/>
          <w:caps w:val="0"/>
          <w:smallCaps w:val="0"/>
          <w:noProof w:val="0"/>
          <w:color w:val="000000" w:themeColor="text1" w:themeTint="FF" w:themeShade="FF"/>
          <w:sz w:val="24"/>
          <w:szCs w:val="24"/>
          <w:u w:val="none"/>
          <w:lang w:val="en-GB"/>
        </w:rPr>
        <w:t>6</w:t>
      </w:r>
    </w:p>
    <w:p w:rsidR="797FCFC1" w:rsidP="0F07317E" w:rsidRDefault="797FCFC1" w14:paraId="2685A5B0" w14:textId="67BB1624">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Timeline</w:t>
      </w:r>
      <w:r w:rsidRPr="0F07317E" w:rsidR="6E9AED5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0140629A">
        <w:rPr>
          <w:rFonts w:ascii="Arial" w:hAnsi="Arial" w:eastAsia="Arial" w:cs="Arial"/>
          <w:b w:val="1"/>
          <w:bCs w:val="1"/>
          <w:i w:val="0"/>
          <w:iCs w:val="0"/>
          <w:caps w:val="0"/>
          <w:smallCaps w:val="0"/>
          <w:noProof w:val="0"/>
          <w:color w:val="000000" w:themeColor="text1" w:themeTint="FF" w:themeShade="FF"/>
          <w:sz w:val="24"/>
          <w:szCs w:val="24"/>
          <w:u w:val="none"/>
          <w:lang w:val="en-GB"/>
        </w:rPr>
        <w:t>7</w:t>
      </w:r>
    </w:p>
    <w:p w:rsidR="797FCFC1" w:rsidP="0F07317E" w:rsidRDefault="797FCFC1" w14:paraId="45DD3CC9" w14:textId="41C7CA81">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Budget</w:t>
      </w:r>
      <w:r w:rsidRPr="0F07317E" w:rsidR="5061DD19">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5061DD19">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57AFDAA5">
        <w:rPr>
          <w:rFonts w:ascii="Arial" w:hAnsi="Arial" w:eastAsia="Arial" w:cs="Arial"/>
          <w:b w:val="1"/>
          <w:bCs w:val="1"/>
          <w:i w:val="0"/>
          <w:iCs w:val="0"/>
          <w:caps w:val="0"/>
          <w:smallCaps w:val="0"/>
          <w:noProof w:val="0"/>
          <w:color w:val="000000" w:themeColor="text1" w:themeTint="FF" w:themeShade="FF"/>
          <w:sz w:val="24"/>
          <w:szCs w:val="24"/>
          <w:u w:val="none"/>
          <w:lang w:val="en-GB"/>
        </w:rPr>
        <w:t>8</w:t>
      </w:r>
    </w:p>
    <w:p w:rsidR="797FCFC1" w:rsidP="0F07317E" w:rsidRDefault="797FCFC1" w14:paraId="1B3926B1" w14:textId="724A82FE">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Resources</w:t>
      </w:r>
      <w:r w:rsidRPr="0F07317E" w:rsidR="45F7D6CB">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740122D">
        <w:rPr>
          <w:rFonts w:ascii="Arial" w:hAnsi="Arial" w:eastAsia="Arial" w:cs="Arial"/>
          <w:b w:val="1"/>
          <w:bCs w:val="1"/>
          <w:i w:val="0"/>
          <w:iCs w:val="0"/>
          <w:caps w:val="0"/>
          <w:smallCaps w:val="0"/>
          <w:noProof w:val="0"/>
          <w:color w:val="000000" w:themeColor="text1" w:themeTint="FF" w:themeShade="FF"/>
          <w:sz w:val="24"/>
          <w:szCs w:val="24"/>
          <w:u w:val="none"/>
          <w:lang w:val="en-GB"/>
        </w:rPr>
        <w:t>9</w:t>
      </w:r>
    </w:p>
    <w:p w:rsidR="797FCFC1" w:rsidP="0F07317E" w:rsidRDefault="797FCFC1" w14:paraId="1CEBCDB2" w14:textId="5D4A89AD">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Methodology</w:t>
      </w:r>
      <w:r w:rsidRPr="0F07317E" w:rsidR="4DA98D94">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6D6A7D4">
        <w:rPr>
          <w:rFonts w:ascii="Arial" w:hAnsi="Arial" w:eastAsia="Arial" w:cs="Arial"/>
          <w:b w:val="1"/>
          <w:bCs w:val="1"/>
          <w:i w:val="0"/>
          <w:iCs w:val="0"/>
          <w:caps w:val="0"/>
          <w:smallCaps w:val="0"/>
          <w:noProof w:val="0"/>
          <w:color w:val="000000" w:themeColor="text1" w:themeTint="FF" w:themeShade="FF"/>
          <w:sz w:val="24"/>
          <w:szCs w:val="24"/>
          <w:u w:val="none"/>
          <w:lang w:val="en-GB"/>
        </w:rPr>
        <w:t>9</w:t>
      </w:r>
    </w:p>
    <w:p w:rsidR="797FCFC1" w:rsidP="0F07317E" w:rsidRDefault="797FCFC1" w14:paraId="7EDB424F" w14:textId="55D64AFA">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Risk Management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9370984">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D199051">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C38BB17">
        <w:rPr>
          <w:rFonts w:ascii="Arial" w:hAnsi="Arial" w:eastAsia="Arial" w:cs="Arial"/>
          <w:b w:val="1"/>
          <w:bCs w:val="1"/>
          <w:i w:val="0"/>
          <w:iCs w:val="0"/>
          <w:caps w:val="0"/>
          <w:smallCaps w:val="0"/>
          <w:noProof w:val="0"/>
          <w:color w:val="000000" w:themeColor="text1" w:themeTint="FF" w:themeShade="FF"/>
          <w:sz w:val="24"/>
          <w:szCs w:val="24"/>
          <w:u w:val="none"/>
          <w:lang w:val="en-GB"/>
        </w:rPr>
        <w:t>11</w:t>
      </w:r>
    </w:p>
    <w:p w:rsidR="797FCFC1" w:rsidP="0F07317E" w:rsidRDefault="797FCFC1" w14:paraId="2F6FF084" w14:textId="01E8F240">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Success Criteria</w:t>
      </w:r>
      <w:r w:rsidRPr="0F07317E" w:rsidR="378D50DA">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61533AFF">
        <w:rPr>
          <w:rFonts w:ascii="Arial" w:hAnsi="Arial" w:eastAsia="Arial" w:cs="Arial"/>
          <w:b w:val="1"/>
          <w:bCs w:val="1"/>
          <w:i w:val="0"/>
          <w:iCs w:val="0"/>
          <w:caps w:val="0"/>
          <w:smallCaps w:val="0"/>
          <w:noProof w:val="0"/>
          <w:color w:val="000000" w:themeColor="text1" w:themeTint="FF" w:themeShade="FF"/>
          <w:sz w:val="24"/>
          <w:szCs w:val="24"/>
          <w:u w:val="none"/>
          <w:lang w:val="en-GB"/>
        </w:rPr>
        <w:t>12</w:t>
      </w:r>
    </w:p>
    <w:p w:rsidR="797FCFC1" w:rsidP="0F07317E" w:rsidRDefault="797FCFC1" w14:paraId="18618073" w14:textId="71D2A45A">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Constraints</w:t>
      </w:r>
      <w:r w:rsidRPr="0F07317E" w:rsidR="018272CF">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635345CA">
        <w:rPr>
          <w:rFonts w:ascii="Arial" w:hAnsi="Arial" w:eastAsia="Arial" w:cs="Arial"/>
          <w:b w:val="1"/>
          <w:bCs w:val="1"/>
          <w:i w:val="0"/>
          <w:iCs w:val="0"/>
          <w:caps w:val="0"/>
          <w:smallCaps w:val="0"/>
          <w:noProof w:val="0"/>
          <w:color w:val="000000" w:themeColor="text1" w:themeTint="FF" w:themeShade="FF"/>
          <w:sz w:val="24"/>
          <w:szCs w:val="24"/>
          <w:u w:val="none"/>
          <w:lang w:val="en-GB"/>
        </w:rPr>
        <w:t>13</w:t>
      </w:r>
    </w:p>
    <w:p w:rsidR="797FCFC1" w:rsidP="0F07317E" w:rsidRDefault="797FCFC1" w14:paraId="7137594A" w14:textId="66B7BCB0">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Appendices</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6B97A1DE">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08AEAC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3B74AC6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73B964B">
        <w:rPr>
          <w:rFonts w:ascii="Arial" w:hAnsi="Arial" w:eastAsia="Arial" w:cs="Arial"/>
          <w:b w:val="1"/>
          <w:bCs w:val="1"/>
          <w:i w:val="0"/>
          <w:iCs w:val="0"/>
          <w:caps w:val="0"/>
          <w:smallCaps w:val="0"/>
          <w:noProof w:val="0"/>
          <w:color w:val="000000" w:themeColor="text1" w:themeTint="FF" w:themeShade="FF"/>
          <w:sz w:val="24"/>
          <w:szCs w:val="24"/>
          <w:u w:val="none"/>
          <w:lang w:val="en-GB"/>
        </w:rPr>
        <w:t>15</w:t>
      </w:r>
    </w:p>
    <w:p w:rsidR="797FCFC1" w:rsidP="5E12DBD2" w:rsidRDefault="797FCFC1" w14:paraId="7D0B5E24" w14:textId="36B71DD7">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5E12DBD2" w:rsidR="366921FE">
        <w:rPr>
          <w:rFonts w:ascii="Arial" w:hAnsi="Arial" w:eastAsia="Arial" w:cs="Arial"/>
          <w:b w:val="1"/>
          <w:bCs w:val="1"/>
          <w:i w:val="0"/>
          <w:iCs w:val="0"/>
          <w:caps w:val="0"/>
          <w:smallCaps w:val="0"/>
          <w:noProof w:val="0"/>
          <w:color w:val="000000" w:themeColor="text1" w:themeTint="FF" w:themeShade="FF"/>
          <w:sz w:val="24"/>
          <w:szCs w:val="24"/>
          <w:u w:val="none"/>
          <w:lang w:val="en-GB"/>
        </w:rPr>
        <w:t>11.1 - Gantt Chart</w:t>
      </w:r>
      <w:r w:rsidRPr="5E12DBD2" w:rsidR="59BFACDD">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5E12DBD2" w:rsidR="3B29A15E">
        <w:rPr>
          <w:rFonts w:ascii="Arial" w:hAnsi="Arial" w:eastAsia="Arial" w:cs="Arial"/>
          <w:b w:val="1"/>
          <w:bCs w:val="1"/>
          <w:i w:val="0"/>
          <w:iCs w:val="0"/>
          <w:caps w:val="0"/>
          <w:smallCaps w:val="0"/>
          <w:noProof w:val="0"/>
          <w:color w:val="000000" w:themeColor="text1" w:themeTint="FF" w:themeShade="FF"/>
          <w:sz w:val="24"/>
          <w:szCs w:val="24"/>
          <w:u w:val="none"/>
          <w:lang w:val="en-GB"/>
        </w:rPr>
        <w:t>.15</w:t>
      </w:r>
    </w:p>
    <w:p w:rsidR="797FCFC1" w:rsidP="0F07317E" w:rsidRDefault="797FCFC1" w14:paraId="2FD2F348" w14:textId="53B53880">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366921FE">
        <w:rPr>
          <w:rFonts w:ascii="Arial" w:hAnsi="Arial" w:eastAsia="Arial" w:cs="Arial"/>
          <w:b w:val="1"/>
          <w:bCs w:val="1"/>
          <w:i w:val="0"/>
          <w:iCs w:val="0"/>
          <w:caps w:val="0"/>
          <w:smallCaps w:val="0"/>
          <w:noProof w:val="0"/>
          <w:color w:val="000000" w:themeColor="text1" w:themeTint="FF" w:themeShade="FF"/>
          <w:sz w:val="24"/>
          <w:szCs w:val="24"/>
          <w:u w:val="none"/>
          <w:lang w:val="en-GB"/>
        </w:rPr>
        <w:t>11.2 - Draft Survey</w:t>
      </w:r>
      <w:r w:rsidRPr="0F07317E" w:rsidR="1F4E47DE">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26C5204D">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1F4E47DE">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77D964A">
        <w:rPr>
          <w:rFonts w:ascii="Arial" w:hAnsi="Arial" w:eastAsia="Arial" w:cs="Arial"/>
          <w:b w:val="1"/>
          <w:bCs w:val="1"/>
          <w:i w:val="0"/>
          <w:iCs w:val="0"/>
          <w:caps w:val="0"/>
          <w:smallCaps w:val="0"/>
          <w:noProof w:val="0"/>
          <w:color w:val="000000" w:themeColor="text1" w:themeTint="FF" w:themeShade="FF"/>
          <w:sz w:val="24"/>
          <w:szCs w:val="24"/>
          <w:u w:val="none"/>
          <w:lang w:val="en-GB"/>
        </w:rPr>
        <w:t>16</w:t>
      </w:r>
    </w:p>
    <w:p w:rsidR="797FCFC1" w:rsidP="0F07317E" w:rsidRDefault="797FCFC1" w14:paraId="61D3F380" w14:textId="01DD1A67">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366921FE">
        <w:rPr>
          <w:rFonts w:ascii="Arial" w:hAnsi="Arial" w:eastAsia="Arial" w:cs="Arial"/>
          <w:b w:val="1"/>
          <w:bCs w:val="1"/>
          <w:i w:val="0"/>
          <w:iCs w:val="0"/>
          <w:caps w:val="0"/>
          <w:smallCaps w:val="0"/>
          <w:noProof w:val="0"/>
          <w:color w:val="000000" w:themeColor="text1" w:themeTint="FF" w:themeShade="FF"/>
          <w:sz w:val="24"/>
          <w:szCs w:val="24"/>
          <w:u w:val="none"/>
          <w:lang w:val="en-GB"/>
        </w:rPr>
        <w:t>11.3 - Draft Interview Questions</w:t>
      </w:r>
      <w:r w:rsidRPr="0F07317E" w:rsidR="70435869">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7FCE6223">
        <w:rPr>
          <w:rFonts w:ascii="Arial" w:hAnsi="Arial" w:eastAsia="Arial" w:cs="Arial"/>
          <w:b w:val="1"/>
          <w:bCs w:val="1"/>
          <w:i w:val="0"/>
          <w:iCs w:val="0"/>
          <w:caps w:val="0"/>
          <w:smallCaps w:val="0"/>
          <w:noProof w:val="0"/>
          <w:color w:val="000000" w:themeColor="text1" w:themeTint="FF" w:themeShade="FF"/>
          <w:sz w:val="24"/>
          <w:szCs w:val="24"/>
          <w:u w:val="none"/>
          <w:lang w:val="en-GB"/>
        </w:rPr>
        <w:t>1</w:t>
      </w:r>
      <w:r w:rsidRPr="0F07317E" w:rsidR="05319ECC">
        <w:rPr>
          <w:rFonts w:ascii="Arial" w:hAnsi="Arial" w:eastAsia="Arial" w:cs="Arial"/>
          <w:b w:val="1"/>
          <w:bCs w:val="1"/>
          <w:i w:val="0"/>
          <w:iCs w:val="0"/>
          <w:caps w:val="0"/>
          <w:smallCaps w:val="0"/>
          <w:noProof w:val="0"/>
          <w:color w:val="000000" w:themeColor="text1" w:themeTint="FF" w:themeShade="FF"/>
          <w:sz w:val="24"/>
          <w:szCs w:val="24"/>
          <w:u w:val="none"/>
          <w:lang w:val="en-GB"/>
        </w:rPr>
        <w:t>9</w:t>
      </w:r>
    </w:p>
    <w:p w:rsidR="797FCFC1" w:rsidP="0F07317E" w:rsidRDefault="797FCFC1" w14:paraId="7F0344D8" w14:textId="28B683C2">
      <w:pPr>
        <w:pStyle w:val="ListParagraph"/>
        <w:numPr>
          <w:ilvl w:val="0"/>
          <w:numId w:val="88"/>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0F07317E" w:rsidR="264B38ED">
        <w:rPr>
          <w:rFonts w:ascii="Arial" w:hAnsi="Arial" w:eastAsia="Arial" w:cs="Arial"/>
          <w:b w:val="1"/>
          <w:bCs w:val="1"/>
          <w:i w:val="0"/>
          <w:iCs w:val="0"/>
          <w:caps w:val="0"/>
          <w:smallCaps w:val="0"/>
          <w:noProof w:val="0"/>
          <w:color w:val="000000" w:themeColor="text1" w:themeTint="FF" w:themeShade="FF"/>
          <w:sz w:val="24"/>
          <w:szCs w:val="24"/>
          <w:u w:val="none"/>
          <w:lang w:val="en-GB"/>
        </w:rPr>
        <w:t>References</w:t>
      </w:r>
      <w:r w:rsidRPr="0F07317E" w:rsidR="51FF325C">
        <w:rPr>
          <w:rFonts w:ascii="Arial" w:hAnsi="Arial" w:eastAsia="Arial" w:cs="Arial"/>
          <w:b w:val="1"/>
          <w:bCs w:val="1"/>
          <w:i w:val="0"/>
          <w:iCs w:val="0"/>
          <w:caps w:val="0"/>
          <w:smallCaps w:val="0"/>
          <w:noProof w:val="0"/>
          <w:color w:val="000000" w:themeColor="text1" w:themeTint="FF" w:themeShade="FF"/>
          <w:sz w:val="24"/>
          <w:szCs w:val="24"/>
          <w:u w:val="none"/>
          <w:lang w:val="en-GB"/>
        </w:rPr>
        <w:t>...................................................................................................</w:t>
      </w:r>
      <w:r w:rsidRPr="0F07317E" w:rsidR="499667F7">
        <w:rPr>
          <w:rFonts w:ascii="Arial" w:hAnsi="Arial" w:eastAsia="Arial" w:cs="Arial"/>
          <w:b w:val="1"/>
          <w:bCs w:val="1"/>
          <w:i w:val="0"/>
          <w:iCs w:val="0"/>
          <w:caps w:val="0"/>
          <w:smallCaps w:val="0"/>
          <w:noProof w:val="0"/>
          <w:color w:val="000000" w:themeColor="text1" w:themeTint="FF" w:themeShade="FF"/>
          <w:sz w:val="24"/>
          <w:szCs w:val="24"/>
          <w:u w:val="none"/>
          <w:lang w:val="en-GB"/>
        </w:rPr>
        <w:t>22</w:t>
      </w:r>
    </w:p>
    <w:p w:rsidR="797FCFC1" w:rsidP="5E12DBD2" w:rsidRDefault="797FCFC1" w14:paraId="3ADB6326" w14:textId="139E445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97FCFC1" w:rsidP="5E12DBD2" w:rsidRDefault="797FCFC1" w14:paraId="02D4F523" w14:textId="7CB0271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5B261BCD" w14:textId="5688A75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370101CB" w14:textId="6E971B1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4F2B9087" w14:textId="5F36E7F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01F99673" w14:textId="2FED24D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6614BDB7" w14:textId="4C18C65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3357DF3E" w14:textId="21C52C2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5A1EF47A" w14:textId="5551FF9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013030ED" w14:textId="641BF65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0AD46F3F" w14:textId="7A9F853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521977D5" w14:textId="314A940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1. </w:t>
      </w:r>
      <w:r w:rsidRPr="5E12DBD2" w:rsidR="5909EA77">
        <w:rPr>
          <w:rFonts w:ascii="Arial" w:hAnsi="Arial" w:eastAsia="Arial" w:cs="Arial"/>
          <w:b w:val="1"/>
          <w:bCs w:val="1"/>
          <w:i w:val="0"/>
          <w:iCs w:val="0"/>
          <w:caps w:val="0"/>
          <w:smallCaps w:val="0"/>
          <w:noProof w:val="0"/>
          <w:color w:val="000000" w:themeColor="text1" w:themeTint="FF" w:themeShade="FF"/>
          <w:sz w:val="24"/>
          <w:szCs w:val="24"/>
          <w:lang w:val="en-GB"/>
        </w:rPr>
        <w:t>Project Overview</w:t>
      </w:r>
    </w:p>
    <w:p w:rsidR="5909EA77" w:rsidP="0F07317E" w:rsidRDefault="5909EA77" w14:paraId="40499630" w14:textId="5557919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5909EA77">
        <w:rPr>
          <w:rFonts w:ascii="Arial" w:hAnsi="Arial" w:eastAsia="Arial" w:cs="Arial"/>
          <w:b w:val="1"/>
          <w:bCs w:val="1"/>
          <w:i w:val="0"/>
          <w:iCs w:val="0"/>
          <w:caps w:val="0"/>
          <w:smallCaps w:val="0"/>
          <w:noProof w:val="0"/>
          <w:color w:val="000000" w:themeColor="text1" w:themeTint="FF" w:themeShade="FF"/>
          <w:sz w:val="24"/>
          <w:szCs w:val="24"/>
          <w:lang w:val="en-GB"/>
        </w:rPr>
        <w:t xml:space="preserve">Project Title: </w:t>
      </w:r>
      <w:r w:rsidRPr="0F07317E" w:rsidR="5909EA77">
        <w:rPr>
          <w:rFonts w:ascii="Arial" w:hAnsi="Arial" w:eastAsia="Arial" w:cs="Arial"/>
          <w:b w:val="0"/>
          <w:bCs w:val="0"/>
          <w:i w:val="0"/>
          <w:iCs w:val="0"/>
          <w:caps w:val="0"/>
          <w:smallCaps w:val="0"/>
          <w:noProof w:val="0"/>
          <w:color w:val="000000" w:themeColor="text1" w:themeTint="FF" w:themeShade="FF"/>
          <w:sz w:val="24"/>
          <w:szCs w:val="24"/>
          <w:lang w:val="en-GB"/>
        </w:rPr>
        <w:t>Developing Non-Match Day Revenue at St Helens</w:t>
      </w:r>
      <w:r w:rsidRPr="0F07317E" w:rsidR="7C4780D6">
        <w:rPr>
          <w:rFonts w:ascii="Arial" w:hAnsi="Arial" w:eastAsia="Arial" w:cs="Arial"/>
          <w:b w:val="0"/>
          <w:bCs w:val="0"/>
          <w:i w:val="0"/>
          <w:iCs w:val="0"/>
          <w:caps w:val="0"/>
          <w:smallCaps w:val="0"/>
          <w:noProof w:val="0"/>
          <w:color w:val="000000" w:themeColor="text1" w:themeTint="FF" w:themeShade="FF"/>
          <w:sz w:val="24"/>
          <w:szCs w:val="24"/>
          <w:lang w:val="en-GB"/>
        </w:rPr>
        <w:t xml:space="preserve"> ground</w:t>
      </w:r>
      <w:r w:rsidRPr="0F07317E" w:rsidR="5909EA77">
        <w:rPr>
          <w:rFonts w:ascii="Arial" w:hAnsi="Arial" w:eastAsia="Arial" w:cs="Arial"/>
          <w:b w:val="0"/>
          <w:bCs w:val="0"/>
          <w:i w:val="0"/>
          <w:iCs w:val="0"/>
          <w:caps w:val="0"/>
          <w:smallCaps w:val="0"/>
          <w:noProof w:val="0"/>
          <w:color w:val="000000" w:themeColor="text1" w:themeTint="FF" w:themeShade="FF"/>
          <w:sz w:val="24"/>
          <w:szCs w:val="24"/>
          <w:lang w:val="en-GB"/>
        </w:rPr>
        <w:t xml:space="preserve"> for Ospreys Rugby – Strategy for Achieving £250,000 Annual Revenue by Year 2</w:t>
      </w:r>
    </w:p>
    <w:p w:rsidR="5909EA77" w:rsidP="5E12DBD2" w:rsidRDefault="5909EA77" w14:paraId="014D0AEE" w14:textId="2E648CE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909EA77">
        <w:rPr>
          <w:rFonts w:ascii="Arial" w:hAnsi="Arial" w:eastAsia="Arial" w:cs="Arial"/>
          <w:b w:val="1"/>
          <w:bCs w:val="1"/>
          <w:i w:val="0"/>
          <w:iCs w:val="0"/>
          <w:caps w:val="0"/>
          <w:smallCaps w:val="0"/>
          <w:noProof w:val="0"/>
          <w:color w:val="000000" w:themeColor="text1" w:themeTint="FF" w:themeShade="FF"/>
          <w:sz w:val="24"/>
          <w:szCs w:val="24"/>
          <w:lang w:val="en-GB"/>
        </w:rPr>
        <w:t xml:space="preserve">Project Purpose: </w:t>
      </w:r>
      <w:r w:rsidRPr="5E12DBD2" w:rsidR="5909EA77">
        <w:rPr>
          <w:rFonts w:ascii="Arial" w:hAnsi="Arial" w:eastAsia="Arial" w:cs="Arial"/>
          <w:b w:val="0"/>
          <w:bCs w:val="0"/>
          <w:i w:val="0"/>
          <w:iCs w:val="0"/>
          <w:caps w:val="0"/>
          <w:smallCaps w:val="0"/>
          <w:noProof w:val="0"/>
          <w:color w:val="000000" w:themeColor="text1" w:themeTint="FF" w:themeShade="FF"/>
          <w:sz w:val="24"/>
          <w:szCs w:val="24"/>
          <w:lang w:val="en-GB"/>
        </w:rPr>
        <w:t xml:space="preserve">The St Helens Non-Match Day Events Programme is envisioned as a comprehensive strategy to transform St Helens into a dynamic, high-profile event venue, drawing attention to its potential on days when the </w:t>
      </w:r>
      <w:r w:rsidRPr="5E12DBD2" w:rsidR="1D134C52">
        <w:rPr>
          <w:rFonts w:ascii="Arial" w:hAnsi="Arial" w:eastAsia="Arial" w:cs="Arial"/>
          <w:b w:val="0"/>
          <w:bCs w:val="0"/>
          <w:i w:val="0"/>
          <w:iCs w:val="0"/>
          <w:caps w:val="0"/>
          <w:smallCaps w:val="0"/>
          <w:noProof w:val="0"/>
          <w:color w:val="000000" w:themeColor="text1" w:themeTint="FF" w:themeShade="FF"/>
          <w:sz w:val="24"/>
          <w:szCs w:val="24"/>
          <w:lang w:val="en-GB"/>
        </w:rPr>
        <w:t>Ospreys</w:t>
      </w:r>
      <w:r w:rsidRPr="5E12DBD2" w:rsidR="5909EA77">
        <w:rPr>
          <w:rFonts w:ascii="Arial" w:hAnsi="Arial" w:eastAsia="Arial" w:cs="Arial"/>
          <w:b w:val="0"/>
          <w:bCs w:val="0"/>
          <w:i w:val="0"/>
          <w:iCs w:val="0"/>
          <w:caps w:val="0"/>
          <w:smallCaps w:val="0"/>
          <w:noProof w:val="0"/>
          <w:color w:val="000000" w:themeColor="text1" w:themeTint="FF" w:themeShade="FF"/>
          <w:sz w:val="24"/>
          <w:szCs w:val="24"/>
          <w:lang w:val="en-GB"/>
        </w:rPr>
        <w:t xml:space="preserve"> are not playing. This initiative aims to capitalise on underut</w:t>
      </w:r>
      <w:r w:rsidRPr="5E12DBD2" w:rsidR="5E360217">
        <w:rPr>
          <w:rFonts w:ascii="Arial" w:hAnsi="Arial" w:eastAsia="Arial" w:cs="Arial"/>
          <w:b w:val="0"/>
          <w:bCs w:val="0"/>
          <w:i w:val="0"/>
          <w:iCs w:val="0"/>
          <w:caps w:val="0"/>
          <w:smallCaps w:val="0"/>
          <w:noProof w:val="0"/>
          <w:color w:val="000000" w:themeColor="text1" w:themeTint="FF" w:themeShade="FF"/>
          <w:sz w:val="24"/>
          <w:szCs w:val="24"/>
          <w:lang w:val="en-GB"/>
        </w:rPr>
        <w:t xml:space="preserve">ilised spaces within the venue, providing opportunities for local communities, businesses, and corporate clients to utilise the stadium for a wide variety of events. </w:t>
      </w:r>
      <w:r w:rsidRPr="5E12DBD2"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From business conferences and social gatherings to cultural events and entertainment, the programme intends to bring together a wide audience while creating new, diversified revenue streams fir </w:t>
      </w:r>
      <w:r w:rsidRPr="5E12DBD2" w:rsidR="7BAED32F">
        <w:rPr>
          <w:rFonts w:ascii="Arial" w:hAnsi="Arial" w:eastAsia="Arial" w:cs="Arial"/>
          <w:b w:val="0"/>
          <w:bCs w:val="0"/>
          <w:i w:val="0"/>
          <w:iCs w:val="0"/>
          <w:caps w:val="0"/>
          <w:smallCaps w:val="0"/>
          <w:noProof w:val="0"/>
          <w:color w:val="000000" w:themeColor="text1" w:themeTint="FF" w:themeShade="FF"/>
          <w:sz w:val="24"/>
          <w:szCs w:val="24"/>
          <w:lang w:val="en-GB"/>
        </w:rPr>
        <w:t>Ospreys</w:t>
      </w:r>
      <w:r w:rsidRPr="5E12DBD2"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Rugby. </w:t>
      </w:r>
    </w:p>
    <w:p w:rsidR="7BAED32F" w:rsidP="0F07317E" w:rsidRDefault="7BAED32F" w14:paraId="272AEB9F" w14:textId="3225D8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By creating this events programme, the </w:t>
      </w:r>
      <w:r w:rsidRPr="0F07317E" w:rsidR="303AECA7">
        <w:rPr>
          <w:rFonts w:ascii="Arial" w:hAnsi="Arial" w:eastAsia="Arial" w:cs="Arial"/>
          <w:b w:val="0"/>
          <w:bCs w:val="0"/>
          <w:i w:val="0"/>
          <w:iCs w:val="0"/>
          <w:caps w:val="0"/>
          <w:smallCaps w:val="0"/>
          <w:noProof w:val="0"/>
          <w:color w:val="000000" w:themeColor="text1" w:themeTint="FF" w:themeShade="FF"/>
          <w:sz w:val="24"/>
          <w:szCs w:val="24"/>
          <w:lang w:val="en-GB"/>
        </w:rPr>
        <w:t>Ospreys</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Rugby </w:t>
      </w:r>
      <w:r w:rsidRPr="0F07317E" w:rsidR="3C33E052">
        <w:rPr>
          <w:rFonts w:ascii="Arial" w:hAnsi="Arial" w:eastAsia="Arial" w:cs="Arial"/>
          <w:b w:val="0"/>
          <w:bCs w:val="0"/>
          <w:i w:val="0"/>
          <w:iCs w:val="0"/>
          <w:caps w:val="0"/>
          <w:smallCaps w:val="0"/>
          <w:noProof w:val="0"/>
          <w:color w:val="000000" w:themeColor="text1" w:themeTint="FF" w:themeShade="FF"/>
          <w:sz w:val="24"/>
          <w:szCs w:val="24"/>
          <w:lang w:val="en-GB"/>
        </w:rPr>
        <w:t>Club</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will not only </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solidify </w:t>
      </w:r>
      <w:r w:rsidRPr="0F07317E" w:rsidR="2548255D">
        <w:rPr>
          <w:rFonts w:ascii="Arial" w:hAnsi="Arial" w:eastAsia="Arial" w:cs="Arial"/>
          <w:b w:val="0"/>
          <w:bCs w:val="0"/>
          <w:i w:val="0"/>
          <w:iCs w:val="0"/>
          <w:caps w:val="0"/>
          <w:smallCaps w:val="0"/>
          <w:noProof w:val="0"/>
          <w:color w:val="000000" w:themeColor="text1" w:themeTint="FF" w:themeShade="FF"/>
          <w:sz w:val="24"/>
          <w:szCs w:val="24"/>
          <w:lang w:val="en-GB"/>
        </w:rPr>
        <w:t>the</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1CC51E6D">
        <w:rPr>
          <w:rFonts w:ascii="Arial" w:hAnsi="Arial" w:eastAsia="Arial" w:cs="Arial"/>
          <w:b w:val="0"/>
          <w:bCs w:val="0"/>
          <w:i w:val="0"/>
          <w:iCs w:val="0"/>
          <w:caps w:val="0"/>
          <w:smallCaps w:val="0"/>
          <w:noProof w:val="0"/>
          <w:color w:val="000000" w:themeColor="text1" w:themeTint="FF" w:themeShade="FF"/>
          <w:sz w:val="24"/>
          <w:szCs w:val="24"/>
          <w:lang w:val="en-GB"/>
        </w:rPr>
        <w:t>reputation</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22EF141F">
        <w:rPr>
          <w:rFonts w:ascii="Arial" w:hAnsi="Arial" w:eastAsia="Arial" w:cs="Arial"/>
          <w:b w:val="0"/>
          <w:bCs w:val="0"/>
          <w:i w:val="0"/>
          <w:iCs w:val="0"/>
          <w:caps w:val="0"/>
          <w:smallCaps w:val="0"/>
          <w:noProof w:val="0"/>
          <w:color w:val="000000" w:themeColor="text1" w:themeTint="FF" w:themeShade="FF"/>
          <w:sz w:val="24"/>
          <w:szCs w:val="24"/>
          <w:lang w:val="en-GB"/>
        </w:rPr>
        <w:t xml:space="preserve">of St Helens </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as a multifaceted venue but also </w:t>
      </w:r>
      <w:r w:rsidRPr="0F07317E" w:rsidR="21C88DC5">
        <w:rPr>
          <w:rFonts w:ascii="Arial" w:hAnsi="Arial" w:eastAsia="Arial" w:cs="Arial"/>
          <w:b w:val="0"/>
          <w:bCs w:val="0"/>
          <w:i w:val="0"/>
          <w:iCs w:val="0"/>
          <w:caps w:val="0"/>
          <w:smallCaps w:val="0"/>
          <w:noProof w:val="0"/>
          <w:color w:val="000000" w:themeColor="text1" w:themeTint="FF" w:themeShade="FF"/>
          <w:sz w:val="24"/>
          <w:szCs w:val="24"/>
          <w:lang w:val="en-GB"/>
        </w:rPr>
        <w:t>diversify</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its income sources, reducing reliance on match-day revenue</w:t>
      </w:r>
      <w:r w:rsidRPr="0F07317E" w:rsidR="12D6B0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4BB080E7">
        <w:rPr>
          <w:rFonts w:ascii="Arial" w:hAnsi="Arial" w:eastAsia="Arial" w:cs="Arial"/>
          <w:b w:val="0"/>
          <w:bCs w:val="0"/>
          <w:i w:val="0"/>
          <w:iCs w:val="0"/>
          <w:caps w:val="0"/>
          <w:smallCaps w:val="0"/>
          <w:noProof w:val="0"/>
          <w:color w:val="000000" w:themeColor="text1" w:themeTint="FF" w:themeShade="FF"/>
          <w:sz w:val="24"/>
          <w:szCs w:val="24"/>
          <w:lang w:val="en-GB"/>
        </w:rPr>
        <w:t>Faster Capital, 2024</w:t>
      </w:r>
      <w:r w:rsidRPr="0F07317E" w:rsidR="12D6B091">
        <w:rPr>
          <w:rFonts w:ascii="Arial" w:hAnsi="Arial" w:eastAsia="Arial" w:cs="Arial"/>
          <w:b w:val="0"/>
          <w:bCs w:val="0"/>
          <w:i w:val="0"/>
          <w:iCs w:val="0"/>
          <w:caps w:val="0"/>
          <w:smallCaps w:val="0"/>
          <w:noProof w:val="0"/>
          <w:color w:val="000000" w:themeColor="text1" w:themeTint="FF" w:themeShade="FF"/>
          <w:sz w:val="24"/>
          <w:szCs w:val="24"/>
          <w:lang w:val="en-GB"/>
        </w:rPr>
        <w:t>)</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This shift allows the club to </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remain</w:t>
      </w:r>
      <w:r w:rsidRPr="0F07317E" w:rsidR="7BAED32F">
        <w:rPr>
          <w:rFonts w:ascii="Arial" w:hAnsi="Arial" w:eastAsia="Arial" w:cs="Arial"/>
          <w:b w:val="0"/>
          <w:bCs w:val="0"/>
          <w:i w:val="0"/>
          <w:iCs w:val="0"/>
          <w:caps w:val="0"/>
          <w:smallCaps w:val="0"/>
          <w:noProof w:val="0"/>
          <w:color w:val="000000" w:themeColor="text1" w:themeTint="FF" w:themeShade="FF"/>
          <w:sz w:val="24"/>
          <w:szCs w:val="24"/>
          <w:lang w:val="en-GB"/>
        </w:rPr>
        <w:t xml:space="preserve"> financi</w:t>
      </w:r>
      <w:r w:rsidRPr="0F07317E" w:rsidR="3B4CABC5">
        <w:rPr>
          <w:rFonts w:ascii="Arial" w:hAnsi="Arial" w:eastAsia="Arial" w:cs="Arial"/>
          <w:b w:val="0"/>
          <w:bCs w:val="0"/>
          <w:i w:val="0"/>
          <w:iCs w:val="0"/>
          <w:caps w:val="0"/>
          <w:smallCaps w:val="0"/>
          <w:noProof w:val="0"/>
          <w:color w:val="000000" w:themeColor="text1" w:themeTint="FF" w:themeShade="FF"/>
          <w:sz w:val="24"/>
          <w:szCs w:val="24"/>
          <w:lang w:val="en-GB"/>
        </w:rPr>
        <w:t>ally robust during the off-season or qui</w:t>
      </w:r>
      <w:r w:rsidRPr="0F07317E" w:rsidR="0E4F6440">
        <w:rPr>
          <w:rFonts w:ascii="Arial" w:hAnsi="Arial" w:eastAsia="Arial" w:cs="Arial"/>
          <w:b w:val="0"/>
          <w:bCs w:val="0"/>
          <w:i w:val="0"/>
          <w:iCs w:val="0"/>
          <w:caps w:val="0"/>
          <w:smallCaps w:val="0"/>
          <w:noProof w:val="0"/>
          <w:color w:val="000000" w:themeColor="text1" w:themeTint="FF" w:themeShade="FF"/>
          <w:sz w:val="24"/>
          <w:szCs w:val="24"/>
          <w:lang w:val="en-GB"/>
        </w:rPr>
        <w:t>e</w:t>
      </w:r>
      <w:r w:rsidRPr="0F07317E" w:rsidR="3B4CABC5">
        <w:rPr>
          <w:rFonts w:ascii="Arial" w:hAnsi="Arial" w:eastAsia="Arial" w:cs="Arial"/>
          <w:b w:val="0"/>
          <w:bCs w:val="0"/>
          <w:i w:val="0"/>
          <w:iCs w:val="0"/>
          <w:caps w:val="0"/>
          <w:smallCaps w:val="0"/>
          <w:noProof w:val="0"/>
          <w:color w:val="000000" w:themeColor="text1" w:themeTint="FF" w:themeShade="FF"/>
          <w:sz w:val="24"/>
          <w:szCs w:val="24"/>
          <w:lang w:val="en-GB"/>
        </w:rPr>
        <w:t>ter periods of the rugby calendar</w:t>
      </w:r>
      <w:r w:rsidRPr="0F07317E" w:rsidR="3A0BEFDB">
        <w:rPr>
          <w:rFonts w:ascii="Arial" w:hAnsi="Arial" w:eastAsia="Arial" w:cs="Arial"/>
          <w:b w:val="0"/>
          <w:bCs w:val="0"/>
          <w:i w:val="0"/>
          <w:iCs w:val="0"/>
          <w:caps w:val="0"/>
          <w:smallCaps w:val="0"/>
          <w:noProof w:val="0"/>
          <w:color w:val="000000" w:themeColor="text1" w:themeTint="FF" w:themeShade="FF"/>
          <w:sz w:val="24"/>
          <w:szCs w:val="24"/>
          <w:lang w:val="en-GB"/>
        </w:rPr>
        <w:t xml:space="preserve"> as diversification enhances sports organisations’ financial resilience by expanding revenue streams and stabilising operations, especially during crises</w:t>
      </w:r>
      <w:r w:rsidRPr="0F07317E" w:rsidR="02CB79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0737615F">
        <w:rPr>
          <w:rFonts w:ascii="Arial" w:hAnsi="Arial" w:eastAsia="Arial" w:cs="Arial"/>
          <w:b w:val="0"/>
          <w:bCs w:val="0"/>
          <w:i w:val="0"/>
          <w:iCs w:val="0"/>
          <w:caps w:val="0"/>
          <w:smallCaps w:val="0"/>
          <w:noProof w:val="0"/>
          <w:color w:val="000000" w:themeColor="text1" w:themeTint="FF" w:themeShade="FF"/>
          <w:sz w:val="24"/>
          <w:szCs w:val="24"/>
          <w:lang w:val="en-GB"/>
        </w:rPr>
        <w:t xml:space="preserve">Lawson, </w:t>
      </w:r>
      <w:r w:rsidRPr="0F07317E" w:rsidR="079EFFEE">
        <w:rPr>
          <w:rFonts w:ascii="Arial" w:hAnsi="Arial" w:eastAsia="Arial" w:cs="Arial"/>
          <w:b w:val="0"/>
          <w:bCs w:val="0"/>
          <w:i w:val="0"/>
          <w:iCs w:val="0"/>
          <w:caps w:val="0"/>
          <w:smallCaps w:val="0"/>
          <w:noProof w:val="0"/>
          <w:color w:val="000000" w:themeColor="text1" w:themeTint="FF" w:themeShade="FF"/>
          <w:sz w:val="24"/>
          <w:szCs w:val="24"/>
          <w:lang w:val="en-GB"/>
        </w:rPr>
        <w:t>2008).</w:t>
      </w:r>
      <w:r w:rsidRPr="0F07317E" w:rsidR="3B4CAB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3B4CABC5">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this strategy will engage the local community more effectively, nurturing a deeper connection between the club and the surrounding area, thereby fostering loyalty and long-term brand growth. </w:t>
      </w:r>
    </w:p>
    <w:p w:rsidR="5EE0679B" w:rsidP="5E12DBD2" w:rsidRDefault="5EE0679B" w14:paraId="34612716" w14:textId="23A8D18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5EE0679B">
        <w:rPr>
          <w:rFonts w:ascii="Arial" w:hAnsi="Arial" w:eastAsia="Arial" w:cs="Arial"/>
          <w:b w:val="1"/>
          <w:bCs w:val="1"/>
          <w:i w:val="0"/>
          <w:iCs w:val="0"/>
          <w:caps w:val="0"/>
          <w:smallCaps w:val="0"/>
          <w:noProof w:val="0"/>
          <w:color w:val="000000" w:themeColor="text1" w:themeTint="FF" w:themeShade="FF"/>
          <w:sz w:val="24"/>
          <w:szCs w:val="24"/>
          <w:lang w:val="en-GB"/>
        </w:rPr>
        <w:t xml:space="preserve">Project Objectives: </w:t>
      </w:r>
    </w:p>
    <w:p w:rsidR="5EE0679B" w:rsidP="5E12DBD2" w:rsidRDefault="5EE0679B" w14:paraId="11893879" w14:textId="2FC29368">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EE0679B">
        <w:rPr>
          <w:rFonts w:ascii="Arial" w:hAnsi="Arial" w:eastAsia="Arial" w:cs="Arial"/>
          <w:b w:val="1"/>
          <w:bCs w:val="1"/>
          <w:i w:val="0"/>
          <w:iCs w:val="0"/>
          <w:caps w:val="0"/>
          <w:smallCaps w:val="0"/>
          <w:noProof w:val="0"/>
          <w:color w:val="000000" w:themeColor="text1" w:themeTint="FF" w:themeShade="FF"/>
          <w:sz w:val="24"/>
          <w:szCs w:val="24"/>
          <w:lang w:val="en-GB"/>
        </w:rPr>
        <w:t xml:space="preserve">Develop and implement a structured events programme: </w:t>
      </w:r>
      <w:r w:rsidRPr="5E12DBD2" w:rsidR="5EE0679B">
        <w:rPr>
          <w:rFonts w:ascii="Arial" w:hAnsi="Arial" w:eastAsia="Arial" w:cs="Arial"/>
          <w:b w:val="0"/>
          <w:bCs w:val="0"/>
          <w:i w:val="0"/>
          <w:iCs w:val="0"/>
          <w:caps w:val="0"/>
          <w:smallCaps w:val="0"/>
          <w:noProof w:val="0"/>
          <w:color w:val="000000" w:themeColor="text1" w:themeTint="FF" w:themeShade="FF"/>
          <w:sz w:val="24"/>
          <w:szCs w:val="24"/>
          <w:lang w:val="en-GB"/>
        </w:rPr>
        <w:t xml:space="preserve">The goal is to </w:t>
      </w:r>
      <w:r w:rsidRPr="5E12DBD2" w:rsidR="548C2303">
        <w:rPr>
          <w:rFonts w:ascii="Arial" w:hAnsi="Arial" w:eastAsia="Arial" w:cs="Arial"/>
          <w:b w:val="0"/>
          <w:bCs w:val="0"/>
          <w:i w:val="0"/>
          <w:iCs w:val="0"/>
          <w:caps w:val="0"/>
          <w:smallCaps w:val="0"/>
          <w:noProof w:val="0"/>
          <w:color w:val="000000" w:themeColor="text1" w:themeTint="FF" w:themeShade="FF"/>
          <w:sz w:val="24"/>
          <w:szCs w:val="24"/>
          <w:lang w:val="en-GB"/>
        </w:rPr>
        <w:t>design</w:t>
      </w:r>
      <w:r w:rsidRPr="5E12DBD2" w:rsidR="5EE0679B">
        <w:rPr>
          <w:rFonts w:ascii="Arial" w:hAnsi="Arial" w:eastAsia="Arial" w:cs="Arial"/>
          <w:b w:val="0"/>
          <w:bCs w:val="0"/>
          <w:i w:val="0"/>
          <w:iCs w:val="0"/>
          <w:caps w:val="0"/>
          <w:smallCaps w:val="0"/>
          <w:noProof w:val="0"/>
          <w:color w:val="000000" w:themeColor="text1" w:themeTint="FF" w:themeShade="FF"/>
          <w:sz w:val="24"/>
          <w:szCs w:val="24"/>
          <w:lang w:val="en-GB"/>
        </w:rPr>
        <w:t xml:space="preserve"> a flexible, scalable programme that accommodates a range of event types. This could include seasonal events, themed festivals, business networking sessions, and social </w:t>
      </w:r>
      <w:r w:rsidRPr="5E12DBD2" w:rsidR="374D8D80">
        <w:rPr>
          <w:rFonts w:ascii="Arial" w:hAnsi="Arial" w:eastAsia="Arial" w:cs="Arial"/>
          <w:b w:val="0"/>
          <w:bCs w:val="0"/>
          <w:i w:val="0"/>
          <w:iCs w:val="0"/>
          <w:caps w:val="0"/>
          <w:smallCaps w:val="0"/>
          <w:noProof w:val="0"/>
          <w:color w:val="000000" w:themeColor="text1" w:themeTint="FF" w:themeShade="FF"/>
          <w:sz w:val="24"/>
          <w:szCs w:val="24"/>
          <w:lang w:val="en-GB"/>
        </w:rPr>
        <w:t>gatherings</w:t>
      </w:r>
      <w:r w:rsidRPr="5E12DBD2" w:rsidR="5EE0679B">
        <w:rPr>
          <w:rFonts w:ascii="Arial" w:hAnsi="Arial" w:eastAsia="Arial" w:cs="Arial"/>
          <w:b w:val="0"/>
          <w:bCs w:val="0"/>
          <w:i w:val="0"/>
          <w:iCs w:val="0"/>
          <w:caps w:val="0"/>
          <w:smallCaps w:val="0"/>
          <w:noProof w:val="0"/>
          <w:color w:val="000000" w:themeColor="text1" w:themeTint="FF" w:themeShade="FF"/>
          <w:sz w:val="24"/>
          <w:szCs w:val="24"/>
          <w:lang w:val="en-GB"/>
        </w:rPr>
        <w:t xml:space="preserve"> that align with local </w:t>
      </w:r>
      <w:r w:rsidRPr="5E12DBD2" w:rsidR="0C3C1484">
        <w:rPr>
          <w:rFonts w:ascii="Arial" w:hAnsi="Arial" w:eastAsia="Arial" w:cs="Arial"/>
          <w:b w:val="0"/>
          <w:bCs w:val="0"/>
          <w:i w:val="0"/>
          <w:iCs w:val="0"/>
          <w:caps w:val="0"/>
          <w:smallCaps w:val="0"/>
          <w:noProof w:val="0"/>
          <w:color w:val="000000" w:themeColor="text1" w:themeTint="FF" w:themeShade="FF"/>
          <w:sz w:val="24"/>
          <w:szCs w:val="24"/>
          <w:lang w:val="en-GB"/>
        </w:rPr>
        <w:t>preferences</w:t>
      </w:r>
      <w:r w:rsidRPr="5E12DBD2" w:rsidR="7F33327E">
        <w:rPr>
          <w:rFonts w:ascii="Arial" w:hAnsi="Arial" w:eastAsia="Arial" w:cs="Arial"/>
          <w:b w:val="0"/>
          <w:bCs w:val="0"/>
          <w:i w:val="0"/>
          <w:iCs w:val="0"/>
          <w:caps w:val="0"/>
          <w:smallCaps w:val="0"/>
          <w:noProof w:val="0"/>
          <w:color w:val="000000" w:themeColor="text1" w:themeTint="FF" w:themeShade="FF"/>
          <w:sz w:val="24"/>
          <w:szCs w:val="24"/>
          <w:lang w:val="en-GB"/>
        </w:rPr>
        <w:t xml:space="preserve"> and broader market demand. </w:t>
      </w:r>
    </w:p>
    <w:p w:rsidR="0A26198D" w:rsidP="5E12DBD2" w:rsidRDefault="0A26198D" w14:paraId="5348D7DA" w14:textId="1BD832D9">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A26198D">
        <w:rPr>
          <w:rFonts w:ascii="Arial" w:hAnsi="Arial" w:eastAsia="Arial" w:cs="Arial"/>
          <w:b w:val="1"/>
          <w:bCs w:val="1"/>
          <w:i w:val="0"/>
          <w:iCs w:val="0"/>
          <w:caps w:val="0"/>
          <w:smallCaps w:val="0"/>
          <w:noProof w:val="0"/>
          <w:color w:val="000000" w:themeColor="text1" w:themeTint="FF" w:themeShade="FF"/>
          <w:sz w:val="24"/>
          <w:szCs w:val="24"/>
          <w:lang w:val="en-GB"/>
        </w:rPr>
        <w:t xml:space="preserve">Achieve </w:t>
      </w:r>
      <w:r w:rsidRPr="5E12DBD2" w:rsidR="0A26198D">
        <w:rPr>
          <w:rFonts w:ascii="Arial" w:hAnsi="Arial" w:eastAsia="Arial" w:cs="Arial"/>
          <w:b w:val="1"/>
          <w:bCs w:val="1"/>
          <w:i w:val="0"/>
          <w:iCs w:val="0"/>
          <w:caps w:val="0"/>
          <w:smallCaps w:val="0"/>
          <w:noProof w:val="0"/>
          <w:color w:val="000000" w:themeColor="text1" w:themeTint="FF" w:themeShade="FF"/>
          <w:sz w:val="24"/>
          <w:szCs w:val="24"/>
          <w:lang w:val="en-GB"/>
        </w:rPr>
        <w:t>an initial</w:t>
      </w:r>
      <w:r w:rsidRPr="5E12DBD2" w:rsidR="0A26198D">
        <w:rPr>
          <w:rFonts w:ascii="Arial" w:hAnsi="Arial" w:eastAsia="Arial" w:cs="Arial"/>
          <w:b w:val="1"/>
          <w:bCs w:val="1"/>
          <w:i w:val="0"/>
          <w:iCs w:val="0"/>
          <w:caps w:val="0"/>
          <w:smallCaps w:val="0"/>
          <w:noProof w:val="0"/>
          <w:color w:val="000000" w:themeColor="text1" w:themeTint="FF" w:themeShade="FF"/>
          <w:sz w:val="24"/>
          <w:szCs w:val="24"/>
          <w:lang w:val="en-GB"/>
        </w:rPr>
        <w:t xml:space="preserve"> revenue target of £150,000 in Year 1, with a long-term goal of £250,000 annually: </w:t>
      </w:r>
      <w:r w:rsidRPr="5E12DBD2" w:rsidR="0A26198D">
        <w:rPr>
          <w:rFonts w:ascii="Arial" w:hAnsi="Arial" w:eastAsia="Arial" w:cs="Arial"/>
          <w:b w:val="0"/>
          <w:bCs w:val="0"/>
          <w:i w:val="0"/>
          <w:iCs w:val="0"/>
          <w:caps w:val="0"/>
          <w:smallCaps w:val="0"/>
          <w:noProof w:val="0"/>
          <w:color w:val="000000" w:themeColor="text1" w:themeTint="FF" w:themeShade="FF"/>
          <w:sz w:val="24"/>
          <w:szCs w:val="24"/>
          <w:lang w:val="en-GB"/>
        </w:rPr>
        <w:t>Financial sustainability is key</w:t>
      </w:r>
      <w:r w:rsidRPr="5E12DBD2" w:rsidR="188364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57FCE452">
        <w:rPr>
          <w:rFonts w:ascii="Arial" w:hAnsi="Arial" w:eastAsia="Arial" w:cs="Arial"/>
          <w:b w:val="0"/>
          <w:bCs w:val="0"/>
          <w:i w:val="0"/>
          <w:iCs w:val="0"/>
          <w:caps w:val="0"/>
          <w:smallCaps w:val="0"/>
          <w:noProof w:val="0"/>
          <w:color w:val="000000" w:themeColor="text1" w:themeTint="FF" w:themeShade="FF"/>
          <w:sz w:val="24"/>
          <w:szCs w:val="24"/>
          <w:lang w:val="en-GB"/>
        </w:rPr>
        <w:t>Brown et al, 2016</w:t>
      </w:r>
      <w:r w:rsidRPr="5E12DBD2" w:rsidR="188364A1">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0A26198D">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target for the first year will focus on </w:t>
      </w:r>
      <w:r w:rsidRPr="5E12DBD2" w:rsidR="53F863DC">
        <w:rPr>
          <w:rFonts w:ascii="Arial" w:hAnsi="Arial" w:eastAsia="Arial" w:cs="Arial"/>
          <w:b w:val="0"/>
          <w:bCs w:val="0"/>
          <w:i w:val="0"/>
          <w:iCs w:val="0"/>
          <w:caps w:val="0"/>
          <w:smallCaps w:val="0"/>
          <w:noProof w:val="0"/>
          <w:color w:val="000000" w:themeColor="text1" w:themeTint="FF" w:themeShade="FF"/>
          <w:sz w:val="24"/>
          <w:szCs w:val="24"/>
          <w:lang w:val="en-GB"/>
        </w:rPr>
        <w:t>generating</w:t>
      </w:r>
      <w:r w:rsidRPr="5E12DBD2" w:rsidR="0A2619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5861A98F">
        <w:rPr>
          <w:rFonts w:ascii="Arial" w:hAnsi="Arial" w:eastAsia="Arial" w:cs="Arial"/>
          <w:b w:val="0"/>
          <w:bCs w:val="0"/>
          <w:i w:val="0"/>
          <w:iCs w:val="0"/>
          <w:caps w:val="0"/>
          <w:smallCaps w:val="0"/>
          <w:noProof w:val="0"/>
          <w:color w:val="000000" w:themeColor="text1" w:themeTint="FF" w:themeShade="FF"/>
          <w:sz w:val="24"/>
          <w:szCs w:val="24"/>
          <w:lang w:val="en-GB"/>
        </w:rPr>
        <w:t>significant</w:t>
      </w:r>
      <w:r w:rsidRPr="5E12DBD2" w:rsidR="0A26198D">
        <w:rPr>
          <w:rFonts w:ascii="Arial" w:hAnsi="Arial" w:eastAsia="Arial" w:cs="Arial"/>
          <w:b w:val="0"/>
          <w:bCs w:val="0"/>
          <w:i w:val="0"/>
          <w:iCs w:val="0"/>
          <w:caps w:val="0"/>
          <w:smallCaps w:val="0"/>
          <w:noProof w:val="0"/>
          <w:color w:val="000000" w:themeColor="text1" w:themeTint="FF" w:themeShade="FF"/>
          <w:sz w:val="24"/>
          <w:szCs w:val="24"/>
          <w:lang w:val="en-GB"/>
        </w:rPr>
        <w:t xml:space="preserve"> revenue through a mix of ticket sales, sponsorship, and partnerships. The long-term go</w:t>
      </w:r>
      <w:r w:rsidRPr="5E12DBD2" w:rsidR="73E7848B">
        <w:rPr>
          <w:rFonts w:ascii="Arial" w:hAnsi="Arial" w:eastAsia="Arial" w:cs="Arial"/>
          <w:b w:val="0"/>
          <w:bCs w:val="0"/>
          <w:i w:val="0"/>
          <w:iCs w:val="0"/>
          <w:caps w:val="0"/>
          <w:smallCaps w:val="0"/>
          <w:noProof w:val="0"/>
          <w:color w:val="000000" w:themeColor="text1" w:themeTint="FF" w:themeShade="FF"/>
          <w:sz w:val="24"/>
          <w:szCs w:val="24"/>
          <w:lang w:val="en-GB"/>
        </w:rPr>
        <w:t xml:space="preserve">al of £250,000 annually sets a clear benchmark for future growth. </w:t>
      </w:r>
    </w:p>
    <w:p w:rsidR="6FE6BD2C" w:rsidP="5E12DBD2" w:rsidRDefault="6FE6BD2C" w14:paraId="32D982F3" w14:textId="441513BE">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FE6BD2C">
        <w:rPr>
          <w:rFonts w:ascii="Arial" w:hAnsi="Arial" w:eastAsia="Arial" w:cs="Arial"/>
          <w:b w:val="1"/>
          <w:bCs w:val="1"/>
          <w:i w:val="0"/>
          <w:iCs w:val="0"/>
          <w:caps w:val="0"/>
          <w:smallCaps w:val="0"/>
          <w:noProof w:val="0"/>
          <w:color w:val="000000" w:themeColor="text1" w:themeTint="FF" w:themeShade="FF"/>
          <w:sz w:val="24"/>
          <w:szCs w:val="24"/>
          <w:lang w:val="en-GB"/>
        </w:rPr>
        <w:t xml:space="preserve">Strengthen partnerships with local businesses, sponsors, and community groups: </w:t>
      </w:r>
      <w:r w:rsidRPr="5E12DBD2" w:rsidR="6FE6BD2C">
        <w:rPr>
          <w:rFonts w:ascii="Arial" w:hAnsi="Arial" w:eastAsia="Arial" w:cs="Arial"/>
          <w:b w:val="0"/>
          <w:bCs w:val="0"/>
          <w:i w:val="0"/>
          <w:iCs w:val="0"/>
          <w:caps w:val="0"/>
          <w:smallCaps w:val="0"/>
          <w:noProof w:val="0"/>
          <w:color w:val="000000" w:themeColor="text1" w:themeTint="FF" w:themeShade="FF"/>
          <w:sz w:val="24"/>
          <w:szCs w:val="24"/>
          <w:lang w:val="en-GB"/>
        </w:rPr>
        <w:t xml:space="preserve">These stakeholders will play an instrumental role in the success of the </w:t>
      </w:r>
      <w:r w:rsidRPr="5E12DBD2" w:rsidR="6AC5A876">
        <w:rPr>
          <w:rFonts w:ascii="Arial" w:hAnsi="Arial" w:eastAsia="Arial" w:cs="Arial"/>
          <w:b w:val="0"/>
          <w:bCs w:val="0"/>
          <w:i w:val="0"/>
          <w:iCs w:val="0"/>
          <w:caps w:val="0"/>
          <w:smallCaps w:val="0"/>
          <w:noProof w:val="0"/>
          <w:color w:val="000000" w:themeColor="text1" w:themeTint="FF" w:themeShade="FF"/>
          <w:sz w:val="24"/>
          <w:szCs w:val="24"/>
          <w:lang w:val="en-GB"/>
        </w:rPr>
        <w:t>programme</w:t>
      </w:r>
      <w:r w:rsidRPr="5E12DBD2" w:rsidR="348D85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03836446">
        <w:rPr>
          <w:rFonts w:ascii="Arial" w:hAnsi="Arial" w:eastAsia="Arial" w:cs="Arial"/>
          <w:b w:val="0"/>
          <w:bCs w:val="0"/>
          <w:i w:val="0"/>
          <w:iCs w:val="0"/>
          <w:caps w:val="0"/>
          <w:smallCaps w:val="0"/>
          <w:noProof w:val="0"/>
          <w:color w:val="000000" w:themeColor="text1" w:themeTint="FF" w:themeShade="FF"/>
          <w:sz w:val="24"/>
          <w:szCs w:val="24"/>
          <w:lang w:val="en-GB"/>
        </w:rPr>
        <w:t xml:space="preserve">Wallace &amp; </w:t>
      </w:r>
      <w:r w:rsidRPr="5E12DBD2" w:rsidR="03836446">
        <w:rPr>
          <w:rFonts w:ascii="Arial" w:hAnsi="Arial" w:eastAsia="Arial" w:cs="Arial"/>
          <w:b w:val="0"/>
          <w:bCs w:val="0"/>
          <w:i w:val="0"/>
          <w:iCs w:val="0"/>
          <w:caps w:val="0"/>
          <w:smallCaps w:val="0"/>
          <w:noProof w:val="0"/>
          <w:color w:val="000000" w:themeColor="text1" w:themeTint="FF" w:themeShade="FF"/>
          <w:sz w:val="24"/>
          <w:szCs w:val="24"/>
          <w:lang w:val="en-GB"/>
        </w:rPr>
        <w:t>Michopoulou</w:t>
      </w:r>
      <w:r w:rsidRPr="5E12DBD2" w:rsidR="03836446">
        <w:rPr>
          <w:rFonts w:ascii="Arial" w:hAnsi="Arial" w:eastAsia="Arial" w:cs="Arial"/>
          <w:b w:val="0"/>
          <w:bCs w:val="0"/>
          <w:i w:val="0"/>
          <w:iCs w:val="0"/>
          <w:caps w:val="0"/>
          <w:smallCaps w:val="0"/>
          <w:noProof w:val="0"/>
          <w:color w:val="000000" w:themeColor="text1" w:themeTint="FF" w:themeShade="FF"/>
          <w:sz w:val="24"/>
          <w:szCs w:val="24"/>
          <w:lang w:val="en-GB"/>
        </w:rPr>
        <w:t>, 2021</w:t>
      </w:r>
      <w:r w:rsidRPr="5E12DBD2" w:rsidR="348D8524">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6FE6BD2C">
        <w:rPr>
          <w:rFonts w:ascii="Arial" w:hAnsi="Arial" w:eastAsia="Arial" w:cs="Arial"/>
          <w:b w:val="0"/>
          <w:bCs w:val="0"/>
          <w:i w:val="0"/>
          <w:iCs w:val="0"/>
          <w:caps w:val="0"/>
          <w:smallCaps w:val="0"/>
          <w:noProof w:val="0"/>
          <w:color w:val="000000" w:themeColor="text1" w:themeTint="FF" w:themeShade="FF"/>
          <w:sz w:val="24"/>
          <w:szCs w:val="24"/>
          <w:lang w:val="en-GB"/>
        </w:rPr>
        <w:t>, whether through sponsorship, resource-sharing, or contributing to event planning. The project aims to build long-lasting, mutually beneficial relationships that ensure continuous</w:t>
      </w:r>
      <w:r w:rsidRPr="5E12DBD2" w:rsidR="5C95D36F">
        <w:rPr>
          <w:rFonts w:ascii="Arial" w:hAnsi="Arial" w:eastAsia="Arial" w:cs="Arial"/>
          <w:b w:val="0"/>
          <w:bCs w:val="0"/>
          <w:i w:val="0"/>
          <w:iCs w:val="0"/>
          <w:caps w:val="0"/>
          <w:smallCaps w:val="0"/>
          <w:noProof w:val="0"/>
          <w:color w:val="000000" w:themeColor="text1" w:themeTint="FF" w:themeShade="FF"/>
          <w:sz w:val="24"/>
          <w:szCs w:val="24"/>
          <w:lang w:val="en-GB"/>
        </w:rPr>
        <w:t xml:space="preserve"> engagement. </w:t>
      </w:r>
    </w:p>
    <w:p w:rsidR="7C823633" w:rsidP="5E12DBD2" w:rsidRDefault="7C823633" w14:paraId="67878B99" w14:textId="1FB16870">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C823633">
        <w:rPr>
          <w:rFonts w:ascii="Arial" w:hAnsi="Arial" w:eastAsia="Arial" w:cs="Arial"/>
          <w:b w:val="1"/>
          <w:bCs w:val="1"/>
          <w:i w:val="0"/>
          <w:iCs w:val="0"/>
          <w:caps w:val="0"/>
          <w:smallCaps w:val="0"/>
          <w:noProof w:val="0"/>
          <w:color w:val="000000" w:themeColor="text1" w:themeTint="FF" w:themeShade="FF"/>
          <w:sz w:val="24"/>
          <w:szCs w:val="24"/>
          <w:lang w:val="en-GB"/>
        </w:rPr>
        <w:t xml:space="preserve">Enhance the visibility and reputation of St Helens as a key events hub: </w:t>
      </w:r>
      <w:r w:rsidRPr="5E12DBD2" w:rsidR="7C823633">
        <w:rPr>
          <w:rFonts w:ascii="Arial" w:hAnsi="Arial" w:eastAsia="Arial" w:cs="Arial"/>
          <w:b w:val="0"/>
          <w:bCs w:val="0"/>
          <w:i w:val="0"/>
          <w:iCs w:val="0"/>
          <w:caps w:val="0"/>
          <w:smallCaps w:val="0"/>
          <w:noProof w:val="0"/>
          <w:color w:val="000000" w:themeColor="text1" w:themeTint="FF" w:themeShade="FF"/>
          <w:sz w:val="24"/>
          <w:szCs w:val="24"/>
          <w:lang w:val="en-GB"/>
        </w:rPr>
        <w:t>Raising awareness is crucial to attracting larger and more diverse audiences. Through strategic marketing efforts, partnerships with key players in the events and hospitality industries, and community outreach, the project will position St Helens as a</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n essential venue for non-match day events in </w:t>
      </w:r>
      <w:r w:rsidRPr="5E12DBD2" w:rsidR="482628DC">
        <w:rPr>
          <w:rFonts w:ascii="Arial" w:hAnsi="Arial" w:eastAsia="Arial" w:cs="Arial"/>
          <w:b w:val="0"/>
          <w:bCs w:val="0"/>
          <w:i w:val="0"/>
          <w:iCs w:val="0"/>
          <w:caps w:val="0"/>
          <w:smallCaps w:val="0"/>
          <w:noProof w:val="0"/>
          <w:color w:val="000000" w:themeColor="text1" w:themeTint="FF" w:themeShade="FF"/>
          <w:sz w:val="24"/>
          <w:szCs w:val="24"/>
          <w:lang w:val="en-GB"/>
        </w:rPr>
        <w:t xml:space="preserve">Swansea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E12DBD2" w:rsidR="2C43629F">
        <w:rPr>
          <w:rFonts w:ascii="Arial" w:hAnsi="Arial" w:eastAsia="Arial" w:cs="Arial"/>
          <w:b w:val="0"/>
          <w:bCs w:val="0"/>
          <w:i w:val="0"/>
          <w:iCs w:val="0"/>
          <w:caps w:val="0"/>
          <w:smallCaps w:val="0"/>
          <w:noProof w:val="0"/>
          <w:color w:val="000000" w:themeColor="text1" w:themeTint="FF" w:themeShade="FF"/>
          <w:sz w:val="24"/>
          <w:szCs w:val="24"/>
          <w:lang w:val="en-GB"/>
        </w:rPr>
        <w:t>Wales</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E89A15A" w:rsidP="5E12DBD2" w:rsidRDefault="3E89A15A" w14:paraId="0657328E" w14:textId="0D15B384">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E89A15A">
        <w:rPr>
          <w:rFonts w:ascii="Arial" w:hAnsi="Arial" w:eastAsia="Arial" w:cs="Arial"/>
          <w:b w:val="1"/>
          <w:bCs w:val="1"/>
          <w:i w:val="0"/>
          <w:iCs w:val="0"/>
          <w:caps w:val="0"/>
          <w:smallCaps w:val="0"/>
          <w:noProof w:val="0"/>
          <w:color w:val="000000" w:themeColor="text1" w:themeTint="FF" w:themeShade="FF"/>
          <w:sz w:val="24"/>
          <w:szCs w:val="24"/>
          <w:lang w:val="en-GB"/>
        </w:rPr>
        <w:t xml:space="preserve">Implement a data-driven approach: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Collecting data on event attendance, audience demographics, and customer preferences will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provide</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 actionable insights to refine event offerings and improve customer engagement,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ultimately driving</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 better decision-making and financial outcomes</w:t>
      </w:r>
      <w:r w:rsidRPr="5E12DBD2" w:rsidR="556991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681248EF">
        <w:rPr>
          <w:rFonts w:ascii="Arial" w:hAnsi="Arial" w:eastAsia="Arial" w:cs="Arial"/>
          <w:b w:val="0"/>
          <w:bCs w:val="0"/>
          <w:i w:val="0"/>
          <w:iCs w:val="0"/>
          <w:caps w:val="0"/>
          <w:smallCaps w:val="0"/>
          <w:noProof w:val="0"/>
          <w:color w:val="000000" w:themeColor="text1" w:themeTint="FF" w:themeShade="FF"/>
          <w:sz w:val="24"/>
          <w:szCs w:val="24"/>
          <w:lang w:val="en-GB"/>
        </w:rPr>
        <w:t>American Profession Guide, 2024</w:t>
      </w:r>
      <w:r w:rsidRPr="5E12DBD2" w:rsidR="55699106">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w:t>
      </w:r>
    </w:p>
    <w:p w:rsidR="3E89A15A" w:rsidP="5E12DBD2" w:rsidRDefault="3E89A15A" w14:paraId="4315B43B" w14:textId="28470B77">
      <w:pPr>
        <w:pStyle w:val="ListParagraph"/>
        <w:numPr>
          <w:ilvl w:val="0"/>
          <w:numId w:val="5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E89A15A">
        <w:rPr>
          <w:rFonts w:ascii="Arial" w:hAnsi="Arial" w:eastAsia="Arial" w:cs="Arial"/>
          <w:b w:val="1"/>
          <w:bCs w:val="1"/>
          <w:i w:val="0"/>
          <w:iCs w:val="0"/>
          <w:caps w:val="0"/>
          <w:smallCaps w:val="0"/>
          <w:noProof w:val="0"/>
          <w:color w:val="000000" w:themeColor="text1" w:themeTint="FF" w:themeShade="FF"/>
          <w:sz w:val="24"/>
          <w:szCs w:val="24"/>
          <w:lang w:val="en-GB"/>
        </w:rPr>
        <w:t xml:space="preserve">Expand the programme with scalable, high-quality events to </w:t>
      </w:r>
      <w:r w:rsidRPr="5E12DBD2" w:rsidR="3E89A15A">
        <w:rPr>
          <w:rFonts w:ascii="Arial" w:hAnsi="Arial" w:eastAsia="Arial" w:cs="Arial"/>
          <w:b w:val="1"/>
          <w:bCs w:val="1"/>
          <w:i w:val="0"/>
          <w:iCs w:val="0"/>
          <w:caps w:val="0"/>
          <w:smallCaps w:val="0"/>
          <w:noProof w:val="0"/>
          <w:color w:val="000000" w:themeColor="text1" w:themeTint="FF" w:themeShade="FF"/>
          <w:sz w:val="24"/>
          <w:szCs w:val="24"/>
          <w:lang w:val="en-GB"/>
        </w:rPr>
        <w:t>establish</w:t>
      </w:r>
      <w:r w:rsidRPr="5E12DBD2" w:rsidR="3E89A15A">
        <w:rPr>
          <w:rFonts w:ascii="Arial" w:hAnsi="Arial" w:eastAsia="Arial" w:cs="Arial"/>
          <w:b w:val="1"/>
          <w:bCs w:val="1"/>
          <w:i w:val="0"/>
          <w:iCs w:val="0"/>
          <w:caps w:val="0"/>
          <w:smallCaps w:val="0"/>
          <w:noProof w:val="0"/>
          <w:color w:val="000000" w:themeColor="text1" w:themeTint="FF" w:themeShade="FF"/>
          <w:sz w:val="24"/>
          <w:szCs w:val="24"/>
          <w:lang w:val="en-GB"/>
        </w:rPr>
        <w:t xml:space="preserve"> long-term sustainability: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initial</w:t>
      </w:r>
      <w:r w:rsidRPr="5E12DBD2" w:rsidR="3E89A15A">
        <w:rPr>
          <w:rFonts w:ascii="Arial" w:hAnsi="Arial" w:eastAsia="Arial" w:cs="Arial"/>
          <w:b w:val="0"/>
          <w:bCs w:val="0"/>
          <w:i w:val="0"/>
          <w:iCs w:val="0"/>
          <w:caps w:val="0"/>
          <w:smallCaps w:val="0"/>
          <w:noProof w:val="0"/>
          <w:color w:val="000000" w:themeColor="text1" w:themeTint="FF" w:themeShade="FF"/>
          <w:sz w:val="24"/>
          <w:szCs w:val="24"/>
          <w:lang w:val="en-GB"/>
        </w:rPr>
        <w:t xml:space="preserve"> events providing insights into demand, the programme will grow by introducing larger, more complex events, including regional festivals, concerts, and corporate retrea</w:t>
      </w:r>
      <w:r w:rsidRPr="5E12DBD2" w:rsidR="6B0F4C06">
        <w:rPr>
          <w:rFonts w:ascii="Arial" w:hAnsi="Arial" w:eastAsia="Arial" w:cs="Arial"/>
          <w:b w:val="0"/>
          <w:bCs w:val="0"/>
          <w:i w:val="0"/>
          <w:iCs w:val="0"/>
          <w:caps w:val="0"/>
          <w:smallCaps w:val="0"/>
          <w:noProof w:val="0"/>
          <w:color w:val="000000" w:themeColor="text1" w:themeTint="FF" w:themeShade="FF"/>
          <w:sz w:val="24"/>
          <w:szCs w:val="24"/>
          <w:lang w:val="en-GB"/>
        </w:rPr>
        <w:t xml:space="preserve">ts, </w:t>
      </w:r>
      <w:r w:rsidRPr="5E12DBD2" w:rsidR="6B0F4C06">
        <w:rPr>
          <w:rFonts w:ascii="Arial" w:hAnsi="Arial" w:eastAsia="Arial" w:cs="Arial"/>
          <w:b w:val="0"/>
          <w:bCs w:val="0"/>
          <w:i w:val="0"/>
          <w:iCs w:val="0"/>
          <w:caps w:val="0"/>
          <w:smallCaps w:val="0"/>
          <w:noProof w:val="0"/>
          <w:color w:val="000000" w:themeColor="text1" w:themeTint="FF" w:themeShade="FF"/>
          <w:sz w:val="24"/>
          <w:szCs w:val="24"/>
          <w:lang w:val="en-GB"/>
        </w:rPr>
        <w:t>helping</w:t>
      </w:r>
      <w:r w:rsidRPr="5E12DBD2" w:rsidR="6B0F4C06">
        <w:rPr>
          <w:rFonts w:ascii="Arial" w:hAnsi="Arial" w:eastAsia="Arial" w:cs="Arial"/>
          <w:b w:val="0"/>
          <w:bCs w:val="0"/>
          <w:i w:val="0"/>
          <w:iCs w:val="0"/>
          <w:caps w:val="0"/>
          <w:smallCaps w:val="0"/>
          <w:noProof w:val="0"/>
          <w:color w:val="000000" w:themeColor="text1" w:themeTint="FF" w:themeShade="FF"/>
          <w:sz w:val="24"/>
          <w:szCs w:val="24"/>
          <w:lang w:val="en-GB"/>
        </w:rPr>
        <w:t xml:space="preserve"> to build a sustainable, year-round calendar of events. </w:t>
      </w:r>
    </w:p>
    <w:p w:rsidR="060D6ACA" w:rsidP="5E12DBD2" w:rsidRDefault="060D6ACA" w14:paraId="1E0B209B" w14:textId="6E38761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60D6ACA">
        <w:rPr>
          <w:rFonts w:ascii="Arial" w:hAnsi="Arial" w:eastAsia="Arial" w:cs="Arial"/>
          <w:b w:val="1"/>
          <w:bCs w:val="1"/>
          <w:i w:val="0"/>
          <w:iCs w:val="0"/>
          <w:caps w:val="0"/>
          <w:smallCaps w:val="0"/>
          <w:noProof w:val="0"/>
          <w:color w:val="000000" w:themeColor="text1" w:themeTint="FF" w:themeShade="FF"/>
          <w:sz w:val="24"/>
          <w:szCs w:val="24"/>
          <w:lang w:val="en-GB"/>
        </w:rPr>
        <w:t>2. Scope Statement</w:t>
      </w:r>
    </w:p>
    <w:p w:rsidR="060D6ACA" w:rsidP="5E12DBD2" w:rsidRDefault="060D6ACA" w14:paraId="77D3DC8D" w14:textId="7EA0415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60D6ACA">
        <w:rPr>
          <w:rFonts w:ascii="Arial" w:hAnsi="Arial" w:eastAsia="Arial" w:cs="Arial"/>
          <w:b w:val="1"/>
          <w:bCs w:val="1"/>
          <w:i w:val="0"/>
          <w:iCs w:val="0"/>
          <w:caps w:val="0"/>
          <w:smallCaps w:val="0"/>
          <w:noProof w:val="0"/>
          <w:color w:val="000000" w:themeColor="text1" w:themeTint="FF" w:themeShade="FF"/>
          <w:sz w:val="24"/>
          <w:szCs w:val="24"/>
          <w:lang w:val="en-GB"/>
        </w:rPr>
        <w:t xml:space="preserve">Scope Statement: </w:t>
      </w:r>
      <w:r w:rsidRPr="5E12DBD2" w:rsidR="060D6ACA">
        <w:rPr>
          <w:rFonts w:ascii="Arial" w:hAnsi="Arial" w:eastAsia="Arial" w:cs="Arial"/>
          <w:b w:val="0"/>
          <w:bCs w:val="0"/>
          <w:i w:val="0"/>
          <w:iCs w:val="0"/>
          <w:caps w:val="0"/>
          <w:smallCaps w:val="0"/>
          <w:noProof w:val="0"/>
          <w:color w:val="000000" w:themeColor="text1" w:themeTint="FF" w:themeShade="FF"/>
          <w:sz w:val="24"/>
          <w:szCs w:val="24"/>
          <w:lang w:val="en-GB"/>
        </w:rPr>
        <w:t xml:space="preserve">The scope of this project includes all activities related to the planning, development, testing, and scaling of non-match day events at St Helens. </w:t>
      </w:r>
      <w:r w:rsidRPr="5E12DBD2" w:rsidR="4A0B87B0">
        <w:rPr>
          <w:rFonts w:ascii="Arial" w:hAnsi="Arial" w:eastAsia="Arial" w:cs="Arial"/>
          <w:b w:val="0"/>
          <w:bCs w:val="0"/>
          <w:i w:val="0"/>
          <w:iCs w:val="0"/>
          <w:caps w:val="0"/>
          <w:smallCaps w:val="0"/>
          <w:noProof w:val="0"/>
          <w:color w:val="000000" w:themeColor="text1" w:themeTint="FF" w:themeShade="FF"/>
          <w:sz w:val="24"/>
          <w:szCs w:val="24"/>
          <w:lang w:val="en-GB"/>
        </w:rPr>
        <w:t>The project will encompass initial market research to understand audience demand</w:t>
      </w:r>
      <w:r w:rsidRPr="5E12DBD2" w:rsidR="279C8C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4A21FE5E">
        <w:rPr>
          <w:rFonts w:ascii="Arial" w:hAnsi="Arial" w:eastAsia="Arial" w:cs="Arial"/>
          <w:b w:val="0"/>
          <w:bCs w:val="0"/>
          <w:i w:val="0"/>
          <w:iCs w:val="0"/>
          <w:caps w:val="0"/>
          <w:smallCaps w:val="0"/>
          <w:noProof w:val="0"/>
          <w:color w:val="000000" w:themeColor="text1" w:themeTint="FF" w:themeShade="FF"/>
          <w:sz w:val="24"/>
          <w:szCs w:val="24"/>
          <w:lang w:val="en-GB"/>
        </w:rPr>
        <w:t>Learn Business, 2025</w:t>
      </w:r>
      <w:r w:rsidRPr="5E12DBD2" w:rsidR="279C8C36">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4A0B87B0">
        <w:rPr>
          <w:rFonts w:ascii="Arial" w:hAnsi="Arial" w:eastAsia="Arial" w:cs="Arial"/>
          <w:b w:val="0"/>
          <w:bCs w:val="0"/>
          <w:i w:val="0"/>
          <w:iCs w:val="0"/>
          <w:caps w:val="0"/>
          <w:smallCaps w:val="0"/>
          <w:noProof w:val="0"/>
          <w:color w:val="000000" w:themeColor="text1" w:themeTint="FF" w:themeShade="FF"/>
          <w:sz w:val="24"/>
          <w:szCs w:val="24"/>
          <w:lang w:val="en-GB"/>
        </w:rPr>
        <w:t xml:space="preserve">, pilot event testing to gauge the community's response and long-term strategic planning to create a sustainable </w:t>
      </w:r>
      <w:r w:rsidRPr="5E12DBD2" w:rsidR="23A06A7F">
        <w:rPr>
          <w:rFonts w:ascii="Arial" w:hAnsi="Arial" w:eastAsia="Arial" w:cs="Arial"/>
          <w:b w:val="0"/>
          <w:bCs w:val="0"/>
          <w:i w:val="0"/>
          <w:iCs w:val="0"/>
          <w:caps w:val="0"/>
          <w:smallCaps w:val="0"/>
          <w:noProof w:val="0"/>
          <w:color w:val="000000" w:themeColor="text1" w:themeTint="FF" w:themeShade="FF"/>
          <w:sz w:val="24"/>
          <w:szCs w:val="24"/>
          <w:lang w:val="en-GB"/>
        </w:rPr>
        <w:t xml:space="preserve">events programme. While the focus will be on non-match day events, the project will also involve internal collaboration with various teams within Ospreys Rugby, including marketing, operations, and finance. </w:t>
      </w:r>
    </w:p>
    <w:p w:rsidR="23A06A7F" w:rsidP="5E12DBD2" w:rsidRDefault="23A06A7F" w14:paraId="022663AD" w14:textId="6B35CD2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3A06A7F">
        <w:rPr>
          <w:rFonts w:ascii="Arial" w:hAnsi="Arial" w:eastAsia="Arial" w:cs="Arial"/>
          <w:b w:val="0"/>
          <w:bCs w:val="0"/>
          <w:i w:val="0"/>
          <w:iCs w:val="0"/>
          <w:caps w:val="0"/>
          <w:smallCaps w:val="0"/>
          <w:noProof w:val="0"/>
          <w:color w:val="000000" w:themeColor="text1" w:themeTint="FF" w:themeShade="FF"/>
          <w:sz w:val="24"/>
          <w:szCs w:val="24"/>
          <w:lang w:val="en-GB"/>
        </w:rPr>
        <w:t>This initiative will be carefully curated to ensure that the events align with both the venue’s physical capabilities and the local community’s cultural and entertainment preferences.</w:t>
      </w:r>
      <w:r w:rsidRPr="5E12DBD2" w:rsidR="26279B02">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involvement is essential for successful event planning, as it fosters a sense of ownership and pride while </w:t>
      </w:r>
      <w:r w:rsidRPr="5E12DBD2" w:rsidR="26279B02">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5E12DBD2" w:rsidR="26279B02">
        <w:rPr>
          <w:rFonts w:ascii="Arial" w:hAnsi="Arial" w:eastAsia="Arial" w:cs="Arial"/>
          <w:b w:val="0"/>
          <w:bCs w:val="0"/>
          <w:i w:val="0"/>
          <w:iCs w:val="0"/>
          <w:caps w:val="0"/>
          <w:smallCaps w:val="0"/>
          <w:noProof w:val="0"/>
          <w:color w:val="000000" w:themeColor="text1" w:themeTint="FF" w:themeShade="FF"/>
          <w:sz w:val="24"/>
          <w:szCs w:val="24"/>
          <w:lang w:val="en-GB"/>
        </w:rPr>
        <w:t xml:space="preserve"> valuable insights from those who best understand local needs and preferences (Hasija, 2023)</w:t>
      </w:r>
      <w:r w:rsidRPr="5E12DBD2" w:rsidR="30854992">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23A06A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3A06A7F">
        <w:rPr>
          <w:rFonts w:ascii="Arial" w:hAnsi="Arial" w:eastAsia="Arial" w:cs="Arial"/>
          <w:b w:val="0"/>
          <w:bCs w:val="0"/>
          <w:i w:val="0"/>
          <w:iCs w:val="0"/>
          <w:caps w:val="0"/>
          <w:smallCaps w:val="0"/>
          <w:noProof w:val="0"/>
          <w:color w:val="000000" w:themeColor="text1" w:themeTint="FF" w:themeShade="FF"/>
          <w:sz w:val="24"/>
          <w:szCs w:val="24"/>
          <w:lang w:val="en-GB"/>
        </w:rPr>
        <w:t>The programme will remain flexible, allowing for the introduction of new event formats and scaling based on demand. A key element of the project’</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s scope is ensuring that the long-term strategic framework can adapt to evolving market conditions and audience needs</w:t>
      </w:r>
      <w:r w:rsidRPr="5E12DBD2" w:rsidR="5D4BAB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4C7D92E6">
        <w:rPr>
          <w:rFonts w:ascii="Arial" w:hAnsi="Arial" w:eastAsia="Arial" w:cs="Arial"/>
          <w:b w:val="0"/>
          <w:bCs w:val="0"/>
          <w:i w:val="0"/>
          <w:iCs w:val="0"/>
          <w:caps w:val="0"/>
          <w:smallCaps w:val="0"/>
          <w:noProof w:val="0"/>
          <w:color w:val="000000" w:themeColor="text1" w:themeTint="FF" w:themeShade="FF"/>
          <w:sz w:val="24"/>
          <w:szCs w:val="24"/>
          <w:lang w:val="en-GB"/>
        </w:rPr>
        <w:t>Brown, 2024)</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0F90D9" w:rsidP="5E12DBD2" w:rsidRDefault="0D0F90D9" w14:paraId="0F3CC064" w14:textId="259C04E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D0F90D9">
        <w:rPr>
          <w:rFonts w:ascii="Arial" w:hAnsi="Arial" w:eastAsia="Arial" w:cs="Arial"/>
          <w:b w:val="1"/>
          <w:bCs w:val="1"/>
          <w:i w:val="0"/>
          <w:iCs w:val="0"/>
          <w:caps w:val="0"/>
          <w:smallCaps w:val="0"/>
          <w:noProof w:val="0"/>
          <w:color w:val="000000" w:themeColor="text1" w:themeTint="FF" w:themeShade="FF"/>
          <w:sz w:val="24"/>
          <w:szCs w:val="24"/>
          <w:lang w:val="en-GB"/>
        </w:rPr>
        <w:t>Deliverables:</w:t>
      </w:r>
    </w:p>
    <w:p w:rsidR="0D0F90D9" w:rsidP="5E12DBD2" w:rsidRDefault="0D0F90D9" w14:paraId="062BACDA" w14:textId="4B79562D">
      <w:pPr>
        <w:pStyle w:val="ListParagraph"/>
        <w:numPr>
          <w:ilvl w:val="0"/>
          <w:numId w:val="5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D0F90D9">
        <w:rPr>
          <w:rFonts w:ascii="Arial" w:hAnsi="Arial" w:eastAsia="Arial" w:cs="Arial"/>
          <w:b w:val="1"/>
          <w:bCs w:val="1"/>
          <w:i w:val="0"/>
          <w:iCs w:val="0"/>
          <w:caps w:val="0"/>
          <w:smallCaps w:val="0"/>
          <w:noProof w:val="0"/>
          <w:color w:val="000000" w:themeColor="text1" w:themeTint="FF" w:themeShade="FF"/>
          <w:sz w:val="24"/>
          <w:szCs w:val="24"/>
          <w:lang w:val="en-GB"/>
        </w:rPr>
        <w:t xml:space="preserve">Market Research Report &amp; Gap Analysis: </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 xml:space="preserve">This will include an in-depth exploration of the events market in the region, </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 xml:space="preserve"> key competitors, audience segments, and the types of events </w:t>
      </w:r>
      <w:r w:rsidRPr="5E12DBD2" w:rsidR="00DD2A55">
        <w:rPr>
          <w:rFonts w:ascii="Arial" w:hAnsi="Arial" w:eastAsia="Arial" w:cs="Arial"/>
          <w:b w:val="0"/>
          <w:bCs w:val="0"/>
          <w:i w:val="0"/>
          <w:iCs w:val="0"/>
          <w:caps w:val="0"/>
          <w:smallCaps w:val="0"/>
          <w:noProof w:val="0"/>
          <w:color w:val="000000" w:themeColor="text1" w:themeTint="FF" w:themeShade="FF"/>
          <w:sz w:val="24"/>
          <w:szCs w:val="24"/>
          <w:lang w:val="en-GB"/>
        </w:rPr>
        <w:t>that</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 xml:space="preserve"> currently </w:t>
      </w:r>
      <w:r w:rsidRPr="5E12DBD2" w:rsidR="2EBDE52C">
        <w:rPr>
          <w:rFonts w:ascii="Arial" w:hAnsi="Arial" w:eastAsia="Arial" w:cs="Arial"/>
          <w:b w:val="0"/>
          <w:bCs w:val="0"/>
          <w:i w:val="0"/>
          <w:iCs w:val="0"/>
          <w:caps w:val="0"/>
          <w:smallCaps w:val="0"/>
          <w:noProof w:val="0"/>
          <w:color w:val="000000" w:themeColor="text1" w:themeTint="FF" w:themeShade="FF"/>
          <w:sz w:val="24"/>
          <w:szCs w:val="24"/>
          <w:lang w:val="en-GB"/>
        </w:rPr>
        <w:t>exist.</w:t>
      </w:r>
      <w:r w:rsidRPr="5E12DBD2" w:rsidR="0D0F90D9">
        <w:rPr>
          <w:rFonts w:ascii="Arial" w:hAnsi="Arial" w:eastAsia="Arial" w:cs="Arial"/>
          <w:b w:val="0"/>
          <w:bCs w:val="0"/>
          <w:i w:val="0"/>
          <w:iCs w:val="0"/>
          <w:caps w:val="0"/>
          <w:smallCaps w:val="0"/>
          <w:noProof w:val="0"/>
          <w:color w:val="000000" w:themeColor="text1" w:themeTint="FF" w:themeShade="FF"/>
          <w:sz w:val="24"/>
          <w:szCs w:val="24"/>
          <w:lang w:val="en-GB"/>
        </w:rPr>
        <w:t xml:space="preserve"> The analysis will highlight gaps in the market that St Helens can fill, helping th</w:t>
      </w:r>
      <w:r w:rsidRPr="5E12DBD2" w:rsidR="3C44021B">
        <w:rPr>
          <w:rFonts w:ascii="Arial" w:hAnsi="Arial" w:eastAsia="Arial" w:cs="Arial"/>
          <w:b w:val="0"/>
          <w:bCs w:val="0"/>
          <w:i w:val="0"/>
          <w:iCs w:val="0"/>
          <w:caps w:val="0"/>
          <w:smallCaps w:val="0"/>
          <w:noProof w:val="0"/>
          <w:color w:val="000000" w:themeColor="text1" w:themeTint="FF" w:themeShade="FF"/>
          <w:sz w:val="24"/>
          <w:szCs w:val="24"/>
          <w:lang w:val="en-GB"/>
        </w:rPr>
        <w:t xml:space="preserve">e team make informed decisions about event offerings. </w:t>
      </w:r>
    </w:p>
    <w:p w:rsidR="3C44021B" w:rsidP="0F07317E" w:rsidRDefault="3C44021B" w14:paraId="73987FBB" w14:textId="716A1B08">
      <w:pPr>
        <w:pStyle w:val="ListParagraph"/>
        <w:numPr>
          <w:ilvl w:val="0"/>
          <w:numId w:val="5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3C44021B">
        <w:rPr>
          <w:rFonts w:ascii="Arial" w:hAnsi="Arial" w:eastAsia="Arial" w:cs="Arial"/>
          <w:b w:val="1"/>
          <w:bCs w:val="1"/>
          <w:i w:val="0"/>
          <w:iCs w:val="0"/>
          <w:caps w:val="0"/>
          <w:smallCaps w:val="0"/>
          <w:noProof w:val="0"/>
          <w:color w:val="000000" w:themeColor="text1" w:themeTint="FF" w:themeShade="FF"/>
          <w:sz w:val="24"/>
          <w:szCs w:val="24"/>
          <w:lang w:val="en-GB"/>
        </w:rPr>
        <w:t xml:space="preserve">Pilot Event </w:t>
      </w:r>
      <w:r w:rsidRPr="0F07317E" w:rsidR="2438C79D">
        <w:rPr>
          <w:rFonts w:ascii="Arial" w:hAnsi="Arial" w:eastAsia="Arial" w:cs="Arial"/>
          <w:b w:val="1"/>
          <w:bCs w:val="1"/>
          <w:i w:val="0"/>
          <w:iCs w:val="0"/>
          <w:caps w:val="0"/>
          <w:smallCaps w:val="0"/>
          <w:noProof w:val="0"/>
          <w:color w:val="000000" w:themeColor="text1" w:themeTint="FF" w:themeShade="FF"/>
          <w:sz w:val="24"/>
          <w:szCs w:val="24"/>
          <w:lang w:val="en-GB"/>
        </w:rPr>
        <w:t>Schedule</w:t>
      </w:r>
      <w:r w:rsidRPr="0F07317E" w:rsidR="3C44021B">
        <w:rPr>
          <w:rFonts w:ascii="Arial" w:hAnsi="Arial" w:eastAsia="Arial" w:cs="Arial"/>
          <w:b w:val="1"/>
          <w:bCs w:val="1"/>
          <w:i w:val="0"/>
          <w:iCs w:val="0"/>
          <w:caps w:val="0"/>
          <w:smallCaps w:val="0"/>
          <w:noProof w:val="0"/>
          <w:color w:val="000000" w:themeColor="text1" w:themeTint="FF" w:themeShade="FF"/>
          <w:sz w:val="24"/>
          <w:szCs w:val="24"/>
          <w:lang w:val="en-GB"/>
        </w:rPr>
        <w:t xml:space="preserve"> &amp; Feedback:</w:t>
      </w:r>
      <w:r w:rsidRPr="0F07317E" w:rsidR="3C44021B">
        <w:rPr>
          <w:rFonts w:ascii="Arial" w:hAnsi="Arial" w:eastAsia="Arial" w:cs="Arial"/>
          <w:b w:val="0"/>
          <w:bCs w:val="0"/>
          <w:i w:val="0"/>
          <w:iCs w:val="0"/>
          <w:caps w:val="0"/>
          <w:smallCaps w:val="0"/>
          <w:noProof w:val="0"/>
          <w:color w:val="000000" w:themeColor="text1" w:themeTint="FF" w:themeShade="FF"/>
          <w:sz w:val="24"/>
          <w:szCs w:val="24"/>
          <w:lang w:val="en-GB"/>
        </w:rPr>
        <w:t xml:space="preserve"> The first set of test events will be designed to collect data on audience interest and assess logistical challenges. These </w:t>
      </w:r>
      <w:r w:rsidRPr="0F07317E" w:rsidR="3C44021B">
        <w:rPr>
          <w:rFonts w:ascii="Arial" w:hAnsi="Arial" w:eastAsia="Arial" w:cs="Arial"/>
          <w:b w:val="0"/>
          <w:bCs w:val="0"/>
          <w:i w:val="0"/>
          <w:iCs w:val="0"/>
          <w:caps w:val="0"/>
          <w:smallCaps w:val="0"/>
          <w:noProof w:val="0"/>
          <w:color w:val="000000" w:themeColor="text1" w:themeTint="FF" w:themeShade="FF"/>
          <w:sz w:val="24"/>
          <w:szCs w:val="24"/>
          <w:lang w:val="en-GB"/>
        </w:rPr>
        <w:t>wi</w:t>
      </w:r>
      <w:r w:rsidRPr="0F07317E" w:rsidR="403B3779">
        <w:rPr>
          <w:rFonts w:ascii="Arial" w:hAnsi="Arial" w:eastAsia="Arial" w:cs="Arial"/>
          <w:b w:val="0"/>
          <w:bCs w:val="0"/>
          <w:i w:val="0"/>
          <w:iCs w:val="0"/>
          <w:caps w:val="0"/>
          <w:smallCaps w:val="0"/>
          <w:noProof w:val="0"/>
          <w:color w:val="000000" w:themeColor="text1" w:themeTint="FF" w:themeShade="FF"/>
          <w:sz w:val="24"/>
          <w:szCs w:val="24"/>
          <w:lang w:val="en-GB"/>
        </w:rPr>
        <w:t>l</w:t>
      </w:r>
      <w:r w:rsidRPr="0F07317E" w:rsidR="3C44021B">
        <w:rPr>
          <w:rFonts w:ascii="Arial" w:hAnsi="Arial" w:eastAsia="Arial" w:cs="Arial"/>
          <w:b w:val="0"/>
          <w:bCs w:val="0"/>
          <w:i w:val="0"/>
          <w:iCs w:val="0"/>
          <w:caps w:val="0"/>
          <w:smallCaps w:val="0"/>
          <w:noProof w:val="0"/>
          <w:color w:val="000000" w:themeColor="text1" w:themeTint="FF" w:themeShade="FF"/>
          <w:sz w:val="24"/>
          <w:szCs w:val="24"/>
          <w:lang w:val="en-GB"/>
        </w:rPr>
        <w:t>l</w:t>
      </w:r>
      <w:r w:rsidRPr="0F07317E" w:rsidR="3C44021B">
        <w:rPr>
          <w:rFonts w:ascii="Arial" w:hAnsi="Arial" w:eastAsia="Arial" w:cs="Arial"/>
          <w:b w:val="0"/>
          <w:bCs w:val="0"/>
          <w:i w:val="0"/>
          <w:iCs w:val="0"/>
          <w:caps w:val="0"/>
          <w:smallCaps w:val="0"/>
          <w:noProof w:val="0"/>
          <w:color w:val="000000" w:themeColor="text1" w:themeTint="FF" w:themeShade="FF"/>
          <w:sz w:val="24"/>
          <w:szCs w:val="24"/>
          <w:lang w:val="en-GB"/>
        </w:rPr>
        <w:t xml:space="preserve"> be smaller-scale events, such as community meetups</w:t>
      </w:r>
      <w:r w:rsidRPr="0F07317E" w:rsidR="4D7C0C01">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0F07317E" w:rsidR="3C44021B">
        <w:rPr>
          <w:rFonts w:ascii="Arial" w:hAnsi="Arial" w:eastAsia="Arial" w:cs="Arial"/>
          <w:b w:val="0"/>
          <w:bCs w:val="0"/>
          <w:i w:val="0"/>
          <w:iCs w:val="0"/>
          <w:caps w:val="0"/>
          <w:smallCaps w:val="0"/>
          <w:noProof w:val="0"/>
          <w:color w:val="000000" w:themeColor="text1" w:themeTint="FF" w:themeShade="FF"/>
          <w:sz w:val="24"/>
          <w:szCs w:val="24"/>
          <w:lang w:val="en-GB"/>
        </w:rPr>
        <w:t xml:space="preserve"> local business networking sessions</w:t>
      </w:r>
      <w:r w:rsidRPr="0F07317E" w:rsidR="7F17CC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6986BEB1">
        <w:rPr>
          <w:rFonts w:ascii="Arial" w:hAnsi="Arial" w:eastAsia="Arial" w:cs="Arial"/>
          <w:b w:val="0"/>
          <w:bCs w:val="0"/>
          <w:i w:val="0"/>
          <w:iCs w:val="0"/>
          <w:caps w:val="0"/>
          <w:smallCaps w:val="0"/>
          <w:noProof w:val="0"/>
          <w:color w:val="000000" w:themeColor="text1" w:themeTint="FF" w:themeShade="FF"/>
          <w:sz w:val="24"/>
          <w:szCs w:val="24"/>
          <w:lang w:val="en-GB"/>
        </w:rPr>
        <w:t xml:space="preserve">gauge what works best. </w:t>
      </w:r>
    </w:p>
    <w:p w:rsidR="289B5783" w:rsidP="5E12DBD2" w:rsidRDefault="289B5783" w14:paraId="0469530E" w14:textId="5B35D401">
      <w:pPr>
        <w:pStyle w:val="ListParagraph"/>
        <w:numPr>
          <w:ilvl w:val="0"/>
          <w:numId w:val="5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89B5783">
        <w:rPr>
          <w:rFonts w:ascii="Arial" w:hAnsi="Arial" w:eastAsia="Arial" w:cs="Arial"/>
          <w:b w:val="1"/>
          <w:bCs w:val="1"/>
          <w:i w:val="0"/>
          <w:iCs w:val="0"/>
          <w:caps w:val="0"/>
          <w:smallCaps w:val="0"/>
          <w:noProof w:val="0"/>
          <w:color w:val="000000" w:themeColor="text1" w:themeTint="FF" w:themeShade="FF"/>
          <w:sz w:val="24"/>
          <w:szCs w:val="24"/>
          <w:lang w:val="en-GB"/>
        </w:rPr>
        <w:t xml:space="preserve">Full Event Programme Development: </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 xml:space="preserve">Building on the pilot events, a detailed programme will be crafted, </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 xml:space="preserve">ncorporating both high-profile events (such as concerts or sports-related experiences) and niche offerings (like corporate workshops or local </w:t>
      </w:r>
      <w:r w:rsidRPr="5E12DBD2" w:rsidR="31DEE87A">
        <w:rPr>
          <w:rFonts w:ascii="Arial" w:hAnsi="Arial" w:eastAsia="Arial" w:cs="Arial"/>
          <w:b w:val="0"/>
          <w:bCs w:val="0"/>
          <w:i w:val="0"/>
          <w:iCs w:val="0"/>
          <w:caps w:val="0"/>
          <w:smallCaps w:val="0"/>
          <w:noProof w:val="0"/>
          <w:color w:val="000000" w:themeColor="text1" w:themeTint="FF" w:themeShade="FF"/>
          <w:sz w:val="24"/>
          <w:szCs w:val="24"/>
          <w:lang w:val="en-GB"/>
        </w:rPr>
        <w:t>cultural</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 xml:space="preserve"> festivals).</w:t>
      </w:r>
    </w:p>
    <w:p w:rsidR="289B5783" w:rsidP="5E12DBD2" w:rsidRDefault="289B5783" w14:paraId="518CE9EC" w14:textId="6D8A0BA5">
      <w:pPr>
        <w:pStyle w:val="ListParagraph"/>
        <w:numPr>
          <w:ilvl w:val="0"/>
          <w:numId w:val="5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89B5783">
        <w:rPr>
          <w:rFonts w:ascii="Arial" w:hAnsi="Arial" w:eastAsia="Arial" w:cs="Arial"/>
          <w:b w:val="1"/>
          <w:bCs w:val="1"/>
          <w:i w:val="0"/>
          <w:iCs w:val="0"/>
          <w:caps w:val="0"/>
          <w:smallCaps w:val="0"/>
          <w:noProof w:val="0"/>
          <w:color w:val="000000" w:themeColor="text1" w:themeTint="FF" w:themeShade="FF"/>
          <w:sz w:val="24"/>
          <w:szCs w:val="24"/>
          <w:lang w:val="en-GB"/>
        </w:rPr>
        <w:t xml:space="preserve">Financial Performance Reports: </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Detailed financial tracking will assess whether the events are meeting expected revenue targets</w:t>
      </w:r>
      <w:r w:rsidRPr="5E12DBD2" w:rsidR="3046EE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5E57DE16">
        <w:rPr>
          <w:rFonts w:ascii="Arial" w:hAnsi="Arial" w:eastAsia="Arial" w:cs="Arial"/>
          <w:b w:val="0"/>
          <w:bCs w:val="0"/>
          <w:i w:val="0"/>
          <w:iCs w:val="0"/>
          <w:caps w:val="0"/>
          <w:smallCaps w:val="0"/>
          <w:noProof w:val="0"/>
          <w:color w:val="000000" w:themeColor="text1" w:themeTint="FF" w:themeShade="FF"/>
          <w:sz w:val="24"/>
          <w:szCs w:val="24"/>
          <w:lang w:val="en-GB"/>
        </w:rPr>
        <w:t>Dowling, 2023</w:t>
      </w:r>
      <w:r w:rsidRPr="5E12DBD2" w:rsidR="3046EE5E">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289B5783">
        <w:rPr>
          <w:rFonts w:ascii="Arial" w:hAnsi="Arial" w:eastAsia="Arial" w:cs="Arial"/>
          <w:b w:val="0"/>
          <w:bCs w:val="0"/>
          <w:i w:val="0"/>
          <w:iCs w:val="0"/>
          <w:caps w:val="0"/>
          <w:smallCaps w:val="0"/>
          <w:noProof w:val="0"/>
          <w:color w:val="000000" w:themeColor="text1" w:themeTint="FF" w:themeShade="FF"/>
          <w:sz w:val="24"/>
          <w:szCs w:val="24"/>
          <w:lang w:val="en-GB"/>
        </w:rPr>
        <w:t>. This will also include cost analysis for venue setup, staffing, marketing, and other operational expenditures.</w:t>
      </w:r>
    </w:p>
    <w:p w:rsidR="1592F0FE" w:rsidP="5E12DBD2" w:rsidRDefault="1592F0FE" w14:paraId="222E10AF" w14:textId="1F7FB735">
      <w:pPr>
        <w:pStyle w:val="ListParagraph"/>
        <w:numPr>
          <w:ilvl w:val="0"/>
          <w:numId w:val="5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1592F0FE">
        <w:rPr>
          <w:rFonts w:ascii="Arial" w:hAnsi="Arial" w:eastAsia="Arial" w:cs="Arial"/>
          <w:b w:val="1"/>
          <w:bCs w:val="1"/>
          <w:i w:val="0"/>
          <w:iCs w:val="0"/>
          <w:caps w:val="0"/>
          <w:smallCaps w:val="0"/>
          <w:noProof w:val="0"/>
          <w:color w:val="000000" w:themeColor="text1" w:themeTint="FF" w:themeShade="FF"/>
          <w:sz w:val="24"/>
          <w:szCs w:val="24"/>
          <w:lang w:val="en-GB"/>
        </w:rPr>
        <w:t xml:space="preserve">Strategic Partnership Agreements: </w:t>
      </w:r>
      <w:r w:rsidRPr="5E12DBD2" w:rsidR="1592F0FE">
        <w:rPr>
          <w:rFonts w:ascii="Arial" w:hAnsi="Arial" w:eastAsia="Arial" w:cs="Arial"/>
          <w:b w:val="0"/>
          <w:bCs w:val="0"/>
          <w:i w:val="0"/>
          <w:iCs w:val="0"/>
          <w:caps w:val="0"/>
          <w:smallCaps w:val="0"/>
          <w:noProof w:val="0"/>
          <w:color w:val="000000" w:themeColor="text1" w:themeTint="FF" w:themeShade="FF"/>
          <w:sz w:val="24"/>
          <w:szCs w:val="24"/>
          <w:lang w:val="en-GB"/>
        </w:rPr>
        <w:t xml:space="preserve">Formal agreements with sponsors, local businesses, and community stakeholders to ensure ongoing collaboration and financial support. These agreements will outline </w:t>
      </w:r>
      <w:r w:rsidRPr="5E12DBD2" w:rsidR="45519A29">
        <w:rPr>
          <w:rFonts w:ascii="Arial" w:hAnsi="Arial" w:eastAsia="Arial" w:cs="Arial"/>
          <w:b w:val="0"/>
          <w:bCs w:val="0"/>
          <w:i w:val="0"/>
          <w:iCs w:val="0"/>
          <w:caps w:val="0"/>
          <w:smallCaps w:val="0"/>
          <w:noProof w:val="0"/>
          <w:color w:val="000000" w:themeColor="text1" w:themeTint="FF" w:themeShade="FF"/>
          <w:sz w:val="24"/>
          <w:szCs w:val="24"/>
          <w:lang w:val="en-GB"/>
        </w:rPr>
        <w:t>mutual</w:t>
      </w:r>
      <w:r w:rsidRPr="5E12DBD2" w:rsidR="1592F0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06FF5A3">
        <w:rPr>
          <w:rFonts w:ascii="Arial" w:hAnsi="Arial" w:eastAsia="Arial" w:cs="Arial"/>
          <w:b w:val="0"/>
          <w:bCs w:val="0"/>
          <w:i w:val="0"/>
          <w:iCs w:val="0"/>
          <w:caps w:val="0"/>
          <w:smallCaps w:val="0"/>
          <w:noProof w:val="0"/>
          <w:color w:val="000000" w:themeColor="text1" w:themeTint="FF" w:themeShade="FF"/>
          <w:sz w:val="24"/>
          <w:szCs w:val="24"/>
          <w:lang w:val="en-GB"/>
        </w:rPr>
        <w:t>benefits</w:t>
      </w:r>
      <w:r w:rsidRPr="5E12DBD2" w:rsidR="1592F0FE">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joint marketing, in-kind contributions, or financial backing for event</w:t>
      </w:r>
      <w:r w:rsidRPr="5E12DBD2" w:rsidR="7450F64B">
        <w:rPr>
          <w:rFonts w:ascii="Arial" w:hAnsi="Arial" w:eastAsia="Arial" w:cs="Arial"/>
          <w:b w:val="0"/>
          <w:bCs w:val="0"/>
          <w:i w:val="0"/>
          <w:iCs w:val="0"/>
          <w:caps w:val="0"/>
          <w:smallCaps w:val="0"/>
          <w:noProof w:val="0"/>
          <w:color w:val="000000" w:themeColor="text1" w:themeTint="FF" w:themeShade="FF"/>
          <w:sz w:val="24"/>
          <w:szCs w:val="24"/>
          <w:lang w:val="en-GB"/>
        </w:rPr>
        <w:t xml:space="preserve"> execution. </w:t>
      </w:r>
    </w:p>
    <w:p w:rsidR="797FCFC1" w:rsidP="5E12DBD2" w:rsidRDefault="797FCFC1" w14:paraId="651B0E5D" w14:textId="4C450FA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3. </w:t>
      </w:r>
      <w:r w:rsidRPr="5E12DBD2" w:rsidR="6A8CDA0D">
        <w:rPr>
          <w:rFonts w:ascii="Arial" w:hAnsi="Arial" w:eastAsia="Arial" w:cs="Arial"/>
          <w:b w:val="1"/>
          <w:bCs w:val="1"/>
          <w:i w:val="0"/>
          <w:iCs w:val="0"/>
          <w:caps w:val="0"/>
          <w:smallCaps w:val="0"/>
          <w:noProof w:val="0"/>
          <w:color w:val="000000" w:themeColor="text1" w:themeTint="FF" w:themeShade="FF"/>
          <w:sz w:val="24"/>
          <w:szCs w:val="24"/>
          <w:lang w:val="en-GB"/>
        </w:rPr>
        <w:t xml:space="preserve"> Stakeholders</w:t>
      </w:r>
    </w:p>
    <w:p w:rsidR="6A8CDA0D" w:rsidP="5E12DBD2" w:rsidRDefault="6A8CDA0D" w14:paraId="15E8B6CA" w14:textId="23D7A0D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6A8CDA0D">
        <w:rPr>
          <w:rFonts w:ascii="Arial" w:hAnsi="Arial" w:eastAsia="Arial" w:cs="Arial"/>
          <w:b w:val="1"/>
          <w:bCs w:val="1"/>
          <w:i w:val="0"/>
          <w:iCs w:val="0"/>
          <w:caps w:val="0"/>
          <w:smallCaps w:val="0"/>
          <w:noProof w:val="0"/>
          <w:color w:val="000000" w:themeColor="text1" w:themeTint="FF" w:themeShade="FF"/>
          <w:sz w:val="24"/>
          <w:szCs w:val="24"/>
          <w:lang w:val="en-GB"/>
        </w:rPr>
        <w:t xml:space="preserve">Stakeholder List: </w:t>
      </w:r>
    </w:p>
    <w:p w:rsidR="6A8CDA0D" w:rsidP="5E12DBD2" w:rsidRDefault="6A8CDA0D" w14:paraId="3CEEADD4" w14:textId="0BEAB70C">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A8CDA0D">
        <w:rPr>
          <w:rFonts w:ascii="Arial" w:hAnsi="Arial" w:eastAsia="Arial" w:cs="Arial"/>
          <w:b w:val="1"/>
          <w:bCs w:val="1"/>
          <w:i w:val="0"/>
          <w:iCs w:val="0"/>
          <w:caps w:val="0"/>
          <w:smallCaps w:val="0"/>
          <w:noProof w:val="0"/>
          <w:color w:val="000000" w:themeColor="text1" w:themeTint="FF" w:themeShade="FF"/>
          <w:sz w:val="24"/>
          <w:szCs w:val="24"/>
          <w:lang w:val="en-GB"/>
        </w:rPr>
        <w:t xml:space="preserve">Ospreys Rugby Management and Commercial Team: </w:t>
      </w:r>
      <w:r w:rsidRPr="5E12DBD2" w:rsidR="6A8CDA0D">
        <w:rPr>
          <w:rFonts w:ascii="Arial" w:hAnsi="Arial" w:eastAsia="Arial" w:cs="Arial"/>
          <w:b w:val="0"/>
          <w:bCs w:val="0"/>
          <w:i w:val="0"/>
          <w:iCs w:val="0"/>
          <w:caps w:val="0"/>
          <w:smallCaps w:val="0"/>
          <w:noProof w:val="0"/>
          <w:color w:val="000000" w:themeColor="text1" w:themeTint="FF" w:themeShade="FF"/>
          <w:sz w:val="24"/>
          <w:szCs w:val="24"/>
          <w:lang w:val="en-GB"/>
        </w:rPr>
        <w:t xml:space="preserve">Responsible for overseeing the project’s alignment with the club’s strategic </w:t>
      </w:r>
      <w:r w:rsidRPr="5E12DBD2" w:rsidR="6A8CDA0D">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5E12DBD2" w:rsidR="6A8CDA0D">
        <w:rPr>
          <w:rFonts w:ascii="Arial" w:hAnsi="Arial" w:eastAsia="Arial" w:cs="Arial"/>
          <w:b w:val="0"/>
          <w:bCs w:val="0"/>
          <w:i w:val="0"/>
          <w:iCs w:val="0"/>
          <w:caps w:val="0"/>
          <w:smallCaps w:val="0"/>
          <w:noProof w:val="0"/>
          <w:color w:val="000000" w:themeColor="text1" w:themeTint="FF" w:themeShade="FF"/>
          <w:sz w:val="24"/>
          <w:szCs w:val="24"/>
          <w:lang w:val="en-GB"/>
        </w:rPr>
        <w:t xml:space="preserve">, ensuring financial targets are met, and promoting the Ospreys brand through the event programme. </w:t>
      </w:r>
    </w:p>
    <w:p w:rsidR="6A8CDA0D" w:rsidP="0F07317E" w:rsidRDefault="6A8CDA0D" w14:paraId="3E163BC0" w14:textId="72AF9B64">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6A8CDA0D">
        <w:rPr>
          <w:rFonts w:ascii="Arial" w:hAnsi="Arial" w:eastAsia="Arial" w:cs="Arial"/>
          <w:b w:val="1"/>
          <w:bCs w:val="1"/>
          <w:i w:val="0"/>
          <w:iCs w:val="0"/>
          <w:caps w:val="0"/>
          <w:smallCaps w:val="0"/>
          <w:noProof w:val="0"/>
          <w:color w:val="000000" w:themeColor="text1" w:themeTint="FF" w:themeShade="FF"/>
          <w:sz w:val="24"/>
          <w:szCs w:val="24"/>
          <w:lang w:val="en-GB"/>
        </w:rPr>
        <w:t xml:space="preserve">Local Businesses &amp; Sponsors: </w:t>
      </w:r>
      <w:r w:rsidRPr="0F07317E" w:rsidR="6A8CDA0D">
        <w:rPr>
          <w:rFonts w:ascii="Arial" w:hAnsi="Arial" w:eastAsia="Arial" w:cs="Arial"/>
          <w:b w:val="0"/>
          <w:bCs w:val="0"/>
          <w:i w:val="0"/>
          <w:iCs w:val="0"/>
          <w:caps w:val="0"/>
          <w:smallCaps w:val="0"/>
          <w:noProof w:val="0"/>
          <w:color w:val="000000" w:themeColor="text1" w:themeTint="FF" w:themeShade="FF"/>
          <w:sz w:val="24"/>
          <w:szCs w:val="24"/>
          <w:lang w:val="en-GB"/>
        </w:rPr>
        <w:t>Local businesses and sponsors are vital to this project</w:t>
      </w:r>
      <w:r w:rsidRPr="0F07317E" w:rsidR="03B0033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Local Business Heroes,</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2</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0</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2</w:t>
      </w:r>
      <w:r w:rsidRPr="0F07317E" w:rsidR="59BDDB66">
        <w:rPr>
          <w:rFonts w:ascii="Arial" w:hAnsi="Arial" w:eastAsia="Arial" w:cs="Arial"/>
          <w:b w:val="0"/>
          <w:bCs w:val="0"/>
          <w:i w:val="0"/>
          <w:iCs w:val="0"/>
          <w:caps w:val="0"/>
          <w:smallCaps w:val="0"/>
          <w:noProof w:val="0"/>
          <w:color w:val="000000" w:themeColor="text1" w:themeTint="FF" w:themeShade="FF"/>
          <w:sz w:val="24"/>
          <w:szCs w:val="24"/>
          <w:lang w:val="en-GB"/>
        </w:rPr>
        <w:t>3</w:t>
      </w:r>
      <w:r w:rsidRPr="0F07317E" w:rsidR="03B0033D">
        <w:rPr>
          <w:rFonts w:ascii="Arial" w:hAnsi="Arial" w:eastAsia="Arial" w:cs="Arial"/>
          <w:b w:val="0"/>
          <w:bCs w:val="0"/>
          <w:i w:val="0"/>
          <w:iCs w:val="0"/>
          <w:caps w:val="0"/>
          <w:smallCaps w:val="0"/>
          <w:noProof w:val="0"/>
          <w:color w:val="000000" w:themeColor="text1" w:themeTint="FF" w:themeShade="FF"/>
          <w:sz w:val="24"/>
          <w:szCs w:val="24"/>
          <w:lang w:val="en-GB"/>
        </w:rPr>
        <w:t>)</w:t>
      </w:r>
      <w:r w:rsidRPr="0F07317E" w:rsidR="6A8CDA0D">
        <w:rPr>
          <w:rFonts w:ascii="Arial" w:hAnsi="Arial" w:eastAsia="Arial" w:cs="Arial"/>
          <w:b w:val="0"/>
          <w:bCs w:val="0"/>
          <w:i w:val="0"/>
          <w:iCs w:val="0"/>
          <w:caps w:val="0"/>
          <w:smallCaps w:val="0"/>
          <w:noProof w:val="0"/>
          <w:color w:val="000000" w:themeColor="text1" w:themeTint="FF" w:themeShade="FF"/>
          <w:sz w:val="24"/>
          <w:szCs w:val="24"/>
          <w:lang w:val="en-GB"/>
        </w:rPr>
        <w:t>. Their contributions will be essential, not just financially bu</w:t>
      </w:r>
      <w:r w:rsidRPr="0F07317E" w:rsidR="37818002">
        <w:rPr>
          <w:rFonts w:ascii="Arial" w:hAnsi="Arial" w:eastAsia="Arial" w:cs="Arial"/>
          <w:b w:val="0"/>
          <w:bCs w:val="0"/>
          <w:i w:val="0"/>
          <w:iCs w:val="0"/>
          <w:caps w:val="0"/>
          <w:smallCaps w:val="0"/>
          <w:noProof w:val="0"/>
          <w:color w:val="000000" w:themeColor="text1" w:themeTint="FF" w:themeShade="FF"/>
          <w:sz w:val="24"/>
          <w:szCs w:val="24"/>
          <w:lang w:val="en-GB"/>
        </w:rPr>
        <w:t>t</w:t>
      </w:r>
      <w:r w:rsidRPr="0F07317E" w:rsidR="6A8CDA0D">
        <w:rPr>
          <w:rFonts w:ascii="Arial" w:hAnsi="Arial" w:eastAsia="Arial" w:cs="Arial"/>
          <w:b w:val="0"/>
          <w:bCs w:val="0"/>
          <w:i w:val="0"/>
          <w:iCs w:val="0"/>
          <w:caps w:val="0"/>
          <w:smallCaps w:val="0"/>
          <w:noProof w:val="0"/>
          <w:color w:val="000000" w:themeColor="text1" w:themeTint="FF" w:themeShade="FF"/>
          <w:sz w:val="24"/>
          <w:szCs w:val="24"/>
          <w:lang w:val="en-GB"/>
        </w:rPr>
        <w:t xml:space="preserve"> also in promoting events. Through sponsorship packages, these businesses will </w:t>
      </w:r>
      <w:r w:rsidRPr="0F07317E" w:rsidR="0CE07689">
        <w:rPr>
          <w:rFonts w:ascii="Arial" w:hAnsi="Arial" w:eastAsia="Arial" w:cs="Arial"/>
          <w:b w:val="0"/>
          <w:bCs w:val="0"/>
          <w:i w:val="0"/>
          <w:iCs w:val="0"/>
          <w:caps w:val="0"/>
          <w:smallCaps w:val="0"/>
          <w:noProof w:val="0"/>
          <w:color w:val="000000" w:themeColor="text1" w:themeTint="FF" w:themeShade="FF"/>
          <w:sz w:val="24"/>
          <w:szCs w:val="24"/>
          <w:lang w:val="en-GB"/>
        </w:rPr>
        <w:t>receive</w:t>
      </w:r>
      <w:r w:rsidRPr="0F07317E" w:rsidR="6A8CDA0D">
        <w:rPr>
          <w:rFonts w:ascii="Arial" w:hAnsi="Arial" w:eastAsia="Arial" w:cs="Arial"/>
          <w:b w:val="0"/>
          <w:bCs w:val="0"/>
          <w:i w:val="0"/>
          <w:iCs w:val="0"/>
          <w:caps w:val="0"/>
          <w:smallCaps w:val="0"/>
          <w:noProof w:val="0"/>
          <w:color w:val="000000" w:themeColor="text1" w:themeTint="FF" w:themeShade="FF"/>
          <w:sz w:val="24"/>
          <w:szCs w:val="24"/>
          <w:lang w:val="en-GB"/>
        </w:rPr>
        <w:t xml:space="preserve"> visibility in </w:t>
      </w:r>
      <w:r w:rsidRPr="0F07317E" w:rsidR="562FAC08">
        <w:rPr>
          <w:rFonts w:ascii="Arial" w:hAnsi="Arial" w:eastAsia="Arial" w:cs="Arial"/>
          <w:b w:val="0"/>
          <w:bCs w:val="0"/>
          <w:i w:val="0"/>
          <w:iCs w:val="0"/>
          <w:caps w:val="0"/>
          <w:smallCaps w:val="0"/>
          <w:noProof w:val="0"/>
          <w:color w:val="000000" w:themeColor="text1" w:themeTint="FF" w:themeShade="FF"/>
          <w:sz w:val="24"/>
          <w:szCs w:val="24"/>
          <w:lang w:val="en-GB"/>
        </w:rPr>
        <w:t>front</w:t>
      </w:r>
      <w:r w:rsidRPr="0F07317E" w:rsidR="6A8CDA0D">
        <w:rPr>
          <w:rFonts w:ascii="Arial" w:hAnsi="Arial" w:eastAsia="Arial" w:cs="Arial"/>
          <w:b w:val="0"/>
          <w:bCs w:val="0"/>
          <w:i w:val="0"/>
          <w:iCs w:val="0"/>
          <w:caps w:val="0"/>
          <w:smallCaps w:val="0"/>
          <w:noProof w:val="0"/>
          <w:color w:val="000000" w:themeColor="text1" w:themeTint="FF" w:themeShade="FF"/>
          <w:sz w:val="24"/>
          <w:szCs w:val="24"/>
          <w:lang w:val="en-GB"/>
        </w:rPr>
        <w:t xml:space="preserve"> of a wide audience, building brand awarenes</w:t>
      </w:r>
      <w:r w:rsidRPr="0F07317E" w:rsidR="3B370783">
        <w:rPr>
          <w:rFonts w:ascii="Arial" w:hAnsi="Arial" w:eastAsia="Arial" w:cs="Arial"/>
          <w:b w:val="0"/>
          <w:bCs w:val="0"/>
          <w:i w:val="0"/>
          <w:iCs w:val="0"/>
          <w:caps w:val="0"/>
          <w:smallCaps w:val="0"/>
          <w:noProof w:val="0"/>
          <w:color w:val="000000" w:themeColor="text1" w:themeTint="FF" w:themeShade="FF"/>
          <w:sz w:val="24"/>
          <w:szCs w:val="24"/>
          <w:lang w:val="en-GB"/>
        </w:rPr>
        <w:t xml:space="preserve">s while helping to fund the events. </w:t>
      </w:r>
    </w:p>
    <w:p w:rsidR="771034BC" w:rsidP="5E12DBD2" w:rsidRDefault="771034BC" w14:paraId="2E4A6389" w14:textId="1FFB9839">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71034BC">
        <w:rPr>
          <w:rFonts w:ascii="Arial" w:hAnsi="Arial" w:eastAsia="Arial" w:cs="Arial"/>
          <w:b w:val="1"/>
          <w:bCs w:val="1"/>
          <w:i w:val="0"/>
          <w:iCs w:val="0"/>
          <w:caps w:val="0"/>
          <w:smallCaps w:val="0"/>
          <w:noProof w:val="0"/>
          <w:color w:val="000000" w:themeColor="text1" w:themeTint="FF" w:themeShade="FF"/>
          <w:sz w:val="24"/>
          <w:szCs w:val="24"/>
          <w:lang w:val="en-GB"/>
        </w:rPr>
        <w:t xml:space="preserve">Community Groups &amp; Residents: </w:t>
      </w:r>
      <w:r w:rsidRPr="5E12DBD2" w:rsidR="771034BC">
        <w:rPr>
          <w:rFonts w:ascii="Arial" w:hAnsi="Arial" w:eastAsia="Arial" w:cs="Arial"/>
          <w:b w:val="0"/>
          <w:bCs w:val="0"/>
          <w:i w:val="0"/>
          <w:iCs w:val="0"/>
          <w:caps w:val="0"/>
          <w:smallCaps w:val="0"/>
          <w:noProof w:val="0"/>
          <w:color w:val="000000" w:themeColor="text1" w:themeTint="FF" w:themeShade="FF"/>
          <w:sz w:val="24"/>
          <w:szCs w:val="24"/>
          <w:lang w:val="en-GB"/>
        </w:rPr>
        <w:t>Community groups will play a critical role in shaping the types of events offered</w:t>
      </w:r>
      <w:r w:rsidRPr="5E12DBD2" w:rsidR="378FF5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002CF60B">
        <w:rPr>
          <w:rFonts w:ascii="Arial" w:hAnsi="Arial" w:eastAsia="Arial" w:cs="Arial"/>
          <w:b w:val="0"/>
          <w:bCs w:val="0"/>
          <w:i w:val="0"/>
          <w:iCs w:val="0"/>
          <w:caps w:val="0"/>
          <w:smallCaps w:val="0"/>
          <w:noProof w:val="0"/>
          <w:color w:val="000000" w:themeColor="text1" w:themeTint="FF" w:themeShade="FF"/>
          <w:sz w:val="24"/>
          <w:szCs w:val="24"/>
          <w:lang w:val="en-GB"/>
        </w:rPr>
        <w:t>Hasija, 2023)</w:t>
      </w:r>
      <w:r w:rsidRPr="5E12DBD2" w:rsidR="771034BC">
        <w:rPr>
          <w:rFonts w:ascii="Arial" w:hAnsi="Arial" w:eastAsia="Arial" w:cs="Arial"/>
          <w:b w:val="0"/>
          <w:bCs w:val="0"/>
          <w:i w:val="0"/>
          <w:iCs w:val="0"/>
          <w:caps w:val="0"/>
          <w:smallCaps w:val="0"/>
          <w:noProof w:val="0"/>
          <w:color w:val="000000" w:themeColor="text1" w:themeTint="FF" w:themeShade="FF"/>
          <w:sz w:val="24"/>
          <w:szCs w:val="24"/>
          <w:lang w:val="en-GB"/>
        </w:rPr>
        <w:t xml:space="preserve">. Their involvement in planning and execution can lead to more community-driven, authentic events that resonate </w:t>
      </w:r>
      <w:r w:rsidRPr="5E12DBD2" w:rsidR="771034BC">
        <w:rPr>
          <w:rFonts w:ascii="Arial" w:hAnsi="Arial" w:eastAsia="Arial" w:cs="Arial"/>
          <w:b w:val="0"/>
          <w:bCs w:val="0"/>
          <w:i w:val="0"/>
          <w:iCs w:val="0"/>
          <w:caps w:val="0"/>
          <w:smallCaps w:val="0"/>
          <w:noProof w:val="0"/>
          <w:color w:val="000000" w:themeColor="text1" w:themeTint="FF" w:themeShade="FF"/>
          <w:sz w:val="24"/>
          <w:szCs w:val="24"/>
          <w:lang w:val="en-GB"/>
        </w:rPr>
        <w:t xml:space="preserve">deeply with local populations. </w:t>
      </w:r>
    </w:p>
    <w:p w:rsidR="771034BC" w:rsidP="5E12DBD2" w:rsidRDefault="771034BC" w14:paraId="0CBC3410" w14:textId="281787DA">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71034BC">
        <w:rPr>
          <w:rFonts w:ascii="Arial" w:hAnsi="Arial" w:eastAsia="Arial" w:cs="Arial"/>
          <w:b w:val="1"/>
          <w:bCs w:val="1"/>
          <w:i w:val="0"/>
          <w:iCs w:val="0"/>
          <w:caps w:val="0"/>
          <w:smallCaps w:val="0"/>
          <w:noProof w:val="0"/>
          <w:color w:val="000000" w:themeColor="text1" w:themeTint="FF" w:themeShade="FF"/>
          <w:sz w:val="24"/>
          <w:szCs w:val="24"/>
          <w:lang w:val="en-GB"/>
        </w:rPr>
        <w:t xml:space="preserve">Event Attendees: </w:t>
      </w:r>
      <w:r w:rsidRPr="5E12DBD2" w:rsidR="771034BC">
        <w:rPr>
          <w:rFonts w:ascii="Arial" w:hAnsi="Arial" w:eastAsia="Arial" w:cs="Arial"/>
          <w:b w:val="0"/>
          <w:bCs w:val="0"/>
          <w:i w:val="0"/>
          <w:iCs w:val="0"/>
          <w:caps w:val="0"/>
          <w:smallCaps w:val="0"/>
          <w:noProof w:val="0"/>
          <w:color w:val="000000" w:themeColor="text1" w:themeTint="FF" w:themeShade="FF"/>
          <w:sz w:val="24"/>
          <w:szCs w:val="24"/>
          <w:lang w:val="en-GB"/>
        </w:rPr>
        <w:t xml:space="preserve">These include corporate clients, local families, business professionals, and individuals from the wider community. Understanding the audience </w:t>
      </w:r>
      <w:r w:rsidRPr="5E12DBD2" w:rsidR="00BE7E17">
        <w:rPr>
          <w:rFonts w:ascii="Arial" w:hAnsi="Arial" w:eastAsia="Arial" w:cs="Arial"/>
          <w:b w:val="0"/>
          <w:bCs w:val="0"/>
          <w:i w:val="0"/>
          <w:iCs w:val="0"/>
          <w:caps w:val="0"/>
          <w:smallCaps w:val="0"/>
          <w:noProof w:val="0"/>
          <w:color w:val="000000" w:themeColor="text1" w:themeTint="FF" w:themeShade="FF"/>
          <w:sz w:val="24"/>
          <w:szCs w:val="24"/>
          <w:lang w:val="en-GB"/>
        </w:rPr>
        <w:t>is key to developing event formats that will encourage repeat attendance and positive word-of-mouth.</w:t>
      </w:r>
    </w:p>
    <w:p w:rsidR="00BE7E17" w:rsidP="5E12DBD2" w:rsidRDefault="00BE7E17" w14:paraId="705D868E" w14:textId="3D458277">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BE7E17">
        <w:rPr>
          <w:rFonts w:ascii="Arial" w:hAnsi="Arial" w:eastAsia="Arial" w:cs="Arial"/>
          <w:b w:val="1"/>
          <w:bCs w:val="1"/>
          <w:i w:val="0"/>
          <w:iCs w:val="0"/>
          <w:caps w:val="0"/>
          <w:smallCaps w:val="0"/>
          <w:noProof w:val="0"/>
          <w:color w:val="000000" w:themeColor="text1" w:themeTint="FF" w:themeShade="FF"/>
          <w:sz w:val="24"/>
          <w:szCs w:val="24"/>
          <w:lang w:val="en-GB"/>
        </w:rPr>
        <w:t xml:space="preserve">Venue Operations &amp; Logistics Teams: </w:t>
      </w:r>
      <w:r w:rsidRPr="5E12DBD2" w:rsidR="00BE7E17">
        <w:rPr>
          <w:rFonts w:ascii="Arial" w:hAnsi="Arial" w:eastAsia="Arial" w:cs="Arial"/>
          <w:b w:val="0"/>
          <w:bCs w:val="0"/>
          <w:i w:val="0"/>
          <w:iCs w:val="0"/>
          <w:caps w:val="0"/>
          <w:smallCaps w:val="0"/>
          <w:noProof w:val="0"/>
          <w:color w:val="000000" w:themeColor="text1" w:themeTint="FF" w:themeShade="FF"/>
          <w:sz w:val="24"/>
          <w:szCs w:val="24"/>
          <w:lang w:val="en-GB"/>
        </w:rPr>
        <w:t xml:space="preserve">These teams will </w:t>
      </w:r>
      <w:r w:rsidRPr="5E12DBD2" w:rsidR="00BE7E17">
        <w:rPr>
          <w:rFonts w:ascii="Arial" w:hAnsi="Arial" w:eastAsia="Arial" w:cs="Arial"/>
          <w:b w:val="0"/>
          <w:bCs w:val="0"/>
          <w:i w:val="0"/>
          <w:iCs w:val="0"/>
          <w:caps w:val="0"/>
          <w:smallCaps w:val="0"/>
          <w:noProof w:val="0"/>
          <w:color w:val="000000" w:themeColor="text1" w:themeTint="FF" w:themeShade="FF"/>
          <w:sz w:val="24"/>
          <w:szCs w:val="24"/>
          <w:lang w:val="en-GB"/>
        </w:rPr>
        <w:t>be responsible for</w:t>
      </w:r>
      <w:r w:rsidRPr="5E12DBD2" w:rsidR="00BE7E17">
        <w:rPr>
          <w:rFonts w:ascii="Arial" w:hAnsi="Arial" w:eastAsia="Arial" w:cs="Arial"/>
          <w:b w:val="0"/>
          <w:bCs w:val="0"/>
          <w:i w:val="0"/>
          <w:iCs w:val="0"/>
          <w:caps w:val="0"/>
          <w:smallCaps w:val="0"/>
          <w:noProof w:val="0"/>
          <w:color w:val="000000" w:themeColor="text1" w:themeTint="FF" w:themeShade="FF"/>
          <w:sz w:val="24"/>
          <w:szCs w:val="24"/>
          <w:lang w:val="en-GB"/>
        </w:rPr>
        <w:t xml:space="preserve"> all aspects of venue preparation, including managing event layouts, overseeing technical setups, and ensuring compliance with health and safety standards.</w:t>
      </w:r>
    </w:p>
    <w:p w:rsidR="00BE7E17" w:rsidP="5E12DBD2" w:rsidRDefault="00BE7E17" w14:paraId="0F88A398" w14:textId="3905BBDD">
      <w:pPr>
        <w:pStyle w:val="ListParagraph"/>
        <w:numPr>
          <w:ilvl w:val="0"/>
          <w:numId w:val="5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00BE7E17">
        <w:rPr>
          <w:rFonts w:ascii="Arial" w:hAnsi="Arial" w:eastAsia="Arial" w:cs="Arial"/>
          <w:b w:val="1"/>
          <w:bCs w:val="1"/>
          <w:i w:val="0"/>
          <w:iCs w:val="0"/>
          <w:caps w:val="0"/>
          <w:smallCaps w:val="0"/>
          <w:noProof w:val="0"/>
          <w:color w:val="000000" w:themeColor="text1" w:themeTint="FF" w:themeShade="FF"/>
          <w:sz w:val="24"/>
          <w:szCs w:val="24"/>
          <w:lang w:val="en-GB"/>
        </w:rPr>
        <w:t xml:space="preserve">Marketing &amp; Media Teams: </w:t>
      </w:r>
      <w:r w:rsidRPr="0F07317E" w:rsidR="00BE7E17">
        <w:rPr>
          <w:rFonts w:ascii="Arial" w:hAnsi="Arial" w:eastAsia="Arial" w:cs="Arial"/>
          <w:b w:val="0"/>
          <w:bCs w:val="0"/>
          <w:i w:val="0"/>
          <w:iCs w:val="0"/>
          <w:caps w:val="0"/>
          <w:smallCaps w:val="0"/>
          <w:noProof w:val="0"/>
          <w:color w:val="000000" w:themeColor="text1" w:themeTint="FF" w:themeShade="FF"/>
          <w:sz w:val="24"/>
          <w:szCs w:val="24"/>
          <w:lang w:val="en-GB"/>
        </w:rPr>
        <w:t xml:space="preserve">A dedicated marketing team will develop and execute campaigns that highlight the value of St Helens as a premium events venue, using a combination of traditional and digital media channels to engage potential attendees. </w:t>
      </w:r>
    </w:p>
    <w:p w:rsidR="0F07317E" w:rsidP="0F07317E" w:rsidRDefault="0F07317E" w14:paraId="3F5A0C48" w14:textId="7C0F98D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97FCFC1" w:rsidP="5E12DBD2" w:rsidRDefault="797FCFC1" w14:paraId="150D1BFF" w14:textId="5FF2696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4. </w:t>
      </w:r>
      <w:r w:rsidRPr="5E12DBD2" w:rsidR="276B17D0">
        <w:rPr>
          <w:rFonts w:ascii="Arial" w:hAnsi="Arial" w:eastAsia="Arial" w:cs="Arial"/>
          <w:b w:val="1"/>
          <w:bCs w:val="1"/>
          <w:i w:val="0"/>
          <w:iCs w:val="0"/>
          <w:caps w:val="0"/>
          <w:smallCaps w:val="0"/>
          <w:noProof w:val="0"/>
          <w:color w:val="000000" w:themeColor="text1" w:themeTint="FF" w:themeShade="FF"/>
          <w:sz w:val="24"/>
          <w:szCs w:val="24"/>
          <w:lang w:val="en-GB"/>
        </w:rPr>
        <w:t>Timeline</w:t>
      </w:r>
    </w:p>
    <w:p w:rsidR="276B17D0" w:rsidP="5E12DBD2" w:rsidRDefault="276B17D0" w14:paraId="0E8A30E7" w14:textId="789EDDD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76B17D0">
        <w:rPr>
          <w:rFonts w:ascii="Arial" w:hAnsi="Arial" w:eastAsia="Arial" w:cs="Arial"/>
          <w:b w:val="1"/>
          <w:bCs w:val="1"/>
          <w:i w:val="0"/>
          <w:iCs w:val="0"/>
          <w:caps w:val="0"/>
          <w:smallCaps w:val="0"/>
          <w:noProof w:val="0"/>
          <w:color w:val="000000" w:themeColor="text1" w:themeTint="FF" w:themeShade="FF"/>
          <w:sz w:val="24"/>
          <w:szCs w:val="24"/>
          <w:lang w:val="en-GB"/>
        </w:rPr>
        <w:t xml:space="preserve">Project Phases &amp; </w:t>
      </w:r>
      <w:r w:rsidRPr="5E12DBD2" w:rsidR="276B17D0">
        <w:rPr>
          <w:rFonts w:ascii="Arial" w:hAnsi="Arial" w:eastAsia="Arial" w:cs="Arial"/>
          <w:b w:val="1"/>
          <w:bCs w:val="1"/>
          <w:i w:val="0"/>
          <w:iCs w:val="0"/>
          <w:caps w:val="0"/>
          <w:smallCaps w:val="0"/>
          <w:noProof w:val="0"/>
          <w:color w:val="000000" w:themeColor="text1" w:themeTint="FF" w:themeShade="FF"/>
          <w:sz w:val="24"/>
          <w:szCs w:val="24"/>
          <w:lang w:val="en-GB"/>
        </w:rPr>
        <w:t>Schedule</w:t>
      </w:r>
      <w:r w:rsidRPr="5E12DBD2" w:rsidR="276B17D0">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276B17D0" w:rsidP="5E12DBD2" w:rsidRDefault="276B17D0" w14:paraId="41663743" w14:textId="3A105C9D">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76B17D0">
        <w:rPr>
          <w:rFonts w:ascii="Arial" w:hAnsi="Arial" w:eastAsia="Arial" w:cs="Arial"/>
          <w:b w:val="1"/>
          <w:bCs w:val="1"/>
          <w:i w:val="0"/>
          <w:iCs w:val="0"/>
          <w:caps w:val="0"/>
          <w:smallCaps w:val="0"/>
          <w:noProof w:val="0"/>
          <w:color w:val="000000" w:themeColor="text1" w:themeTint="FF" w:themeShade="FF"/>
          <w:sz w:val="24"/>
          <w:szCs w:val="24"/>
          <w:lang w:val="en-GB"/>
        </w:rPr>
        <w:t xml:space="preserve">Nov 2024 – Jan 2025: Market Research &amp; Planning: </w:t>
      </w:r>
      <w:r w:rsidRPr="5E12DBD2" w:rsidR="276B17D0">
        <w:rPr>
          <w:rFonts w:ascii="Arial" w:hAnsi="Arial" w:eastAsia="Arial" w:cs="Arial"/>
          <w:b w:val="0"/>
          <w:bCs w:val="0"/>
          <w:i w:val="0"/>
          <w:iCs w:val="0"/>
          <w:caps w:val="0"/>
          <w:smallCaps w:val="0"/>
          <w:noProof w:val="0"/>
          <w:color w:val="000000" w:themeColor="text1" w:themeTint="FF" w:themeShade="FF"/>
          <w:sz w:val="24"/>
          <w:szCs w:val="24"/>
          <w:lang w:val="en-GB"/>
        </w:rPr>
        <w:t xml:space="preserve">This phase will focus on gathering insights into the types of events that have proven successful in similar venues. Additionally, the team will research local businesses interests and gauge community demand for various event types. </w:t>
      </w:r>
      <w:r w:rsidRPr="5E12DBD2" w:rsidR="62B63D5A">
        <w:rPr>
          <w:rFonts w:ascii="Arial" w:hAnsi="Arial" w:eastAsia="Arial" w:cs="Arial"/>
          <w:b w:val="0"/>
          <w:bCs w:val="0"/>
          <w:i w:val="0"/>
          <w:iCs w:val="0"/>
          <w:caps w:val="0"/>
          <w:smallCaps w:val="0"/>
          <w:noProof w:val="0"/>
          <w:color w:val="000000" w:themeColor="text1" w:themeTint="FF" w:themeShade="FF"/>
          <w:sz w:val="24"/>
          <w:szCs w:val="24"/>
          <w:lang w:val="en-GB"/>
        </w:rPr>
        <w:t xml:space="preserve">Data collection through surveys, focus groups, and competitor analysis will shape the future direction of the events programme. This phase will also involve </w:t>
      </w:r>
      <w:r w:rsidRPr="5E12DBD2" w:rsidR="62B63D5A">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5E12DBD2" w:rsidR="62B63D5A">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 sponsors and partners. </w:t>
      </w:r>
    </w:p>
    <w:p w:rsidR="62B63D5A" w:rsidP="0F07317E" w:rsidRDefault="62B63D5A" w14:paraId="53AE7BFC" w14:textId="72A4C029">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62B63D5A">
        <w:rPr>
          <w:rFonts w:ascii="Arial" w:hAnsi="Arial" w:eastAsia="Arial" w:cs="Arial"/>
          <w:b w:val="1"/>
          <w:bCs w:val="1"/>
          <w:i w:val="0"/>
          <w:iCs w:val="0"/>
          <w:caps w:val="0"/>
          <w:smallCaps w:val="0"/>
          <w:noProof w:val="0"/>
          <w:color w:val="000000" w:themeColor="text1" w:themeTint="FF" w:themeShade="FF"/>
          <w:sz w:val="24"/>
          <w:szCs w:val="24"/>
          <w:lang w:val="en-GB"/>
        </w:rPr>
        <w:t xml:space="preserve">Feb 2025 – Mar 2025: Pilot Events &amp; Feedback: </w:t>
      </w:r>
      <w:r w:rsidRPr="0F07317E" w:rsidR="62B63D5A">
        <w:rPr>
          <w:rFonts w:ascii="Arial" w:hAnsi="Arial" w:eastAsia="Arial" w:cs="Arial"/>
          <w:b w:val="0"/>
          <w:bCs w:val="0"/>
          <w:i w:val="0"/>
          <w:iCs w:val="0"/>
          <w:caps w:val="0"/>
          <w:smallCaps w:val="0"/>
          <w:noProof w:val="0"/>
          <w:color w:val="000000" w:themeColor="text1" w:themeTint="FF" w:themeShade="FF"/>
          <w:sz w:val="24"/>
          <w:szCs w:val="24"/>
          <w:lang w:val="en-GB"/>
        </w:rPr>
        <w:t xml:space="preserve">Pilot events will be small-scale, designed to test </w:t>
      </w:r>
      <w:r w:rsidRPr="0F07317E" w:rsidR="62B63D5A">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0F07317E" w:rsidR="62B63D5A">
        <w:rPr>
          <w:rFonts w:ascii="Arial" w:hAnsi="Arial" w:eastAsia="Arial" w:cs="Arial"/>
          <w:b w:val="0"/>
          <w:bCs w:val="0"/>
          <w:i w:val="0"/>
          <w:iCs w:val="0"/>
          <w:caps w:val="0"/>
          <w:smallCaps w:val="0"/>
          <w:noProof w:val="0"/>
          <w:color w:val="000000" w:themeColor="text1" w:themeTint="FF" w:themeShade="FF"/>
          <w:sz w:val="24"/>
          <w:szCs w:val="24"/>
          <w:lang w:val="en-GB"/>
        </w:rPr>
        <w:t>,</w:t>
      </w:r>
      <w:r w:rsidRPr="0F07317E" w:rsidR="454910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62B63D5A">
        <w:rPr>
          <w:rFonts w:ascii="Arial" w:hAnsi="Arial" w:eastAsia="Arial" w:cs="Arial"/>
          <w:b w:val="0"/>
          <w:bCs w:val="0"/>
          <w:i w:val="0"/>
          <w:iCs w:val="0"/>
          <w:caps w:val="0"/>
          <w:smallCaps w:val="0"/>
          <w:noProof w:val="0"/>
          <w:color w:val="000000" w:themeColor="text1" w:themeTint="FF" w:themeShade="FF"/>
          <w:sz w:val="24"/>
          <w:szCs w:val="24"/>
          <w:lang w:val="en-GB"/>
        </w:rPr>
        <w:t>audience interest, and market feasibility. Feedback from these events will be crucial in shaping the larger event programme</w:t>
      </w:r>
      <w:r w:rsidRPr="0F07317E" w:rsidR="04B603D7">
        <w:rPr>
          <w:rFonts w:ascii="Arial" w:hAnsi="Arial" w:eastAsia="Arial" w:cs="Arial"/>
          <w:b w:val="0"/>
          <w:bCs w:val="0"/>
          <w:i w:val="0"/>
          <w:iCs w:val="0"/>
          <w:caps w:val="0"/>
          <w:smallCaps w:val="0"/>
          <w:noProof w:val="0"/>
          <w:color w:val="000000" w:themeColor="text1" w:themeTint="FF" w:themeShade="FF"/>
          <w:sz w:val="24"/>
          <w:szCs w:val="24"/>
          <w:lang w:val="en-GB"/>
        </w:rPr>
        <w:t xml:space="preserve">. Surveys will be distributed to attendees, and post-event debriefs will take place to evaluate the success of each event in terms of revenue </w:t>
      </w:r>
      <w:r w:rsidRPr="0F07317E" w:rsidR="419D816C">
        <w:rPr>
          <w:rFonts w:ascii="Arial" w:hAnsi="Arial" w:eastAsia="Arial" w:cs="Arial"/>
          <w:b w:val="0"/>
          <w:bCs w:val="0"/>
          <w:i w:val="0"/>
          <w:iCs w:val="0"/>
          <w:caps w:val="0"/>
          <w:smallCaps w:val="0"/>
          <w:noProof w:val="0"/>
          <w:color w:val="000000" w:themeColor="text1" w:themeTint="FF" w:themeShade="FF"/>
          <w:sz w:val="24"/>
          <w:szCs w:val="24"/>
          <w:lang w:val="en-GB"/>
        </w:rPr>
        <w:t>generation</w:t>
      </w:r>
      <w:r w:rsidRPr="0F07317E" w:rsidR="04B603D7">
        <w:rPr>
          <w:rFonts w:ascii="Arial" w:hAnsi="Arial" w:eastAsia="Arial" w:cs="Arial"/>
          <w:b w:val="0"/>
          <w:bCs w:val="0"/>
          <w:i w:val="0"/>
          <w:iCs w:val="0"/>
          <w:caps w:val="0"/>
          <w:smallCaps w:val="0"/>
          <w:noProof w:val="0"/>
          <w:color w:val="000000" w:themeColor="text1" w:themeTint="FF" w:themeShade="FF"/>
          <w:sz w:val="24"/>
          <w:szCs w:val="24"/>
          <w:lang w:val="en-GB"/>
        </w:rPr>
        <w:t xml:space="preserve">, audience engagement, and logistical </w:t>
      </w:r>
      <w:r w:rsidRPr="0F07317E" w:rsidR="4406F12D">
        <w:rPr>
          <w:rFonts w:ascii="Arial" w:hAnsi="Arial" w:eastAsia="Arial" w:cs="Arial"/>
          <w:b w:val="0"/>
          <w:bCs w:val="0"/>
          <w:i w:val="0"/>
          <w:iCs w:val="0"/>
          <w:caps w:val="0"/>
          <w:smallCaps w:val="0"/>
          <w:noProof w:val="0"/>
          <w:color w:val="000000" w:themeColor="text1" w:themeTint="FF" w:themeShade="FF"/>
          <w:sz w:val="24"/>
          <w:szCs w:val="24"/>
          <w:lang w:val="en-GB"/>
        </w:rPr>
        <w:t>efficiency</w:t>
      </w:r>
      <w:r w:rsidRPr="0F07317E" w:rsidR="04B603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4B603D7" w:rsidP="5E12DBD2" w:rsidRDefault="04B603D7" w14:paraId="0336109B" w14:textId="46E312CF">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4B603D7">
        <w:rPr>
          <w:rFonts w:ascii="Arial" w:hAnsi="Arial" w:eastAsia="Arial" w:cs="Arial"/>
          <w:b w:val="1"/>
          <w:bCs w:val="1"/>
          <w:i w:val="0"/>
          <w:iCs w:val="0"/>
          <w:caps w:val="0"/>
          <w:smallCaps w:val="0"/>
          <w:noProof w:val="0"/>
          <w:color w:val="000000" w:themeColor="text1" w:themeTint="FF" w:themeShade="FF"/>
          <w:sz w:val="24"/>
          <w:szCs w:val="24"/>
          <w:lang w:val="en-GB"/>
        </w:rPr>
        <w:t xml:space="preserve">Apr 2025 – Sep 2025: Testing Phase: </w:t>
      </w:r>
      <w:r w:rsidRPr="5E12DBD2" w:rsidR="04B603D7">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this phase, </w:t>
      </w:r>
      <w:r w:rsidRPr="5E12DBD2" w:rsidR="04B603D7">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E12DBD2" w:rsidR="04B603D7">
        <w:rPr>
          <w:rFonts w:ascii="Arial" w:hAnsi="Arial" w:eastAsia="Arial" w:cs="Arial"/>
          <w:b w:val="0"/>
          <w:bCs w:val="0"/>
          <w:i w:val="0"/>
          <w:iCs w:val="0"/>
          <w:caps w:val="0"/>
          <w:smallCaps w:val="0"/>
          <w:noProof w:val="0"/>
          <w:color w:val="000000" w:themeColor="text1" w:themeTint="FF" w:themeShade="FF"/>
          <w:sz w:val="24"/>
          <w:szCs w:val="24"/>
          <w:lang w:val="en-GB"/>
        </w:rPr>
        <w:t xml:space="preserve"> events will be rolled out. These will be more varied and will introduce different formats such as f</w:t>
      </w:r>
      <w:r w:rsidRPr="5E12DBD2" w:rsidR="11DC9CB9">
        <w:rPr>
          <w:rFonts w:ascii="Arial" w:hAnsi="Arial" w:eastAsia="Arial" w:cs="Arial"/>
          <w:b w:val="0"/>
          <w:bCs w:val="0"/>
          <w:i w:val="0"/>
          <w:iCs w:val="0"/>
          <w:caps w:val="0"/>
          <w:smallCaps w:val="0"/>
          <w:noProof w:val="0"/>
          <w:color w:val="000000" w:themeColor="text1" w:themeTint="FF" w:themeShade="FF"/>
          <w:sz w:val="24"/>
          <w:szCs w:val="24"/>
          <w:lang w:val="en-GB"/>
        </w:rPr>
        <w:t>amily-friendly activities, business conferences, or themed entertainment nights. Partnerships with local businesses will be formalised, ensuring financial backing and promotional suppo</w:t>
      </w:r>
      <w:r w:rsidRPr="5E12DBD2" w:rsidR="0501D9F0">
        <w:rPr>
          <w:rFonts w:ascii="Arial" w:hAnsi="Arial" w:eastAsia="Arial" w:cs="Arial"/>
          <w:b w:val="0"/>
          <w:bCs w:val="0"/>
          <w:i w:val="0"/>
          <w:iCs w:val="0"/>
          <w:caps w:val="0"/>
          <w:smallCaps w:val="0"/>
          <w:noProof w:val="0"/>
          <w:color w:val="000000" w:themeColor="text1" w:themeTint="FF" w:themeShade="FF"/>
          <w:sz w:val="24"/>
          <w:szCs w:val="24"/>
          <w:lang w:val="en-GB"/>
        </w:rPr>
        <w:t xml:space="preserve">rt for the events. </w:t>
      </w:r>
    </w:p>
    <w:p w:rsidR="0501D9F0" w:rsidP="0F07317E" w:rsidRDefault="0501D9F0" w14:paraId="3751DAEE" w14:textId="054D5543">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0501D9F0">
        <w:rPr>
          <w:rFonts w:ascii="Arial" w:hAnsi="Arial" w:eastAsia="Arial" w:cs="Arial"/>
          <w:b w:val="1"/>
          <w:bCs w:val="1"/>
          <w:i w:val="0"/>
          <w:iCs w:val="0"/>
          <w:caps w:val="0"/>
          <w:smallCaps w:val="0"/>
          <w:noProof w:val="0"/>
          <w:color w:val="000000" w:themeColor="text1" w:themeTint="FF" w:themeShade="FF"/>
          <w:sz w:val="24"/>
          <w:szCs w:val="24"/>
          <w:lang w:val="en-GB"/>
        </w:rPr>
        <w:t xml:space="preserve">Oct 2025 – Dec 2025: Scaling Phase: </w:t>
      </w:r>
      <w:r w:rsidRPr="0F07317E" w:rsidR="0501D9F0">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feedback from earlier phases, the scaling phase will focus on increasing the frequency of </w:t>
      </w:r>
      <w:r w:rsidRPr="0F07317E" w:rsidR="438507DD">
        <w:rPr>
          <w:rFonts w:ascii="Arial" w:hAnsi="Arial" w:eastAsia="Arial" w:cs="Arial"/>
          <w:b w:val="0"/>
          <w:bCs w:val="0"/>
          <w:i w:val="0"/>
          <w:iCs w:val="0"/>
          <w:caps w:val="0"/>
          <w:smallCaps w:val="0"/>
          <w:noProof w:val="0"/>
          <w:color w:val="000000" w:themeColor="text1" w:themeTint="FF" w:themeShade="FF"/>
          <w:sz w:val="24"/>
          <w:szCs w:val="24"/>
          <w:lang w:val="en-GB"/>
        </w:rPr>
        <w:t>events</w:t>
      </w:r>
      <w:r w:rsidRPr="0F07317E" w:rsidR="0501D9F0">
        <w:rPr>
          <w:rFonts w:ascii="Arial" w:hAnsi="Arial" w:eastAsia="Arial" w:cs="Arial"/>
          <w:b w:val="0"/>
          <w:bCs w:val="0"/>
          <w:i w:val="0"/>
          <w:iCs w:val="0"/>
          <w:caps w:val="0"/>
          <w:smallCaps w:val="0"/>
          <w:noProof w:val="0"/>
          <w:color w:val="000000" w:themeColor="text1" w:themeTint="FF" w:themeShade="FF"/>
          <w:sz w:val="24"/>
          <w:szCs w:val="24"/>
          <w:lang w:val="en-GB"/>
        </w:rPr>
        <w:t xml:space="preserve"> and introducing larger formats. </w:t>
      </w:r>
      <w:r w:rsidRPr="0F07317E" w:rsidR="77AFF0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7AFF052" w:rsidP="5E12DBD2" w:rsidRDefault="77AFF052" w14:paraId="13CFCC98" w14:textId="32FE6E2D">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7AFF052">
        <w:rPr>
          <w:rFonts w:ascii="Arial" w:hAnsi="Arial" w:eastAsia="Arial" w:cs="Arial"/>
          <w:b w:val="1"/>
          <w:bCs w:val="1"/>
          <w:i w:val="0"/>
          <w:iCs w:val="0"/>
          <w:caps w:val="0"/>
          <w:smallCaps w:val="0"/>
          <w:noProof w:val="0"/>
          <w:color w:val="000000" w:themeColor="text1" w:themeTint="FF" w:themeShade="FF"/>
          <w:sz w:val="24"/>
          <w:szCs w:val="24"/>
          <w:lang w:val="en-GB"/>
        </w:rPr>
        <w:t xml:space="preserve">Jan 2026 – May 2026: Peak Season: </w:t>
      </w:r>
      <w:r w:rsidRPr="5E12DBD2" w:rsidR="77AFF052">
        <w:rPr>
          <w:rFonts w:ascii="Arial" w:hAnsi="Arial" w:eastAsia="Arial" w:cs="Arial"/>
          <w:b w:val="0"/>
          <w:bCs w:val="0"/>
          <w:i w:val="0"/>
          <w:iCs w:val="0"/>
          <w:caps w:val="0"/>
          <w:smallCaps w:val="0"/>
          <w:noProof w:val="0"/>
          <w:color w:val="000000" w:themeColor="text1" w:themeTint="FF" w:themeShade="FF"/>
          <w:sz w:val="24"/>
          <w:szCs w:val="24"/>
          <w:lang w:val="en-GB"/>
        </w:rPr>
        <w:t>As the events programme matures, attention will shift towards optimising the execution of larger events. Infrastructure improvements will be made to accommodate larger crowds, and the team will focus on maxi</w:t>
      </w:r>
      <w:r w:rsidRPr="5E12DBD2" w:rsidR="39A32951">
        <w:rPr>
          <w:rFonts w:ascii="Arial" w:hAnsi="Arial" w:eastAsia="Arial" w:cs="Arial"/>
          <w:b w:val="0"/>
          <w:bCs w:val="0"/>
          <w:i w:val="0"/>
          <w:iCs w:val="0"/>
          <w:caps w:val="0"/>
          <w:smallCaps w:val="0"/>
          <w:noProof w:val="0"/>
          <w:color w:val="000000" w:themeColor="text1" w:themeTint="FF" w:themeShade="FF"/>
          <w:sz w:val="24"/>
          <w:szCs w:val="24"/>
          <w:lang w:val="en-GB"/>
        </w:rPr>
        <w:t xml:space="preserve">mising profitability through enhanced event packages, improved customer service, and strategic partnerships. </w:t>
      </w:r>
    </w:p>
    <w:p w:rsidR="39A32951" w:rsidP="5E12DBD2" w:rsidRDefault="39A32951" w14:paraId="3A827942" w14:textId="74B3A1C7">
      <w:pPr>
        <w:pStyle w:val="ListParagraph"/>
        <w:numPr>
          <w:ilvl w:val="0"/>
          <w:numId w:val="5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9A32951">
        <w:rPr>
          <w:rFonts w:ascii="Arial" w:hAnsi="Arial" w:eastAsia="Arial" w:cs="Arial"/>
          <w:b w:val="1"/>
          <w:bCs w:val="1"/>
          <w:i w:val="0"/>
          <w:iCs w:val="0"/>
          <w:caps w:val="0"/>
          <w:smallCaps w:val="0"/>
          <w:noProof w:val="0"/>
          <w:color w:val="000000" w:themeColor="text1" w:themeTint="FF" w:themeShade="FF"/>
          <w:sz w:val="24"/>
          <w:szCs w:val="24"/>
          <w:lang w:val="en-GB"/>
        </w:rPr>
        <w:t xml:space="preserve">Jun 2026 – Sep 2026: Long-Term Planning: </w:t>
      </w:r>
      <w:r w:rsidRPr="5E12DBD2" w:rsidR="39A32951">
        <w:rPr>
          <w:rFonts w:ascii="Arial" w:hAnsi="Arial" w:eastAsia="Arial" w:cs="Arial"/>
          <w:b w:val="0"/>
          <w:bCs w:val="0"/>
          <w:i w:val="0"/>
          <w:iCs w:val="0"/>
          <w:caps w:val="0"/>
          <w:smallCaps w:val="0"/>
          <w:noProof w:val="0"/>
          <w:color w:val="000000" w:themeColor="text1" w:themeTint="FF" w:themeShade="FF"/>
          <w:sz w:val="24"/>
          <w:szCs w:val="24"/>
          <w:lang w:val="en-GB"/>
        </w:rPr>
        <w:t>In the final phase, the focus will shift to long-term sustainability. This will include a strategic review of the events programme, adjustments based on past performance, and planning for the future expansion of the</w:t>
      </w:r>
      <w:r w:rsidRPr="5E12DBD2" w:rsidR="6BFABE17">
        <w:rPr>
          <w:rFonts w:ascii="Arial" w:hAnsi="Arial" w:eastAsia="Arial" w:cs="Arial"/>
          <w:b w:val="0"/>
          <w:bCs w:val="0"/>
          <w:i w:val="0"/>
          <w:iCs w:val="0"/>
          <w:caps w:val="0"/>
          <w:smallCaps w:val="0"/>
          <w:noProof w:val="0"/>
          <w:color w:val="000000" w:themeColor="text1" w:themeTint="FF" w:themeShade="FF"/>
          <w:sz w:val="24"/>
          <w:szCs w:val="24"/>
          <w:lang w:val="en-GB"/>
        </w:rPr>
        <w:t xml:space="preserve"> programme to reach the annual revenue target of £250,000.</w:t>
      </w:r>
    </w:p>
    <w:p w:rsidR="632923BB" w:rsidP="5E12DBD2" w:rsidRDefault="632923BB" w14:paraId="7E501CB1" w14:textId="5C49C03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The project timeline has been structured to </w:t>
      </w:r>
      <w:r w:rsidRPr="5E12DBD2" w:rsidR="21A86290">
        <w:rPr>
          <w:rFonts w:ascii="Arial" w:hAnsi="Arial" w:eastAsia="Arial" w:cs="Arial"/>
          <w:b w:val="0"/>
          <w:bCs w:val="0"/>
          <w:i w:val="0"/>
          <w:iCs w:val="0"/>
          <w:caps w:val="0"/>
          <w:smallCaps w:val="0"/>
          <w:noProof w:val="0"/>
          <w:color w:val="000000" w:themeColor="text1" w:themeTint="FF" w:themeShade="FF"/>
          <w:sz w:val="24"/>
          <w:szCs w:val="24"/>
          <w:lang w:val="en-GB"/>
        </w:rPr>
        <w:t>ensure</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 a phased and strategic rollout of the events programme, from initial </w:t>
      </w:r>
      <w:r w:rsidRPr="5E12DBD2" w:rsidR="4876E991">
        <w:rPr>
          <w:rFonts w:ascii="Arial" w:hAnsi="Arial" w:eastAsia="Arial" w:cs="Arial"/>
          <w:b w:val="0"/>
          <w:bCs w:val="0"/>
          <w:i w:val="0"/>
          <w:iCs w:val="0"/>
          <w:caps w:val="0"/>
          <w:smallCaps w:val="0"/>
          <w:noProof w:val="0"/>
          <w:color w:val="000000" w:themeColor="text1" w:themeTint="FF" w:themeShade="FF"/>
          <w:sz w:val="24"/>
          <w:szCs w:val="24"/>
          <w:lang w:val="en-GB"/>
        </w:rPr>
        <w:t>research</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 to long-term sustainability. The accompanying Gantt chart </w:t>
      </w:r>
      <w:r w:rsidRPr="5E12DBD2" w:rsidR="461A07FE">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587CCC5B">
        <w:rPr>
          <w:rFonts w:ascii="Arial" w:hAnsi="Arial" w:eastAsia="Arial" w:cs="Arial"/>
          <w:b w:val="0"/>
          <w:bCs w:val="0"/>
          <w:i w:val="0"/>
          <w:iCs w:val="0"/>
          <w:caps w:val="0"/>
          <w:smallCaps w:val="0"/>
          <w:noProof w:val="0"/>
          <w:color w:val="000000" w:themeColor="text1" w:themeTint="FF" w:themeShade="FF"/>
          <w:sz w:val="24"/>
          <w:szCs w:val="24"/>
          <w:lang w:val="en-GB"/>
        </w:rPr>
        <w:t xml:space="preserve">see </w:t>
      </w:r>
      <w:r w:rsidRPr="5E12DBD2" w:rsidR="461A07FE">
        <w:rPr>
          <w:rFonts w:ascii="Arial" w:hAnsi="Arial" w:eastAsia="Arial" w:cs="Arial"/>
          <w:b w:val="0"/>
          <w:bCs w:val="0"/>
          <w:i w:val="0"/>
          <w:iCs w:val="0"/>
          <w:caps w:val="0"/>
          <w:smallCaps w:val="0"/>
          <w:noProof w:val="0"/>
          <w:color w:val="000000" w:themeColor="text1" w:themeTint="FF" w:themeShade="FF"/>
          <w:sz w:val="24"/>
          <w:szCs w:val="24"/>
          <w:lang w:val="en-GB"/>
        </w:rPr>
        <w:t>Appendix 1)</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 visually</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represents</w:t>
      </w:r>
      <w:r w:rsidRPr="5E12DBD2" w:rsidR="632923BB">
        <w:rPr>
          <w:rFonts w:ascii="Arial" w:hAnsi="Arial" w:eastAsia="Arial" w:cs="Arial"/>
          <w:b w:val="0"/>
          <w:bCs w:val="0"/>
          <w:i w:val="0"/>
          <w:iCs w:val="0"/>
          <w:caps w:val="0"/>
          <w:smallCaps w:val="0"/>
          <w:noProof w:val="0"/>
          <w:color w:val="000000" w:themeColor="text1" w:themeTint="FF" w:themeShade="FF"/>
          <w:sz w:val="24"/>
          <w:szCs w:val="24"/>
          <w:lang w:val="en-GB"/>
        </w:rPr>
        <w:t xml:space="preserve"> key project phases and milestones, providing a clear overview o</w:t>
      </w:r>
      <w:r w:rsidRPr="5E12DBD2" w:rsidR="4EB54562">
        <w:rPr>
          <w:rFonts w:ascii="Arial" w:hAnsi="Arial" w:eastAsia="Arial" w:cs="Arial"/>
          <w:b w:val="0"/>
          <w:bCs w:val="0"/>
          <w:i w:val="0"/>
          <w:iCs w:val="0"/>
          <w:caps w:val="0"/>
          <w:smallCaps w:val="0"/>
          <w:noProof w:val="0"/>
          <w:color w:val="000000" w:themeColor="text1" w:themeTint="FF" w:themeShade="FF"/>
          <w:sz w:val="24"/>
          <w:szCs w:val="24"/>
          <w:lang w:val="en-GB"/>
        </w:rPr>
        <w:t xml:space="preserve">f </w:t>
      </w:r>
      <w:r w:rsidRPr="5E12DBD2" w:rsidR="0551010C">
        <w:rPr>
          <w:rFonts w:ascii="Arial" w:hAnsi="Arial" w:eastAsia="Arial" w:cs="Arial"/>
          <w:b w:val="0"/>
          <w:bCs w:val="0"/>
          <w:i w:val="0"/>
          <w:iCs w:val="0"/>
          <w:caps w:val="0"/>
          <w:smallCaps w:val="0"/>
          <w:noProof w:val="0"/>
          <w:color w:val="000000" w:themeColor="text1" w:themeTint="FF" w:themeShade="FF"/>
          <w:sz w:val="24"/>
          <w:szCs w:val="24"/>
          <w:lang w:val="en-GB"/>
        </w:rPr>
        <w:t>scheduling</w:t>
      </w:r>
      <w:r w:rsidRPr="5E12DBD2" w:rsidR="4EB54562">
        <w:rPr>
          <w:rFonts w:ascii="Arial" w:hAnsi="Arial" w:eastAsia="Arial" w:cs="Arial"/>
          <w:b w:val="0"/>
          <w:bCs w:val="0"/>
          <w:i w:val="0"/>
          <w:iCs w:val="0"/>
          <w:caps w:val="0"/>
          <w:smallCaps w:val="0"/>
          <w:noProof w:val="0"/>
          <w:color w:val="000000" w:themeColor="text1" w:themeTint="FF" w:themeShade="FF"/>
          <w:sz w:val="24"/>
          <w:szCs w:val="24"/>
          <w:lang w:val="en-GB"/>
        </w:rPr>
        <w:t xml:space="preserve"> and dependencies. </w:t>
      </w:r>
      <w:r w:rsidRPr="5E12DBD2" w:rsidR="34BBF54C">
        <w:rPr>
          <w:rFonts w:ascii="Arial" w:hAnsi="Arial" w:eastAsia="Arial" w:cs="Arial"/>
          <w:b w:val="0"/>
          <w:bCs w:val="0"/>
          <w:i w:val="0"/>
          <w:iCs w:val="0"/>
          <w:caps w:val="0"/>
          <w:smallCaps w:val="0"/>
          <w:noProof w:val="0"/>
          <w:color w:val="000000" w:themeColor="text1" w:themeTint="FF" w:themeShade="FF"/>
          <w:sz w:val="24"/>
          <w:szCs w:val="24"/>
          <w:lang w:val="en-GB"/>
        </w:rPr>
        <w:t>This has been created as Gantt charts are a crucial management tool that optimise resource allocation, reduce costs, improve material efficiency, and streamline project timelines, making them essential for effective planning and execution in any organisation (</w:t>
      </w:r>
      <w:r w:rsidRPr="5E12DBD2" w:rsidR="7D9EFC80">
        <w:rPr>
          <w:rFonts w:ascii="Arial" w:hAnsi="Arial" w:eastAsia="Arial" w:cs="Arial"/>
          <w:b w:val="0"/>
          <w:bCs w:val="0"/>
          <w:i w:val="0"/>
          <w:iCs w:val="0"/>
          <w:caps w:val="0"/>
          <w:smallCaps w:val="0"/>
          <w:noProof w:val="0"/>
          <w:color w:val="000000" w:themeColor="text1" w:themeTint="FF" w:themeShade="FF"/>
          <w:sz w:val="24"/>
          <w:szCs w:val="24"/>
          <w:lang w:val="en-GB"/>
        </w:rPr>
        <w:t>Ramachandran &amp; Karthick, 2019).</w:t>
      </w:r>
    </w:p>
    <w:p w:rsidR="797FCFC1" w:rsidP="5E12DBD2" w:rsidRDefault="797FCFC1" w14:paraId="2B88E179" w14:textId="232816D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5. </w:t>
      </w: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Budget</w:t>
      </w:r>
    </w:p>
    <w:p w:rsidR="507461E3" w:rsidP="5E12DBD2" w:rsidRDefault="507461E3" w14:paraId="1E3B6319" w14:textId="2A6B314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Estimated Costs:</w:t>
      </w:r>
    </w:p>
    <w:p w:rsidR="507461E3" w:rsidP="5E12DBD2" w:rsidRDefault="507461E3" w14:paraId="7A216AF1" w14:textId="1EB710A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A comprehensive breakdown of costs will be essential to ensure the project stays within budget while providing the necessary resources for successful execution</w:t>
      </w:r>
      <w:r w:rsidRPr="5E12DBD2" w:rsidR="12D834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06FD457C">
        <w:rPr>
          <w:rFonts w:ascii="Arial" w:hAnsi="Arial" w:eastAsia="Arial" w:cs="Arial"/>
          <w:b w:val="0"/>
          <w:bCs w:val="0"/>
          <w:i w:val="0"/>
          <w:iCs w:val="0"/>
          <w:caps w:val="0"/>
          <w:smallCaps w:val="0"/>
          <w:noProof w:val="0"/>
          <w:color w:val="000000" w:themeColor="text1" w:themeTint="FF" w:themeShade="FF"/>
          <w:sz w:val="24"/>
          <w:szCs w:val="24"/>
          <w:lang w:val="en-GB"/>
        </w:rPr>
        <w:t>Pielichaty</w:t>
      </w:r>
      <w:r w:rsidRPr="5E12DBD2" w:rsidR="06FD457C">
        <w:rPr>
          <w:rFonts w:ascii="Arial" w:hAnsi="Arial" w:eastAsia="Arial" w:cs="Arial"/>
          <w:b w:val="0"/>
          <w:bCs w:val="0"/>
          <w:i w:val="0"/>
          <w:iCs w:val="0"/>
          <w:caps w:val="0"/>
          <w:smallCaps w:val="0"/>
          <w:noProof w:val="0"/>
          <w:color w:val="000000" w:themeColor="text1" w:themeTint="FF" w:themeShade="FF"/>
          <w:sz w:val="24"/>
          <w:szCs w:val="24"/>
          <w:lang w:val="en-GB"/>
        </w:rPr>
        <w:t>, 2017</w:t>
      </w:r>
      <w:r w:rsidRPr="5E12DBD2" w:rsidR="12D834FE">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w:t>
      </w:r>
    </w:p>
    <w:p w:rsidR="507461E3" w:rsidP="5E12DBD2" w:rsidRDefault="507461E3" w14:paraId="4480A6DF" w14:textId="20D92364">
      <w:pPr>
        <w:pStyle w:val="ListParagraph"/>
        <w:numPr>
          <w:ilvl w:val="0"/>
          <w:numId w:val="5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 xml:space="preserve">Venue Setup and Modifications: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£50,000 - includes venue upgrades like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 lighting, technical equipment, and changes to the venue layout to make it more adaptable to various event types.</w:t>
      </w:r>
    </w:p>
    <w:p w:rsidR="507461E3" w:rsidP="5E12DBD2" w:rsidRDefault="507461E3" w14:paraId="12B20601" w14:textId="544B035C">
      <w:pPr>
        <w:pStyle w:val="ListParagraph"/>
        <w:numPr>
          <w:ilvl w:val="0"/>
          <w:numId w:val="5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 xml:space="preserve">Staffing and Operations: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£60,000 – Necessary to hire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 event management staff, including coordinators, security personnel, technicians, and other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operational</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 roles. </w:t>
      </w:r>
    </w:p>
    <w:p w:rsidR="507461E3" w:rsidP="5E12DBD2" w:rsidRDefault="507461E3" w14:paraId="02424A4E" w14:textId="42BDEFF1">
      <w:pPr>
        <w:pStyle w:val="ListParagraph"/>
        <w:numPr>
          <w:ilvl w:val="0"/>
          <w:numId w:val="5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 xml:space="preserve">Marketing and Promotions: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03410DD">
        <w:rPr>
          <w:rFonts w:ascii="Arial" w:hAnsi="Arial" w:eastAsia="Arial" w:cs="Arial"/>
          <w:b w:val="0"/>
          <w:bCs w:val="0"/>
          <w:i w:val="0"/>
          <w:iCs w:val="0"/>
          <w:caps w:val="0"/>
          <w:smallCaps w:val="0"/>
          <w:noProof w:val="0"/>
          <w:color w:val="000000" w:themeColor="text1" w:themeTint="FF" w:themeShade="FF"/>
          <w:sz w:val="24"/>
          <w:szCs w:val="24"/>
          <w:lang w:val="en-GB"/>
        </w:rPr>
        <w:t>2</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0,000 – Funds will be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allocated</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 for promotional materials, digital marketing campaigns, and outreach to media outlets.</w:t>
      </w:r>
    </w:p>
    <w:p w:rsidR="507461E3" w:rsidP="5E12DBD2" w:rsidRDefault="507461E3" w14:paraId="259528E2" w14:textId="068EDB01">
      <w:pPr>
        <w:pStyle w:val="ListParagraph"/>
        <w:numPr>
          <w:ilvl w:val="0"/>
          <w:numId w:val="5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07461E3">
        <w:rPr>
          <w:rFonts w:ascii="Arial" w:hAnsi="Arial" w:eastAsia="Arial" w:cs="Arial"/>
          <w:b w:val="1"/>
          <w:bCs w:val="1"/>
          <w:i w:val="0"/>
          <w:iCs w:val="0"/>
          <w:caps w:val="0"/>
          <w:smallCaps w:val="0"/>
          <w:noProof w:val="0"/>
          <w:color w:val="000000" w:themeColor="text1" w:themeTint="FF" w:themeShade="FF"/>
          <w:sz w:val="24"/>
          <w:szCs w:val="24"/>
          <w:lang w:val="en-GB"/>
        </w:rPr>
        <w:t xml:space="preserve">Event Production and Logistics: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£40,000 – Covers costs for event production including equipment rentals (e.g., AV, lighting), event staffing, and venue </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5E12DBD2" w:rsidR="507461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E2D9336" w:rsidP="5E12DBD2" w:rsidRDefault="3E2D9336" w14:paraId="13D87793" w14:textId="444A59A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3E2D9336">
        <w:rPr>
          <w:rFonts w:ascii="Arial" w:hAnsi="Arial" w:eastAsia="Arial" w:cs="Arial"/>
          <w:b w:val="1"/>
          <w:bCs w:val="1"/>
          <w:i w:val="0"/>
          <w:iCs w:val="0"/>
          <w:caps w:val="0"/>
          <w:smallCaps w:val="0"/>
          <w:noProof w:val="0"/>
          <w:color w:val="000000" w:themeColor="text1" w:themeTint="FF" w:themeShade="FF"/>
          <w:sz w:val="24"/>
          <w:szCs w:val="24"/>
          <w:lang w:val="en-GB"/>
        </w:rPr>
        <w:t>Funding Sources:</w:t>
      </w:r>
    </w:p>
    <w:p w:rsidR="3E2D9336" w:rsidP="5E12DBD2" w:rsidRDefault="3E2D9336" w14:paraId="7C507EA2" w14:textId="32273259">
      <w:pPr>
        <w:pStyle w:val="ListParagraph"/>
        <w:numPr>
          <w:ilvl w:val="0"/>
          <w:numId w:val="5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E2D9336">
        <w:rPr>
          <w:rFonts w:ascii="Arial" w:hAnsi="Arial" w:eastAsia="Arial" w:cs="Arial"/>
          <w:b w:val="1"/>
          <w:bCs w:val="1"/>
          <w:i w:val="0"/>
          <w:iCs w:val="0"/>
          <w:caps w:val="0"/>
          <w:smallCaps w:val="0"/>
          <w:noProof w:val="0"/>
          <w:color w:val="000000" w:themeColor="text1" w:themeTint="FF" w:themeShade="FF"/>
          <w:sz w:val="24"/>
          <w:szCs w:val="24"/>
          <w:lang w:val="en-GB"/>
        </w:rPr>
        <w:t xml:space="preserve">Ospreys Rugby Budget: </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initial</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 xml:space="preserve"> budget allocation from Ospreys Rugby will cover core event expenses. </w:t>
      </w:r>
    </w:p>
    <w:p w:rsidR="3E2D9336" w:rsidP="5E12DBD2" w:rsidRDefault="3E2D9336" w14:paraId="066BE4BE" w14:textId="4B078512">
      <w:pPr>
        <w:pStyle w:val="ListParagraph"/>
        <w:numPr>
          <w:ilvl w:val="0"/>
          <w:numId w:val="5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E2D9336">
        <w:rPr>
          <w:rFonts w:ascii="Arial" w:hAnsi="Arial" w:eastAsia="Arial" w:cs="Arial"/>
          <w:b w:val="1"/>
          <w:bCs w:val="1"/>
          <w:i w:val="0"/>
          <w:iCs w:val="0"/>
          <w:caps w:val="0"/>
          <w:smallCaps w:val="0"/>
          <w:noProof w:val="0"/>
          <w:color w:val="000000" w:themeColor="text1" w:themeTint="FF" w:themeShade="FF"/>
          <w:sz w:val="24"/>
          <w:szCs w:val="24"/>
          <w:lang w:val="en-GB"/>
        </w:rPr>
        <w:t xml:space="preserve">Sponsorship and Partnerships: </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Financial and in-kind contributions from sponsors, which may include local businesses, national brands, or industry leaders.</w:t>
      </w:r>
    </w:p>
    <w:p w:rsidR="3E2D9336" w:rsidP="5E12DBD2" w:rsidRDefault="3E2D9336" w14:paraId="61D5A7A7" w14:textId="13D0755B">
      <w:pPr>
        <w:pStyle w:val="ListParagraph"/>
        <w:numPr>
          <w:ilvl w:val="0"/>
          <w:numId w:val="5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E2D9336">
        <w:rPr>
          <w:rFonts w:ascii="Arial" w:hAnsi="Arial" w:eastAsia="Arial" w:cs="Arial"/>
          <w:b w:val="1"/>
          <w:bCs w:val="1"/>
          <w:i w:val="0"/>
          <w:iCs w:val="0"/>
          <w:caps w:val="0"/>
          <w:smallCaps w:val="0"/>
          <w:noProof w:val="0"/>
          <w:color w:val="000000" w:themeColor="text1" w:themeTint="FF" w:themeShade="FF"/>
          <w:sz w:val="24"/>
          <w:szCs w:val="24"/>
          <w:lang w:val="en-GB"/>
        </w:rPr>
        <w:t xml:space="preserve">Ticket Sales and Event Revenue: </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 xml:space="preserve">Income generated through ticket sales, merchandise, food and beverage services, and other event </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related</w:t>
      </w:r>
      <w:r w:rsidRPr="5E12DBD2" w:rsidR="3E2D9336">
        <w:rPr>
          <w:rFonts w:ascii="Arial" w:hAnsi="Arial" w:eastAsia="Arial" w:cs="Arial"/>
          <w:b w:val="0"/>
          <w:bCs w:val="0"/>
          <w:i w:val="0"/>
          <w:iCs w:val="0"/>
          <w:caps w:val="0"/>
          <w:smallCaps w:val="0"/>
          <w:noProof w:val="0"/>
          <w:color w:val="000000" w:themeColor="text1" w:themeTint="FF" w:themeShade="FF"/>
          <w:sz w:val="24"/>
          <w:szCs w:val="24"/>
          <w:lang w:val="en-GB"/>
        </w:rPr>
        <w:t xml:space="preserve"> revenue streams. </w:t>
      </w:r>
    </w:p>
    <w:p w:rsidR="797FCFC1" w:rsidP="5E12DBD2" w:rsidRDefault="797FCFC1" w14:paraId="05D769D0" w14:textId="1ECD0EB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6. </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s</w:t>
      </w:r>
    </w:p>
    <w:p w:rsidR="3B2B1DD2" w:rsidP="5E12DBD2" w:rsidRDefault="3B2B1DD2" w14:paraId="0993F470" w14:textId="4C18DC7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q</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p</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m</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w:t>
      </w:r>
    </w:p>
    <w:p w:rsidR="3B2B1DD2" w:rsidP="5E12DBD2" w:rsidRDefault="3B2B1DD2" w14:paraId="7B8ADFAA" w14:textId="2AD46CDB">
      <w:pPr>
        <w:pStyle w:val="ListParagraph"/>
        <w:numPr>
          <w:ilvl w:val="0"/>
          <w:numId w:val="5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V</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F</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a</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w:t>
      </w:r>
      <w:r w:rsidRPr="5E12DBD2" w:rsidR="3B2B1DD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H</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d</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g</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x</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b</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p</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k</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m</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d</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u</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m</w:t>
      </w:r>
      <w:r w:rsidRPr="5E12DBD2" w:rsidR="3B2B1DD2">
        <w:rPr>
          <w:rFonts w:ascii="Arial" w:hAnsi="Arial" w:eastAsia="Arial" w:cs="Arial"/>
          <w:b w:val="0"/>
          <w:bCs w:val="0"/>
          <w:i w:val="0"/>
          <w:iCs w:val="0"/>
          <w:caps w:val="0"/>
          <w:smallCaps w:val="0"/>
          <w:noProof w:val="0"/>
          <w:color w:val="000000" w:themeColor="text1" w:themeTint="FF" w:themeShade="FF"/>
          <w:sz w:val="24"/>
          <w:szCs w:val="24"/>
          <w:lang w:val="en-GB"/>
        </w:rPr>
        <w:t>s, VIP lounges, and outdoor event spaces, will be essential for accommodating a wide range of event types.</w:t>
      </w:r>
    </w:p>
    <w:p w:rsidR="58BB0EDF" w:rsidP="5E12DBD2" w:rsidRDefault="58BB0EDF" w14:paraId="7BC1AA7B" w14:textId="5F37B3FB">
      <w:pPr>
        <w:pStyle w:val="ListParagraph"/>
        <w:numPr>
          <w:ilvl w:val="0"/>
          <w:numId w:val="5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8BB0EDF">
        <w:rPr>
          <w:rFonts w:ascii="Arial" w:hAnsi="Arial" w:eastAsia="Arial" w:cs="Arial"/>
          <w:b w:val="1"/>
          <w:bCs w:val="1"/>
          <w:i w:val="0"/>
          <w:iCs w:val="0"/>
          <w:caps w:val="0"/>
          <w:smallCaps w:val="0"/>
          <w:noProof w:val="0"/>
          <w:color w:val="000000" w:themeColor="text1" w:themeTint="FF" w:themeShade="FF"/>
          <w:sz w:val="24"/>
          <w:szCs w:val="24"/>
          <w:lang w:val="en-GB"/>
        </w:rPr>
        <w:t xml:space="preserve">Marketing Channels: </w:t>
      </w:r>
      <w:r w:rsidRPr="5E12DBD2" w:rsidR="73477E39">
        <w:rPr>
          <w:rFonts w:ascii="Arial" w:hAnsi="Arial" w:eastAsia="Arial" w:cs="Arial"/>
          <w:b w:val="0"/>
          <w:bCs w:val="0"/>
          <w:i w:val="0"/>
          <w:iCs w:val="0"/>
          <w:caps w:val="0"/>
          <w:smallCaps w:val="0"/>
          <w:noProof w:val="0"/>
          <w:color w:val="000000" w:themeColor="text1" w:themeTint="FF" w:themeShade="FF"/>
          <w:sz w:val="24"/>
          <w:szCs w:val="24"/>
          <w:lang w:val="en-GB"/>
        </w:rPr>
        <w:t xml:space="preserve">Utilising Ospreys Rugby’s established marketing platforms (social media, </w:t>
      </w:r>
      <w:r w:rsidRPr="5E12DBD2" w:rsidR="1C1F833C">
        <w:rPr>
          <w:rFonts w:ascii="Arial" w:hAnsi="Arial" w:eastAsia="Arial" w:cs="Arial"/>
          <w:b w:val="0"/>
          <w:bCs w:val="0"/>
          <w:i w:val="0"/>
          <w:iCs w:val="0"/>
          <w:caps w:val="0"/>
          <w:smallCaps w:val="0"/>
          <w:noProof w:val="0"/>
          <w:color w:val="000000" w:themeColor="text1" w:themeTint="FF" w:themeShade="FF"/>
          <w:sz w:val="24"/>
          <w:szCs w:val="24"/>
          <w:lang w:val="en-GB"/>
        </w:rPr>
        <w:t>newsletters</w:t>
      </w:r>
      <w:r w:rsidRPr="5E12DBD2" w:rsidR="73477E39">
        <w:rPr>
          <w:rFonts w:ascii="Arial" w:hAnsi="Arial" w:eastAsia="Arial" w:cs="Arial"/>
          <w:b w:val="0"/>
          <w:bCs w:val="0"/>
          <w:i w:val="0"/>
          <w:iCs w:val="0"/>
          <w:caps w:val="0"/>
          <w:smallCaps w:val="0"/>
          <w:noProof w:val="0"/>
          <w:color w:val="000000" w:themeColor="text1" w:themeTint="FF" w:themeShade="FF"/>
          <w:sz w:val="24"/>
          <w:szCs w:val="24"/>
          <w:lang w:val="en-GB"/>
        </w:rPr>
        <w:t xml:space="preserve">, website) will allow efficient promotion of events and ensure </w:t>
      </w:r>
      <w:r w:rsidRPr="5E12DBD2" w:rsidR="73477E39">
        <w:rPr>
          <w:rFonts w:ascii="Arial" w:hAnsi="Arial" w:eastAsia="Arial" w:cs="Arial"/>
          <w:b w:val="0"/>
          <w:bCs w:val="0"/>
          <w:i w:val="0"/>
          <w:iCs w:val="0"/>
          <w:caps w:val="0"/>
          <w:smallCaps w:val="0"/>
          <w:noProof w:val="0"/>
          <w:color w:val="000000" w:themeColor="text1" w:themeTint="FF" w:themeShade="FF"/>
          <w:sz w:val="24"/>
          <w:szCs w:val="24"/>
          <w:lang w:val="en-GB"/>
        </w:rPr>
        <w:t>high levels</w:t>
      </w:r>
      <w:r w:rsidRPr="5E12DBD2" w:rsidR="73477E39">
        <w:rPr>
          <w:rFonts w:ascii="Arial" w:hAnsi="Arial" w:eastAsia="Arial" w:cs="Arial"/>
          <w:b w:val="0"/>
          <w:bCs w:val="0"/>
          <w:i w:val="0"/>
          <w:iCs w:val="0"/>
          <w:caps w:val="0"/>
          <w:smallCaps w:val="0"/>
          <w:noProof w:val="0"/>
          <w:color w:val="000000" w:themeColor="text1" w:themeTint="FF" w:themeShade="FF"/>
          <w:sz w:val="24"/>
          <w:szCs w:val="24"/>
          <w:lang w:val="en-GB"/>
        </w:rPr>
        <w:t xml:space="preserve"> of attendance. </w:t>
      </w:r>
    </w:p>
    <w:p w:rsidR="73477E39" w:rsidP="5E12DBD2" w:rsidRDefault="73477E39" w14:paraId="10F7089F" w14:textId="1B043773">
      <w:pPr>
        <w:pStyle w:val="ListParagraph"/>
        <w:numPr>
          <w:ilvl w:val="0"/>
          <w:numId w:val="5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3477E39">
        <w:rPr>
          <w:rFonts w:ascii="Arial" w:hAnsi="Arial" w:eastAsia="Arial" w:cs="Arial"/>
          <w:b w:val="1"/>
          <w:bCs w:val="1"/>
          <w:i w:val="0"/>
          <w:iCs w:val="0"/>
          <w:caps w:val="0"/>
          <w:smallCaps w:val="0"/>
          <w:noProof w:val="0"/>
          <w:color w:val="000000" w:themeColor="text1" w:themeTint="FF" w:themeShade="FF"/>
          <w:sz w:val="24"/>
          <w:szCs w:val="24"/>
          <w:lang w:val="en-GB"/>
        </w:rPr>
        <w:t xml:space="preserve">Technical Equipment: </w:t>
      </w:r>
      <w:r w:rsidRPr="5E12DBD2" w:rsidR="73477E39">
        <w:rPr>
          <w:rFonts w:ascii="Arial" w:hAnsi="Arial" w:eastAsia="Arial" w:cs="Arial"/>
          <w:b w:val="0"/>
          <w:bCs w:val="0"/>
          <w:i w:val="0"/>
          <w:iCs w:val="0"/>
          <w:caps w:val="0"/>
          <w:smallCaps w:val="0"/>
          <w:noProof w:val="0"/>
          <w:color w:val="000000" w:themeColor="text1" w:themeTint="FF" w:themeShade="FF"/>
          <w:sz w:val="24"/>
          <w:szCs w:val="24"/>
          <w:lang w:val="en-GB"/>
        </w:rPr>
        <w:t>High-quality technical support will be available to ensure the smooth running of events, including audiovisual, lighting, and staging equipment.</w:t>
      </w:r>
    </w:p>
    <w:p w:rsidR="797FCFC1" w:rsidP="5E12DBD2" w:rsidRDefault="797FCFC1" w14:paraId="428A0942" w14:textId="740D19E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7. </w:t>
      </w:r>
      <w:r w:rsidRPr="5E12DBD2" w:rsidR="521C7F96">
        <w:rPr>
          <w:rFonts w:ascii="Arial" w:hAnsi="Arial" w:eastAsia="Arial" w:cs="Arial"/>
          <w:b w:val="1"/>
          <w:bCs w:val="1"/>
          <w:i w:val="0"/>
          <w:iCs w:val="0"/>
          <w:caps w:val="0"/>
          <w:smallCaps w:val="0"/>
          <w:noProof w:val="0"/>
          <w:color w:val="000000" w:themeColor="text1" w:themeTint="FF" w:themeShade="FF"/>
          <w:sz w:val="24"/>
          <w:szCs w:val="24"/>
          <w:lang w:val="en-GB"/>
        </w:rPr>
        <w:t>Methodology</w:t>
      </w:r>
    </w:p>
    <w:p w:rsidR="521C7F96" w:rsidP="5E12DBD2" w:rsidRDefault="521C7F96" w14:paraId="6BCF1A00" w14:textId="11BD111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21C7F96">
        <w:rPr>
          <w:rFonts w:ascii="Arial" w:hAnsi="Arial" w:eastAsia="Arial" w:cs="Arial"/>
          <w:b w:val="1"/>
          <w:bCs w:val="1"/>
          <w:i w:val="0"/>
          <w:iCs w:val="0"/>
          <w:caps w:val="0"/>
          <w:smallCaps w:val="0"/>
          <w:noProof w:val="0"/>
          <w:color w:val="000000" w:themeColor="text1" w:themeTint="FF" w:themeShade="FF"/>
          <w:sz w:val="24"/>
          <w:szCs w:val="24"/>
          <w:lang w:val="en-GB"/>
        </w:rPr>
        <w:t xml:space="preserve">Methodology Type: </w:t>
      </w:r>
      <w:r w:rsidRPr="5E12DBD2" w:rsidR="521C7F96">
        <w:rPr>
          <w:rFonts w:ascii="Arial" w:hAnsi="Arial" w:eastAsia="Arial" w:cs="Arial"/>
          <w:b w:val="0"/>
          <w:bCs w:val="0"/>
          <w:i w:val="0"/>
          <w:iCs w:val="0"/>
          <w:caps w:val="0"/>
          <w:smallCaps w:val="0"/>
          <w:noProof w:val="0"/>
          <w:color w:val="000000" w:themeColor="text1" w:themeTint="FF" w:themeShade="FF"/>
          <w:sz w:val="24"/>
          <w:szCs w:val="24"/>
          <w:lang w:val="en-GB"/>
        </w:rPr>
        <w:t>Mixed-Methodology</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 xml:space="preserve">. Adopting a mixed methods approach is crucial, as it combines </w:t>
      </w:r>
      <w:r w:rsidRPr="5E12DBD2" w:rsidR="34D99D1D">
        <w:rPr>
          <w:rFonts w:ascii="Arial" w:hAnsi="Arial" w:eastAsia="Arial" w:cs="Arial"/>
          <w:b w:val="0"/>
          <w:bCs w:val="0"/>
          <w:i w:val="0"/>
          <w:iCs w:val="0"/>
          <w:caps w:val="0"/>
          <w:smallCaps w:val="0"/>
          <w:noProof w:val="0"/>
          <w:color w:val="000000" w:themeColor="text1" w:themeTint="FF" w:themeShade="FF"/>
          <w:sz w:val="24"/>
          <w:szCs w:val="24"/>
          <w:lang w:val="en-GB"/>
        </w:rPr>
        <w:t>quantitative</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E12DBD2" w:rsidR="3C817D7D">
        <w:rPr>
          <w:rFonts w:ascii="Arial" w:hAnsi="Arial" w:eastAsia="Arial" w:cs="Arial"/>
          <w:b w:val="0"/>
          <w:bCs w:val="0"/>
          <w:i w:val="0"/>
          <w:iCs w:val="0"/>
          <w:caps w:val="0"/>
          <w:smallCaps w:val="0"/>
          <w:noProof w:val="0"/>
          <w:color w:val="000000" w:themeColor="text1" w:themeTint="FF" w:themeShade="FF"/>
          <w:sz w:val="24"/>
          <w:szCs w:val="24"/>
          <w:lang w:val="en-GB"/>
        </w:rPr>
        <w:t>qualitative</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methodologies to provide a comprehensive understanding of complex phenomena. This </w:t>
      </w:r>
      <w:r w:rsidRPr="5E12DBD2" w:rsidR="3D4DFBA8">
        <w:rPr>
          <w:rFonts w:ascii="Arial" w:hAnsi="Arial" w:eastAsia="Arial" w:cs="Arial"/>
          <w:b w:val="0"/>
          <w:bCs w:val="0"/>
          <w:i w:val="0"/>
          <w:iCs w:val="0"/>
          <w:caps w:val="0"/>
          <w:smallCaps w:val="0"/>
          <w:noProof w:val="0"/>
          <w:color w:val="000000" w:themeColor="text1" w:themeTint="FF" w:themeShade="FF"/>
          <w:sz w:val="24"/>
          <w:szCs w:val="24"/>
          <w:lang w:val="en-GB"/>
        </w:rPr>
        <w:t>integration</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 xml:space="preserve"> allows for a more robust analysis by </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leveraging</w:t>
      </w:r>
      <w:r w:rsidRPr="5E12DBD2" w:rsidR="463BFDB4">
        <w:rPr>
          <w:rFonts w:ascii="Arial" w:hAnsi="Arial" w:eastAsia="Arial" w:cs="Arial"/>
          <w:b w:val="0"/>
          <w:bCs w:val="0"/>
          <w:i w:val="0"/>
          <w:iCs w:val="0"/>
          <w:caps w:val="0"/>
          <w:smallCaps w:val="0"/>
          <w:noProof w:val="0"/>
          <w:color w:val="000000" w:themeColor="text1" w:themeTint="FF" w:themeShade="FF"/>
          <w:sz w:val="24"/>
          <w:szCs w:val="24"/>
          <w:lang w:val="en-GB"/>
        </w:rPr>
        <w:t xml:space="preserve"> the strengths of both approache</w:t>
      </w:r>
      <w:r w:rsidRPr="5E12DBD2" w:rsidR="7EA6FC65">
        <w:rPr>
          <w:rFonts w:ascii="Arial" w:hAnsi="Arial" w:eastAsia="Arial" w:cs="Arial"/>
          <w:b w:val="0"/>
          <w:bCs w:val="0"/>
          <w:i w:val="0"/>
          <w:iCs w:val="0"/>
          <w:caps w:val="0"/>
          <w:smallCaps w:val="0"/>
          <w:noProof w:val="0"/>
          <w:color w:val="000000" w:themeColor="text1" w:themeTint="FF" w:themeShade="FF"/>
          <w:sz w:val="24"/>
          <w:szCs w:val="24"/>
          <w:lang w:val="en-GB"/>
        </w:rPr>
        <w:t>s (Shorten &amp; Smith 2017).</w:t>
      </w:r>
    </w:p>
    <w:p w:rsidR="521C7F96" w:rsidP="5E12DBD2" w:rsidRDefault="521C7F96" w14:paraId="29233F93" w14:textId="4BFB1BD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521C7F96">
        <w:rPr>
          <w:rFonts w:ascii="Arial" w:hAnsi="Arial" w:eastAsia="Arial" w:cs="Arial"/>
          <w:b w:val="1"/>
          <w:bCs w:val="1"/>
          <w:i w:val="0"/>
          <w:iCs w:val="0"/>
          <w:caps w:val="0"/>
          <w:smallCaps w:val="0"/>
          <w:noProof w:val="0"/>
          <w:color w:val="000000" w:themeColor="text1" w:themeTint="FF" w:themeShade="FF"/>
          <w:sz w:val="24"/>
          <w:szCs w:val="24"/>
          <w:lang w:val="en-GB"/>
        </w:rPr>
        <w:t>Quantitative Methods:</w:t>
      </w:r>
    </w:p>
    <w:p w:rsidR="521C7F96" w:rsidP="5E12DBD2" w:rsidRDefault="521C7F96" w14:paraId="0F53A382" w14:textId="0011130B">
      <w:pPr>
        <w:pStyle w:val="ListParagraph"/>
        <w:numPr>
          <w:ilvl w:val="0"/>
          <w:numId w:val="5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21C7F96">
        <w:rPr>
          <w:rFonts w:ascii="Arial" w:hAnsi="Arial" w:eastAsia="Arial" w:cs="Arial"/>
          <w:b w:val="1"/>
          <w:bCs w:val="1"/>
          <w:i w:val="0"/>
          <w:iCs w:val="0"/>
          <w:caps w:val="0"/>
          <w:smallCaps w:val="0"/>
          <w:noProof w:val="0"/>
          <w:color w:val="000000" w:themeColor="text1" w:themeTint="FF" w:themeShade="FF"/>
          <w:sz w:val="24"/>
          <w:szCs w:val="24"/>
          <w:lang w:val="en-GB"/>
        </w:rPr>
        <w:t xml:space="preserve">Market Demographic Analysis: </w:t>
      </w:r>
      <w:r w:rsidRPr="5E12DBD2" w:rsidR="521C7F96">
        <w:rPr>
          <w:rFonts w:ascii="Arial" w:hAnsi="Arial" w:eastAsia="Arial" w:cs="Arial"/>
          <w:b w:val="0"/>
          <w:bCs w:val="0"/>
          <w:i w:val="0"/>
          <w:iCs w:val="0"/>
          <w:caps w:val="0"/>
          <w:smallCaps w:val="0"/>
          <w:noProof w:val="0"/>
          <w:color w:val="000000" w:themeColor="text1" w:themeTint="FF" w:themeShade="FF"/>
          <w:sz w:val="24"/>
          <w:szCs w:val="24"/>
          <w:lang w:val="en-GB"/>
        </w:rPr>
        <w:t>To understand the audience’s preferences and behaviour, a detailed analysis of the local market will be conducted. This analysis will include demographic data, such as age, income level, occupation, and cultural interest</w:t>
      </w:r>
      <w:r w:rsidRPr="5E12DBD2" w:rsidR="3C312E5A">
        <w:rPr>
          <w:rFonts w:ascii="Arial" w:hAnsi="Arial" w:eastAsia="Arial" w:cs="Arial"/>
          <w:b w:val="0"/>
          <w:bCs w:val="0"/>
          <w:i w:val="0"/>
          <w:iCs w:val="0"/>
          <w:caps w:val="0"/>
          <w:smallCaps w:val="0"/>
          <w:noProof w:val="0"/>
          <w:color w:val="000000" w:themeColor="text1" w:themeTint="FF" w:themeShade="FF"/>
          <w:sz w:val="24"/>
          <w:szCs w:val="24"/>
          <w:lang w:val="en-GB"/>
        </w:rPr>
        <w:t>s. By segmenting the population, the team can tailor events to specific groups, ensuring that offerings are relevant and attract the right attendees</w:t>
      </w:r>
      <w:r w:rsidRPr="5E12DBD2" w:rsidR="155671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7560551E">
        <w:rPr>
          <w:rFonts w:ascii="Arial" w:hAnsi="Arial" w:eastAsia="Arial" w:cs="Arial"/>
          <w:b w:val="0"/>
          <w:bCs w:val="0"/>
          <w:i w:val="0"/>
          <w:iCs w:val="0"/>
          <w:caps w:val="0"/>
          <w:smallCaps w:val="0"/>
          <w:noProof w:val="0"/>
          <w:color w:val="000000" w:themeColor="text1" w:themeTint="FF" w:themeShade="FF"/>
          <w:sz w:val="24"/>
          <w:szCs w:val="24"/>
          <w:lang w:val="en-GB"/>
        </w:rPr>
        <w:t>Visser, 2016)</w:t>
      </w:r>
      <w:r w:rsidRPr="5E12DBD2" w:rsidR="3C312E5A">
        <w:rPr>
          <w:rFonts w:ascii="Arial" w:hAnsi="Arial" w:eastAsia="Arial" w:cs="Arial"/>
          <w:b w:val="0"/>
          <w:bCs w:val="0"/>
          <w:i w:val="0"/>
          <w:iCs w:val="0"/>
          <w:caps w:val="0"/>
          <w:smallCaps w:val="0"/>
          <w:noProof w:val="0"/>
          <w:color w:val="000000" w:themeColor="text1" w:themeTint="FF" w:themeShade="FF"/>
          <w:sz w:val="24"/>
          <w:szCs w:val="24"/>
          <w:lang w:val="en-GB"/>
        </w:rPr>
        <w:t>. The data will be collected through online surveys, social media engagement, and feedback from local businesses.</w:t>
      </w:r>
    </w:p>
    <w:p w:rsidR="3C312E5A" w:rsidP="5E12DBD2" w:rsidRDefault="3C312E5A" w14:paraId="0E70C86C" w14:textId="617A9C32">
      <w:pPr>
        <w:pStyle w:val="ListParagraph"/>
        <w:numPr>
          <w:ilvl w:val="0"/>
          <w:numId w:val="5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C312E5A">
        <w:rPr>
          <w:rFonts w:ascii="Arial" w:hAnsi="Arial" w:eastAsia="Arial" w:cs="Arial"/>
          <w:b w:val="1"/>
          <w:bCs w:val="1"/>
          <w:i w:val="0"/>
          <w:iCs w:val="0"/>
          <w:caps w:val="0"/>
          <w:smallCaps w:val="0"/>
          <w:noProof w:val="0"/>
          <w:color w:val="000000" w:themeColor="text1" w:themeTint="FF" w:themeShade="FF"/>
          <w:sz w:val="24"/>
          <w:szCs w:val="24"/>
          <w:lang w:val="en-GB"/>
        </w:rPr>
        <w:t xml:space="preserve">Surveys: </w:t>
      </w:r>
      <w:r w:rsidRPr="5E12DBD2" w:rsidR="3C312E5A">
        <w:rPr>
          <w:rFonts w:ascii="Arial" w:hAnsi="Arial" w:eastAsia="Arial" w:cs="Arial"/>
          <w:b w:val="0"/>
          <w:bCs w:val="0"/>
          <w:i w:val="0"/>
          <w:iCs w:val="0"/>
          <w:caps w:val="0"/>
          <w:smallCaps w:val="0"/>
          <w:noProof w:val="0"/>
          <w:color w:val="000000" w:themeColor="text1" w:themeTint="FF" w:themeShade="FF"/>
          <w:sz w:val="24"/>
          <w:szCs w:val="24"/>
          <w:lang w:val="en-GB"/>
        </w:rPr>
        <w:t>Surveys will be instrumental in gauging event interest, pricing sensitivity, and overall demand</w:t>
      </w:r>
      <w:r w:rsidRPr="5E12DBD2" w:rsidR="7848AB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79DAC7E7">
        <w:rPr>
          <w:rFonts w:ascii="Arial" w:hAnsi="Arial" w:eastAsia="Arial" w:cs="Arial"/>
          <w:b w:val="0"/>
          <w:bCs w:val="0"/>
          <w:i w:val="0"/>
          <w:iCs w:val="0"/>
          <w:caps w:val="0"/>
          <w:smallCaps w:val="0"/>
          <w:noProof w:val="0"/>
          <w:color w:val="000000" w:themeColor="text1" w:themeTint="FF" w:themeShade="FF"/>
          <w:sz w:val="24"/>
          <w:szCs w:val="24"/>
          <w:lang w:val="en-GB"/>
        </w:rPr>
        <w:t>Fletcher &amp; Bostock, 2020</w:t>
      </w:r>
      <w:r w:rsidRPr="5E12DBD2" w:rsidR="7848ABB3">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3C312E5A">
        <w:rPr>
          <w:rFonts w:ascii="Arial" w:hAnsi="Arial" w:eastAsia="Arial" w:cs="Arial"/>
          <w:b w:val="0"/>
          <w:bCs w:val="0"/>
          <w:i w:val="0"/>
          <w:iCs w:val="0"/>
          <w:caps w:val="0"/>
          <w:smallCaps w:val="0"/>
          <w:noProof w:val="0"/>
          <w:color w:val="000000" w:themeColor="text1" w:themeTint="FF" w:themeShade="FF"/>
          <w:sz w:val="24"/>
          <w:szCs w:val="24"/>
          <w:lang w:val="en-GB"/>
        </w:rPr>
        <w:t xml:space="preserve">. These surveys will be distributed both online </w:t>
      </w:r>
      <w:r w:rsidRPr="5E12DBD2" w:rsidR="3C312E5A">
        <w:rPr>
          <w:rFonts w:ascii="Arial" w:hAnsi="Arial" w:eastAsia="Arial" w:cs="Arial"/>
          <w:b w:val="0"/>
          <w:bCs w:val="0"/>
          <w:i w:val="0"/>
          <w:iCs w:val="0"/>
          <w:caps w:val="0"/>
          <w:smallCaps w:val="0"/>
          <w:noProof w:val="0"/>
          <w:color w:val="000000" w:themeColor="text1" w:themeTint="FF" w:themeShade="FF"/>
          <w:sz w:val="24"/>
          <w:szCs w:val="24"/>
          <w:lang w:val="en-GB"/>
        </w:rPr>
        <w:t xml:space="preserve">and at selected pilot events. Key questions will focus on the types of events respondents would like to see at St Helens, the ideal </w:t>
      </w:r>
      <w:r w:rsidRPr="5E12DBD2" w:rsidR="45A844BF">
        <w:rPr>
          <w:rFonts w:ascii="Arial" w:hAnsi="Arial" w:eastAsia="Arial" w:cs="Arial"/>
          <w:b w:val="0"/>
          <w:bCs w:val="0"/>
          <w:i w:val="0"/>
          <w:iCs w:val="0"/>
          <w:caps w:val="0"/>
          <w:smallCaps w:val="0"/>
          <w:noProof w:val="0"/>
          <w:color w:val="000000" w:themeColor="text1" w:themeTint="FF" w:themeShade="FF"/>
          <w:sz w:val="24"/>
          <w:szCs w:val="24"/>
          <w:lang w:val="en-GB"/>
        </w:rPr>
        <w:t xml:space="preserve">ticket price range, preferred event formats (e.g., workshops, festivals, corporate events), and other related factors. </w:t>
      </w:r>
      <w:r w:rsidRPr="5E12DBD2" w:rsidR="4822B715">
        <w:rPr>
          <w:rFonts w:ascii="Arial" w:hAnsi="Arial" w:eastAsia="Arial" w:cs="Arial"/>
          <w:b w:val="0"/>
          <w:bCs w:val="0"/>
          <w:i w:val="0"/>
          <w:iCs w:val="0"/>
          <w:caps w:val="0"/>
          <w:smallCaps w:val="0"/>
          <w:noProof w:val="0"/>
          <w:color w:val="000000" w:themeColor="text1" w:themeTint="FF" w:themeShade="FF"/>
          <w:sz w:val="24"/>
          <w:szCs w:val="24"/>
          <w:lang w:val="en-GB"/>
        </w:rPr>
        <w:t>See Appendix 2 for a draft of survey questions</w:t>
      </w:r>
      <w:r w:rsidRPr="5E12DBD2" w:rsidR="3F11BB65">
        <w:rPr>
          <w:rFonts w:ascii="Arial" w:hAnsi="Arial" w:eastAsia="Arial" w:cs="Arial"/>
          <w:b w:val="0"/>
          <w:bCs w:val="0"/>
          <w:i w:val="0"/>
          <w:iCs w:val="0"/>
          <w:caps w:val="0"/>
          <w:smallCaps w:val="0"/>
          <w:noProof w:val="0"/>
          <w:color w:val="000000" w:themeColor="text1" w:themeTint="FF" w:themeShade="FF"/>
          <w:sz w:val="24"/>
          <w:szCs w:val="24"/>
          <w:lang w:val="en-GB"/>
        </w:rPr>
        <w:t xml:space="preserve"> relating to event preferences.</w:t>
      </w:r>
    </w:p>
    <w:p w:rsidR="45A844BF" w:rsidP="0F07317E" w:rsidRDefault="45A844BF" w14:paraId="7583960E" w14:textId="125AB159">
      <w:pPr>
        <w:pStyle w:val="ListParagraph"/>
        <w:numPr>
          <w:ilvl w:val="0"/>
          <w:numId w:val="5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45A844BF">
        <w:rPr>
          <w:rFonts w:ascii="Arial" w:hAnsi="Arial" w:eastAsia="Arial" w:cs="Arial"/>
          <w:b w:val="1"/>
          <w:bCs w:val="1"/>
          <w:i w:val="0"/>
          <w:iCs w:val="0"/>
          <w:caps w:val="0"/>
          <w:smallCaps w:val="0"/>
          <w:noProof w:val="0"/>
          <w:color w:val="000000" w:themeColor="text1" w:themeTint="FF" w:themeShade="FF"/>
          <w:sz w:val="24"/>
          <w:szCs w:val="24"/>
          <w:lang w:val="en-GB"/>
        </w:rPr>
        <w:t xml:space="preserve">Revenue and Occupancy Rate Tracking: </w:t>
      </w:r>
      <w:r w:rsidRPr="0F07317E" w:rsidR="45A844BF">
        <w:rPr>
          <w:rFonts w:ascii="Arial" w:hAnsi="Arial" w:eastAsia="Arial" w:cs="Arial"/>
          <w:b w:val="0"/>
          <w:bCs w:val="0"/>
          <w:i w:val="0"/>
          <w:iCs w:val="0"/>
          <w:caps w:val="0"/>
          <w:smallCaps w:val="0"/>
          <w:noProof w:val="0"/>
          <w:color w:val="000000" w:themeColor="text1" w:themeTint="FF" w:themeShade="FF"/>
          <w:sz w:val="24"/>
          <w:szCs w:val="24"/>
          <w:lang w:val="en-GB"/>
        </w:rPr>
        <w:t>Throughout the execution of the events programme, performance metrics will be tracked rigorously</w:t>
      </w:r>
      <w:r w:rsidRPr="0F07317E" w:rsidR="17952602">
        <w:rPr>
          <w:rFonts w:ascii="Arial" w:hAnsi="Arial" w:eastAsia="Arial" w:cs="Arial"/>
          <w:b w:val="0"/>
          <w:bCs w:val="0"/>
          <w:i w:val="0"/>
          <w:iCs w:val="0"/>
          <w:caps w:val="0"/>
          <w:smallCaps w:val="0"/>
          <w:noProof w:val="0"/>
          <w:color w:val="000000" w:themeColor="text1" w:themeTint="FF" w:themeShade="FF"/>
          <w:sz w:val="24"/>
          <w:szCs w:val="24"/>
          <w:lang w:val="en-GB"/>
        </w:rPr>
        <w:t xml:space="preserve">, ensuring alignment with institutional </w:t>
      </w:r>
      <w:r w:rsidRPr="0F07317E" w:rsidR="17952602">
        <w:rPr>
          <w:rFonts w:ascii="Arial" w:hAnsi="Arial" w:eastAsia="Arial" w:cs="Arial"/>
          <w:b w:val="0"/>
          <w:bCs w:val="0"/>
          <w:i w:val="0"/>
          <w:iCs w:val="0"/>
          <w:caps w:val="0"/>
          <w:smallCaps w:val="0"/>
          <w:noProof w:val="0"/>
          <w:color w:val="000000" w:themeColor="text1" w:themeTint="FF" w:themeShade="FF"/>
          <w:sz w:val="24"/>
          <w:szCs w:val="24"/>
          <w:lang w:val="en-GB"/>
        </w:rPr>
        <w:t>goals</w:t>
      </w:r>
      <w:r w:rsidRPr="0F07317E" w:rsidR="17952602">
        <w:rPr>
          <w:rFonts w:ascii="Arial" w:hAnsi="Arial" w:eastAsia="Arial" w:cs="Arial"/>
          <w:b w:val="0"/>
          <w:bCs w:val="0"/>
          <w:i w:val="0"/>
          <w:iCs w:val="0"/>
          <w:caps w:val="0"/>
          <w:smallCaps w:val="0"/>
          <w:noProof w:val="0"/>
          <w:color w:val="000000" w:themeColor="text1" w:themeTint="FF" w:themeShade="FF"/>
          <w:sz w:val="24"/>
          <w:szCs w:val="24"/>
          <w:lang w:val="en-GB"/>
        </w:rPr>
        <w:t xml:space="preserve"> and fostering improvement</w:t>
      </w:r>
      <w:r w:rsidRPr="0F07317E" w:rsidR="14FF87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3C8649D6">
        <w:rPr>
          <w:rFonts w:ascii="Arial" w:hAnsi="Arial" w:eastAsia="Arial" w:cs="Arial"/>
          <w:b w:val="0"/>
          <w:bCs w:val="0"/>
          <w:i w:val="0"/>
          <w:iCs w:val="0"/>
          <w:caps w:val="0"/>
          <w:smallCaps w:val="0"/>
          <w:noProof w:val="0"/>
          <w:color w:val="000000" w:themeColor="text1" w:themeTint="FF" w:themeShade="FF"/>
          <w:sz w:val="24"/>
          <w:szCs w:val="24"/>
          <w:lang w:val="en-GB"/>
        </w:rPr>
        <w:t>Associate Provost, 2015</w:t>
      </w:r>
      <w:r w:rsidRPr="0F07317E" w:rsidR="14FF875C">
        <w:rPr>
          <w:rFonts w:ascii="Arial" w:hAnsi="Arial" w:eastAsia="Arial" w:cs="Arial"/>
          <w:b w:val="0"/>
          <w:bCs w:val="0"/>
          <w:i w:val="0"/>
          <w:iCs w:val="0"/>
          <w:caps w:val="0"/>
          <w:smallCaps w:val="0"/>
          <w:noProof w:val="0"/>
          <w:color w:val="000000" w:themeColor="text1" w:themeTint="FF" w:themeShade="FF"/>
          <w:sz w:val="24"/>
          <w:szCs w:val="24"/>
          <w:lang w:val="en-GB"/>
        </w:rPr>
        <w:t>)</w:t>
      </w:r>
      <w:r w:rsidRPr="0F07317E" w:rsidR="45A844BF">
        <w:rPr>
          <w:rFonts w:ascii="Arial" w:hAnsi="Arial" w:eastAsia="Arial" w:cs="Arial"/>
          <w:b w:val="0"/>
          <w:bCs w:val="0"/>
          <w:i w:val="0"/>
          <w:iCs w:val="0"/>
          <w:caps w:val="0"/>
          <w:smallCaps w:val="0"/>
          <w:noProof w:val="0"/>
          <w:color w:val="000000" w:themeColor="text1" w:themeTint="FF" w:themeShade="FF"/>
          <w:sz w:val="24"/>
          <w:szCs w:val="24"/>
          <w:lang w:val="en-GB"/>
        </w:rPr>
        <w:t>. These metrics will include revenue from ticket sale</w:t>
      </w:r>
      <w:r w:rsidRPr="0F07317E" w:rsidR="2F2C18D9">
        <w:rPr>
          <w:rFonts w:ascii="Arial" w:hAnsi="Arial" w:eastAsia="Arial" w:cs="Arial"/>
          <w:b w:val="0"/>
          <w:bCs w:val="0"/>
          <w:i w:val="0"/>
          <w:iCs w:val="0"/>
          <w:caps w:val="0"/>
          <w:smallCaps w:val="0"/>
          <w:noProof w:val="0"/>
          <w:color w:val="000000" w:themeColor="text1" w:themeTint="FF" w:themeShade="FF"/>
          <w:sz w:val="24"/>
          <w:szCs w:val="24"/>
          <w:lang w:val="en-GB"/>
        </w:rPr>
        <w:t>s</w:t>
      </w:r>
      <w:r w:rsidRPr="0F07317E" w:rsidR="45A844BF">
        <w:rPr>
          <w:rFonts w:ascii="Arial" w:hAnsi="Arial" w:eastAsia="Arial" w:cs="Arial"/>
          <w:b w:val="0"/>
          <w:bCs w:val="0"/>
          <w:i w:val="0"/>
          <w:iCs w:val="0"/>
          <w:caps w:val="0"/>
          <w:smallCaps w:val="0"/>
          <w:noProof w:val="0"/>
          <w:color w:val="000000" w:themeColor="text1" w:themeTint="FF" w:themeShade="FF"/>
          <w:sz w:val="24"/>
          <w:szCs w:val="24"/>
          <w:lang w:val="en-GB"/>
        </w:rPr>
        <w:t>, merchandise, food and drink, and any other supplementary revenue streams (e.g., VIP packages or private eve</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nt bookings).</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 xml:space="preserve"> By closely </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monitoring</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 xml:space="preserve"> these figures, the team can </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F07317E" w:rsidR="354D5B42">
        <w:rPr>
          <w:rFonts w:ascii="Arial" w:hAnsi="Arial" w:eastAsia="Arial" w:cs="Arial"/>
          <w:b w:val="0"/>
          <w:bCs w:val="0"/>
          <w:i w:val="0"/>
          <w:iCs w:val="0"/>
          <w:caps w:val="0"/>
          <w:smallCaps w:val="0"/>
          <w:noProof w:val="0"/>
          <w:color w:val="000000" w:themeColor="text1" w:themeTint="FF" w:themeShade="FF"/>
          <w:sz w:val="24"/>
          <w:szCs w:val="24"/>
          <w:lang w:val="en-GB"/>
        </w:rPr>
        <w:t xml:space="preserve"> trends and adjust future event offerings. </w:t>
      </w:r>
    </w:p>
    <w:p w:rsidR="24B578CA" w:rsidP="5E12DBD2" w:rsidRDefault="24B578CA" w14:paraId="116BE43F" w14:textId="29D68B3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4B578CA">
        <w:rPr>
          <w:rFonts w:ascii="Arial" w:hAnsi="Arial" w:eastAsia="Arial" w:cs="Arial"/>
          <w:b w:val="1"/>
          <w:bCs w:val="1"/>
          <w:i w:val="0"/>
          <w:iCs w:val="0"/>
          <w:caps w:val="0"/>
          <w:smallCaps w:val="0"/>
          <w:noProof w:val="0"/>
          <w:color w:val="000000" w:themeColor="text1" w:themeTint="FF" w:themeShade="FF"/>
          <w:sz w:val="24"/>
          <w:szCs w:val="24"/>
          <w:lang w:val="en-GB"/>
        </w:rPr>
        <w:t xml:space="preserve">Qualitative Methods: </w:t>
      </w:r>
    </w:p>
    <w:p w:rsidR="24B578CA" w:rsidP="5E12DBD2" w:rsidRDefault="24B578CA" w14:paraId="40AA9741" w14:textId="13CDAE19">
      <w:pPr>
        <w:pStyle w:val="ListParagraph"/>
        <w:numPr>
          <w:ilvl w:val="0"/>
          <w:numId w:val="5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4B578CA">
        <w:rPr>
          <w:rFonts w:ascii="Arial" w:hAnsi="Arial" w:eastAsia="Arial" w:cs="Arial"/>
          <w:b w:val="1"/>
          <w:bCs w:val="1"/>
          <w:i w:val="0"/>
          <w:iCs w:val="0"/>
          <w:caps w:val="0"/>
          <w:smallCaps w:val="0"/>
          <w:noProof w:val="0"/>
          <w:color w:val="000000" w:themeColor="text1" w:themeTint="FF" w:themeShade="FF"/>
          <w:sz w:val="24"/>
          <w:szCs w:val="24"/>
          <w:lang w:val="en-GB"/>
        </w:rPr>
        <w:t xml:space="preserve">Focus Groups and Interviews: </w:t>
      </w:r>
      <w:r w:rsidRPr="5E12DBD2" w:rsidR="24B578CA">
        <w:rPr>
          <w:rFonts w:ascii="Arial" w:hAnsi="Arial" w:eastAsia="Arial" w:cs="Arial"/>
          <w:b w:val="0"/>
          <w:bCs w:val="0"/>
          <w:i w:val="0"/>
          <w:iCs w:val="0"/>
          <w:caps w:val="0"/>
          <w:smallCaps w:val="0"/>
          <w:noProof w:val="0"/>
          <w:color w:val="000000" w:themeColor="text1" w:themeTint="FF" w:themeShade="FF"/>
          <w:sz w:val="24"/>
          <w:szCs w:val="24"/>
          <w:lang w:val="en-GB"/>
        </w:rPr>
        <w:t>Focus groups and in-depth interviews will provide insights into the experiences, preferences, and expectations of key stakeholders</w:t>
      </w:r>
      <w:r w:rsidRPr="5E12DBD2" w:rsidR="1435F9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62A16A94">
        <w:rPr>
          <w:rFonts w:ascii="Arial" w:hAnsi="Arial" w:eastAsia="Arial" w:cs="Arial"/>
          <w:b w:val="0"/>
          <w:bCs w:val="0"/>
          <w:i w:val="0"/>
          <w:iCs w:val="0"/>
          <w:caps w:val="0"/>
          <w:smallCaps w:val="0"/>
          <w:noProof w:val="0"/>
          <w:color w:val="000000" w:themeColor="text1" w:themeTint="FF" w:themeShade="FF"/>
          <w:sz w:val="24"/>
          <w:szCs w:val="24"/>
          <w:lang w:val="en-GB"/>
        </w:rPr>
        <w:t>Guest et al, 2017</w:t>
      </w:r>
      <w:r w:rsidRPr="5E12DBD2" w:rsidR="1435F916">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24B578CA">
        <w:rPr>
          <w:rFonts w:ascii="Arial" w:hAnsi="Arial" w:eastAsia="Arial" w:cs="Arial"/>
          <w:b w:val="0"/>
          <w:bCs w:val="0"/>
          <w:i w:val="0"/>
          <w:iCs w:val="0"/>
          <w:caps w:val="0"/>
          <w:smallCaps w:val="0"/>
          <w:noProof w:val="0"/>
          <w:color w:val="000000" w:themeColor="text1" w:themeTint="FF" w:themeShade="FF"/>
          <w:sz w:val="24"/>
          <w:szCs w:val="24"/>
          <w:lang w:val="en-GB"/>
        </w:rPr>
        <w:t xml:space="preserve">. These interviews will be conducted with business partners, community leaders, </w:t>
      </w:r>
      <w:r w:rsidRPr="5E12DBD2" w:rsidR="24B578CA">
        <w:rPr>
          <w:rFonts w:ascii="Arial" w:hAnsi="Arial" w:eastAsia="Arial" w:cs="Arial"/>
          <w:b w:val="0"/>
          <w:bCs w:val="0"/>
          <w:i w:val="0"/>
          <w:iCs w:val="0"/>
          <w:caps w:val="0"/>
          <w:smallCaps w:val="0"/>
          <w:noProof w:val="0"/>
          <w:color w:val="000000" w:themeColor="text1" w:themeTint="FF" w:themeShade="FF"/>
          <w:sz w:val="24"/>
          <w:szCs w:val="24"/>
          <w:lang w:val="en-GB"/>
        </w:rPr>
        <w:t>local residents</w:t>
      </w:r>
      <w:r w:rsidRPr="5E12DBD2" w:rsidR="24B578CA">
        <w:rPr>
          <w:rFonts w:ascii="Arial" w:hAnsi="Arial" w:eastAsia="Arial" w:cs="Arial"/>
          <w:b w:val="0"/>
          <w:bCs w:val="0"/>
          <w:i w:val="0"/>
          <w:iCs w:val="0"/>
          <w:caps w:val="0"/>
          <w:smallCaps w:val="0"/>
          <w:noProof w:val="0"/>
          <w:color w:val="000000" w:themeColor="text1" w:themeTint="FF" w:themeShade="FF"/>
          <w:sz w:val="24"/>
          <w:szCs w:val="24"/>
          <w:lang w:val="en-GB"/>
        </w:rPr>
        <w:t xml:space="preserve">, and potential attendees. The insights gained from these </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 xml:space="preserve">sessions will guide the development of event formats, ensuring that the events resonate with target audiences and foster community engagement. </w:t>
      </w:r>
      <w:r w:rsidRPr="5E12DBD2" w:rsidR="3201876A">
        <w:rPr>
          <w:rFonts w:ascii="Arial" w:hAnsi="Arial" w:eastAsia="Arial" w:cs="Arial"/>
          <w:b w:val="0"/>
          <w:bCs w:val="0"/>
          <w:i w:val="0"/>
          <w:iCs w:val="0"/>
          <w:caps w:val="0"/>
          <w:smallCaps w:val="0"/>
          <w:noProof w:val="0"/>
          <w:color w:val="000000" w:themeColor="text1" w:themeTint="FF" w:themeShade="FF"/>
          <w:sz w:val="24"/>
          <w:szCs w:val="24"/>
          <w:lang w:val="en-GB"/>
        </w:rPr>
        <w:t>See Appendix 3 for draft questions</w:t>
      </w:r>
      <w:r w:rsidRPr="5E12DBD2" w:rsidR="285023B6">
        <w:rPr>
          <w:rFonts w:ascii="Arial" w:hAnsi="Arial" w:eastAsia="Arial" w:cs="Arial"/>
          <w:b w:val="0"/>
          <w:bCs w:val="0"/>
          <w:i w:val="0"/>
          <w:iCs w:val="0"/>
          <w:caps w:val="0"/>
          <w:smallCaps w:val="0"/>
          <w:noProof w:val="0"/>
          <w:color w:val="000000" w:themeColor="text1" w:themeTint="FF" w:themeShade="FF"/>
          <w:sz w:val="24"/>
          <w:szCs w:val="24"/>
          <w:lang w:val="en-GB"/>
        </w:rPr>
        <w:t>.</w:t>
      </w:r>
    </w:p>
    <w:p w:rsidR="2457DF59" w:rsidP="5E12DBD2" w:rsidRDefault="2457DF59" w14:paraId="33A8F997" w14:textId="4CFDED36">
      <w:pPr>
        <w:pStyle w:val="ListParagraph"/>
        <w:numPr>
          <w:ilvl w:val="0"/>
          <w:numId w:val="5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457DF59">
        <w:rPr>
          <w:rFonts w:ascii="Arial" w:hAnsi="Arial" w:eastAsia="Arial" w:cs="Arial"/>
          <w:b w:val="1"/>
          <w:bCs w:val="1"/>
          <w:i w:val="0"/>
          <w:iCs w:val="0"/>
          <w:caps w:val="0"/>
          <w:smallCaps w:val="0"/>
          <w:noProof w:val="0"/>
          <w:color w:val="000000" w:themeColor="text1" w:themeTint="FF" w:themeShade="FF"/>
          <w:sz w:val="24"/>
          <w:szCs w:val="24"/>
          <w:lang w:val="en-GB"/>
        </w:rPr>
        <w:t xml:space="preserve">Pilot Event Analysis: </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pilot phase of the project, detailed qualitative feedback will be collected from </w:t>
      </w:r>
      <w:r w:rsidRPr="5E12DBD2" w:rsidR="549AED25">
        <w:rPr>
          <w:rFonts w:ascii="Arial" w:hAnsi="Arial" w:eastAsia="Arial" w:cs="Arial"/>
          <w:b w:val="0"/>
          <w:bCs w:val="0"/>
          <w:i w:val="0"/>
          <w:iCs w:val="0"/>
          <w:caps w:val="0"/>
          <w:smallCaps w:val="0"/>
          <w:noProof w:val="0"/>
          <w:color w:val="000000" w:themeColor="text1" w:themeTint="FF" w:themeShade="FF"/>
          <w:sz w:val="24"/>
          <w:szCs w:val="24"/>
          <w:lang w:val="en-GB"/>
        </w:rPr>
        <w:t>attendees</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sponsors</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 xml:space="preserve"> and staff. This feedback will help </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E12DBD2" w:rsidR="2457DF59">
        <w:rPr>
          <w:rFonts w:ascii="Arial" w:hAnsi="Arial" w:eastAsia="Arial" w:cs="Arial"/>
          <w:b w:val="0"/>
          <w:bCs w:val="0"/>
          <w:i w:val="0"/>
          <w:iCs w:val="0"/>
          <w:caps w:val="0"/>
          <w:smallCaps w:val="0"/>
          <w:noProof w:val="0"/>
          <w:color w:val="000000" w:themeColor="text1" w:themeTint="FF" w:themeShade="FF"/>
          <w:sz w:val="24"/>
          <w:szCs w:val="24"/>
          <w:lang w:val="en-GB"/>
        </w:rPr>
        <w:t xml:space="preserve"> operational challenges, gauge attendee satisfaction, and highlight areas for improvement. Understanding the attendee 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x</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p</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c</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g</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u</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v</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w</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b</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s</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t</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l</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o</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r</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f</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i</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n</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e</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-tuning future events and ensuring </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high levels</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of customer satisfaction</w:t>
      </w:r>
      <w:r w:rsidRPr="5E12DBD2" w:rsidR="7601DA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53817016">
        <w:rPr>
          <w:rFonts w:ascii="Arial" w:hAnsi="Arial" w:eastAsia="Arial" w:cs="Arial"/>
          <w:b w:val="0"/>
          <w:bCs w:val="0"/>
          <w:i w:val="0"/>
          <w:iCs w:val="0"/>
          <w:caps w:val="0"/>
          <w:smallCaps w:val="0"/>
          <w:noProof w:val="0"/>
          <w:color w:val="000000" w:themeColor="text1" w:themeTint="FF" w:themeShade="FF"/>
          <w:sz w:val="24"/>
          <w:szCs w:val="24"/>
          <w:lang w:val="en-GB"/>
        </w:rPr>
        <w:t>Nelson, 2009).</w:t>
      </w:r>
      <w:r w:rsidRPr="5E12DBD2" w:rsidR="2D104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39FE5" w:rsidP="0F07317E" w:rsidRDefault="21239FE5" w14:paraId="2259C8BC" w14:textId="0CAB3B53">
      <w:pPr>
        <w:pStyle w:val="ListParagraph"/>
        <w:numPr>
          <w:ilvl w:val="0"/>
          <w:numId w:val="59"/>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21239FE5">
        <w:rPr>
          <w:rFonts w:ascii="Arial" w:hAnsi="Arial" w:eastAsia="Arial" w:cs="Arial"/>
          <w:b w:val="1"/>
          <w:bCs w:val="1"/>
          <w:i w:val="0"/>
          <w:iCs w:val="0"/>
          <w:caps w:val="0"/>
          <w:smallCaps w:val="0"/>
          <w:noProof w:val="0"/>
          <w:color w:val="000000" w:themeColor="text1" w:themeTint="FF" w:themeShade="FF"/>
          <w:sz w:val="24"/>
          <w:szCs w:val="24"/>
          <w:lang w:val="en-GB"/>
        </w:rPr>
        <w:t xml:space="preserve">Post-Event Debriefs: </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 xml:space="preserve">After each event, a thorough debrief will be </w:t>
      </w:r>
      <w:r w:rsidRPr="0F07317E" w:rsidR="543416C2">
        <w:rPr>
          <w:rFonts w:ascii="Arial" w:hAnsi="Arial" w:eastAsia="Arial" w:cs="Arial"/>
          <w:b w:val="0"/>
          <w:bCs w:val="0"/>
          <w:i w:val="0"/>
          <w:iCs w:val="0"/>
          <w:caps w:val="0"/>
          <w:smallCaps w:val="0"/>
          <w:noProof w:val="0"/>
          <w:color w:val="000000" w:themeColor="text1" w:themeTint="FF" w:themeShade="FF"/>
          <w:sz w:val="24"/>
          <w:szCs w:val="24"/>
          <w:lang w:val="en-GB"/>
        </w:rPr>
        <w:t>conducted</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 xml:space="preserve"> with internal teams</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 xml:space="preserve">(marketing, operations, event management) </w:t>
      </w:r>
      <w:r w:rsidRPr="0F07317E" w:rsidR="7729BCF4">
        <w:rPr>
          <w:rFonts w:ascii="Arial" w:hAnsi="Arial" w:eastAsia="Arial" w:cs="Arial"/>
          <w:b w:val="0"/>
          <w:bCs w:val="0"/>
          <w:i w:val="0"/>
          <w:iCs w:val="0"/>
          <w:caps w:val="0"/>
          <w:smallCaps w:val="0"/>
          <w:noProof w:val="0"/>
          <w:color w:val="000000" w:themeColor="text1" w:themeTint="FF" w:themeShade="FF"/>
          <w:sz w:val="24"/>
          <w:szCs w:val="24"/>
          <w:lang w:val="en-GB"/>
        </w:rPr>
        <w:t xml:space="preserve">using the Acute Critical Event Debriefing model </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to discuss what went well and what could be improved</w:t>
      </w:r>
      <w:r w:rsidRPr="0F07317E" w:rsidR="46B591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73F89F72">
        <w:rPr>
          <w:rFonts w:ascii="Arial" w:hAnsi="Arial" w:eastAsia="Arial" w:cs="Arial"/>
          <w:b w:val="0"/>
          <w:bCs w:val="0"/>
          <w:i w:val="0"/>
          <w:iCs w:val="0"/>
          <w:caps w:val="0"/>
          <w:smallCaps w:val="0"/>
          <w:noProof w:val="0"/>
          <w:color w:val="000000" w:themeColor="text1" w:themeTint="FF" w:themeShade="FF"/>
          <w:sz w:val="24"/>
          <w:szCs w:val="24"/>
          <w:lang w:val="en-GB"/>
        </w:rPr>
        <w:t>Dahan, et al, 2023</w:t>
      </w:r>
      <w:r w:rsidRPr="0F07317E" w:rsidR="46B59106">
        <w:rPr>
          <w:rFonts w:ascii="Arial" w:hAnsi="Arial" w:eastAsia="Arial" w:cs="Arial"/>
          <w:b w:val="0"/>
          <w:bCs w:val="0"/>
          <w:i w:val="0"/>
          <w:iCs w:val="0"/>
          <w:caps w:val="0"/>
          <w:smallCaps w:val="0"/>
          <w:noProof w:val="0"/>
          <w:color w:val="000000" w:themeColor="text1" w:themeTint="FF" w:themeShade="FF"/>
          <w:sz w:val="24"/>
          <w:szCs w:val="24"/>
          <w:lang w:val="en-GB"/>
        </w:rPr>
        <w:t>)</w:t>
      </w:r>
      <w:r w:rsidRPr="0F07317E" w:rsidR="21239FE5">
        <w:rPr>
          <w:rFonts w:ascii="Arial" w:hAnsi="Arial" w:eastAsia="Arial" w:cs="Arial"/>
          <w:b w:val="0"/>
          <w:bCs w:val="0"/>
          <w:i w:val="0"/>
          <w:iCs w:val="0"/>
          <w:caps w:val="0"/>
          <w:smallCaps w:val="0"/>
          <w:noProof w:val="0"/>
          <w:color w:val="000000" w:themeColor="text1" w:themeTint="FF" w:themeShade="FF"/>
          <w:sz w:val="24"/>
          <w:szCs w:val="24"/>
          <w:lang w:val="en-GB"/>
        </w:rPr>
        <w:t>. These debriefs will also involve analysing customer feedback</w:t>
      </w:r>
      <w:r w:rsidRPr="0F07317E" w:rsidR="1DC517CB">
        <w:rPr>
          <w:rFonts w:ascii="Arial" w:hAnsi="Arial" w:eastAsia="Arial" w:cs="Arial"/>
          <w:b w:val="0"/>
          <w:bCs w:val="0"/>
          <w:i w:val="0"/>
          <w:iCs w:val="0"/>
          <w:caps w:val="0"/>
          <w:smallCaps w:val="0"/>
          <w:noProof w:val="0"/>
          <w:color w:val="000000" w:themeColor="text1" w:themeTint="FF" w:themeShade="FF"/>
          <w:sz w:val="24"/>
          <w:szCs w:val="24"/>
          <w:lang w:val="en-GB"/>
        </w:rPr>
        <w:t xml:space="preserve"> to better understand areas where expectations were met or exceeded and where improvements are necessary. </w:t>
      </w:r>
      <w:r w:rsidRPr="0F07317E" w:rsidR="4D65D7DE">
        <w:rPr>
          <w:rFonts w:ascii="Arial" w:hAnsi="Arial" w:eastAsia="Arial" w:cs="Arial"/>
          <w:b w:val="0"/>
          <w:bCs w:val="0"/>
          <w:i w:val="0"/>
          <w:iCs w:val="0"/>
          <w:caps w:val="0"/>
          <w:smallCaps w:val="0"/>
          <w:noProof w:val="0"/>
          <w:color w:val="000000" w:themeColor="text1" w:themeTint="FF" w:themeShade="FF"/>
          <w:sz w:val="24"/>
          <w:szCs w:val="24"/>
          <w:lang w:val="en-GB"/>
        </w:rPr>
        <w:t>This approach</w:t>
      </w:r>
      <w:r w:rsidRPr="0F07317E" w:rsidR="1DC517CB">
        <w:rPr>
          <w:rFonts w:ascii="Arial" w:hAnsi="Arial" w:eastAsia="Arial" w:cs="Arial"/>
          <w:b w:val="0"/>
          <w:bCs w:val="0"/>
          <w:i w:val="0"/>
          <w:iCs w:val="0"/>
          <w:caps w:val="0"/>
          <w:smallCaps w:val="0"/>
          <w:noProof w:val="0"/>
          <w:color w:val="000000" w:themeColor="text1" w:themeTint="FF" w:themeShade="FF"/>
          <w:sz w:val="24"/>
          <w:szCs w:val="24"/>
          <w:lang w:val="en-GB"/>
        </w:rPr>
        <w:t xml:space="preserve"> will allow the events programme to continually evolve and impr</w:t>
      </w:r>
      <w:r w:rsidRPr="0F07317E" w:rsidR="6CE2A8A7">
        <w:rPr>
          <w:rFonts w:ascii="Arial" w:hAnsi="Arial" w:eastAsia="Arial" w:cs="Arial"/>
          <w:b w:val="0"/>
          <w:bCs w:val="0"/>
          <w:i w:val="0"/>
          <w:iCs w:val="0"/>
          <w:caps w:val="0"/>
          <w:smallCaps w:val="0"/>
          <w:noProof w:val="0"/>
          <w:color w:val="000000" w:themeColor="text1" w:themeTint="FF" w:themeShade="FF"/>
          <w:sz w:val="24"/>
          <w:szCs w:val="24"/>
          <w:lang w:val="en-GB"/>
        </w:rPr>
        <w:t>ove.</w:t>
      </w:r>
    </w:p>
    <w:p w:rsidR="797FCFC1" w:rsidP="5E12DBD2" w:rsidRDefault="797FCFC1" w14:paraId="55591612" w14:textId="7F6F835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8. </w:t>
      </w:r>
      <w:r w:rsidRPr="5E12DBD2" w:rsidR="1DA6EFE9">
        <w:rPr>
          <w:rFonts w:ascii="Arial" w:hAnsi="Arial" w:eastAsia="Arial" w:cs="Arial"/>
          <w:b w:val="1"/>
          <w:bCs w:val="1"/>
          <w:i w:val="0"/>
          <w:iCs w:val="0"/>
          <w:caps w:val="0"/>
          <w:smallCaps w:val="0"/>
          <w:noProof w:val="0"/>
          <w:color w:val="000000" w:themeColor="text1" w:themeTint="FF" w:themeShade="FF"/>
          <w:sz w:val="24"/>
          <w:szCs w:val="24"/>
          <w:lang w:val="en-GB"/>
        </w:rPr>
        <w:t>Risk Management</w:t>
      </w:r>
    </w:p>
    <w:p w:rsidR="1DA6EFE9" w:rsidP="5E12DBD2" w:rsidRDefault="1DA6EFE9" w14:paraId="060D777A" w14:textId="70EF987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1DA6EFE9">
        <w:rPr>
          <w:rFonts w:ascii="Arial" w:hAnsi="Arial" w:eastAsia="Arial" w:cs="Arial"/>
          <w:b w:val="1"/>
          <w:bCs w:val="1"/>
          <w:i w:val="0"/>
          <w:iCs w:val="0"/>
          <w:caps w:val="0"/>
          <w:smallCaps w:val="0"/>
          <w:noProof w:val="0"/>
          <w:color w:val="000000" w:themeColor="text1" w:themeTint="FF" w:themeShade="FF"/>
          <w:sz w:val="24"/>
          <w:szCs w:val="24"/>
          <w:lang w:val="en-GB"/>
        </w:rPr>
        <w:t>Risk Assessment &amp; Mitigation Strategies:</w:t>
      </w:r>
      <w:r w:rsidRPr="5E12DBD2" w:rsidR="593C1B7D">
        <w:rPr>
          <w:rFonts w:ascii="Arial" w:hAnsi="Arial" w:eastAsia="Arial" w:cs="Arial"/>
          <w:b w:val="1"/>
          <w:bCs w:val="1"/>
          <w:i w:val="0"/>
          <w:iCs w:val="0"/>
          <w:caps w:val="0"/>
          <w:smallCaps w:val="0"/>
          <w:noProof w:val="0"/>
          <w:color w:val="000000" w:themeColor="text1" w:themeTint="FF" w:themeShade="FF"/>
          <w:sz w:val="24"/>
          <w:szCs w:val="24"/>
          <w:lang w:val="en-GB"/>
        </w:rPr>
        <w:t xml:space="preserve"> (reference on importance)</w:t>
      </w:r>
    </w:p>
    <w:p w:rsidR="1DA6EFE9" w:rsidP="5E12DBD2" w:rsidRDefault="1DA6EFE9" w14:paraId="42795153" w14:textId="15ECEBAE">
      <w:pPr>
        <w:pStyle w:val="ListParagraph"/>
        <w:numPr>
          <w:ilvl w:val="0"/>
          <w:numId w:val="6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1DA6EFE9">
        <w:rPr>
          <w:rFonts w:ascii="Arial" w:hAnsi="Arial" w:eastAsia="Arial" w:cs="Arial"/>
          <w:b w:val="1"/>
          <w:bCs w:val="1"/>
          <w:i w:val="0"/>
          <w:iCs w:val="0"/>
          <w:caps w:val="0"/>
          <w:smallCaps w:val="0"/>
          <w:noProof w:val="0"/>
          <w:color w:val="000000" w:themeColor="text1" w:themeTint="FF" w:themeShade="FF"/>
          <w:sz w:val="24"/>
          <w:szCs w:val="24"/>
          <w:lang w:val="en-GB"/>
        </w:rPr>
        <w:t xml:space="preserve">Low Market Response: </w:t>
      </w:r>
      <w:r w:rsidRPr="5E12DBD2" w:rsidR="1DA6EFE9">
        <w:rPr>
          <w:rFonts w:ascii="Arial" w:hAnsi="Arial" w:eastAsia="Arial" w:cs="Arial"/>
          <w:b w:val="0"/>
          <w:bCs w:val="0"/>
          <w:i w:val="0"/>
          <w:iCs w:val="0"/>
          <w:caps w:val="0"/>
          <w:smallCaps w:val="0"/>
          <w:noProof w:val="0"/>
          <w:color w:val="000000" w:themeColor="text1" w:themeTint="FF" w:themeShade="FF"/>
          <w:sz w:val="24"/>
          <w:szCs w:val="24"/>
          <w:lang w:val="en-GB"/>
        </w:rPr>
        <w:t>One of the primary risks is the possibility of low attendance or lack of interest in certain events</w:t>
      </w:r>
      <w:r w:rsidRPr="5E12DBD2" w:rsidR="406EF1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50B4D9CB">
        <w:rPr>
          <w:rFonts w:ascii="Arial" w:hAnsi="Arial" w:eastAsia="Arial" w:cs="Arial"/>
          <w:b w:val="0"/>
          <w:bCs w:val="0"/>
          <w:i w:val="0"/>
          <w:iCs w:val="0"/>
          <w:caps w:val="0"/>
          <w:smallCaps w:val="0"/>
          <w:noProof w:val="0"/>
          <w:color w:val="000000" w:themeColor="text1" w:themeTint="FF" w:themeShade="FF"/>
          <w:sz w:val="24"/>
          <w:szCs w:val="24"/>
          <w:lang w:val="en-GB"/>
        </w:rPr>
        <w:t>Silvers, 2008</w:t>
      </w:r>
      <w:r w:rsidRPr="5E12DBD2" w:rsidR="406EF166">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1DA6EFE9">
        <w:rPr>
          <w:rFonts w:ascii="Arial" w:hAnsi="Arial" w:eastAsia="Arial" w:cs="Arial"/>
          <w:b w:val="0"/>
          <w:bCs w:val="0"/>
          <w:i w:val="0"/>
          <w:iCs w:val="0"/>
          <w:caps w:val="0"/>
          <w:smallCaps w:val="0"/>
          <w:noProof w:val="0"/>
          <w:color w:val="000000" w:themeColor="text1" w:themeTint="FF" w:themeShade="FF"/>
          <w:sz w:val="24"/>
          <w:szCs w:val="24"/>
          <w:lang w:val="en-GB"/>
        </w:rPr>
        <w:t xml:space="preserve">. To mitigate this, the project will begin with a low-risk pilot phase that involves small, targeted events aimed at testing the market. </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 xml:space="preserve">These </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initial</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 xml:space="preserve"> events will be used to gather real-time feedback, adjust the event offerings, and improve marketing strategies before scaling up to larger events. </w:t>
      </w:r>
    </w:p>
    <w:p w:rsidR="18080C4E" w:rsidP="5E12DBD2" w:rsidRDefault="18080C4E" w14:paraId="1CC623F3" w14:textId="3CC17F0D">
      <w:pPr>
        <w:pStyle w:val="ListParagraph"/>
        <w:numPr>
          <w:ilvl w:val="0"/>
          <w:numId w:val="6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18080C4E">
        <w:rPr>
          <w:rFonts w:ascii="Arial" w:hAnsi="Arial" w:eastAsia="Arial" w:cs="Arial"/>
          <w:b w:val="1"/>
          <w:bCs w:val="1"/>
          <w:i w:val="0"/>
          <w:iCs w:val="0"/>
          <w:caps w:val="0"/>
          <w:smallCaps w:val="0"/>
          <w:noProof w:val="0"/>
          <w:color w:val="000000" w:themeColor="text1" w:themeTint="FF" w:themeShade="FF"/>
          <w:sz w:val="24"/>
          <w:szCs w:val="24"/>
          <w:lang w:val="en-GB"/>
        </w:rPr>
        <w:t xml:space="preserve">High Upfront Costs: </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initial</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 xml:space="preserve"> investments </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required</w:t>
      </w:r>
      <w:r w:rsidRPr="5E12DBD2" w:rsidR="18080C4E">
        <w:rPr>
          <w:rFonts w:ascii="Arial" w:hAnsi="Arial" w:eastAsia="Arial" w:cs="Arial"/>
          <w:b w:val="0"/>
          <w:bCs w:val="0"/>
          <w:i w:val="0"/>
          <w:iCs w:val="0"/>
          <w:caps w:val="0"/>
          <w:smallCaps w:val="0"/>
          <w:noProof w:val="0"/>
          <w:color w:val="000000" w:themeColor="text1" w:themeTint="FF" w:themeShade="FF"/>
          <w:sz w:val="24"/>
          <w:szCs w:val="24"/>
          <w:lang w:val="en-GB"/>
        </w:rPr>
        <w:t xml:space="preserve"> for venue modifications, staffing, and marketing can be significant. To manage this financial risk, the project will adopt a phased approach, gradually increasing the scale of events based on revenue generation and audience demand. Additionally, sponsorship deals </w:t>
      </w:r>
      <w:r w:rsidRPr="5E12DBD2" w:rsidR="6AC03A59">
        <w:rPr>
          <w:rFonts w:ascii="Arial" w:hAnsi="Arial" w:eastAsia="Arial" w:cs="Arial"/>
          <w:b w:val="0"/>
          <w:bCs w:val="0"/>
          <w:i w:val="0"/>
          <w:iCs w:val="0"/>
          <w:caps w:val="0"/>
          <w:smallCaps w:val="0"/>
          <w:noProof w:val="0"/>
          <w:color w:val="000000" w:themeColor="text1" w:themeTint="FF" w:themeShade="FF"/>
          <w:sz w:val="24"/>
          <w:szCs w:val="24"/>
          <w:lang w:val="en-GB"/>
        </w:rPr>
        <w:t>and partnerships will help reduce the financial burden, as these stakeholders will contribute both financially and in-kind.</w:t>
      </w:r>
    </w:p>
    <w:p w:rsidR="6AC03A59" w:rsidP="0F07317E" w:rsidRDefault="6AC03A59" w14:paraId="27A92805" w14:textId="19D8C8E3">
      <w:pPr>
        <w:pStyle w:val="ListParagraph"/>
        <w:numPr>
          <w:ilvl w:val="0"/>
          <w:numId w:val="6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6AC03A59">
        <w:rPr>
          <w:rFonts w:ascii="Arial" w:hAnsi="Arial" w:eastAsia="Arial" w:cs="Arial"/>
          <w:b w:val="1"/>
          <w:bCs w:val="1"/>
          <w:i w:val="0"/>
          <w:iCs w:val="0"/>
          <w:caps w:val="0"/>
          <w:smallCaps w:val="0"/>
          <w:noProof w:val="0"/>
          <w:color w:val="000000" w:themeColor="text1" w:themeTint="FF" w:themeShade="FF"/>
          <w:sz w:val="24"/>
          <w:szCs w:val="24"/>
          <w:lang w:val="en-GB"/>
        </w:rPr>
        <w:t xml:space="preserve">Scheduling Conflicts: </w:t>
      </w:r>
      <w:r w:rsidRPr="0F07317E" w:rsidR="6AC03A59">
        <w:rPr>
          <w:rFonts w:ascii="Arial" w:hAnsi="Arial" w:eastAsia="Arial" w:cs="Arial"/>
          <w:b w:val="0"/>
          <w:bCs w:val="0"/>
          <w:i w:val="0"/>
          <w:iCs w:val="0"/>
          <w:caps w:val="0"/>
          <w:smallCaps w:val="0"/>
          <w:noProof w:val="0"/>
          <w:color w:val="000000" w:themeColor="text1" w:themeTint="FF" w:themeShade="FF"/>
          <w:sz w:val="24"/>
          <w:szCs w:val="24"/>
          <w:lang w:val="en-GB"/>
        </w:rPr>
        <w:t>With Ospreys Rugby’s match-day schedule already in place, there is the potential for scheduling conflicts with the events programme</w:t>
      </w:r>
      <w:r w:rsidRPr="0F07317E" w:rsidR="7C8E89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2E4B6A5F">
        <w:rPr>
          <w:rFonts w:ascii="Arial" w:hAnsi="Arial" w:eastAsia="Arial" w:cs="Arial"/>
          <w:b w:val="0"/>
          <w:bCs w:val="0"/>
          <w:i w:val="0"/>
          <w:iCs w:val="0"/>
          <w:caps w:val="0"/>
          <w:smallCaps w:val="0"/>
          <w:noProof w:val="0"/>
          <w:color w:val="000000" w:themeColor="text1" w:themeTint="FF" w:themeShade="FF"/>
          <w:sz w:val="24"/>
          <w:szCs w:val="24"/>
          <w:lang w:val="en-GB"/>
        </w:rPr>
        <w:t>Campbell, 2023)</w:t>
      </w:r>
      <w:r w:rsidRPr="0F07317E" w:rsidR="6AC03A59">
        <w:rPr>
          <w:rFonts w:ascii="Arial" w:hAnsi="Arial" w:eastAsia="Arial" w:cs="Arial"/>
          <w:b w:val="0"/>
          <w:bCs w:val="0"/>
          <w:i w:val="0"/>
          <w:iCs w:val="0"/>
          <w:caps w:val="0"/>
          <w:smallCaps w:val="0"/>
          <w:noProof w:val="0"/>
          <w:color w:val="000000" w:themeColor="text1" w:themeTint="FF" w:themeShade="FF"/>
          <w:sz w:val="24"/>
          <w:szCs w:val="24"/>
          <w:lang w:val="en-GB"/>
        </w:rPr>
        <w:t>. To avoid this, a detailed calendar will be created that ensures no overlap between match-day activities and non-match day events. The project team will work c</w:t>
      </w:r>
      <w:r w:rsidRPr="0F07317E" w:rsidR="0FFBBC2C">
        <w:rPr>
          <w:rFonts w:ascii="Arial" w:hAnsi="Arial" w:eastAsia="Arial" w:cs="Arial"/>
          <w:b w:val="0"/>
          <w:bCs w:val="0"/>
          <w:i w:val="0"/>
          <w:iCs w:val="0"/>
          <w:caps w:val="0"/>
          <w:smallCaps w:val="0"/>
          <w:noProof w:val="0"/>
          <w:color w:val="000000" w:themeColor="text1" w:themeTint="FF" w:themeShade="FF"/>
          <w:sz w:val="24"/>
          <w:szCs w:val="24"/>
          <w:lang w:val="en-GB"/>
        </w:rPr>
        <w:t>losely with the rugby operations team to ensure clear communication</w:t>
      </w:r>
      <w:r w:rsidRPr="0F07317E" w:rsidR="0FFBBC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FFBBC2C" w:rsidP="5E12DBD2" w:rsidRDefault="0FFBBC2C" w14:paraId="742DE95D" w14:textId="2A9F1A79">
      <w:pPr>
        <w:pStyle w:val="ListParagraph"/>
        <w:numPr>
          <w:ilvl w:val="0"/>
          <w:numId w:val="6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FFBBC2C">
        <w:rPr>
          <w:rFonts w:ascii="Arial" w:hAnsi="Arial" w:eastAsia="Arial" w:cs="Arial"/>
          <w:b w:val="1"/>
          <w:bCs w:val="1"/>
          <w:i w:val="0"/>
          <w:iCs w:val="0"/>
          <w:caps w:val="0"/>
          <w:smallCaps w:val="0"/>
          <w:noProof w:val="0"/>
          <w:color w:val="000000" w:themeColor="text1" w:themeTint="FF" w:themeShade="FF"/>
          <w:sz w:val="24"/>
          <w:szCs w:val="24"/>
          <w:lang w:val="en-GB"/>
        </w:rPr>
        <w:t xml:space="preserve">Logistical Challenges: </w:t>
      </w:r>
      <w:r w:rsidRPr="5E12DBD2" w:rsidR="0FFBBC2C">
        <w:rPr>
          <w:rFonts w:ascii="Arial" w:hAnsi="Arial" w:eastAsia="Arial" w:cs="Arial"/>
          <w:b w:val="0"/>
          <w:bCs w:val="0"/>
          <w:i w:val="0"/>
          <w:iCs w:val="0"/>
          <w:caps w:val="0"/>
          <w:smallCaps w:val="0"/>
          <w:noProof w:val="0"/>
          <w:color w:val="000000" w:themeColor="text1" w:themeTint="FF" w:themeShade="FF"/>
          <w:sz w:val="24"/>
          <w:szCs w:val="24"/>
          <w:lang w:val="en-GB"/>
        </w:rPr>
        <w:t xml:space="preserve">Event </w:t>
      </w:r>
      <w:r w:rsidRPr="5E12DBD2" w:rsidR="0FFBBC2C">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5E12DBD2" w:rsidR="0FFBBC2C">
        <w:rPr>
          <w:rFonts w:ascii="Arial" w:hAnsi="Arial" w:eastAsia="Arial" w:cs="Arial"/>
          <w:b w:val="0"/>
          <w:bCs w:val="0"/>
          <w:i w:val="0"/>
          <w:iCs w:val="0"/>
          <w:caps w:val="0"/>
          <w:smallCaps w:val="0"/>
          <w:noProof w:val="0"/>
          <w:color w:val="000000" w:themeColor="text1" w:themeTint="FF" w:themeShade="FF"/>
          <w:sz w:val="24"/>
          <w:szCs w:val="24"/>
          <w:lang w:val="en-GB"/>
        </w:rPr>
        <w:t xml:space="preserve"> can be complex, especially when managing large crowds, coordinating with multiple vendors, and ensuring technical requirements are met</w:t>
      </w:r>
      <w:r w:rsidRPr="5E12DBD2" w:rsidR="0FFBBC2C">
        <w:rPr>
          <w:rFonts w:ascii="Arial" w:hAnsi="Arial" w:eastAsia="Arial" w:cs="Arial"/>
          <w:b w:val="0"/>
          <w:bCs w:val="0"/>
          <w:i w:val="0"/>
          <w:iCs w:val="0"/>
          <w:caps w:val="0"/>
          <w:smallCaps w:val="0"/>
          <w:noProof w:val="0"/>
          <w:color w:val="000000" w:themeColor="text1" w:themeTint="FF" w:themeShade="FF"/>
          <w:sz w:val="24"/>
          <w:szCs w:val="24"/>
          <w:lang w:val="en-GB"/>
        </w:rPr>
        <w:t>. To mitigate logistical risks, the operations team will conduct thorough planning in advance, with con</w:t>
      </w:r>
      <w:r w:rsidRPr="5E12DBD2" w:rsidR="6988E410">
        <w:rPr>
          <w:rFonts w:ascii="Arial" w:hAnsi="Arial" w:eastAsia="Arial" w:cs="Arial"/>
          <w:b w:val="0"/>
          <w:bCs w:val="0"/>
          <w:i w:val="0"/>
          <w:iCs w:val="0"/>
          <w:caps w:val="0"/>
          <w:smallCaps w:val="0"/>
          <w:noProof w:val="0"/>
          <w:color w:val="000000" w:themeColor="text1" w:themeTint="FF" w:themeShade="FF"/>
          <w:sz w:val="24"/>
          <w:szCs w:val="24"/>
          <w:lang w:val="en-GB"/>
        </w:rPr>
        <w:t>tingency plans in place for weather-related disruptions, equipment malfunctions, or staffing shortages</w:t>
      </w:r>
      <w:r w:rsidRPr="5E12DBD2" w:rsidR="7CF8B1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9F55F88">
        <w:rPr>
          <w:rFonts w:ascii="Arial" w:hAnsi="Arial" w:eastAsia="Arial" w:cs="Arial"/>
          <w:b w:val="0"/>
          <w:bCs w:val="0"/>
          <w:i w:val="0"/>
          <w:iCs w:val="0"/>
          <w:caps w:val="0"/>
          <w:smallCaps w:val="0"/>
          <w:noProof w:val="0"/>
          <w:color w:val="000000" w:themeColor="text1" w:themeTint="FF" w:themeShade="FF"/>
          <w:sz w:val="24"/>
          <w:szCs w:val="24"/>
          <w:lang w:val="en-GB"/>
        </w:rPr>
        <w:t>Wynn-Moylan, 2018</w:t>
      </w:r>
      <w:r w:rsidRPr="5E12DBD2" w:rsidR="7CF8B1CC">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6988E410">
        <w:rPr>
          <w:rFonts w:ascii="Arial" w:hAnsi="Arial" w:eastAsia="Arial" w:cs="Arial"/>
          <w:b w:val="0"/>
          <w:bCs w:val="0"/>
          <w:i w:val="0"/>
          <w:iCs w:val="0"/>
          <w:caps w:val="0"/>
          <w:smallCaps w:val="0"/>
          <w:noProof w:val="0"/>
          <w:color w:val="000000" w:themeColor="text1" w:themeTint="FF" w:themeShade="FF"/>
          <w:sz w:val="24"/>
          <w:szCs w:val="24"/>
          <w:lang w:val="en-GB"/>
        </w:rPr>
        <w:t xml:space="preserve">. Regular training sessions for event staff and rehearsals </w:t>
      </w:r>
      <w:r w:rsidRPr="5E12DBD2" w:rsidR="5810565A">
        <w:rPr>
          <w:rFonts w:ascii="Arial" w:hAnsi="Arial" w:eastAsia="Arial" w:cs="Arial"/>
          <w:b w:val="0"/>
          <w:bCs w:val="0"/>
          <w:i w:val="0"/>
          <w:iCs w:val="0"/>
          <w:caps w:val="0"/>
          <w:smallCaps w:val="0"/>
          <w:noProof w:val="0"/>
          <w:color w:val="000000" w:themeColor="text1" w:themeTint="FF" w:themeShade="FF"/>
          <w:sz w:val="24"/>
          <w:szCs w:val="24"/>
          <w:lang w:val="en-GB"/>
        </w:rPr>
        <w:t>will</w:t>
      </w:r>
      <w:r w:rsidRPr="5E12DBD2" w:rsidR="6988E410">
        <w:rPr>
          <w:rFonts w:ascii="Arial" w:hAnsi="Arial" w:eastAsia="Arial" w:cs="Arial"/>
          <w:b w:val="0"/>
          <w:bCs w:val="0"/>
          <w:i w:val="0"/>
          <w:iCs w:val="0"/>
          <w:caps w:val="0"/>
          <w:smallCaps w:val="0"/>
          <w:noProof w:val="0"/>
          <w:color w:val="000000" w:themeColor="text1" w:themeTint="FF" w:themeShade="FF"/>
          <w:sz w:val="24"/>
          <w:szCs w:val="24"/>
          <w:lang w:val="en-GB"/>
        </w:rPr>
        <w:t xml:space="preserve"> be conducted to ensure smooth operations during live events.</w:t>
      </w:r>
    </w:p>
    <w:p w:rsidR="362E1D57" w:rsidP="5E12DBD2" w:rsidRDefault="362E1D57" w14:paraId="5491D81C" w14:textId="776AD280">
      <w:pPr>
        <w:pStyle w:val="ListParagraph"/>
        <w:numPr>
          <w:ilvl w:val="0"/>
          <w:numId w:val="6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62E1D57">
        <w:rPr>
          <w:rFonts w:ascii="Arial" w:hAnsi="Arial" w:eastAsia="Arial" w:cs="Arial"/>
          <w:b w:val="1"/>
          <w:bCs w:val="1"/>
          <w:i w:val="0"/>
          <w:iCs w:val="0"/>
          <w:caps w:val="0"/>
          <w:smallCaps w:val="0"/>
          <w:noProof w:val="0"/>
          <w:color w:val="000000" w:themeColor="text1" w:themeTint="FF" w:themeShade="FF"/>
          <w:sz w:val="24"/>
          <w:szCs w:val="24"/>
          <w:lang w:val="en-GB"/>
        </w:rPr>
        <w:t xml:space="preserve">Market Uncertainty: </w:t>
      </w:r>
      <w:r w:rsidRPr="5E12DBD2" w:rsidR="362E1D57">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always a level of uncertainty </w:t>
      </w:r>
      <w:r w:rsidRPr="5E12DBD2" w:rsidR="362E1D5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5E12DBD2" w:rsidR="362E1D57">
        <w:rPr>
          <w:rFonts w:ascii="Arial" w:hAnsi="Arial" w:eastAsia="Arial" w:cs="Arial"/>
          <w:b w:val="0"/>
          <w:bCs w:val="0"/>
          <w:i w:val="0"/>
          <w:iCs w:val="0"/>
          <w:caps w:val="0"/>
          <w:smallCaps w:val="0"/>
          <w:noProof w:val="0"/>
          <w:color w:val="000000" w:themeColor="text1" w:themeTint="FF" w:themeShade="FF"/>
          <w:sz w:val="24"/>
          <w:szCs w:val="24"/>
          <w:lang w:val="en-GB"/>
        </w:rPr>
        <w:t xml:space="preserve"> market trends and shifting audience interests. To reduce this risk, the team will implement a continuous monitoring process, keeping track of emerging event trends and audience feedback. The f</w:t>
      </w:r>
      <w:r w:rsidRPr="5E12DBD2" w:rsidR="59802185">
        <w:rPr>
          <w:rFonts w:ascii="Arial" w:hAnsi="Arial" w:eastAsia="Arial" w:cs="Arial"/>
          <w:b w:val="0"/>
          <w:bCs w:val="0"/>
          <w:i w:val="0"/>
          <w:iCs w:val="0"/>
          <w:caps w:val="0"/>
          <w:smallCaps w:val="0"/>
          <w:noProof w:val="0"/>
          <w:color w:val="000000" w:themeColor="text1" w:themeTint="FF" w:themeShade="FF"/>
          <w:sz w:val="24"/>
          <w:szCs w:val="24"/>
          <w:lang w:val="en-GB"/>
        </w:rPr>
        <w:t xml:space="preserve">lexibility of the event programme, which will evolve based on demand and feedback, will help mitigate the </w:t>
      </w:r>
      <w:r w:rsidRPr="5E12DBD2" w:rsidR="4162F9D1">
        <w:rPr>
          <w:rFonts w:ascii="Arial" w:hAnsi="Arial" w:eastAsia="Arial" w:cs="Arial"/>
          <w:b w:val="0"/>
          <w:bCs w:val="0"/>
          <w:i w:val="0"/>
          <w:iCs w:val="0"/>
          <w:caps w:val="0"/>
          <w:smallCaps w:val="0"/>
          <w:noProof w:val="0"/>
          <w:color w:val="000000" w:themeColor="text1" w:themeTint="FF" w:themeShade="FF"/>
          <w:sz w:val="24"/>
          <w:szCs w:val="24"/>
          <w:lang w:val="en-GB"/>
        </w:rPr>
        <w:t>ri</w:t>
      </w:r>
      <w:r w:rsidRPr="5E12DBD2" w:rsidR="59802185">
        <w:rPr>
          <w:rFonts w:ascii="Arial" w:hAnsi="Arial" w:eastAsia="Arial" w:cs="Arial"/>
          <w:b w:val="0"/>
          <w:bCs w:val="0"/>
          <w:i w:val="0"/>
          <w:iCs w:val="0"/>
          <w:caps w:val="0"/>
          <w:smallCaps w:val="0"/>
          <w:noProof w:val="0"/>
          <w:color w:val="000000" w:themeColor="text1" w:themeTint="FF" w:themeShade="FF"/>
          <w:sz w:val="24"/>
          <w:szCs w:val="24"/>
          <w:lang w:val="en-GB"/>
        </w:rPr>
        <w:t>sk of market shifts.</w:t>
      </w:r>
    </w:p>
    <w:p w:rsidR="797FCFC1" w:rsidP="5E12DBD2" w:rsidRDefault="797FCFC1" w14:paraId="304572FA" w14:textId="194706B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9. </w:t>
      </w:r>
      <w:r w:rsidRPr="5E12DBD2" w:rsidR="00EBB9BD">
        <w:rPr>
          <w:rFonts w:ascii="Arial" w:hAnsi="Arial" w:eastAsia="Arial" w:cs="Arial"/>
          <w:b w:val="1"/>
          <w:bCs w:val="1"/>
          <w:i w:val="0"/>
          <w:iCs w:val="0"/>
          <w:caps w:val="0"/>
          <w:smallCaps w:val="0"/>
          <w:noProof w:val="0"/>
          <w:color w:val="000000" w:themeColor="text1" w:themeTint="FF" w:themeShade="FF"/>
          <w:sz w:val="24"/>
          <w:szCs w:val="24"/>
          <w:lang w:val="en-GB"/>
        </w:rPr>
        <w:t>Success Criteria</w:t>
      </w:r>
    </w:p>
    <w:p w:rsidR="00EBB9BD" w:rsidP="5E12DBD2" w:rsidRDefault="00EBB9BD" w14:paraId="442DBBCF" w14:textId="5EB6C74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EBB9BD">
        <w:rPr>
          <w:rFonts w:ascii="Arial" w:hAnsi="Arial" w:eastAsia="Arial" w:cs="Arial"/>
          <w:b w:val="1"/>
          <w:bCs w:val="1"/>
          <w:i w:val="0"/>
          <w:iCs w:val="0"/>
          <w:caps w:val="0"/>
          <w:smallCaps w:val="0"/>
          <w:noProof w:val="0"/>
          <w:color w:val="000000" w:themeColor="text1" w:themeTint="FF" w:themeShade="FF"/>
          <w:sz w:val="24"/>
          <w:szCs w:val="24"/>
          <w:lang w:val="en-GB"/>
        </w:rPr>
        <w:t xml:space="preserve">Performance Measures: </w:t>
      </w:r>
    </w:p>
    <w:p w:rsidR="00EBB9BD" w:rsidP="5E12DBD2" w:rsidRDefault="00EBB9BD" w14:paraId="34F3DB4A" w14:textId="0870DCB1">
      <w:pPr>
        <w:pStyle w:val="ListParagraph"/>
        <w:numPr>
          <w:ilvl w:val="0"/>
          <w:numId w:val="6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EBB9BD">
        <w:rPr>
          <w:rFonts w:ascii="Arial" w:hAnsi="Arial" w:eastAsia="Arial" w:cs="Arial"/>
          <w:b w:val="1"/>
          <w:bCs w:val="1"/>
          <w:i w:val="0"/>
          <w:iCs w:val="0"/>
          <w:caps w:val="0"/>
          <w:smallCaps w:val="0"/>
          <w:noProof w:val="0"/>
          <w:color w:val="000000" w:themeColor="text1" w:themeTint="FF" w:themeShade="FF"/>
          <w:sz w:val="24"/>
          <w:szCs w:val="24"/>
          <w:lang w:val="en-GB"/>
        </w:rPr>
        <w:t>Achieve Year 1 Revenue Target of £150,000:</w:t>
      </w:r>
      <w:r w:rsidRPr="5E12DBD2" w:rsidR="7BDC6CD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E12DBD2" w:rsidR="7BDC6CD6">
        <w:rPr>
          <w:rFonts w:ascii="Arial" w:hAnsi="Arial" w:eastAsia="Arial" w:cs="Arial"/>
          <w:b w:val="0"/>
          <w:bCs w:val="0"/>
          <w:i w:val="0"/>
          <w:iCs w:val="0"/>
          <w:caps w:val="0"/>
          <w:smallCaps w:val="0"/>
          <w:noProof w:val="0"/>
          <w:color w:val="000000" w:themeColor="text1" w:themeTint="FF" w:themeShade="FF"/>
          <w:sz w:val="24"/>
          <w:szCs w:val="24"/>
          <w:lang w:val="en-GB"/>
        </w:rPr>
        <w:t xml:space="preserve">The primary financial performance measure for Year 1 is achieving a revenue target of £150,000 through ticket sales, sponsorships, and other revenue streams. Success in this area will </w:t>
      </w:r>
      <w:r w:rsidRPr="5E12DBD2" w:rsidR="7BDC6CD6">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5E12DBD2" w:rsidR="7BDC6CD6">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events programme is financially </w:t>
      </w:r>
      <w:r w:rsidRPr="5E12DBD2" w:rsidR="7BDC6CD6">
        <w:rPr>
          <w:rFonts w:ascii="Arial" w:hAnsi="Arial" w:eastAsia="Arial" w:cs="Arial"/>
          <w:b w:val="0"/>
          <w:bCs w:val="0"/>
          <w:i w:val="0"/>
          <w:iCs w:val="0"/>
          <w:caps w:val="0"/>
          <w:smallCaps w:val="0"/>
          <w:noProof w:val="0"/>
          <w:color w:val="000000" w:themeColor="text1" w:themeTint="FF" w:themeShade="FF"/>
          <w:sz w:val="24"/>
          <w:szCs w:val="24"/>
          <w:lang w:val="en-GB"/>
        </w:rPr>
        <w:t>via</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ble</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 xml:space="preserve"> and has potential for growth in the coming years.</w:t>
      </w:r>
    </w:p>
    <w:p w:rsidR="7D957706" w:rsidP="5E12DBD2" w:rsidRDefault="7D957706" w14:paraId="1E99802A" w14:textId="3EE093AF">
      <w:pPr>
        <w:pStyle w:val="ListParagraph"/>
        <w:numPr>
          <w:ilvl w:val="0"/>
          <w:numId w:val="6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D957706">
        <w:rPr>
          <w:rFonts w:ascii="Arial" w:hAnsi="Arial" w:eastAsia="Arial" w:cs="Arial"/>
          <w:b w:val="1"/>
          <w:bCs w:val="1"/>
          <w:i w:val="0"/>
          <w:iCs w:val="0"/>
          <w:caps w:val="0"/>
          <w:smallCaps w:val="0"/>
          <w:noProof w:val="0"/>
          <w:color w:val="000000" w:themeColor="text1" w:themeTint="FF" w:themeShade="FF"/>
          <w:sz w:val="24"/>
          <w:szCs w:val="24"/>
          <w:lang w:val="en-GB"/>
        </w:rPr>
        <w:t xml:space="preserve">Host a Minimum of 12 Successful Pilot Events: </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 xml:space="preserve">By the end of Year 1, the project aims to host at least 12 pilot events. These events will be assessed based on attendance numbers, revenue generated, and overall attendee satisfaction. </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A high level</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 xml:space="preserve"> of engagement and repeat attendance will be </w:t>
      </w:r>
      <w:r w:rsidRPr="5E12DBD2" w:rsidR="6BD9C851">
        <w:rPr>
          <w:rFonts w:ascii="Arial" w:hAnsi="Arial" w:eastAsia="Arial" w:cs="Arial"/>
          <w:b w:val="0"/>
          <w:bCs w:val="0"/>
          <w:i w:val="0"/>
          <w:iCs w:val="0"/>
          <w:caps w:val="0"/>
          <w:smallCaps w:val="0"/>
          <w:noProof w:val="0"/>
          <w:color w:val="000000" w:themeColor="text1" w:themeTint="FF" w:themeShade="FF"/>
          <w:sz w:val="24"/>
          <w:szCs w:val="24"/>
          <w:lang w:val="en-GB"/>
        </w:rPr>
        <w:t>indicative</w:t>
      </w:r>
      <w:r w:rsidRPr="5E12DBD2" w:rsidR="7D957706">
        <w:rPr>
          <w:rFonts w:ascii="Arial" w:hAnsi="Arial" w:eastAsia="Arial" w:cs="Arial"/>
          <w:b w:val="0"/>
          <w:bCs w:val="0"/>
          <w:i w:val="0"/>
          <w:iCs w:val="0"/>
          <w:caps w:val="0"/>
          <w:smallCaps w:val="0"/>
          <w:noProof w:val="0"/>
          <w:color w:val="000000" w:themeColor="text1" w:themeTint="FF" w:themeShade="FF"/>
          <w:sz w:val="24"/>
          <w:szCs w:val="24"/>
          <w:lang w:val="en-GB"/>
        </w:rPr>
        <w:t xml:space="preserve"> of succ</w:t>
      </w:r>
      <w:r w:rsidRPr="5E12DBD2" w:rsidR="13D5DBAB">
        <w:rPr>
          <w:rFonts w:ascii="Arial" w:hAnsi="Arial" w:eastAsia="Arial" w:cs="Arial"/>
          <w:b w:val="0"/>
          <w:bCs w:val="0"/>
          <w:i w:val="0"/>
          <w:iCs w:val="0"/>
          <w:caps w:val="0"/>
          <w:smallCaps w:val="0"/>
          <w:noProof w:val="0"/>
          <w:color w:val="000000" w:themeColor="text1" w:themeTint="FF" w:themeShade="FF"/>
          <w:sz w:val="24"/>
          <w:szCs w:val="24"/>
          <w:lang w:val="en-GB"/>
        </w:rPr>
        <w:t xml:space="preserve">ess. </w:t>
      </w:r>
    </w:p>
    <w:p w:rsidR="13D5DBAB" w:rsidP="5E12DBD2" w:rsidRDefault="13D5DBAB" w14:paraId="3A3A1187" w14:textId="24F5B9A4">
      <w:pPr>
        <w:pStyle w:val="ListParagraph"/>
        <w:numPr>
          <w:ilvl w:val="0"/>
          <w:numId w:val="6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13D5DBAB">
        <w:rPr>
          <w:rFonts w:ascii="Arial" w:hAnsi="Arial" w:eastAsia="Arial" w:cs="Arial"/>
          <w:b w:val="1"/>
          <w:bCs w:val="1"/>
          <w:i w:val="0"/>
          <w:iCs w:val="0"/>
          <w:caps w:val="0"/>
          <w:smallCaps w:val="0"/>
          <w:noProof w:val="0"/>
          <w:color w:val="000000" w:themeColor="text1" w:themeTint="FF" w:themeShade="FF"/>
          <w:sz w:val="24"/>
          <w:szCs w:val="24"/>
          <w:lang w:val="en-GB"/>
        </w:rPr>
        <w:t xml:space="preserve">Secure at </w:t>
      </w:r>
      <w:r w:rsidRPr="5E12DBD2" w:rsidR="29BD457A">
        <w:rPr>
          <w:rFonts w:ascii="Arial" w:hAnsi="Arial" w:eastAsia="Arial" w:cs="Arial"/>
          <w:b w:val="1"/>
          <w:bCs w:val="1"/>
          <w:i w:val="0"/>
          <w:iCs w:val="0"/>
          <w:caps w:val="0"/>
          <w:smallCaps w:val="0"/>
          <w:noProof w:val="0"/>
          <w:color w:val="000000" w:themeColor="text1" w:themeTint="FF" w:themeShade="FF"/>
          <w:sz w:val="24"/>
          <w:szCs w:val="24"/>
          <w:lang w:val="en-GB"/>
        </w:rPr>
        <w:t>Least</w:t>
      </w:r>
      <w:r w:rsidRPr="5E12DBD2" w:rsidR="13D5DBAB">
        <w:rPr>
          <w:rFonts w:ascii="Arial" w:hAnsi="Arial" w:eastAsia="Arial" w:cs="Arial"/>
          <w:b w:val="1"/>
          <w:bCs w:val="1"/>
          <w:i w:val="0"/>
          <w:iCs w:val="0"/>
          <w:caps w:val="0"/>
          <w:smallCaps w:val="0"/>
          <w:noProof w:val="0"/>
          <w:color w:val="000000" w:themeColor="text1" w:themeTint="FF" w:themeShade="FF"/>
          <w:sz w:val="24"/>
          <w:szCs w:val="24"/>
          <w:lang w:val="en-GB"/>
        </w:rPr>
        <w:t xml:space="preserve"> Five Strategic Sponsorships: </w:t>
      </w:r>
      <w:r w:rsidRPr="5E12DBD2" w:rsidR="13D5DBAB">
        <w:rPr>
          <w:rFonts w:ascii="Arial" w:hAnsi="Arial" w:eastAsia="Arial" w:cs="Arial"/>
          <w:b w:val="0"/>
          <w:bCs w:val="0"/>
          <w:i w:val="0"/>
          <w:iCs w:val="0"/>
          <w:caps w:val="0"/>
          <w:smallCaps w:val="0"/>
          <w:noProof w:val="0"/>
          <w:color w:val="000000" w:themeColor="text1" w:themeTint="FF" w:themeShade="FF"/>
          <w:sz w:val="24"/>
          <w:szCs w:val="24"/>
          <w:lang w:val="en-GB"/>
        </w:rPr>
        <w:t xml:space="preserve">Sponsorship is a key </w:t>
      </w:r>
      <w:r w:rsidRPr="5E12DBD2" w:rsidR="726049CC">
        <w:rPr>
          <w:rFonts w:ascii="Arial" w:hAnsi="Arial" w:eastAsia="Arial" w:cs="Arial"/>
          <w:b w:val="0"/>
          <w:bCs w:val="0"/>
          <w:i w:val="0"/>
          <w:iCs w:val="0"/>
          <w:caps w:val="0"/>
          <w:smallCaps w:val="0"/>
          <w:noProof w:val="0"/>
          <w:color w:val="000000" w:themeColor="text1" w:themeTint="FF" w:themeShade="FF"/>
          <w:sz w:val="24"/>
          <w:szCs w:val="24"/>
          <w:lang w:val="en-GB"/>
        </w:rPr>
        <w:t>element</w:t>
      </w:r>
      <w:r w:rsidRPr="5E12DBD2" w:rsidR="13D5DBAB">
        <w:rPr>
          <w:rFonts w:ascii="Arial" w:hAnsi="Arial" w:eastAsia="Arial" w:cs="Arial"/>
          <w:b w:val="0"/>
          <w:bCs w:val="0"/>
          <w:i w:val="0"/>
          <w:iCs w:val="0"/>
          <w:caps w:val="0"/>
          <w:smallCaps w:val="0"/>
          <w:noProof w:val="0"/>
          <w:color w:val="000000" w:themeColor="text1" w:themeTint="FF" w:themeShade="FF"/>
          <w:sz w:val="24"/>
          <w:szCs w:val="24"/>
          <w:lang w:val="en-GB"/>
        </w:rPr>
        <w:t xml:space="preserve"> of the funding model for the events programme. A minimum of five strategic sponsorships will be sought in Year 1 to help cover costs and enhance event marketing. These sponsorships should come from a mix of local businesses, regional brands, and co</w:t>
      </w:r>
      <w:r w:rsidRPr="5E12DBD2" w:rsidR="73E50464">
        <w:rPr>
          <w:rFonts w:ascii="Arial" w:hAnsi="Arial" w:eastAsia="Arial" w:cs="Arial"/>
          <w:b w:val="0"/>
          <w:bCs w:val="0"/>
          <w:i w:val="0"/>
          <w:iCs w:val="0"/>
          <w:caps w:val="0"/>
          <w:smallCaps w:val="0"/>
          <w:noProof w:val="0"/>
          <w:color w:val="000000" w:themeColor="text1" w:themeTint="FF" w:themeShade="FF"/>
          <w:sz w:val="24"/>
          <w:szCs w:val="24"/>
          <w:lang w:val="en-GB"/>
        </w:rPr>
        <w:t xml:space="preserve">rporate partners. </w:t>
      </w:r>
    </w:p>
    <w:p w:rsidR="56712746" w:rsidP="5E12DBD2" w:rsidRDefault="56712746" w14:paraId="3049AF99" w14:textId="42848F03">
      <w:pPr>
        <w:pStyle w:val="ListParagraph"/>
        <w:numPr>
          <w:ilvl w:val="0"/>
          <w:numId w:val="6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56712746">
        <w:rPr>
          <w:rFonts w:ascii="Arial" w:hAnsi="Arial" w:eastAsia="Arial" w:cs="Arial"/>
          <w:b w:val="1"/>
          <w:bCs w:val="1"/>
          <w:i w:val="0"/>
          <w:iCs w:val="0"/>
          <w:caps w:val="0"/>
          <w:smallCaps w:val="0"/>
          <w:noProof w:val="0"/>
          <w:color w:val="000000" w:themeColor="text1" w:themeTint="FF" w:themeShade="FF"/>
          <w:sz w:val="24"/>
          <w:szCs w:val="24"/>
          <w:lang w:val="en-GB"/>
        </w:rPr>
        <w:t xml:space="preserve">Maintain a Customer Satisfaction Rating of 80% or </w:t>
      </w:r>
      <w:r w:rsidRPr="5E12DBD2" w:rsidR="56712746">
        <w:rPr>
          <w:rFonts w:ascii="Arial" w:hAnsi="Arial" w:eastAsia="Arial" w:cs="Arial"/>
          <w:b w:val="1"/>
          <w:bCs w:val="1"/>
          <w:i w:val="0"/>
          <w:iCs w:val="0"/>
          <w:caps w:val="0"/>
          <w:smallCaps w:val="0"/>
          <w:noProof w:val="0"/>
          <w:color w:val="000000" w:themeColor="text1" w:themeTint="FF" w:themeShade="FF"/>
          <w:sz w:val="24"/>
          <w:szCs w:val="24"/>
          <w:lang w:val="en-GB"/>
        </w:rPr>
        <w:t>Higher:</w:t>
      </w:r>
      <w:r w:rsidRPr="5E12DBD2" w:rsidR="2805BB9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E12DBD2" w:rsidR="56712746">
        <w:rPr>
          <w:rFonts w:ascii="Arial" w:hAnsi="Arial" w:eastAsia="Arial" w:cs="Arial"/>
          <w:b w:val="0"/>
          <w:bCs w:val="0"/>
          <w:i w:val="0"/>
          <w:iCs w:val="0"/>
          <w:caps w:val="0"/>
          <w:smallCaps w:val="0"/>
          <w:noProof w:val="0"/>
          <w:color w:val="000000" w:themeColor="text1" w:themeTint="FF" w:themeShade="FF"/>
          <w:sz w:val="24"/>
          <w:szCs w:val="24"/>
          <w:lang w:val="en-GB"/>
        </w:rPr>
        <w:t>A</w:t>
      </w:r>
      <w:r w:rsidRPr="5E12DBD2" w:rsidR="56712746">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success factor is ensuring that attendees have a positive experience at events. Post-event surveys will be used to gauge customer satisfaction, and the goal is to achieve an 80% or higher satisfaction rating</w:t>
      </w:r>
      <w:r w:rsidRPr="5E12DBD2" w:rsidR="56712746">
        <w:rPr>
          <w:rFonts w:ascii="Arial" w:hAnsi="Arial" w:eastAsia="Arial" w:cs="Arial"/>
          <w:b w:val="0"/>
          <w:bCs w:val="0"/>
          <w:i w:val="0"/>
          <w:iCs w:val="0"/>
          <w:caps w:val="0"/>
          <w:smallCaps w:val="0"/>
          <w:noProof w:val="0"/>
          <w:color w:val="000000" w:themeColor="text1" w:themeTint="FF" w:themeShade="FF"/>
          <w:sz w:val="24"/>
          <w:szCs w:val="24"/>
          <w:lang w:val="en-GB"/>
        </w:rPr>
        <w:t>. High satis</w:t>
      </w:r>
      <w:r w:rsidRPr="5E12DBD2" w:rsidR="0F9174D9">
        <w:rPr>
          <w:rFonts w:ascii="Arial" w:hAnsi="Arial" w:eastAsia="Arial" w:cs="Arial"/>
          <w:b w:val="0"/>
          <w:bCs w:val="0"/>
          <w:i w:val="0"/>
          <w:iCs w:val="0"/>
          <w:caps w:val="0"/>
          <w:smallCaps w:val="0"/>
          <w:noProof w:val="0"/>
          <w:color w:val="000000" w:themeColor="text1" w:themeTint="FF" w:themeShade="FF"/>
          <w:sz w:val="24"/>
          <w:szCs w:val="24"/>
          <w:lang w:val="en-GB"/>
        </w:rPr>
        <w:t>faction levels will lead to repeat attendance, positive word-of-mouth promotion, and a stronger brand reputation</w:t>
      </w:r>
      <w:r w:rsidRPr="5E12DBD2" w:rsidR="56DF5497">
        <w:rPr>
          <w:rFonts w:ascii="Arial" w:hAnsi="Arial" w:eastAsia="Arial" w:cs="Arial"/>
          <w:b w:val="0"/>
          <w:bCs w:val="0"/>
          <w:i w:val="0"/>
          <w:iCs w:val="0"/>
          <w:caps w:val="0"/>
          <w:smallCaps w:val="0"/>
          <w:noProof w:val="0"/>
          <w:color w:val="000000" w:themeColor="text1" w:themeTint="FF" w:themeShade="FF"/>
          <w:sz w:val="24"/>
          <w:szCs w:val="24"/>
          <w:lang w:val="en-GB"/>
        </w:rPr>
        <w:t xml:space="preserve"> (Wysong, Rothschild &amp; Sri </w:t>
      </w:r>
      <w:r w:rsidRPr="5E12DBD2" w:rsidR="56DF5497">
        <w:rPr>
          <w:rFonts w:ascii="Arial" w:hAnsi="Arial" w:eastAsia="Arial" w:cs="Arial"/>
          <w:b w:val="0"/>
          <w:bCs w:val="0"/>
          <w:i w:val="0"/>
          <w:iCs w:val="0"/>
          <w:caps w:val="0"/>
          <w:smallCaps w:val="0"/>
          <w:noProof w:val="0"/>
          <w:color w:val="000000" w:themeColor="text1" w:themeTint="FF" w:themeShade="FF"/>
          <w:sz w:val="24"/>
          <w:szCs w:val="24"/>
          <w:lang w:val="en-GB"/>
        </w:rPr>
        <w:t>Beldona</w:t>
      </w:r>
      <w:r w:rsidRPr="5E12DBD2" w:rsidR="56DF5497">
        <w:rPr>
          <w:rFonts w:ascii="Arial" w:hAnsi="Arial" w:eastAsia="Arial" w:cs="Arial"/>
          <w:b w:val="0"/>
          <w:bCs w:val="0"/>
          <w:i w:val="0"/>
          <w:iCs w:val="0"/>
          <w:caps w:val="0"/>
          <w:smallCaps w:val="0"/>
          <w:noProof w:val="0"/>
          <w:color w:val="000000" w:themeColor="text1" w:themeTint="FF" w:themeShade="FF"/>
          <w:sz w:val="24"/>
          <w:szCs w:val="24"/>
          <w:lang w:val="en-GB"/>
        </w:rPr>
        <w:t>, 2011).</w:t>
      </w:r>
    </w:p>
    <w:p w:rsidR="04484643" w:rsidP="5E12DBD2" w:rsidRDefault="04484643" w14:paraId="43F8DBAB" w14:textId="4D40D3F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4484643">
        <w:rPr>
          <w:rFonts w:ascii="Arial" w:hAnsi="Arial" w:eastAsia="Arial" w:cs="Arial"/>
          <w:b w:val="1"/>
          <w:bCs w:val="1"/>
          <w:i w:val="0"/>
          <w:iCs w:val="0"/>
          <w:caps w:val="0"/>
          <w:smallCaps w:val="0"/>
          <w:noProof w:val="0"/>
          <w:color w:val="000000" w:themeColor="text1" w:themeTint="FF" w:themeShade="FF"/>
          <w:sz w:val="24"/>
          <w:szCs w:val="24"/>
          <w:lang w:val="en-GB"/>
        </w:rPr>
        <w:t xml:space="preserve">Acceptance Measures: </w:t>
      </w:r>
    </w:p>
    <w:p w:rsidR="04484643" w:rsidP="5E12DBD2" w:rsidRDefault="04484643" w14:paraId="10C3998D" w14:textId="6F547808">
      <w:pPr>
        <w:pStyle w:val="ListParagraph"/>
        <w:numPr>
          <w:ilvl w:val="0"/>
          <w:numId w:val="6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4484643">
        <w:rPr>
          <w:rFonts w:ascii="Arial" w:hAnsi="Arial" w:eastAsia="Arial" w:cs="Arial"/>
          <w:b w:val="1"/>
          <w:bCs w:val="1"/>
          <w:i w:val="0"/>
          <w:iCs w:val="0"/>
          <w:caps w:val="0"/>
          <w:smallCaps w:val="0"/>
          <w:noProof w:val="0"/>
          <w:color w:val="000000" w:themeColor="text1" w:themeTint="FF" w:themeShade="FF"/>
          <w:sz w:val="24"/>
          <w:szCs w:val="24"/>
          <w:lang w:val="en-GB"/>
        </w:rPr>
        <w:t xml:space="preserve">Positive Stakeholder Feedback: </w:t>
      </w:r>
      <w:r w:rsidRPr="5E12DBD2" w:rsidR="04484643">
        <w:rPr>
          <w:rFonts w:ascii="Arial" w:hAnsi="Arial" w:eastAsia="Arial" w:cs="Arial"/>
          <w:b w:val="0"/>
          <w:bCs w:val="0"/>
          <w:i w:val="0"/>
          <w:iCs w:val="0"/>
          <w:caps w:val="0"/>
          <w:smallCaps w:val="0"/>
          <w:noProof w:val="0"/>
          <w:color w:val="000000" w:themeColor="text1" w:themeTint="FF" w:themeShade="FF"/>
          <w:sz w:val="24"/>
          <w:szCs w:val="24"/>
          <w:lang w:val="en-GB"/>
        </w:rPr>
        <w:t xml:space="preserve">Feedback from sponsors, local businesses, community leaders, and attendees will be collected after each event. Positive responses </w:t>
      </w:r>
      <w:r w:rsidRPr="5E12DBD2" w:rsidR="04484643">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5E12DBD2" w:rsidR="04484643">
        <w:rPr>
          <w:rFonts w:ascii="Arial" w:hAnsi="Arial" w:eastAsia="Arial" w:cs="Arial"/>
          <w:b w:val="0"/>
          <w:bCs w:val="0"/>
          <w:i w:val="0"/>
          <w:iCs w:val="0"/>
          <w:caps w:val="0"/>
          <w:smallCaps w:val="0"/>
          <w:noProof w:val="0"/>
          <w:color w:val="000000" w:themeColor="text1" w:themeTint="FF" w:themeShade="FF"/>
          <w:sz w:val="24"/>
          <w:szCs w:val="24"/>
          <w:lang w:val="en-GB"/>
        </w:rPr>
        <w:t xml:space="preserve"> the relevance and impact of the events, as well as the quality of execution, will be essential to </w:t>
      </w:r>
      <w:r w:rsidRPr="5E12DBD2" w:rsidR="04484643">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5E12DBD2" w:rsidR="04484643">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events are meeting the </w:t>
      </w:r>
      <w:r w:rsidRPr="5E12DBD2" w:rsidR="3B7463D7">
        <w:rPr>
          <w:rFonts w:ascii="Arial" w:hAnsi="Arial" w:eastAsia="Arial" w:cs="Arial"/>
          <w:b w:val="0"/>
          <w:bCs w:val="0"/>
          <w:i w:val="0"/>
          <w:iCs w:val="0"/>
          <w:caps w:val="0"/>
          <w:smallCaps w:val="0"/>
          <w:noProof w:val="0"/>
          <w:color w:val="000000" w:themeColor="text1" w:themeTint="FF" w:themeShade="FF"/>
          <w:sz w:val="24"/>
          <w:szCs w:val="24"/>
          <w:lang w:val="en-GB"/>
        </w:rPr>
        <w:t>needs of all stakeholders.</w:t>
      </w:r>
    </w:p>
    <w:p w:rsidR="3B7463D7" w:rsidP="5E12DBD2" w:rsidRDefault="3B7463D7" w14:paraId="65D58B05" w14:textId="7F27846D">
      <w:pPr>
        <w:pStyle w:val="ListParagraph"/>
        <w:numPr>
          <w:ilvl w:val="0"/>
          <w:numId w:val="6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B7463D7">
        <w:rPr>
          <w:rFonts w:ascii="Arial" w:hAnsi="Arial" w:eastAsia="Arial" w:cs="Arial"/>
          <w:b w:val="1"/>
          <w:bCs w:val="1"/>
          <w:i w:val="0"/>
          <w:iCs w:val="0"/>
          <w:caps w:val="0"/>
          <w:smallCaps w:val="0"/>
          <w:noProof w:val="0"/>
          <w:color w:val="000000" w:themeColor="text1" w:themeTint="FF" w:themeShade="FF"/>
          <w:sz w:val="24"/>
          <w:szCs w:val="24"/>
          <w:lang w:val="en-GB"/>
        </w:rPr>
        <w:t xml:space="preserve">Repeat Bookings from Corporate and Community Clients: </w:t>
      </w:r>
      <w:r w:rsidRPr="5E12DBD2" w:rsidR="3B7463D7">
        <w:rPr>
          <w:rFonts w:ascii="Arial" w:hAnsi="Arial" w:eastAsia="Arial" w:cs="Arial"/>
          <w:b w:val="0"/>
          <w:bCs w:val="0"/>
          <w:i w:val="0"/>
          <w:iCs w:val="0"/>
          <w:caps w:val="0"/>
          <w:smallCaps w:val="0"/>
          <w:noProof w:val="0"/>
          <w:color w:val="000000" w:themeColor="text1" w:themeTint="FF" w:themeShade="FF"/>
          <w:sz w:val="24"/>
          <w:szCs w:val="24"/>
          <w:lang w:val="en-GB"/>
        </w:rPr>
        <w:t>One of the key signs of success will be securing repeat bookings from clients who find value in the venue for their own events. This could include businesses using the venue for conferences, workshops, or corporate retreats, as well as community</w:t>
      </w:r>
      <w:r w:rsidRPr="5E12DBD2" w:rsidR="4110D930">
        <w:rPr>
          <w:rFonts w:ascii="Arial" w:hAnsi="Arial" w:eastAsia="Arial" w:cs="Arial"/>
          <w:b w:val="0"/>
          <w:bCs w:val="0"/>
          <w:i w:val="0"/>
          <w:iCs w:val="0"/>
          <w:caps w:val="0"/>
          <w:smallCaps w:val="0"/>
          <w:noProof w:val="0"/>
          <w:color w:val="000000" w:themeColor="text1" w:themeTint="FF" w:themeShade="FF"/>
          <w:sz w:val="24"/>
          <w:szCs w:val="24"/>
          <w:lang w:val="en-GB"/>
        </w:rPr>
        <w:t xml:space="preserve"> groups returning for annual events or social gatherings. </w:t>
      </w:r>
    </w:p>
    <w:p w:rsidR="4110D930" w:rsidP="0F07317E" w:rsidRDefault="4110D930" w14:paraId="31BEFDC4" w14:textId="6D52355A">
      <w:pPr>
        <w:pStyle w:val="ListParagraph"/>
        <w:numPr>
          <w:ilvl w:val="0"/>
          <w:numId w:val="6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4110D930">
        <w:rPr>
          <w:rFonts w:ascii="Arial" w:hAnsi="Arial" w:eastAsia="Arial" w:cs="Arial"/>
          <w:b w:val="1"/>
          <w:bCs w:val="1"/>
          <w:i w:val="0"/>
          <w:iCs w:val="0"/>
          <w:caps w:val="0"/>
          <w:smallCaps w:val="0"/>
          <w:noProof w:val="0"/>
          <w:color w:val="000000" w:themeColor="text1" w:themeTint="FF" w:themeShade="FF"/>
          <w:sz w:val="24"/>
          <w:szCs w:val="24"/>
          <w:lang w:val="en-GB"/>
        </w:rPr>
        <w:t xml:space="preserve">Alignment with Ospreys’ Brand Values: </w:t>
      </w:r>
      <w:r w:rsidRPr="0F07317E" w:rsidR="4110D930">
        <w:rPr>
          <w:rFonts w:ascii="Arial" w:hAnsi="Arial" w:eastAsia="Arial" w:cs="Arial"/>
          <w:b w:val="0"/>
          <w:bCs w:val="0"/>
          <w:i w:val="0"/>
          <w:iCs w:val="0"/>
          <w:caps w:val="0"/>
          <w:smallCaps w:val="0"/>
          <w:noProof w:val="0"/>
          <w:color w:val="000000" w:themeColor="text1" w:themeTint="FF" w:themeShade="FF"/>
          <w:sz w:val="24"/>
          <w:szCs w:val="24"/>
          <w:lang w:val="en-GB"/>
        </w:rPr>
        <w:t>All events must align with Ospreys Rugby’s brand value</w:t>
      </w:r>
      <w:r w:rsidRPr="0F07317E" w:rsidR="4EA1C849">
        <w:rPr>
          <w:rFonts w:ascii="Arial" w:hAnsi="Arial" w:eastAsia="Arial" w:cs="Arial"/>
          <w:b w:val="0"/>
          <w:bCs w:val="0"/>
          <w:i w:val="0"/>
          <w:iCs w:val="0"/>
          <w:caps w:val="0"/>
          <w:smallCaps w:val="0"/>
          <w:noProof w:val="0"/>
          <w:color w:val="000000" w:themeColor="text1" w:themeTint="FF" w:themeShade="FF"/>
          <w:sz w:val="24"/>
          <w:szCs w:val="24"/>
          <w:lang w:val="en-GB"/>
        </w:rPr>
        <w:t>s</w:t>
      </w:r>
      <w:r w:rsidRPr="0F07317E" w:rsidR="4110D930">
        <w:rPr>
          <w:rFonts w:ascii="Arial" w:hAnsi="Arial" w:eastAsia="Arial" w:cs="Arial"/>
          <w:b w:val="0"/>
          <w:bCs w:val="0"/>
          <w:i w:val="0"/>
          <w:iCs w:val="0"/>
          <w:caps w:val="0"/>
          <w:smallCaps w:val="0"/>
          <w:noProof w:val="0"/>
          <w:color w:val="000000" w:themeColor="text1" w:themeTint="FF" w:themeShade="FF"/>
          <w:sz w:val="24"/>
          <w:szCs w:val="24"/>
          <w:lang w:val="en-GB"/>
        </w:rPr>
        <w:t>, ensuring that they reflect the club’s commitment to community, ex</w:t>
      </w:r>
      <w:r w:rsidRPr="0F07317E" w:rsidR="73DD41F9">
        <w:rPr>
          <w:rFonts w:ascii="Arial" w:hAnsi="Arial" w:eastAsia="Arial" w:cs="Arial"/>
          <w:b w:val="0"/>
          <w:bCs w:val="0"/>
          <w:i w:val="0"/>
          <w:iCs w:val="0"/>
          <w:caps w:val="0"/>
          <w:smallCaps w:val="0"/>
          <w:noProof w:val="0"/>
          <w:color w:val="000000" w:themeColor="text1" w:themeTint="FF" w:themeShade="FF"/>
          <w:sz w:val="24"/>
          <w:szCs w:val="24"/>
          <w:lang w:val="en-GB"/>
        </w:rPr>
        <w:t xml:space="preserve">cellence, and inclusivity. Events that reinforce these values will contribute to the overall success of the programme and strengthen the club’s long-term reputation. </w:t>
      </w:r>
    </w:p>
    <w:p w:rsidR="797FCFC1" w:rsidP="5E12DBD2" w:rsidRDefault="797FCFC1" w14:paraId="0DD45BF4" w14:textId="5D79602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797FCFC1">
        <w:rPr>
          <w:rFonts w:ascii="Arial" w:hAnsi="Arial" w:eastAsia="Arial" w:cs="Arial"/>
          <w:b w:val="1"/>
          <w:bCs w:val="1"/>
          <w:i w:val="0"/>
          <w:iCs w:val="0"/>
          <w:caps w:val="0"/>
          <w:smallCaps w:val="0"/>
          <w:noProof w:val="0"/>
          <w:color w:val="000000" w:themeColor="text1" w:themeTint="FF" w:themeShade="FF"/>
          <w:sz w:val="24"/>
          <w:szCs w:val="24"/>
          <w:lang w:val="en-GB"/>
        </w:rPr>
        <w:t xml:space="preserve">10. </w:t>
      </w:r>
      <w:r w:rsidRPr="5E12DBD2" w:rsidR="0FE96DDD">
        <w:rPr>
          <w:rFonts w:ascii="Arial" w:hAnsi="Arial" w:eastAsia="Arial" w:cs="Arial"/>
          <w:b w:val="1"/>
          <w:bCs w:val="1"/>
          <w:i w:val="0"/>
          <w:iCs w:val="0"/>
          <w:caps w:val="0"/>
          <w:smallCaps w:val="0"/>
          <w:noProof w:val="0"/>
          <w:color w:val="000000" w:themeColor="text1" w:themeTint="FF" w:themeShade="FF"/>
          <w:sz w:val="24"/>
          <w:szCs w:val="24"/>
          <w:lang w:val="en-GB"/>
        </w:rPr>
        <w:t>Constraints</w:t>
      </w:r>
    </w:p>
    <w:p w:rsidR="0FE96DDD" w:rsidP="5E12DBD2" w:rsidRDefault="0FE96DDD" w14:paraId="044165E9" w14:textId="437D91A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FE96DDD">
        <w:rPr>
          <w:rFonts w:ascii="Arial" w:hAnsi="Arial" w:eastAsia="Arial" w:cs="Arial"/>
          <w:b w:val="1"/>
          <w:bCs w:val="1"/>
          <w:i w:val="0"/>
          <w:iCs w:val="0"/>
          <w:caps w:val="0"/>
          <w:smallCaps w:val="0"/>
          <w:noProof w:val="0"/>
          <w:color w:val="000000" w:themeColor="text1" w:themeTint="FF" w:themeShade="FF"/>
          <w:sz w:val="24"/>
          <w:szCs w:val="24"/>
          <w:lang w:val="en-GB"/>
        </w:rPr>
        <w:t xml:space="preserve">Constraints: </w:t>
      </w:r>
    </w:p>
    <w:p w:rsidR="0FE96DDD" w:rsidP="5E12DBD2" w:rsidRDefault="0FE96DDD" w14:paraId="15CD3FBB" w14:textId="18D7D8EF">
      <w:pPr>
        <w:pStyle w:val="ListParagraph"/>
        <w:numPr>
          <w:ilvl w:val="0"/>
          <w:numId w:val="6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FE96DDD">
        <w:rPr>
          <w:rFonts w:ascii="Arial" w:hAnsi="Arial" w:eastAsia="Arial" w:cs="Arial"/>
          <w:b w:val="1"/>
          <w:bCs w:val="1"/>
          <w:i w:val="0"/>
          <w:iCs w:val="0"/>
          <w:caps w:val="0"/>
          <w:smallCaps w:val="0"/>
          <w:noProof w:val="0"/>
          <w:color w:val="000000" w:themeColor="text1" w:themeTint="FF" w:themeShade="FF"/>
          <w:sz w:val="24"/>
          <w:szCs w:val="24"/>
          <w:lang w:val="en-GB"/>
        </w:rPr>
        <w:t xml:space="preserve">Budget Limitations: </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 xml:space="preserve">A key constraint will be the </w:t>
      </w:r>
      <w:r w:rsidRPr="5E12DBD2" w:rsidR="35B8A650">
        <w:rPr>
          <w:rFonts w:ascii="Arial" w:hAnsi="Arial" w:eastAsia="Arial" w:cs="Arial"/>
          <w:b w:val="0"/>
          <w:bCs w:val="0"/>
          <w:i w:val="0"/>
          <w:iCs w:val="0"/>
          <w:caps w:val="0"/>
          <w:smallCaps w:val="0"/>
          <w:noProof w:val="0"/>
          <w:color w:val="000000" w:themeColor="text1" w:themeTint="FF" w:themeShade="FF"/>
          <w:sz w:val="24"/>
          <w:szCs w:val="24"/>
          <w:lang w:val="en-GB"/>
        </w:rPr>
        <w:t xml:space="preserve">project’s </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initial</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 xml:space="preserve"> budget, which will require careful </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financial management</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that funds are </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allocated</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effectively</w:t>
      </w:r>
      <w:r w:rsidRPr="5E12DBD2" w:rsidR="6454C9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6454C98E">
        <w:rPr>
          <w:rFonts w:ascii="Arial" w:hAnsi="Arial" w:eastAsia="Arial" w:cs="Arial"/>
          <w:b w:val="0"/>
          <w:bCs w:val="0"/>
          <w:i w:val="0"/>
          <w:iCs w:val="0"/>
          <w:caps w:val="0"/>
          <w:smallCaps w:val="0"/>
          <w:noProof w:val="0"/>
          <w:color w:val="000000" w:themeColor="text1" w:themeTint="FF" w:themeShade="FF"/>
          <w:sz w:val="24"/>
          <w:szCs w:val="24"/>
          <w:lang w:val="en-GB"/>
        </w:rPr>
        <w:t>Eyibo</w:t>
      </w:r>
      <w:r w:rsidRPr="5E12DBD2" w:rsidR="6454C98E">
        <w:rPr>
          <w:rFonts w:ascii="Arial" w:hAnsi="Arial" w:eastAsia="Arial" w:cs="Arial"/>
          <w:b w:val="0"/>
          <w:bCs w:val="0"/>
          <w:i w:val="0"/>
          <w:iCs w:val="0"/>
          <w:caps w:val="0"/>
          <w:smallCaps w:val="0"/>
          <w:noProof w:val="0"/>
          <w:color w:val="000000" w:themeColor="text1" w:themeTint="FF" w:themeShade="FF"/>
          <w:sz w:val="24"/>
          <w:szCs w:val="24"/>
          <w:lang w:val="en-GB"/>
        </w:rPr>
        <w:t xml:space="preserve"> &amp; Daniel, 2020</w:t>
      </w:r>
      <w:r w:rsidRPr="5E12DBD2" w:rsidR="6B9EBFF4">
        <w:rPr>
          <w:rFonts w:ascii="Arial" w:hAnsi="Arial" w:eastAsia="Arial" w:cs="Arial"/>
          <w:b w:val="0"/>
          <w:bCs w:val="0"/>
          <w:i w:val="0"/>
          <w:iCs w:val="0"/>
          <w:caps w:val="0"/>
          <w:smallCaps w:val="0"/>
          <w:noProof w:val="0"/>
          <w:color w:val="000000" w:themeColor="text1" w:themeTint="FF" w:themeShade="FF"/>
          <w:sz w:val="24"/>
          <w:szCs w:val="24"/>
          <w:lang w:val="en-GB"/>
        </w:rPr>
        <w:t>)</w:t>
      </w:r>
      <w:r w:rsidRPr="5E12DBD2" w:rsidR="0FE96DDD">
        <w:rPr>
          <w:rFonts w:ascii="Arial" w:hAnsi="Arial" w:eastAsia="Arial" w:cs="Arial"/>
          <w:b w:val="0"/>
          <w:bCs w:val="0"/>
          <w:i w:val="0"/>
          <w:iCs w:val="0"/>
          <w:caps w:val="0"/>
          <w:smallCaps w:val="0"/>
          <w:noProof w:val="0"/>
          <w:color w:val="000000" w:themeColor="text1" w:themeTint="FF" w:themeShade="FF"/>
          <w:sz w:val="24"/>
          <w:szCs w:val="24"/>
          <w:lang w:val="en-GB"/>
        </w:rPr>
        <w:t xml:space="preserve">. The limited budget may require phased investment and prioritisation of certain elements of the programme in </w:t>
      </w:r>
      <w:r w:rsidRPr="5E12DBD2" w:rsidR="0F1BF09D">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E12DBD2" w:rsidR="0F1BF09D">
        <w:rPr>
          <w:rFonts w:ascii="Arial" w:hAnsi="Arial" w:eastAsia="Arial" w:cs="Arial"/>
          <w:b w:val="0"/>
          <w:bCs w:val="0"/>
          <w:i w:val="0"/>
          <w:iCs w:val="0"/>
          <w:caps w:val="0"/>
          <w:smallCaps w:val="0"/>
          <w:noProof w:val="0"/>
          <w:color w:val="000000" w:themeColor="text1" w:themeTint="FF" w:themeShade="FF"/>
          <w:sz w:val="24"/>
          <w:szCs w:val="24"/>
          <w:lang w:val="en-GB"/>
        </w:rPr>
        <w:t>early stages</w:t>
      </w:r>
      <w:r w:rsidRPr="5E12DBD2" w:rsidR="0F1BF09D">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Efficient cost management, alongside funding from sponsors and ticket revenue, will be crucial to overcoming this challenge. </w:t>
      </w:r>
    </w:p>
    <w:p w:rsidR="0F1BF09D" w:rsidP="0F07317E" w:rsidRDefault="0F1BF09D" w14:paraId="0882C4C7" w14:textId="69021D94">
      <w:pPr>
        <w:pStyle w:val="ListParagraph"/>
        <w:numPr>
          <w:ilvl w:val="0"/>
          <w:numId w:val="6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0F1BF09D">
        <w:rPr>
          <w:rFonts w:ascii="Arial" w:hAnsi="Arial" w:eastAsia="Arial" w:cs="Arial"/>
          <w:b w:val="1"/>
          <w:bCs w:val="1"/>
          <w:i w:val="0"/>
          <w:iCs w:val="0"/>
          <w:caps w:val="0"/>
          <w:smallCaps w:val="0"/>
          <w:noProof w:val="0"/>
          <w:color w:val="000000" w:themeColor="text1" w:themeTint="FF" w:themeShade="FF"/>
          <w:sz w:val="24"/>
          <w:szCs w:val="24"/>
          <w:lang w:val="en-GB"/>
        </w:rPr>
        <w:t xml:space="preserve">Venue Availability: </w:t>
      </w:r>
      <w:r w:rsidRPr="0F07317E" w:rsidR="0F1BF09D">
        <w:rPr>
          <w:rFonts w:ascii="Arial" w:hAnsi="Arial" w:eastAsia="Arial" w:cs="Arial"/>
          <w:b w:val="0"/>
          <w:bCs w:val="0"/>
          <w:i w:val="0"/>
          <w:iCs w:val="0"/>
          <w:caps w:val="0"/>
          <w:smallCaps w:val="0"/>
          <w:noProof w:val="0"/>
          <w:color w:val="000000" w:themeColor="text1" w:themeTint="FF" w:themeShade="FF"/>
          <w:sz w:val="24"/>
          <w:szCs w:val="24"/>
          <w:lang w:val="en-GB"/>
        </w:rPr>
        <w:t xml:space="preserve">St Helens’ availability for non-match day events is subject to the club’s rugby </w:t>
      </w:r>
      <w:r w:rsidRPr="0F07317E" w:rsidR="7E887009">
        <w:rPr>
          <w:rFonts w:ascii="Arial" w:hAnsi="Arial" w:eastAsia="Arial" w:cs="Arial"/>
          <w:b w:val="0"/>
          <w:bCs w:val="0"/>
          <w:i w:val="0"/>
          <w:iCs w:val="0"/>
          <w:caps w:val="0"/>
          <w:smallCaps w:val="0"/>
          <w:noProof w:val="0"/>
          <w:color w:val="000000" w:themeColor="text1" w:themeTint="FF" w:themeShade="FF"/>
          <w:sz w:val="24"/>
          <w:szCs w:val="24"/>
          <w:lang w:val="en-GB"/>
        </w:rPr>
        <w:t>schedule</w:t>
      </w:r>
      <w:r w:rsidRPr="0F07317E" w:rsidR="0F1BF09D">
        <w:rPr>
          <w:rFonts w:ascii="Arial" w:hAnsi="Arial" w:eastAsia="Arial" w:cs="Arial"/>
          <w:b w:val="0"/>
          <w:bCs w:val="0"/>
          <w:i w:val="0"/>
          <w:iCs w:val="0"/>
          <w:caps w:val="0"/>
          <w:smallCaps w:val="0"/>
          <w:noProof w:val="0"/>
          <w:color w:val="000000" w:themeColor="text1" w:themeTint="FF" w:themeShade="FF"/>
          <w:sz w:val="24"/>
          <w:szCs w:val="24"/>
          <w:lang w:val="en-GB"/>
        </w:rPr>
        <w:t>. Coordination with match-day operations will be essential to avoid clashes between rugby matche</w:t>
      </w:r>
      <w:r w:rsidRPr="0F07317E" w:rsidR="788C4F4E">
        <w:rPr>
          <w:rFonts w:ascii="Arial" w:hAnsi="Arial" w:eastAsia="Arial" w:cs="Arial"/>
          <w:b w:val="0"/>
          <w:bCs w:val="0"/>
          <w:i w:val="0"/>
          <w:iCs w:val="0"/>
          <w:caps w:val="0"/>
          <w:smallCaps w:val="0"/>
          <w:noProof w:val="0"/>
          <w:color w:val="000000" w:themeColor="text1" w:themeTint="FF" w:themeShade="FF"/>
          <w:sz w:val="24"/>
          <w:szCs w:val="24"/>
          <w:lang w:val="en-GB"/>
        </w:rPr>
        <w:t>s</w:t>
      </w:r>
      <w:r w:rsidRPr="0F07317E" w:rsidR="0F1BF09D">
        <w:rPr>
          <w:rFonts w:ascii="Arial" w:hAnsi="Arial" w:eastAsia="Arial" w:cs="Arial"/>
          <w:b w:val="0"/>
          <w:bCs w:val="0"/>
          <w:i w:val="0"/>
          <w:iCs w:val="0"/>
          <w:caps w:val="0"/>
          <w:smallCaps w:val="0"/>
          <w:noProof w:val="0"/>
          <w:color w:val="000000" w:themeColor="text1" w:themeTint="FF" w:themeShade="FF"/>
          <w:sz w:val="24"/>
          <w:szCs w:val="24"/>
          <w:lang w:val="en-GB"/>
        </w:rPr>
        <w:t xml:space="preserve"> and non-match day events. The team will ne</w:t>
      </w:r>
      <w:r w:rsidRPr="0F07317E" w:rsidR="74D4BC59">
        <w:rPr>
          <w:rFonts w:ascii="Arial" w:hAnsi="Arial" w:eastAsia="Arial" w:cs="Arial"/>
          <w:b w:val="0"/>
          <w:bCs w:val="0"/>
          <w:i w:val="0"/>
          <w:iCs w:val="0"/>
          <w:caps w:val="0"/>
          <w:smallCaps w:val="0"/>
          <w:noProof w:val="0"/>
          <w:color w:val="000000" w:themeColor="text1" w:themeTint="FF" w:themeShade="FF"/>
          <w:sz w:val="24"/>
          <w:szCs w:val="24"/>
          <w:lang w:val="en-GB"/>
        </w:rPr>
        <w:t>ed to work closely with rugby operations to plan around these constraints.</w:t>
      </w:r>
    </w:p>
    <w:p w:rsidR="1D1DBE9B" w:rsidP="0F07317E" w:rsidRDefault="1D1DBE9B" w14:paraId="60AC6EA4" w14:textId="0161C7FA">
      <w:pPr>
        <w:pStyle w:val="ListParagraph"/>
        <w:numPr>
          <w:ilvl w:val="0"/>
          <w:numId w:val="6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1D1DBE9B">
        <w:rPr>
          <w:rFonts w:ascii="Arial" w:hAnsi="Arial" w:eastAsia="Arial" w:cs="Arial"/>
          <w:b w:val="1"/>
          <w:bCs w:val="1"/>
          <w:i w:val="0"/>
          <w:iCs w:val="0"/>
          <w:caps w:val="0"/>
          <w:smallCaps w:val="0"/>
          <w:noProof w:val="0"/>
          <w:color w:val="000000" w:themeColor="text1" w:themeTint="FF" w:themeShade="FF"/>
          <w:sz w:val="24"/>
          <w:szCs w:val="24"/>
          <w:lang w:val="en-GB"/>
        </w:rPr>
        <w:t xml:space="preserve">Market Uncertainty: </w:t>
      </w:r>
      <w:r w:rsidRPr="0F07317E" w:rsidR="1D1DBE9B">
        <w:rPr>
          <w:rFonts w:ascii="Arial" w:hAnsi="Arial" w:eastAsia="Arial" w:cs="Arial"/>
          <w:b w:val="0"/>
          <w:bCs w:val="0"/>
          <w:i w:val="0"/>
          <w:iCs w:val="0"/>
          <w:caps w:val="0"/>
          <w:smallCaps w:val="0"/>
          <w:noProof w:val="0"/>
          <w:color w:val="000000" w:themeColor="text1" w:themeTint="FF" w:themeShade="FF"/>
          <w:sz w:val="24"/>
          <w:szCs w:val="24"/>
          <w:lang w:val="en-GB"/>
        </w:rPr>
        <w:t>Change</w:t>
      </w:r>
      <w:r w:rsidRPr="0F07317E" w:rsidR="3343D784">
        <w:rPr>
          <w:rFonts w:ascii="Arial" w:hAnsi="Arial" w:eastAsia="Arial" w:cs="Arial"/>
          <w:b w:val="0"/>
          <w:bCs w:val="0"/>
          <w:i w:val="0"/>
          <w:iCs w:val="0"/>
          <w:caps w:val="0"/>
          <w:smallCaps w:val="0"/>
          <w:noProof w:val="0"/>
          <w:color w:val="000000" w:themeColor="text1" w:themeTint="FF" w:themeShade="FF"/>
          <w:sz w:val="24"/>
          <w:szCs w:val="24"/>
          <w:lang w:val="en-GB"/>
        </w:rPr>
        <w:t>s</w:t>
      </w:r>
      <w:r w:rsidRPr="0F07317E" w:rsidR="1D1DBE9B">
        <w:rPr>
          <w:rFonts w:ascii="Arial" w:hAnsi="Arial" w:eastAsia="Arial" w:cs="Arial"/>
          <w:b w:val="0"/>
          <w:bCs w:val="0"/>
          <w:i w:val="0"/>
          <w:iCs w:val="0"/>
          <w:caps w:val="0"/>
          <w:smallCaps w:val="0"/>
          <w:noProof w:val="0"/>
          <w:color w:val="000000" w:themeColor="text1" w:themeTint="FF" w:themeShade="FF"/>
          <w:sz w:val="24"/>
          <w:szCs w:val="24"/>
          <w:lang w:val="en-GB"/>
        </w:rPr>
        <w:t xml:space="preserve"> in consumer behaviour, local economic conditions, or emerging trends may </w:t>
      </w:r>
      <w:r w:rsidRPr="0F07317E" w:rsidR="1D1DBE9B">
        <w:rPr>
          <w:rFonts w:ascii="Arial" w:hAnsi="Arial" w:eastAsia="Arial" w:cs="Arial"/>
          <w:b w:val="0"/>
          <w:bCs w:val="0"/>
          <w:i w:val="0"/>
          <w:iCs w:val="0"/>
          <w:caps w:val="0"/>
          <w:smallCaps w:val="0"/>
          <w:noProof w:val="0"/>
          <w:color w:val="000000" w:themeColor="text1" w:themeTint="FF" w:themeShade="FF"/>
          <w:sz w:val="24"/>
          <w:szCs w:val="24"/>
          <w:lang w:val="en-GB"/>
        </w:rPr>
        <w:t>impact</w:t>
      </w:r>
      <w:r w:rsidRPr="0F07317E" w:rsidR="1D1DBE9B">
        <w:rPr>
          <w:rFonts w:ascii="Arial" w:hAnsi="Arial" w:eastAsia="Arial" w:cs="Arial"/>
          <w:b w:val="0"/>
          <w:bCs w:val="0"/>
          <w:i w:val="0"/>
          <w:iCs w:val="0"/>
          <w:caps w:val="0"/>
          <w:smallCaps w:val="0"/>
          <w:noProof w:val="0"/>
          <w:color w:val="000000" w:themeColor="text1" w:themeTint="FF" w:themeShade="FF"/>
          <w:sz w:val="24"/>
          <w:szCs w:val="24"/>
          <w:lang w:val="en-GB"/>
        </w:rPr>
        <w:t xml:space="preserve"> the demand for certain types of events. To address this, the project will adopt a flexible </w:t>
      </w:r>
      <w:r w:rsidRPr="0F07317E" w:rsidR="08B13371">
        <w:rPr>
          <w:rFonts w:ascii="Arial" w:hAnsi="Arial" w:eastAsia="Arial" w:cs="Arial"/>
          <w:b w:val="0"/>
          <w:bCs w:val="0"/>
          <w:i w:val="0"/>
          <w:iCs w:val="0"/>
          <w:caps w:val="0"/>
          <w:smallCaps w:val="0"/>
          <w:noProof w:val="0"/>
          <w:color w:val="000000" w:themeColor="text1" w:themeTint="FF" w:themeShade="FF"/>
          <w:sz w:val="24"/>
          <w:szCs w:val="24"/>
          <w:lang w:val="en-GB"/>
        </w:rPr>
        <w:t>approach</w:t>
      </w:r>
      <w:r w:rsidRPr="0F07317E" w:rsidR="1D1DBE9B">
        <w:rPr>
          <w:rFonts w:ascii="Arial" w:hAnsi="Arial" w:eastAsia="Arial" w:cs="Arial"/>
          <w:b w:val="0"/>
          <w:bCs w:val="0"/>
          <w:i w:val="0"/>
          <w:iCs w:val="0"/>
          <w:caps w:val="0"/>
          <w:smallCaps w:val="0"/>
          <w:noProof w:val="0"/>
          <w:color w:val="000000" w:themeColor="text1" w:themeTint="FF" w:themeShade="FF"/>
          <w:sz w:val="24"/>
          <w:szCs w:val="24"/>
          <w:lang w:val="en-GB"/>
        </w:rPr>
        <w:t xml:space="preserve">, allowing for the introduction of new event formats based on market shifts and audience </w:t>
      </w:r>
      <w:r w:rsidRPr="0F07317E" w:rsidR="25F41A9B">
        <w:rPr>
          <w:rFonts w:ascii="Arial" w:hAnsi="Arial" w:eastAsia="Arial" w:cs="Arial"/>
          <w:b w:val="0"/>
          <w:bCs w:val="0"/>
          <w:i w:val="0"/>
          <w:iCs w:val="0"/>
          <w:caps w:val="0"/>
          <w:smallCaps w:val="0"/>
          <w:noProof w:val="0"/>
          <w:color w:val="000000" w:themeColor="text1" w:themeTint="FF" w:themeShade="FF"/>
          <w:sz w:val="24"/>
          <w:szCs w:val="24"/>
          <w:lang w:val="en-GB"/>
        </w:rPr>
        <w:t>feedback.</w:t>
      </w:r>
    </w:p>
    <w:p w:rsidR="25F41A9B" w:rsidP="0F07317E" w:rsidRDefault="25F41A9B" w14:paraId="5A74F55C" w14:textId="784D5300">
      <w:pPr>
        <w:pStyle w:val="ListParagraph"/>
        <w:numPr>
          <w:ilvl w:val="0"/>
          <w:numId w:val="6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25F41A9B">
        <w:rPr>
          <w:rFonts w:ascii="Arial" w:hAnsi="Arial" w:eastAsia="Arial" w:cs="Arial"/>
          <w:b w:val="1"/>
          <w:bCs w:val="1"/>
          <w:i w:val="0"/>
          <w:iCs w:val="0"/>
          <w:caps w:val="0"/>
          <w:smallCaps w:val="0"/>
          <w:noProof w:val="0"/>
          <w:color w:val="000000" w:themeColor="text1" w:themeTint="FF" w:themeShade="FF"/>
          <w:sz w:val="24"/>
          <w:szCs w:val="24"/>
          <w:lang w:val="en-GB"/>
        </w:rPr>
        <w:t xml:space="preserve">Logistical Constraints: </w:t>
      </w:r>
      <w:r w:rsidRPr="0F07317E" w:rsidR="25F41A9B">
        <w:rPr>
          <w:rFonts w:ascii="Arial" w:hAnsi="Arial" w:eastAsia="Arial" w:cs="Arial"/>
          <w:b w:val="0"/>
          <w:bCs w:val="0"/>
          <w:i w:val="0"/>
          <w:iCs w:val="0"/>
          <w:caps w:val="0"/>
          <w:smallCaps w:val="0"/>
          <w:noProof w:val="0"/>
          <w:color w:val="000000" w:themeColor="text1" w:themeTint="FF" w:themeShade="FF"/>
          <w:sz w:val="24"/>
          <w:szCs w:val="24"/>
          <w:lang w:val="en-GB"/>
        </w:rPr>
        <w:t xml:space="preserve">Event </w:t>
      </w:r>
      <w:r w:rsidRPr="0F07317E" w:rsidR="25F41A9B">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0F07317E" w:rsidR="031E15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25F41A9B">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staffing, technical support, and infrastructure requirements, may present challenges, particularly as the event programme expands. </w:t>
      </w:r>
      <w:r w:rsidRPr="0F07317E" w:rsidR="515F07A8">
        <w:rPr>
          <w:rFonts w:ascii="Arial" w:hAnsi="Arial" w:eastAsia="Arial" w:cs="Arial"/>
          <w:b w:val="0"/>
          <w:bCs w:val="0"/>
          <w:i w:val="0"/>
          <w:iCs w:val="0"/>
          <w:caps w:val="0"/>
          <w:smallCaps w:val="0"/>
          <w:noProof w:val="0"/>
          <w:color w:val="000000" w:themeColor="text1" w:themeTint="FF" w:themeShade="FF"/>
          <w:sz w:val="24"/>
          <w:szCs w:val="24"/>
          <w:lang w:val="en-GB"/>
        </w:rPr>
        <w:t xml:space="preserve">Proper planning, resource allocation, and contingency </w:t>
      </w:r>
      <w:r w:rsidRPr="0F07317E" w:rsidR="2174BA3C">
        <w:rPr>
          <w:rFonts w:ascii="Arial" w:hAnsi="Arial" w:eastAsia="Arial" w:cs="Arial"/>
          <w:b w:val="0"/>
          <w:bCs w:val="0"/>
          <w:i w:val="0"/>
          <w:iCs w:val="0"/>
          <w:caps w:val="0"/>
          <w:smallCaps w:val="0"/>
          <w:noProof w:val="0"/>
          <w:color w:val="000000" w:themeColor="text1" w:themeTint="FF" w:themeShade="FF"/>
          <w:sz w:val="24"/>
          <w:szCs w:val="24"/>
          <w:lang w:val="en-GB"/>
        </w:rPr>
        <w:t>measures will</w:t>
      </w:r>
      <w:r w:rsidRPr="0F07317E" w:rsidR="515F07A8">
        <w:rPr>
          <w:rFonts w:ascii="Arial" w:hAnsi="Arial" w:eastAsia="Arial" w:cs="Arial"/>
          <w:b w:val="0"/>
          <w:bCs w:val="0"/>
          <w:i w:val="0"/>
          <w:iCs w:val="0"/>
          <w:caps w:val="0"/>
          <w:smallCaps w:val="0"/>
          <w:noProof w:val="0"/>
          <w:color w:val="000000" w:themeColor="text1" w:themeTint="FF" w:themeShade="FF"/>
          <w:sz w:val="24"/>
          <w:szCs w:val="24"/>
          <w:lang w:val="en-GB"/>
        </w:rPr>
        <w:t xml:space="preserve"> be </w:t>
      </w:r>
      <w:r w:rsidRPr="0F07317E" w:rsidR="25C364E2">
        <w:rPr>
          <w:rFonts w:ascii="Arial" w:hAnsi="Arial" w:eastAsia="Arial" w:cs="Arial"/>
          <w:b w:val="0"/>
          <w:bCs w:val="0"/>
          <w:i w:val="0"/>
          <w:iCs w:val="0"/>
          <w:caps w:val="0"/>
          <w:smallCaps w:val="0"/>
          <w:noProof w:val="0"/>
          <w:color w:val="000000" w:themeColor="text1" w:themeTint="FF" w:themeShade="FF"/>
          <w:sz w:val="24"/>
          <w:szCs w:val="24"/>
          <w:lang w:val="en-GB"/>
        </w:rPr>
        <w:t>essential</w:t>
      </w:r>
      <w:r w:rsidRPr="0F07317E" w:rsidR="515F07A8">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that each event runs smoothly, even in the face of unforeseen challenges. </w:t>
      </w:r>
    </w:p>
    <w:p w:rsidR="391464BA" w:rsidP="5E12DBD2" w:rsidRDefault="391464BA" w14:paraId="0406A492" w14:textId="32673CD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391464BA">
        <w:rPr>
          <w:rFonts w:ascii="Arial" w:hAnsi="Arial" w:eastAsia="Arial" w:cs="Arial"/>
          <w:b w:val="0"/>
          <w:bCs w:val="0"/>
          <w:i w:val="0"/>
          <w:iCs w:val="0"/>
          <w:caps w:val="0"/>
          <w:smallCaps w:val="0"/>
          <w:noProof w:val="0"/>
          <w:color w:val="000000" w:themeColor="text1" w:themeTint="FF" w:themeShade="FF"/>
          <w:sz w:val="24"/>
          <w:szCs w:val="24"/>
          <w:lang w:val="en-GB"/>
        </w:rPr>
        <w:t xml:space="preserve">By providing a detailed analysis of risks, success criteria, and constraints, along with a clear </w:t>
      </w:r>
      <w:r w:rsidRPr="5E12DBD2" w:rsidR="391464BA">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5E12DBD2" w:rsidR="391464BA">
        <w:rPr>
          <w:rFonts w:ascii="Arial" w:hAnsi="Arial" w:eastAsia="Arial" w:cs="Arial"/>
          <w:b w:val="0"/>
          <w:bCs w:val="0"/>
          <w:i w:val="0"/>
          <w:iCs w:val="0"/>
          <w:caps w:val="0"/>
          <w:smallCaps w:val="0"/>
          <w:noProof w:val="0"/>
          <w:color w:val="000000" w:themeColor="text1" w:themeTint="FF" w:themeShade="FF"/>
          <w:sz w:val="24"/>
          <w:szCs w:val="24"/>
          <w:lang w:val="en-GB"/>
        </w:rPr>
        <w:t xml:space="preserve"> for achieving success, the St Helens Non-Match Day Events Programme is well-positioned to become a sustainable, scalable initiative that </w:t>
      </w:r>
      <w:r w:rsidRPr="5E12DBD2" w:rsidR="391464BA">
        <w:rPr>
          <w:rFonts w:ascii="Arial" w:hAnsi="Arial" w:eastAsia="Arial" w:cs="Arial"/>
          <w:b w:val="0"/>
          <w:bCs w:val="0"/>
          <w:i w:val="0"/>
          <w:iCs w:val="0"/>
          <w:caps w:val="0"/>
          <w:smallCaps w:val="0"/>
          <w:noProof w:val="0"/>
          <w:color w:val="000000" w:themeColor="text1" w:themeTint="FF" w:themeShade="FF"/>
          <w:sz w:val="24"/>
          <w:szCs w:val="24"/>
          <w:lang w:val="en-GB"/>
        </w:rPr>
        <w:t>benefits</w:t>
      </w:r>
      <w:r w:rsidRPr="5E12DBD2" w:rsidR="391464BA">
        <w:rPr>
          <w:rFonts w:ascii="Arial" w:hAnsi="Arial" w:eastAsia="Arial" w:cs="Arial"/>
          <w:b w:val="0"/>
          <w:bCs w:val="0"/>
          <w:i w:val="0"/>
          <w:iCs w:val="0"/>
          <w:caps w:val="0"/>
          <w:smallCaps w:val="0"/>
          <w:noProof w:val="0"/>
          <w:color w:val="000000" w:themeColor="text1" w:themeTint="FF" w:themeShade="FF"/>
          <w:sz w:val="24"/>
          <w:szCs w:val="24"/>
          <w:lang w:val="en-GB"/>
        </w:rPr>
        <w:t xml:space="preserve"> both Ospreys Rugby and the lo</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 xml:space="preserve">cal community. Each of these sections will help ensure that the project </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remains</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 xml:space="preserve"> focused on its </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6BDA0B2">
        <w:rPr>
          <w:rFonts w:ascii="Arial" w:hAnsi="Arial" w:eastAsia="Arial" w:cs="Arial"/>
          <w:b w:val="0"/>
          <w:bCs w:val="0"/>
          <w:i w:val="0"/>
          <w:iCs w:val="0"/>
          <w:caps w:val="0"/>
          <w:smallCaps w:val="0"/>
          <w:noProof w:val="0"/>
          <w:color w:val="000000" w:themeColor="text1" w:themeTint="FF" w:themeShade="FF"/>
          <w:sz w:val="24"/>
          <w:szCs w:val="24"/>
          <w:lang w:val="en-GB"/>
        </w:rPr>
        <w:t>while</w:t>
      </w:r>
      <w:r w:rsidRPr="5E12DBD2" w:rsidR="345CA77A">
        <w:rPr>
          <w:rFonts w:ascii="Arial" w:hAnsi="Arial" w:eastAsia="Arial" w:cs="Arial"/>
          <w:b w:val="0"/>
          <w:bCs w:val="0"/>
          <w:i w:val="0"/>
          <w:iCs w:val="0"/>
          <w:caps w:val="0"/>
          <w:smallCaps w:val="0"/>
          <w:noProof w:val="0"/>
          <w:color w:val="000000" w:themeColor="text1" w:themeTint="FF" w:themeShade="FF"/>
          <w:sz w:val="24"/>
          <w:szCs w:val="24"/>
          <w:lang w:val="en-GB"/>
        </w:rPr>
        <w:t xml:space="preserve"> adapting to challenges and opportunities as they arise. </w:t>
      </w:r>
    </w:p>
    <w:p w:rsidR="5E12DBD2" w:rsidP="5E12DBD2" w:rsidRDefault="5E12DBD2" w14:paraId="77BF6A6B" w14:textId="5CF220C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242920CA" w14:textId="61522E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FE40FA6" w14:textId="130416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E4E0699" w14:textId="7774EC6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E12DBD2" w:rsidP="5E12DBD2" w:rsidRDefault="5E12DBD2" w14:paraId="103E9FEF" w14:textId="2577C81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E12DBD2" w:rsidP="5E12DBD2" w:rsidRDefault="5E12DBD2" w14:paraId="7C4A0CC2" w14:textId="07A64D2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F07317E" w:rsidP="0F07317E" w:rsidRDefault="0F07317E" w14:paraId="5CBA112B" w14:textId="6FE88BE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F07317E" w:rsidP="0F07317E" w:rsidRDefault="0F07317E" w14:paraId="45BD06E8" w14:textId="42A96FC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E08A41A" w:rsidP="5E12DBD2" w:rsidRDefault="5E08A41A" w14:paraId="50EB4EFB" w14:textId="2FA89C2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E12DBD2" w:rsidR="5E08A41A">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11. </w:t>
      </w:r>
      <w:r w:rsidRPr="5E12DBD2" w:rsidR="205A4E23">
        <w:rPr>
          <w:rFonts w:ascii="Arial" w:hAnsi="Arial" w:eastAsia="Arial" w:cs="Arial"/>
          <w:b w:val="1"/>
          <w:bCs w:val="1"/>
          <w:i w:val="0"/>
          <w:iCs w:val="0"/>
          <w:caps w:val="0"/>
          <w:smallCaps w:val="0"/>
          <w:noProof w:val="0"/>
          <w:color w:val="000000" w:themeColor="text1" w:themeTint="FF" w:themeShade="FF"/>
          <w:sz w:val="24"/>
          <w:szCs w:val="24"/>
          <w:u w:val="single"/>
          <w:lang w:val="en-GB"/>
        </w:rPr>
        <w:t>Appendices</w:t>
      </w:r>
    </w:p>
    <w:p w:rsidR="7A5E3F55" w:rsidP="5E12DBD2" w:rsidRDefault="7A5E3F55" w14:paraId="3B867920" w14:textId="1F05ED9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A5E3F55">
        <w:rPr>
          <w:rFonts w:ascii="Arial" w:hAnsi="Arial" w:eastAsia="Arial" w:cs="Arial"/>
          <w:b w:val="1"/>
          <w:bCs w:val="1"/>
          <w:i w:val="0"/>
          <w:iCs w:val="0"/>
          <w:caps w:val="0"/>
          <w:smallCaps w:val="0"/>
          <w:noProof w:val="0"/>
          <w:color w:val="000000" w:themeColor="text1" w:themeTint="FF" w:themeShade="FF"/>
          <w:sz w:val="24"/>
          <w:szCs w:val="24"/>
          <w:lang w:val="en-GB"/>
        </w:rPr>
        <w:t xml:space="preserve">11.1 </w:t>
      </w:r>
      <w:r w:rsidRPr="5E12DBD2" w:rsidR="205A4E23">
        <w:rPr>
          <w:rFonts w:ascii="Arial" w:hAnsi="Arial" w:eastAsia="Arial" w:cs="Arial"/>
          <w:b w:val="1"/>
          <w:bCs w:val="1"/>
          <w:i w:val="0"/>
          <w:iCs w:val="0"/>
          <w:caps w:val="0"/>
          <w:smallCaps w:val="0"/>
          <w:noProof w:val="0"/>
          <w:color w:val="000000" w:themeColor="text1" w:themeTint="FF" w:themeShade="FF"/>
          <w:sz w:val="24"/>
          <w:szCs w:val="24"/>
          <w:lang w:val="en-GB"/>
        </w:rPr>
        <w:t>Appendix 1 – Gantt Chart</w:t>
      </w:r>
    </w:p>
    <w:p w:rsidR="205A4E23" w:rsidP="5E12DBD2" w:rsidRDefault="205A4E23" w14:paraId="396DD636" w14:textId="31473F8C">
      <w:pPr>
        <w:spacing w:line="360" w:lineRule="auto"/>
        <w:jc w:val="both"/>
        <w:rPr>
          <w:rFonts w:ascii="Arial" w:hAnsi="Arial" w:eastAsia="Arial" w:cs="Arial"/>
        </w:rPr>
      </w:pPr>
      <w:r w:rsidR="205A4E23">
        <w:drawing>
          <wp:inline wp14:editId="3401197B" wp14:anchorId="3CA41843">
            <wp:extent cx="5724524" cy="2571750"/>
            <wp:effectExtent l="0" t="0" r="0" b="0"/>
            <wp:docPr id="1016729960" name="" title=""/>
            <wp:cNvGraphicFramePr>
              <a:graphicFrameLocks noChangeAspect="1"/>
            </wp:cNvGraphicFramePr>
            <a:graphic>
              <a:graphicData uri="http://schemas.openxmlformats.org/drawingml/2006/picture">
                <pic:pic>
                  <pic:nvPicPr>
                    <pic:cNvPr id="0" name=""/>
                    <pic:cNvPicPr/>
                  </pic:nvPicPr>
                  <pic:blipFill>
                    <a:blip r:embed="R3327162cf0774d2b">
                      <a:extLst>
                        <a:ext xmlns:a="http://schemas.openxmlformats.org/drawingml/2006/main" uri="{28A0092B-C50C-407E-A947-70E740481C1C}">
                          <a14:useLocalDpi val="0"/>
                        </a:ext>
                      </a:extLst>
                    </a:blip>
                    <a:stretch>
                      <a:fillRect/>
                    </a:stretch>
                  </pic:blipFill>
                  <pic:spPr>
                    <a:xfrm>
                      <a:off x="0" y="0"/>
                      <a:ext cx="5724524" cy="2571750"/>
                    </a:xfrm>
                    <a:prstGeom prst="rect">
                      <a:avLst/>
                    </a:prstGeom>
                  </pic:spPr>
                </pic:pic>
              </a:graphicData>
            </a:graphic>
          </wp:inline>
        </w:drawing>
      </w:r>
    </w:p>
    <w:p w:rsidR="5E12DBD2" w:rsidP="5E12DBD2" w:rsidRDefault="5E12DBD2" w14:paraId="6058A817" w14:textId="4770E39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03AAA282" w14:textId="51AC5D3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4CABAD6B" w14:textId="00863B8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3256B164" w14:textId="53C630C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2200B9D5" w14:textId="13D478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74DFAFD7" w14:textId="10A3B72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01535DC" w14:textId="4031BA3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0F3BA286" w14:textId="6238BCB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1409AEAA" w14:textId="1B6EF10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AB99113" w14:textId="65A60FB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7E863CCA" w14:textId="76C4C55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46B2A78F" w14:textId="5DD0A7E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408E71F8" w14:textId="052F017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F07317E" w:rsidP="0F07317E" w:rsidRDefault="0F07317E" w14:paraId="4E22F71E" w14:textId="09692E4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F07317E" w:rsidP="0F07317E" w:rsidRDefault="0F07317E" w14:paraId="760573C4" w14:textId="423BD91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5C4FEE2A" w:rsidP="5E12DBD2" w:rsidRDefault="5C4FEE2A" w14:paraId="252E0504" w14:textId="45D7CE7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5C4FEE2A">
        <w:rPr>
          <w:rFonts w:ascii="Arial" w:hAnsi="Arial" w:eastAsia="Arial" w:cs="Arial"/>
          <w:b w:val="1"/>
          <w:bCs w:val="1"/>
          <w:i w:val="0"/>
          <w:iCs w:val="0"/>
          <w:caps w:val="0"/>
          <w:smallCaps w:val="0"/>
          <w:noProof w:val="0"/>
          <w:color w:val="000000" w:themeColor="text1" w:themeTint="FF" w:themeShade="FF"/>
          <w:sz w:val="24"/>
          <w:szCs w:val="24"/>
          <w:lang w:val="en-GB"/>
        </w:rPr>
        <w:t xml:space="preserve">11.2 </w:t>
      </w:r>
      <w:r w:rsidRPr="5E12DBD2" w:rsidR="4F60B849">
        <w:rPr>
          <w:rFonts w:ascii="Arial" w:hAnsi="Arial" w:eastAsia="Arial" w:cs="Arial"/>
          <w:b w:val="1"/>
          <w:bCs w:val="1"/>
          <w:i w:val="0"/>
          <w:iCs w:val="0"/>
          <w:caps w:val="0"/>
          <w:smallCaps w:val="0"/>
          <w:noProof w:val="0"/>
          <w:color w:val="000000" w:themeColor="text1" w:themeTint="FF" w:themeShade="FF"/>
          <w:sz w:val="24"/>
          <w:szCs w:val="24"/>
          <w:lang w:val="en-GB"/>
        </w:rPr>
        <w:t xml:space="preserve">Appendix 2 – Draft Survey Questions </w:t>
      </w:r>
      <w:r w:rsidRPr="5E12DBD2" w:rsidR="25E5BC9B">
        <w:rPr>
          <w:rFonts w:ascii="Arial" w:hAnsi="Arial" w:eastAsia="Arial" w:cs="Arial"/>
          <w:b w:val="1"/>
          <w:bCs w:val="1"/>
          <w:i w:val="0"/>
          <w:iCs w:val="0"/>
          <w:caps w:val="0"/>
          <w:smallCaps w:val="0"/>
          <w:noProof w:val="0"/>
          <w:color w:val="000000" w:themeColor="text1" w:themeTint="FF" w:themeShade="FF"/>
          <w:sz w:val="24"/>
          <w:szCs w:val="24"/>
          <w:lang w:val="en-GB"/>
        </w:rPr>
        <w:t>on Event Preferences.</w:t>
      </w:r>
    </w:p>
    <w:p w:rsidR="5E12DBD2" w:rsidP="5E12DBD2" w:rsidRDefault="5E12DBD2" w14:paraId="6CF68EC6" w14:textId="2945386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2534"/>
        <w:gridCol w:w="6481"/>
      </w:tblGrid>
      <w:tr w:rsidR="5E12DBD2" w:rsidTr="0F07317E" w14:paraId="166A85AD">
        <w:trPr>
          <w:trHeight w:val="300"/>
        </w:trPr>
        <w:tc>
          <w:tcPr>
            <w:tcW w:w="2534" w:type="dxa"/>
            <w:tcMar/>
            <w:vAlign w:val="center"/>
          </w:tcPr>
          <w:p w:rsidR="5E12DBD2" w:rsidP="5E12DBD2" w:rsidRDefault="5E12DBD2" w14:paraId="73F07DCF" w14:textId="116AAF2B">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Category</w:t>
            </w:r>
          </w:p>
        </w:tc>
        <w:tc>
          <w:tcPr>
            <w:tcW w:w="6481" w:type="dxa"/>
            <w:tcMar/>
            <w:vAlign w:val="center"/>
          </w:tcPr>
          <w:p w:rsidR="5E12DBD2" w:rsidP="5E12DBD2" w:rsidRDefault="5E12DBD2" w14:paraId="088C8A46" w14:textId="5C2399ED">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Question/Option</w:t>
            </w:r>
          </w:p>
        </w:tc>
      </w:tr>
      <w:tr w:rsidR="5E12DBD2" w:rsidTr="0F07317E" w14:paraId="7A84C366">
        <w:trPr>
          <w:trHeight w:val="300"/>
        </w:trPr>
        <w:tc>
          <w:tcPr>
            <w:tcW w:w="2534" w:type="dxa"/>
            <w:tcMar/>
            <w:vAlign w:val="center"/>
          </w:tcPr>
          <w:p w:rsidR="5E12DBD2" w:rsidP="5E12DBD2" w:rsidRDefault="5E12DBD2" w14:paraId="4C9A03D9" w14:textId="419B7955">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Event Preferences</w:t>
            </w:r>
          </w:p>
        </w:tc>
        <w:tc>
          <w:tcPr>
            <w:tcW w:w="6481" w:type="dxa"/>
            <w:tcMar/>
            <w:vAlign w:val="center"/>
          </w:tcPr>
          <w:p w:rsidR="5E12DBD2" w:rsidP="5E12DBD2" w:rsidRDefault="5E12DBD2" w14:paraId="0044B19E" w14:textId="71424EB4">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What types of events would you be most interested in attending at St. Helens? (Select up to three)</w:t>
            </w:r>
          </w:p>
        </w:tc>
      </w:tr>
      <w:tr w:rsidR="5E12DBD2" w:rsidTr="0F07317E" w14:paraId="00CC96D9">
        <w:trPr>
          <w:trHeight w:val="300"/>
        </w:trPr>
        <w:tc>
          <w:tcPr>
            <w:tcW w:w="2534" w:type="dxa"/>
            <w:tcMar/>
            <w:vAlign w:val="center"/>
          </w:tcPr>
          <w:p w:rsidR="5E12DBD2" w:rsidP="5E12DBD2" w:rsidRDefault="5E12DBD2" w14:paraId="05A01ED6" w14:textId="732A43F1">
            <w:pPr>
              <w:spacing w:line="360" w:lineRule="auto"/>
              <w:jc w:val="both"/>
              <w:rPr>
                <w:rFonts w:ascii="Arial" w:hAnsi="Arial" w:eastAsia="Arial" w:cs="Arial"/>
              </w:rPr>
            </w:pPr>
          </w:p>
        </w:tc>
        <w:tc>
          <w:tcPr>
            <w:tcW w:w="6481" w:type="dxa"/>
            <w:tcMar/>
            <w:vAlign w:val="center"/>
          </w:tcPr>
          <w:p w:rsidR="5E12DBD2" w:rsidP="5E12DBD2" w:rsidRDefault="5E12DBD2" w14:paraId="02B86B58" w14:textId="1192341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Concerts</w:t>
            </w:r>
          </w:p>
        </w:tc>
      </w:tr>
      <w:tr w:rsidR="5E12DBD2" w:rsidTr="0F07317E" w14:paraId="33AAAB94">
        <w:trPr>
          <w:trHeight w:val="300"/>
        </w:trPr>
        <w:tc>
          <w:tcPr>
            <w:tcW w:w="2534" w:type="dxa"/>
            <w:tcMar/>
            <w:vAlign w:val="center"/>
          </w:tcPr>
          <w:p w:rsidR="5E12DBD2" w:rsidP="5E12DBD2" w:rsidRDefault="5E12DBD2" w14:paraId="1142E80C" w14:textId="18E0E19B">
            <w:pPr>
              <w:spacing w:line="360" w:lineRule="auto"/>
              <w:jc w:val="both"/>
              <w:rPr>
                <w:rFonts w:ascii="Arial" w:hAnsi="Arial" w:eastAsia="Arial" w:cs="Arial"/>
              </w:rPr>
            </w:pPr>
          </w:p>
        </w:tc>
        <w:tc>
          <w:tcPr>
            <w:tcW w:w="6481" w:type="dxa"/>
            <w:tcMar/>
            <w:vAlign w:val="center"/>
          </w:tcPr>
          <w:p w:rsidR="5E12DBD2" w:rsidP="5E12DBD2" w:rsidRDefault="5E12DBD2" w14:paraId="6CCB49F5" w14:textId="7F8584FA">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Sports events</w:t>
            </w:r>
          </w:p>
        </w:tc>
      </w:tr>
      <w:tr w:rsidR="5E12DBD2" w:rsidTr="0F07317E" w14:paraId="46DDE9EB">
        <w:trPr>
          <w:trHeight w:val="300"/>
        </w:trPr>
        <w:tc>
          <w:tcPr>
            <w:tcW w:w="2534" w:type="dxa"/>
            <w:tcMar/>
            <w:vAlign w:val="center"/>
          </w:tcPr>
          <w:p w:rsidR="5E12DBD2" w:rsidP="5E12DBD2" w:rsidRDefault="5E12DBD2" w14:paraId="76FDF700" w14:textId="3CEF1A59">
            <w:pPr>
              <w:spacing w:line="360" w:lineRule="auto"/>
              <w:jc w:val="both"/>
              <w:rPr>
                <w:rFonts w:ascii="Arial" w:hAnsi="Arial" w:eastAsia="Arial" w:cs="Arial"/>
              </w:rPr>
            </w:pPr>
          </w:p>
        </w:tc>
        <w:tc>
          <w:tcPr>
            <w:tcW w:w="6481" w:type="dxa"/>
            <w:tcMar/>
            <w:vAlign w:val="center"/>
          </w:tcPr>
          <w:p w:rsidR="5E12DBD2" w:rsidP="5E12DBD2" w:rsidRDefault="5E12DBD2" w14:paraId="6A0653DB" w14:textId="75C99952">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Comedy shows</w:t>
            </w:r>
          </w:p>
        </w:tc>
      </w:tr>
      <w:tr w:rsidR="5E12DBD2" w:rsidTr="0F07317E" w14:paraId="5ECD7F57">
        <w:trPr>
          <w:trHeight w:val="300"/>
        </w:trPr>
        <w:tc>
          <w:tcPr>
            <w:tcW w:w="2534" w:type="dxa"/>
            <w:tcMar/>
            <w:vAlign w:val="center"/>
          </w:tcPr>
          <w:p w:rsidR="5E12DBD2" w:rsidP="5E12DBD2" w:rsidRDefault="5E12DBD2" w14:paraId="7FE8E16E" w14:textId="6C87E9A3">
            <w:pPr>
              <w:spacing w:line="360" w:lineRule="auto"/>
              <w:jc w:val="both"/>
              <w:rPr>
                <w:rFonts w:ascii="Arial" w:hAnsi="Arial" w:eastAsia="Arial" w:cs="Arial"/>
              </w:rPr>
            </w:pPr>
          </w:p>
        </w:tc>
        <w:tc>
          <w:tcPr>
            <w:tcW w:w="6481" w:type="dxa"/>
            <w:tcMar/>
            <w:vAlign w:val="center"/>
          </w:tcPr>
          <w:p w:rsidR="5E12DBD2" w:rsidP="5E12DBD2" w:rsidRDefault="5E12DBD2" w14:paraId="40CDE7B7" w14:textId="30F4C2E0">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Festivals (e.g., food, arts, music)</w:t>
            </w:r>
          </w:p>
        </w:tc>
      </w:tr>
      <w:tr w:rsidR="5E12DBD2" w:rsidTr="0F07317E" w14:paraId="0E4B772D">
        <w:trPr>
          <w:trHeight w:val="300"/>
        </w:trPr>
        <w:tc>
          <w:tcPr>
            <w:tcW w:w="2534" w:type="dxa"/>
            <w:tcMar/>
            <w:vAlign w:val="center"/>
          </w:tcPr>
          <w:p w:rsidR="5E12DBD2" w:rsidP="5E12DBD2" w:rsidRDefault="5E12DBD2" w14:paraId="1F522D6B" w14:textId="04B9B7C7">
            <w:pPr>
              <w:spacing w:line="360" w:lineRule="auto"/>
              <w:jc w:val="both"/>
              <w:rPr>
                <w:rFonts w:ascii="Arial" w:hAnsi="Arial" w:eastAsia="Arial" w:cs="Arial"/>
              </w:rPr>
            </w:pPr>
          </w:p>
        </w:tc>
        <w:tc>
          <w:tcPr>
            <w:tcW w:w="6481" w:type="dxa"/>
            <w:tcMar/>
            <w:vAlign w:val="center"/>
          </w:tcPr>
          <w:p w:rsidR="5E12DBD2" w:rsidP="5E12DBD2" w:rsidRDefault="5E12DBD2" w14:paraId="6BB32321" w14:textId="5B9103F1">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Family-friendly events</w:t>
            </w:r>
          </w:p>
        </w:tc>
      </w:tr>
      <w:tr w:rsidR="5E12DBD2" w:rsidTr="0F07317E" w14:paraId="528CEA04">
        <w:trPr>
          <w:trHeight w:val="300"/>
        </w:trPr>
        <w:tc>
          <w:tcPr>
            <w:tcW w:w="2534" w:type="dxa"/>
            <w:tcMar/>
            <w:vAlign w:val="center"/>
          </w:tcPr>
          <w:p w:rsidR="5E12DBD2" w:rsidP="5E12DBD2" w:rsidRDefault="5E12DBD2" w14:paraId="394549B0" w14:textId="32F67232">
            <w:pPr>
              <w:spacing w:line="360" w:lineRule="auto"/>
              <w:jc w:val="both"/>
              <w:rPr>
                <w:rFonts w:ascii="Arial" w:hAnsi="Arial" w:eastAsia="Arial" w:cs="Arial"/>
              </w:rPr>
            </w:pPr>
          </w:p>
        </w:tc>
        <w:tc>
          <w:tcPr>
            <w:tcW w:w="6481" w:type="dxa"/>
            <w:tcMar/>
            <w:vAlign w:val="center"/>
          </w:tcPr>
          <w:p w:rsidR="5E12DBD2" w:rsidP="5E12DBD2" w:rsidRDefault="5E12DBD2" w14:paraId="2C428BA2" w14:textId="7D2839E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Theatrical performances</w:t>
            </w:r>
          </w:p>
        </w:tc>
      </w:tr>
      <w:tr w:rsidR="5E12DBD2" w:rsidTr="0F07317E" w14:paraId="707EBE59">
        <w:trPr>
          <w:trHeight w:val="300"/>
        </w:trPr>
        <w:tc>
          <w:tcPr>
            <w:tcW w:w="2534" w:type="dxa"/>
            <w:tcMar/>
            <w:vAlign w:val="center"/>
          </w:tcPr>
          <w:p w:rsidR="5E12DBD2" w:rsidP="5E12DBD2" w:rsidRDefault="5E12DBD2" w14:paraId="3DFB2C6C" w14:textId="7E83813E">
            <w:pPr>
              <w:spacing w:line="360" w:lineRule="auto"/>
              <w:jc w:val="both"/>
              <w:rPr>
                <w:rFonts w:ascii="Arial" w:hAnsi="Arial" w:eastAsia="Arial" w:cs="Arial"/>
              </w:rPr>
            </w:pPr>
          </w:p>
        </w:tc>
        <w:tc>
          <w:tcPr>
            <w:tcW w:w="6481" w:type="dxa"/>
            <w:tcMar/>
            <w:vAlign w:val="center"/>
          </w:tcPr>
          <w:p w:rsidR="5E12DBD2" w:rsidP="5E12DBD2" w:rsidRDefault="5E12DBD2" w14:paraId="20B8B9D1" w14:textId="3A3451E4">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Conferences/Expos</w:t>
            </w:r>
          </w:p>
        </w:tc>
      </w:tr>
      <w:tr w:rsidR="5E12DBD2" w:rsidTr="0F07317E" w14:paraId="4CE0BBDC">
        <w:trPr>
          <w:trHeight w:val="300"/>
        </w:trPr>
        <w:tc>
          <w:tcPr>
            <w:tcW w:w="2534" w:type="dxa"/>
            <w:tcMar/>
            <w:vAlign w:val="center"/>
          </w:tcPr>
          <w:p w:rsidR="5E12DBD2" w:rsidP="5E12DBD2" w:rsidRDefault="5E12DBD2" w14:paraId="2CDBBED1" w14:textId="5CE643CF">
            <w:pPr>
              <w:spacing w:line="360" w:lineRule="auto"/>
              <w:jc w:val="both"/>
              <w:rPr>
                <w:rFonts w:ascii="Arial" w:hAnsi="Arial" w:eastAsia="Arial" w:cs="Arial"/>
              </w:rPr>
            </w:pPr>
          </w:p>
        </w:tc>
        <w:tc>
          <w:tcPr>
            <w:tcW w:w="6481" w:type="dxa"/>
            <w:tcMar/>
            <w:vAlign w:val="center"/>
          </w:tcPr>
          <w:p w:rsidR="5E12DBD2" w:rsidP="5E12DBD2" w:rsidRDefault="5E12DBD2" w14:paraId="5C0567A1" w14:textId="24848DE8">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Other (please specify): ___________________</w:t>
            </w:r>
          </w:p>
        </w:tc>
      </w:tr>
      <w:tr w:rsidR="5E12DBD2" w:rsidTr="0F07317E" w14:paraId="30C32919">
        <w:trPr>
          <w:trHeight w:val="300"/>
        </w:trPr>
        <w:tc>
          <w:tcPr>
            <w:tcW w:w="2534" w:type="dxa"/>
            <w:tcMar/>
            <w:vAlign w:val="center"/>
          </w:tcPr>
          <w:p w:rsidR="5E12DBD2" w:rsidP="5E12DBD2" w:rsidRDefault="5E12DBD2" w14:paraId="5C15CF30" w14:textId="449AC18E">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Event Attendance Frequency</w:t>
            </w:r>
          </w:p>
        </w:tc>
        <w:tc>
          <w:tcPr>
            <w:tcW w:w="6481" w:type="dxa"/>
            <w:tcMar/>
            <w:vAlign w:val="center"/>
          </w:tcPr>
          <w:p w:rsidR="5E12DBD2" w:rsidP="5E12DBD2" w:rsidRDefault="5E12DBD2" w14:paraId="264D877B" w14:textId="076C7B8B">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How often would you be willing to attend events at St. Helens?</w:t>
            </w:r>
          </w:p>
        </w:tc>
      </w:tr>
      <w:tr w:rsidR="5E12DBD2" w:rsidTr="0F07317E" w14:paraId="3CE0D382">
        <w:trPr>
          <w:trHeight w:val="300"/>
        </w:trPr>
        <w:tc>
          <w:tcPr>
            <w:tcW w:w="2534" w:type="dxa"/>
            <w:tcMar/>
            <w:vAlign w:val="center"/>
          </w:tcPr>
          <w:p w:rsidR="5E12DBD2" w:rsidP="5E12DBD2" w:rsidRDefault="5E12DBD2" w14:paraId="0F7A5AB9" w14:textId="53B71ABA">
            <w:pPr>
              <w:spacing w:line="360" w:lineRule="auto"/>
              <w:jc w:val="both"/>
              <w:rPr>
                <w:rFonts w:ascii="Arial" w:hAnsi="Arial" w:eastAsia="Arial" w:cs="Arial"/>
              </w:rPr>
            </w:pPr>
          </w:p>
        </w:tc>
        <w:tc>
          <w:tcPr>
            <w:tcW w:w="6481" w:type="dxa"/>
            <w:tcMar/>
            <w:vAlign w:val="center"/>
          </w:tcPr>
          <w:p w:rsidR="5E12DBD2" w:rsidP="5E12DBD2" w:rsidRDefault="5E12DBD2" w14:paraId="62513443" w14:textId="39A5B61D">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Once a week</w:t>
            </w:r>
          </w:p>
        </w:tc>
      </w:tr>
      <w:tr w:rsidR="5E12DBD2" w:rsidTr="0F07317E" w14:paraId="4408AA90">
        <w:trPr>
          <w:trHeight w:val="300"/>
        </w:trPr>
        <w:tc>
          <w:tcPr>
            <w:tcW w:w="2534" w:type="dxa"/>
            <w:tcMar/>
            <w:vAlign w:val="center"/>
          </w:tcPr>
          <w:p w:rsidR="5E12DBD2" w:rsidP="5E12DBD2" w:rsidRDefault="5E12DBD2" w14:paraId="798AADF0" w14:textId="0F2FAF2A">
            <w:pPr>
              <w:spacing w:line="360" w:lineRule="auto"/>
              <w:jc w:val="both"/>
              <w:rPr>
                <w:rFonts w:ascii="Arial" w:hAnsi="Arial" w:eastAsia="Arial" w:cs="Arial"/>
              </w:rPr>
            </w:pPr>
          </w:p>
        </w:tc>
        <w:tc>
          <w:tcPr>
            <w:tcW w:w="6481" w:type="dxa"/>
            <w:tcMar/>
            <w:vAlign w:val="center"/>
          </w:tcPr>
          <w:p w:rsidR="5E12DBD2" w:rsidP="5E12DBD2" w:rsidRDefault="5E12DBD2" w14:paraId="51A1272E" w14:textId="7D802C7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Once a month</w:t>
            </w:r>
          </w:p>
        </w:tc>
      </w:tr>
      <w:tr w:rsidR="5E12DBD2" w:rsidTr="0F07317E" w14:paraId="5224C455">
        <w:trPr>
          <w:trHeight w:val="300"/>
        </w:trPr>
        <w:tc>
          <w:tcPr>
            <w:tcW w:w="2534" w:type="dxa"/>
            <w:tcMar/>
            <w:vAlign w:val="center"/>
          </w:tcPr>
          <w:p w:rsidR="5E12DBD2" w:rsidP="5E12DBD2" w:rsidRDefault="5E12DBD2" w14:paraId="02D34D28" w14:textId="031FD821">
            <w:pPr>
              <w:spacing w:line="360" w:lineRule="auto"/>
              <w:jc w:val="both"/>
              <w:rPr>
                <w:rFonts w:ascii="Arial" w:hAnsi="Arial" w:eastAsia="Arial" w:cs="Arial"/>
              </w:rPr>
            </w:pPr>
          </w:p>
        </w:tc>
        <w:tc>
          <w:tcPr>
            <w:tcW w:w="6481" w:type="dxa"/>
            <w:tcMar/>
            <w:vAlign w:val="center"/>
          </w:tcPr>
          <w:p w:rsidR="5E12DBD2" w:rsidP="5E12DBD2" w:rsidRDefault="5E12DBD2" w14:paraId="57D32E09" w14:textId="70D2FC0E">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Every few months</w:t>
            </w:r>
          </w:p>
        </w:tc>
      </w:tr>
      <w:tr w:rsidR="5E12DBD2" w:rsidTr="0F07317E" w14:paraId="45229BA6">
        <w:trPr>
          <w:trHeight w:val="300"/>
        </w:trPr>
        <w:tc>
          <w:tcPr>
            <w:tcW w:w="2534" w:type="dxa"/>
            <w:tcMar/>
            <w:vAlign w:val="center"/>
          </w:tcPr>
          <w:p w:rsidR="5E12DBD2" w:rsidP="5E12DBD2" w:rsidRDefault="5E12DBD2" w14:paraId="05241394" w14:textId="349415BF">
            <w:pPr>
              <w:spacing w:line="360" w:lineRule="auto"/>
              <w:jc w:val="both"/>
              <w:rPr>
                <w:rFonts w:ascii="Arial" w:hAnsi="Arial" w:eastAsia="Arial" w:cs="Arial"/>
              </w:rPr>
            </w:pPr>
          </w:p>
        </w:tc>
        <w:tc>
          <w:tcPr>
            <w:tcW w:w="6481" w:type="dxa"/>
            <w:tcMar/>
            <w:vAlign w:val="center"/>
          </w:tcPr>
          <w:p w:rsidR="5E12DBD2" w:rsidP="5E12DBD2" w:rsidRDefault="5E12DBD2" w14:paraId="211A73B1" w14:textId="2692274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Once or twice a year</w:t>
            </w:r>
          </w:p>
        </w:tc>
      </w:tr>
      <w:tr w:rsidR="5E12DBD2" w:rsidTr="0F07317E" w14:paraId="0159802D">
        <w:trPr>
          <w:trHeight w:val="300"/>
        </w:trPr>
        <w:tc>
          <w:tcPr>
            <w:tcW w:w="2534" w:type="dxa"/>
            <w:tcMar/>
            <w:vAlign w:val="center"/>
          </w:tcPr>
          <w:p w:rsidR="5E12DBD2" w:rsidP="5E12DBD2" w:rsidRDefault="5E12DBD2" w14:paraId="16707BB1" w14:textId="45999CA4">
            <w:pPr>
              <w:spacing w:line="360" w:lineRule="auto"/>
              <w:jc w:val="both"/>
              <w:rPr>
                <w:rFonts w:ascii="Arial" w:hAnsi="Arial" w:eastAsia="Arial" w:cs="Arial"/>
              </w:rPr>
            </w:pPr>
          </w:p>
        </w:tc>
        <w:tc>
          <w:tcPr>
            <w:tcW w:w="6481" w:type="dxa"/>
            <w:tcMar/>
            <w:vAlign w:val="center"/>
          </w:tcPr>
          <w:p w:rsidR="5E12DBD2" w:rsidP="5E12DBD2" w:rsidRDefault="5E12DBD2" w14:paraId="29DF3176" w14:textId="0F6D351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Never</w:t>
            </w:r>
          </w:p>
        </w:tc>
      </w:tr>
      <w:tr w:rsidR="5E12DBD2" w:rsidTr="0F07317E" w14:paraId="66016E45">
        <w:trPr>
          <w:trHeight w:val="300"/>
        </w:trPr>
        <w:tc>
          <w:tcPr>
            <w:tcW w:w="2534" w:type="dxa"/>
            <w:tcMar/>
            <w:vAlign w:val="center"/>
          </w:tcPr>
          <w:p w:rsidR="5E12DBD2" w:rsidP="5E12DBD2" w:rsidRDefault="5E12DBD2" w14:paraId="4A0CD604" w14:textId="269F537B">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Preferred Time of Year for Events</w:t>
            </w:r>
          </w:p>
        </w:tc>
        <w:tc>
          <w:tcPr>
            <w:tcW w:w="6481" w:type="dxa"/>
            <w:tcMar/>
            <w:vAlign w:val="center"/>
          </w:tcPr>
          <w:p w:rsidR="5E12DBD2" w:rsidP="5E12DBD2" w:rsidRDefault="5E12DBD2" w14:paraId="443CDAB0" w14:textId="26B5E34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What time of year do you prefer events to be held at St. Helens? (Select all that apply)</w:t>
            </w:r>
          </w:p>
        </w:tc>
      </w:tr>
      <w:tr w:rsidR="5E12DBD2" w:rsidTr="0F07317E" w14:paraId="0611C4C3">
        <w:trPr>
          <w:trHeight w:val="300"/>
        </w:trPr>
        <w:tc>
          <w:tcPr>
            <w:tcW w:w="2534" w:type="dxa"/>
            <w:tcMar/>
            <w:vAlign w:val="center"/>
          </w:tcPr>
          <w:p w:rsidR="5E12DBD2" w:rsidP="5E12DBD2" w:rsidRDefault="5E12DBD2" w14:paraId="3EBC2EDB" w14:textId="299588F9">
            <w:pPr>
              <w:spacing w:line="360" w:lineRule="auto"/>
              <w:jc w:val="both"/>
              <w:rPr>
                <w:rFonts w:ascii="Arial" w:hAnsi="Arial" w:eastAsia="Arial" w:cs="Arial"/>
              </w:rPr>
            </w:pPr>
          </w:p>
        </w:tc>
        <w:tc>
          <w:tcPr>
            <w:tcW w:w="6481" w:type="dxa"/>
            <w:tcMar/>
            <w:vAlign w:val="center"/>
          </w:tcPr>
          <w:p w:rsidR="5E12DBD2" w:rsidP="5E12DBD2" w:rsidRDefault="5E12DBD2" w14:paraId="6C525E80" w14:textId="2C6BB3B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Winter</w:t>
            </w:r>
          </w:p>
        </w:tc>
      </w:tr>
      <w:tr w:rsidR="5E12DBD2" w:rsidTr="0F07317E" w14:paraId="684EEF10">
        <w:trPr>
          <w:trHeight w:val="300"/>
        </w:trPr>
        <w:tc>
          <w:tcPr>
            <w:tcW w:w="2534" w:type="dxa"/>
            <w:tcMar/>
            <w:vAlign w:val="center"/>
          </w:tcPr>
          <w:p w:rsidR="5E12DBD2" w:rsidP="5E12DBD2" w:rsidRDefault="5E12DBD2" w14:paraId="7BC7D972" w14:textId="119E73D2">
            <w:pPr>
              <w:spacing w:line="360" w:lineRule="auto"/>
              <w:jc w:val="both"/>
              <w:rPr>
                <w:rFonts w:ascii="Arial" w:hAnsi="Arial" w:eastAsia="Arial" w:cs="Arial"/>
              </w:rPr>
            </w:pPr>
          </w:p>
        </w:tc>
        <w:tc>
          <w:tcPr>
            <w:tcW w:w="6481" w:type="dxa"/>
            <w:tcMar/>
            <w:vAlign w:val="center"/>
          </w:tcPr>
          <w:p w:rsidR="5E12DBD2" w:rsidP="5E12DBD2" w:rsidRDefault="5E12DBD2" w14:paraId="7E9FE6B1" w14:textId="731CF148">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Spring</w:t>
            </w:r>
          </w:p>
        </w:tc>
      </w:tr>
      <w:tr w:rsidR="5E12DBD2" w:rsidTr="0F07317E" w14:paraId="5AFD1469">
        <w:trPr>
          <w:trHeight w:val="300"/>
        </w:trPr>
        <w:tc>
          <w:tcPr>
            <w:tcW w:w="2534" w:type="dxa"/>
            <w:tcMar/>
            <w:vAlign w:val="center"/>
          </w:tcPr>
          <w:p w:rsidR="5E12DBD2" w:rsidP="5E12DBD2" w:rsidRDefault="5E12DBD2" w14:paraId="08E660E7" w14:textId="02CC0771">
            <w:pPr>
              <w:spacing w:line="360" w:lineRule="auto"/>
              <w:jc w:val="both"/>
              <w:rPr>
                <w:rFonts w:ascii="Arial" w:hAnsi="Arial" w:eastAsia="Arial" w:cs="Arial"/>
              </w:rPr>
            </w:pPr>
          </w:p>
        </w:tc>
        <w:tc>
          <w:tcPr>
            <w:tcW w:w="6481" w:type="dxa"/>
            <w:tcMar/>
            <w:vAlign w:val="center"/>
          </w:tcPr>
          <w:p w:rsidR="5E12DBD2" w:rsidP="5E12DBD2" w:rsidRDefault="5E12DBD2" w14:paraId="61D93551" w14:textId="45B75290">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Summer</w:t>
            </w:r>
          </w:p>
        </w:tc>
      </w:tr>
      <w:tr w:rsidR="5E12DBD2" w:rsidTr="0F07317E" w14:paraId="315A5008">
        <w:trPr>
          <w:trHeight w:val="300"/>
        </w:trPr>
        <w:tc>
          <w:tcPr>
            <w:tcW w:w="2534" w:type="dxa"/>
            <w:tcMar/>
            <w:vAlign w:val="center"/>
          </w:tcPr>
          <w:p w:rsidR="5E12DBD2" w:rsidP="5E12DBD2" w:rsidRDefault="5E12DBD2" w14:paraId="0263D127" w14:textId="49521F14">
            <w:pPr>
              <w:spacing w:line="360" w:lineRule="auto"/>
              <w:jc w:val="both"/>
              <w:rPr>
                <w:rFonts w:ascii="Arial" w:hAnsi="Arial" w:eastAsia="Arial" w:cs="Arial"/>
              </w:rPr>
            </w:pPr>
          </w:p>
        </w:tc>
        <w:tc>
          <w:tcPr>
            <w:tcW w:w="6481" w:type="dxa"/>
            <w:tcMar/>
            <w:vAlign w:val="center"/>
          </w:tcPr>
          <w:p w:rsidR="5E12DBD2" w:rsidP="5E12DBD2" w:rsidRDefault="5E12DBD2" w14:paraId="49F73815" w14:textId="5F67DFA8">
            <w:pPr>
              <w:spacing w:before="0" w:beforeAutospacing="off" w:after="0" w:afterAutospacing="off" w:line="360" w:lineRule="auto"/>
              <w:jc w:val="both"/>
              <w:rPr>
                <w:rFonts w:ascii="Arial" w:hAnsi="Arial" w:eastAsia="Arial" w:cs="Arial"/>
              </w:rPr>
            </w:pPr>
            <w:r w:rsidRPr="0F07317E" w:rsidR="5E12DBD2">
              <w:rPr>
                <w:rFonts w:ascii="Arial" w:hAnsi="Arial" w:eastAsia="Arial" w:cs="Arial"/>
              </w:rPr>
              <w:t xml:space="preserve">- </w:t>
            </w:r>
            <w:r w:rsidRPr="0F07317E" w:rsidR="59A1EE11">
              <w:rPr>
                <w:rFonts w:ascii="Arial" w:hAnsi="Arial" w:eastAsia="Arial" w:cs="Arial"/>
              </w:rPr>
              <w:t>Autumn</w:t>
            </w:r>
          </w:p>
        </w:tc>
      </w:tr>
      <w:tr w:rsidR="5E12DBD2" w:rsidTr="0F07317E" w14:paraId="43888D50">
        <w:trPr>
          <w:trHeight w:val="300"/>
        </w:trPr>
        <w:tc>
          <w:tcPr>
            <w:tcW w:w="2534" w:type="dxa"/>
            <w:tcMar/>
            <w:vAlign w:val="center"/>
          </w:tcPr>
          <w:p w:rsidR="5E12DBD2" w:rsidP="5E12DBD2" w:rsidRDefault="5E12DBD2" w14:paraId="6560B25B" w14:textId="0C473541">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Ticket Pricing</w:t>
            </w:r>
          </w:p>
        </w:tc>
        <w:tc>
          <w:tcPr>
            <w:tcW w:w="6481" w:type="dxa"/>
            <w:tcMar/>
            <w:vAlign w:val="center"/>
          </w:tcPr>
          <w:p w:rsidR="5E12DBD2" w:rsidP="5E12DBD2" w:rsidRDefault="5E12DBD2" w14:paraId="23FCE762" w14:textId="4FD77036">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What is the ideal ticket price range for an event at St. Helens?</w:t>
            </w:r>
          </w:p>
        </w:tc>
      </w:tr>
      <w:tr w:rsidR="5E12DBD2" w:rsidTr="0F07317E" w14:paraId="1B6DF0D4">
        <w:trPr>
          <w:trHeight w:val="300"/>
        </w:trPr>
        <w:tc>
          <w:tcPr>
            <w:tcW w:w="2534" w:type="dxa"/>
            <w:tcMar/>
            <w:vAlign w:val="center"/>
          </w:tcPr>
          <w:p w:rsidR="5E12DBD2" w:rsidP="5E12DBD2" w:rsidRDefault="5E12DBD2" w14:paraId="083EC764" w14:textId="2B6F141A">
            <w:pPr>
              <w:spacing w:line="360" w:lineRule="auto"/>
              <w:jc w:val="both"/>
              <w:rPr>
                <w:rFonts w:ascii="Arial" w:hAnsi="Arial" w:eastAsia="Arial" w:cs="Arial"/>
              </w:rPr>
            </w:pPr>
          </w:p>
        </w:tc>
        <w:tc>
          <w:tcPr>
            <w:tcW w:w="6481" w:type="dxa"/>
            <w:tcMar/>
            <w:vAlign w:val="center"/>
          </w:tcPr>
          <w:p w:rsidR="5E12DBD2" w:rsidP="5E12DBD2" w:rsidRDefault="5E12DBD2" w14:paraId="15560956" w14:textId="54215B5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£0 - £10</w:t>
            </w:r>
          </w:p>
        </w:tc>
      </w:tr>
      <w:tr w:rsidR="5E12DBD2" w:rsidTr="0F07317E" w14:paraId="4A135A26">
        <w:trPr>
          <w:trHeight w:val="300"/>
        </w:trPr>
        <w:tc>
          <w:tcPr>
            <w:tcW w:w="2534" w:type="dxa"/>
            <w:tcMar/>
            <w:vAlign w:val="center"/>
          </w:tcPr>
          <w:p w:rsidR="5E12DBD2" w:rsidP="5E12DBD2" w:rsidRDefault="5E12DBD2" w14:paraId="4C6E28BC" w14:textId="4C6F3DD5">
            <w:pPr>
              <w:spacing w:line="360" w:lineRule="auto"/>
              <w:jc w:val="both"/>
              <w:rPr>
                <w:rFonts w:ascii="Arial" w:hAnsi="Arial" w:eastAsia="Arial" w:cs="Arial"/>
              </w:rPr>
            </w:pPr>
          </w:p>
        </w:tc>
        <w:tc>
          <w:tcPr>
            <w:tcW w:w="6481" w:type="dxa"/>
            <w:tcMar/>
            <w:vAlign w:val="center"/>
          </w:tcPr>
          <w:p w:rsidR="5E12DBD2" w:rsidP="5E12DBD2" w:rsidRDefault="5E12DBD2" w14:paraId="0251859B" w14:textId="1131E78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£11 - £20</w:t>
            </w:r>
          </w:p>
        </w:tc>
      </w:tr>
      <w:tr w:rsidR="5E12DBD2" w:rsidTr="0F07317E" w14:paraId="239D60E6">
        <w:trPr>
          <w:trHeight w:val="300"/>
        </w:trPr>
        <w:tc>
          <w:tcPr>
            <w:tcW w:w="2534" w:type="dxa"/>
            <w:tcMar/>
            <w:vAlign w:val="center"/>
          </w:tcPr>
          <w:p w:rsidR="5E12DBD2" w:rsidP="5E12DBD2" w:rsidRDefault="5E12DBD2" w14:paraId="30ADC2B3" w14:textId="0AD1EEFC">
            <w:pPr>
              <w:spacing w:line="360" w:lineRule="auto"/>
              <w:jc w:val="both"/>
              <w:rPr>
                <w:rFonts w:ascii="Arial" w:hAnsi="Arial" w:eastAsia="Arial" w:cs="Arial"/>
              </w:rPr>
            </w:pPr>
          </w:p>
        </w:tc>
        <w:tc>
          <w:tcPr>
            <w:tcW w:w="6481" w:type="dxa"/>
            <w:tcMar/>
            <w:vAlign w:val="center"/>
          </w:tcPr>
          <w:p w:rsidR="5E12DBD2" w:rsidP="5E12DBD2" w:rsidRDefault="5E12DBD2" w14:paraId="10EC2BBA" w14:textId="279268A1">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£21 - £30</w:t>
            </w:r>
          </w:p>
        </w:tc>
      </w:tr>
      <w:tr w:rsidR="5E12DBD2" w:rsidTr="0F07317E" w14:paraId="2F51288E">
        <w:trPr>
          <w:trHeight w:val="300"/>
        </w:trPr>
        <w:tc>
          <w:tcPr>
            <w:tcW w:w="2534" w:type="dxa"/>
            <w:tcMar/>
            <w:vAlign w:val="center"/>
          </w:tcPr>
          <w:p w:rsidR="5E12DBD2" w:rsidP="5E12DBD2" w:rsidRDefault="5E12DBD2" w14:paraId="242287F1" w14:textId="11B369ED">
            <w:pPr>
              <w:spacing w:line="360" w:lineRule="auto"/>
              <w:jc w:val="both"/>
              <w:rPr>
                <w:rFonts w:ascii="Arial" w:hAnsi="Arial" w:eastAsia="Arial" w:cs="Arial"/>
              </w:rPr>
            </w:pPr>
          </w:p>
        </w:tc>
        <w:tc>
          <w:tcPr>
            <w:tcW w:w="6481" w:type="dxa"/>
            <w:tcMar/>
            <w:vAlign w:val="center"/>
          </w:tcPr>
          <w:p w:rsidR="5E12DBD2" w:rsidP="5E12DBD2" w:rsidRDefault="5E12DBD2" w14:paraId="07D0D928" w14:textId="19A3B84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£31 - £40</w:t>
            </w:r>
          </w:p>
        </w:tc>
      </w:tr>
      <w:tr w:rsidR="5E12DBD2" w:rsidTr="0F07317E" w14:paraId="29F82E4B">
        <w:trPr>
          <w:trHeight w:val="300"/>
        </w:trPr>
        <w:tc>
          <w:tcPr>
            <w:tcW w:w="2534" w:type="dxa"/>
            <w:tcMar/>
            <w:vAlign w:val="center"/>
          </w:tcPr>
          <w:p w:rsidR="5E12DBD2" w:rsidP="5E12DBD2" w:rsidRDefault="5E12DBD2" w14:paraId="06E43157" w14:textId="7D178B09">
            <w:pPr>
              <w:spacing w:line="360" w:lineRule="auto"/>
              <w:jc w:val="both"/>
              <w:rPr>
                <w:rFonts w:ascii="Arial" w:hAnsi="Arial" w:eastAsia="Arial" w:cs="Arial"/>
              </w:rPr>
            </w:pPr>
          </w:p>
        </w:tc>
        <w:tc>
          <w:tcPr>
            <w:tcW w:w="6481" w:type="dxa"/>
            <w:tcMar/>
            <w:vAlign w:val="center"/>
          </w:tcPr>
          <w:p w:rsidR="5E12DBD2" w:rsidP="5E12DBD2" w:rsidRDefault="5E12DBD2" w14:paraId="5C6BD797" w14:textId="4DDBFC0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£41 - £50</w:t>
            </w:r>
          </w:p>
        </w:tc>
      </w:tr>
      <w:tr w:rsidR="5E12DBD2" w:rsidTr="0F07317E" w14:paraId="6D1800D7">
        <w:trPr>
          <w:trHeight w:val="300"/>
        </w:trPr>
        <w:tc>
          <w:tcPr>
            <w:tcW w:w="2534" w:type="dxa"/>
            <w:tcMar/>
            <w:vAlign w:val="center"/>
          </w:tcPr>
          <w:p w:rsidR="5E12DBD2" w:rsidP="5E12DBD2" w:rsidRDefault="5E12DBD2" w14:paraId="7C5B6626" w14:textId="58D928FD">
            <w:pPr>
              <w:spacing w:line="360" w:lineRule="auto"/>
              <w:jc w:val="both"/>
              <w:rPr>
                <w:rFonts w:ascii="Arial" w:hAnsi="Arial" w:eastAsia="Arial" w:cs="Arial"/>
              </w:rPr>
            </w:pPr>
          </w:p>
        </w:tc>
        <w:tc>
          <w:tcPr>
            <w:tcW w:w="6481" w:type="dxa"/>
            <w:tcMar/>
            <w:vAlign w:val="center"/>
          </w:tcPr>
          <w:p w:rsidR="5E12DBD2" w:rsidP="5E12DBD2" w:rsidRDefault="5E12DBD2" w14:paraId="15D0C622" w14:textId="1F3BF9D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£51+</w:t>
            </w:r>
          </w:p>
        </w:tc>
      </w:tr>
      <w:tr w:rsidR="5E12DBD2" w:rsidTr="0F07317E" w14:paraId="7B30747F">
        <w:trPr>
          <w:trHeight w:val="300"/>
        </w:trPr>
        <w:tc>
          <w:tcPr>
            <w:tcW w:w="2534" w:type="dxa"/>
            <w:tcMar/>
            <w:vAlign w:val="center"/>
          </w:tcPr>
          <w:p w:rsidR="5E12DBD2" w:rsidP="5E12DBD2" w:rsidRDefault="5E12DBD2" w14:paraId="20DB085A" w14:textId="79C9A05C">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VIP Seating Premium</w:t>
            </w:r>
          </w:p>
        </w:tc>
        <w:tc>
          <w:tcPr>
            <w:tcW w:w="6481" w:type="dxa"/>
            <w:tcMar/>
            <w:vAlign w:val="center"/>
          </w:tcPr>
          <w:p w:rsidR="5E12DBD2" w:rsidP="5E12DBD2" w:rsidRDefault="5E12DBD2" w14:paraId="3D79FBE2" w14:textId="6CD222BA">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How much more would you be willing to pay for VIP or premium seating for certain events?</w:t>
            </w:r>
          </w:p>
        </w:tc>
      </w:tr>
      <w:tr w:rsidR="5E12DBD2" w:rsidTr="0F07317E" w14:paraId="253D0466">
        <w:trPr>
          <w:trHeight w:val="300"/>
        </w:trPr>
        <w:tc>
          <w:tcPr>
            <w:tcW w:w="2534" w:type="dxa"/>
            <w:tcMar/>
            <w:vAlign w:val="center"/>
          </w:tcPr>
          <w:p w:rsidR="5E12DBD2" w:rsidP="5E12DBD2" w:rsidRDefault="5E12DBD2" w14:paraId="543526A4" w14:textId="5C0A709E">
            <w:pPr>
              <w:spacing w:line="360" w:lineRule="auto"/>
              <w:jc w:val="both"/>
              <w:rPr>
                <w:rFonts w:ascii="Arial" w:hAnsi="Arial" w:eastAsia="Arial" w:cs="Arial"/>
              </w:rPr>
            </w:pPr>
          </w:p>
        </w:tc>
        <w:tc>
          <w:tcPr>
            <w:tcW w:w="6481" w:type="dxa"/>
            <w:tcMar/>
            <w:vAlign w:val="center"/>
          </w:tcPr>
          <w:p w:rsidR="5E12DBD2" w:rsidP="5E12DBD2" w:rsidRDefault="5E12DBD2" w14:paraId="0B8B5D78" w14:textId="7BF9DC3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£0 - £10 extra</w:t>
            </w:r>
          </w:p>
        </w:tc>
      </w:tr>
      <w:tr w:rsidR="5E12DBD2" w:rsidTr="0F07317E" w14:paraId="78FBD94D">
        <w:trPr>
          <w:trHeight w:val="300"/>
        </w:trPr>
        <w:tc>
          <w:tcPr>
            <w:tcW w:w="2534" w:type="dxa"/>
            <w:tcMar/>
            <w:vAlign w:val="center"/>
          </w:tcPr>
          <w:p w:rsidR="5E12DBD2" w:rsidP="5E12DBD2" w:rsidRDefault="5E12DBD2" w14:paraId="250E597E" w14:textId="7469A638">
            <w:pPr>
              <w:spacing w:line="360" w:lineRule="auto"/>
              <w:jc w:val="both"/>
              <w:rPr>
                <w:rFonts w:ascii="Arial" w:hAnsi="Arial" w:eastAsia="Arial" w:cs="Arial"/>
              </w:rPr>
            </w:pPr>
          </w:p>
        </w:tc>
        <w:tc>
          <w:tcPr>
            <w:tcW w:w="6481" w:type="dxa"/>
            <w:tcMar/>
            <w:vAlign w:val="center"/>
          </w:tcPr>
          <w:p w:rsidR="5E12DBD2" w:rsidP="5E12DBD2" w:rsidRDefault="5E12DBD2" w14:paraId="41685AAC" w14:textId="2CDD323B">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£11 - £20 extra</w:t>
            </w:r>
          </w:p>
        </w:tc>
      </w:tr>
      <w:tr w:rsidR="5E12DBD2" w:rsidTr="0F07317E" w14:paraId="3D8A80C1">
        <w:trPr>
          <w:trHeight w:val="300"/>
        </w:trPr>
        <w:tc>
          <w:tcPr>
            <w:tcW w:w="2534" w:type="dxa"/>
            <w:tcMar/>
            <w:vAlign w:val="center"/>
          </w:tcPr>
          <w:p w:rsidR="5E12DBD2" w:rsidP="5E12DBD2" w:rsidRDefault="5E12DBD2" w14:paraId="0B2C023E" w14:textId="12ABD7B2">
            <w:pPr>
              <w:spacing w:line="360" w:lineRule="auto"/>
              <w:jc w:val="both"/>
              <w:rPr>
                <w:rFonts w:ascii="Arial" w:hAnsi="Arial" w:eastAsia="Arial" w:cs="Arial"/>
              </w:rPr>
            </w:pPr>
          </w:p>
        </w:tc>
        <w:tc>
          <w:tcPr>
            <w:tcW w:w="6481" w:type="dxa"/>
            <w:tcMar/>
            <w:vAlign w:val="center"/>
          </w:tcPr>
          <w:p w:rsidR="5E12DBD2" w:rsidP="5E12DBD2" w:rsidRDefault="5E12DBD2" w14:paraId="66BFCB07" w14:textId="1BC4067A">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£21 - £30 extra</w:t>
            </w:r>
          </w:p>
        </w:tc>
      </w:tr>
      <w:tr w:rsidR="5E12DBD2" w:rsidTr="0F07317E" w14:paraId="27B890C6">
        <w:trPr>
          <w:trHeight w:val="300"/>
        </w:trPr>
        <w:tc>
          <w:tcPr>
            <w:tcW w:w="2534" w:type="dxa"/>
            <w:tcMar/>
            <w:vAlign w:val="center"/>
          </w:tcPr>
          <w:p w:rsidR="5E12DBD2" w:rsidP="5E12DBD2" w:rsidRDefault="5E12DBD2" w14:paraId="5388F5C1" w14:textId="3030A060">
            <w:pPr>
              <w:spacing w:line="360" w:lineRule="auto"/>
              <w:jc w:val="both"/>
              <w:rPr>
                <w:rFonts w:ascii="Arial" w:hAnsi="Arial" w:eastAsia="Arial" w:cs="Arial"/>
              </w:rPr>
            </w:pPr>
          </w:p>
        </w:tc>
        <w:tc>
          <w:tcPr>
            <w:tcW w:w="6481" w:type="dxa"/>
            <w:tcMar/>
            <w:vAlign w:val="center"/>
          </w:tcPr>
          <w:p w:rsidR="5E12DBD2" w:rsidP="5E12DBD2" w:rsidRDefault="5E12DBD2" w14:paraId="0E45F61F" w14:textId="7A46F5B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£31+ extra</w:t>
            </w:r>
          </w:p>
        </w:tc>
      </w:tr>
      <w:tr w:rsidR="5E12DBD2" w:rsidTr="0F07317E" w14:paraId="557D929E">
        <w:trPr>
          <w:trHeight w:val="300"/>
        </w:trPr>
        <w:tc>
          <w:tcPr>
            <w:tcW w:w="2534" w:type="dxa"/>
            <w:tcMar/>
            <w:vAlign w:val="center"/>
          </w:tcPr>
          <w:p w:rsidR="5E12DBD2" w:rsidP="5E12DBD2" w:rsidRDefault="5E12DBD2" w14:paraId="4F073E8D" w14:textId="0AA559AD">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Subscription/Membership Preference</w:t>
            </w:r>
          </w:p>
        </w:tc>
        <w:tc>
          <w:tcPr>
            <w:tcW w:w="6481" w:type="dxa"/>
            <w:tcMar/>
            <w:vAlign w:val="center"/>
          </w:tcPr>
          <w:p w:rsidR="5E12DBD2" w:rsidP="5E12DBD2" w:rsidRDefault="5E12DBD2" w14:paraId="263FF5B9" w14:textId="69667F5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xml:space="preserve">Would you prefer a subscription or membership model for event access (e.g., discounts, </w:t>
            </w:r>
            <w:r w:rsidRPr="5E12DBD2" w:rsidR="5E12DBD2">
              <w:rPr>
                <w:rFonts w:ascii="Arial" w:hAnsi="Arial" w:eastAsia="Arial" w:cs="Arial"/>
              </w:rPr>
              <w:t>early access</w:t>
            </w:r>
            <w:r w:rsidRPr="5E12DBD2" w:rsidR="5E12DBD2">
              <w:rPr>
                <w:rFonts w:ascii="Arial" w:hAnsi="Arial" w:eastAsia="Arial" w:cs="Arial"/>
              </w:rPr>
              <w:t>)?</w:t>
            </w:r>
          </w:p>
        </w:tc>
      </w:tr>
      <w:tr w:rsidR="5E12DBD2" w:rsidTr="0F07317E" w14:paraId="6EAA4639">
        <w:trPr>
          <w:trHeight w:val="300"/>
        </w:trPr>
        <w:tc>
          <w:tcPr>
            <w:tcW w:w="2534" w:type="dxa"/>
            <w:tcMar/>
            <w:vAlign w:val="center"/>
          </w:tcPr>
          <w:p w:rsidR="5E12DBD2" w:rsidP="5E12DBD2" w:rsidRDefault="5E12DBD2" w14:paraId="37CCD2AD" w14:textId="078BEC27">
            <w:pPr>
              <w:spacing w:line="360" w:lineRule="auto"/>
              <w:jc w:val="both"/>
              <w:rPr>
                <w:rFonts w:ascii="Arial" w:hAnsi="Arial" w:eastAsia="Arial" w:cs="Arial"/>
              </w:rPr>
            </w:pPr>
          </w:p>
        </w:tc>
        <w:tc>
          <w:tcPr>
            <w:tcW w:w="6481" w:type="dxa"/>
            <w:tcMar/>
            <w:vAlign w:val="center"/>
          </w:tcPr>
          <w:p w:rsidR="5E12DBD2" w:rsidP="5E12DBD2" w:rsidRDefault="5E12DBD2" w14:paraId="651344CC" w14:textId="29945284">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Yes</w:t>
            </w:r>
          </w:p>
        </w:tc>
      </w:tr>
      <w:tr w:rsidR="5E12DBD2" w:rsidTr="0F07317E" w14:paraId="7D14068D">
        <w:trPr>
          <w:trHeight w:val="300"/>
        </w:trPr>
        <w:tc>
          <w:tcPr>
            <w:tcW w:w="2534" w:type="dxa"/>
            <w:tcMar/>
            <w:vAlign w:val="center"/>
          </w:tcPr>
          <w:p w:rsidR="5E12DBD2" w:rsidP="5E12DBD2" w:rsidRDefault="5E12DBD2" w14:paraId="1835690D" w14:textId="47A2A4C0">
            <w:pPr>
              <w:spacing w:line="360" w:lineRule="auto"/>
              <w:jc w:val="both"/>
              <w:rPr>
                <w:rFonts w:ascii="Arial" w:hAnsi="Arial" w:eastAsia="Arial" w:cs="Arial"/>
              </w:rPr>
            </w:pPr>
          </w:p>
        </w:tc>
        <w:tc>
          <w:tcPr>
            <w:tcW w:w="6481" w:type="dxa"/>
            <w:tcMar/>
            <w:vAlign w:val="center"/>
          </w:tcPr>
          <w:p w:rsidR="5E12DBD2" w:rsidP="5E12DBD2" w:rsidRDefault="5E12DBD2" w14:paraId="0E029CAF" w14:textId="1DA2DE85">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No</w:t>
            </w:r>
          </w:p>
        </w:tc>
      </w:tr>
      <w:tr w:rsidR="5E12DBD2" w:rsidTr="0F07317E" w14:paraId="5204A3FC">
        <w:trPr>
          <w:trHeight w:val="300"/>
        </w:trPr>
        <w:tc>
          <w:tcPr>
            <w:tcW w:w="2534" w:type="dxa"/>
            <w:tcMar/>
            <w:vAlign w:val="center"/>
          </w:tcPr>
          <w:p w:rsidR="5E12DBD2" w:rsidP="5E12DBD2" w:rsidRDefault="5E12DBD2" w14:paraId="2B54EBFF" w14:textId="1222A903">
            <w:pPr>
              <w:spacing w:line="360" w:lineRule="auto"/>
              <w:jc w:val="both"/>
              <w:rPr>
                <w:rFonts w:ascii="Arial" w:hAnsi="Arial" w:eastAsia="Arial" w:cs="Arial"/>
              </w:rPr>
            </w:pPr>
          </w:p>
        </w:tc>
        <w:tc>
          <w:tcPr>
            <w:tcW w:w="6481" w:type="dxa"/>
            <w:tcMar/>
            <w:vAlign w:val="center"/>
          </w:tcPr>
          <w:p w:rsidR="5E12DBD2" w:rsidP="5E12DBD2" w:rsidRDefault="5E12DBD2" w14:paraId="0DDCF1C1" w14:textId="5E98FFF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Maybe, I</w:t>
            </w:r>
            <w:r w:rsidRPr="5E12DBD2" w:rsidR="5E12DBD2">
              <w:rPr>
                <w:rFonts w:ascii="Arial" w:hAnsi="Arial" w:eastAsia="Arial" w:cs="Arial"/>
              </w:rPr>
              <w:t xml:space="preserve"> need more information</w:t>
            </w:r>
          </w:p>
        </w:tc>
      </w:tr>
      <w:tr w:rsidR="5E12DBD2" w:rsidTr="0F07317E" w14:paraId="3E11FBF6">
        <w:trPr>
          <w:trHeight w:val="300"/>
        </w:trPr>
        <w:tc>
          <w:tcPr>
            <w:tcW w:w="2534" w:type="dxa"/>
            <w:tcMar/>
            <w:vAlign w:val="center"/>
          </w:tcPr>
          <w:p w:rsidR="5E12DBD2" w:rsidP="5E12DBD2" w:rsidRDefault="5E12DBD2" w14:paraId="0AF31E70" w14:textId="1ADCA965">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Event Format Preferences</w:t>
            </w:r>
          </w:p>
        </w:tc>
        <w:tc>
          <w:tcPr>
            <w:tcW w:w="6481" w:type="dxa"/>
            <w:tcMar/>
            <w:vAlign w:val="center"/>
          </w:tcPr>
          <w:p w:rsidR="5E12DBD2" w:rsidP="5E12DBD2" w:rsidRDefault="5E12DBD2" w14:paraId="1D4CEFBA" w14:textId="12A3E19E">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What event format do you prefer at St. Helens?</w:t>
            </w:r>
          </w:p>
        </w:tc>
      </w:tr>
      <w:tr w:rsidR="5E12DBD2" w:rsidTr="0F07317E" w14:paraId="54E6F572">
        <w:trPr>
          <w:trHeight w:val="300"/>
        </w:trPr>
        <w:tc>
          <w:tcPr>
            <w:tcW w:w="2534" w:type="dxa"/>
            <w:tcMar/>
            <w:vAlign w:val="center"/>
          </w:tcPr>
          <w:p w:rsidR="5E12DBD2" w:rsidP="5E12DBD2" w:rsidRDefault="5E12DBD2" w14:paraId="654E577A" w14:textId="67B59FE6">
            <w:pPr>
              <w:spacing w:line="360" w:lineRule="auto"/>
              <w:jc w:val="both"/>
              <w:rPr>
                <w:rFonts w:ascii="Arial" w:hAnsi="Arial" w:eastAsia="Arial" w:cs="Arial"/>
              </w:rPr>
            </w:pPr>
          </w:p>
        </w:tc>
        <w:tc>
          <w:tcPr>
            <w:tcW w:w="6481" w:type="dxa"/>
            <w:tcMar/>
            <w:vAlign w:val="center"/>
          </w:tcPr>
          <w:p w:rsidR="5E12DBD2" w:rsidP="5E12DBD2" w:rsidRDefault="5E12DBD2" w14:paraId="5449B5AA" w14:textId="7139AD2B">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One-day events</w:t>
            </w:r>
          </w:p>
        </w:tc>
      </w:tr>
      <w:tr w:rsidR="5E12DBD2" w:rsidTr="0F07317E" w14:paraId="2AEE3E80">
        <w:trPr>
          <w:trHeight w:val="300"/>
        </w:trPr>
        <w:tc>
          <w:tcPr>
            <w:tcW w:w="2534" w:type="dxa"/>
            <w:tcMar/>
            <w:vAlign w:val="center"/>
          </w:tcPr>
          <w:p w:rsidR="5E12DBD2" w:rsidP="5E12DBD2" w:rsidRDefault="5E12DBD2" w14:paraId="60B8841B" w14:textId="5DF702B0">
            <w:pPr>
              <w:spacing w:line="360" w:lineRule="auto"/>
              <w:jc w:val="both"/>
              <w:rPr>
                <w:rFonts w:ascii="Arial" w:hAnsi="Arial" w:eastAsia="Arial" w:cs="Arial"/>
              </w:rPr>
            </w:pPr>
          </w:p>
        </w:tc>
        <w:tc>
          <w:tcPr>
            <w:tcW w:w="6481" w:type="dxa"/>
            <w:tcMar/>
            <w:vAlign w:val="center"/>
          </w:tcPr>
          <w:p w:rsidR="5E12DBD2" w:rsidP="5E12DBD2" w:rsidRDefault="5E12DBD2" w14:paraId="62745A71" w14:textId="046569E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Multi-day events</w:t>
            </w:r>
          </w:p>
        </w:tc>
      </w:tr>
      <w:tr w:rsidR="5E12DBD2" w:rsidTr="0F07317E" w14:paraId="031412FB">
        <w:trPr>
          <w:trHeight w:val="300"/>
        </w:trPr>
        <w:tc>
          <w:tcPr>
            <w:tcW w:w="2534" w:type="dxa"/>
            <w:tcMar/>
            <w:vAlign w:val="center"/>
          </w:tcPr>
          <w:p w:rsidR="5E12DBD2" w:rsidP="5E12DBD2" w:rsidRDefault="5E12DBD2" w14:paraId="0FD2A3FE" w14:textId="383DD461">
            <w:pPr>
              <w:spacing w:line="360" w:lineRule="auto"/>
              <w:jc w:val="both"/>
              <w:rPr>
                <w:rFonts w:ascii="Arial" w:hAnsi="Arial" w:eastAsia="Arial" w:cs="Arial"/>
              </w:rPr>
            </w:pPr>
          </w:p>
        </w:tc>
        <w:tc>
          <w:tcPr>
            <w:tcW w:w="6481" w:type="dxa"/>
            <w:tcMar/>
            <w:vAlign w:val="center"/>
          </w:tcPr>
          <w:p w:rsidR="5E12DBD2" w:rsidP="5E12DBD2" w:rsidRDefault="5E12DBD2" w14:paraId="6CEE5113" w14:textId="6AADE333">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Weekend-long events</w:t>
            </w:r>
          </w:p>
        </w:tc>
      </w:tr>
      <w:tr w:rsidR="5E12DBD2" w:rsidTr="0F07317E" w14:paraId="0817D844">
        <w:trPr>
          <w:trHeight w:val="300"/>
        </w:trPr>
        <w:tc>
          <w:tcPr>
            <w:tcW w:w="2534" w:type="dxa"/>
            <w:tcMar/>
            <w:vAlign w:val="center"/>
          </w:tcPr>
          <w:p w:rsidR="5E12DBD2" w:rsidP="5E12DBD2" w:rsidRDefault="5E12DBD2" w14:paraId="03B037D9" w14:textId="6C7CF907">
            <w:pPr>
              <w:spacing w:line="360" w:lineRule="auto"/>
              <w:jc w:val="both"/>
              <w:rPr>
                <w:rFonts w:ascii="Arial" w:hAnsi="Arial" w:eastAsia="Arial" w:cs="Arial"/>
              </w:rPr>
            </w:pPr>
          </w:p>
        </w:tc>
        <w:tc>
          <w:tcPr>
            <w:tcW w:w="6481" w:type="dxa"/>
            <w:tcMar/>
            <w:vAlign w:val="center"/>
          </w:tcPr>
          <w:p w:rsidR="5E12DBD2" w:rsidP="5E12DBD2" w:rsidRDefault="5E12DBD2" w14:paraId="7E3BDF7C" w14:textId="713960EF">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Seasonal events (e.g., summer festivals, winter concerts)</w:t>
            </w:r>
          </w:p>
        </w:tc>
      </w:tr>
      <w:tr w:rsidR="5E12DBD2" w:rsidTr="0F07317E" w14:paraId="32A0BC73">
        <w:trPr>
          <w:trHeight w:val="300"/>
        </w:trPr>
        <w:tc>
          <w:tcPr>
            <w:tcW w:w="2534" w:type="dxa"/>
            <w:tcMar/>
            <w:vAlign w:val="center"/>
          </w:tcPr>
          <w:p w:rsidR="5E12DBD2" w:rsidP="5E12DBD2" w:rsidRDefault="5E12DBD2" w14:paraId="74BC82BB" w14:textId="00450E95">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Event Setting Preferences</w:t>
            </w:r>
          </w:p>
        </w:tc>
        <w:tc>
          <w:tcPr>
            <w:tcW w:w="6481" w:type="dxa"/>
            <w:tcMar/>
            <w:vAlign w:val="center"/>
          </w:tcPr>
          <w:p w:rsidR="5E12DBD2" w:rsidP="5E12DBD2" w:rsidRDefault="5E12DBD2" w14:paraId="53677FF5" w14:textId="292F6838">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What type of event setting would you prefer?</w:t>
            </w:r>
          </w:p>
        </w:tc>
      </w:tr>
      <w:tr w:rsidR="5E12DBD2" w:rsidTr="0F07317E" w14:paraId="79D74486">
        <w:trPr>
          <w:trHeight w:val="300"/>
        </w:trPr>
        <w:tc>
          <w:tcPr>
            <w:tcW w:w="2534" w:type="dxa"/>
            <w:tcMar/>
            <w:vAlign w:val="center"/>
          </w:tcPr>
          <w:p w:rsidR="5E12DBD2" w:rsidP="5E12DBD2" w:rsidRDefault="5E12DBD2" w14:paraId="45D68C09" w14:textId="6DE26306">
            <w:pPr>
              <w:spacing w:line="360" w:lineRule="auto"/>
              <w:jc w:val="both"/>
              <w:rPr>
                <w:rFonts w:ascii="Arial" w:hAnsi="Arial" w:eastAsia="Arial" w:cs="Arial"/>
              </w:rPr>
            </w:pPr>
          </w:p>
        </w:tc>
        <w:tc>
          <w:tcPr>
            <w:tcW w:w="6481" w:type="dxa"/>
            <w:tcMar/>
            <w:vAlign w:val="center"/>
          </w:tcPr>
          <w:p w:rsidR="5E12DBD2" w:rsidP="5E12DBD2" w:rsidRDefault="5E12DBD2" w14:paraId="5895ADE6" w14:textId="5DE4BC2F">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Indoor (e.g., arena, theat</w:t>
            </w:r>
            <w:r w:rsidRPr="5E12DBD2" w:rsidR="7E779CEE">
              <w:rPr>
                <w:rFonts w:ascii="Arial" w:hAnsi="Arial" w:eastAsia="Arial" w:cs="Arial"/>
              </w:rPr>
              <w:t>re</w:t>
            </w:r>
            <w:r w:rsidRPr="5E12DBD2" w:rsidR="5E12DBD2">
              <w:rPr>
                <w:rFonts w:ascii="Arial" w:hAnsi="Arial" w:eastAsia="Arial" w:cs="Arial"/>
              </w:rPr>
              <w:t>)</w:t>
            </w:r>
          </w:p>
        </w:tc>
      </w:tr>
      <w:tr w:rsidR="5E12DBD2" w:rsidTr="0F07317E" w14:paraId="7CAE0F6F">
        <w:trPr>
          <w:trHeight w:val="300"/>
        </w:trPr>
        <w:tc>
          <w:tcPr>
            <w:tcW w:w="2534" w:type="dxa"/>
            <w:tcMar/>
            <w:vAlign w:val="center"/>
          </w:tcPr>
          <w:p w:rsidR="5E12DBD2" w:rsidP="5E12DBD2" w:rsidRDefault="5E12DBD2" w14:paraId="74E4520E" w14:textId="28AA38FB">
            <w:pPr>
              <w:spacing w:line="360" w:lineRule="auto"/>
              <w:jc w:val="both"/>
              <w:rPr>
                <w:rFonts w:ascii="Arial" w:hAnsi="Arial" w:eastAsia="Arial" w:cs="Arial"/>
              </w:rPr>
            </w:pPr>
          </w:p>
        </w:tc>
        <w:tc>
          <w:tcPr>
            <w:tcW w:w="6481" w:type="dxa"/>
            <w:tcMar/>
            <w:vAlign w:val="center"/>
          </w:tcPr>
          <w:p w:rsidR="5E12DBD2" w:rsidP="5E12DBD2" w:rsidRDefault="5E12DBD2" w14:paraId="389BA5A5" w14:textId="01737DD1">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Outdoor (e.g., open-air stadium, park)</w:t>
            </w:r>
          </w:p>
        </w:tc>
      </w:tr>
      <w:tr w:rsidR="5E12DBD2" w:rsidTr="0F07317E" w14:paraId="6610F5C7">
        <w:trPr>
          <w:trHeight w:val="300"/>
        </w:trPr>
        <w:tc>
          <w:tcPr>
            <w:tcW w:w="2534" w:type="dxa"/>
            <w:tcMar/>
            <w:vAlign w:val="center"/>
          </w:tcPr>
          <w:p w:rsidR="5E12DBD2" w:rsidP="5E12DBD2" w:rsidRDefault="5E12DBD2" w14:paraId="51B23E2D" w14:textId="43C66B78">
            <w:pPr>
              <w:spacing w:line="360" w:lineRule="auto"/>
              <w:jc w:val="both"/>
              <w:rPr>
                <w:rFonts w:ascii="Arial" w:hAnsi="Arial" w:eastAsia="Arial" w:cs="Arial"/>
              </w:rPr>
            </w:pPr>
          </w:p>
        </w:tc>
        <w:tc>
          <w:tcPr>
            <w:tcW w:w="6481" w:type="dxa"/>
            <w:tcMar/>
            <w:vAlign w:val="center"/>
          </w:tcPr>
          <w:p w:rsidR="5E12DBD2" w:rsidP="5E12DBD2" w:rsidRDefault="5E12DBD2" w14:paraId="6EEBE936" w14:textId="74DDEEF1">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Hybrid (both indoor and outdoor)</w:t>
            </w:r>
          </w:p>
        </w:tc>
      </w:tr>
      <w:tr w:rsidR="5E12DBD2" w:rsidTr="0F07317E" w14:paraId="1B3E5C03">
        <w:trPr>
          <w:trHeight w:val="300"/>
        </w:trPr>
        <w:tc>
          <w:tcPr>
            <w:tcW w:w="2534" w:type="dxa"/>
            <w:tcMar/>
            <w:vAlign w:val="center"/>
          </w:tcPr>
          <w:p w:rsidR="5E12DBD2" w:rsidP="5E12DBD2" w:rsidRDefault="5E12DBD2" w14:paraId="43C6B0E9" w14:textId="506EB7CA">
            <w:pPr>
              <w:spacing w:before="0" w:beforeAutospacing="off" w:after="0" w:afterAutospacing="off" w:line="360" w:lineRule="auto"/>
              <w:jc w:val="both"/>
              <w:rPr>
                <w:rFonts w:ascii="Arial" w:hAnsi="Arial" w:eastAsia="Arial" w:cs="Arial"/>
                <w:b w:val="1"/>
                <w:bCs w:val="1"/>
              </w:rPr>
            </w:pPr>
            <w:r w:rsidRPr="5E12DBD2" w:rsidR="5E12DBD2">
              <w:rPr>
                <w:rFonts w:ascii="Arial" w:hAnsi="Arial" w:eastAsia="Arial" w:cs="Arial"/>
                <w:b w:val="1"/>
                <w:bCs w:val="1"/>
              </w:rPr>
              <w:t>Important Event Factors</w:t>
            </w:r>
          </w:p>
        </w:tc>
        <w:tc>
          <w:tcPr>
            <w:tcW w:w="6481" w:type="dxa"/>
            <w:tcMar/>
            <w:vAlign w:val="center"/>
          </w:tcPr>
          <w:p w:rsidR="5E12DBD2" w:rsidP="5E12DBD2" w:rsidRDefault="5E12DBD2" w14:paraId="6A7FD096" w14:textId="3DA866DF">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How important are the following factors when deciding to attend an event? (Rate on a scale of 1 to 5)</w:t>
            </w:r>
          </w:p>
        </w:tc>
      </w:tr>
      <w:tr w:rsidR="5E12DBD2" w:rsidTr="0F07317E" w14:paraId="2DAF1EA1">
        <w:trPr>
          <w:trHeight w:val="300"/>
        </w:trPr>
        <w:tc>
          <w:tcPr>
            <w:tcW w:w="2534" w:type="dxa"/>
            <w:tcMar/>
            <w:vAlign w:val="center"/>
          </w:tcPr>
          <w:p w:rsidR="5E12DBD2" w:rsidP="5E12DBD2" w:rsidRDefault="5E12DBD2" w14:paraId="606AC140" w14:textId="5FB7EC7A">
            <w:pPr>
              <w:spacing w:line="360" w:lineRule="auto"/>
              <w:jc w:val="both"/>
              <w:rPr>
                <w:rFonts w:ascii="Arial" w:hAnsi="Arial" w:eastAsia="Arial" w:cs="Arial"/>
              </w:rPr>
            </w:pPr>
          </w:p>
        </w:tc>
        <w:tc>
          <w:tcPr>
            <w:tcW w:w="6481" w:type="dxa"/>
            <w:tcMar/>
            <w:vAlign w:val="center"/>
          </w:tcPr>
          <w:p w:rsidR="5E12DBD2" w:rsidP="5E12DBD2" w:rsidRDefault="5E12DBD2" w14:paraId="3AEDA37B" w14:textId="2699AFED">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xml:space="preserve">- Event variety (e.g., </w:t>
            </w:r>
            <w:r w:rsidRPr="5E12DBD2" w:rsidR="5E12DBD2">
              <w:rPr>
                <w:rFonts w:ascii="Arial" w:hAnsi="Arial" w:eastAsia="Arial" w:cs="Arial"/>
              </w:rPr>
              <w:t>different types</w:t>
            </w:r>
            <w:r w:rsidRPr="5E12DBD2" w:rsidR="5E12DBD2">
              <w:rPr>
                <w:rFonts w:ascii="Arial" w:hAnsi="Arial" w:eastAsia="Arial" w:cs="Arial"/>
              </w:rPr>
              <w:t xml:space="preserve"> of entertainment)</w:t>
            </w:r>
          </w:p>
        </w:tc>
      </w:tr>
      <w:tr w:rsidR="5E12DBD2" w:rsidTr="0F07317E" w14:paraId="1828005E">
        <w:trPr>
          <w:trHeight w:val="300"/>
        </w:trPr>
        <w:tc>
          <w:tcPr>
            <w:tcW w:w="2534" w:type="dxa"/>
            <w:tcMar/>
            <w:vAlign w:val="center"/>
          </w:tcPr>
          <w:p w:rsidR="5E12DBD2" w:rsidP="5E12DBD2" w:rsidRDefault="5E12DBD2" w14:paraId="172335AB" w14:textId="5CD159D3">
            <w:pPr>
              <w:spacing w:line="360" w:lineRule="auto"/>
              <w:jc w:val="both"/>
              <w:rPr>
                <w:rFonts w:ascii="Arial" w:hAnsi="Arial" w:eastAsia="Arial" w:cs="Arial"/>
              </w:rPr>
            </w:pPr>
          </w:p>
        </w:tc>
        <w:tc>
          <w:tcPr>
            <w:tcW w:w="6481" w:type="dxa"/>
            <w:tcMar/>
            <w:vAlign w:val="center"/>
          </w:tcPr>
          <w:p w:rsidR="5E12DBD2" w:rsidP="5E12DBD2" w:rsidRDefault="5E12DBD2" w14:paraId="146DD2C8" w14:textId="462BBA99">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Accessibility (e.g., parking, public transport)</w:t>
            </w:r>
          </w:p>
        </w:tc>
      </w:tr>
      <w:tr w:rsidR="5E12DBD2" w:rsidTr="0F07317E" w14:paraId="376A1A06">
        <w:trPr>
          <w:trHeight w:val="300"/>
        </w:trPr>
        <w:tc>
          <w:tcPr>
            <w:tcW w:w="2534" w:type="dxa"/>
            <w:tcMar/>
            <w:vAlign w:val="center"/>
          </w:tcPr>
          <w:p w:rsidR="5E12DBD2" w:rsidP="5E12DBD2" w:rsidRDefault="5E12DBD2" w14:paraId="3C999445" w14:textId="41FB4552">
            <w:pPr>
              <w:spacing w:line="360" w:lineRule="auto"/>
              <w:jc w:val="both"/>
              <w:rPr>
                <w:rFonts w:ascii="Arial" w:hAnsi="Arial" w:eastAsia="Arial" w:cs="Arial"/>
              </w:rPr>
            </w:pPr>
          </w:p>
        </w:tc>
        <w:tc>
          <w:tcPr>
            <w:tcW w:w="6481" w:type="dxa"/>
            <w:tcMar/>
            <w:vAlign w:val="center"/>
          </w:tcPr>
          <w:p w:rsidR="5E12DBD2" w:rsidP="5E12DBD2" w:rsidRDefault="5E12DBD2" w14:paraId="08D3C388" w14:textId="65918398">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Event duration (e.g., a few hours vs. an entire day)</w:t>
            </w:r>
          </w:p>
        </w:tc>
      </w:tr>
      <w:tr w:rsidR="5E12DBD2" w:rsidTr="0F07317E" w14:paraId="3BF19429">
        <w:trPr>
          <w:trHeight w:val="300"/>
        </w:trPr>
        <w:tc>
          <w:tcPr>
            <w:tcW w:w="2534" w:type="dxa"/>
            <w:tcMar/>
            <w:vAlign w:val="center"/>
          </w:tcPr>
          <w:p w:rsidR="5E12DBD2" w:rsidP="5E12DBD2" w:rsidRDefault="5E12DBD2" w14:paraId="062DC785" w14:textId="01396FEF">
            <w:pPr>
              <w:spacing w:line="360" w:lineRule="auto"/>
              <w:jc w:val="both"/>
              <w:rPr>
                <w:rFonts w:ascii="Arial" w:hAnsi="Arial" w:eastAsia="Arial" w:cs="Arial"/>
              </w:rPr>
            </w:pPr>
          </w:p>
        </w:tc>
        <w:tc>
          <w:tcPr>
            <w:tcW w:w="6481" w:type="dxa"/>
            <w:tcMar/>
            <w:vAlign w:val="center"/>
          </w:tcPr>
          <w:p w:rsidR="5E12DBD2" w:rsidP="5E12DBD2" w:rsidRDefault="5E12DBD2" w14:paraId="294FAB42" w14:textId="6DF3A321">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Food and beverage options</w:t>
            </w:r>
          </w:p>
        </w:tc>
      </w:tr>
      <w:tr w:rsidR="5E12DBD2" w:rsidTr="0F07317E" w14:paraId="79FCC6EA">
        <w:trPr>
          <w:trHeight w:val="300"/>
        </w:trPr>
        <w:tc>
          <w:tcPr>
            <w:tcW w:w="2534" w:type="dxa"/>
            <w:tcMar/>
            <w:vAlign w:val="center"/>
          </w:tcPr>
          <w:p w:rsidR="5E12DBD2" w:rsidP="5E12DBD2" w:rsidRDefault="5E12DBD2" w14:paraId="3FF39A5B" w14:textId="7301FBBB">
            <w:pPr>
              <w:spacing w:line="360" w:lineRule="auto"/>
              <w:jc w:val="both"/>
              <w:rPr>
                <w:rFonts w:ascii="Arial" w:hAnsi="Arial" w:eastAsia="Arial" w:cs="Arial"/>
              </w:rPr>
            </w:pPr>
          </w:p>
        </w:tc>
        <w:tc>
          <w:tcPr>
            <w:tcW w:w="6481" w:type="dxa"/>
            <w:tcMar/>
            <w:vAlign w:val="center"/>
          </w:tcPr>
          <w:p w:rsidR="5E12DBD2" w:rsidP="5E12DBD2" w:rsidRDefault="5E12DBD2" w14:paraId="174DAE2F" w14:textId="4403A237">
            <w:pPr>
              <w:spacing w:before="0" w:beforeAutospacing="off" w:after="0" w:afterAutospacing="off" w:line="360" w:lineRule="auto"/>
              <w:jc w:val="both"/>
              <w:rPr>
                <w:rFonts w:ascii="Arial" w:hAnsi="Arial" w:eastAsia="Arial" w:cs="Arial"/>
              </w:rPr>
            </w:pPr>
            <w:r w:rsidRPr="5E12DBD2" w:rsidR="5E12DBD2">
              <w:rPr>
                <w:rFonts w:ascii="Arial" w:hAnsi="Arial" w:eastAsia="Arial" w:cs="Arial"/>
              </w:rPr>
              <w:t>- Family-friendly options</w:t>
            </w:r>
          </w:p>
        </w:tc>
      </w:tr>
    </w:tbl>
    <w:p w:rsidR="5E12DBD2" w:rsidP="5E12DBD2" w:rsidRDefault="5E12DBD2" w14:paraId="22D241A6" w14:textId="67EBB49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3CC4AA51" w14:textId="59B4179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74687E97" w14:textId="613CE4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3E214291" w14:textId="16502CB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2F71B36" w14:textId="576FCA0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3973B068" w14:textId="0156D96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76DD06A8" w14:textId="2833A84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4A0791F7" w14:textId="682A282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60ACECD6" w14:textId="1AAC27F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2B25D43F" w14:textId="7F74025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D06DC39" w:rsidP="5E12DBD2" w:rsidRDefault="7D06DC39" w14:paraId="7DF0E126" w14:textId="6DB8A40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D06DC39">
        <w:rPr>
          <w:rFonts w:ascii="Arial" w:hAnsi="Arial" w:eastAsia="Arial" w:cs="Arial"/>
          <w:b w:val="1"/>
          <w:bCs w:val="1"/>
          <w:i w:val="0"/>
          <w:iCs w:val="0"/>
          <w:caps w:val="0"/>
          <w:smallCaps w:val="0"/>
          <w:noProof w:val="0"/>
          <w:color w:val="000000" w:themeColor="text1" w:themeTint="FF" w:themeShade="FF"/>
          <w:sz w:val="24"/>
          <w:szCs w:val="24"/>
          <w:lang w:val="en-GB"/>
        </w:rPr>
        <w:t xml:space="preserve">11.3 </w:t>
      </w: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 xml:space="preserve">Appendix 3 – Draft Questions for Focus Groups and Interviews, tailored to different stakeholder groups. </w:t>
      </w:r>
    </w:p>
    <w:p w:rsidR="00AE2680" w:rsidP="5E12DBD2" w:rsidRDefault="00AE2680" w14:paraId="4C018640" w14:textId="7EFDB77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For Business Partners:</w:t>
      </w:r>
    </w:p>
    <w:p w:rsidR="00AE2680" w:rsidP="5E12DBD2" w:rsidRDefault="00AE2680" w14:paraId="697F1C67" w14:textId="26573DC7">
      <w:pPr>
        <w:pStyle w:val="ListParagraph"/>
        <w:numPr>
          <w:ilvl w:val="0"/>
          <w:numId w:val="6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Partnership Expectations:</w:t>
      </w:r>
    </w:p>
    <w:p w:rsidR="00AE2680" w:rsidP="5E12DBD2" w:rsidRDefault="00AE2680" w14:paraId="60A8F105" w14:textId="3B009DDC">
      <w:pPr>
        <w:pStyle w:val="ListParagraph"/>
        <w:numPr>
          <w:ilvl w:val="0"/>
          <w:numId w:val="6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What do you hope to achieve by partnering with St Helens for events?</w:t>
      </w:r>
    </w:p>
    <w:p w:rsidR="00AE2680" w:rsidP="5E12DBD2" w:rsidRDefault="00AE2680" w14:paraId="59C4C185" w14:textId="64DEBDEA">
      <w:pPr>
        <w:pStyle w:val="ListParagraph"/>
        <w:numPr>
          <w:ilvl w:val="0"/>
          <w:numId w:val="6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 xml:space="preserve">How can we ensure our events create mutual </w:t>
      </w: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benefits</w:t>
      </w: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 xml:space="preserve"> for both your business and the venue?</w:t>
      </w:r>
    </w:p>
    <w:p w:rsidR="00AE2680" w:rsidP="5E12DBD2" w:rsidRDefault="00AE2680" w14:paraId="6CAC82B5" w14:textId="0A07D2A4">
      <w:pPr>
        <w:pStyle w:val="ListParagraph"/>
        <w:numPr>
          <w:ilvl w:val="0"/>
          <w:numId w:val="6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Event Format and Preferences:</w:t>
      </w:r>
    </w:p>
    <w:p w:rsidR="00AE2680" w:rsidP="0F07317E" w:rsidRDefault="00AE2680" w14:paraId="7DD9E193" w14:textId="6232E711">
      <w:pPr>
        <w:pStyle w:val="ListParagraph"/>
        <w:numPr>
          <w:ilvl w:val="0"/>
          <w:numId w:val="6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00AE2680">
        <w:rPr>
          <w:rFonts w:ascii="Arial" w:hAnsi="Arial" w:eastAsia="Arial" w:cs="Arial"/>
          <w:b w:val="0"/>
          <w:bCs w:val="0"/>
          <w:i w:val="0"/>
          <w:iCs w:val="0"/>
          <w:caps w:val="0"/>
          <w:smallCaps w:val="0"/>
          <w:noProof w:val="0"/>
          <w:color w:val="000000" w:themeColor="text1" w:themeTint="FF" w:themeShade="FF"/>
          <w:sz w:val="24"/>
          <w:szCs w:val="24"/>
          <w:lang w:val="en-GB"/>
        </w:rPr>
        <w:t>What types of events do you think would be most be</w:t>
      </w:r>
      <w:r w:rsidRPr="0F07317E" w:rsidR="0AB4BE56">
        <w:rPr>
          <w:rFonts w:ascii="Arial" w:hAnsi="Arial" w:eastAsia="Arial" w:cs="Arial"/>
          <w:b w:val="0"/>
          <w:bCs w:val="0"/>
          <w:i w:val="0"/>
          <w:iCs w:val="0"/>
          <w:caps w:val="0"/>
          <w:smallCaps w:val="0"/>
          <w:noProof w:val="0"/>
          <w:color w:val="000000" w:themeColor="text1" w:themeTint="FF" w:themeShade="FF"/>
          <w:sz w:val="24"/>
          <w:szCs w:val="24"/>
          <w:lang w:val="en-GB"/>
        </w:rPr>
        <w:t>ne</w:t>
      </w:r>
      <w:r w:rsidRPr="0F07317E" w:rsidR="00AE2680">
        <w:rPr>
          <w:rFonts w:ascii="Arial" w:hAnsi="Arial" w:eastAsia="Arial" w:cs="Arial"/>
          <w:b w:val="0"/>
          <w:bCs w:val="0"/>
          <w:i w:val="0"/>
          <w:iCs w:val="0"/>
          <w:caps w:val="0"/>
          <w:smallCaps w:val="0"/>
          <w:noProof w:val="0"/>
          <w:color w:val="000000" w:themeColor="text1" w:themeTint="FF" w:themeShade="FF"/>
          <w:sz w:val="24"/>
          <w:szCs w:val="24"/>
          <w:lang w:val="en-GB"/>
        </w:rPr>
        <w:t>ficial</w:t>
      </w:r>
      <w:r w:rsidRPr="0F07317E" w:rsidR="00AE2680">
        <w:rPr>
          <w:rFonts w:ascii="Arial" w:hAnsi="Arial" w:eastAsia="Arial" w:cs="Arial"/>
          <w:b w:val="0"/>
          <w:bCs w:val="0"/>
          <w:i w:val="0"/>
          <w:iCs w:val="0"/>
          <w:caps w:val="0"/>
          <w:smallCaps w:val="0"/>
          <w:noProof w:val="0"/>
          <w:color w:val="000000" w:themeColor="text1" w:themeTint="FF" w:themeShade="FF"/>
          <w:sz w:val="24"/>
          <w:szCs w:val="24"/>
          <w:lang w:val="en-GB"/>
        </w:rPr>
        <w:t xml:space="preserve"> for local businesses and the community?</w:t>
      </w:r>
    </w:p>
    <w:p w:rsidR="00AE2680" w:rsidP="5E12DBD2" w:rsidRDefault="00AE2680" w14:paraId="10AA3980" w14:textId="01AC4A99">
      <w:pPr>
        <w:pStyle w:val="ListParagraph"/>
        <w:numPr>
          <w:ilvl w:val="0"/>
          <w:numId w:val="6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Are there specific event formats (e.g., one-day vs multi-day events) that you believe would attract more attendees and drive local business?</w:t>
      </w:r>
    </w:p>
    <w:p w:rsidR="00AE2680" w:rsidP="5E12DBD2" w:rsidRDefault="00AE2680" w14:paraId="4270BDC0" w14:textId="2DC7A614">
      <w:pPr>
        <w:pStyle w:val="ListParagraph"/>
        <w:numPr>
          <w:ilvl w:val="0"/>
          <w:numId w:val="6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Community Impact:</w:t>
      </w:r>
    </w:p>
    <w:p w:rsidR="00AE2680" w:rsidP="5E12DBD2" w:rsidRDefault="00AE2680" w14:paraId="72238A86" w14:textId="7AEF168B">
      <w:pPr>
        <w:pStyle w:val="ListParagraph"/>
        <w:numPr>
          <w:ilvl w:val="0"/>
          <w:numId w:val="6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How do you think events at St Helens can strengthen the connection between local businesses and the surrounding community?</w:t>
      </w:r>
    </w:p>
    <w:p w:rsidR="00AE2680" w:rsidP="5E12DBD2" w:rsidRDefault="00AE2680" w14:paraId="17E1B758" w14:textId="4427BA25">
      <w:pPr>
        <w:pStyle w:val="ListParagraph"/>
        <w:numPr>
          <w:ilvl w:val="0"/>
          <w:numId w:val="6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What role do you see your business playing in future events?</w:t>
      </w:r>
    </w:p>
    <w:p w:rsidR="00AE2680" w:rsidP="5E12DBD2" w:rsidRDefault="00AE2680" w14:paraId="1CABDB04" w14:textId="28398E22">
      <w:pPr>
        <w:pStyle w:val="ListParagraph"/>
        <w:numPr>
          <w:ilvl w:val="0"/>
          <w:numId w:val="6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00AE2680">
        <w:rPr>
          <w:rFonts w:ascii="Arial" w:hAnsi="Arial" w:eastAsia="Arial" w:cs="Arial"/>
          <w:b w:val="1"/>
          <w:bCs w:val="1"/>
          <w:i w:val="0"/>
          <w:iCs w:val="0"/>
          <w:caps w:val="0"/>
          <w:smallCaps w:val="0"/>
          <w:noProof w:val="0"/>
          <w:color w:val="000000" w:themeColor="text1" w:themeTint="FF" w:themeShade="FF"/>
          <w:sz w:val="24"/>
          <w:szCs w:val="24"/>
          <w:lang w:val="en-GB"/>
        </w:rPr>
        <w:t>Marketing and Promotion:</w:t>
      </w:r>
    </w:p>
    <w:p w:rsidR="00AE2680" w:rsidP="5E12DBD2" w:rsidRDefault="00AE2680" w14:paraId="565F7684" w14:textId="549388D7">
      <w:pPr>
        <w:pStyle w:val="ListParagraph"/>
        <w:numPr>
          <w:ilvl w:val="0"/>
          <w:numId w:val="6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What marketing strategies have been successful for your business in attracting customers to similar events?</w:t>
      </w:r>
    </w:p>
    <w:p w:rsidR="00AE2680" w:rsidP="5E12DBD2" w:rsidRDefault="00AE2680" w14:paraId="146109FD" w14:textId="70865189">
      <w:pPr>
        <w:pStyle w:val="ListParagraph"/>
        <w:numPr>
          <w:ilvl w:val="0"/>
          <w:numId w:val="6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00AE2680">
        <w:rPr>
          <w:rFonts w:ascii="Arial" w:hAnsi="Arial" w:eastAsia="Arial" w:cs="Arial"/>
          <w:b w:val="0"/>
          <w:bCs w:val="0"/>
          <w:i w:val="0"/>
          <w:iCs w:val="0"/>
          <w:caps w:val="0"/>
          <w:smallCaps w:val="0"/>
          <w:noProof w:val="0"/>
          <w:color w:val="000000" w:themeColor="text1" w:themeTint="FF" w:themeShade="FF"/>
          <w:sz w:val="24"/>
          <w:szCs w:val="24"/>
          <w:lang w:val="en-GB"/>
        </w:rPr>
        <w:t>How can St Helens collaborate with businesses to maximise event promotion?</w:t>
      </w:r>
    </w:p>
    <w:p w:rsidR="2AD473A8" w:rsidP="5E12DBD2" w:rsidRDefault="2AD473A8" w14:paraId="05BBF504" w14:textId="2E92B8E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For Community Leaders:</w:t>
      </w:r>
    </w:p>
    <w:p w:rsidR="2AD473A8" w:rsidP="5E12DBD2" w:rsidRDefault="2AD473A8" w14:paraId="25AB0472" w14:textId="6996BD09">
      <w:pPr>
        <w:pStyle w:val="ListParagraph"/>
        <w:numPr>
          <w:ilvl w:val="0"/>
          <w:numId w:val="6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Community Engagement:</w:t>
      </w:r>
    </w:p>
    <w:p w:rsidR="2AD473A8" w:rsidP="5E12DBD2" w:rsidRDefault="2AD473A8" w14:paraId="50D8DE47" w14:textId="39985F66">
      <w:pPr>
        <w:pStyle w:val="ListParagraph"/>
        <w:numPr>
          <w:ilvl w:val="0"/>
          <w:numId w:val="7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types of events do you think would best serve the needs and interests of the local community?</w:t>
      </w:r>
    </w:p>
    <w:p w:rsidR="2AD473A8" w:rsidP="5E12DBD2" w:rsidRDefault="2AD473A8" w14:paraId="507F3600" w14:textId="6DC15A4A">
      <w:pPr>
        <w:pStyle w:val="ListParagraph"/>
        <w:numPr>
          <w:ilvl w:val="0"/>
          <w:numId w:val="7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can we ensure that our events are inclusive and accessible to all members of the community?</w:t>
      </w:r>
    </w:p>
    <w:p w:rsidR="2AD473A8" w:rsidP="5E12DBD2" w:rsidRDefault="2AD473A8" w14:paraId="02E1C85A" w14:textId="22723F83">
      <w:pPr>
        <w:pStyle w:val="ListParagraph"/>
        <w:numPr>
          <w:ilvl w:val="0"/>
          <w:numId w:val="6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Impact and Value: </w:t>
      </w:r>
    </w:p>
    <w:p w:rsidR="2AD473A8" w:rsidP="5E12DBD2" w:rsidRDefault="2AD473A8" w14:paraId="22F8F0F3" w14:textId="7F02B9AB">
      <w:pPr>
        <w:pStyle w:val="ListParagraph"/>
        <w:numPr>
          <w:ilvl w:val="0"/>
          <w:numId w:val="7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do you think events at St Helens can contribute to the overall well-being of the community?</w:t>
      </w:r>
    </w:p>
    <w:p w:rsidR="2AD473A8" w:rsidP="5E12DBD2" w:rsidRDefault="2AD473A8" w14:paraId="59F793D4" w14:textId="23EDCBAC">
      <w:pPr>
        <w:pStyle w:val="ListParagraph"/>
        <w:numPr>
          <w:ilvl w:val="0"/>
          <w:numId w:val="7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positive outcomes do you foresee from hosting a variety of events at St Helens?</w:t>
      </w:r>
    </w:p>
    <w:p w:rsidR="2AD473A8" w:rsidP="5E12DBD2" w:rsidRDefault="2AD473A8" w14:paraId="62F96705" w14:textId="0BFC1555">
      <w:pPr>
        <w:pStyle w:val="ListParagraph"/>
        <w:numPr>
          <w:ilvl w:val="0"/>
          <w:numId w:val="6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Concerns and Suggestions:</w:t>
      </w:r>
    </w:p>
    <w:p w:rsidR="2AD473A8" w:rsidP="5E12DBD2" w:rsidRDefault="2AD473A8" w14:paraId="301B6F1A" w14:textId="7F9C7953">
      <w:pPr>
        <w:pStyle w:val="ListParagraph"/>
        <w:numPr>
          <w:ilvl w:val="0"/>
          <w:numId w:val="7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Are there any potential challenges you foresee in hosting events at St Helens?</w:t>
      </w:r>
    </w:p>
    <w:p w:rsidR="2AD473A8" w:rsidP="5E12DBD2" w:rsidRDefault="2AD473A8" w14:paraId="60CC9779" w14:textId="5F9A9030">
      <w:pPr>
        <w:pStyle w:val="ListParagraph"/>
        <w:numPr>
          <w:ilvl w:val="0"/>
          <w:numId w:val="7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suggestions do you have to improve the event experience for the local community?</w:t>
      </w:r>
    </w:p>
    <w:p w:rsidR="2AD473A8" w:rsidP="5E12DBD2" w:rsidRDefault="2AD473A8" w14:paraId="7D33EA9A" w14:textId="3A5F4A54">
      <w:pPr>
        <w:pStyle w:val="ListParagraph"/>
        <w:numPr>
          <w:ilvl w:val="0"/>
          <w:numId w:val="6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Partnership Opportunities:</w:t>
      </w:r>
    </w:p>
    <w:p w:rsidR="2AD473A8" w:rsidP="5E12DBD2" w:rsidRDefault="2AD473A8" w14:paraId="2AF749D2" w14:textId="4E8FFD49">
      <w:pPr>
        <w:pStyle w:val="ListParagraph"/>
        <w:numPr>
          <w:ilvl w:val="0"/>
          <w:numId w:val="7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How can community leaders collaborate with St Helens to ensure events are culturally relevant and </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beneficial</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t>
      </w:r>
    </w:p>
    <w:p w:rsidR="2AD473A8" w:rsidP="5E12DBD2" w:rsidRDefault="2AD473A8" w14:paraId="7DE9D59B" w14:textId="2274DDE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For Local Residents: </w:t>
      </w:r>
    </w:p>
    <w:p w:rsidR="2AD473A8" w:rsidP="5E12DBD2" w:rsidRDefault="2AD473A8" w14:paraId="4DC9D811" w14:textId="104D7229">
      <w:pPr>
        <w:pStyle w:val="ListParagraph"/>
        <w:numPr>
          <w:ilvl w:val="0"/>
          <w:numId w:val="7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Event Preferences: </w:t>
      </w:r>
    </w:p>
    <w:p w:rsidR="2AD473A8" w:rsidP="0F07317E" w:rsidRDefault="2AD473A8" w14:paraId="33A0B017" w14:textId="35F3A359">
      <w:pPr>
        <w:pStyle w:val="ListParagraph"/>
        <w:numPr>
          <w:ilvl w:val="0"/>
          <w:numId w:val="7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07317E"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What types of events would you </w:t>
      </w:r>
      <w:r w:rsidRPr="0F07317E" w:rsidR="028DA4D5">
        <w:rPr>
          <w:rFonts w:ascii="Arial" w:hAnsi="Arial" w:eastAsia="Arial" w:cs="Arial"/>
          <w:b w:val="0"/>
          <w:bCs w:val="0"/>
          <w:i w:val="0"/>
          <w:iCs w:val="0"/>
          <w:caps w:val="0"/>
          <w:smallCaps w:val="0"/>
          <w:noProof w:val="0"/>
          <w:color w:val="000000" w:themeColor="text1" w:themeTint="FF" w:themeShade="FF"/>
          <w:sz w:val="24"/>
          <w:szCs w:val="24"/>
          <w:lang w:val="en-GB"/>
        </w:rPr>
        <w:t xml:space="preserve">be </w:t>
      </w:r>
      <w:r w:rsidRPr="0F07317E" w:rsidR="2AD473A8">
        <w:rPr>
          <w:rFonts w:ascii="Arial" w:hAnsi="Arial" w:eastAsia="Arial" w:cs="Arial"/>
          <w:b w:val="0"/>
          <w:bCs w:val="0"/>
          <w:i w:val="0"/>
          <w:iCs w:val="0"/>
          <w:caps w:val="0"/>
          <w:smallCaps w:val="0"/>
          <w:noProof w:val="0"/>
          <w:color w:val="000000" w:themeColor="text1" w:themeTint="FF" w:themeShade="FF"/>
          <w:sz w:val="24"/>
          <w:szCs w:val="24"/>
          <w:lang w:val="en-GB"/>
        </w:rPr>
        <w:t>most likely</w:t>
      </w:r>
      <w:r w:rsidRPr="0F07317E" w:rsidR="3B9AC4A4">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0F07317E"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07317E" w:rsidR="2AD473A8">
        <w:rPr>
          <w:rFonts w:ascii="Arial" w:hAnsi="Arial" w:eastAsia="Arial" w:cs="Arial"/>
          <w:b w:val="0"/>
          <w:bCs w:val="0"/>
          <w:i w:val="0"/>
          <w:iCs w:val="0"/>
          <w:caps w:val="0"/>
          <w:smallCaps w:val="0"/>
          <w:noProof w:val="0"/>
          <w:color w:val="000000" w:themeColor="text1" w:themeTint="FF" w:themeShade="FF"/>
          <w:sz w:val="24"/>
          <w:szCs w:val="24"/>
          <w:lang w:val="en-GB"/>
        </w:rPr>
        <w:t>attend</w:t>
      </w:r>
      <w:r w:rsidRPr="0F07317E"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 at St Helens?</w:t>
      </w:r>
    </w:p>
    <w:p w:rsidR="2AD473A8" w:rsidP="5E12DBD2" w:rsidRDefault="2AD473A8" w14:paraId="41727B4D" w14:textId="4EFD1CAB">
      <w:pPr>
        <w:pStyle w:val="ListParagraph"/>
        <w:numPr>
          <w:ilvl w:val="0"/>
          <w:numId w:val="7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Are there any events that you feel are missing in the area that St Helens could provide?</w:t>
      </w:r>
    </w:p>
    <w:p w:rsidR="2AD473A8" w:rsidP="5E12DBD2" w:rsidRDefault="2AD473A8" w14:paraId="6499B5FA" w14:textId="2F441315">
      <w:pPr>
        <w:pStyle w:val="ListParagraph"/>
        <w:numPr>
          <w:ilvl w:val="0"/>
          <w:numId w:val="7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Community Benefits:</w:t>
      </w:r>
    </w:p>
    <w:p w:rsidR="2AD473A8" w:rsidP="5E12DBD2" w:rsidRDefault="2AD473A8" w14:paraId="1BA54563" w14:textId="7C13D3D4">
      <w:pPr>
        <w:pStyle w:val="ListParagraph"/>
        <w:numPr>
          <w:ilvl w:val="0"/>
          <w:numId w:val="7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How do you feel about events that attract people from outside the community? Do you think they </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benefit</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local residents</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t>
      </w:r>
    </w:p>
    <w:p w:rsidR="2AD473A8" w:rsidP="5E12DBD2" w:rsidRDefault="2AD473A8" w14:paraId="3DE44CCE" w14:textId="2A3A7E5C">
      <w:pPr>
        <w:pStyle w:val="ListParagraph"/>
        <w:numPr>
          <w:ilvl w:val="0"/>
          <w:numId w:val="7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impact do you believe St Helens events can have on local businesses and services?</w:t>
      </w:r>
    </w:p>
    <w:p w:rsidR="2AD473A8" w:rsidP="5E12DBD2" w:rsidRDefault="2AD473A8" w14:paraId="42B443BD" w14:textId="3D962CF7">
      <w:pPr>
        <w:pStyle w:val="ListParagraph"/>
        <w:numPr>
          <w:ilvl w:val="0"/>
          <w:numId w:val="7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Accessibility and Convenience:</w:t>
      </w:r>
    </w:p>
    <w:p w:rsidR="2AD473A8" w:rsidP="5E12DBD2" w:rsidRDefault="2AD473A8" w14:paraId="43FAAFA8" w14:textId="71C5D724">
      <w:pPr>
        <w:pStyle w:val="ListParagraph"/>
        <w:numPr>
          <w:ilvl w:val="0"/>
          <w:numId w:val="7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accessible are St Helens events to you, considering factors like location, transport, and parking?</w:t>
      </w:r>
    </w:p>
    <w:p w:rsidR="2AD473A8" w:rsidP="5E12DBD2" w:rsidRDefault="2AD473A8" w14:paraId="0A30B318" w14:textId="6E76C658">
      <w:pPr>
        <w:pStyle w:val="ListParagraph"/>
        <w:numPr>
          <w:ilvl w:val="0"/>
          <w:numId w:val="7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Are there any improvements that could make attending events easier or more convenient?</w:t>
      </w:r>
    </w:p>
    <w:p w:rsidR="2AD473A8" w:rsidP="5E12DBD2" w:rsidRDefault="2AD473A8" w14:paraId="4A954434" w14:textId="3247F369">
      <w:pPr>
        <w:pStyle w:val="ListParagraph"/>
        <w:numPr>
          <w:ilvl w:val="0"/>
          <w:numId w:val="74"/>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Event Atmosphere and Format:</w:t>
      </w:r>
    </w:p>
    <w:p w:rsidR="2AD473A8" w:rsidP="5E12DBD2" w:rsidRDefault="2AD473A8" w14:paraId="0A77F8B7" w14:textId="50D2F1F6">
      <w:pPr>
        <w:pStyle w:val="ListParagraph"/>
        <w:numPr>
          <w:ilvl w:val="0"/>
          <w:numId w:val="7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type of atmosphere would make you more likely to attend an event? (e.g., family-friendly, casual, festive).</w:t>
      </w:r>
    </w:p>
    <w:p w:rsidR="2AD473A8" w:rsidP="5E12DBD2" w:rsidRDefault="2AD473A8" w14:paraId="51BD6ECB" w14:textId="4DFAA3AC">
      <w:pPr>
        <w:pStyle w:val="ListParagraph"/>
        <w:numPr>
          <w:ilvl w:val="0"/>
          <w:numId w:val="78"/>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Do you prefer one-day events or multi-day events, and why?</w:t>
      </w:r>
    </w:p>
    <w:p w:rsidR="2AD473A8" w:rsidP="5E12DBD2" w:rsidRDefault="2AD473A8" w14:paraId="35B2735F" w14:textId="1A53035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For Potential Attendees (General Public):</w:t>
      </w:r>
    </w:p>
    <w:p w:rsidR="2AD473A8" w:rsidP="5E12DBD2" w:rsidRDefault="2AD473A8" w14:paraId="548A1ED1" w14:textId="559D63F0">
      <w:pPr>
        <w:pStyle w:val="ListParagraph"/>
        <w:numPr>
          <w:ilvl w:val="0"/>
          <w:numId w:val="7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Event Expectations: </w:t>
      </w:r>
    </w:p>
    <w:p w:rsidR="2AD473A8" w:rsidP="5E12DBD2" w:rsidRDefault="2AD473A8" w14:paraId="61542531" w14:textId="13C01942">
      <w:pPr>
        <w:pStyle w:val="ListParagraph"/>
        <w:numPr>
          <w:ilvl w:val="0"/>
          <w:numId w:val="8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do you look for when deciding whether to attend an event at a venue like St Helens?</w:t>
      </w:r>
    </w:p>
    <w:p w:rsidR="2AD473A8" w:rsidP="5E12DBD2" w:rsidRDefault="2AD473A8" w14:paraId="116C5FCC" w14:textId="378B2AC1">
      <w:pPr>
        <w:pStyle w:val="ListParagraph"/>
        <w:numPr>
          <w:ilvl w:val="0"/>
          <w:numId w:val="80"/>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important is it for you that events at St Helens offer a variety of entertainment options?</w:t>
      </w:r>
    </w:p>
    <w:p w:rsidR="2AD473A8" w:rsidP="5E12DBD2" w:rsidRDefault="2AD473A8" w14:paraId="77A752C2" w14:textId="34752C5A">
      <w:pPr>
        <w:pStyle w:val="ListParagraph"/>
        <w:numPr>
          <w:ilvl w:val="0"/>
          <w:numId w:val="7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Ticket Pricing and Value:</w:t>
      </w:r>
    </w:p>
    <w:p w:rsidR="2AD473A8" w:rsidP="5E12DBD2" w:rsidRDefault="2AD473A8" w14:paraId="7CAC7323" w14:textId="127A1157">
      <w:pPr>
        <w:pStyle w:val="ListParagraph"/>
        <w:numPr>
          <w:ilvl w:val="0"/>
          <w:numId w:val="8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What is your ideal price range for tickets to events at St Helens?</w:t>
      </w:r>
    </w:p>
    <w:p w:rsidR="2AD473A8" w:rsidP="5E12DBD2" w:rsidRDefault="2AD473A8" w14:paraId="565A4CF5" w14:textId="59640689">
      <w:pPr>
        <w:pStyle w:val="ListParagraph"/>
        <w:numPr>
          <w:ilvl w:val="0"/>
          <w:numId w:val="8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do you perceive the value of VIP or premium seating, and would you be willing to pay extra for these experiences?</w:t>
      </w:r>
    </w:p>
    <w:p w:rsidR="2AD473A8" w:rsidP="5E12DBD2" w:rsidRDefault="2AD473A8" w14:paraId="09829A65" w14:textId="50F6EA3B">
      <w:pPr>
        <w:pStyle w:val="ListParagraph"/>
        <w:numPr>
          <w:ilvl w:val="0"/>
          <w:numId w:val="7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Event Format Preferences: </w:t>
      </w:r>
    </w:p>
    <w:p w:rsidR="2AD473A8" w:rsidP="5E12DBD2" w:rsidRDefault="2AD473A8" w14:paraId="2E41F830" w14:textId="36C34B9C">
      <w:pPr>
        <w:pStyle w:val="ListParagraph"/>
        <w:numPr>
          <w:ilvl w:val="0"/>
          <w:numId w:val="8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What types of event formats would encourage you to attend more often? (e.g., concerts, festivals, conferences, sports events). </w:t>
      </w:r>
    </w:p>
    <w:p w:rsidR="2AD473A8" w:rsidP="5E12DBD2" w:rsidRDefault="2AD473A8" w14:paraId="37A66619" w14:textId="5C78D458">
      <w:pPr>
        <w:pStyle w:val="ListParagraph"/>
        <w:numPr>
          <w:ilvl w:val="0"/>
          <w:numId w:val="8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Do you prefer indoor or outdoor events, or a combination of both?</w:t>
      </w:r>
    </w:p>
    <w:p w:rsidR="2AD473A8" w:rsidP="5E12DBD2" w:rsidRDefault="2AD473A8" w14:paraId="56F128EA" w14:textId="1E8B99C0">
      <w:pPr>
        <w:pStyle w:val="ListParagraph"/>
        <w:numPr>
          <w:ilvl w:val="0"/>
          <w:numId w:val="79"/>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 xml:space="preserve">Community Involvement: </w:t>
      </w:r>
    </w:p>
    <w:p w:rsidR="2AD473A8" w:rsidP="5E12DBD2" w:rsidRDefault="2AD473A8" w14:paraId="434B13C1" w14:textId="54C08D12">
      <w:pPr>
        <w:pStyle w:val="ListParagraph"/>
        <w:numPr>
          <w:ilvl w:val="0"/>
          <w:numId w:val="8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How important is it for you that events at St Helens engage the local community?</w:t>
      </w:r>
    </w:p>
    <w:p w:rsidR="2AD473A8" w:rsidP="5E12DBD2" w:rsidRDefault="2AD473A8" w14:paraId="301FF59E" w14:textId="25842793">
      <w:pPr>
        <w:pStyle w:val="ListParagraph"/>
        <w:numPr>
          <w:ilvl w:val="0"/>
          <w:numId w:val="8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Would you be more likely to attend an event if you saw it had a direct </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benefit</w:t>
      </w:r>
      <w:r w:rsidRPr="5E12DBD2" w:rsidR="2AD473A8">
        <w:rPr>
          <w:rFonts w:ascii="Arial" w:hAnsi="Arial" w:eastAsia="Arial" w:cs="Arial"/>
          <w:b w:val="0"/>
          <w:bCs w:val="0"/>
          <w:i w:val="0"/>
          <w:iCs w:val="0"/>
          <w:caps w:val="0"/>
          <w:smallCaps w:val="0"/>
          <w:noProof w:val="0"/>
          <w:color w:val="000000" w:themeColor="text1" w:themeTint="FF" w:themeShade="FF"/>
          <w:sz w:val="24"/>
          <w:szCs w:val="24"/>
          <w:lang w:val="en-GB"/>
        </w:rPr>
        <w:t xml:space="preserve"> to your community? (e.g., support for local businesses or charities?)</w:t>
      </w:r>
    </w:p>
    <w:p w:rsidR="2AD473A8" w:rsidP="5E12DBD2" w:rsidRDefault="2AD473A8" w14:paraId="653B566B" w14:textId="2DFB2A0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AD473A8">
        <w:rPr>
          <w:rFonts w:ascii="Arial" w:hAnsi="Arial" w:eastAsia="Arial" w:cs="Arial"/>
          <w:b w:val="1"/>
          <w:bCs w:val="1"/>
          <w:i w:val="0"/>
          <w:iCs w:val="0"/>
          <w:caps w:val="0"/>
          <w:smallCaps w:val="0"/>
          <w:noProof w:val="0"/>
          <w:color w:val="000000" w:themeColor="text1" w:themeTint="FF" w:themeShade="FF"/>
          <w:sz w:val="24"/>
          <w:szCs w:val="24"/>
          <w:lang w:val="en-GB"/>
        </w:rPr>
        <w:t>General Questions for All Stakeholders:</w:t>
      </w:r>
    </w:p>
    <w:p w:rsidR="2C34A11C" w:rsidP="5E12DBD2" w:rsidRDefault="2C34A11C" w14:paraId="54BAD26A" w14:textId="0B6C13A2">
      <w:pPr>
        <w:pStyle w:val="ListParagraph"/>
        <w:numPr>
          <w:ilvl w:val="0"/>
          <w:numId w:val="85"/>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C34A11C">
        <w:rPr>
          <w:rFonts w:ascii="Arial" w:hAnsi="Arial" w:eastAsia="Arial" w:cs="Arial"/>
          <w:b w:val="1"/>
          <w:bCs w:val="1"/>
          <w:i w:val="0"/>
          <w:iCs w:val="0"/>
          <w:caps w:val="0"/>
          <w:smallCaps w:val="0"/>
          <w:noProof w:val="0"/>
          <w:color w:val="000000" w:themeColor="text1" w:themeTint="FF" w:themeShade="FF"/>
          <w:sz w:val="24"/>
          <w:szCs w:val="24"/>
          <w:lang w:val="en-GB"/>
        </w:rPr>
        <w:t>Feedback on Current Events</w:t>
      </w:r>
      <w:r w:rsidRPr="5E12DBD2" w:rsidR="753020BF">
        <w:rPr>
          <w:rFonts w:ascii="Arial" w:hAnsi="Arial" w:eastAsia="Arial" w:cs="Arial"/>
          <w:b w:val="1"/>
          <w:bCs w:val="1"/>
          <w:i w:val="0"/>
          <w:iCs w:val="0"/>
          <w:caps w:val="0"/>
          <w:smallCaps w:val="0"/>
          <w:noProof w:val="0"/>
          <w:color w:val="000000" w:themeColor="text1" w:themeTint="FF" w:themeShade="FF"/>
          <w:sz w:val="24"/>
          <w:szCs w:val="24"/>
          <w:lang w:val="en-GB"/>
        </w:rPr>
        <w:t>:</w:t>
      </w:r>
    </w:p>
    <w:p w:rsidR="753020BF" w:rsidP="5E12DBD2" w:rsidRDefault="753020BF" w14:paraId="4F50FF9A" w14:textId="4B92783C">
      <w:pPr>
        <w:pStyle w:val="ListParagraph"/>
        <w:numPr>
          <w:ilvl w:val="0"/>
          <w:numId w:val="8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53020BF">
        <w:rPr>
          <w:rFonts w:ascii="Arial" w:hAnsi="Arial" w:eastAsia="Arial" w:cs="Arial"/>
          <w:b w:val="0"/>
          <w:bCs w:val="0"/>
          <w:i w:val="0"/>
          <w:iCs w:val="0"/>
          <w:caps w:val="0"/>
          <w:smallCaps w:val="0"/>
          <w:noProof w:val="0"/>
          <w:color w:val="000000" w:themeColor="text1" w:themeTint="FF" w:themeShade="FF"/>
          <w:sz w:val="24"/>
          <w:szCs w:val="24"/>
          <w:lang w:val="en-GB"/>
        </w:rPr>
        <w:t>Have you attended any events at St Helens before? If so, what was your experience like?</w:t>
      </w:r>
    </w:p>
    <w:p w:rsidR="753020BF" w:rsidP="5E12DBD2" w:rsidRDefault="753020BF" w14:paraId="038B450A" w14:textId="434E9083">
      <w:pPr>
        <w:pStyle w:val="ListParagraph"/>
        <w:numPr>
          <w:ilvl w:val="0"/>
          <w:numId w:val="8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53020BF">
        <w:rPr>
          <w:rFonts w:ascii="Arial" w:hAnsi="Arial" w:eastAsia="Arial" w:cs="Arial"/>
          <w:b w:val="0"/>
          <w:bCs w:val="0"/>
          <w:i w:val="0"/>
          <w:iCs w:val="0"/>
          <w:caps w:val="0"/>
          <w:smallCaps w:val="0"/>
          <w:noProof w:val="0"/>
          <w:color w:val="000000" w:themeColor="text1" w:themeTint="FF" w:themeShade="FF"/>
          <w:sz w:val="24"/>
          <w:szCs w:val="24"/>
          <w:lang w:val="en-GB"/>
        </w:rPr>
        <w:t>What worked well in those events</w:t>
      </w:r>
      <w:r w:rsidRPr="5E12DBD2" w:rsidR="2256B847">
        <w:rPr>
          <w:rFonts w:ascii="Arial" w:hAnsi="Arial" w:eastAsia="Arial" w:cs="Arial"/>
          <w:b w:val="0"/>
          <w:bCs w:val="0"/>
          <w:i w:val="0"/>
          <w:iCs w:val="0"/>
          <w:caps w:val="0"/>
          <w:smallCaps w:val="0"/>
          <w:noProof w:val="0"/>
          <w:color w:val="000000" w:themeColor="text1" w:themeTint="FF" w:themeShade="FF"/>
          <w:sz w:val="24"/>
          <w:szCs w:val="24"/>
          <w:lang w:val="en-GB"/>
        </w:rPr>
        <w:t>, and what could be improved?</w:t>
      </w:r>
    </w:p>
    <w:p w:rsidR="2256B847" w:rsidP="5E12DBD2" w:rsidRDefault="2256B847" w14:paraId="71D9AA3C" w14:textId="40FB1B66">
      <w:pPr>
        <w:pStyle w:val="ListParagraph"/>
        <w:numPr>
          <w:ilvl w:val="0"/>
          <w:numId w:val="85"/>
        </w:num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E12DBD2" w:rsidR="2256B847">
        <w:rPr>
          <w:rFonts w:ascii="Arial" w:hAnsi="Arial" w:eastAsia="Arial" w:cs="Arial"/>
          <w:b w:val="1"/>
          <w:bCs w:val="1"/>
          <w:i w:val="0"/>
          <w:iCs w:val="0"/>
          <w:caps w:val="0"/>
          <w:smallCaps w:val="0"/>
          <w:noProof w:val="0"/>
          <w:color w:val="000000" w:themeColor="text1" w:themeTint="FF" w:themeShade="FF"/>
          <w:sz w:val="24"/>
          <w:szCs w:val="24"/>
          <w:lang w:val="en-GB"/>
        </w:rPr>
        <w:t xml:space="preserve">Future Improvements: </w:t>
      </w:r>
    </w:p>
    <w:p w:rsidR="2256B847" w:rsidP="5E12DBD2" w:rsidRDefault="2256B847" w14:paraId="2E3F3EEB" w14:textId="125DE13F">
      <w:pPr>
        <w:pStyle w:val="ListParagraph"/>
        <w:numPr>
          <w:ilvl w:val="0"/>
          <w:numId w:val="8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2256B847">
        <w:rPr>
          <w:rFonts w:ascii="Arial" w:hAnsi="Arial" w:eastAsia="Arial" w:cs="Arial"/>
          <w:b w:val="0"/>
          <w:bCs w:val="0"/>
          <w:i w:val="0"/>
          <w:iCs w:val="0"/>
          <w:caps w:val="0"/>
          <w:smallCaps w:val="0"/>
          <w:noProof w:val="0"/>
          <w:color w:val="000000" w:themeColor="text1" w:themeTint="FF" w:themeShade="FF"/>
          <w:sz w:val="24"/>
          <w:szCs w:val="24"/>
          <w:lang w:val="en-GB"/>
        </w:rPr>
        <w:t xml:space="preserve">What changes would you suggest </w:t>
      </w:r>
      <w:r w:rsidRPr="5E12DBD2" w:rsidR="2256B847">
        <w:rPr>
          <w:rFonts w:ascii="Arial" w:hAnsi="Arial" w:eastAsia="Arial" w:cs="Arial"/>
          <w:b w:val="0"/>
          <w:bCs w:val="0"/>
          <w:i w:val="0"/>
          <w:iCs w:val="0"/>
          <w:caps w:val="0"/>
          <w:smallCaps w:val="0"/>
          <w:noProof w:val="0"/>
          <w:color w:val="000000" w:themeColor="text1" w:themeTint="FF" w:themeShade="FF"/>
          <w:sz w:val="24"/>
          <w:szCs w:val="24"/>
          <w:lang w:val="en-GB"/>
        </w:rPr>
        <w:t>to enhance</w:t>
      </w:r>
      <w:r w:rsidRPr="5E12DBD2" w:rsidR="2256B847">
        <w:rPr>
          <w:rFonts w:ascii="Arial" w:hAnsi="Arial" w:eastAsia="Arial" w:cs="Arial"/>
          <w:b w:val="0"/>
          <w:bCs w:val="0"/>
          <w:i w:val="0"/>
          <w:iCs w:val="0"/>
          <w:caps w:val="0"/>
          <w:smallCaps w:val="0"/>
          <w:noProof w:val="0"/>
          <w:color w:val="000000" w:themeColor="text1" w:themeTint="FF" w:themeShade="FF"/>
          <w:sz w:val="24"/>
          <w:szCs w:val="24"/>
          <w:lang w:val="en-GB"/>
        </w:rPr>
        <w:t xml:space="preserve"> the overall event experience </w:t>
      </w:r>
      <w:r w:rsidRPr="5E12DBD2" w:rsidR="6EB62ED7">
        <w:rPr>
          <w:rFonts w:ascii="Arial" w:hAnsi="Arial" w:eastAsia="Arial" w:cs="Arial"/>
          <w:b w:val="0"/>
          <w:bCs w:val="0"/>
          <w:i w:val="0"/>
          <w:iCs w:val="0"/>
          <w:caps w:val="0"/>
          <w:smallCaps w:val="0"/>
          <w:noProof w:val="0"/>
          <w:color w:val="000000" w:themeColor="text1" w:themeTint="FF" w:themeShade="FF"/>
          <w:sz w:val="24"/>
          <w:szCs w:val="24"/>
          <w:lang w:val="en-GB"/>
        </w:rPr>
        <w:t>at St Helens?</w:t>
      </w:r>
    </w:p>
    <w:p w:rsidR="6EB62ED7" w:rsidP="5E12DBD2" w:rsidRDefault="6EB62ED7" w14:paraId="17CE4E81" w14:textId="61FC5656">
      <w:pPr>
        <w:pStyle w:val="ListParagraph"/>
        <w:numPr>
          <w:ilvl w:val="0"/>
          <w:numId w:val="87"/>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6EB62ED7">
        <w:rPr>
          <w:rFonts w:ascii="Arial" w:hAnsi="Arial" w:eastAsia="Arial" w:cs="Arial"/>
          <w:b w:val="0"/>
          <w:bCs w:val="0"/>
          <w:i w:val="0"/>
          <w:iCs w:val="0"/>
          <w:caps w:val="0"/>
          <w:smallCaps w:val="0"/>
          <w:noProof w:val="0"/>
          <w:color w:val="000000" w:themeColor="text1" w:themeTint="FF" w:themeShade="FF"/>
          <w:sz w:val="24"/>
          <w:szCs w:val="24"/>
          <w:lang w:val="en-GB"/>
        </w:rPr>
        <w:t xml:space="preserve">What types of </w:t>
      </w:r>
      <w:r w:rsidRPr="5E12DBD2" w:rsidR="6EB62ED7">
        <w:rPr>
          <w:rFonts w:ascii="Arial" w:hAnsi="Arial" w:eastAsia="Arial" w:cs="Arial"/>
          <w:b w:val="0"/>
          <w:bCs w:val="0"/>
          <w:i w:val="0"/>
          <w:iCs w:val="0"/>
          <w:caps w:val="0"/>
          <w:smallCaps w:val="0"/>
          <w:noProof w:val="0"/>
          <w:color w:val="000000" w:themeColor="text1" w:themeTint="FF" w:themeShade="FF"/>
          <w:sz w:val="24"/>
          <w:szCs w:val="24"/>
          <w:lang w:val="en-GB"/>
        </w:rPr>
        <w:t>collabo</w:t>
      </w:r>
      <w:r w:rsidRPr="5E12DBD2" w:rsidR="6EB62ED7">
        <w:rPr>
          <w:rFonts w:ascii="Arial" w:hAnsi="Arial" w:eastAsia="Arial" w:cs="Arial"/>
          <w:b w:val="0"/>
          <w:bCs w:val="0"/>
          <w:i w:val="0"/>
          <w:iCs w:val="0"/>
          <w:caps w:val="0"/>
          <w:smallCaps w:val="0"/>
          <w:noProof w:val="0"/>
          <w:color w:val="000000" w:themeColor="text1" w:themeTint="FF" w:themeShade="FF"/>
          <w:sz w:val="24"/>
          <w:szCs w:val="24"/>
          <w:lang w:val="en-GB"/>
        </w:rPr>
        <w:t>rations or partnerships would you like to see in future events?</w:t>
      </w:r>
    </w:p>
    <w:p w:rsidR="5E12DBD2" w:rsidP="5E12DBD2" w:rsidRDefault="5E12DBD2" w14:paraId="58014EF2" w14:textId="4227F09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E12DBD2" w:rsidP="5E12DBD2" w:rsidRDefault="5E12DBD2" w14:paraId="3D8CEA6E" w14:textId="051CA14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E12DBD2" w:rsidR="5E12DBD2">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12. </w:t>
      </w:r>
      <w:r w:rsidRPr="5E12DBD2" w:rsidR="443F6B37">
        <w:rPr>
          <w:rFonts w:ascii="Arial" w:hAnsi="Arial" w:eastAsia="Arial" w:cs="Arial"/>
          <w:b w:val="1"/>
          <w:bCs w:val="1"/>
          <w:i w:val="0"/>
          <w:iCs w:val="0"/>
          <w:caps w:val="0"/>
          <w:smallCaps w:val="0"/>
          <w:noProof w:val="0"/>
          <w:color w:val="000000" w:themeColor="text1" w:themeTint="FF" w:themeShade="FF"/>
          <w:sz w:val="24"/>
          <w:szCs w:val="24"/>
          <w:u w:val="single"/>
          <w:lang w:val="en-GB"/>
        </w:rPr>
        <w:t>References</w:t>
      </w:r>
    </w:p>
    <w:p w:rsidR="799C4415" w:rsidP="5E12DBD2" w:rsidRDefault="799C4415" w14:paraId="472D7331" w14:textId="6A38728C">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American Profession Guide. (2024). </w:t>
      </w:r>
      <w:r w:rsidRPr="5E12DBD2" w:rsidR="799C4415">
        <w:rPr>
          <w:rFonts w:ascii="Arial" w:hAnsi="Arial" w:eastAsia="Arial" w:cs="Arial"/>
          <w:b w:val="0"/>
          <w:bCs w:val="0"/>
          <w:i w:val="1"/>
          <w:iCs w:val="1"/>
          <w:caps w:val="0"/>
          <w:smallCaps w:val="0"/>
          <w:noProof w:val="0"/>
          <w:color w:val="000000" w:themeColor="text1" w:themeTint="FF" w:themeShade="FF"/>
          <w:sz w:val="24"/>
          <w:szCs w:val="24"/>
          <w:lang w:val="en-GB"/>
        </w:rPr>
        <w:t xml:space="preserve">Using Data and Analytics in Event Planning. </w:t>
      </w: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84620a1375f4720">
        <w:r w:rsidRPr="5E12DBD2" w:rsidR="799C4415">
          <w:rPr>
            <w:rStyle w:val="Hyperlink"/>
            <w:rFonts w:ascii="Arial" w:hAnsi="Arial" w:eastAsia="Arial" w:cs="Arial"/>
            <w:b w:val="0"/>
            <w:bCs w:val="0"/>
            <w:i w:val="0"/>
            <w:iCs w:val="0"/>
            <w:caps w:val="0"/>
            <w:smallCaps w:val="0"/>
            <w:noProof w:val="0"/>
            <w:sz w:val="24"/>
            <w:szCs w:val="24"/>
            <w:lang w:val="en-GB"/>
          </w:rPr>
          <w:t>https://americanprofessionguide.com/data-and-analytics-in-event-planning/</w:t>
        </w:r>
      </w:hyperlink>
      <w:r w:rsidRPr="5E12DBD2" w:rsidR="799C4415">
        <w:rPr>
          <w:rFonts w:ascii="Arial" w:hAnsi="Arial" w:eastAsia="Arial" w:cs="Arial"/>
          <w:b w:val="0"/>
          <w:bCs w:val="0"/>
          <w:i w:val="0"/>
          <w:iCs w:val="0"/>
          <w:caps w:val="0"/>
          <w:smallCaps w:val="0"/>
          <w:noProof w:val="0"/>
          <w:sz w:val="24"/>
          <w:szCs w:val="24"/>
          <w:lang w:val="en-GB"/>
        </w:rPr>
        <w:t xml:space="preserve"> (Accessed January 29</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r w:rsidRPr="5E12DBD2" w:rsidR="799C4415">
        <w:rPr>
          <w:rFonts w:ascii="Arial" w:hAnsi="Arial" w:eastAsia="Arial" w:cs="Arial"/>
          <w:b w:val="0"/>
          <w:bCs w:val="0"/>
          <w:i w:val="0"/>
          <w:iCs w:val="0"/>
          <w:caps w:val="0"/>
          <w:smallCaps w:val="0"/>
          <w:noProof w:val="0"/>
          <w:sz w:val="24"/>
          <w:szCs w:val="24"/>
          <w:lang w:val="en-GB"/>
        </w:rPr>
        <w:t>).</w:t>
      </w:r>
    </w:p>
    <w:p w:rsidR="799C4415" w:rsidP="5E12DBD2" w:rsidRDefault="799C4415" w14:paraId="74275ED5" w14:textId="79569765">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Associate Provost. (2015). </w:t>
      </w:r>
      <w:r w:rsidRPr="5E12DBD2" w:rsidR="799C4415">
        <w:rPr>
          <w:rFonts w:ascii="Arial" w:hAnsi="Arial" w:eastAsia="Arial" w:cs="Arial"/>
          <w:b w:val="0"/>
          <w:bCs w:val="0"/>
          <w:i w:val="1"/>
          <w:iCs w:val="1"/>
          <w:caps w:val="0"/>
          <w:smallCaps w:val="0"/>
          <w:noProof w:val="0"/>
          <w:sz w:val="24"/>
          <w:szCs w:val="24"/>
          <w:lang w:val="en-GB"/>
        </w:rPr>
        <w:t xml:space="preserve">Application and Consistency of Approach in the Use of Performance Metrics.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4e6d91b223874e88">
        <w:r w:rsidRPr="5E12DBD2" w:rsidR="799C4415">
          <w:rPr>
            <w:rStyle w:val="Hyperlink"/>
            <w:rFonts w:ascii="Arial" w:hAnsi="Arial" w:eastAsia="Arial" w:cs="Arial"/>
            <w:b w:val="0"/>
            <w:bCs w:val="0"/>
            <w:i w:val="0"/>
            <w:iCs w:val="0"/>
            <w:caps w:val="0"/>
            <w:smallCaps w:val="0"/>
            <w:noProof w:val="0"/>
            <w:sz w:val="24"/>
            <w:szCs w:val="24"/>
            <w:lang w:val="en-GB"/>
          </w:rPr>
          <w:t>https://www.imperial.ac.uk/media/imperial-college/research-and-innovation/public/research-integrity/AcademicPerformanceMetrics.pdf</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12</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r w:rsidRPr="5E12DBD2" w:rsidR="799C4415">
        <w:rPr>
          <w:rFonts w:ascii="Arial" w:hAnsi="Arial" w:eastAsia="Arial" w:cs="Arial"/>
          <w:b w:val="0"/>
          <w:bCs w:val="0"/>
          <w:i w:val="0"/>
          <w:iCs w:val="0"/>
          <w:caps w:val="0"/>
          <w:smallCaps w:val="0"/>
          <w:noProof w:val="0"/>
          <w:sz w:val="24"/>
          <w:szCs w:val="24"/>
          <w:lang w:val="en-GB"/>
        </w:rPr>
        <w:t>).</w:t>
      </w:r>
    </w:p>
    <w:p w:rsidR="799C4415" w:rsidP="5E12DBD2" w:rsidRDefault="799C4415" w14:paraId="62C7EB4E" w14:textId="5212A117">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Brown, A. (2024). </w:t>
      </w:r>
      <w:r w:rsidRPr="5E12DBD2" w:rsidR="799C4415">
        <w:rPr>
          <w:rFonts w:ascii="Arial" w:hAnsi="Arial" w:eastAsia="Arial" w:cs="Arial"/>
          <w:b w:val="0"/>
          <w:bCs w:val="0"/>
          <w:i w:val="1"/>
          <w:iCs w:val="1"/>
          <w:caps w:val="0"/>
          <w:smallCaps w:val="0"/>
          <w:noProof w:val="0"/>
          <w:sz w:val="24"/>
          <w:szCs w:val="24"/>
          <w:lang w:val="en-GB"/>
        </w:rPr>
        <w:t xml:space="preserve">The Importance of Flexibility in Strategic Planning.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80dda50d956f4694">
        <w:r w:rsidRPr="5E12DBD2" w:rsidR="799C4415">
          <w:rPr>
            <w:rStyle w:val="Hyperlink"/>
            <w:rFonts w:ascii="Arial" w:hAnsi="Arial" w:eastAsia="Arial" w:cs="Arial"/>
            <w:b w:val="0"/>
            <w:bCs w:val="0"/>
            <w:i w:val="0"/>
            <w:iCs w:val="0"/>
            <w:caps w:val="0"/>
            <w:smallCaps w:val="0"/>
            <w:noProof w:val="0"/>
            <w:sz w:val="24"/>
            <w:szCs w:val="24"/>
            <w:lang w:val="en-GB"/>
          </w:rPr>
          <w:t>https://www.empiraa.com/blog/the-importance-of-flexibility-in-strategic-planning</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11</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r w:rsidRPr="5E12DBD2" w:rsidR="799C4415">
        <w:rPr>
          <w:rFonts w:ascii="Arial" w:hAnsi="Arial" w:eastAsia="Arial" w:cs="Arial"/>
          <w:b w:val="0"/>
          <w:bCs w:val="0"/>
          <w:i w:val="0"/>
          <w:iCs w:val="0"/>
          <w:caps w:val="0"/>
          <w:smallCaps w:val="0"/>
          <w:noProof w:val="0"/>
          <w:sz w:val="24"/>
          <w:szCs w:val="24"/>
          <w:lang w:val="en-GB"/>
        </w:rPr>
        <w:t>).</w:t>
      </w:r>
    </w:p>
    <w:p w:rsidR="799C4415" w:rsidP="5E12DBD2" w:rsidRDefault="799C4415" w14:paraId="2ED61E5F" w14:textId="2C3785E6">
      <w:pPr>
        <w:pStyle w:val="Normal"/>
        <w:spacing w:line="360" w:lineRule="auto"/>
        <w:jc w:val="both"/>
        <w:rPr>
          <w:rFonts w:ascii="Arial" w:hAnsi="Arial" w:eastAsia="Arial" w:cs="Arial"/>
          <w:b w:val="0"/>
          <w:bCs w:val="0"/>
          <w:i w:val="0"/>
          <w:iCs w:val="0"/>
          <w:caps w:val="0"/>
          <w:smallCaps w:val="0"/>
          <w:noProof w:val="0"/>
          <w:sz w:val="24"/>
          <w:szCs w:val="24"/>
          <w:u w:val="none"/>
          <w:lang w:val="en-GB"/>
        </w:rPr>
      </w:pPr>
      <w:r w:rsidRPr="5E12DBD2" w:rsidR="799C4415">
        <w:rPr>
          <w:rFonts w:ascii="Arial" w:hAnsi="Arial" w:eastAsia="Arial" w:cs="Arial"/>
          <w:b w:val="0"/>
          <w:bCs w:val="0"/>
          <w:i w:val="0"/>
          <w:iCs w:val="0"/>
          <w:caps w:val="0"/>
          <w:smallCaps w:val="0"/>
          <w:noProof w:val="0"/>
          <w:sz w:val="24"/>
          <w:szCs w:val="24"/>
          <w:lang w:val="en-GB"/>
        </w:rPr>
        <w:t xml:space="preserve">Brown, M. T., Rascher, D. A., Nagel, M. S. &amp; McEvoy, C. D. (2016). </w:t>
      </w:r>
      <w:r w:rsidRPr="5E12DBD2" w:rsidR="799C4415">
        <w:rPr>
          <w:rFonts w:ascii="Arial" w:hAnsi="Arial" w:eastAsia="Arial" w:cs="Arial"/>
          <w:b w:val="0"/>
          <w:bCs w:val="0"/>
          <w:i w:val="1"/>
          <w:iCs w:val="1"/>
          <w:caps w:val="0"/>
          <w:smallCaps w:val="0"/>
          <w:noProof w:val="0"/>
          <w:sz w:val="24"/>
          <w:szCs w:val="24"/>
          <w:u w:val="none"/>
          <w:lang w:val="en-GB"/>
        </w:rPr>
        <w:t xml:space="preserve">Financial Management in the Sport Industry. </w:t>
      </w:r>
      <w:r w:rsidRPr="5E12DBD2" w:rsidR="799C4415">
        <w:rPr>
          <w:rFonts w:ascii="Arial" w:hAnsi="Arial" w:eastAsia="Arial" w:cs="Arial"/>
          <w:b w:val="0"/>
          <w:bCs w:val="0"/>
          <w:i w:val="0"/>
          <w:iCs w:val="0"/>
          <w:caps w:val="0"/>
          <w:smallCaps w:val="0"/>
          <w:noProof w:val="0"/>
          <w:sz w:val="24"/>
          <w:szCs w:val="24"/>
          <w:u w:val="none"/>
          <w:lang w:val="en-GB"/>
        </w:rPr>
        <w:t>2</w:t>
      </w:r>
      <w:r w:rsidRPr="5E12DBD2" w:rsidR="799C4415">
        <w:rPr>
          <w:rFonts w:ascii="Arial" w:hAnsi="Arial" w:eastAsia="Arial" w:cs="Arial"/>
          <w:b w:val="0"/>
          <w:bCs w:val="0"/>
          <w:i w:val="0"/>
          <w:iCs w:val="0"/>
          <w:caps w:val="0"/>
          <w:smallCaps w:val="0"/>
          <w:noProof w:val="0"/>
          <w:sz w:val="24"/>
          <w:szCs w:val="24"/>
          <w:u w:val="none"/>
          <w:vertAlign w:val="superscript"/>
          <w:lang w:val="en-GB"/>
        </w:rPr>
        <w:t>nd</w:t>
      </w:r>
      <w:r w:rsidRPr="5E12DBD2" w:rsidR="799C4415">
        <w:rPr>
          <w:rFonts w:ascii="Arial" w:hAnsi="Arial" w:eastAsia="Arial" w:cs="Arial"/>
          <w:b w:val="0"/>
          <w:bCs w:val="0"/>
          <w:i w:val="0"/>
          <w:iCs w:val="0"/>
          <w:caps w:val="0"/>
          <w:smallCaps w:val="0"/>
          <w:noProof w:val="0"/>
          <w:sz w:val="24"/>
          <w:szCs w:val="24"/>
          <w:u w:val="none"/>
          <w:lang w:val="en-GB"/>
        </w:rPr>
        <w:t xml:space="preserve"> Edition. New York: Routledge.</w:t>
      </w:r>
    </w:p>
    <w:p w:rsidR="799C4415" w:rsidP="5E12DBD2" w:rsidRDefault="799C4415" w14:paraId="759B1CA9" w14:textId="73D8899D">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Campbell, K. (2023). </w:t>
      </w:r>
      <w:r w:rsidRPr="5E12DBD2" w:rsidR="799C4415">
        <w:rPr>
          <w:rFonts w:ascii="Arial" w:hAnsi="Arial" w:eastAsia="Arial" w:cs="Arial"/>
          <w:b w:val="0"/>
          <w:bCs w:val="0"/>
          <w:i w:val="1"/>
          <w:iCs w:val="1"/>
          <w:caps w:val="0"/>
          <w:smallCaps w:val="0"/>
          <w:noProof w:val="0"/>
          <w:sz w:val="24"/>
          <w:szCs w:val="24"/>
          <w:lang w:val="en-GB"/>
        </w:rPr>
        <w:t xml:space="preserve">Venue Q&amp;A: What Are Stadium Events and Why Do They Matter?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787f8abec4084273">
        <w:r w:rsidRPr="5E12DBD2" w:rsidR="799C4415">
          <w:rPr>
            <w:rStyle w:val="Hyperlink"/>
            <w:rFonts w:ascii="Arial" w:hAnsi="Arial" w:eastAsia="Arial" w:cs="Arial"/>
            <w:b w:val="0"/>
            <w:bCs w:val="0"/>
            <w:i w:val="0"/>
            <w:iCs w:val="0"/>
            <w:caps w:val="0"/>
            <w:smallCaps w:val="0"/>
            <w:noProof w:val="0"/>
            <w:sz w:val="24"/>
            <w:szCs w:val="24"/>
            <w:lang w:val="en-GB"/>
          </w:rPr>
          <w:t>https://www.cvent.com/en/blog/hospitality/stadium-events</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17</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p>
    <w:p w:rsidR="799C4415" w:rsidP="5E12DBD2" w:rsidRDefault="799C4415" w14:paraId="35461808" w14:textId="005377E8">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Dahan, M., Lirette, M-P., Campbell, D. M. &amp; Moga, M-A. (2023). Have you ACED it? How to successfully implement performance-oriented, Acute Critical Event Debriefing. </w:t>
      </w:r>
      <w:r w:rsidRPr="5E12DBD2" w:rsidR="799C4415">
        <w:rPr>
          <w:rFonts w:ascii="Arial" w:hAnsi="Arial" w:eastAsia="Arial" w:cs="Arial"/>
          <w:b w:val="0"/>
          <w:bCs w:val="0"/>
          <w:i w:val="1"/>
          <w:iCs w:val="1"/>
          <w:caps w:val="0"/>
          <w:smallCaps w:val="0"/>
          <w:noProof w:val="0"/>
          <w:sz w:val="24"/>
          <w:szCs w:val="24"/>
          <w:lang w:val="en-GB"/>
        </w:rPr>
        <w:t>Paediatrics &amp; Child Health, 28</w:t>
      </w:r>
      <w:r w:rsidRPr="5E12DBD2" w:rsidR="799C4415">
        <w:rPr>
          <w:rFonts w:ascii="Arial" w:hAnsi="Arial" w:eastAsia="Arial" w:cs="Arial"/>
          <w:b w:val="0"/>
          <w:bCs w:val="0"/>
          <w:i w:val="0"/>
          <w:iCs w:val="0"/>
          <w:caps w:val="0"/>
          <w:smallCaps w:val="0"/>
          <w:noProof w:val="0"/>
          <w:sz w:val="24"/>
          <w:szCs w:val="24"/>
          <w:lang w:val="en-GB"/>
        </w:rPr>
        <w:t>(2), 78-83.</w:t>
      </w:r>
    </w:p>
    <w:p w:rsidR="799C4415" w:rsidP="5E12DBD2" w:rsidRDefault="799C4415" w14:paraId="70D5CD50" w14:textId="13D066BD">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Dowling, D. (2023). </w:t>
      </w:r>
      <w:r w:rsidRPr="5E12DBD2" w:rsidR="799C4415">
        <w:rPr>
          <w:rFonts w:ascii="Arial" w:hAnsi="Arial" w:eastAsia="Arial" w:cs="Arial"/>
          <w:b w:val="0"/>
          <w:bCs w:val="0"/>
          <w:i w:val="1"/>
          <w:iCs w:val="1"/>
          <w:caps w:val="0"/>
          <w:smallCaps w:val="0"/>
          <w:noProof w:val="0"/>
          <w:sz w:val="24"/>
          <w:szCs w:val="24"/>
          <w:lang w:val="en-GB"/>
        </w:rPr>
        <w:t xml:space="preserve">Financial Reporting in the Event Management Agency Industry: Your Top FAQs Answered.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0fc354fdb1914c0a">
        <w:r w:rsidRPr="5E12DBD2" w:rsidR="799C4415">
          <w:rPr>
            <w:rStyle w:val="Hyperlink"/>
            <w:rFonts w:ascii="Arial" w:hAnsi="Arial" w:eastAsia="Arial" w:cs="Arial"/>
            <w:b w:val="0"/>
            <w:bCs w:val="0"/>
            <w:i w:val="0"/>
            <w:iCs w:val="0"/>
            <w:caps w:val="0"/>
            <w:smallCaps w:val="0"/>
            <w:noProof w:val="0"/>
            <w:sz w:val="24"/>
            <w:szCs w:val="24"/>
            <w:lang w:val="en-GB"/>
          </w:rPr>
          <w:t>https://www.clearbooks.co.uk/blog/financial-reporting-in-the-event-management-agency-industry-your-top-faqs-answered</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12</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r w:rsidRPr="5E12DBD2" w:rsidR="799C4415">
        <w:rPr>
          <w:rFonts w:ascii="Arial" w:hAnsi="Arial" w:eastAsia="Arial" w:cs="Arial"/>
          <w:b w:val="0"/>
          <w:bCs w:val="0"/>
          <w:i w:val="0"/>
          <w:iCs w:val="0"/>
          <w:caps w:val="0"/>
          <w:smallCaps w:val="0"/>
          <w:noProof w:val="0"/>
          <w:sz w:val="24"/>
          <w:szCs w:val="24"/>
          <w:lang w:val="en-GB"/>
        </w:rPr>
        <w:t>).</w:t>
      </w:r>
    </w:p>
    <w:p w:rsidR="799C4415" w:rsidP="5E12DBD2" w:rsidRDefault="799C4415" w14:paraId="191F0FA2" w14:textId="054973E6">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Eyibo, O. &amp; Daniel, C. O. (2020). The Effective Resource Budgeting as a Tool for Project Management. </w:t>
      </w:r>
      <w:r w:rsidRPr="5E12DBD2" w:rsidR="799C4415">
        <w:rPr>
          <w:rFonts w:ascii="Arial" w:hAnsi="Arial" w:eastAsia="Arial" w:cs="Arial"/>
          <w:b w:val="0"/>
          <w:bCs w:val="0"/>
          <w:i w:val="1"/>
          <w:iCs w:val="1"/>
          <w:caps w:val="0"/>
          <w:smallCaps w:val="0"/>
          <w:noProof w:val="0"/>
          <w:sz w:val="24"/>
          <w:szCs w:val="24"/>
          <w:lang w:val="en-GB"/>
        </w:rPr>
        <w:t>Asian Journal of Business and Management, 8</w:t>
      </w:r>
      <w:r w:rsidRPr="5E12DBD2" w:rsidR="799C4415">
        <w:rPr>
          <w:rFonts w:ascii="Arial" w:hAnsi="Arial" w:eastAsia="Arial" w:cs="Arial"/>
          <w:b w:val="0"/>
          <w:bCs w:val="0"/>
          <w:i w:val="0"/>
          <w:iCs w:val="0"/>
          <w:caps w:val="0"/>
          <w:smallCaps w:val="0"/>
          <w:noProof w:val="0"/>
          <w:sz w:val="24"/>
          <w:szCs w:val="24"/>
          <w:lang w:val="en-GB"/>
        </w:rPr>
        <w:t>(2).</w:t>
      </w:r>
    </w:p>
    <w:p w:rsidR="799C4415" w:rsidP="5E12DBD2" w:rsidRDefault="799C4415" w14:paraId="77D3F6D7" w14:textId="09882902">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Faster Capital.  (2024). </w:t>
      </w:r>
      <w:r w:rsidRPr="5E12DBD2" w:rsidR="799C4415">
        <w:rPr>
          <w:rFonts w:ascii="Arial" w:hAnsi="Arial" w:eastAsia="Arial" w:cs="Arial"/>
          <w:b w:val="0"/>
          <w:bCs w:val="0"/>
          <w:i w:val="1"/>
          <w:iCs w:val="1"/>
          <w:caps w:val="0"/>
          <w:smallCaps w:val="0"/>
          <w:noProof w:val="0"/>
          <w:sz w:val="24"/>
          <w:szCs w:val="24"/>
          <w:lang w:val="en-GB"/>
        </w:rPr>
        <w:t xml:space="preserve">Sport venue: The Future of Sport Venues: Trends and Predictions for Entrepreneurs.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c9a5c03219b5455e">
        <w:r w:rsidRPr="5E12DBD2" w:rsidR="799C4415">
          <w:rPr>
            <w:rStyle w:val="Hyperlink"/>
            <w:rFonts w:ascii="Arial" w:hAnsi="Arial" w:eastAsia="Arial" w:cs="Arial"/>
            <w:b w:val="0"/>
            <w:bCs w:val="0"/>
            <w:i w:val="0"/>
            <w:iCs w:val="0"/>
            <w:caps w:val="0"/>
            <w:smallCaps w:val="0"/>
            <w:noProof w:val="0"/>
            <w:sz w:val="24"/>
            <w:szCs w:val="24"/>
            <w:lang w:val="en-GB"/>
          </w:rPr>
          <w:t>https://fastercapital.com/content/Sport-venue--The-Future-of-Sport-Venues--Trends-and-Predictions-for-Entrepreneurs.html?utm</w:t>
        </w:r>
      </w:hyperlink>
      <w:r w:rsidRPr="5E12DBD2" w:rsidR="799C4415">
        <w:rPr>
          <w:rFonts w:ascii="Arial" w:hAnsi="Arial" w:eastAsia="Arial" w:cs="Arial"/>
          <w:b w:val="0"/>
          <w:bCs w:val="0"/>
          <w:i w:val="0"/>
          <w:iCs w:val="0"/>
          <w:caps w:val="0"/>
          <w:smallCaps w:val="0"/>
          <w:noProof w:val="0"/>
          <w:sz w:val="24"/>
          <w:szCs w:val="24"/>
          <w:lang w:val="en-GB"/>
        </w:rPr>
        <w:t xml:space="preserve"> (Accessed January 27</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p>
    <w:p w:rsidR="799C4415" w:rsidP="5E12DBD2" w:rsidRDefault="799C4415" w14:paraId="39A2315E" w14:textId="548ED1EB">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Fletcher, R. &amp; Bostock, J. (2020). Review of Survey Methods in Events Management Research. </w:t>
      </w:r>
      <w:r w:rsidRPr="5E12DBD2" w:rsidR="799C4415">
        <w:rPr>
          <w:rFonts w:ascii="Arial" w:hAnsi="Arial" w:eastAsia="Arial" w:cs="Arial"/>
          <w:b w:val="0"/>
          <w:bCs w:val="0"/>
          <w:i w:val="1"/>
          <w:iCs w:val="1"/>
          <w:caps w:val="0"/>
          <w:smallCaps w:val="0"/>
          <w:noProof w:val="0"/>
          <w:sz w:val="24"/>
          <w:szCs w:val="24"/>
          <w:lang w:val="en-GB"/>
        </w:rPr>
        <w:t>Event Management, 24</w:t>
      </w:r>
      <w:r w:rsidRPr="5E12DBD2" w:rsidR="799C4415">
        <w:rPr>
          <w:rFonts w:ascii="Arial" w:hAnsi="Arial" w:eastAsia="Arial" w:cs="Arial"/>
          <w:b w:val="0"/>
          <w:bCs w:val="0"/>
          <w:i w:val="0"/>
          <w:iCs w:val="0"/>
          <w:caps w:val="0"/>
          <w:smallCaps w:val="0"/>
          <w:noProof w:val="0"/>
          <w:sz w:val="24"/>
          <w:szCs w:val="24"/>
          <w:lang w:val="en-GB"/>
        </w:rPr>
        <w:t>(2), 217-233.</w:t>
      </w:r>
    </w:p>
    <w:p w:rsidR="799C4415" w:rsidP="5E12DBD2" w:rsidRDefault="799C4415" w14:paraId="7B4EE6EF" w14:textId="47FBEE9B">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Guest, G., Namey, E., Taylor, J., Eley, N. &amp; McKenna, K. (2017) Comparing focus groups and individual interviews: findings from a randomized study. </w:t>
      </w:r>
      <w:r w:rsidRPr="5E12DBD2" w:rsidR="799C4415">
        <w:rPr>
          <w:rFonts w:ascii="Arial" w:hAnsi="Arial" w:eastAsia="Arial" w:cs="Arial"/>
          <w:b w:val="0"/>
          <w:bCs w:val="0"/>
          <w:i w:val="1"/>
          <w:iCs w:val="1"/>
          <w:caps w:val="0"/>
          <w:smallCaps w:val="0"/>
          <w:noProof w:val="0"/>
          <w:sz w:val="24"/>
          <w:szCs w:val="24"/>
          <w:lang w:val="en-GB"/>
        </w:rPr>
        <w:t>International Journal of Social Research Methodology, 20</w:t>
      </w:r>
      <w:r w:rsidRPr="5E12DBD2" w:rsidR="799C4415">
        <w:rPr>
          <w:rFonts w:ascii="Arial" w:hAnsi="Arial" w:eastAsia="Arial" w:cs="Arial"/>
          <w:b w:val="0"/>
          <w:bCs w:val="0"/>
          <w:i w:val="0"/>
          <w:iCs w:val="0"/>
          <w:caps w:val="0"/>
          <w:smallCaps w:val="0"/>
          <w:noProof w:val="0"/>
          <w:sz w:val="24"/>
          <w:szCs w:val="24"/>
          <w:lang w:val="en-GB"/>
        </w:rPr>
        <w:t>(6), 693-708.</w:t>
      </w:r>
    </w:p>
    <w:p w:rsidR="799C4415" w:rsidP="5E12DBD2" w:rsidRDefault="799C4415" w14:paraId="7A357336" w14:textId="76311857">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Hasija, D. (2023). </w:t>
      </w:r>
      <w:r w:rsidRPr="5E12DBD2" w:rsidR="799C4415">
        <w:rPr>
          <w:rFonts w:ascii="Arial" w:hAnsi="Arial" w:eastAsia="Arial" w:cs="Arial"/>
          <w:b w:val="0"/>
          <w:bCs w:val="0"/>
          <w:i w:val="1"/>
          <w:iCs w:val="1"/>
          <w:caps w:val="0"/>
          <w:smallCaps w:val="0"/>
          <w:noProof w:val="0"/>
          <w:color w:val="000000" w:themeColor="text1" w:themeTint="FF" w:themeShade="FF"/>
          <w:sz w:val="24"/>
          <w:szCs w:val="24"/>
          <w:lang w:val="en-GB"/>
        </w:rPr>
        <w:t xml:space="preserve">How to Involve the Community in Your Event Planning. </w:t>
      </w: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9953b1928784645">
        <w:r w:rsidRPr="5E12DBD2" w:rsidR="799C4415">
          <w:rPr>
            <w:rStyle w:val="Hyperlink"/>
            <w:rFonts w:ascii="Arial" w:hAnsi="Arial" w:eastAsia="Arial" w:cs="Arial"/>
            <w:b w:val="0"/>
            <w:bCs w:val="0"/>
            <w:i w:val="0"/>
            <w:iCs w:val="0"/>
            <w:caps w:val="0"/>
            <w:smallCaps w:val="0"/>
            <w:noProof w:val="0"/>
            <w:sz w:val="24"/>
            <w:szCs w:val="24"/>
            <w:lang w:val="en-GB"/>
          </w:rPr>
          <w:t>https://www.eventswow.com/how-to-involve-the-community-in-your-event-planning</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17</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r w:rsidRPr="5E12DBD2" w:rsidR="799C4415">
        <w:rPr>
          <w:rFonts w:ascii="Arial" w:hAnsi="Arial" w:eastAsia="Arial" w:cs="Arial"/>
          <w:b w:val="0"/>
          <w:bCs w:val="0"/>
          <w:i w:val="0"/>
          <w:iCs w:val="0"/>
          <w:caps w:val="0"/>
          <w:smallCaps w:val="0"/>
          <w:noProof w:val="0"/>
          <w:sz w:val="24"/>
          <w:szCs w:val="24"/>
          <w:lang w:val="en-GB"/>
        </w:rPr>
        <w:t>).</w:t>
      </w:r>
    </w:p>
    <w:p w:rsidR="799C4415" w:rsidP="5E12DBD2" w:rsidRDefault="799C4415" w14:paraId="1B74681F" w14:textId="140BE04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Lawson, A. G. (2008). Advantages of Diversifying the Funds of Sports Organizations. </w:t>
      </w:r>
      <w:r w:rsidRPr="5E12DBD2" w:rsidR="799C4415">
        <w:rPr>
          <w:rFonts w:ascii="Arial" w:hAnsi="Arial" w:eastAsia="Arial" w:cs="Arial"/>
          <w:b w:val="0"/>
          <w:bCs w:val="0"/>
          <w:i w:val="1"/>
          <w:iCs w:val="1"/>
          <w:caps w:val="0"/>
          <w:smallCaps w:val="0"/>
          <w:noProof w:val="0"/>
          <w:color w:val="000000" w:themeColor="text1" w:themeTint="FF" w:themeShade="FF"/>
          <w:sz w:val="24"/>
          <w:szCs w:val="24"/>
          <w:lang w:val="en-GB"/>
        </w:rPr>
        <w:t xml:space="preserve">The Sport Journal. </w:t>
      </w: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5c7cd215d7a4440">
        <w:r w:rsidRPr="5E12DBD2" w:rsidR="799C4415">
          <w:rPr>
            <w:rStyle w:val="Hyperlink"/>
            <w:rFonts w:ascii="Arial" w:hAnsi="Arial" w:eastAsia="Arial" w:cs="Arial"/>
            <w:b w:val="0"/>
            <w:bCs w:val="0"/>
            <w:i w:val="0"/>
            <w:iCs w:val="0"/>
            <w:caps w:val="0"/>
            <w:smallCaps w:val="0"/>
            <w:noProof w:val="0"/>
            <w:sz w:val="24"/>
            <w:szCs w:val="24"/>
            <w:lang w:val="en-GB"/>
          </w:rPr>
          <w:t>https://thesportjournal.org/article/advantages-of-diversifying-the-funds-of-sports-organizations/</w:t>
        </w:r>
      </w:hyperlink>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February 17</w:t>
      </w:r>
      <w:r w:rsidRPr="5E12DBD2" w:rsidR="799C441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E12DBD2" w:rsidR="799C4415">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w:rsidR="799C4415" w:rsidP="5E12DBD2" w:rsidRDefault="799C4415" w14:paraId="18C539CD" w14:textId="4C3355AA">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Learn Business. (2025). </w:t>
      </w:r>
      <w:r w:rsidRPr="5E12DBD2" w:rsidR="799C4415">
        <w:rPr>
          <w:rFonts w:ascii="Arial" w:hAnsi="Arial" w:eastAsia="Arial" w:cs="Arial"/>
          <w:b w:val="0"/>
          <w:bCs w:val="0"/>
          <w:i w:val="1"/>
          <w:iCs w:val="1"/>
          <w:caps w:val="0"/>
          <w:smallCaps w:val="0"/>
          <w:noProof w:val="0"/>
          <w:sz w:val="24"/>
          <w:szCs w:val="24"/>
          <w:lang w:val="en-GB"/>
        </w:rPr>
        <w:t xml:space="preserve">How to Research Market Demand for Event Planning Services.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51fc578471b14817">
        <w:r w:rsidRPr="5E12DBD2" w:rsidR="799C4415">
          <w:rPr>
            <w:rStyle w:val="Hyperlink"/>
            <w:rFonts w:ascii="Arial" w:hAnsi="Arial" w:eastAsia="Arial" w:cs="Arial"/>
            <w:b w:val="0"/>
            <w:bCs w:val="0"/>
            <w:i w:val="0"/>
            <w:iCs w:val="0"/>
            <w:caps w:val="0"/>
            <w:smallCaps w:val="0"/>
            <w:noProof w:val="0"/>
            <w:sz w:val="24"/>
            <w:szCs w:val="24"/>
            <w:lang w:val="en-GB"/>
          </w:rPr>
          <w:t>https://learn-business.org/event-planning/research-market-demand-event-planning-services/</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15</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p>
    <w:p w:rsidR="799C4415" w:rsidP="5E12DBD2" w:rsidRDefault="799C4415" w14:paraId="5D3E6846" w14:textId="42B2F4D0">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Local Business Heroes. (2023). </w:t>
      </w:r>
      <w:r w:rsidRPr="5E12DBD2" w:rsidR="799C4415">
        <w:rPr>
          <w:rFonts w:ascii="Arial" w:hAnsi="Arial" w:eastAsia="Arial" w:cs="Arial"/>
          <w:b w:val="0"/>
          <w:bCs w:val="0"/>
          <w:i w:val="1"/>
          <w:iCs w:val="1"/>
          <w:caps w:val="0"/>
          <w:smallCaps w:val="0"/>
          <w:noProof w:val="0"/>
          <w:sz w:val="24"/>
          <w:szCs w:val="24"/>
          <w:lang w:val="en-GB"/>
        </w:rPr>
        <w:t xml:space="preserve">Benefits of Sponsoring Local Events. </w:t>
      </w:r>
      <w:r w:rsidRPr="5E12DBD2" w:rsidR="799C4415">
        <w:rPr>
          <w:rFonts w:ascii="Arial" w:hAnsi="Arial" w:eastAsia="Arial" w:cs="Arial"/>
          <w:b w:val="0"/>
          <w:bCs w:val="0"/>
          <w:i w:val="0"/>
          <w:iCs w:val="0"/>
          <w:caps w:val="0"/>
          <w:smallCaps w:val="0"/>
          <w:noProof w:val="0"/>
          <w:sz w:val="24"/>
          <w:szCs w:val="24"/>
          <w:lang w:val="en-GB"/>
        </w:rPr>
        <w:t xml:space="preserve">Available at: </w:t>
      </w:r>
      <w:hyperlink r:id="Radb902e3eac04cc5">
        <w:r w:rsidRPr="5E12DBD2" w:rsidR="799C4415">
          <w:rPr>
            <w:rStyle w:val="Hyperlink"/>
            <w:rFonts w:ascii="Arial" w:hAnsi="Arial" w:eastAsia="Arial" w:cs="Arial"/>
            <w:b w:val="0"/>
            <w:bCs w:val="0"/>
            <w:i w:val="0"/>
            <w:iCs w:val="0"/>
            <w:caps w:val="0"/>
            <w:smallCaps w:val="0"/>
            <w:noProof w:val="0"/>
            <w:sz w:val="24"/>
            <w:szCs w:val="24"/>
            <w:lang w:val="en-GB"/>
          </w:rPr>
          <w:t>https://localbusinessheroes.net/benefits-of-sponsoring-local-events</w:t>
        </w:r>
      </w:hyperlink>
      <w:r w:rsidRPr="5E12DBD2" w:rsidR="799C4415">
        <w:rPr>
          <w:rFonts w:ascii="Arial" w:hAnsi="Arial" w:eastAsia="Arial" w:cs="Arial"/>
          <w:b w:val="0"/>
          <w:bCs w:val="0"/>
          <w:i w:val="0"/>
          <w:iCs w:val="0"/>
          <w:caps w:val="0"/>
          <w:smallCaps w:val="0"/>
          <w:noProof w:val="0"/>
          <w:sz w:val="24"/>
          <w:szCs w:val="24"/>
          <w:lang w:val="en-GB"/>
        </w:rPr>
        <w:t xml:space="preserve"> (Accessed February 12</w:t>
      </w:r>
      <w:r w:rsidRPr="5E12DBD2" w:rsidR="799C4415">
        <w:rPr>
          <w:rFonts w:ascii="Arial" w:hAnsi="Arial" w:eastAsia="Arial" w:cs="Arial"/>
          <w:b w:val="0"/>
          <w:bCs w:val="0"/>
          <w:i w:val="0"/>
          <w:iCs w:val="0"/>
          <w:caps w:val="0"/>
          <w:smallCaps w:val="0"/>
          <w:noProof w:val="0"/>
          <w:sz w:val="24"/>
          <w:szCs w:val="24"/>
          <w:vertAlign w:val="superscript"/>
          <w:lang w:val="en-GB"/>
        </w:rPr>
        <w:t>th</w:t>
      </w:r>
      <w:r w:rsidRPr="5E12DBD2" w:rsidR="799C4415">
        <w:rPr>
          <w:rFonts w:ascii="Arial" w:hAnsi="Arial" w:eastAsia="Arial" w:cs="Arial"/>
          <w:b w:val="0"/>
          <w:bCs w:val="0"/>
          <w:i w:val="0"/>
          <w:iCs w:val="0"/>
          <w:caps w:val="0"/>
          <w:smallCaps w:val="0"/>
          <w:noProof w:val="0"/>
          <w:sz w:val="24"/>
          <w:szCs w:val="24"/>
          <w:lang w:val="en-GB"/>
        </w:rPr>
        <w:t xml:space="preserve"> 2025).</w:t>
      </w:r>
    </w:p>
    <w:p w:rsidR="799C4415" w:rsidP="5E12DBD2" w:rsidRDefault="799C4415" w14:paraId="15865D50" w14:textId="29755BA1">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Nelson, K. B. (2009). Enhancing the Attendee’s Experience through Creative Design of the Event Environment: Applying Goffman’s Dramaturgical Perspective. </w:t>
      </w:r>
      <w:r w:rsidRPr="5E12DBD2" w:rsidR="799C4415">
        <w:rPr>
          <w:rFonts w:ascii="Arial" w:hAnsi="Arial" w:eastAsia="Arial" w:cs="Arial"/>
          <w:b w:val="0"/>
          <w:bCs w:val="0"/>
          <w:i w:val="1"/>
          <w:iCs w:val="1"/>
          <w:caps w:val="0"/>
          <w:smallCaps w:val="0"/>
          <w:noProof w:val="0"/>
          <w:sz w:val="24"/>
          <w:szCs w:val="24"/>
          <w:lang w:val="en-GB"/>
        </w:rPr>
        <w:t>Journal of Convention &amp; Event Tourism, 10</w:t>
      </w:r>
      <w:r w:rsidRPr="5E12DBD2" w:rsidR="799C4415">
        <w:rPr>
          <w:rFonts w:ascii="Arial" w:hAnsi="Arial" w:eastAsia="Arial" w:cs="Arial"/>
          <w:b w:val="0"/>
          <w:bCs w:val="0"/>
          <w:i w:val="0"/>
          <w:iCs w:val="0"/>
          <w:caps w:val="0"/>
          <w:smallCaps w:val="0"/>
          <w:noProof w:val="0"/>
          <w:sz w:val="24"/>
          <w:szCs w:val="24"/>
          <w:lang w:val="en-GB"/>
        </w:rPr>
        <w:t>(2), 120-133.</w:t>
      </w:r>
    </w:p>
    <w:p w:rsidR="799C4415" w:rsidP="5E12DBD2" w:rsidRDefault="799C4415" w14:paraId="2E48B63F" w14:textId="67919D47">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99C4415">
        <w:rPr>
          <w:rFonts w:ascii="Arial" w:hAnsi="Arial" w:eastAsia="Arial" w:cs="Arial"/>
          <w:b w:val="0"/>
          <w:bCs w:val="0"/>
          <w:i w:val="0"/>
          <w:iCs w:val="0"/>
          <w:caps w:val="0"/>
          <w:smallCaps w:val="0"/>
          <w:noProof w:val="0"/>
          <w:sz w:val="24"/>
          <w:szCs w:val="24"/>
          <w:lang w:val="en-GB"/>
        </w:rPr>
        <w:t xml:space="preserve">Pielichaty, H., Els, G., Reed, I., Mawer, V. &amp; Davies, M. (2017). </w:t>
      </w:r>
      <w:r w:rsidRPr="5E12DBD2" w:rsidR="799C4415">
        <w:rPr>
          <w:rFonts w:ascii="Arial" w:hAnsi="Arial" w:eastAsia="Arial" w:cs="Arial"/>
          <w:b w:val="0"/>
          <w:bCs w:val="0"/>
          <w:i w:val="1"/>
          <w:iCs w:val="1"/>
          <w:caps w:val="0"/>
          <w:smallCaps w:val="0"/>
          <w:noProof w:val="0"/>
          <w:sz w:val="24"/>
          <w:szCs w:val="24"/>
          <w:lang w:val="en-GB"/>
        </w:rPr>
        <w:t xml:space="preserve">Events project management. </w:t>
      </w:r>
      <w:r w:rsidRPr="5E12DBD2" w:rsidR="799C4415">
        <w:rPr>
          <w:rFonts w:ascii="Arial" w:hAnsi="Arial" w:eastAsia="Arial" w:cs="Arial"/>
          <w:b w:val="0"/>
          <w:bCs w:val="0"/>
          <w:i w:val="0"/>
          <w:iCs w:val="0"/>
          <w:caps w:val="0"/>
          <w:smallCaps w:val="0"/>
          <w:noProof w:val="0"/>
          <w:sz w:val="24"/>
          <w:szCs w:val="24"/>
          <w:lang w:val="en-GB"/>
        </w:rPr>
        <w:t>Routledge.</w:t>
      </w:r>
    </w:p>
    <w:p w:rsidR="443F6B37" w:rsidP="5E12DBD2" w:rsidRDefault="443F6B37" w14:paraId="62D08536" w14:textId="43E6F6B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12DBD2" w:rsidR="443F6B37">
        <w:rPr>
          <w:rFonts w:ascii="Arial" w:hAnsi="Arial" w:eastAsia="Arial" w:cs="Arial"/>
          <w:b w:val="0"/>
          <w:bCs w:val="0"/>
          <w:i w:val="0"/>
          <w:iCs w:val="0"/>
          <w:caps w:val="0"/>
          <w:smallCaps w:val="0"/>
          <w:noProof w:val="0"/>
          <w:color w:val="000000" w:themeColor="text1" w:themeTint="FF" w:themeShade="FF"/>
          <w:sz w:val="24"/>
          <w:szCs w:val="24"/>
          <w:lang w:val="en-GB"/>
        </w:rPr>
        <w:t xml:space="preserve">Ramachandran, K. K. &amp; Karthick, K. K. (2019). </w:t>
      </w:r>
      <w:r w:rsidRPr="5E12DBD2" w:rsidR="45A87779">
        <w:rPr>
          <w:rFonts w:ascii="Arial" w:hAnsi="Arial" w:eastAsia="Arial" w:cs="Arial"/>
          <w:b w:val="0"/>
          <w:bCs w:val="0"/>
          <w:i w:val="0"/>
          <w:iCs w:val="0"/>
          <w:caps w:val="0"/>
          <w:smallCaps w:val="0"/>
          <w:noProof w:val="0"/>
          <w:color w:val="000000" w:themeColor="text1" w:themeTint="FF" w:themeShade="FF"/>
          <w:sz w:val="24"/>
          <w:szCs w:val="24"/>
          <w:lang w:val="en-GB"/>
        </w:rPr>
        <w:t xml:space="preserve">Gantt Chart: An Important Tool of Management. </w:t>
      </w:r>
      <w:r w:rsidRPr="5E12DBD2" w:rsidR="1701C420">
        <w:rPr>
          <w:rFonts w:ascii="Arial" w:hAnsi="Arial" w:eastAsia="Arial" w:cs="Arial"/>
          <w:b w:val="0"/>
          <w:bCs w:val="0"/>
          <w:i w:val="1"/>
          <w:iCs w:val="1"/>
          <w:caps w:val="0"/>
          <w:smallCaps w:val="0"/>
          <w:noProof w:val="0"/>
          <w:color w:val="000000" w:themeColor="text1" w:themeTint="FF" w:themeShade="FF"/>
          <w:sz w:val="24"/>
          <w:szCs w:val="24"/>
          <w:lang w:val="en-GB"/>
        </w:rPr>
        <w:t>International Journal of Innovative Technology and Exploring Engineering, 8</w:t>
      </w:r>
      <w:r w:rsidRPr="5E12DBD2" w:rsidR="1701C420">
        <w:rPr>
          <w:rFonts w:ascii="Arial" w:hAnsi="Arial" w:eastAsia="Arial" w:cs="Arial"/>
          <w:b w:val="0"/>
          <w:bCs w:val="0"/>
          <w:i w:val="0"/>
          <w:iCs w:val="0"/>
          <w:caps w:val="0"/>
          <w:smallCaps w:val="0"/>
          <w:noProof w:val="0"/>
          <w:color w:val="000000" w:themeColor="text1" w:themeTint="FF" w:themeShade="FF"/>
          <w:sz w:val="24"/>
          <w:szCs w:val="24"/>
          <w:lang w:val="en-GB"/>
        </w:rPr>
        <w:t xml:space="preserve">(7C). </w:t>
      </w:r>
    </w:p>
    <w:p w:rsidR="4083E24A" w:rsidP="5E12DBD2" w:rsidRDefault="4083E24A" w14:paraId="4F4A086E" w14:textId="49D6B2AC">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4083E24A">
        <w:rPr>
          <w:rFonts w:ascii="Arial" w:hAnsi="Arial" w:eastAsia="Arial" w:cs="Arial"/>
          <w:b w:val="0"/>
          <w:bCs w:val="0"/>
          <w:i w:val="0"/>
          <w:iCs w:val="0"/>
          <w:caps w:val="0"/>
          <w:smallCaps w:val="0"/>
          <w:noProof w:val="0"/>
          <w:sz w:val="24"/>
          <w:szCs w:val="24"/>
          <w:lang w:val="en-GB"/>
        </w:rPr>
        <w:t xml:space="preserve">Shorten, A. &amp; Smith, J. (2017). Mixed methods research: expanding the evidence base. </w:t>
      </w:r>
      <w:r w:rsidRPr="5E12DBD2" w:rsidR="4083E24A">
        <w:rPr>
          <w:rFonts w:ascii="Arial" w:hAnsi="Arial" w:eastAsia="Arial" w:cs="Arial"/>
          <w:b w:val="0"/>
          <w:bCs w:val="0"/>
          <w:i w:val="1"/>
          <w:iCs w:val="1"/>
          <w:caps w:val="0"/>
          <w:smallCaps w:val="0"/>
          <w:noProof w:val="0"/>
          <w:sz w:val="24"/>
          <w:szCs w:val="24"/>
          <w:lang w:val="en-GB"/>
        </w:rPr>
        <w:t>Evidence-Based Nursing, 20</w:t>
      </w:r>
      <w:r w:rsidRPr="5E12DBD2" w:rsidR="4083E24A">
        <w:rPr>
          <w:rFonts w:ascii="Arial" w:hAnsi="Arial" w:eastAsia="Arial" w:cs="Arial"/>
          <w:b w:val="0"/>
          <w:bCs w:val="0"/>
          <w:i w:val="0"/>
          <w:iCs w:val="0"/>
          <w:caps w:val="0"/>
          <w:smallCaps w:val="0"/>
          <w:noProof w:val="0"/>
          <w:sz w:val="24"/>
          <w:szCs w:val="24"/>
          <w:lang w:val="en-GB"/>
        </w:rPr>
        <w:t>(3), 74-75.</w:t>
      </w:r>
    </w:p>
    <w:p w:rsidR="4083E24A" w:rsidP="5E12DBD2" w:rsidRDefault="4083E24A" w14:paraId="60F4F386" w14:textId="5F980552">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4083E24A">
        <w:rPr>
          <w:rFonts w:ascii="Arial" w:hAnsi="Arial" w:eastAsia="Arial" w:cs="Arial"/>
          <w:b w:val="0"/>
          <w:bCs w:val="0"/>
          <w:i w:val="0"/>
          <w:iCs w:val="0"/>
          <w:caps w:val="0"/>
          <w:smallCaps w:val="0"/>
          <w:noProof w:val="0"/>
          <w:sz w:val="24"/>
          <w:szCs w:val="24"/>
          <w:lang w:val="en-GB"/>
        </w:rPr>
        <w:t xml:space="preserve">Silvers, J. R. (2008). </w:t>
      </w:r>
      <w:r w:rsidRPr="5E12DBD2" w:rsidR="4083E24A">
        <w:rPr>
          <w:rFonts w:ascii="Arial" w:hAnsi="Arial" w:eastAsia="Arial" w:cs="Arial"/>
          <w:b w:val="0"/>
          <w:bCs w:val="0"/>
          <w:i w:val="1"/>
          <w:iCs w:val="1"/>
          <w:caps w:val="0"/>
          <w:smallCaps w:val="0"/>
          <w:noProof w:val="0"/>
          <w:sz w:val="24"/>
          <w:szCs w:val="24"/>
          <w:lang w:val="en-GB"/>
        </w:rPr>
        <w:t xml:space="preserve">Risk management for meetings and events. </w:t>
      </w:r>
      <w:r w:rsidRPr="5E12DBD2" w:rsidR="4083E24A">
        <w:rPr>
          <w:rFonts w:ascii="Arial" w:hAnsi="Arial" w:eastAsia="Arial" w:cs="Arial"/>
          <w:b w:val="0"/>
          <w:bCs w:val="0"/>
          <w:i w:val="0"/>
          <w:iCs w:val="0"/>
          <w:caps w:val="0"/>
          <w:smallCaps w:val="0"/>
          <w:noProof w:val="0"/>
          <w:sz w:val="24"/>
          <w:szCs w:val="24"/>
          <w:lang w:val="en-GB"/>
        </w:rPr>
        <w:t>Butterworth-Heinemann.</w:t>
      </w:r>
    </w:p>
    <w:p w:rsidR="4083E24A" w:rsidP="5E12DBD2" w:rsidRDefault="4083E24A" w14:paraId="1AAD041E" w14:textId="31453A51">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4083E24A">
        <w:rPr>
          <w:rFonts w:ascii="Arial" w:hAnsi="Arial" w:eastAsia="Arial" w:cs="Arial"/>
          <w:b w:val="0"/>
          <w:bCs w:val="0"/>
          <w:i w:val="0"/>
          <w:iCs w:val="0"/>
          <w:caps w:val="0"/>
          <w:smallCaps w:val="0"/>
          <w:noProof w:val="0"/>
          <w:sz w:val="24"/>
          <w:szCs w:val="24"/>
          <w:lang w:val="en-GB"/>
        </w:rPr>
        <w:t xml:space="preserve">Visser, J. H. (2016). Bases of Market Segmentation Success: A Marketing Decision Makers’ Perspective. </w:t>
      </w:r>
      <w:r w:rsidRPr="5E12DBD2" w:rsidR="4083E24A">
        <w:rPr>
          <w:rFonts w:ascii="Arial" w:hAnsi="Arial" w:eastAsia="Arial" w:cs="Arial"/>
          <w:b w:val="0"/>
          <w:bCs w:val="0"/>
          <w:i w:val="1"/>
          <w:iCs w:val="1"/>
          <w:caps w:val="0"/>
          <w:smallCaps w:val="0"/>
          <w:noProof w:val="0"/>
          <w:sz w:val="24"/>
          <w:szCs w:val="24"/>
          <w:lang w:val="en-GB"/>
        </w:rPr>
        <w:t>International Journal of Business and Administrative Studies, 2</w:t>
      </w:r>
      <w:r w:rsidRPr="5E12DBD2" w:rsidR="4083E24A">
        <w:rPr>
          <w:rFonts w:ascii="Arial" w:hAnsi="Arial" w:eastAsia="Arial" w:cs="Arial"/>
          <w:b w:val="0"/>
          <w:bCs w:val="0"/>
          <w:i w:val="0"/>
          <w:iCs w:val="0"/>
          <w:caps w:val="0"/>
          <w:smallCaps w:val="0"/>
          <w:noProof w:val="0"/>
          <w:sz w:val="24"/>
          <w:szCs w:val="24"/>
          <w:lang w:val="en-GB"/>
        </w:rPr>
        <w:t>(3), 96.</w:t>
      </w:r>
    </w:p>
    <w:p w:rsidR="46793E54" w:rsidP="5E12DBD2" w:rsidRDefault="46793E54" w14:paraId="18412CBF" w14:textId="122DFE11">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46793E54">
        <w:rPr>
          <w:rFonts w:ascii="Arial" w:hAnsi="Arial" w:eastAsia="Arial" w:cs="Arial"/>
          <w:b w:val="0"/>
          <w:bCs w:val="0"/>
          <w:i w:val="0"/>
          <w:iCs w:val="0"/>
          <w:caps w:val="0"/>
          <w:smallCaps w:val="0"/>
          <w:noProof w:val="0"/>
          <w:sz w:val="24"/>
          <w:szCs w:val="24"/>
          <w:lang w:val="en-GB"/>
        </w:rPr>
        <w:t xml:space="preserve">Wallace, K. &amp; Michopoulou, E. (2021). Stakeholder Requirements and Value Co-Creation in Events. </w:t>
      </w:r>
      <w:r w:rsidRPr="5E12DBD2" w:rsidR="46793E54">
        <w:rPr>
          <w:rFonts w:ascii="Arial" w:hAnsi="Arial" w:eastAsia="Arial" w:cs="Arial"/>
          <w:b w:val="0"/>
          <w:bCs w:val="0"/>
          <w:i w:val="1"/>
          <w:iCs w:val="1"/>
          <w:caps w:val="0"/>
          <w:smallCaps w:val="0"/>
          <w:noProof w:val="0"/>
          <w:sz w:val="24"/>
          <w:szCs w:val="24"/>
          <w:lang w:val="en-GB"/>
        </w:rPr>
        <w:t xml:space="preserve">Event Management. </w:t>
      </w:r>
      <w:r w:rsidRPr="5E12DBD2" w:rsidR="4249C704">
        <w:rPr>
          <w:rFonts w:ascii="Arial" w:hAnsi="Arial" w:eastAsia="Arial" w:cs="Arial"/>
          <w:b w:val="0"/>
          <w:bCs w:val="0"/>
          <w:i w:val="0"/>
          <w:iCs w:val="0"/>
          <w:caps w:val="0"/>
          <w:smallCaps w:val="0"/>
          <w:noProof w:val="0"/>
          <w:sz w:val="24"/>
          <w:szCs w:val="24"/>
          <w:lang w:val="en-GB"/>
        </w:rPr>
        <w:t xml:space="preserve"> </w:t>
      </w:r>
    </w:p>
    <w:p w:rsidR="214C97B7" w:rsidP="5E12DBD2" w:rsidRDefault="214C97B7" w14:paraId="6DB81134" w14:textId="3BC9041E">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214C97B7">
        <w:rPr>
          <w:rFonts w:ascii="Arial" w:hAnsi="Arial" w:eastAsia="Arial" w:cs="Arial"/>
          <w:b w:val="0"/>
          <w:bCs w:val="0"/>
          <w:i w:val="0"/>
          <w:iCs w:val="0"/>
          <w:caps w:val="0"/>
          <w:smallCaps w:val="0"/>
          <w:noProof w:val="0"/>
          <w:sz w:val="24"/>
          <w:szCs w:val="24"/>
          <w:lang w:val="en-GB"/>
        </w:rPr>
        <w:t xml:space="preserve">Wynn-Moylan, P. (2018). </w:t>
      </w:r>
      <w:r w:rsidRPr="5E12DBD2" w:rsidR="214C97B7">
        <w:rPr>
          <w:rFonts w:ascii="Arial" w:hAnsi="Arial" w:eastAsia="Arial" w:cs="Arial"/>
          <w:b w:val="0"/>
          <w:bCs w:val="0"/>
          <w:i w:val="1"/>
          <w:iCs w:val="1"/>
          <w:caps w:val="0"/>
          <w:smallCaps w:val="0"/>
          <w:noProof w:val="0"/>
          <w:sz w:val="24"/>
          <w:szCs w:val="24"/>
          <w:lang w:val="en-GB"/>
        </w:rPr>
        <w:t xml:space="preserve">Risk and hazard management for festivals and events. </w:t>
      </w:r>
      <w:r w:rsidRPr="5E12DBD2" w:rsidR="214C97B7">
        <w:rPr>
          <w:rFonts w:ascii="Arial" w:hAnsi="Arial" w:eastAsia="Arial" w:cs="Arial"/>
          <w:b w:val="0"/>
          <w:bCs w:val="0"/>
          <w:i w:val="0"/>
          <w:iCs w:val="0"/>
          <w:caps w:val="0"/>
          <w:smallCaps w:val="0"/>
          <w:noProof w:val="0"/>
          <w:sz w:val="24"/>
          <w:szCs w:val="24"/>
          <w:lang w:val="en-GB"/>
        </w:rPr>
        <w:t xml:space="preserve">Routledge. </w:t>
      </w:r>
    </w:p>
    <w:p w:rsidR="78590841" w:rsidP="5E12DBD2" w:rsidRDefault="78590841" w14:paraId="2A54CA2C" w14:textId="07D7AA67">
      <w:pPr>
        <w:pStyle w:val="Normal"/>
        <w:spacing w:line="360" w:lineRule="auto"/>
        <w:jc w:val="both"/>
        <w:rPr>
          <w:rFonts w:ascii="Arial" w:hAnsi="Arial" w:eastAsia="Arial" w:cs="Arial"/>
          <w:b w:val="0"/>
          <w:bCs w:val="0"/>
          <w:i w:val="0"/>
          <w:iCs w:val="0"/>
          <w:caps w:val="0"/>
          <w:smallCaps w:val="0"/>
          <w:noProof w:val="0"/>
          <w:sz w:val="24"/>
          <w:szCs w:val="24"/>
          <w:lang w:val="en-GB"/>
        </w:rPr>
      </w:pPr>
      <w:r w:rsidRPr="5E12DBD2" w:rsidR="78590841">
        <w:rPr>
          <w:rFonts w:ascii="Arial" w:hAnsi="Arial" w:eastAsia="Arial" w:cs="Arial"/>
          <w:b w:val="0"/>
          <w:bCs w:val="0"/>
          <w:i w:val="0"/>
          <w:iCs w:val="0"/>
          <w:caps w:val="0"/>
          <w:smallCaps w:val="0"/>
          <w:noProof w:val="0"/>
          <w:sz w:val="24"/>
          <w:szCs w:val="24"/>
          <w:lang w:val="en-GB"/>
        </w:rPr>
        <w:t xml:space="preserve">Wysong, S., Rothschild, P.C. &amp; Sri </w:t>
      </w:r>
      <w:r w:rsidRPr="5E12DBD2" w:rsidR="78590841">
        <w:rPr>
          <w:rFonts w:ascii="Arial" w:hAnsi="Arial" w:eastAsia="Arial" w:cs="Arial"/>
          <w:b w:val="0"/>
          <w:bCs w:val="0"/>
          <w:i w:val="0"/>
          <w:iCs w:val="0"/>
          <w:caps w:val="0"/>
          <w:smallCaps w:val="0"/>
          <w:noProof w:val="0"/>
          <w:sz w:val="24"/>
          <w:szCs w:val="24"/>
          <w:lang w:val="en-GB"/>
        </w:rPr>
        <w:t>Beldona</w:t>
      </w:r>
      <w:r w:rsidRPr="5E12DBD2" w:rsidR="78590841">
        <w:rPr>
          <w:rFonts w:ascii="Arial" w:hAnsi="Arial" w:eastAsia="Arial" w:cs="Arial"/>
          <w:b w:val="0"/>
          <w:bCs w:val="0"/>
          <w:i w:val="0"/>
          <w:iCs w:val="0"/>
          <w:caps w:val="0"/>
          <w:smallCaps w:val="0"/>
          <w:noProof w:val="0"/>
          <w:sz w:val="24"/>
          <w:szCs w:val="24"/>
          <w:lang w:val="en-GB"/>
        </w:rPr>
        <w:t xml:space="preserve">. (2011). Receiving a </w:t>
      </w:r>
      <w:r w:rsidRPr="5E12DBD2" w:rsidR="48883AD7">
        <w:rPr>
          <w:rFonts w:ascii="Arial" w:hAnsi="Arial" w:eastAsia="Arial" w:cs="Arial"/>
          <w:b w:val="0"/>
          <w:bCs w:val="0"/>
          <w:i w:val="0"/>
          <w:iCs w:val="0"/>
          <w:caps w:val="0"/>
          <w:smallCaps w:val="0"/>
          <w:noProof w:val="0"/>
          <w:sz w:val="24"/>
          <w:szCs w:val="24"/>
          <w:lang w:val="en-GB"/>
        </w:rPr>
        <w:t xml:space="preserve">Standing Ovation for the Event: A Comprehensive Model for Measuring Fan Satisfaction with Sports and Entertainment Events. </w:t>
      </w:r>
      <w:r w:rsidRPr="5E12DBD2" w:rsidR="48883AD7">
        <w:rPr>
          <w:rFonts w:ascii="Arial" w:hAnsi="Arial" w:eastAsia="Arial" w:cs="Arial"/>
          <w:b w:val="0"/>
          <w:bCs w:val="0"/>
          <w:i w:val="1"/>
          <w:iCs w:val="1"/>
          <w:caps w:val="0"/>
          <w:smallCaps w:val="0"/>
          <w:noProof w:val="0"/>
          <w:sz w:val="24"/>
          <w:szCs w:val="24"/>
          <w:lang w:val="en-GB"/>
        </w:rPr>
        <w:t>International Journal of Event Management Research, 6</w:t>
      </w:r>
      <w:r w:rsidRPr="5E12DBD2" w:rsidR="48883AD7">
        <w:rPr>
          <w:rFonts w:ascii="Arial" w:hAnsi="Arial" w:eastAsia="Arial" w:cs="Arial"/>
          <w:b w:val="0"/>
          <w:bCs w:val="0"/>
          <w:i w:val="0"/>
          <w:iCs w:val="0"/>
          <w:caps w:val="0"/>
          <w:smallCaps w:val="0"/>
          <w:noProof w:val="0"/>
          <w:sz w:val="24"/>
          <w:szCs w:val="24"/>
          <w:lang w:val="en-GB"/>
        </w:rPr>
        <w:t>(1)</w:t>
      </w:r>
      <w:r w:rsidRPr="5E12DBD2" w:rsidR="3D1F57CB">
        <w:rPr>
          <w:rFonts w:ascii="Arial" w:hAnsi="Arial" w:eastAsia="Arial" w:cs="Arial"/>
          <w:b w:val="0"/>
          <w:bCs w:val="0"/>
          <w:i w:val="0"/>
          <w:iCs w:val="0"/>
          <w:caps w:val="0"/>
          <w:smallCaps w:val="0"/>
          <w:noProof w:val="0"/>
          <w:sz w:val="24"/>
          <w:szCs w:val="24"/>
          <w:lang w:val="en-GB"/>
        </w:rPr>
        <w:t xml:space="preserve">. </w:t>
      </w:r>
    </w:p>
    <w:p w:rsidR="5E12DBD2" w:rsidP="5E12DBD2" w:rsidRDefault="5E12DBD2" w14:paraId="1DCD2C80" w14:textId="69C725C7">
      <w:pPr>
        <w:pStyle w:val="Normal"/>
        <w:spacing w:line="360" w:lineRule="auto"/>
        <w:jc w:val="both"/>
        <w:rPr>
          <w:rFonts w:ascii="Arial" w:hAnsi="Arial" w:eastAsia="Arial" w:cs="Arial"/>
          <w:b w:val="0"/>
          <w:bCs w:val="0"/>
          <w:i w:val="0"/>
          <w:iCs w:val="0"/>
          <w:caps w:val="0"/>
          <w:smallCaps w:val="0"/>
          <w:noProof w:val="0"/>
          <w:sz w:val="24"/>
          <w:szCs w:val="24"/>
          <w:lang w:val="en-GB"/>
        </w:rPr>
      </w:pPr>
    </w:p>
    <w:p w:rsidR="5E12DBD2" w:rsidP="5E12DBD2" w:rsidRDefault="5E12DBD2" w14:paraId="256E1488" w14:textId="2A95885A">
      <w:pPr>
        <w:pStyle w:val="Normal"/>
        <w:spacing w:line="360" w:lineRule="auto"/>
        <w:jc w:val="both"/>
        <w:rPr>
          <w:rFonts w:ascii="Arial" w:hAnsi="Arial" w:eastAsia="Arial" w:cs="Arial"/>
          <w:b w:val="0"/>
          <w:bCs w:val="0"/>
          <w:i w:val="0"/>
          <w:iCs w:val="0"/>
          <w:caps w:val="0"/>
          <w:smallCaps w:val="0"/>
          <w:noProof w:val="0"/>
          <w:sz w:val="24"/>
          <w:szCs w:val="24"/>
          <w:lang w:val="en-GB"/>
        </w:rPr>
      </w:pPr>
    </w:p>
    <w:p w:rsidR="5E12DBD2" w:rsidP="5E12DBD2" w:rsidRDefault="5E12DBD2" w14:paraId="4001125E" w14:textId="2B80CC43">
      <w:pPr>
        <w:pStyle w:val="Normal"/>
        <w:spacing w:line="360" w:lineRule="auto"/>
        <w:jc w:val="both"/>
        <w:rPr>
          <w:rFonts w:ascii="Arial" w:hAnsi="Arial" w:eastAsia="Arial" w:cs="Arial"/>
          <w:b w:val="0"/>
          <w:bCs w:val="0"/>
          <w:i w:val="0"/>
          <w:iCs w:val="0"/>
          <w:caps w:val="0"/>
          <w:smallCaps w:val="0"/>
          <w:noProof w:val="0"/>
          <w:sz w:val="24"/>
          <w:szCs w:val="24"/>
          <w:lang w:val="en-GB"/>
        </w:rPr>
      </w:pPr>
    </w:p>
    <w:p w:rsidR="5E12DBD2" w:rsidP="5E12DBD2" w:rsidRDefault="5E12DBD2" w14:paraId="2A4BBC8E" w14:textId="69C21F81">
      <w:pPr>
        <w:pStyle w:val="Normal"/>
        <w:spacing w:line="360" w:lineRule="auto"/>
        <w:jc w:val="both"/>
        <w:rPr>
          <w:rFonts w:ascii="Arial" w:hAnsi="Arial" w:eastAsia="Arial" w:cs="Arial"/>
          <w:b w:val="0"/>
          <w:bCs w:val="0"/>
          <w:i w:val="0"/>
          <w:iCs w:val="0"/>
          <w:caps w:val="0"/>
          <w:smallCaps w:val="0"/>
          <w:noProof w:val="0"/>
          <w:sz w:val="24"/>
          <w:szCs w:val="24"/>
          <w:lang w:val="en-GB"/>
        </w:rPr>
      </w:pPr>
    </w:p>
    <w:p w:rsidR="5E12DBD2" w:rsidP="5E12DBD2" w:rsidRDefault="5E12DBD2" w14:paraId="3D1203A0" w14:textId="6BEA8C8A">
      <w:pPr>
        <w:pStyle w:val="Normal"/>
        <w:spacing w:line="360" w:lineRule="auto"/>
        <w:jc w:val="both"/>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headerReference w:type="default" r:id="Rddca05a41fc94ef8"/>
      <w:footerReference w:type="default" r:id="Re8ab2787109641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12DBD2" w:rsidTr="5E12DBD2" w14:paraId="161CBDC1">
      <w:trPr>
        <w:trHeight w:val="300"/>
      </w:trPr>
      <w:tc>
        <w:tcPr>
          <w:tcW w:w="3005" w:type="dxa"/>
          <w:tcMar/>
        </w:tcPr>
        <w:p w:rsidR="5E12DBD2" w:rsidP="5E12DBD2" w:rsidRDefault="5E12DBD2" w14:paraId="4347BD07" w14:textId="39AA6BDA">
          <w:pPr>
            <w:pStyle w:val="Header"/>
            <w:bidi w:val="0"/>
            <w:ind w:left="-115"/>
            <w:jc w:val="left"/>
          </w:pPr>
        </w:p>
      </w:tc>
      <w:tc>
        <w:tcPr>
          <w:tcW w:w="3005" w:type="dxa"/>
          <w:tcMar/>
        </w:tcPr>
        <w:p w:rsidR="5E12DBD2" w:rsidP="5E12DBD2" w:rsidRDefault="5E12DBD2" w14:paraId="0CD231F8" w14:textId="17FA8CAC">
          <w:pPr>
            <w:pStyle w:val="Header"/>
            <w:bidi w:val="0"/>
            <w:jc w:val="center"/>
          </w:pPr>
        </w:p>
      </w:tc>
      <w:tc>
        <w:tcPr>
          <w:tcW w:w="3005" w:type="dxa"/>
          <w:tcMar/>
        </w:tcPr>
        <w:p w:rsidR="5E12DBD2" w:rsidP="5E12DBD2" w:rsidRDefault="5E12DBD2" w14:paraId="012F77DD" w14:textId="518421FF">
          <w:pPr>
            <w:pStyle w:val="Header"/>
            <w:bidi w:val="0"/>
            <w:ind w:right="-115"/>
            <w:jc w:val="right"/>
          </w:pPr>
          <w:r>
            <w:fldChar w:fldCharType="begin"/>
          </w:r>
          <w:r>
            <w:instrText xml:space="preserve">PAGE</w:instrText>
          </w:r>
          <w:r>
            <w:fldChar w:fldCharType="separate"/>
          </w:r>
          <w:r>
            <w:fldChar w:fldCharType="end"/>
          </w:r>
        </w:p>
      </w:tc>
    </w:tr>
  </w:tbl>
  <w:p w:rsidR="5E12DBD2" w:rsidP="5E12DBD2" w:rsidRDefault="5E12DBD2" w14:paraId="771668F0" w14:textId="2E9B40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12DBD2" w:rsidTr="5E12DBD2" w14:paraId="06C05B7F">
      <w:trPr>
        <w:trHeight w:val="300"/>
      </w:trPr>
      <w:tc>
        <w:tcPr>
          <w:tcW w:w="3005" w:type="dxa"/>
          <w:tcMar/>
        </w:tcPr>
        <w:p w:rsidR="5E12DBD2" w:rsidP="5E12DBD2" w:rsidRDefault="5E12DBD2" w14:paraId="13881394" w14:textId="422BC3AF">
          <w:pPr>
            <w:pStyle w:val="Header"/>
            <w:bidi w:val="0"/>
            <w:ind w:left="-115"/>
            <w:jc w:val="left"/>
          </w:pPr>
        </w:p>
      </w:tc>
      <w:tc>
        <w:tcPr>
          <w:tcW w:w="3005" w:type="dxa"/>
          <w:tcMar/>
        </w:tcPr>
        <w:p w:rsidR="5E12DBD2" w:rsidP="5E12DBD2" w:rsidRDefault="5E12DBD2" w14:paraId="31D8C414" w14:textId="69046C42">
          <w:pPr>
            <w:pStyle w:val="Header"/>
            <w:bidi w:val="0"/>
            <w:jc w:val="center"/>
          </w:pPr>
        </w:p>
      </w:tc>
      <w:tc>
        <w:tcPr>
          <w:tcW w:w="3005" w:type="dxa"/>
          <w:tcMar/>
        </w:tcPr>
        <w:p w:rsidR="5E12DBD2" w:rsidP="5E12DBD2" w:rsidRDefault="5E12DBD2" w14:paraId="59CA79EA" w14:textId="17493A17">
          <w:pPr>
            <w:pStyle w:val="Header"/>
            <w:bidi w:val="0"/>
            <w:ind w:right="-115"/>
            <w:jc w:val="right"/>
          </w:pPr>
        </w:p>
      </w:tc>
    </w:tr>
  </w:tbl>
  <w:p w:rsidR="5E12DBD2" w:rsidP="5E12DBD2" w:rsidRDefault="5E12DBD2" w14:paraId="62DEF486" w14:textId="206D2EE8">
    <w:pPr>
      <w:pStyle w:val="Header"/>
      <w:bidi w:val="0"/>
    </w:pPr>
  </w:p>
</w:hdr>
</file>

<file path=word/numbering.xml><?xml version="1.0" encoding="utf-8"?>
<w:numbering xmlns:w="http://schemas.openxmlformats.org/wordprocessingml/2006/main">
  <w:abstractNum xmlns:w="http://schemas.openxmlformats.org/wordprocessingml/2006/main" w:abstractNumId="88">
    <w:nsid w:val="2e6aa3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44cbb61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6">
    <w:nsid w:val="3d2c8e4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5">
    <w:nsid w:val="281f3e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554eee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5cee405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2">
    <w:nsid w:val="69f31e4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1">
    <w:nsid w:val="43426ee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0">
    <w:nsid w:val="2adec1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9">
    <w:nsid w:val="163434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16eb3e3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7">
    <w:nsid w:val="5358a21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6">
    <w:nsid w:val="c3e5f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5">
    <w:nsid w:val="22d821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4">
    <w:nsid w:val="299fce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7b81c3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2">
    <w:nsid w:val="bc5f7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1">
    <w:nsid w:val="7e8d09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0">
    <w:nsid w:val="df3411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9">
    <w:nsid w:val="52b6a3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3b3787e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7">
    <w:nsid w:val="2e78c8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6">
    <w:nsid w:val="35a5e9d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5">
    <w:nsid w:val="415c3d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4">
    <w:nsid w:val="46c62d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786c20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2734f7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7b30b9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1ed72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391ab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6766b6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a7cb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fae4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6894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9a3ab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2a8d9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f944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a661d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745daa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71731f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5b178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746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d7e03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359ad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2e7a5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0e23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962bf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3155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ec15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05ad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293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2f61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2ced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e8a8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301ef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7cf4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7de364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f050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2893c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f08e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c2eba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51576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b2c5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55ca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ec73a4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ea14c4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436720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71cadb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648b5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30047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2d16e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6f1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67e1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d2df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036f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c1db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899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b91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c95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9e6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8e08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2999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6aa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e11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31b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f2e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64e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252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78889"/>
    <w:rsid w:val="002CF60B"/>
    <w:rsid w:val="003E84A9"/>
    <w:rsid w:val="0058ADED"/>
    <w:rsid w:val="0073C700"/>
    <w:rsid w:val="00AA7274"/>
    <w:rsid w:val="00AE2680"/>
    <w:rsid w:val="00BE7E17"/>
    <w:rsid w:val="00DD2A55"/>
    <w:rsid w:val="00EBB9BD"/>
    <w:rsid w:val="0140629A"/>
    <w:rsid w:val="0146E256"/>
    <w:rsid w:val="018272CF"/>
    <w:rsid w:val="01A7133B"/>
    <w:rsid w:val="01ED1A29"/>
    <w:rsid w:val="01EEBEE9"/>
    <w:rsid w:val="0214EB72"/>
    <w:rsid w:val="0262E26E"/>
    <w:rsid w:val="0281A254"/>
    <w:rsid w:val="028DA4D5"/>
    <w:rsid w:val="02CB79A6"/>
    <w:rsid w:val="02DDE196"/>
    <w:rsid w:val="031E15B6"/>
    <w:rsid w:val="03585883"/>
    <w:rsid w:val="03836446"/>
    <w:rsid w:val="03B0033D"/>
    <w:rsid w:val="03B9FED9"/>
    <w:rsid w:val="03F7E4AE"/>
    <w:rsid w:val="042DD5D0"/>
    <w:rsid w:val="04484643"/>
    <w:rsid w:val="04985123"/>
    <w:rsid w:val="04985123"/>
    <w:rsid w:val="0499C701"/>
    <w:rsid w:val="04A06B01"/>
    <w:rsid w:val="04A1B217"/>
    <w:rsid w:val="04B603D7"/>
    <w:rsid w:val="04C52AAD"/>
    <w:rsid w:val="04EA77F0"/>
    <w:rsid w:val="04EFA044"/>
    <w:rsid w:val="0501D9F0"/>
    <w:rsid w:val="0521782A"/>
    <w:rsid w:val="05319ECC"/>
    <w:rsid w:val="05344E42"/>
    <w:rsid w:val="0551010C"/>
    <w:rsid w:val="05986BB7"/>
    <w:rsid w:val="05D6E9BE"/>
    <w:rsid w:val="0602F360"/>
    <w:rsid w:val="060D6ACA"/>
    <w:rsid w:val="0658956C"/>
    <w:rsid w:val="065D6291"/>
    <w:rsid w:val="069BABB0"/>
    <w:rsid w:val="06C70C36"/>
    <w:rsid w:val="06DB9ED5"/>
    <w:rsid w:val="06FD457C"/>
    <w:rsid w:val="0737615F"/>
    <w:rsid w:val="073BBA5F"/>
    <w:rsid w:val="07724C77"/>
    <w:rsid w:val="0773D22A"/>
    <w:rsid w:val="079EFFEE"/>
    <w:rsid w:val="07AE82AB"/>
    <w:rsid w:val="07C27698"/>
    <w:rsid w:val="084DEF2E"/>
    <w:rsid w:val="089E1FA2"/>
    <w:rsid w:val="08A65B11"/>
    <w:rsid w:val="08B13371"/>
    <w:rsid w:val="08D2121B"/>
    <w:rsid w:val="08E59ECA"/>
    <w:rsid w:val="08FD0093"/>
    <w:rsid w:val="093EB1C1"/>
    <w:rsid w:val="094CF531"/>
    <w:rsid w:val="096ECB59"/>
    <w:rsid w:val="09937CC6"/>
    <w:rsid w:val="09A2274C"/>
    <w:rsid w:val="09A2274C"/>
    <w:rsid w:val="0A1613B4"/>
    <w:rsid w:val="0A26198D"/>
    <w:rsid w:val="0A4AFD33"/>
    <w:rsid w:val="0A79DF26"/>
    <w:rsid w:val="0AB28E44"/>
    <w:rsid w:val="0AB4BE56"/>
    <w:rsid w:val="0ACEF864"/>
    <w:rsid w:val="0B1205CA"/>
    <w:rsid w:val="0B12D8F3"/>
    <w:rsid w:val="0B346B16"/>
    <w:rsid w:val="0B62AF01"/>
    <w:rsid w:val="0BDEAE54"/>
    <w:rsid w:val="0C3C1484"/>
    <w:rsid w:val="0C746276"/>
    <w:rsid w:val="0C91EDB5"/>
    <w:rsid w:val="0CAD06CE"/>
    <w:rsid w:val="0CAD1F11"/>
    <w:rsid w:val="0CC55826"/>
    <w:rsid w:val="0CE07689"/>
    <w:rsid w:val="0CFD98D4"/>
    <w:rsid w:val="0D0F90D9"/>
    <w:rsid w:val="0D49A984"/>
    <w:rsid w:val="0D8A5121"/>
    <w:rsid w:val="0D95B98B"/>
    <w:rsid w:val="0DC37F0E"/>
    <w:rsid w:val="0E1BF624"/>
    <w:rsid w:val="0E2D5880"/>
    <w:rsid w:val="0E4F6440"/>
    <w:rsid w:val="0EEED170"/>
    <w:rsid w:val="0F03302D"/>
    <w:rsid w:val="0F07317E"/>
    <w:rsid w:val="0F07E6AF"/>
    <w:rsid w:val="0F0ABF9A"/>
    <w:rsid w:val="0F1BF09D"/>
    <w:rsid w:val="0F6FCF89"/>
    <w:rsid w:val="0F6FCF89"/>
    <w:rsid w:val="0F9174D9"/>
    <w:rsid w:val="0FDA5C48"/>
    <w:rsid w:val="0FDA5C48"/>
    <w:rsid w:val="0FE96DDD"/>
    <w:rsid w:val="0FFBBC2C"/>
    <w:rsid w:val="105D6166"/>
    <w:rsid w:val="1082F85A"/>
    <w:rsid w:val="108328E1"/>
    <w:rsid w:val="10978A13"/>
    <w:rsid w:val="10978A13"/>
    <w:rsid w:val="112F58DA"/>
    <w:rsid w:val="11A7EFCD"/>
    <w:rsid w:val="11B62C4E"/>
    <w:rsid w:val="11D1802E"/>
    <w:rsid w:val="11DC9CB9"/>
    <w:rsid w:val="1210DDD3"/>
    <w:rsid w:val="12B9F382"/>
    <w:rsid w:val="12C34BFB"/>
    <w:rsid w:val="12D1F07E"/>
    <w:rsid w:val="12D6B091"/>
    <w:rsid w:val="12D834FE"/>
    <w:rsid w:val="1337BB42"/>
    <w:rsid w:val="1384C59E"/>
    <w:rsid w:val="13C81E83"/>
    <w:rsid w:val="13D5DBAB"/>
    <w:rsid w:val="1435F916"/>
    <w:rsid w:val="1441EDD4"/>
    <w:rsid w:val="14CC8CEC"/>
    <w:rsid w:val="14E6EAB2"/>
    <w:rsid w:val="14FBBEEA"/>
    <w:rsid w:val="14FF875C"/>
    <w:rsid w:val="1534C254"/>
    <w:rsid w:val="1556716B"/>
    <w:rsid w:val="1592F0FE"/>
    <w:rsid w:val="15C4654C"/>
    <w:rsid w:val="15CF76DC"/>
    <w:rsid w:val="16069BD5"/>
    <w:rsid w:val="16E48651"/>
    <w:rsid w:val="1701C420"/>
    <w:rsid w:val="1758814D"/>
    <w:rsid w:val="177A716E"/>
    <w:rsid w:val="17952602"/>
    <w:rsid w:val="18080C4E"/>
    <w:rsid w:val="182EB51D"/>
    <w:rsid w:val="188364A1"/>
    <w:rsid w:val="18B8EADC"/>
    <w:rsid w:val="18FF59E6"/>
    <w:rsid w:val="1A60F7EB"/>
    <w:rsid w:val="1AA46B23"/>
    <w:rsid w:val="1ABED10B"/>
    <w:rsid w:val="1AED4A32"/>
    <w:rsid w:val="1AFAA31A"/>
    <w:rsid w:val="1AFFDF7A"/>
    <w:rsid w:val="1BEE5F96"/>
    <w:rsid w:val="1BEFAF13"/>
    <w:rsid w:val="1BF359D5"/>
    <w:rsid w:val="1C1F833C"/>
    <w:rsid w:val="1C61FBFE"/>
    <w:rsid w:val="1CC51E6D"/>
    <w:rsid w:val="1D134C52"/>
    <w:rsid w:val="1D1BEA7C"/>
    <w:rsid w:val="1D1DBE9B"/>
    <w:rsid w:val="1D348C16"/>
    <w:rsid w:val="1D7AFC4B"/>
    <w:rsid w:val="1D8C320C"/>
    <w:rsid w:val="1DA40B57"/>
    <w:rsid w:val="1DA6EFE9"/>
    <w:rsid w:val="1DC517CB"/>
    <w:rsid w:val="1DE33632"/>
    <w:rsid w:val="1DE66561"/>
    <w:rsid w:val="1DEEB33E"/>
    <w:rsid w:val="1E02A678"/>
    <w:rsid w:val="1E6ADF56"/>
    <w:rsid w:val="1F4E47DE"/>
    <w:rsid w:val="1FC65248"/>
    <w:rsid w:val="1FCECC80"/>
    <w:rsid w:val="1FEF2491"/>
    <w:rsid w:val="2004AB2D"/>
    <w:rsid w:val="2035400C"/>
    <w:rsid w:val="205A4E23"/>
    <w:rsid w:val="206FF5A3"/>
    <w:rsid w:val="207A426E"/>
    <w:rsid w:val="209CB9ED"/>
    <w:rsid w:val="20E2F10E"/>
    <w:rsid w:val="20EB5B63"/>
    <w:rsid w:val="21239FE5"/>
    <w:rsid w:val="214C97B7"/>
    <w:rsid w:val="214D2065"/>
    <w:rsid w:val="214D2065"/>
    <w:rsid w:val="215A4BFB"/>
    <w:rsid w:val="215C8D7C"/>
    <w:rsid w:val="2174BA3C"/>
    <w:rsid w:val="2178444C"/>
    <w:rsid w:val="21A86290"/>
    <w:rsid w:val="21C88DC5"/>
    <w:rsid w:val="21E1AAED"/>
    <w:rsid w:val="21ECEB25"/>
    <w:rsid w:val="21F3FEF2"/>
    <w:rsid w:val="222D1D76"/>
    <w:rsid w:val="222D1D76"/>
    <w:rsid w:val="2256B847"/>
    <w:rsid w:val="22A08836"/>
    <w:rsid w:val="22BD01AF"/>
    <w:rsid w:val="22BD01AF"/>
    <w:rsid w:val="22EF141F"/>
    <w:rsid w:val="23814C13"/>
    <w:rsid w:val="23A06A7F"/>
    <w:rsid w:val="24076CFD"/>
    <w:rsid w:val="240B96EE"/>
    <w:rsid w:val="24138AAB"/>
    <w:rsid w:val="2438C79D"/>
    <w:rsid w:val="2457DF59"/>
    <w:rsid w:val="24B578CA"/>
    <w:rsid w:val="25173EF3"/>
    <w:rsid w:val="25203894"/>
    <w:rsid w:val="25451E78"/>
    <w:rsid w:val="2548255D"/>
    <w:rsid w:val="25C364E2"/>
    <w:rsid w:val="25C9FCD8"/>
    <w:rsid w:val="25E5BC9B"/>
    <w:rsid w:val="25F41A9B"/>
    <w:rsid w:val="25F593BA"/>
    <w:rsid w:val="26279B02"/>
    <w:rsid w:val="264B38ED"/>
    <w:rsid w:val="264F46C9"/>
    <w:rsid w:val="26752453"/>
    <w:rsid w:val="26B97934"/>
    <w:rsid w:val="26BDA0B2"/>
    <w:rsid w:val="26C0D208"/>
    <w:rsid w:val="26C0D208"/>
    <w:rsid w:val="26C5204D"/>
    <w:rsid w:val="26D6A7D4"/>
    <w:rsid w:val="26E2638A"/>
    <w:rsid w:val="26E4B90D"/>
    <w:rsid w:val="273B964B"/>
    <w:rsid w:val="276B17D0"/>
    <w:rsid w:val="279C8C36"/>
    <w:rsid w:val="27C3B8A9"/>
    <w:rsid w:val="27ED87DD"/>
    <w:rsid w:val="2805BB93"/>
    <w:rsid w:val="285023B6"/>
    <w:rsid w:val="28570D42"/>
    <w:rsid w:val="289B5783"/>
    <w:rsid w:val="28E40016"/>
    <w:rsid w:val="28FFF720"/>
    <w:rsid w:val="290351B2"/>
    <w:rsid w:val="290351B2"/>
    <w:rsid w:val="29370984"/>
    <w:rsid w:val="29BD457A"/>
    <w:rsid w:val="29C54A05"/>
    <w:rsid w:val="29F55F88"/>
    <w:rsid w:val="2A1FCA08"/>
    <w:rsid w:val="2A37EE8F"/>
    <w:rsid w:val="2A751349"/>
    <w:rsid w:val="2A8AB8C9"/>
    <w:rsid w:val="2A9C9FF6"/>
    <w:rsid w:val="2ABC72D1"/>
    <w:rsid w:val="2AD473A8"/>
    <w:rsid w:val="2B38B34B"/>
    <w:rsid w:val="2B780542"/>
    <w:rsid w:val="2B831F9C"/>
    <w:rsid w:val="2B831F9C"/>
    <w:rsid w:val="2B8C1F1F"/>
    <w:rsid w:val="2BCBD28D"/>
    <w:rsid w:val="2C2793D0"/>
    <w:rsid w:val="2C2E9AF8"/>
    <w:rsid w:val="2C34A11C"/>
    <w:rsid w:val="2C38BB17"/>
    <w:rsid w:val="2C43629F"/>
    <w:rsid w:val="2CA46E8D"/>
    <w:rsid w:val="2CBF6D72"/>
    <w:rsid w:val="2CE889C9"/>
    <w:rsid w:val="2D036470"/>
    <w:rsid w:val="2D1047E9"/>
    <w:rsid w:val="2D52A94C"/>
    <w:rsid w:val="2D604541"/>
    <w:rsid w:val="2D61EDE2"/>
    <w:rsid w:val="2D61EDE2"/>
    <w:rsid w:val="2D67746B"/>
    <w:rsid w:val="2D7E375D"/>
    <w:rsid w:val="2D96FCE2"/>
    <w:rsid w:val="2D96FCE2"/>
    <w:rsid w:val="2DF22C4D"/>
    <w:rsid w:val="2DFA5F40"/>
    <w:rsid w:val="2E1DEE45"/>
    <w:rsid w:val="2E2B52D9"/>
    <w:rsid w:val="2E4B6A5F"/>
    <w:rsid w:val="2E8582BB"/>
    <w:rsid w:val="2EBDE52C"/>
    <w:rsid w:val="2F148187"/>
    <w:rsid w:val="2F2C18D9"/>
    <w:rsid w:val="2F7B1AB2"/>
    <w:rsid w:val="2FCB8CAC"/>
    <w:rsid w:val="302CBE4A"/>
    <w:rsid w:val="303410DD"/>
    <w:rsid w:val="303AECA7"/>
    <w:rsid w:val="3046EE5E"/>
    <w:rsid w:val="30854992"/>
    <w:rsid w:val="30AB7B6F"/>
    <w:rsid w:val="30D2EB27"/>
    <w:rsid w:val="30E6A6D8"/>
    <w:rsid w:val="30F20818"/>
    <w:rsid w:val="316410B9"/>
    <w:rsid w:val="319F853D"/>
    <w:rsid w:val="31CC907A"/>
    <w:rsid w:val="31DEE87A"/>
    <w:rsid w:val="31F7CC41"/>
    <w:rsid w:val="3201876A"/>
    <w:rsid w:val="3202694D"/>
    <w:rsid w:val="326722BA"/>
    <w:rsid w:val="32ADBB7E"/>
    <w:rsid w:val="32B52B4C"/>
    <w:rsid w:val="3329D3A8"/>
    <w:rsid w:val="3343D784"/>
    <w:rsid w:val="338EF970"/>
    <w:rsid w:val="33E2EAF5"/>
    <w:rsid w:val="33EA4789"/>
    <w:rsid w:val="33EA4789"/>
    <w:rsid w:val="34063A46"/>
    <w:rsid w:val="345CA77A"/>
    <w:rsid w:val="348D8524"/>
    <w:rsid w:val="34A9D9E6"/>
    <w:rsid w:val="34BBF54C"/>
    <w:rsid w:val="34D99D1D"/>
    <w:rsid w:val="353C38CA"/>
    <w:rsid w:val="354D5B42"/>
    <w:rsid w:val="359EF85C"/>
    <w:rsid w:val="35B8A650"/>
    <w:rsid w:val="360000C3"/>
    <w:rsid w:val="362E1D57"/>
    <w:rsid w:val="36478BB8"/>
    <w:rsid w:val="366102D3"/>
    <w:rsid w:val="36611A55"/>
    <w:rsid w:val="366921FE"/>
    <w:rsid w:val="36BAF4A9"/>
    <w:rsid w:val="374D8D80"/>
    <w:rsid w:val="375B8527"/>
    <w:rsid w:val="37818002"/>
    <w:rsid w:val="378D50DA"/>
    <w:rsid w:val="378FF5D1"/>
    <w:rsid w:val="37D41E23"/>
    <w:rsid w:val="3840C953"/>
    <w:rsid w:val="384F8E1D"/>
    <w:rsid w:val="3860065B"/>
    <w:rsid w:val="3874DB2C"/>
    <w:rsid w:val="38E31101"/>
    <w:rsid w:val="38E3D691"/>
    <w:rsid w:val="391464BA"/>
    <w:rsid w:val="3922A1E4"/>
    <w:rsid w:val="39A32951"/>
    <w:rsid w:val="39B1928E"/>
    <w:rsid w:val="39DCE005"/>
    <w:rsid w:val="3A0BEFDB"/>
    <w:rsid w:val="3A1419FD"/>
    <w:rsid w:val="3A4B99D1"/>
    <w:rsid w:val="3A770146"/>
    <w:rsid w:val="3B29A15E"/>
    <w:rsid w:val="3B2B1DD2"/>
    <w:rsid w:val="3B370783"/>
    <w:rsid w:val="3B4CABC5"/>
    <w:rsid w:val="3B7463D7"/>
    <w:rsid w:val="3B74AC6C"/>
    <w:rsid w:val="3B85D66F"/>
    <w:rsid w:val="3B85D66F"/>
    <w:rsid w:val="3B9AC4A4"/>
    <w:rsid w:val="3C0711AC"/>
    <w:rsid w:val="3C312E5A"/>
    <w:rsid w:val="3C33E052"/>
    <w:rsid w:val="3C44021B"/>
    <w:rsid w:val="3C817D7D"/>
    <w:rsid w:val="3C8649D6"/>
    <w:rsid w:val="3D1F57CB"/>
    <w:rsid w:val="3D4DFBA8"/>
    <w:rsid w:val="3D7AFEC5"/>
    <w:rsid w:val="3DBA9D56"/>
    <w:rsid w:val="3E18D1E5"/>
    <w:rsid w:val="3E201183"/>
    <w:rsid w:val="3E2D9336"/>
    <w:rsid w:val="3E681436"/>
    <w:rsid w:val="3E681436"/>
    <w:rsid w:val="3E89A15A"/>
    <w:rsid w:val="3F11BB65"/>
    <w:rsid w:val="3F162617"/>
    <w:rsid w:val="3F166DD8"/>
    <w:rsid w:val="3F547F9C"/>
    <w:rsid w:val="3FBABCF2"/>
    <w:rsid w:val="3FF50F9A"/>
    <w:rsid w:val="400E9631"/>
    <w:rsid w:val="403B3779"/>
    <w:rsid w:val="406EF166"/>
    <w:rsid w:val="4083E24A"/>
    <w:rsid w:val="40F5B311"/>
    <w:rsid w:val="4110D930"/>
    <w:rsid w:val="4162F9D1"/>
    <w:rsid w:val="4163F68A"/>
    <w:rsid w:val="416D2A12"/>
    <w:rsid w:val="416D2A12"/>
    <w:rsid w:val="41788480"/>
    <w:rsid w:val="419D816C"/>
    <w:rsid w:val="41B154A9"/>
    <w:rsid w:val="41FD885E"/>
    <w:rsid w:val="4249C704"/>
    <w:rsid w:val="424DED99"/>
    <w:rsid w:val="429D3749"/>
    <w:rsid w:val="42A61FC7"/>
    <w:rsid w:val="43132BA2"/>
    <w:rsid w:val="438507DD"/>
    <w:rsid w:val="43AF9E0E"/>
    <w:rsid w:val="43BB02E0"/>
    <w:rsid w:val="43BB02E0"/>
    <w:rsid w:val="4406F12D"/>
    <w:rsid w:val="44080F9C"/>
    <w:rsid w:val="443F6B37"/>
    <w:rsid w:val="445A25F0"/>
    <w:rsid w:val="4461ABC2"/>
    <w:rsid w:val="44D7BDFF"/>
    <w:rsid w:val="44F3B0A4"/>
    <w:rsid w:val="45244A82"/>
    <w:rsid w:val="4538A327"/>
    <w:rsid w:val="4539C3CC"/>
    <w:rsid w:val="4539C3CC"/>
    <w:rsid w:val="454910C3"/>
    <w:rsid w:val="45519A29"/>
    <w:rsid w:val="45638B9C"/>
    <w:rsid w:val="4578F82C"/>
    <w:rsid w:val="45A844BF"/>
    <w:rsid w:val="45A87779"/>
    <w:rsid w:val="45B15CE8"/>
    <w:rsid w:val="45B203CA"/>
    <w:rsid w:val="45CEA87F"/>
    <w:rsid w:val="45F7D6CB"/>
    <w:rsid w:val="45F9DBCF"/>
    <w:rsid w:val="45FF6106"/>
    <w:rsid w:val="460C7684"/>
    <w:rsid w:val="461A07FE"/>
    <w:rsid w:val="463BFDB4"/>
    <w:rsid w:val="4654A68B"/>
    <w:rsid w:val="466716AC"/>
    <w:rsid w:val="466716AC"/>
    <w:rsid w:val="46793E54"/>
    <w:rsid w:val="46920E16"/>
    <w:rsid w:val="46B59106"/>
    <w:rsid w:val="46BD492B"/>
    <w:rsid w:val="4703651B"/>
    <w:rsid w:val="47343DCE"/>
    <w:rsid w:val="47542F65"/>
    <w:rsid w:val="477C36EF"/>
    <w:rsid w:val="4782127F"/>
    <w:rsid w:val="47DB3984"/>
    <w:rsid w:val="47DE5504"/>
    <w:rsid w:val="47DE5504"/>
    <w:rsid w:val="4822B715"/>
    <w:rsid w:val="482628DC"/>
    <w:rsid w:val="483F819A"/>
    <w:rsid w:val="4876E991"/>
    <w:rsid w:val="48883AD7"/>
    <w:rsid w:val="48BFC73D"/>
    <w:rsid w:val="492EDC9C"/>
    <w:rsid w:val="49527A88"/>
    <w:rsid w:val="49904569"/>
    <w:rsid w:val="499667F7"/>
    <w:rsid w:val="4A0B87B0"/>
    <w:rsid w:val="4A21FE5E"/>
    <w:rsid w:val="4A5C02AB"/>
    <w:rsid w:val="4A8B432C"/>
    <w:rsid w:val="4AA0742C"/>
    <w:rsid w:val="4AB2ADE5"/>
    <w:rsid w:val="4AD03F7E"/>
    <w:rsid w:val="4ADA2600"/>
    <w:rsid w:val="4ADA2600"/>
    <w:rsid w:val="4B3AE391"/>
    <w:rsid w:val="4B57A658"/>
    <w:rsid w:val="4B609E75"/>
    <w:rsid w:val="4B63B489"/>
    <w:rsid w:val="4B9B6575"/>
    <w:rsid w:val="4B9E448A"/>
    <w:rsid w:val="4BB080E7"/>
    <w:rsid w:val="4BC2A181"/>
    <w:rsid w:val="4BC2A181"/>
    <w:rsid w:val="4C549107"/>
    <w:rsid w:val="4C7D92E6"/>
    <w:rsid w:val="4D65D7DE"/>
    <w:rsid w:val="4D7B42BA"/>
    <w:rsid w:val="4D7C0C01"/>
    <w:rsid w:val="4D966042"/>
    <w:rsid w:val="4DA98D94"/>
    <w:rsid w:val="4DE338CF"/>
    <w:rsid w:val="4DFDC7CE"/>
    <w:rsid w:val="4E0704EB"/>
    <w:rsid w:val="4E38FFA1"/>
    <w:rsid w:val="4E58C62D"/>
    <w:rsid w:val="4E5928CB"/>
    <w:rsid w:val="4E70A481"/>
    <w:rsid w:val="4E70A481"/>
    <w:rsid w:val="4E98838F"/>
    <w:rsid w:val="4E9C449D"/>
    <w:rsid w:val="4EA1C849"/>
    <w:rsid w:val="4EB54562"/>
    <w:rsid w:val="4EE4019A"/>
    <w:rsid w:val="4EF75D51"/>
    <w:rsid w:val="4F5B95A6"/>
    <w:rsid w:val="4F60B849"/>
    <w:rsid w:val="4F97D5B5"/>
    <w:rsid w:val="4F97D5B5"/>
    <w:rsid w:val="4FDA9947"/>
    <w:rsid w:val="5007BB85"/>
    <w:rsid w:val="5061DD19"/>
    <w:rsid w:val="507461E3"/>
    <w:rsid w:val="5082B710"/>
    <w:rsid w:val="50A041A8"/>
    <w:rsid w:val="50B4D9CB"/>
    <w:rsid w:val="5132BA02"/>
    <w:rsid w:val="515F07A8"/>
    <w:rsid w:val="5190BD5D"/>
    <w:rsid w:val="51FF325C"/>
    <w:rsid w:val="5206D98D"/>
    <w:rsid w:val="521C7F96"/>
    <w:rsid w:val="52574DA0"/>
    <w:rsid w:val="529EA906"/>
    <w:rsid w:val="52AE45CF"/>
    <w:rsid w:val="52DDD00F"/>
    <w:rsid w:val="5307215E"/>
    <w:rsid w:val="5307215E"/>
    <w:rsid w:val="5333D99A"/>
    <w:rsid w:val="535163D0"/>
    <w:rsid w:val="535435B0"/>
    <w:rsid w:val="53817016"/>
    <w:rsid w:val="53978254"/>
    <w:rsid w:val="53B0B6D6"/>
    <w:rsid w:val="53B0B6D6"/>
    <w:rsid w:val="53D4875E"/>
    <w:rsid w:val="53DC2244"/>
    <w:rsid w:val="53F863DC"/>
    <w:rsid w:val="543416C2"/>
    <w:rsid w:val="548C2303"/>
    <w:rsid w:val="549AED25"/>
    <w:rsid w:val="54EDB9D6"/>
    <w:rsid w:val="54F0A879"/>
    <w:rsid w:val="54F0A879"/>
    <w:rsid w:val="55568E5E"/>
    <w:rsid w:val="55568E5E"/>
    <w:rsid w:val="55699106"/>
    <w:rsid w:val="55E8DBFE"/>
    <w:rsid w:val="55F7BB86"/>
    <w:rsid w:val="5621D5D7"/>
    <w:rsid w:val="562FAC08"/>
    <w:rsid w:val="56712746"/>
    <w:rsid w:val="568BF61C"/>
    <w:rsid w:val="56B4FFDC"/>
    <w:rsid w:val="56B4FFDC"/>
    <w:rsid w:val="56DF5497"/>
    <w:rsid w:val="57280901"/>
    <w:rsid w:val="576AD1AC"/>
    <w:rsid w:val="57744E24"/>
    <w:rsid w:val="57AFDAA5"/>
    <w:rsid w:val="57FCE452"/>
    <w:rsid w:val="5810565A"/>
    <w:rsid w:val="5861A98F"/>
    <w:rsid w:val="587CCC5B"/>
    <w:rsid w:val="58BB0EDF"/>
    <w:rsid w:val="58F0B95E"/>
    <w:rsid w:val="590046C3"/>
    <w:rsid w:val="5909EA77"/>
    <w:rsid w:val="5910841E"/>
    <w:rsid w:val="593C1B7D"/>
    <w:rsid w:val="594B71E2"/>
    <w:rsid w:val="5957150C"/>
    <w:rsid w:val="5962DB64"/>
    <w:rsid w:val="59802185"/>
    <w:rsid w:val="59942783"/>
    <w:rsid w:val="59A1EE11"/>
    <w:rsid w:val="59BDDB66"/>
    <w:rsid w:val="59BFACDD"/>
    <w:rsid w:val="59F43DD8"/>
    <w:rsid w:val="5A24C1DB"/>
    <w:rsid w:val="5A38C5F0"/>
    <w:rsid w:val="5B64165C"/>
    <w:rsid w:val="5B8AB2D4"/>
    <w:rsid w:val="5B9CD518"/>
    <w:rsid w:val="5BE574C8"/>
    <w:rsid w:val="5C4FEE2A"/>
    <w:rsid w:val="5C95D36F"/>
    <w:rsid w:val="5CB8701C"/>
    <w:rsid w:val="5D3ED020"/>
    <w:rsid w:val="5D4BAB74"/>
    <w:rsid w:val="5D819795"/>
    <w:rsid w:val="5D819795"/>
    <w:rsid w:val="5DE53AE8"/>
    <w:rsid w:val="5E08A41A"/>
    <w:rsid w:val="5E12DBD2"/>
    <w:rsid w:val="5E360217"/>
    <w:rsid w:val="5E57DE16"/>
    <w:rsid w:val="5E65F1F0"/>
    <w:rsid w:val="5EB10CFA"/>
    <w:rsid w:val="5EC9F02D"/>
    <w:rsid w:val="5ECF136D"/>
    <w:rsid w:val="5EE0679B"/>
    <w:rsid w:val="5F22B8B3"/>
    <w:rsid w:val="5F4AA631"/>
    <w:rsid w:val="5F6CFB41"/>
    <w:rsid w:val="5F6CFB41"/>
    <w:rsid w:val="5F9349A7"/>
    <w:rsid w:val="5FA8E294"/>
    <w:rsid w:val="60147AD4"/>
    <w:rsid w:val="6021C333"/>
    <w:rsid w:val="6058EB89"/>
    <w:rsid w:val="607952C5"/>
    <w:rsid w:val="60A621F5"/>
    <w:rsid w:val="61178889"/>
    <w:rsid w:val="61533AFF"/>
    <w:rsid w:val="617F255A"/>
    <w:rsid w:val="61B7EBDE"/>
    <w:rsid w:val="61CA6094"/>
    <w:rsid w:val="62038A80"/>
    <w:rsid w:val="62A16A94"/>
    <w:rsid w:val="62A76EFD"/>
    <w:rsid w:val="62B63D5A"/>
    <w:rsid w:val="632923BB"/>
    <w:rsid w:val="635345CA"/>
    <w:rsid w:val="636A9023"/>
    <w:rsid w:val="637CC699"/>
    <w:rsid w:val="638D6E4D"/>
    <w:rsid w:val="63D76C87"/>
    <w:rsid w:val="6454C98E"/>
    <w:rsid w:val="6461806A"/>
    <w:rsid w:val="6461806A"/>
    <w:rsid w:val="6470839E"/>
    <w:rsid w:val="649F86AE"/>
    <w:rsid w:val="6512A82E"/>
    <w:rsid w:val="655A0B14"/>
    <w:rsid w:val="658BDAD4"/>
    <w:rsid w:val="65B7C6F5"/>
    <w:rsid w:val="65BEE2F0"/>
    <w:rsid w:val="6692D633"/>
    <w:rsid w:val="67272597"/>
    <w:rsid w:val="674214B9"/>
    <w:rsid w:val="677B3B85"/>
    <w:rsid w:val="67CA6A5E"/>
    <w:rsid w:val="681248EF"/>
    <w:rsid w:val="6816ABC7"/>
    <w:rsid w:val="686EDEC4"/>
    <w:rsid w:val="688C7A39"/>
    <w:rsid w:val="688F699F"/>
    <w:rsid w:val="68D927AB"/>
    <w:rsid w:val="690AA5C1"/>
    <w:rsid w:val="6931586F"/>
    <w:rsid w:val="693A8E66"/>
    <w:rsid w:val="69423916"/>
    <w:rsid w:val="69768F09"/>
    <w:rsid w:val="6986BEB1"/>
    <w:rsid w:val="6988E410"/>
    <w:rsid w:val="6A843909"/>
    <w:rsid w:val="6A8CDA0D"/>
    <w:rsid w:val="6AC03A59"/>
    <w:rsid w:val="6AC5A876"/>
    <w:rsid w:val="6B0F4C06"/>
    <w:rsid w:val="6B14BF04"/>
    <w:rsid w:val="6B97A1DE"/>
    <w:rsid w:val="6B9EBFF4"/>
    <w:rsid w:val="6BBA82F1"/>
    <w:rsid w:val="6BBDC7BD"/>
    <w:rsid w:val="6BD9C851"/>
    <w:rsid w:val="6BFABE17"/>
    <w:rsid w:val="6C5102B4"/>
    <w:rsid w:val="6C54986D"/>
    <w:rsid w:val="6C682F17"/>
    <w:rsid w:val="6C716AC0"/>
    <w:rsid w:val="6C7E13FA"/>
    <w:rsid w:val="6C836064"/>
    <w:rsid w:val="6C868AB6"/>
    <w:rsid w:val="6CB9EC38"/>
    <w:rsid w:val="6CE2A8A7"/>
    <w:rsid w:val="6CE2BEED"/>
    <w:rsid w:val="6D713455"/>
    <w:rsid w:val="6DB0231A"/>
    <w:rsid w:val="6E0C8AE0"/>
    <w:rsid w:val="6E1C55F0"/>
    <w:rsid w:val="6E22E66E"/>
    <w:rsid w:val="6E2636EF"/>
    <w:rsid w:val="6E2636EF"/>
    <w:rsid w:val="6E378512"/>
    <w:rsid w:val="6E701E82"/>
    <w:rsid w:val="6E701E82"/>
    <w:rsid w:val="6E8454E2"/>
    <w:rsid w:val="6E8F946B"/>
    <w:rsid w:val="6E9AED5C"/>
    <w:rsid w:val="6EB62ED7"/>
    <w:rsid w:val="6EE064B1"/>
    <w:rsid w:val="6F2E6FE4"/>
    <w:rsid w:val="6F3E2C13"/>
    <w:rsid w:val="6FA47027"/>
    <w:rsid w:val="6FBAB20A"/>
    <w:rsid w:val="6FC12E84"/>
    <w:rsid w:val="6FE6BD2C"/>
    <w:rsid w:val="6FE917FE"/>
    <w:rsid w:val="6FFAF20A"/>
    <w:rsid w:val="7013788B"/>
    <w:rsid w:val="70435869"/>
    <w:rsid w:val="706FADA1"/>
    <w:rsid w:val="708AEACC"/>
    <w:rsid w:val="708CFD62"/>
    <w:rsid w:val="7114144D"/>
    <w:rsid w:val="7114144D"/>
    <w:rsid w:val="714C655C"/>
    <w:rsid w:val="715A7032"/>
    <w:rsid w:val="71A41B5E"/>
    <w:rsid w:val="71A41B5E"/>
    <w:rsid w:val="71CEC6E4"/>
    <w:rsid w:val="71DD7FD0"/>
    <w:rsid w:val="726049CC"/>
    <w:rsid w:val="72C7D0CA"/>
    <w:rsid w:val="72CE8F48"/>
    <w:rsid w:val="73264D92"/>
    <w:rsid w:val="733DC3A6"/>
    <w:rsid w:val="73477E39"/>
    <w:rsid w:val="737AB3A0"/>
    <w:rsid w:val="737AB3A0"/>
    <w:rsid w:val="738FAA92"/>
    <w:rsid w:val="73D9DE45"/>
    <w:rsid w:val="73DD41F9"/>
    <w:rsid w:val="73E50464"/>
    <w:rsid w:val="73E7848B"/>
    <w:rsid w:val="73EE4422"/>
    <w:rsid w:val="73F89F72"/>
    <w:rsid w:val="7448DE3C"/>
    <w:rsid w:val="7450F64B"/>
    <w:rsid w:val="745613F9"/>
    <w:rsid w:val="74819690"/>
    <w:rsid w:val="74A29B28"/>
    <w:rsid w:val="74D4BC59"/>
    <w:rsid w:val="74FFC102"/>
    <w:rsid w:val="7505FCCE"/>
    <w:rsid w:val="75181FA7"/>
    <w:rsid w:val="753020BF"/>
    <w:rsid w:val="75355E3B"/>
    <w:rsid w:val="755DDE95"/>
    <w:rsid w:val="7560551E"/>
    <w:rsid w:val="756ED423"/>
    <w:rsid w:val="75C78260"/>
    <w:rsid w:val="7601DA2F"/>
    <w:rsid w:val="761A755D"/>
    <w:rsid w:val="76301561"/>
    <w:rsid w:val="76430D30"/>
    <w:rsid w:val="76B2A0F3"/>
    <w:rsid w:val="76B3FB7B"/>
    <w:rsid w:val="76BBE9D0"/>
    <w:rsid w:val="76D0AC6D"/>
    <w:rsid w:val="771034BC"/>
    <w:rsid w:val="7729BCF4"/>
    <w:rsid w:val="7740122D"/>
    <w:rsid w:val="777D964A"/>
    <w:rsid w:val="77AFF052"/>
    <w:rsid w:val="77BC6A42"/>
    <w:rsid w:val="77D04124"/>
    <w:rsid w:val="78160DA1"/>
    <w:rsid w:val="78394812"/>
    <w:rsid w:val="7848ABB3"/>
    <w:rsid w:val="78590841"/>
    <w:rsid w:val="78624848"/>
    <w:rsid w:val="786AB098"/>
    <w:rsid w:val="788C4F4E"/>
    <w:rsid w:val="78C49890"/>
    <w:rsid w:val="797FCFC1"/>
    <w:rsid w:val="799C4415"/>
    <w:rsid w:val="799F282D"/>
    <w:rsid w:val="79C26234"/>
    <w:rsid w:val="79CB13BD"/>
    <w:rsid w:val="79DAC7E7"/>
    <w:rsid w:val="7A06A7CD"/>
    <w:rsid w:val="7A5E3F55"/>
    <w:rsid w:val="7A892AA2"/>
    <w:rsid w:val="7AAACE08"/>
    <w:rsid w:val="7AAACE08"/>
    <w:rsid w:val="7ABE4CE4"/>
    <w:rsid w:val="7AE06FA5"/>
    <w:rsid w:val="7AE99C9D"/>
    <w:rsid w:val="7AEA0C0F"/>
    <w:rsid w:val="7B190D80"/>
    <w:rsid w:val="7B9A2A93"/>
    <w:rsid w:val="7B9A2A93"/>
    <w:rsid w:val="7BAED32F"/>
    <w:rsid w:val="7BD94208"/>
    <w:rsid w:val="7BDC6CD6"/>
    <w:rsid w:val="7BFFB7EF"/>
    <w:rsid w:val="7C15ED06"/>
    <w:rsid w:val="7C1C03EA"/>
    <w:rsid w:val="7C469D4F"/>
    <w:rsid w:val="7C4780D6"/>
    <w:rsid w:val="7C823633"/>
    <w:rsid w:val="7C8E896C"/>
    <w:rsid w:val="7CB429A4"/>
    <w:rsid w:val="7CCC6B1A"/>
    <w:rsid w:val="7CE72F94"/>
    <w:rsid w:val="7CF8B1CC"/>
    <w:rsid w:val="7D06DC39"/>
    <w:rsid w:val="7D199051"/>
    <w:rsid w:val="7D957706"/>
    <w:rsid w:val="7D9EFC80"/>
    <w:rsid w:val="7DA2615D"/>
    <w:rsid w:val="7DE09CA6"/>
    <w:rsid w:val="7E122BC2"/>
    <w:rsid w:val="7E414816"/>
    <w:rsid w:val="7E757160"/>
    <w:rsid w:val="7E757160"/>
    <w:rsid w:val="7E779CEE"/>
    <w:rsid w:val="7E80A52C"/>
    <w:rsid w:val="7E887009"/>
    <w:rsid w:val="7EA3AD7B"/>
    <w:rsid w:val="7EA6FC65"/>
    <w:rsid w:val="7EE95711"/>
    <w:rsid w:val="7EFE02D0"/>
    <w:rsid w:val="7F17CC7B"/>
    <w:rsid w:val="7F2C4D45"/>
    <w:rsid w:val="7F33327E"/>
    <w:rsid w:val="7F398501"/>
    <w:rsid w:val="7FCE6223"/>
    <w:rsid w:val="7FEE7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35D1"/>
  <w15:chartTrackingRefBased/>
  <w15:docId w15:val="{6D72D9C7-33C6-4065-AB15-E6C435F395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7FCFC1"/>
    <w:pPr>
      <w:spacing/>
      <w:ind w:left="720"/>
      <w:contextualSpacing/>
    </w:pPr>
  </w:style>
  <w:style w:type="character" w:styleId="Hyperlink">
    <w:uiPriority w:val="99"/>
    <w:name w:val="Hyperlink"/>
    <w:basedOn w:val="DefaultParagraphFont"/>
    <w:unhideWhenUsed/>
    <w:rsid w:val="5E12DBD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781fe195c9e46fb" /><Relationship Type="http://schemas.openxmlformats.org/officeDocument/2006/relationships/image" Target="/media/image.png" Id="R3327162cf0774d2b" /><Relationship Type="http://schemas.openxmlformats.org/officeDocument/2006/relationships/hyperlink" Target="https://americanprofessionguide.com/data-and-analytics-in-event-planning/" TargetMode="External" Id="R584620a1375f4720" /><Relationship Type="http://schemas.openxmlformats.org/officeDocument/2006/relationships/hyperlink" Target="https://www.imperial.ac.uk/media/imperial-college/research-and-innovation/public/research-integrity/AcademicPerformanceMetrics.pdf" TargetMode="External" Id="R4e6d91b223874e88" /><Relationship Type="http://schemas.openxmlformats.org/officeDocument/2006/relationships/hyperlink" Target="https://www.empiraa.com/blog/the-importance-of-flexibility-in-strategic-planning" TargetMode="External" Id="R80dda50d956f4694" /><Relationship Type="http://schemas.openxmlformats.org/officeDocument/2006/relationships/hyperlink" Target="https://www.cvent.com/en/blog/hospitality/stadium-events" TargetMode="External" Id="R787f8abec4084273" /><Relationship Type="http://schemas.openxmlformats.org/officeDocument/2006/relationships/hyperlink" Target="https://www.clearbooks.co.uk/blog/financial-reporting-in-the-event-management-agency-industry-your-top-faqs-answered" TargetMode="External" Id="R0fc354fdb1914c0a" /><Relationship Type="http://schemas.openxmlformats.org/officeDocument/2006/relationships/hyperlink" Target="https://fastercapital.com/content/Sport-venue--The-Future-of-Sport-Venues--Trends-and-Predictions-for-Entrepreneurs.html?utm" TargetMode="External" Id="Rc9a5c03219b5455e" /><Relationship Type="http://schemas.openxmlformats.org/officeDocument/2006/relationships/hyperlink" Target="https://www.eventswow.com/how-to-involve-the-community-in-your-event-planning" TargetMode="External" Id="R89953b1928784645" /><Relationship Type="http://schemas.openxmlformats.org/officeDocument/2006/relationships/hyperlink" Target="https://thesportjournal.org/article/advantages-of-diversifying-the-funds-of-sports-organizations/" TargetMode="External" Id="R85c7cd215d7a4440" /><Relationship Type="http://schemas.openxmlformats.org/officeDocument/2006/relationships/hyperlink" Target="https://learn-business.org/event-planning/research-market-demand-event-planning-services/" TargetMode="External" Id="R51fc578471b14817" /><Relationship Type="http://schemas.openxmlformats.org/officeDocument/2006/relationships/hyperlink" Target="https://localbusinessheroes.net/benefits-of-sponsoring-local-events" TargetMode="External" Id="Radb902e3eac04cc5" /><Relationship Type="http://schemas.openxmlformats.org/officeDocument/2006/relationships/header" Target="/word/header.xml" Id="Rddca05a41fc94ef8" /><Relationship Type="http://schemas.openxmlformats.org/officeDocument/2006/relationships/footer" Target="/word/footer.xml" Id="Re8ab2787109641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4</revision>
  <dcterms:created xsi:type="dcterms:W3CDTF">2025-02-13T12:22:16.6023541Z</dcterms:created>
  <dcterms:modified xsi:type="dcterms:W3CDTF">2025-02-19T19:47:54.8988672Z</dcterms:modified>
</coreProperties>
</file>