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88EB1FF" w:rsidP="11B626F4" w:rsidRDefault="088EB1FF" w14:paraId="38ECB104" w14:textId="2449E915">
      <w:pPr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  <w:r w:rsidRPr="11B626F4" w:rsidR="088EB1FF">
        <w:rPr>
          <w:rFonts w:ascii="Arial" w:hAnsi="Arial" w:eastAsia="Arial" w:cs="Arial"/>
          <w:b w:val="1"/>
          <w:bCs w:val="1"/>
          <w:sz w:val="22"/>
          <w:szCs w:val="22"/>
        </w:rPr>
        <w:t>Student Name</w:t>
      </w:r>
      <w:r w:rsidRPr="11B626F4" w:rsidR="088EB1FF">
        <w:rPr>
          <w:rFonts w:ascii="Arial" w:hAnsi="Arial" w:eastAsia="Arial" w:cs="Arial"/>
          <w:sz w:val="22"/>
          <w:szCs w:val="22"/>
        </w:rPr>
        <w:t>: Awais Ali</w:t>
      </w:r>
    </w:p>
    <w:p w:rsidR="0D52AD09" w:rsidP="11B626F4" w:rsidRDefault="0D52AD09" w14:paraId="49E1761F" w14:textId="12253545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  <w:r w:rsidRPr="11B626F4" w:rsidR="0D52AD09">
        <w:rPr>
          <w:rFonts w:ascii="Arial" w:hAnsi="Arial" w:eastAsia="Arial" w:cs="Arial"/>
          <w:b w:val="1"/>
          <w:bCs w:val="1"/>
          <w:sz w:val="22"/>
          <w:szCs w:val="22"/>
        </w:rPr>
        <w:t>Student I.D</w:t>
      </w:r>
      <w:r w:rsidRPr="11B626F4" w:rsidR="0D52AD09">
        <w:rPr>
          <w:rFonts w:ascii="Arial" w:hAnsi="Arial" w:eastAsia="Arial" w:cs="Arial"/>
          <w:sz w:val="22"/>
          <w:szCs w:val="22"/>
        </w:rPr>
        <w:t>: 1816831</w:t>
      </w:r>
    </w:p>
    <w:p w:rsidR="14AA0C6D" w:rsidP="11B626F4" w:rsidRDefault="14AA0C6D" w14:paraId="3100592B" w14:textId="60A25A4E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  <w:r w:rsidRPr="11B626F4" w:rsidR="14AA0C6D">
        <w:rPr>
          <w:rFonts w:ascii="Arial" w:hAnsi="Arial" w:eastAsia="Arial" w:cs="Arial"/>
          <w:b w:val="1"/>
          <w:bCs w:val="1"/>
          <w:sz w:val="22"/>
          <w:szCs w:val="22"/>
        </w:rPr>
        <w:t>Programme</w:t>
      </w:r>
      <w:r w:rsidRPr="11B626F4" w:rsidR="14AA0C6D">
        <w:rPr>
          <w:rFonts w:ascii="Arial" w:hAnsi="Arial" w:eastAsia="Arial" w:cs="Arial"/>
          <w:sz w:val="22"/>
          <w:szCs w:val="22"/>
        </w:rPr>
        <w:t>: BSc Health and Social Care</w:t>
      </w:r>
    </w:p>
    <w:p w:rsidR="14AA0C6D" w:rsidP="11B626F4" w:rsidRDefault="14AA0C6D" w14:paraId="437891BA" w14:textId="4D21E280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  <w:r w:rsidRPr="11B626F4" w:rsidR="14AA0C6D">
        <w:rPr>
          <w:rFonts w:ascii="Arial" w:hAnsi="Arial" w:eastAsia="Arial" w:cs="Arial"/>
          <w:b w:val="1"/>
          <w:bCs w:val="1"/>
          <w:sz w:val="22"/>
          <w:szCs w:val="22"/>
        </w:rPr>
        <w:t>Module</w:t>
      </w:r>
      <w:r w:rsidRPr="11B626F4" w:rsidR="14AA0C6D">
        <w:rPr>
          <w:rFonts w:ascii="Arial" w:hAnsi="Arial" w:eastAsia="Arial" w:cs="Arial"/>
          <w:sz w:val="22"/>
          <w:szCs w:val="22"/>
        </w:rPr>
        <w:t>: Introduction to Physiology</w:t>
      </w:r>
    </w:p>
    <w:p w:rsidR="14AA0C6D" w:rsidP="11B626F4" w:rsidRDefault="14AA0C6D" w14:paraId="2458F092" w14:textId="40B9090F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1B626F4" w:rsidR="14AA0C6D">
        <w:rPr>
          <w:rFonts w:ascii="Arial" w:hAnsi="Arial" w:eastAsia="Arial" w:cs="Arial"/>
          <w:b w:val="1"/>
          <w:bCs w:val="1"/>
          <w:sz w:val="22"/>
          <w:szCs w:val="22"/>
        </w:rPr>
        <w:t>Module Code</w:t>
      </w:r>
      <w:r w:rsidRPr="11B626F4" w:rsidR="14AA0C6D">
        <w:rPr>
          <w:rFonts w:ascii="Arial" w:hAnsi="Arial" w:eastAsia="Arial" w:cs="Arial"/>
          <w:sz w:val="22"/>
          <w:szCs w:val="22"/>
        </w:rPr>
        <w:t xml:space="preserve">: </w:t>
      </w:r>
      <w:r w:rsidRPr="11B626F4" w:rsidR="14AA0C6D">
        <w:rPr>
          <w:rFonts w:ascii="Arial" w:hAnsi="Arial" w:eastAsia="Arial" w:cs="Arial"/>
          <w:noProof w:val="0"/>
          <w:sz w:val="22"/>
          <w:szCs w:val="22"/>
          <w:lang w:val="en-GB"/>
        </w:rPr>
        <w:t>BMHP5003_BIRM</w:t>
      </w:r>
    </w:p>
    <w:p w:rsidR="14AA0C6D" w:rsidP="11B626F4" w:rsidRDefault="14AA0C6D" w14:paraId="77813725" w14:textId="0C6907C7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1B626F4" w:rsidR="14AA0C6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Tutor</w:t>
      </w:r>
      <w:r w:rsidRPr="11B626F4" w:rsidR="14AA0C6D">
        <w:rPr>
          <w:rFonts w:ascii="Arial" w:hAnsi="Arial" w:eastAsia="Arial" w:cs="Arial"/>
          <w:noProof w:val="0"/>
          <w:sz w:val="22"/>
          <w:szCs w:val="22"/>
          <w:lang w:val="en-GB"/>
        </w:rPr>
        <w:t>: Mumtaz Goolam</w:t>
      </w:r>
    </w:p>
    <w:p w:rsidR="14AA0C6D" w:rsidP="11B626F4" w:rsidRDefault="14AA0C6D" w14:paraId="29977328" w14:textId="2EBCD1EE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1B626F4" w:rsidR="14AA0C6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Assignment Title</w:t>
      </w:r>
      <w:r w:rsidRPr="11B626F4" w:rsidR="14AA0C6D">
        <w:rPr>
          <w:rFonts w:ascii="Arial" w:hAnsi="Arial" w:eastAsia="Arial" w:cs="Arial"/>
          <w:noProof w:val="0"/>
          <w:sz w:val="22"/>
          <w:szCs w:val="22"/>
          <w:lang w:val="en-GB"/>
        </w:rPr>
        <w:t>: Task 1 – Part 1 Indi</w:t>
      </w:r>
      <w:r w:rsidRPr="11B626F4" w:rsidR="1208F8FB">
        <w:rPr>
          <w:rFonts w:ascii="Arial" w:hAnsi="Arial" w:eastAsia="Arial" w:cs="Arial"/>
          <w:noProof w:val="0"/>
          <w:sz w:val="22"/>
          <w:szCs w:val="22"/>
          <w:lang w:val="en-GB"/>
        </w:rPr>
        <w:t>vidual Academic Poster</w:t>
      </w:r>
    </w:p>
    <w:p w:rsidR="68A0EF10" w:rsidP="11B626F4" w:rsidRDefault="68A0EF10" w14:paraId="6226050F" w14:textId="058D6126">
      <w:pPr>
        <w:pStyle w:val="Normal"/>
        <w:spacing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50A6781" w:rsidP="45438FDE" w:rsidRDefault="050A6781" w14:paraId="27B04338" w14:textId="71CE72A8">
      <w:pPr>
        <w:pStyle w:val="Normal"/>
        <w:spacing w:line="276" w:lineRule="auto"/>
        <w:jc w:val="center"/>
        <w:rPr>
          <w:rFonts w:ascii="Arial" w:hAnsi="Arial" w:eastAsia="Arial" w:cs="Arial"/>
          <w:b w:val="1"/>
          <w:bCs w:val="1"/>
          <w:noProof w:val="0"/>
          <w:sz w:val="20"/>
          <w:szCs w:val="20"/>
          <w:u w:val="single"/>
          <w:lang w:val="en-GB"/>
        </w:rPr>
      </w:pPr>
      <w:r w:rsidRPr="45438FDE" w:rsidR="050A6781">
        <w:rPr>
          <w:rFonts w:ascii="Arial" w:hAnsi="Arial" w:eastAsia="Arial" w:cs="Arial"/>
          <w:b w:val="1"/>
          <w:bCs w:val="1"/>
          <w:noProof w:val="0"/>
          <w:sz w:val="20"/>
          <w:szCs w:val="20"/>
          <w:u w:val="single"/>
          <w:lang w:val="en-GB"/>
        </w:rPr>
        <w:t>THE SKELETAL SYSTEM</w:t>
      </w:r>
    </w:p>
    <w:p w:rsidR="11B626F4" w:rsidP="11B626F4" w:rsidRDefault="11B626F4" w14:paraId="4EB9E76E" w14:textId="1823F30D">
      <w:pPr>
        <w:pStyle w:val="Normal"/>
        <w:spacing w:line="276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68A0EF10" w:rsidP="45438FDE" w:rsidRDefault="68A0EF10" w14:paraId="5D7A12C5" w14:textId="78CD4E74">
      <w:pPr>
        <w:pStyle w:val="Normal"/>
        <w:spacing w:line="276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sz w:val="18"/>
          <w:szCs w:val="18"/>
          <w:u w:val="single"/>
          <w:lang w:val="en-GB"/>
        </w:rPr>
      </w:pPr>
      <w:r w:rsidRPr="45438FDE" w:rsidR="78A6D58B">
        <w:rPr>
          <w:rFonts w:ascii="Arial" w:hAnsi="Arial" w:eastAsia="Arial" w:cs="Arial"/>
          <w:b w:val="1"/>
          <w:bCs w:val="1"/>
          <w:noProof w:val="0"/>
          <w:sz w:val="18"/>
          <w:szCs w:val="18"/>
          <w:u w:val="none"/>
          <w:lang w:val="en-GB"/>
        </w:rPr>
        <w:t xml:space="preserve">1) </w:t>
      </w:r>
      <w:r w:rsidRPr="45438FDE" w:rsidR="78A6D58B">
        <w:rPr>
          <w:rFonts w:ascii="Arial" w:hAnsi="Arial" w:eastAsia="Arial" w:cs="Arial"/>
          <w:b w:val="1"/>
          <w:bCs w:val="1"/>
          <w:noProof w:val="0"/>
          <w:sz w:val="18"/>
          <w:szCs w:val="18"/>
          <w:u w:val="single"/>
          <w:lang w:val="en-GB"/>
        </w:rPr>
        <w:t>Introduction</w:t>
      </w:r>
    </w:p>
    <w:p w:rsidR="54F74899" w:rsidP="45438FDE" w:rsidRDefault="54F74899" w14:paraId="32092131" w14:textId="5F88B5F4">
      <w:pPr>
        <w:pStyle w:val="Normal"/>
        <w:spacing w:line="276" w:lineRule="auto"/>
        <w:ind w:left="0"/>
        <w:jc w:val="both"/>
        <w:rPr>
          <w:rFonts w:ascii="Arial" w:hAnsi="Arial" w:eastAsia="Arial" w:cs="Arial"/>
          <w:b w:val="0"/>
          <w:bCs w:val="0"/>
          <w:noProof w:val="0"/>
          <w:sz w:val="18"/>
          <w:szCs w:val="18"/>
          <w:u w:val="none"/>
          <w:lang w:val="en-GB"/>
        </w:rPr>
      </w:pPr>
      <w:r w:rsidRPr="6CA06D66" w:rsidR="54F74899">
        <w:rPr>
          <w:rFonts w:ascii="Arial" w:hAnsi="Arial" w:eastAsia="Arial" w:cs="Arial"/>
          <w:b w:val="0"/>
          <w:bCs w:val="0"/>
          <w:noProof w:val="0"/>
          <w:sz w:val="18"/>
          <w:szCs w:val="18"/>
          <w:u w:val="none"/>
          <w:lang w:val="en-GB"/>
        </w:rPr>
        <w:t>Bones are a</w:t>
      </w:r>
      <w:r w:rsidRPr="6CA06D66" w:rsidR="064C38A0">
        <w:rPr>
          <w:rFonts w:ascii="Arial" w:hAnsi="Arial" w:eastAsia="Arial" w:cs="Arial"/>
          <w:b w:val="0"/>
          <w:bCs w:val="0"/>
          <w:noProof w:val="0"/>
          <w:sz w:val="18"/>
          <w:szCs w:val="18"/>
          <w:u w:val="none"/>
          <w:lang w:val="en-GB"/>
        </w:rPr>
        <w:t xml:space="preserve"> very</w:t>
      </w:r>
      <w:r w:rsidRPr="6CA06D66" w:rsidR="54F74899">
        <w:rPr>
          <w:rFonts w:ascii="Arial" w:hAnsi="Arial" w:eastAsia="Arial" w:cs="Arial"/>
          <w:b w:val="0"/>
          <w:bCs w:val="0"/>
          <w:noProof w:val="0"/>
          <w:sz w:val="18"/>
          <w:szCs w:val="18"/>
          <w:u w:val="none"/>
          <w:lang w:val="en-GB"/>
        </w:rPr>
        <w:t xml:space="preserve"> i</w:t>
      </w:r>
      <w:r w:rsidRPr="6CA06D66" w:rsidR="477DE4F2">
        <w:rPr>
          <w:rFonts w:ascii="Arial" w:hAnsi="Arial" w:eastAsia="Arial" w:cs="Arial"/>
          <w:b w:val="0"/>
          <w:bCs w:val="0"/>
          <w:noProof w:val="0"/>
          <w:sz w:val="18"/>
          <w:szCs w:val="18"/>
          <w:u w:val="none"/>
          <w:lang w:val="en-GB"/>
        </w:rPr>
        <w:t>mportant</w:t>
      </w:r>
      <w:r w:rsidRPr="6CA06D66" w:rsidR="54F74899">
        <w:rPr>
          <w:rFonts w:ascii="Arial" w:hAnsi="Arial" w:eastAsia="Arial" w:cs="Arial"/>
          <w:b w:val="0"/>
          <w:bCs w:val="0"/>
          <w:noProof w:val="0"/>
          <w:sz w:val="18"/>
          <w:szCs w:val="18"/>
          <w:u w:val="none"/>
          <w:lang w:val="en-GB"/>
        </w:rPr>
        <w:t xml:space="preserve"> part of the musculoskeletal system</w:t>
      </w:r>
      <w:r w:rsidRPr="6CA06D66" w:rsidR="21C6836B">
        <w:rPr>
          <w:rFonts w:ascii="Arial" w:hAnsi="Arial" w:eastAsia="Arial" w:cs="Arial"/>
          <w:b w:val="0"/>
          <w:bCs w:val="0"/>
          <w:noProof w:val="0"/>
          <w:sz w:val="18"/>
          <w:szCs w:val="18"/>
          <w:u w:val="none"/>
          <w:lang w:val="en-GB"/>
        </w:rPr>
        <w:t xml:space="preserve">.  </w:t>
      </w:r>
      <w:r w:rsidRPr="6CA06D66" w:rsidR="282D19CF">
        <w:rPr>
          <w:rFonts w:ascii="Arial" w:hAnsi="Arial" w:eastAsia="Arial" w:cs="Arial"/>
          <w:b w:val="0"/>
          <w:bCs w:val="0"/>
          <w:noProof w:val="0"/>
          <w:sz w:val="18"/>
          <w:szCs w:val="18"/>
          <w:u w:val="none"/>
          <w:lang w:val="en-GB"/>
        </w:rPr>
        <w:t>T</w:t>
      </w:r>
      <w:r w:rsidRPr="6CA06D66" w:rsidR="21C683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he skeletal system </w:t>
      </w:r>
      <w:r w:rsidRPr="6CA06D66" w:rsidR="606B6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consists</w:t>
      </w:r>
      <w:r w:rsidRPr="6CA06D66" w:rsidR="21C683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of bones and cartilage, </w:t>
      </w:r>
      <w:r w:rsidRPr="6CA06D66" w:rsidR="113E2F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that</w:t>
      </w:r>
      <w:r w:rsidRPr="6CA06D66" w:rsidR="21C683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are </w:t>
      </w:r>
      <w:r w:rsidRPr="6CA06D66" w:rsidR="730B7E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linked</w:t>
      </w:r>
      <w:r w:rsidRPr="6CA06D66" w:rsidR="21C683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6CA06D66" w:rsidR="3A18D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together </w:t>
      </w:r>
      <w:r w:rsidRPr="6CA06D66" w:rsidR="21C683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by ligaments </w:t>
      </w:r>
      <w:r w:rsidRPr="6CA06D66" w:rsidR="216A29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that</w:t>
      </w:r>
      <w:r w:rsidRPr="6CA06D66" w:rsidR="21C683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6CA06D66" w:rsidR="21C683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form </w:t>
      </w:r>
      <w:r w:rsidRPr="6CA06D66" w:rsidR="2B5948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the </w:t>
      </w:r>
      <w:r w:rsidRPr="6CA06D66" w:rsidR="40FEE6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whole</w:t>
      </w:r>
      <w:r w:rsidRPr="6CA06D66" w:rsidR="28FEA8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6CA06D66" w:rsidR="21C683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framework for the re</w:t>
      </w:r>
      <w:r w:rsidRPr="6CA06D66" w:rsidR="6BD98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st</w:t>
      </w:r>
      <w:r w:rsidRPr="6CA06D66" w:rsidR="21C683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of the body tissues</w:t>
      </w:r>
      <w:r w:rsidRPr="6CA06D66" w:rsidR="6AC612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.  There are two </w:t>
      </w:r>
      <w:r w:rsidRPr="6CA06D66" w:rsidR="516C3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parts to the skeletal system</w:t>
      </w:r>
      <w:r w:rsidRPr="6CA06D66" w:rsidR="3E98E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:</w:t>
      </w:r>
    </w:p>
    <w:p w:rsidR="3E98EA43" w:rsidP="6CA06D66" w:rsidRDefault="3E98EA43" w14:paraId="4AC2B52F" w14:textId="412BE38F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18"/>
          <w:szCs w:val="18"/>
          <w:lang w:val="en-GB"/>
        </w:rPr>
      </w:pPr>
      <w:r w:rsidRPr="6CA06D66" w:rsidR="3E98EA4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Axial skeleton</w:t>
      </w:r>
      <w:r w:rsidRPr="6CA06D66" w:rsidR="3E98E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– bones along the axis of the body, </w:t>
      </w:r>
      <w:r w:rsidRPr="6CA06D66" w:rsidR="76D06E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which includes</w:t>
      </w:r>
      <w:r w:rsidRPr="6CA06D66" w:rsidR="3E98E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the skull, </w:t>
      </w:r>
      <w:r w:rsidRPr="6CA06D66" w:rsidR="63881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ribcage and </w:t>
      </w:r>
      <w:r w:rsidRPr="6CA06D66" w:rsidR="3E98E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vertebral column</w:t>
      </w:r>
      <w:r w:rsidRPr="6CA06D66" w:rsidR="41C518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.</w:t>
      </w:r>
    </w:p>
    <w:p w:rsidR="41C518E8" w:rsidP="5F07C5E3" w:rsidRDefault="41C518E8" w14:paraId="0B795DBB" w14:textId="27FF2B83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5F07C5E3" w:rsidR="41C518E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Appendicular skeleton</w:t>
      </w:r>
      <w:r w:rsidRPr="5F07C5E3" w:rsidR="41C518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– appendages, </w:t>
      </w:r>
      <w:r w:rsidRPr="5F07C5E3" w:rsidR="557DF3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like </w:t>
      </w:r>
      <w:r w:rsidRPr="5F07C5E3" w:rsidR="41C518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the upper and lower limbs,</w:t>
      </w:r>
      <w:r w:rsidRPr="5F07C5E3" w:rsidR="42DA8E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shoulder girdle </w:t>
      </w:r>
      <w:r w:rsidRPr="5F07C5E3" w:rsidR="2D9E7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and pelvic</w:t>
      </w:r>
      <w:r w:rsidRPr="5F07C5E3" w:rsidR="41C518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girdle</w:t>
      </w:r>
      <w:r w:rsidRPr="5F07C5E3" w:rsidR="61D31A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5F07C5E3" w:rsidR="55B32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(Wal</w:t>
      </w:r>
      <w:r w:rsidRPr="5F07C5E3" w:rsidR="3D973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ker, 2020).</w:t>
      </w:r>
    </w:p>
    <w:p w:rsidR="5F45F31E" w:rsidP="6CA06D66" w:rsidRDefault="5F45F31E" w14:paraId="36508A9C" w14:textId="302AE379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CA06D66" w:rsidR="5F45F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As well as contributing to the body’s overall shape, the skeletal system has </w:t>
      </w:r>
      <w:r w:rsidRPr="6CA06D66" w:rsidR="2F993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many</w:t>
      </w:r>
      <w:r w:rsidRPr="6CA06D66" w:rsidR="29329F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6CA06D66" w:rsidR="29329F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other</w:t>
      </w:r>
      <w:r w:rsidRPr="6CA06D66" w:rsidR="5F45F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6CA06D66" w:rsidR="32382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important</w:t>
      </w:r>
      <w:r w:rsidRPr="6CA06D66" w:rsidR="5F45F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functions, </w:t>
      </w:r>
      <w:r w:rsidRPr="6CA06D66" w:rsidR="6E27E0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such as</w:t>
      </w:r>
      <w:r w:rsidRPr="6CA06D66" w:rsidR="5F45F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:</w:t>
      </w:r>
    </w:p>
    <w:p w:rsidR="5F45F31E" w:rsidP="45438FDE" w:rsidRDefault="5F45F31E" w14:paraId="41913D5C" w14:textId="07490332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45438FDE" w:rsidR="5F45F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</w:t>
      </w:r>
      <w:r w:rsidRPr="45438FDE" w:rsidR="7F643C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tructure</w:t>
      </w:r>
    </w:p>
    <w:p w:rsidR="0DD3D9F5" w:rsidP="45438FDE" w:rsidRDefault="0DD3D9F5" w14:paraId="6626DE97" w14:textId="3EE3DAF8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45438FDE" w:rsidR="0DD3D9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Support and </w:t>
      </w:r>
      <w:r w:rsidRPr="45438FDE" w:rsidR="1213C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Movement</w:t>
      </w:r>
    </w:p>
    <w:p w:rsidR="1213CDC8" w:rsidP="45438FDE" w:rsidRDefault="1213CDC8" w14:paraId="5340D633" w14:textId="4A6F3F6E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45438FDE" w:rsidR="1213C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Protection</w:t>
      </w:r>
    </w:p>
    <w:p w:rsidR="5F45F31E" w:rsidP="6CA06D66" w:rsidRDefault="5F45F31E" w14:paraId="5FBF2F51" w14:textId="06C4F9B5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CA06D66" w:rsidR="5F45F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Blood</w:t>
      </w:r>
      <w:r w:rsidRPr="6CA06D66" w:rsidR="27E68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6CA06D66" w:rsidR="5F45F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cell formation</w:t>
      </w:r>
    </w:p>
    <w:p w:rsidR="5F45F31E" w:rsidP="6CA06D66" w:rsidRDefault="5F45F31E" w14:paraId="6BCF6929" w14:textId="75FAA904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CA06D66" w:rsidR="1CBEB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</w:t>
      </w:r>
      <w:r w:rsidRPr="6CA06D66" w:rsidR="5F45F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torage</w:t>
      </w:r>
      <w:r w:rsidRPr="6CA06D66" w:rsidR="1DEAD8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(Walker, 2020).</w:t>
      </w:r>
    </w:p>
    <w:p w:rsidR="68A0EF10" w:rsidP="11B626F4" w:rsidRDefault="68A0EF10" w14:paraId="766FB5E8" w14:textId="21F28590">
      <w:pPr>
        <w:pStyle w:val="Normal"/>
        <w:spacing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68A0EF10" w:rsidP="11B626F4" w:rsidRDefault="68A0EF10" w14:paraId="31357450" w14:textId="44B9AD1F">
      <w:pPr>
        <w:pStyle w:val="Normal"/>
        <w:spacing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68A0EF10" w:rsidP="68A0EF10" w:rsidRDefault="68A0EF10" w14:paraId="124451F5" w14:textId="2776422D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0EF10" w:rsidP="68A0EF10" w:rsidRDefault="68A0EF10" w14:paraId="1A595314" w14:textId="78C7097C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597D462" w:rsidP="68A0EF10" w:rsidRDefault="0597D462" w14:paraId="20CDC4BD" w14:textId="0C187EEB">
      <w:pPr>
        <w:pStyle w:val="Normal"/>
        <w:spacing w:line="360" w:lineRule="auto"/>
      </w:pPr>
      <w:r w:rsidR="0597D462">
        <w:drawing>
          <wp:inline wp14:editId="5A351251" wp14:anchorId="5D0038F6">
            <wp:extent cx="5914815" cy="7189986"/>
            <wp:effectExtent l="0" t="0" r="0" b="0"/>
            <wp:docPr id="17919230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212430ed1714db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14815" cy="71899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6D03" w:rsidP="45438FDE" w:rsidRDefault="00AC6D03" w14:paraId="53BB59C6" w14:textId="7084F474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GB"/>
        </w:rPr>
      </w:pPr>
      <w:r w:rsidRPr="45438FDE" w:rsidR="00AC6D03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GB"/>
        </w:rPr>
        <w:t>(</w:t>
      </w:r>
      <w:r w:rsidRPr="45438FDE" w:rsidR="6AD7DDB1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GB"/>
        </w:rPr>
        <w:t>Nursing Standard,</w:t>
      </w:r>
      <w:r w:rsidRPr="45438FDE" w:rsidR="00AC6D03">
        <w:rPr>
          <w:rFonts w:ascii="Arial" w:hAnsi="Arial" w:eastAsia="Arial" w:cs="Arial"/>
          <w:b w:val="0"/>
          <w:bCs w:val="0"/>
          <w:noProof w:val="0"/>
          <w:sz w:val="18"/>
          <w:szCs w:val="18"/>
          <w:lang w:val="en-GB"/>
        </w:rPr>
        <w:t xml:space="preserve"> 2012).</w:t>
      </w:r>
    </w:p>
    <w:p w:rsidR="11B626F4" w:rsidP="45438FDE" w:rsidRDefault="11B626F4" w14:paraId="5C72FC94" w14:textId="473D3F65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18"/>
          <w:szCs w:val="18"/>
          <w:u w:val="single"/>
          <w:lang w:val="en-GB"/>
        </w:rPr>
      </w:pPr>
    </w:p>
    <w:p w:rsidR="79A5F1F3" w:rsidP="45438FDE" w:rsidRDefault="79A5F1F3" w14:paraId="28C21E79" w14:textId="4AD5FB0E">
      <w:pPr>
        <w:pStyle w:val="Normal"/>
        <w:spacing w:line="276" w:lineRule="auto"/>
        <w:rPr>
          <w:rFonts w:ascii="Arial" w:hAnsi="Arial" w:eastAsia="Arial" w:cs="Arial"/>
          <w:b w:val="1"/>
          <w:bCs w:val="1"/>
          <w:noProof w:val="0"/>
          <w:sz w:val="18"/>
          <w:szCs w:val="18"/>
          <w:u w:val="single"/>
          <w:lang w:val="en-GB"/>
        </w:rPr>
      </w:pPr>
      <w:r w:rsidRPr="45438FDE" w:rsidR="79A5F1F3">
        <w:rPr>
          <w:rFonts w:ascii="Arial" w:hAnsi="Arial" w:eastAsia="Arial" w:cs="Arial"/>
          <w:b w:val="1"/>
          <w:bCs w:val="1"/>
          <w:noProof w:val="0"/>
          <w:sz w:val="18"/>
          <w:szCs w:val="18"/>
          <w:u w:val="single"/>
          <w:lang w:val="en-GB"/>
        </w:rPr>
        <w:t>Structure</w:t>
      </w:r>
    </w:p>
    <w:p w:rsidR="51065457" w:rsidP="6CA06D66" w:rsidRDefault="51065457" w14:paraId="181ABA12" w14:textId="42E5C6CC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CA06D66" w:rsidR="510654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Just like any steel framework of a building, the functions of the skeleton and the bones is to provide </w:t>
      </w:r>
      <w:r w:rsidRPr="6CA06D66" w:rsidR="3A2C38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stability</w:t>
      </w:r>
      <w:r w:rsidRPr="6CA06D66" w:rsidR="510654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, which </w:t>
      </w:r>
      <w:r w:rsidRPr="6CA06D66" w:rsidR="428167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also </w:t>
      </w:r>
      <w:r w:rsidRPr="6CA06D66" w:rsidR="510654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gives the body </w:t>
      </w:r>
      <w:r w:rsidRPr="6CA06D66" w:rsidR="15CF2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its </w:t>
      </w:r>
      <w:r w:rsidRPr="6CA06D66" w:rsidR="510654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shape and supports the </w:t>
      </w:r>
      <w:r w:rsidRPr="6CA06D66" w:rsidR="01097A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entire </w:t>
      </w:r>
      <w:r w:rsidRPr="6CA06D66" w:rsidR="510654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weight of the muscles and </w:t>
      </w:r>
      <w:r w:rsidRPr="6CA06D66" w:rsidR="5E55D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the </w:t>
      </w:r>
      <w:r w:rsidRPr="6CA06D66" w:rsidR="510654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organs. Without this</w:t>
      </w:r>
      <w:r w:rsidRPr="6CA06D66" w:rsidR="143F8C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solid</w:t>
      </w:r>
      <w:r w:rsidRPr="6CA06D66" w:rsidR="510654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structure, the </w:t>
      </w:r>
      <w:r w:rsidRPr="6CA06D66" w:rsidR="4590C4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whole </w:t>
      </w:r>
      <w:r w:rsidRPr="6CA06D66" w:rsidR="510654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body would collapse in on itself</w:t>
      </w:r>
      <w:r w:rsidRPr="6CA06D66" w:rsidR="0994C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(Michelle, 2019).</w:t>
      </w:r>
    </w:p>
    <w:p w:rsidR="582390BC" w:rsidP="45438FDE" w:rsidRDefault="582390BC" w14:paraId="76248C00" w14:textId="104C157D">
      <w:pPr>
        <w:pStyle w:val="Normal"/>
        <w:spacing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</w:pPr>
      <w:r w:rsidRPr="45438FDE" w:rsidR="582390B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  <w:t>Support and Movement</w:t>
      </w:r>
    </w:p>
    <w:p w:rsidR="0FFB56AB" w:rsidP="5F07C5E3" w:rsidRDefault="0FFB56AB" w14:paraId="76549F67" w14:textId="3160F16E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5F07C5E3" w:rsidR="0FFB5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The skeleton </w:t>
      </w:r>
      <w:r w:rsidRPr="5F07C5E3" w:rsidR="7BA41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permits </w:t>
      </w:r>
      <w:r w:rsidRPr="5F07C5E3" w:rsidR="0FFB5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movement of the </w:t>
      </w:r>
      <w:r w:rsidRPr="5F07C5E3" w:rsidR="272F3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whole</w:t>
      </w:r>
      <w:r w:rsidRPr="5F07C5E3" w:rsidR="41F860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5F07C5E3" w:rsidR="0FFB5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body and its individual parts. The bones form joints and act </w:t>
      </w:r>
      <w:r w:rsidRPr="5F07C5E3" w:rsidR="1EB7B0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like</w:t>
      </w:r>
      <w:r w:rsidRPr="5F07C5E3" w:rsidR="0FFB5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levers, </w:t>
      </w:r>
      <w:r w:rsidRPr="5F07C5E3" w:rsidR="4EAD90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that</w:t>
      </w:r>
      <w:r w:rsidRPr="5F07C5E3" w:rsidR="2DF2A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allow</w:t>
      </w:r>
      <w:r w:rsidRPr="5F07C5E3" w:rsidR="2EE5A9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5F07C5E3" w:rsidR="0FFB5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muscles to pull on</w:t>
      </w:r>
      <w:r w:rsidRPr="5F07C5E3" w:rsidR="2B94A1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to</w:t>
      </w:r>
      <w:r w:rsidRPr="5F07C5E3" w:rsidR="0FFB5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them to </w:t>
      </w:r>
      <w:r w:rsidRPr="5F07C5E3" w:rsidR="278C1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create</w:t>
      </w:r>
      <w:r w:rsidRPr="5F07C5E3" w:rsidR="0FFB5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movement. The bones of the skeleton </w:t>
      </w:r>
      <w:r w:rsidRPr="5F07C5E3" w:rsidR="3EF38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also </w:t>
      </w:r>
      <w:r w:rsidRPr="5F07C5E3" w:rsidR="0FFB5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provide surface</w:t>
      </w:r>
      <w:r w:rsidRPr="5F07C5E3" w:rsidR="3A48FD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so that </w:t>
      </w:r>
      <w:r w:rsidRPr="5F07C5E3" w:rsidR="0FFB5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the </w:t>
      </w:r>
      <w:r w:rsidRPr="5F07C5E3" w:rsidR="7279F7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muscles </w:t>
      </w:r>
      <w:r w:rsidRPr="5F07C5E3" w:rsidR="46FE2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can </w:t>
      </w:r>
      <w:r w:rsidRPr="5F07C5E3" w:rsidR="7279F7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be </w:t>
      </w:r>
      <w:r w:rsidRPr="5F07C5E3" w:rsidR="0FFB5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attach</w:t>
      </w:r>
      <w:r w:rsidRPr="5F07C5E3" w:rsidR="28275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ed </w:t>
      </w:r>
      <w:r w:rsidRPr="5F07C5E3" w:rsidR="5653A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to </w:t>
      </w:r>
      <w:r w:rsidRPr="5F07C5E3" w:rsidR="28275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them </w:t>
      </w:r>
      <w:r w:rsidRPr="5F07C5E3" w:rsidR="3DB11A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(Bitesize, 2021).</w:t>
      </w:r>
    </w:p>
    <w:p w:rsidR="37E41FC6" w:rsidP="45438FDE" w:rsidRDefault="37E41FC6" w14:paraId="4AFA3B54" w14:textId="7225EBCC">
      <w:pPr>
        <w:pStyle w:val="Normal"/>
        <w:spacing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</w:pPr>
      <w:r w:rsidRPr="45438FDE" w:rsidR="37E41FC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  <w:t>Protection</w:t>
      </w:r>
    </w:p>
    <w:p w:rsidR="0698F3C4" w:rsidP="45438FDE" w:rsidRDefault="0698F3C4" w14:paraId="3A7F4077" w14:textId="3697E759">
      <w:pPr>
        <w:pStyle w:val="Normal"/>
        <w:spacing w:line="276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18"/>
          <w:szCs w:val="18"/>
          <w:lang w:val="en-GB"/>
        </w:rPr>
      </w:pPr>
      <w:r w:rsidRPr="5F07C5E3" w:rsidR="0698F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Bones also protect</w:t>
      </w:r>
      <w:r w:rsidRPr="5F07C5E3" w:rsidR="009381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the</w:t>
      </w:r>
      <w:r w:rsidRPr="5F07C5E3" w:rsidR="0698F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internal organs from injury by covering them. For example, your ribs protect your lungs and heart, the bones of your vertebral column</w:t>
      </w:r>
      <w:r w:rsidRPr="5F07C5E3" w:rsidR="6C2EEE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5F07C5E3" w:rsidR="0698F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(</w:t>
      </w:r>
      <w:r w:rsidRPr="5F07C5E3" w:rsidR="0F7E5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i.e.,</w:t>
      </w:r>
      <w:r w:rsidRPr="5F07C5E3" w:rsidR="37BD8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the </w:t>
      </w:r>
      <w:r w:rsidRPr="5F07C5E3" w:rsidR="0698F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spine) protect</w:t>
      </w:r>
      <w:r w:rsidRPr="5F07C5E3" w:rsidR="3F3866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</w:t>
      </w:r>
      <w:r w:rsidRPr="5F07C5E3" w:rsidR="0698F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your spinal cord, and the bones of your cranium (</w:t>
      </w:r>
      <w:r w:rsidRPr="5F07C5E3" w:rsidR="240C11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i.e.,</w:t>
      </w:r>
      <w:r w:rsidRPr="5F07C5E3" w:rsidR="24AAD3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the </w:t>
      </w:r>
      <w:r w:rsidRPr="5F07C5E3" w:rsidR="0698F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skull) protect</w:t>
      </w:r>
      <w:r w:rsidRPr="5F07C5E3" w:rsidR="45270F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</w:t>
      </w:r>
      <w:r w:rsidRPr="5F07C5E3" w:rsidR="0698F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your brain</w:t>
      </w:r>
      <w:r w:rsidRPr="5F07C5E3" w:rsidR="5B8605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.  The </w:t>
      </w:r>
      <w:r w:rsidRPr="5F07C5E3" w:rsidR="0698F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cranium </w:t>
      </w:r>
      <w:r w:rsidRPr="5F07C5E3" w:rsidR="7E5ADD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protects and </w:t>
      </w:r>
      <w:r w:rsidRPr="5F07C5E3" w:rsidR="264C75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surrounds</w:t>
      </w:r>
      <w:r w:rsidRPr="5F07C5E3" w:rsidR="0698F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the brain from </w:t>
      </w:r>
      <w:r w:rsidRPr="5F07C5E3" w:rsidR="6B9F8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non-traumatic</w:t>
      </w:r>
      <w:r w:rsidRPr="5F07C5E3" w:rsidR="0698F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injury </w:t>
      </w:r>
      <w:r w:rsidRPr="5F07C5E3" w:rsidR="59A26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(</w:t>
      </w:r>
      <w:r w:rsidRPr="5F07C5E3" w:rsidR="3C45D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Open Stax College</w:t>
      </w:r>
      <w:r w:rsidRPr="5F07C5E3" w:rsidR="2FDB4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, 2021).</w:t>
      </w:r>
    </w:p>
    <w:p w:rsidR="1BA3BA18" w:rsidP="45438FDE" w:rsidRDefault="1BA3BA18" w14:paraId="03804721" w14:textId="0DD24F2C">
      <w:pPr>
        <w:pStyle w:val="Normal"/>
        <w:spacing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</w:pPr>
      <w:r w:rsidRPr="45438FDE" w:rsidR="1BA3BA1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  <w:t>Blood Cell Formation</w:t>
      </w:r>
    </w:p>
    <w:p w:rsidR="68A0EF10" w:rsidP="6CA06D66" w:rsidRDefault="68A0EF10" w14:paraId="3825CFF5" w14:textId="1480B48C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 w:rsidRPr="6CA06D66" w:rsidR="25E4E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The skeleton is the site of </w:t>
      </w:r>
      <w:hyperlink r:id="Rff739b2b67224e7f">
        <w:r w:rsidRPr="6CA06D66" w:rsidR="25E4E5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18"/>
            <w:szCs w:val="18"/>
            <w:u w:val="none"/>
            <w:lang w:val="en-GB"/>
          </w:rPr>
          <w:t>haematopoiesis</w:t>
        </w:r>
      </w:hyperlink>
      <w:r w:rsidRPr="6CA06D66" w:rsidR="25E4E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, the </w:t>
      </w:r>
      <w:r w:rsidRPr="6CA06D66" w:rsidR="77F3B7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creation</w:t>
      </w:r>
      <w:r w:rsidRPr="6CA06D66" w:rsidR="25E4E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of blood cells </w:t>
      </w:r>
      <w:r w:rsidRPr="6CA06D66" w:rsidR="0CF0F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which</w:t>
      </w:r>
      <w:r w:rsidRPr="6CA06D66" w:rsidR="25E4E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takes place in the </w:t>
      </w:r>
      <w:hyperlink r:id="Red90a53efd844dfd">
        <w:r w:rsidRPr="6CA06D66" w:rsidR="25E4E5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18"/>
            <w:szCs w:val="18"/>
            <w:u w:val="none"/>
            <w:lang w:val="en-GB"/>
          </w:rPr>
          <w:t>bone marrow</w:t>
        </w:r>
      </w:hyperlink>
      <w:r w:rsidRPr="6CA06D66" w:rsidR="25E4E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. In children, haematopoiesis occurs </w:t>
      </w:r>
      <w:r w:rsidRPr="6CA06D66" w:rsidR="02FE24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m</w:t>
      </w:r>
      <w:r w:rsidRPr="6CA06D66" w:rsidR="08D35F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ostly</w:t>
      </w:r>
      <w:r w:rsidRPr="6CA06D66" w:rsidR="25E4E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in the marrow of the long bones </w:t>
      </w:r>
      <w:r w:rsidRPr="6CA06D66" w:rsidR="1FA51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like</w:t>
      </w:r>
      <w:r w:rsidRPr="6CA06D66" w:rsidR="25E4E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the</w:t>
      </w:r>
      <w:r w:rsidRPr="6CA06D66" w:rsidR="56079C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tibia or</w:t>
      </w:r>
      <w:r w:rsidRPr="6CA06D66" w:rsidR="25E4E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femur. In adults, it occurs m</w:t>
      </w:r>
      <w:r w:rsidRPr="6CA06D66" w:rsidR="0D8B1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ainly</w:t>
      </w:r>
      <w:r w:rsidRPr="6CA06D66" w:rsidR="25E4E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in the </w:t>
      </w:r>
      <w:r w:rsidRPr="6CA06D66" w:rsidR="5F2D14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cranium, </w:t>
      </w:r>
      <w:r w:rsidRPr="6CA06D66" w:rsidR="25E4E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pelvis,</w:t>
      </w:r>
      <w:r w:rsidRPr="6CA06D66" w:rsidR="20F57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</w:t>
      </w:r>
      <w:r w:rsidRPr="6CA06D66" w:rsidR="25E4E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sternum</w:t>
      </w:r>
      <w:r w:rsidRPr="6CA06D66" w:rsidR="35B5F8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and vertebrae </w:t>
      </w:r>
      <w:r w:rsidRPr="6CA06D66" w:rsidR="77458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(Wikipedia, 2021).</w:t>
      </w:r>
    </w:p>
    <w:p w:rsidR="1CA1E759" w:rsidP="6CA06D66" w:rsidRDefault="1CA1E759" w14:paraId="65A64C33" w14:textId="7C08A4F0">
      <w:pPr>
        <w:pStyle w:val="Normal"/>
        <w:spacing w:line="276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  <w:r w:rsidRPr="6CA06D66" w:rsidR="1CA1E75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  <w:t>Storage</w:t>
      </w:r>
      <w:r w:rsidRPr="6CA06D66" w:rsidR="1CA1E75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</w:t>
      </w:r>
    </w:p>
    <w:p w:rsidR="1CA1E759" w:rsidP="45438FDE" w:rsidRDefault="1CA1E759" w14:paraId="479AC8A6" w14:textId="7CCEBB1A">
      <w:pPr>
        <w:spacing w:line="276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5F07C5E3" w:rsidR="1CA1E7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The </w:t>
      </w:r>
      <w:r w:rsidRPr="5F07C5E3" w:rsidR="0CD65B7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human </w:t>
      </w:r>
      <w:r w:rsidRPr="5F07C5E3" w:rsidR="1CA1E7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>body uses phosphorous</w:t>
      </w:r>
      <w:r w:rsidRPr="5F07C5E3" w:rsidR="67126F5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and calcium</w:t>
      </w:r>
      <w:r w:rsidRPr="5F07C5E3" w:rsidR="1CA1E7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for bodily </w:t>
      </w:r>
      <w:r w:rsidRPr="5F07C5E3" w:rsidR="2A651D9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>reactions</w:t>
      </w:r>
      <w:r w:rsidRPr="5F07C5E3" w:rsidR="1CA1E7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like muscle contraction. Some of th</w:t>
      </w:r>
      <w:r w:rsidRPr="5F07C5E3" w:rsidR="38CBAF9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>ese</w:t>
      </w:r>
      <w:r w:rsidRPr="5F07C5E3" w:rsidR="1CA1E7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minerals are </w:t>
      </w:r>
      <w:r w:rsidRPr="5F07C5E3" w:rsidR="2ED96AD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to be </w:t>
      </w:r>
      <w:r w:rsidRPr="5F07C5E3" w:rsidR="1CA1E7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found in our </w:t>
      </w:r>
      <w:r w:rsidRPr="5F07C5E3" w:rsidR="11F87AB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>diet</w:t>
      </w:r>
      <w:r w:rsidRPr="5F07C5E3" w:rsidR="1CA1E7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, but they </w:t>
      </w:r>
      <w:r w:rsidRPr="5F07C5E3" w:rsidR="778B214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>can</w:t>
      </w:r>
      <w:r w:rsidRPr="5F07C5E3" w:rsidR="1CA1E7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also </w:t>
      </w:r>
      <w:r w:rsidRPr="5F07C5E3" w:rsidR="57659CC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>take</w:t>
      </w:r>
      <w:r w:rsidRPr="5F07C5E3" w:rsidR="1CA1E7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from the bones. When the body needs calcium, if there is</w:t>
      </w:r>
      <w:r w:rsidRPr="5F07C5E3" w:rsidR="07BFFC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not</w:t>
      </w:r>
      <w:r w:rsidRPr="5F07C5E3" w:rsidR="1CA1E7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a </w:t>
      </w:r>
      <w:r w:rsidRPr="5F07C5E3" w:rsidR="4C479C4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sufficient </w:t>
      </w:r>
      <w:r w:rsidRPr="5F07C5E3" w:rsidR="1CA1E7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supply in the blood, the </w:t>
      </w:r>
      <w:r w:rsidRPr="5F07C5E3" w:rsidR="4CEDCFD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>body takes</w:t>
      </w:r>
      <w:r w:rsidRPr="5F07C5E3" w:rsidR="1CA1E7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5F07C5E3" w:rsidR="32E94B5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the </w:t>
      </w:r>
      <w:r w:rsidRPr="5F07C5E3" w:rsidR="1CA1E7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calcium from </w:t>
      </w:r>
      <w:r w:rsidRPr="5F07C5E3" w:rsidR="043FB01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the </w:t>
      </w:r>
      <w:r w:rsidRPr="5F07C5E3" w:rsidR="1CA1E7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>bone</w:t>
      </w:r>
      <w:r w:rsidRPr="5F07C5E3" w:rsidR="62704D3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>s</w:t>
      </w:r>
      <w:r w:rsidRPr="5F07C5E3" w:rsidR="1CA1E7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and releas</w:t>
      </w:r>
      <w:r w:rsidRPr="5F07C5E3" w:rsidR="270713F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>es</w:t>
      </w:r>
      <w:r w:rsidRPr="5F07C5E3" w:rsidR="1CA1E7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it into the bloodstream. When there is </w:t>
      </w:r>
      <w:r w:rsidRPr="5F07C5E3" w:rsidR="41C2CE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>an</w:t>
      </w:r>
      <w:r w:rsidRPr="5F07C5E3" w:rsidR="1CA1E7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5F07C5E3" w:rsidR="2ACDB33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>excess level</w:t>
      </w:r>
      <w:r w:rsidRPr="5F07C5E3" w:rsidR="1CA1E7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of blood calcium, it</w:t>
      </w:r>
      <w:r w:rsidRPr="5F07C5E3" w:rsidR="0542B6F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is</w:t>
      </w:r>
      <w:r w:rsidRPr="5F07C5E3" w:rsidR="1CA1E7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put back into the bones (Michelle, </w:t>
      </w:r>
      <w:r w:rsidRPr="5F07C5E3" w:rsidR="61AD62E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18"/>
          <w:szCs w:val="18"/>
          <w:lang w:val="en-GB"/>
        </w:rPr>
        <w:t>2019).</w:t>
      </w:r>
    </w:p>
    <w:p w:rsidR="3A01F05A" w:rsidP="45438FDE" w:rsidRDefault="3A01F05A" w14:paraId="5425D24C" w14:textId="0A88C2A9">
      <w:pPr>
        <w:pStyle w:val="Normal"/>
        <w:spacing w:line="276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18"/>
          <w:szCs w:val="18"/>
          <w:u w:val="single"/>
          <w:lang w:val="en-GB"/>
        </w:rPr>
      </w:pPr>
      <w:r w:rsidRPr="45438FDE" w:rsidR="3A01F05A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18"/>
          <w:szCs w:val="18"/>
          <w:lang w:val="en-GB"/>
        </w:rPr>
        <w:t>2</w:t>
      </w:r>
      <w:r w:rsidRPr="45438FDE" w:rsidR="756C6DC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18"/>
          <w:szCs w:val="18"/>
          <w:lang w:val="en-GB"/>
        </w:rPr>
        <w:t>)</w:t>
      </w:r>
      <w:r w:rsidRPr="45438FDE" w:rsidR="3A01F05A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45438FDE" w:rsidR="3A01F05A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18"/>
          <w:szCs w:val="18"/>
          <w:u w:val="single"/>
          <w:lang w:val="en-GB"/>
        </w:rPr>
        <w:t>Bone Classification</w:t>
      </w:r>
    </w:p>
    <w:p w:rsidR="3498AD12" w:rsidP="6CA06D66" w:rsidRDefault="3498AD12" w14:paraId="7E815C6E" w14:textId="01240B1B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CA06D66" w:rsidR="3498A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The 206 bones that compose the adult skeleton are divided into five categories based</w:t>
      </w:r>
      <w:r w:rsidRPr="6CA06D66" w:rsidR="6E5AD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upon</w:t>
      </w:r>
      <w:r w:rsidRPr="6CA06D66" w:rsidR="3498A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their </w:t>
      </w:r>
      <w:r w:rsidRPr="6CA06D66" w:rsidR="74C16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size and </w:t>
      </w:r>
      <w:r w:rsidRPr="6CA06D66" w:rsidR="3498A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shapes. Their shapes and functions are related</w:t>
      </w:r>
      <w:r w:rsidRPr="6CA06D66" w:rsidR="1AD457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to such an extent </w:t>
      </w:r>
      <w:r w:rsidRPr="6CA06D66" w:rsidR="3498A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that each categorical shape of </w:t>
      </w:r>
      <w:r w:rsidRPr="6CA06D66" w:rsidR="6750C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 </w:t>
      </w:r>
      <w:r w:rsidRPr="6CA06D66" w:rsidR="3498A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bone has a </w:t>
      </w:r>
      <w:r w:rsidRPr="6CA06D66" w:rsidR="7E8E8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unique </w:t>
      </w:r>
      <w:r w:rsidRPr="6CA06D66" w:rsidR="3498A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function.</w:t>
      </w:r>
    </w:p>
    <w:p w:rsidR="02B3CAFC" w:rsidP="45438FDE" w:rsidRDefault="02B3CAFC" w14:paraId="1868F96C" w14:textId="5E41F9E0">
      <w:pPr>
        <w:pStyle w:val="Heading2"/>
        <w:spacing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45438FDE" w:rsidR="02B3CA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Long Bones</w:t>
      </w:r>
    </w:p>
    <w:p w:rsidR="02B3CAFC" w:rsidP="72FA64D9" w:rsidRDefault="02B3CAFC" w14:paraId="6D7ABE80" w14:textId="7A3A11A8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 long bone is </w:t>
      </w:r>
      <w:r w:rsidRPr="72FA64D9" w:rsidR="3EB51C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like</w:t>
      </w:r>
      <w:r w:rsidRPr="72FA64D9" w:rsidR="28FEAA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a</w:t>
      </w:r>
      <w:r w:rsidRPr="72FA64D9" w:rsidR="3EB51C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cylinder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72FA64D9" w:rsidR="66456E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hape, </w:t>
      </w:r>
      <w:r w:rsidRPr="72FA64D9" w:rsidR="0D4C2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which is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longer than it is wide. </w:t>
      </w:r>
      <w:r w:rsidRPr="72FA64D9" w:rsidR="467B89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This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term </w:t>
      </w:r>
      <w:r w:rsidRPr="72FA64D9" w:rsidR="370BB9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only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describes the shape of a bone</w:t>
      </w:r>
      <w:r w:rsidRPr="72FA64D9" w:rsidR="246E2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and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not its size. Long bones are found in the arms (</w:t>
      </w:r>
      <w:r w:rsidRPr="72FA64D9" w:rsidR="59E0CA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i.e.,</w:t>
      </w:r>
      <w:r w:rsidRPr="72FA64D9" w:rsidR="167D68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the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humerus, </w:t>
      </w:r>
      <w:r w:rsidRPr="72FA64D9" w:rsidR="03C09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radius and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ulna) and </w:t>
      </w:r>
      <w:r w:rsidRPr="72FA64D9" w:rsidR="59004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the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legs (</w:t>
      </w:r>
      <w:r w:rsidRPr="72FA64D9" w:rsidR="26B40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i.e.,</w:t>
      </w:r>
      <w:r w:rsidRPr="72FA64D9" w:rsidR="448DC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the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femur,</w:t>
      </w:r>
      <w:r w:rsidRPr="72FA64D9" w:rsidR="07242E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72FA64D9" w:rsidR="07242E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fibula</w:t>
      </w:r>
      <w:r w:rsidRPr="72FA64D9" w:rsidR="07242E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and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tibia), </w:t>
      </w:r>
      <w:r w:rsidRPr="72FA64D9" w:rsidR="0C6062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and also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in the fingers (</w:t>
      </w:r>
      <w:r w:rsidRPr="72FA64D9" w:rsidR="0BA8B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i.e.,</w:t>
      </w:r>
      <w:r w:rsidRPr="72FA64D9" w:rsidR="6BB45B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the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metacarpals</w:t>
      </w:r>
      <w:r w:rsidRPr="72FA64D9" w:rsidR="494587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and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phalanges) and toes </w:t>
      </w:r>
      <w:r w:rsidRPr="72FA64D9" w:rsidR="42657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(</w:t>
      </w:r>
      <w:r w:rsidRPr="72FA64D9" w:rsidR="5AD78F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i.e.,</w:t>
      </w:r>
      <w:r w:rsidRPr="72FA64D9" w:rsidR="42657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the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metatarsals</w:t>
      </w:r>
      <w:r w:rsidRPr="72FA64D9" w:rsidR="5E060B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and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phalanges). Long bones function as </w:t>
      </w:r>
      <w:r w:rsidRPr="72FA64D9" w:rsidR="627A58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lever</w:t>
      </w:r>
      <w:r w:rsidRPr="72FA64D9" w:rsidR="2D494C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,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they move when </w:t>
      </w:r>
      <w:r w:rsidRPr="72FA64D9" w:rsidR="3E2841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the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muscles contract</w:t>
      </w:r>
      <w:r w:rsidRPr="72FA64D9" w:rsidR="0F51F4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(Lumen, 2021).</w:t>
      </w:r>
    </w:p>
    <w:p w:rsidR="02B3CAFC" w:rsidP="45438FDE" w:rsidRDefault="02B3CAFC" w14:paraId="3924CEB8" w14:textId="2109C6B2">
      <w:pPr>
        <w:pStyle w:val="Heading2"/>
        <w:spacing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45438FDE" w:rsidR="02B3CA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Short Bones</w:t>
      </w:r>
    </w:p>
    <w:p w:rsidR="02B3CAFC" w:rsidP="72FA64D9" w:rsidRDefault="02B3CAFC" w14:paraId="28C81151" w14:textId="59148A15">
      <w:pPr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 short bone is </w:t>
      </w:r>
      <w:r w:rsidRPr="72FA64D9" w:rsidR="5C367B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similar to</w:t>
      </w:r>
      <w:r w:rsidRPr="72FA64D9" w:rsidR="5C367B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a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cube</w:t>
      </w:r>
      <w:r w:rsidRPr="72FA64D9" w:rsidR="3DC22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shape, </w:t>
      </w:r>
      <w:r w:rsidRPr="72FA64D9" w:rsidR="5C11A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that is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</w:t>
      </w:r>
      <w:r w:rsidRPr="72FA64D9" w:rsidR="2CD438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lmost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equal in </w:t>
      </w:r>
      <w:r w:rsidRPr="72FA64D9" w:rsidR="22975E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width,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length,</w:t>
      </w:r>
      <w:r w:rsidRPr="72FA64D9" w:rsidR="7FA6C3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and thickness. The only short bones in the skeleton are in the carpals of the wrists and the tarsals of the ankles. Short bones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provide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stability and support as well as </w:t>
      </w:r>
      <w:r w:rsidRPr="72FA64D9" w:rsidR="449780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partial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limited mo</w:t>
      </w:r>
      <w:r w:rsidRPr="72FA64D9" w:rsidR="02496B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vement</w:t>
      </w:r>
      <w:r w:rsidRPr="72FA64D9" w:rsidR="55384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(Lumen, 2021).</w:t>
      </w:r>
    </w:p>
    <w:p w:rsidR="02B3CAFC" w:rsidP="45438FDE" w:rsidRDefault="02B3CAFC" w14:paraId="32A57409" w14:textId="414A195F">
      <w:pPr>
        <w:pStyle w:val="Heading2"/>
        <w:spacing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45438FDE" w:rsidR="02B3CA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Flat Bones</w:t>
      </w:r>
    </w:p>
    <w:p w:rsidR="02B3CAFC" w:rsidP="72FA64D9" w:rsidRDefault="02B3CAFC" w14:paraId="5159EE95" w14:textId="5B73FF6F">
      <w:pPr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The term flat bone is a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misnomer</w:t>
      </w:r>
      <w:r w:rsidRPr="72FA64D9" w:rsidR="6B35A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,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because</w:t>
      </w:r>
      <w:r w:rsidRPr="72FA64D9" w:rsidR="7D609E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even though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 flat bone is </w:t>
      </w:r>
      <w:r w:rsidRPr="72FA64D9" w:rsidR="73D575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mainly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thin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, it is also often curved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.</w:t>
      </w:r>
      <w:r w:rsidRPr="72FA64D9" w:rsidR="1014B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 </w:t>
      </w:r>
      <w:r w:rsidRPr="72FA64D9" w:rsidR="1014B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for </w:t>
      </w:r>
      <w:r w:rsidRPr="72FA64D9" w:rsidR="39639E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example,</w:t>
      </w:r>
      <w:r w:rsidRPr="72FA64D9" w:rsidR="1014B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the cranial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bones, the scapulae (</w:t>
      </w:r>
      <w:r w:rsidRPr="72FA64D9" w:rsidR="0C3A2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i.e.,</w:t>
      </w:r>
      <w:r w:rsidRPr="72FA64D9" w:rsidR="44A5B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the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shoulder blades), the sternum (</w:t>
      </w:r>
      <w:r w:rsidRPr="72FA64D9" w:rsidR="1549C4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the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breastbone), and the ribs. Flat bones </w:t>
      </w:r>
      <w:r w:rsidRPr="72FA64D9" w:rsidR="55CFE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allow the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attachment for muscles </w:t>
      </w:r>
      <w:r w:rsidRPr="72FA64D9" w:rsidR="1F4BE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and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protect internal organs</w:t>
      </w:r>
      <w:r w:rsidRPr="72FA64D9" w:rsidR="0409B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(Lumen, 2021).</w:t>
      </w:r>
    </w:p>
    <w:p w:rsidR="02B3CAFC" w:rsidP="45438FDE" w:rsidRDefault="02B3CAFC" w14:paraId="031B4272" w14:textId="56E32923">
      <w:pPr>
        <w:pStyle w:val="Heading2"/>
        <w:spacing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45438FDE" w:rsidR="02B3CA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Irregular Bones</w:t>
      </w:r>
    </w:p>
    <w:p w:rsidR="02B3CAFC" w:rsidP="5F07C5E3" w:rsidRDefault="02B3CAFC" w14:paraId="723A0CBB" w14:textId="63D7411D">
      <w:pPr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5F07C5E3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An</w:t>
      </w:r>
      <w:r w:rsidRPr="5F07C5E3" w:rsidR="02B3CA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5F07C5E3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irregular bone </w:t>
      </w:r>
      <w:r w:rsidRPr="5F07C5E3" w:rsidR="50750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cannot</w:t>
      </w:r>
      <w:r w:rsidRPr="5F07C5E3" w:rsidR="76764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be </w:t>
      </w:r>
      <w:r w:rsidRPr="5F07C5E3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easily characteri</w:t>
      </w:r>
      <w:r w:rsidRPr="5F07C5E3" w:rsidR="5231F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</w:t>
      </w:r>
      <w:r w:rsidRPr="5F07C5E3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ed </w:t>
      </w:r>
      <w:r w:rsidRPr="5F07C5E3" w:rsidR="24D585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by its </w:t>
      </w:r>
      <w:r w:rsidRPr="5F07C5E3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shape and therefore </w:t>
      </w:r>
      <w:r w:rsidRPr="5F07C5E3" w:rsidR="34AC5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will</w:t>
      </w:r>
      <w:r w:rsidRPr="5F07C5E3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not fit </w:t>
      </w:r>
      <w:r w:rsidRPr="5F07C5E3" w:rsidR="0AACCC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into </w:t>
      </w:r>
      <w:r w:rsidRPr="5F07C5E3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any other classification. These bones </w:t>
      </w:r>
      <w:r w:rsidRPr="5F07C5E3" w:rsidR="07B5D6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commonly </w:t>
      </w:r>
      <w:r w:rsidRPr="5F07C5E3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have more complex shapes, like the </w:t>
      </w:r>
      <w:r w:rsidRPr="5F07C5E3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vertebrae</w:t>
      </w:r>
      <w:r w:rsidRPr="5F07C5E3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5F07C5E3" w:rsidR="779A1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which</w:t>
      </w:r>
      <w:r w:rsidRPr="5F07C5E3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support</w:t>
      </w:r>
      <w:r w:rsidRPr="5F07C5E3" w:rsidR="2E44FC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</w:t>
      </w:r>
      <w:r w:rsidRPr="5F07C5E3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the spinal cord and protect</w:t>
      </w:r>
      <w:r w:rsidRPr="5F07C5E3" w:rsidR="3DD0F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s </w:t>
      </w:r>
      <w:r w:rsidRPr="5F07C5E3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it from compressive forces. Many facial bones, </w:t>
      </w:r>
      <w:r w:rsidRPr="5F07C5E3" w:rsidR="71180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mainly</w:t>
      </w:r>
      <w:r w:rsidRPr="5F07C5E3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the</w:t>
      </w:r>
      <w:r w:rsidRPr="5F07C5E3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ones </w:t>
      </w:r>
      <w:r w:rsidRPr="5F07C5E3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containing</w:t>
      </w:r>
      <w:r w:rsidRPr="5F07C5E3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sinuses, are classified as irregular bones</w:t>
      </w:r>
      <w:r w:rsidRPr="5F07C5E3" w:rsidR="15B88A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(Lumen, 2021).</w:t>
      </w:r>
    </w:p>
    <w:p w:rsidR="02B3CAFC" w:rsidP="45438FDE" w:rsidRDefault="02B3CAFC" w14:paraId="1A3E15B9" w14:textId="0123428A">
      <w:pPr>
        <w:pStyle w:val="Heading2"/>
        <w:spacing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45438FDE" w:rsidR="02B3CA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Sesamoid Bones</w:t>
      </w:r>
    </w:p>
    <w:p w:rsidR="02B3CAFC" w:rsidP="72FA64D9" w:rsidRDefault="02B3CAFC" w14:paraId="31D1BF80" w14:textId="0C6B6C56">
      <w:pPr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</w:t>
      </w:r>
      <w:r w:rsidRPr="72FA64D9" w:rsidR="02B3CA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sesamoid bone is a small</w:t>
      </w:r>
      <w:r w:rsidRPr="72FA64D9" w:rsidR="263138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and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round bone,</w:t>
      </w:r>
      <w:r w:rsidRPr="72FA64D9" w:rsidR="1CEA84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that</w:t>
      </w:r>
      <w:r w:rsidRPr="72FA64D9" w:rsidR="049042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is </w:t>
      </w:r>
      <w:r w:rsidRPr="72FA64D9" w:rsidR="61F07E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like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a sesame seed. These bones form in tendons (the sheaths of tissue </w:t>
      </w:r>
      <w:r w:rsidRPr="72FA64D9" w:rsidR="45DD92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which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connect</w:t>
      </w:r>
      <w:r w:rsidRPr="72FA64D9" w:rsidR="4BC93A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72FA64D9" w:rsidR="13817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the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bones to </w:t>
      </w:r>
      <w:r w:rsidRPr="72FA64D9" w:rsidR="18B97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the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muscles) where a </w:t>
      </w:r>
      <w:r w:rsidRPr="72FA64D9" w:rsidR="6B274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lot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of pressure is </w:t>
      </w:r>
      <w:r w:rsidRPr="72FA64D9" w:rsidR="1914E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created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in a joint. The sesamoid bones protect tendons by </w:t>
      </w:r>
      <w:r w:rsidRPr="72FA64D9" w:rsidR="3B5E05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allowing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them </w:t>
      </w:r>
      <w:r w:rsidRPr="72FA64D9" w:rsidR="024943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to 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overcome compressive force. Sesamoid bones are </w:t>
      </w:r>
      <w:r w:rsidRPr="72FA64D9" w:rsidR="6916C7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usually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found in tendons associated with the </w:t>
      </w:r>
      <w:r w:rsidRPr="72FA64D9" w:rsidR="08AFDA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hands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, </w:t>
      </w:r>
      <w:r w:rsidRPr="72FA64D9" w:rsidR="1412A4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knees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, and </w:t>
      </w:r>
      <w:r w:rsidRPr="72FA64D9" w:rsidR="13BE8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feet</w:t>
      </w:r>
      <w:r w:rsidRPr="72FA64D9" w:rsidR="02B3C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. The patellae are the only sesamoid bones found in common with </w:t>
      </w:r>
      <w:r w:rsidRPr="72FA64D9" w:rsidR="2622F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all people</w:t>
      </w:r>
      <w:r w:rsidRPr="72FA64D9" w:rsidR="00342C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72FA64D9" w:rsidR="00342C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(Lumen, 2021).</w:t>
      </w:r>
    </w:p>
    <w:p w:rsidR="11B626F4" w:rsidP="45438FDE" w:rsidRDefault="11B626F4" w14:paraId="48B35493" w14:textId="04E30F13">
      <w:pPr>
        <w:pStyle w:val="Normal"/>
        <w:spacing w:line="276" w:lineRule="auto"/>
        <w:jc w:val="both"/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3B3B3B"/>
          <w:sz w:val="18"/>
          <w:szCs w:val="18"/>
          <w:lang w:val="en-GB"/>
        </w:rPr>
      </w:pPr>
    </w:p>
    <w:p w:rsidR="65A667DB" w:rsidP="45438FDE" w:rsidRDefault="65A667DB" w14:paraId="58211ECF" w14:textId="49FA90AF">
      <w:pPr>
        <w:pStyle w:val="Normal"/>
        <w:spacing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</w:pPr>
      <w:r w:rsidRPr="45438FDE" w:rsidR="65A667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3) </w:t>
      </w:r>
      <w:r w:rsidRPr="45438FDE" w:rsidR="65A667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  <w:t xml:space="preserve">Rickets and </w:t>
      </w:r>
      <w:r w:rsidRPr="45438FDE" w:rsidR="65A667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  <w:t>Osteomalacia</w:t>
      </w:r>
    </w:p>
    <w:p w:rsidR="65A667DB" w:rsidP="6CA06D66" w:rsidRDefault="65A667DB" w14:paraId="5A6CA53A" w14:textId="44AE63D6">
      <w:pPr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The underlying abnormality</w:t>
      </w:r>
      <w:r w:rsidRPr="6CA06D66" w:rsidR="6EADF5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rickets and 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osteomalacia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is </w:t>
      </w:r>
      <w:r w:rsidRPr="6CA06D66" w:rsidR="25374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insufficient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mineralisation of bone, </w:t>
      </w:r>
      <w:r w:rsidRPr="6CA06D66" w:rsidR="71A0FD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mainly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6CA06D66" w:rsidR="617B5A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due to 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vitamin D deficiency, or because of defective vitamin D metabolism. In children, whose bones are </w:t>
      </w:r>
      <w:r w:rsidRPr="6CA06D66" w:rsidR="6B2CB9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constantly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growing, this </w:t>
      </w:r>
      <w:r w:rsidRPr="6CA06D66" w:rsidR="201B2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can 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lead to characteristic </w:t>
      </w:r>
      <w:r w:rsidRPr="6CA06D66" w:rsidR="61F6B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deformity and 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bowing of the lower </w:t>
      </w:r>
      <w:r w:rsidRPr="6CA06D66" w:rsidR="52BBD2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limbs</w:t>
      </w:r>
      <w:r w:rsidRPr="6CA06D66" w:rsidR="78079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, which is known as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rickets. In adult</w:t>
      </w:r>
      <w:r w:rsidRPr="6CA06D66" w:rsidR="193953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, who </w:t>
      </w:r>
      <w:r w:rsidRPr="6CA06D66" w:rsidR="4A5678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regularly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6CA06D66" w:rsidR="5FF9D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need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vitamin D for </w:t>
      </w:r>
      <w:r w:rsidRPr="6CA06D66" w:rsidR="61AE2A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healthy 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bone</w:t>
      </w:r>
      <w:r w:rsidRPr="6CA06D66" w:rsidR="725ED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, deficiency </w:t>
      </w:r>
      <w:r w:rsidRPr="6CA06D66" w:rsidR="24811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can cause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osteomalacia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, which </w:t>
      </w:r>
      <w:r w:rsidRPr="6CA06D66" w:rsidR="114DA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can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increase</w:t>
      </w:r>
      <w:r w:rsidRPr="6CA06D66" w:rsidR="523F6C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the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risk of</w:t>
      </w:r>
      <w:r w:rsidRPr="6CA06D66" w:rsidR="47EC0D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6CA06D66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bone pain</w:t>
      </w:r>
      <w:r w:rsidRPr="6CA06D66" w:rsidR="36E51D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and fractures.</w:t>
      </w:r>
    </w:p>
    <w:p w:rsidR="65A667DB" w:rsidP="5F07C5E3" w:rsidRDefault="65A667DB" w14:paraId="7C7B34AF" w14:textId="70FDA711">
      <w:pPr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5F07C5E3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Deficiency </w:t>
      </w:r>
      <w:r w:rsidRPr="5F07C5E3" w:rsidR="33877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can</w:t>
      </w:r>
      <w:r w:rsidRPr="5F07C5E3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be caused by </w:t>
      </w:r>
      <w:r w:rsidRPr="5F07C5E3" w:rsidR="4EFD95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 weak</w:t>
      </w:r>
      <w:r w:rsidRPr="5F07C5E3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diet, or by l</w:t>
      </w:r>
      <w:r w:rsidRPr="5F07C5E3" w:rsidR="4893A0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ack of </w:t>
      </w:r>
      <w:r w:rsidRPr="5F07C5E3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exposure to sunlight</w:t>
      </w:r>
      <w:r w:rsidRPr="5F07C5E3" w:rsidR="0A90F5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, which is </w:t>
      </w:r>
      <w:r w:rsidRPr="5F07C5E3" w:rsidR="1989D8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necessary</w:t>
      </w:r>
      <w:r w:rsidRPr="5F07C5E3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5F07C5E3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for</w:t>
      </w:r>
      <w:r w:rsidRPr="5F07C5E3" w:rsidR="04A6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5F07C5E3" w:rsidR="04A6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optimal</w:t>
      </w:r>
      <w:r w:rsidRPr="5F07C5E3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vitamin D metabolism</w:t>
      </w:r>
      <w:r w:rsidRPr="5F07C5E3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.</w:t>
      </w:r>
      <w:r w:rsidRPr="5F07C5E3" w:rsidR="7E98BB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 </w:t>
      </w:r>
      <w:r w:rsidRPr="5F07C5E3" w:rsidR="7E98BB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However, certain</w:t>
      </w:r>
      <w:r w:rsidRPr="5F07C5E3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5F07C5E3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people are genetically unable to metabolise vitamin D</w:t>
      </w:r>
      <w:r w:rsidRPr="5F07C5E3" w:rsidR="310A0F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naturally</w:t>
      </w:r>
      <w:r w:rsidRPr="5F07C5E3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, leading to </w:t>
      </w:r>
      <w:r w:rsidRPr="5F07C5E3" w:rsidR="54E3C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low</w:t>
      </w:r>
      <w:r w:rsidRPr="5F07C5E3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5F07C5E3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bone mineralisation, and </w:t>
      </w:r>
      <w:r w:rsidRPr="5F07C5E3" w:rsidR="50B66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sometimes</w:t>
      </w:r>
      <w:r w:rsidRPr="5F07C5E3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malabsorption may </w:t>
      </w:r>
      <w:r w:rsidRPr="5F07C5E3" w:rsidR="239B2A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head towards</w:t>
      </w:r>
      <w:r w:rsidRPr="5F07C5E3" w:rsidR="65A66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deficiency (</w:t>
      </w:r>
      <w:r w:rsidRPr="5F07C5E3" w:rsidR="232CE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Ross and Wilson, 2019).</w:t>
      </w:r>
    </w:p>
    <w:p w:rsidR="297093A1" w:rsidP="72FA64D9" w:rsidRDefault="297093A1" w14:paraId="50374FF9" w14:textId="4D028961">
      <w:pPr>
        <w:pStyle w:val="Normal"/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72FA64D9" w:rsidR="66DED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Vast majority of r</w:t>
      </w:r>
      <w:r w:rsidRPr="72FA64D9" w:rsidR="297093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ickets </w:t>
      </w:r>
      <w:r w:rsidRPr="72FA64D9" w:rsidR="27ED4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is</w:t>
      </w:r>
      <w:r w:rsidRPr="72FA64D9" w:rsidR="297093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caused by </w:t>
      </w:r>
      <w:r w:rsidRPr="72FA64D9" w:rsidR="53CC1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calcium and</w:t>
      </w:r>
      <w:r w:rsidRPr="72FA64D9" w:rsidR="297093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vitamin D </w:t>
      </w:r>
      <w:r w:rsidRPr="72FA64D9" w:rsidR="322D5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deficiency and</w:t>
      </w:r>
      <w:r w:rsidRPr="72FA64D9" w:rsidR="2C1FE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is</w:t>
      </w:r>
      <w:r w:rsidRPr="72FA64D9" w:rsidR="297093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72FA64D9" w:rsidR="36DE3A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commonly</w:t>
      </w:r>
      <w:r w:rsidRPr="72FA64D9" w:rsidR="297093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treated by increasing </w:t>
      </w:r>
      <w:r w:rsidRPr="72FA64D9" w:rsidR="5DA4C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the </w:t>
      </w:r>
      <w:r w:rsidRPr="72FA64D9" w:rsidR="297093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child's intake </w:t>
      </w:r>
      <w:r w:rsidRPr="72FA64D9" w:rsidR="66922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levels </w:t>
      </w:r>
      <w:r w:rsidRPr="72FA64D9" w:rsidR="297093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of vitamin D and calcium.</w:t>
      </w:r>
      <w:r w:rsidRPr="72FA64D9" w:rsidR="745E7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 </w:t>
      </w:r>
      <w:r w:rsidRPr="72FA64D9" w:rsidR="745E7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Vitamin D and calcium levels can be increased by:</w:t>
      </w:r>
    </w:p>
    <w:p w:rsidR="745E7378" w:rsidP="6CA06D66" w:rsidRDefault="745E7378" w14:paraId="4F0579D6" w14:textId="69463725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CA06D66" w:rsidR="745E7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eating foods that are </w:t>
      </w:r>
      <w:r w:rsidRPr="6CA06D66" w:rsidR="04FF79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very </w:t>
      </w:r>
      <w:r w:rsidRPr="6CA06D66" w:rsidR="522D95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high</w:t>
      </w:r>
      <w:r w:rsidRPr="6CA06D66" w:rsidR="745E7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in calcium and vitamin D</w:t>
      </w:r>
    </w:p>
    <w:p w:rsidR="745E7378" w:rsidP="6CA06D66" w:rsidRDefault="745E7378" w14:paraId="6E35976B" w14:textId="1E36D365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CA06D66" w:rsidR="745E7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taking calcium and vitamin D supplements</w:t>
      </w:r>
    </w:p>
    <w:p w:rsidR="745E7378" w:rsidP="5F07C5E3" w:rsidRDefault="745E7378" w14:paraId="079731E6" w14:textId="17F03302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5F07C5E3" w:rsidR="70EA56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H</w:t>
      </w:r>
      <w:r w:rsidRPr="5F07C5E3" w:rsidR="745E7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aving</w:t>
      </w:r>
      <w:r w:rsidRPr="5F07C5E3" w:rsidR="70EA56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5F07C5E3" w:rsidR="745E7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vitamin D injection</w:t>
      </w:r>
      <w:r w:rsidRPr="5F07C5E3" w:rsidR="0E7AD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</w:t>
      </w:r>
      <w:r w:rsidRPr="5F07C5E3" w:rsidR="745E7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5F07C5E3" w:rsidR="7E22E9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regularly</w:t>
      </w:r>
      <w:r w:rsidRPr="5F07C5E3" w:rsidR="745E7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, however this is only </w:t>
      </w:r>
      <w:r w:rsidRPr="5F07C5E3" w:rsidR="755EA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required</w:t>
      </w:r>
      <w:r w:rsidRPr="5F07C5E3" w:rsidR="745E7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if the child </w:t>
      </w:r>
      <w:r w:rsidRPr="5F07C5E3" w:rsidR="2F2575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cannot</w:t>
      </w:r>
      <w:r w:rsidRPr="5F07C5E3" w:rsidR="745E7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take the supplements </w:t>
      </w:r>
      <w:r w:rsidRPr="5F07C5E3" w:rsidR="784085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orally</w:t>
      </w:r>
      <w:r w:rsidRPr="5F07C5E3" w:rsidR="745E7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or has </w:t>
      </w:r>
      <w:r w:rsidRPr="5F07C5E3" w:rsidR="4AC4E9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health problems with </w:t>
      </w:r>
      <w:r w:rsidRPr="5F07C5E3" w:rsidR="745E7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intestinal or liver (NHS, </w:t>
      </w:r>
      <w:r w:rsidRPr="5F07C5E3" w:rsidR="5A177C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2018).</w:t>
      </w:r>
    </w:p>
    <w:p w:rsidR="2349FE08" w:rsidP="6CA06D66" w:rsidRDefault="2349FE08" w14:paraId="50196676" w14:textId="2335A21A">
      <w:pPr>
        <w:spacing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CA06D66" w:rsidR="2349F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For osteomalacia, the adult form of rickets </w:t>
      </w:r>
      <w:r w:rsidRPr="6CA06D66" w:rsidR="432E6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which</w:t>
      </w:r>
      <w:r w:rsidRPr="6CA06D66" w:rsidR="2349F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causes </w:t>
      </w:r>
      <w:r w:rsidRPr="6CA06D66" w:rsidR="256042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the </w:t>
      </w:r>
      <w:r w:rsidRPr="6CA06D66" w:rsidR="2349F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bones</w:t>
      </w:r>
      <w:r w:rsidRPr="6CA06D66" w:rsidR="2EC1B7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to become soft</w:t>
      </w:r>
      <w:r w:rsidRPr="6CA06D66" w:rsidR="2349F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, treatment with supplements</w:t>
      </w:r>
      <w:r w:rsidRPr="6CA06D66" w:rsidR="4994FB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in most cases can</w:t>
      </w:r>
      <w:r w:rsidRPr="6CA06D66" w:rsidR="2349F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cure the </w:t>
      </w:r>
      <w:r w:rsidRPr="6CA06D66" w:rsidR="670821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illness</w:t>
      </w:r>
      <w:r w:rsidRPr="6CA06D66" w:rsidR="2349F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. However, it </w:t>
      </w:r>
      <w:r w:rsidRPr="6CA06D66" w:rsidR="1782A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could</w:t>
      </w:r>
      <w:r w:rsidRPr="6CA06D66" w:rsidR="2349F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be </w:t>
      </w:r>
      <w:r w:rsidRPr="6CA06D66" w:rsidR="6A704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many</w:t>
      </w:r>
      <w:r w:rsidRPr="6CA06D66" w:rsidR="2349F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months before</w:t>
      </w:r>
      <w:r w:rsidRPr="6CA06D66" w:rsidR="3A1199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the </w:t>
      </w:r>
      <w:r w:rsidRPr="6CA06D66" w:rsidR="2349F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bone pain and muscle weakness is re</w:t>
      </w:r>
      <w:r w:rsidRPr="6CA06D66" w:rsidR="046FE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stored</w:t>
      </w:r>
      <w:r w:rsidRPr="6CA06D66" w:rsidR="2349F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, therefore any</w:t>
      </w:r>
      <w:r w:rsidRPr="6CA06D66" w:rsidR="154C01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adult suffering </w:t>
      </w:r>
      <w:r w:rsidRPr="6CA06D66" w:rsidR="774D37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with this illness</w:t>
      </w:r>
      <w:r w:rsidRPr="6CA06D66" w:rsidR="2349F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6CA06D66" w:rsidR="2349F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should continue t</w:t>
      </w:r>
      <w:r w:rsidRPr="6CA06D66" w:rsidR="27E63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o take</w:t>
      </w:r>
      <w:r w:rsidRPr="6CA06D66" w:rsidR="2349F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vitamin D supplements </w:t>
      </w:r>
      <w:r w:rsidRPr="6CA06D66" w:rsidR="044097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on a regular basis </w:t>
      </w:r>
      <w:r w:rsidRPr="6CA06D66" w:rsidR="2349F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to prevent the </w:t>
      </w:r>
      <w:r w:rsidRPr="6CA06D66" w:rsidR="00178D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illness from</w:t>
      </w:r>
      <w:r w:rsidRPr="6CA06D66" w:rsidR="2349F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returning</w:t>
      </w:r>
      <w:r w:rsidRPr="6CA06D66" w:rsidR="38441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(NHS, 2018).</w:t>
      </w:r>
    </w:p>
    <w:p w:rsidR="11B626F4" w:rsidP="45438FDE" w:rsidRDefault="11B626F4" w14:paraId="212FF328" w14:textId="6688593D">
      <w:pPr>
        <w:pStyle w:val="Normal"/>
        <w:spacing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232CE679" w:rsidP="45438FDE" w:rsidRDefault="232CE679" w14:paraId="0C0FF1D0" w14:textId="5780B8BE">
      <w:pPr>
        <w:pStyle w:val="Normal"/>
        <w:spacing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</w:pPr>
      <w:r w:rsidRPr="45438FDE" w:rsidR="232CE6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4) </w:t>
      </w:r>
      <w:r w:rsidRPr="45438FDE" w:rsidR="232CE6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  <w:t>References</w:t>
      </w:r>
    </w:p>
    <w:p w:rsidR="3BB52FA3" w:rsidP="45438FDE" w:rsidRDefault="3BB52FA3" w14:paraId="0D7FC15A" w14:textId="1815942B">
      <w:pPr>
        <w:pStyle w:val="Normal"/>
        <w:spacing w:line="240" w:lineRule="auto"/>
        <w:ind w:left="0"/>
        <w:jc w:val="left"/>
        <w:rPr>
          <w:color w:val="000000" w:themeColor="text1" w:themeTint="FF" w:themeShade="FF"/>
          <w:sz w:val="18"/>
          <w:szCs w:val="18"/>
          <w:u w:val="none"/>
        </w:rPr>
      </w:pPr>
      <w:r w:rsidRPr="45438FDE" w:rsidR="3BB52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Bitesize (2018) </w:t>
      </w:r>
      <w:r w:rsidRPr="45438FDE" w:rsidR="6E111A2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Skeletal System. </w:t>
      </w:r>
      <w:r w:rsidRPr="45438FDE" w:rsidR="6E111A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>Available at:</w:t>
      </w:r>
      <w:r w:rsidRPr="45438FDE" w:rsidR="10A49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</w:t>
      </w:r>
      <w:hyperlink r:id="R4ec4b0ca08f242ec">
        <w:r w:rsidRPr="45438FDE" w:rsidR="10A49D2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8"/>
            <w:szCs w:val="18"/>
            <w:u w:val="none"/>
            <w:lang w:val="en-GB"/>
          </w:rPr>
          <w:t>http://www.bbc.co.uk/bitesize/guides/zxc34j6/revision/2</w:t>
        </w:r>
      </w:hyperlink>
      <w:r w:rsidRPr="45438FDE" w:rsidR="7AA3E2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 xml:space="preserve"> </w:t>
      </w:r>
      <w:r w:rsidRPr="45438FDE" w:rsidR="36B78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 xml:space="preserve">(Accessed: </w:t>
      </w:r>
      <w:r w:rsidRPr="45438FDE" w:rsidR="18C765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>1</w:t>
      </w:r>
      <w:r w:rsidRPr="45438FDE" w:rsidR="5331CB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>0</w:t>
      </w:r>
      <w:r w:rsidRPr="45438FDE" w:rsidR="36B78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 xml:space="preserve"> June </w:t>
      </w:r>
      <w:r w:rsidRPr="45438FDE" w:rsidR="248C2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>2021)</w:t>
      </w:r>
    </w:p>
    <w:p w:rsidR="2ACCE8A9" w:rsidP="45438FDE" w:rsidRDefault="2ACCE8A9" w14:paraId="274BF506" w14:textId="65A3F0FB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45438FDE" w:rsidR="2ACCE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 xml:space="preserve">Lumen (2021) </w:t>
      </w:r>
      <w:r w:rsidRPr="45438FDE" w:rsidR="2ACCE8A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18"/>
          <w:szCs w:val="18"/>
          <w:lang w:val="en-GB"/>
        </w:rPr>
        <w:t>Anatomy and Physiology</w:t>
      </w:r>
      <w:r w:rsidRPr="45438FDE" w:rsidR="6BAB01B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18"/>
          <w:szCs w:val="18"/>
          <w:lang w:val="en-GB"/>
        </w:rPr>
        <w:t xml:space="preserve"> - Bone Classification</w:t>
      </w:r>
      <w:r w:rsidRPr="45438FDE" w:rsidR="2ACCE8A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18"/>
          <w:szCs w:val="18"/>
          <w:lang w:val="en-GB"/>
        </w:rPr>
        <w:t>.</w:t>
      </w:r>
      <w:r w:rsidRPr="45438FDE" w:rsidR="000F94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18"/>
          <w:szCs w:val="18"/>
          <w:lang w:val="en-GB"/>
        </w:rPr>
        <w:t xml:space="preserve"> </w:t>
      </w:r>
      <w:r w:rsidRPr="45438FDE" w:rsidR="000F9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>Available at:</w:t>
      </w:r>
      <w:r w:rsidRPr="45438FDE" w:rsidR="0D4B8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 xml:space="preserve"> </w:t>
      </w:r>
      <w:hyperlink r:id="Rfa30b2dd31d64b0f">
        <w:r w:rsidRPr="45438FDE" w:rsidR="4FE06D6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8"/>
            <w:szCs w:val="18"/>
            <w:u w:val="none"/>
            <w:lang w:val="en-GB"/>
          </w:rPr>
          <w:t>https://courses.lumenlearning.com</w:t>
        </w:r>
        <w:r w:rsidRPr="45438FDE" w:rsidR="1ACE4D4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8"/>
            <w:szCs w:val="18"/>
            <w:u w:val="none"/>
            <w:lang w:val="en-GB"/>
          </w:rPr>
          <w:t>/</w:t>
        </w:r>
        <w:r w:rsidRPr="45438FDE" w:rsidR="4FE06D6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8"/>
            <w:szCs w:val="18"/>
            <w:u w:val="none"/>
            <w:lang w:val="en-GB"/>
          </w:rPr>
          <w:t>cuny-csi-a</w:t>
        </w:r>
        <w:r w:rsidRPr="45438FDE" w:rsidR="628FFE7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8"/>
            <w:szCs w:val="18"/>
            <w:u w:val="none"/>
            <w:lang w:val="en-GB"/>
          </w:rPr>
          <w:t>p-1</w:t>
        </w:r>
        <w:r w:rsidRPr="45438FDE" w:rsidR="3FD349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8"/>
            <w:szCs w:val="18"/>
            <w:u w:val="none"/>
            <w:lang w:val="en-GB"/>
          </w:rPr>
          <w:t>/chapter/bone-classification</w:t>
        </w:r>
      </w:hyperlink>
      <w:r w:rsidRPr="45438FDE" w:rsidR="3FD34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(Accessed: 1</w:t>
      </w:r>
      <w:r w:rsidRPr="45438FDE" w:rsidR="103F6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0</w:t>
      </w:r>
      <w:r w:rsidRPr="45438FDE" w:rsidR="3FD34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June 202</w:t>
      </w:r>
      <w:r w:rsidRPr="45438FDE" w:rsidR="17240D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1)</w:t>
      </w:r>
    </w:p>
    <w:p w:rsidR="11B626F4" w:rsidP="45438FDE" w:rsidRDefault="11B626F4" w14:paraId="73016260" w14:textId="57D99CA2">
      <w:pPr>
        <w:pStyle w:val="Normal"/>
        <w:spacing w:line="240" w:lineRule="auto"/>
        <w:ind w:left="0"/>
        <w:jc w:val="left"/>
        <w:rPr>
          <w:rFonts w:ascii="Arial" w:hAnsi="Arial" w:eastAsia="Arial" w:cs="Arial"/>
          <w:noProof w:val="0"/>
          <w:sz w:val="18"/>
          <w:szCs w:val="18"/>
          <w:lang w:val="en-GB"/>
        </w:rPr>
      </w:pPr>
      <w:r w:rsidRPr="45438FDE" w:rsidR="25C54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Michelle, J (2019) </w:t>
      </w:r>
      <w:r w:rsidRPr="45438FDE" w:rsidR="1DA9B2A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What are the five main functions of the skeletal system? </w:t>
      </w:r>
      <w:r w:rsidRPr="45438FDE" w:rsidR="1DA9B2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Available at:</w:t>
      </w:r>
      <w:r w:rsidRPr="45438FDE" w:rsidR="148CE6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45438FDE" w:rsidR="157FE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http://</w:t>
      </w:r>
      <w:hyperlink r:id="Rc4ab47a3c97e4a89">
        <w:r w:rsidRPr="45438FDE" w:rsidR="148CE6A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8"/>
            <w:szCs w:val="18"/>
            <w:u w:val="none"/>
            <w:lang w:val="en-GB"/>
          </w:rPr>
          <w:t>www.sciencing.com/five-main-functions-skeletal-system-5084078.html</w:t>
        </w:r>
      </w:hyperlink>
      <w:r w:rsidRPr="45438FDE" w:rsidR="148CE6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 (Accessed: </w:t>
      </w:r>
      <w:r w:rsidRPr="45438FDE" w:rsidR="722E22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11 June 2021)</w:t>
      </w:r>
    </w:p>
    <w:p w:rsidR="0D7CFB8A" w:rsidP="45438FDE" w:rsidRDefault="0D7CFB8A" w14:paraId="1C8DBA0F" w14:textId="706D2E64">
      <w:pPr>
        <w:pStyle w:val="Heading1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45438FDE" w:rsidR="0D7CF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NHS (2018) </w:t>
      </w:r>
      <w:r w:rsidRPr="45438FDE" w:rsidR="0D7CFB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Treatment-Rickets and osteomalacia. </w:t>
      </w:r>
      <w:r w:rsidRPr="45438FDE" w:rsidR="0D7CF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Available at: </w:t>
      </w:r>
      <w:hyperlink r:id="Rcbd321397bbf4b35">
        <w:r w:rsidRPr="45438FDE" w:rsidR="520444F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8"/>
            <w:szCs w:val="18"/>
            <w:u w:val="none"/>
            <w:lang w:val="en-GB"/>
          </w:rPr>
          <w:t>http://www.nhs.uk/conditions/rickets-and-osteomalacia/treatment/</w:t>
        </w:r>
      </w:hyperlink>
      <w:r w:rsidRPr="45438FDE" w:rsidR="520444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(Accessed: 11 June 2021)</w:t>
      </w:r>
    </w:p>
    <w:p w:rsidR="01874C4D" w:rsidP="45438FDE" w:rsidRDefault="01874C4D" w14:paraId="566AC3E5" w14:textId="6ECE7E52">
      <w:pPr>
        <w:pStyle w:val="Heading1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21212"/>
          <w:sz w:val="18"/>
          <w:szCs w:val="18"/>
          <w:lang w:val="en-GB"/>
        </w:rPr>
      </w:pPr>
      <w:r w:rsidRPr="45438FDE" w:rsidR="01874C4D">
        <w:rPr>
          <w:rFonts w:ascii="Arial" w:hAnsi="Arial" w:eastAsia="Arial" w:cs="Arial"/>
          <w:noProof w:val="0"/>
          <w:color w:val="000000" w:themeColor="text1" w:themeTint="FF" w:themeShade="FF"/>
          <w:sz w:val="18"/>
          <w:szCs w:val="18"/>
          <w:lang w:val="en-GB"/>
        </w:rPr>
        <w:t xml:space="preserve">Nursing Standard (2021) </w:t>
      </w:r>
      <w:r w:rsidRPr="45438FDE" w:rsidR="01874C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T</w:t>
      </w:r>
      <w:r w:rsidRPr="45438FDE" w:rsidR="01874C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21212"/>
          <w:sz w:val="18"/>
          <w:szCs w:val="18"/>
          <w:lang w:val="en-GB"/>
        </w:rPr>
        <w:t>he anatomy and physiology of the locomotor system</w:t>
      </w:r>
      <w:r w:rsidRPr="45438FDE" w:rsidR="60D9BE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21212"/>
          <w:sz w:val="18"/>
          <w:szCs w:val="18"/>
          <w:lang w:val="en-GB"/>
        </w:rPr>
        <w:t xml:space="preserve">. </w:t>
      </w:r>
      <w:r w:rsidRPr="45438FDE" w:rsidR="60D9B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18"/>
          <w:szCs w:val="18"/>
          <w:lang w:val="en-GB"/>
        </w:rPr>
        <w:t xml:space="preserve">Available at: </w:t>
      </w:r>
      <w:hyperlink r:id="R25c42f04c2b44ecc">
        <w:r w:rsidRPr="45438FDE" w:rsidR="51565C8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8"/>
            <w:szCs w:val="18"/>
            <w:u w:val="none"/>
            <w:lang w:val="en-GB"/>
          </w:rPr>
          <w:t>http://www.journals.rcni.com/nursing-standard/the-anatomy-and-physiology-of-the-locomotor-system-ns2012.10.27.7.35.c9358</w:t>
        </w:r>
      </w:hyperlink>
      <w:r w:rsidRPr="45438FDE" w:rsidR="51565C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45438FDE" w:rsidR="51565C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18"/>
          <w:szCs w:val="18"/>
          <w:lang w:val="en-GB"/>
        </w:rPr>
        <w:t>(Accessed: 12 June 2021)</w:t>
      </w:r>
    </w:p>
    <w:p w:rsidR="4EA026E3" w:rsidP="45438FDE" w:rsidRDefault="4EA026E3" w14:paraId="452A9829" w14:textId="11E1AAFE">
      <w:pPr>
        <w:pStyle w:val="Heading1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21212"/>
          <w:sz w:val="18"/>
          <w:szCs w:val="18"/>
          <w:lang w:val="en-GB"/>
        </w:rPr>
      </w:pPr>
      <w:r w:rsidRPr="45438FDE" w:rsidR="4EA026E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Open Stax College </w:t>
      </w:r>
      <w:r w:rsidRPr="45438FDE" w:rsidR="61EC9C48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(2021) </w:t>
      </w:r>
      <w:r w:rsidRPr="45438FDE" w:rsidR="2673E5B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The functions of the skeletal system. </w:t>
      </w:r>
      <w:r w:rsidRPr="45438FDE" w:rsidR="2673E5BC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  <w:t xml:space="preserve">Available at: </w:t>
      </w:r>
      <w:hyperlink r:id="R95b98b41ef6e4750">
        <w:r w:rsidRPr="45438FDE" w:rsidR="29A01461">
          <w:rPr>
            <w:rStyle w:val="Hyperlink"/>
            <w:rFonts w:ascii="Arial" w:hAnsi="Arial" w:eastAsia="Arial" w:cs="Arial"/>
            <w:i w:val="0"/>
            <w:iCs w:val="0"/>
            <w:noProof w:val="0"/>
            <w:color w:val="000000" w:themeColor="text1" w:themeTint="FF" w:themeShade="FF"/>
            <w:sz w:val="18"/>
            <w:szCs w:val="18"/>
            <w:u w:val="none"/>
            <w:lang w:val="en-GB"/>
          </w:rPr>
          <w:t>http://www.pressbooks-dev.oer.hawaii.edu/anatomyandphysiology/chapter/the-functions-of-the-skeletal-system/</w:t>
        </w:r>
      </w:hyperlink>
      <w:r w:rsidRPr="45438FDE" w:rsidR="29A01461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45438FDE" w:rsidR="0F591D5E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>(Accessed: 12 June 2021</w:t>
      </w:r>
      <w:r w:rsidRPr="45438FDE" w:rsidR="5F282D91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>)</w:t>
      </w:r>
    </w:p>
    <w:p w:rsidR="7503ED40" w:rsidP="45438FDE" w:rsidRDefault="7503ED40" w14:paraId="38734E6E" w14:textId="3AE80D5A">
      <w:pPr>
        <w:pStyle w:val="Heading2"/>
        <w:spacing w:line="240" w:lineRule="auto"/>
        <w:ind w:left="0"/>
        <w:jc w:val="left"/>
        <w:rPr>
          <w:noProof w:val="0"/>
          <w:lang w:val="en-GB"/>
        </w:rPr>
      </w:pPr>
      <w:r w:rsidRPr="45438FDE" w:rsidR="7503ED40">
        <w:rPr>
          <w:rFonts w:ascii="Arial" w:hAnsi="Arial" w:eastAsia="Arial" w:cs="Arial"/>
          <w:noProof w:val="0"/>
          <w:color w:val="000000" w:themeColor="text1" w:themeTint="FF" w:themeShade="FF"/>
          <w:sz w:val="18"/>
          <w:szCs w:val="18"/>
          <w:lang w:val="en-GB"/>
        </w:rPr>
        <w:t xml:space="preserve">Ross and Willson (2019) </w:t>
      </w:r>
      <w:r w:rsidRPr="45438FDE" w:rsidR="5A5D3A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ANATOMY and PHYSIOLOGY in Health and Illness, 11e</w:t>
      </w:r>
      <w:r w:rsidRPr="45438FDE" w:rsidR="33CD48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,</w:t>
      </w:r>
      <w:r w:rsidRPr="45438FDE" w:rsidR="5A5D3A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The musculoskeletal system. </w:t>
      </w:r>
      <w:r w:rsidRPr="45438FDE" w:rsidR="7B8EF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Available at: </w:t>
      </w:r>
      <w:hyperlink r:id="Rbacb5e0680c24016">
        <w:r w:rsidRPr="45438FDE" w:rsidR="049D8CE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8"/>
            <w:szCs w:val="18"/>
            <w:u w:val="none"/>
            <w:lang w:val="en-GB"/>
          </w:rPr>
          <w:t>http://www.doctorlib.info/anatomy/ross-wilson-anatomy-physiology-health-illness/16.html</w:t>
        </w:r>
      </w:hyperlink>
      <w:r w:rsidRPr="45438FDE" w:rsidR="049D8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(Accessed: 12 June 2021)</w:t>
      </w:r>
      <w:r w:rsidRPr="45438FDE" w:rsidR="7C04F3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</w:p>
    <w:p w:rsidR="2BCF7476" w:rsidP="45438FDE" w:rsidRDefault="2BCF7476" w14:paraId="1877EA77" w14:textId="77E78E8B">
      <w:pPr>
        <w:pStyle w:val="Heading1"/>
        <w:spacing w:line="240" w:lineRule="auto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45438FDE" w:rsidR="2BCF7476">
        <w:rPr>
          <w:rFonts w:ascii="Arial" w:hAnsi="Arial" w:eastAsia="Arial" w:cs="Arial"/>
          <w:noProof w:val="0"/>
          <w:color w:val="000000" w:themeColor="text1" w:themeTint="FF" w:themeShade="FF"/>
          <w:sz w:val="18"/>
          <w:szCs w:val="18"/>
          <w:lang w:val="en-GB"/>
        </w:rPr>
        <w:t xml:space="preserve">Walker, J (2020) </w:t>
      </w:r>
      <w:r w:rsidRPr="45438FDE" w:rsidR="2BCF74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Skeletal system 1: the anatomy and physiology of bones</w:t>
      </w:r>
      <w:r w:rsidRPr="45438FDE" w:rsidR="03064E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. </w:t>
      </w:r>
      <w:r w:rsidRPr="45438FDE" w:rsidR="03064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Available: </w:t>
      </w:r>
      <w:hyperlink r:id="Rdcba0c7876a34143">
        <w:r w:rsidRPr="45438FDE" w:rsidR="3B449DC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8"/>
            <w:szCs w:val="18"/>
            <w:u w:val="none"/>
            <w:lang w:val="en-GB"/>
          </w:rPr>
          <w:t>www.nursingtimes.net/clinical-archive/orthopaedics/skeletal-system-1-the-anatomy-and-physiology-of-bones-27-01-2020/</w:t>
        </w:r>
      </w:hyperlink>
      <w:r w:rsidRPr="45438FDE" w:rsidR="3B44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45438FDE" w:rsidR="3B44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(Accessed: 13 June 2021)</w:t>
      </w:r>
    </w:p>
    <w:p w:rsidR="45438FDE" w:rsidP="45438FDE" w:rsidRDefault="45438FDE" w14:paraId="2D78A16A" w14:textId="438336E1">
      <w:pPr>
        <w:pStyle w:val="Normal"/>
        <w:spacing w:line="240" w:lineRule="auto"/>
        <w:jc w:val="left"/>
        <w:rPr>
          <w:noProof w:val="0"/>
          <w:lang w:val="en-GB"/>
        </w:rPr>
      </w:pPr>
    </w:p>
    <w:p w:rsidR="69B033E2" w:rsidP="45438FDE" w:rsidRDefault="69B033E2" w14:paraId="6300F5EE" w14:textId="60DB2F4F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sz w:val="18"/>
          <w:szCs w:val="18"/>
          <w:lang w:val="en-GB"/>
        </w:rPr>
      </w:pPr>
      <w:r w:rsidRPr="45438FDE" w:rsidR="69B033E2">
        <w:rPr>
          <w:rFonts w:ascii="Arial" w:hAnsi="Arial" w:eastAsia="Arial" w:cs="Arial"/>
          <w:noProof w:val="0"/>
          <w:sz w:val="18"/>
          <w:szCs w:val="18"/>
          <w:lang w:val="en-GB"/>
        </w:rPr>
        <w:t xml:space="preserve">Wikipedia (2021) </w:t>
      </w:r>
      <w:r w:rsidRPr="45438FDE" w:rsidR="69B033E2">
        <w:rPr>
          <w:rFonts w:ascii="Arial" w:hAnsi="Arial" w:eastAsia="Arial" w:cs="Arial"/>
          <w:i w:val="1"/>
          <w:iCs w:val="1"/>
          <w:noProof w:val="0"/>
          <w:sz w:val="18"/>
          <w:szCs w:val="18"/>
          <w:lang w:val="en-GB"/>
        </w:rPr>
        <w:t xml:space="preserve">Human Skeleton. </w:t>
      </w:r>
      <w:r w:rsidRPr="45438FDE" w:rsidR="69B033E2">
        <w:rPr>
          <w:rFonts w:ascii="Arial" w:hAnsi="Arial" w:eastAsia="Arial" w:cs="Arial"/>
          <w:i w:val="0"/>
          <w:iCs w:val="0"/>
          <w:noProof w:val="0"/>
          <w:sz w:val="18"/>
          <w:szCs w:val="18"/>
          <w:lang w:val="en-GB"/>
        </w:rPr>
        <w:t>Available</w:t>
      </w:r>
      <w:r w:rsidRPr="45438FDE" w:rsidR="544A6D3B">
        <w:rPr>
          <w:rFonts w:ascii="Arial" w:hAnsi="Arial" w:eastAsia="Arial" w:cs="Arial"/>
          <w:i w:val="0"/>
          <w:iCs w:val="0"/>
          <w:noProof w:val="0"/>
          <w:sz w:val="18"/>
          <w:szCs w:val="18"/>
          <w:lang w:val="en-GB"/>
        </w:rPr>
        <w:t xml:space="preserve"> at: </w:t>
      </w:r>
      <w:hyperlink w:anchor="Blood_cell_production" r:id="Re18e8beab1fd4ae9">
        <w:r w:rsidRPr="45438FDE" w:rsidR="544A6D3B">
          <w:rPr>
            <w:rStyle w:val="Hyperlink"/>
            <w:rFonts w:ascii="Arial" w:hAnsi="Arial" w:eastAsia="Arial" w:cs="Arial"/>
            <w:i w:val="0"/>
            <w:iCs w:val="0"/>
            <w:noProof w:val="0"/>
            <w:color w:val="000000" w:themeColor="text1" w:themeTint="FF" w:themeShade="FF"/>
            <w:sz w:val="18"/>
            <w:szCs w:val="18"/>
            <w:u w:val="none"/>
            <w:lang w:val="en-GB"/>
          </w:rPr>
          <w:t>http://www.en.wikipedia.org/wiki/Human_skeleton#Blood_cell_production</w:t>
        </w:r>
      </w:hyperlink>
      <w:r w:rsidRPr="45438FDE" w:rsidR="12EF526D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45438FDE" w:rsidR="12EF526D">
        <w:rPr>
          <w:rFonts w:ascii="Arial" w:hAnsi="Arial" w:eastAsia="Arial" w:cs="Arial"/>
          <w:i w:val="0"/>
          <w:iCs w:val="0"/>
          <w:noProof w:val="0"/>
          <w:sz w:val="18"/>
          <w:szCs w:val="18"/>
          <w:lang w:val="en-GB"/>
        </w:rPr>
        <w:t>(Accessed: 14 June 2021)</w:t>
      </w:r>
    </w:p>
    <w:p w:rsidR="45438FDE" w:rsidP="45438FDE" w:rsidRDefault="45438FDE" w14:paraId="40913A75" w14:textId="4F567AC6">
      <w:pPr>
        <w:pStyle w:val="Normal"/>
        <w:spacing w:line="240" w:lineRule="auto"/>
        <w:ind w:left="0"/>
        <w:jc w:val="left"/>
        <w:rPr>
          <w:noProof w:val="0"/>
          <w:lang w:val="en-GB"/>
        </w:rPr>
      </w:pPr>
    </w:p>
    <w:p w:rsidR="45438FDE" w:rsidP="45438FDE" w:rsidRDefault="45438FDE" w14:paraId="163C2318" w14:textId="5FAB3F34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45438FDE" w:rsidP="45438FDE" w:rsidRDefault="45438FDE" w14:paraId="21E51610" w14:textId="3F88B222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45438FDE" w:rsidP="45438FDE" w:rsidRDefault="45438FDE" w14:paraId="7B57DAA2" w14:textId="44BF9A74">
      <w:pPr>
        <w:pStyle w:val="Normal"/>
        <w:spacing w:line="276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45438FDE" w:rsidP="45438FDE" w:rsidRDefault="45438FDE" w14:paraId="06ADCC24" w14:textId="4A684FF0">
      <w:pPr>
        <w:pStyle w:val="Normal"/>
        <w:rPr>
          <w:noProof w:val="0"/>
          <w:color w:val="000000" w:themeColor="text1" w:themeTint="FF" w:themeShade="FF"/>
          <w:u w:val="none"/>
          <w:lang w:val="en-GB"/>
        </w:rPr>
      </w:pPr>
    </w:p>
    <w:p w:rsidR="45438FDE" w:rsidP="45438FDE" w:rsidRDefault="45438FDE" w14:paraId="68141408" w14:textId="3F21A8C7">
      <w:pPr>
        <w:pStyle w:val="Normal"/>
        <w:spacing w:line="276" w:lineRule="auto"/>
        <w:rPr>
          <w:noProof w:val="0"/>
          <w:color w:val="000000" w:themeColor="text1" w:themeTint="FF" w:themeShade="FF"/>
          <w:u w:val="none"/>
          <w:lang w:val="en-GB"/>
        </w:rPr>
      </w:pPr>
    </w:p>
    <w:p w:rsidR="45438FDE" w:rsidP="45438FDE" w:rsidRDefault="45438FDE" w14:paraId="4E83F825" w14:textId="36A9E927">
      <w:pPr>
        <w:pStyle w:val="Normal"/>
        <w:spacing w:line="276" w:lineRule="auto"/>
        <w:rPr>
          <w:rFonts w:ascii="Arial" w:hAnsi="Arial" w:eastAsia="Arial" w:cs="Arial"/>
          <w:noProof w:val="0"/>
          <w:lang w:val="en-GB"/>
        </w:rPr>
      </w:pPr>
    </w:p>
    <w:p w:rsidR="45438FDE" w:rsidP="45438FDE" w:rsidRDefault="45438FDE" w14:paraId="2F5F5D20" w14:textId="700B272B">
      <w:pPr>
        <w:pStyle w:val="Normal"/>
        <w:rPr>
          <w:rFonts w:ascii="Arial" w:hAnsi="Arial" w:eastAsia="Arial" w:cs="Arial"/>
          <w:noProof w:val="0"/>
          <w:lang w:val="en-GB"/>
        </w:rPr>
      </w:pPr>
    </w:p>
    <w:p w:rsidR="45438FDE" w:rsidP="45438FDE" w:rsidRDefault="45438FDE" w14:paraId="3B3FA0C2" w14:textId="6F1DE223">
      <w:pPr>
        <w:pStyle w:val="Normal"/>
        <w:spacing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u w:val="none"/>
          <w:lang w:val="en-GB"/>
        </w:rPr>
      </w:pPr>
    </w:p>
    <w:sectPr>
      <w:pgSz w:w="11907" w:h="16839" w:orient="portrait"/>
      <w:pgMar w:top="1440" w:right="1440" w:bottom="1440" w:left="1440" w:header="720" w:footer="720" w:gutter="0"/>
      <w:cols w:space="720"/>
      <w:docGrid w:linePitch="360"/>
      <w:headerReference w:type="default" r:id="R119f3691de6141e5"/>
      <w:footerReference w:type="default" r:id="Rd77648ecc4954d4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CA06D66" w:rsidTr="6CA06D66" w14:paraId="5F491432">
      <w:tc>
        <w:tcPr>
          <w:tcW w:w="3005" w:type="dxa"/>
          <w:tcMar/>
        </w:tcPr>
        <w:p w:rsidR="6CA06D66" w:rsidP="6CA06D66" w:rsidRDefault="6CA06D66" w14:paraId="38ADA475" w14:textId="30D46BA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CA06D66" w:rsidP="6CA06D66" w:rsidRDefault="6CA06D66" w14:paraId="1070E5AC" w14:textId="537DA3E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CA06D66" w:rsidP="6CA06D66" w:rsidRDefault="6CA06D66" w14:paraId="0F6358EF" w14:textId="423A7F7B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6CA06D66" w:rsidP="6CA06D66" w:rsidRDefault="6CA06D66" w14:paraId="5CA74C05" w14:textId="5E61584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CA06D66" w:rsidTr="6CA06D66" w14:paraId="12B9BB2D">
      <w:tc>
        <w:tcPr>
          <w:tcW w:w="3005" w:type="dxa"/>
          <w:tcMar/>
        </w:tcPr>
        <w:p w:rsidR="6CA06D66" w:rsidP="6CA06D66" w:rsidRDefault="6CA06D66" w14:paraId="48AC27FC" w14:textId="3E8A7B2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CA06D66" w:rsidP="6CA06D66" w:rsidRDefault="6CA06D66" w14:paraId="07758EE6" w14:textId="1E0C05A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CA06D66" w:rsidP="6CA06D66" w:rsidRDefault="6CA06D66" w14:paraId="7E88184F" w14:textId="6293C7B6">
          <w:pPr>
            <w:pStyle w:val="Header"/>
            <w:bidi w:val="0"/>
            <w:ind w:right="-115"/>
            <w:jc w:val="right"/>
          </w:pPr>
        </w:p>
      </w:tc>
    </w:tr>
  </w:tbl>
  <w:p w:rsidR="6CA06D66" w:rsidP="6CA06D66" w:rsidRDefault="6CA06D66" w14:paraId="28C7C7F4" w14:textId="1BE2D407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0z3q6LCsjdmFMr" id="E4UmR1ry"/>
    <int:WordHash hashCode="v1ldP4N3nCEiDw" id="6f4ORMAu"/>
  </int:Manifest>
  <int:Observations>
    <int:Content id="E4UmR1ry">
      <int:Rejection type="LegacyProofing"/>
    </int:Content>
    <int:Content id="6f4ORMAu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1D9FFF"/>
    <w:rsid w:val="000F9475"/>
    <w:rsid w:val="00178D7C"/>
    <w:rsid w:val="00342C3E"/>
    <w:rsid w:val="00682153"/>
    <w:rsid w:val="00796D85"/>
    <w:rsid w:val="009381BE"/>
    <w:rsid w:val="0093FB78"/>
    <w:rsid w:val="009DFAB8"/>
    <w:rsid w:val="009F6940"/>
    <w:rsid w:val="00AC6D03"/>
    <w:rsid w:val="01097AC6"/>
    <w:rsid w:val="0140F549"/>
    <w:rsid w:val="014C6C0B"/>
    <w:rsid w:val="015DE546"/>
    <w:rsid w:val="016604A2"/>
    <w:rsid w:val="01874C4D"/>
    <w:rsid w:val="02158F5C"/>
    <w:rsid w:val="0249439E"/>
    <w:rsid w:val="02496B40"/>
    <w:rsid w:val="02896236"/>
    <w:rsid w:val="02B3CAFC"/>
    <w:rsid w:val="02B9DDCB"/>
    <w:rsid w:val="02FE2417"/>
    <w:rsid w:val="02FF1D14"/>
    <w:rsid w:val="030164C9"/>
    <w:rsid w:val="03064EF4"/>
    <w:rsid w:val="0347DB42"/>
    <w:rsid w:val="036D7027"/>
    <w:rsid w:val="0376E50F"/>
    <w:rsid w:val="038407D3"/>
    <w:rsid w:val="03C0982E"/>
    <w:rsid w:val="0409B312"/>
    <w:rsid w:val="043FB017"/>
    <w:rsid w:val="0440971D"/>
    <w:rsid w:val="0441418F"/>
    <w:rsid w:val="046FE98E"/>
    <w:rsid w:val="049042E7"/>
    <w:rsid w:val="049D8CEE"/>
    <w:rsid w:val="04A6E33D"/>
    <w:rsid w:val="04CFC252"/>
    <w:rsid w:val="04FF793B"/>
    <w:rsid w:val="05086BA7"/>
    <w:rsid w:val="050A6781"/>
    <w:rsid w:val="0526EFDE"/>
    <w:rsid w:val="0530D5A2"/>
    <w:rsid w:val="0542B6FD"/>
    <w:rsid w:val="05454298"/>
    <w:rsid w:val="0597D462"/>
    <w:rsid w:val="05F17E8D"/>
    <w:rsid w:val="061F8BB8"/>
    <w:rsid w:val="0625F95B"/>
    <w:rsid w:val="064C38A0"/>
    <w:rsid w:val="0698F3C4"/>
    <w:rsid w:val="06E9007F"/>
    <w:rsid w:val="07242E48"/>
    <w:rsid w:val="073C4C48"/>
    <w:rsid w:val="077EEEF8"/>
    <w:rsid w:val="0786D0EB"/>
    <w:rsid w:val="07B5D67A"/>
    <w:rsid w:val="07BFFCBD"/>
    <w:rsid w:val="08189DEB"/>
    <w:rsid w:val="088EB1FF"/>
    <w:rsid w:val="08AFDA02"/>
    <w:rsid w:val="08CC9F2D"/>
    <w:rsid w:val="08D35F80"/>
    <w:rsid w:val="08DD755D"/>
    <w:rsid w:val="0918C24B"/>
    <w:rsid w:val="092CDE4E"/>
    <w:rsid w:val="09577DF0"/>
    <w:rsid w:val="0994C047"/>
    <w:rsid w:val="0A686F8E"/>
    <w:rsid w:val="0A90E27B"/>
    <w:rsid w:val="0A90F5C7"/>
    <w:rsid w:val="0A9B6A4F"/>
    <w:rsid w:val="0AACCC45"/>
    <w:rsid w:val="0ACD92D0"/>
    <w:rsid w:val="0AE91B81"/>
    <w:rsid w:val="0AF96A7E"/>
    <w:rsid w:val="0B5F59AF"/>
    <w:rsid w:val="0BA6546F"/>
    <w:rsid w:val="0BA8B91D"/>
    <w:rsid w:val="0BE00233"/>
    <w:rsid w:val="0C0871F9"/>
    <w:rsid w:val="0C3A2DD0"/>
    <w:rsid w:val="0C50630D"/>
    <w:rsid w:val="0C60626B"/>
    <w:rsid w:val="0CD65B73"/>
    <w:rsid w:val="0CF0FF39"/>
    <w:rsid w:val="0D4B89E7"/>
    <w:rsid w:val="0D4C2CD9"/>
    <w:rsid w:val="0D52AD09"/>
    <w:rsid w:val="0D7CFB8A"/>
    <w:rsid w:val="0D8B1B38"/>
    <w:rsid w:val="0DD3D9F5"/>
    <w:rsid w:val="0DE7974E"/>
    <w:rsid w:val="0DED1070"/>
    <w:rsid w:val="0E7AD8A9"/>
    <w:rsid w:val="0E8104D5"/>
    <w:rsid w:val="0EAC3A49"/>
    <w:rsid w:val="0F51F448"/>
    <w:rsid w:val="0F591D5E"/>
    <w:rsid w:val="0F7E54FE"/>
    <w:rsid w:val="0F951267"/>
    <w:rsid w:val="0FBA7D6D"/>
    <w:rsid w:val="0FFB56AB"/>
    <w:rsid w:val="1014B076"/>
    <w:rsid w:val="103246E4"/>
    <w:rsid w:val="1032CAD2"/>
    <w:rsid w:val="103F6F45"/>
    <w:rsid w:val="105D559D"/>
    <w:rsid w:val="108BD2A9"/>
    <w:rsid w:val="10A49D2E"/>
    <w:rsid w:val="10BA30F1"/>
    <w:rsid w:val="10BD7A90"/>
    <w:rsid w:val="10E62D76"/>
    <w:rsid w:val="10EBA3D8"/>
    <w:rsid w:val="110AABD3"/>
    <w:rsid w:val="113CD454"/>
    <w:rsid w:val="113E2FA6"/>
    <w:rsid w:val="114DA707"/>
    <w:rsid w:val="116A7D5B"/>
    <w:rsid w:val="11B626F4"/>
    <w:rsid w:val="11CAB2AE"/>
    <w:rsid w:val="11F87AB8"/>
    <w:rsid w:val="1208F8FB"/>
    <w:rsid w:val="1213CDC8"/>
    <w:rsid w:val="126D3370"/>
    <w:rsid w:val="129AA4ED"/>
    <w:rsid w:val="12EF526D"/>
    <w:rsid w:val="13817BC9"/>
    <w:rsid w:val="139251A1"/>
    <w:rsid w:val="13BE8611"/>
    <w:rsid w:val="13F10D35"/>
    <w:rsid w:val="1412A40E"/>
    <w:rsid w:val="14332943"/>
    <w:rsid w:val="143F8C73"/>
    <w:rsid w:val="144D5B81"/>
    <w:rsid w:val="148CE6A0"/>
    <w:rsid w:val="14A1CCA7"/>
    <w:rsid w:val="14AA0C6D"/>
    <w:rsid w:val="1530C6C0"/>
    <w:rsid w:val="1549C4DC"/>
    <w:rsid w:val="154C01AB"/>
    <w:rsid w:val="155F94E9"/>
    <w:rsid w:val="157FE16C"/>
    <w:rsid w:val="15B88AAC"/>
    <w:rsid w:val="15BF14FB"/>
    <w:rsid w:val="15CF2F77"/>
    <w:rsid w:val="15FA2626"/>
    <w:rsid w:val="16260B3C"/>
    <w:rsid w:val="164152BC"/>
    <w:rsid w:val="167D684A"/>
    <w:rsid w:val="17240D6D"/>
    <w:rsid w:val="176ACA05"/>
    <w:rsid w:val="1782A047"/>
    <w:rsid w:val="17B9A5BD"/>
    <w:rsid w:val="17DFDB0C"/>
    <w:rsid w:val="18061A51"/>
    <w:rsid w:val="18B5D199"/>
    <w:rsid w:val="18B97BA4"/>
    <w:rsid w:val="18C765A7"/>
    <w:rsid w:val="18D7E20F"/>
    <w:rsid w:val="19069A66"/>
    <w:rsid w:val="1914E89D"/>
    <w:rsid w:val="1938D0A9"/>
    <w:rsid w:val="193953DA"/>
    <w:rsid w:val="1947309F"/>
    <w:rsid w:val="1989D8DC"/>
    <w:rsid w:val="1AC5AA1C"/>
    <w:rsid w:val="1ACE4D43"/>
    <w:rsid w:val="1AD457D0"/>
    <w:rsid w:val="1AD4A10A"/>
    <w:rsid w:val="1ADC82FD"/>
    <w:rsid w:val="1AFE5371"/>
    <w:rsid w:val="1B14C3DF"/>
    <w:rsid w:val="1B359B5E"/>
    <w:rsid w:val="1BA3BA18"/>
    <w:rsid w:val="1BF585EC"/>
    <w:rsid w:val="1C9726D0"/>
    <w:rsid w:val="1CA1E759"/>
    <w:rsid w:val="1CACDE8C"/>
    <w:rsid w:val="1CBEBB49"/>
    <w:rsid w:val="1CCC7AD8"/>
    <w:rsid w:val="1CEA8478"/>
    <w:rsid w:val="1DA9B2A1"/>
    <w:rsid w:val="1DEAD850"/>
    <w:rsid w:val="1E5F1F5B"/>
    <w:rsid w:val="1E7E0042"/>
    <w:rsid w:val="1E8F76DC"/>
    <w:rsid w:val="1EB7B0CD"/>
    <w:rsid w:val="1F235FEF"/>
    <w:rsid w:val="1F4BE731"/>
    <w:rsid w:val="1FA51116"/>
    <w:rsid w:val="1FA8122D"/>
    <w:rsid w:val="1FC37AC9"/>
    <w:rsid w:val="20041B9A"/>
    <w:rsid w:val="201B2356"/>
    <w:rsid w:val="20740323"/>
    <w:rsid w:val="20F57BE1"/>
    <w:rsid w:val="20F5C262"/>
    <w:rsid w:val="2142C282"/>
    <w:rsid w:val="216A2937"/>
    <w:rsid w:val="21B2A20F"/>
    <w:rsid w:val="21C6836B"/>
    <w:rsid w:val="21C7179E"/>
    <w:rsid w:val="225B3BBB"/>
    <w:rsid w:val="229192C3"/>
    <w:rsid w:val="22975E20"/>
    <w:rsid w:val="22FB1B8B"/>
    <w:rsid w:val="232CE679"/>
    <w:rsid w:val="233BBC5C"/>
    <w:rsid w:val="2349FE08"/>
    <w:rsid w:val="234E7270"/>
    <w:rsid w:val="236655B2"/>
    <w:rsid w:val="239B2A8B"/>
    <w:rsid w:val="240C111B"/>
    <w:rsid w:val="246E2595"/>
    <w:rsid w:val="24811A9A"/>
    <w:rsid w:val="248C2E2B"/>
    <w:rsid w:val="2496EBEC"/>
    <w:rsid w:val="24AAD305"/>
    <w:rsid w:val="24D58512"/>
    <w:rsid w:val="24FEB860"/>
    <w:rsid w:val="253742E2"/>
    <w:rsid w:val="253DD04E"/>
    <w:rsid w:val="256042AC"/>
    <w:rsid w:val="2592DC7D"/>
    <w:rsid w:val="25C54ABC"/>
    <w:rsid w:val="25E4E557"/>
    <w:rsid w:val="25F056FF"/>
    <w:rsid w:val="2622FFAA"/>
    <w:rsid w:val="263138C4"/>
    <w:rsid w:val="264C7532"/>
    <w:rsid w:val="2673E5BC"/>
    <w:rsid w:val="2677A2D9"/>
    <w:rsid w:val="267BD0BE"/>
    <w:rsid w:val="26B40D9E"/>
    <w:rsid w:val="270103D7"/>
    <w:rsid w:val="270713F0"/>
    <w:rsid w:val="271A7D51"/>
    <w:rsid w:val="272F3704"/>
    <w:rsid w:val="278C1811"/>
    <w:rsid w:val="27E63A7B"/>
    <w:rsid w:val="27E68508"/>
    <w:rsid w:val="27ED4337"/>
    <w:rsid w:val="28016623"/>
    <w:rsid w:val="2827524D"/>
    <w:rsid w:val="282D19CF"/>
    <w:rsid w:val="2869FEF3"/>
    <w:rsid w:val="287F37F4"/>
    <w:rsid w:val="28FEA896"/>
    <w:rsid w:val="28FEAA56"/>
    <w:rsid w:val="29101ED7"/>
    <w:rsid w:val="29329F10"/>
    <w:rsid w:val="297093A1"/>
    <w:rsid w:val="29826114"/>
    <w:rsid w:val="29A01461"/>
    <w:rsid w:val="2A1FA475"/>
    <w:rsid w:val="2A651D95"/>
    <w:rsid w:val="2ACCE8A9"/>
    <w:rsid w:val="2ACDB33D"/>
    <w:rsid w:val="2B594874"/>
    <w:rsid w:val="2B881DF9"/>
    <w:rsid w:val="2B94A193"/>
    <w:rsid w:val="2BA24C79"/>
    <w:rsid w:val="2BCF7476"/>
    <w:rsid w:val="2C1FE108"/>
    <w:rsid w:val="2C779E47"/>
    <w:rsid w:val="2CD438AF"/>
    <w:rsid w:val="2CE14BC5"/>
    <w:rsid w:val="2D39A8F3"/>
    <w:rsid w:val="2D494C12"/>
    <w:rsid w:val="2D6B613A"/>
    <w:rsid w:val="2D9DEE62"/>
    <w:rsid w:val="2D9E7888"/>
    <w:rsid w:val="2DCA49D4"/>
    <w:rsid w:val="2DF2AE75"/>
    <w:rsid w:val="2E44FC82"/>
    <w:rsid w:val="2E4CA93D"/>
    <w:rsid w:val="2E6A75F1"/>
    <w:rsid w:val="2EC1B7BC"/>
    <w:rsid w:val="2ED96AD1"/>
    <w:rsid w:val="2EE5A954"/>
    <w:rsid w:val="2F257562"/>
    <w:rsid w:val="2F258F36"/>
    <w:rsid w:val="2F51D12C"/>
    <w:rsid w:val="2F993574"/>
    <w:rsid w:val="2FDB4095"/>
    <w:rsid w:val="30EDA18D"/>
    <w:rsid w:val="310A0F38"/>
    <w:rsid w:val="317E0CCC"/>
    <w:rsid w:val="31D68AC6"/>
    <w:rsid w:val="31DAE9B8"/>
    <w:rsid w:val="31E680C2"/>
    <w:rsid w:val="322D5EDE"/>
    <w:rsid w:val="32382944"/>
    <w:rsid w:val="32E94B58"/>
    <w:rsid w:val="33210903"/>
    <w:rsid w:val="33353F3F"/>
    <w:rsid w:val="334704BE"/>
    <w:rsid w:val="33877B3B"/>
    <w:rsid w:val="33CD48D4"/>
    <w:rsid w:val="33EBD9EB"/>
    <w:rsid w:val="346D6539"/>
    <w:rsid w:val="3498AD12"/>
    <w:rsid w:val="34AC5E87"/>
    <w:rsid w:val="34EC1258"/>
    <w:rsid w:val="355A0EA2"/>
    <w:rsid w:val="35B5F8CF"/>
    <w:rsid w:val="35BC335C"/>
    <w:rsid w:val="36266E13"/>
    <w:rsid w:val="36B78D13"/>
    <w:rsid w:val="36DE3A60"/>
    <w:rsid w:val="36E51D32"/>
    <w:rsid w:val="370BB9D4"/>
    <w:rsid w:val="37690C65"/>
    <w:rsid w:val="37BD89C4"/>
    <w:rsid w:val="37D314D1"/>
    <w:rsid w:val="37E41FC6"/>
    <w:rsid w:val="381A75E1"/>
    <w:rsid w:val="384413F4"/>
    <w:rsid w:val="38B24268"/>
    <w:rsid w:val="38CBAF9A"/>
    <w:rsid w:val="38CD94D9"/>
    <w:rsid w:val="38D8F1E7"/>
    <w:rsid w:val="3912A1F3"/>
    <w:rsid w:val="39271782"/>
    <w:rsid w:val="39639EA8"/>
    <w:rsid w:val="39BB3B9F"/>
    <w:rsid w:val="3A01F05A"/>
    <w:rsid w:val="3A046ED7"/>
    <w:rsid w:val="3A119963"/>
    <w:rsid w:val="3A18D767"/>
    <w:rsid w:val="3A2C38F2"/>
    <w:rsid w:val="3A48FD79"/>
    <w:rsid w:val="3A4E12C9"/>
    <w:rsid w:val="3A828D97"/>
    <w:rsid w:val="3B449DC1"/>
    <w:rsid w:val="3B5E054D"/>
    <w:rsid w:val="3BB52FA3"/>
    <w:rsid w:val="3BC05DC9"/>
    <w:rsid w:val="3BE9E32A"/>
    <w:rsid w:val="3C316A28"/>
    <w:rsid w:val="3C45D21C"/>
    <w:rsid w:val="3C4E0360"/>
    <w:rsid w:val="3C83C93B"/>
    <w:rsid w:val="3CB0F17F"/>
    <w:rsid w:val="3CB74222"/>
    <w:rsid w:val="3D10A60A"/>
    <w:rsid w:val="3D20E13C"/>
    <w:rsid w:val="3D763389"/>
    <w:rsid w:val="3D9731D1"/>
    <w:rsid w:val="3DB11A90"/>
    <w:rsid w:val="3DC221CC"/>
    <w:rsid w:val="3DD0F8D2"/>
    <w:rsid w:val="3DE16048"/>
    <w:rsid w:val="3DE61316"/>
    <w:rsid w:val="3E2841F8"/>
    <w:rsid w:val="3E960E0A"/>
    <w:rsid w:val="3E98EA43"/>
    <w:rsid w:val="3EB51C98"/>
    <w:rsid w:val="3EBCB19D"/>
    <w:rsid w:val="3EF38C84"/>
    <w:rsid w:val="3F1D5565"/>
    <w:rsid w:val="3F3866EF"/>
    <w:rsid w:val="3F58EE02"/>
    <w:rsid w:val="3F616607"/>
    <w:rsid w:val="3F7D30A9"/>
    <w:rsid w:val="3FBB69FD"/>
    <w:rsid w:val="3FD349A7"/>
    <w:rsid w:val="3FED8CFB"/>
    <w:rsid w:val="3FF7EFFB"/>
    <w:rsid w:val="40111858"/>
    <w:rsid w:val="40224F85"/>
    <w:rsid w:val="402A7D23"/>
    <w:rsid w:val="40428F8C"/>
    <w:rsid w:val="40701EBB"/>
    <w:rsid w:val="40FEE603"/>
    <w:rsid w:val="410F437F"/>
    <w:rsid w:val="4119010A"/>
    <w:rsid w:val="417D4937"/>
    <w:rsid w:val="41C2CECA"/>
    <w:rsid w:val="41C518E8"/>
    <w:rsid w:val="41F8600D"/>
    <w:rsid w:val="420F80BC"/>
    <w:rsid w:val="421676F0"/>
    <w:rsid w:val="42489F71"/>
    <w:rsid w:val="42657D5F"/>
    <w:rsid w:val="4281678F"/>
    <w:rsid w:val="42DA8E9C"/>
    <w:rsid w:val="432E6564"/>
    <w:rsid w:val="437A304E"/>
    <w:rsid w:val="438B1562"/>
    <w:rsid w:val="439F81FF"/>
    <w:rsid w:val="43E60518"/>
    <w:rsid w:val="43F0C688"/>
    <w:rsid w:val="4415C137"/>
    <w:rsid w:val="448DCBCB"/>
    <w:rsid w:val="449780DA"/>
    <w:rsid w:val="44A5B9F4"/>
    <w:rsid w:val="44B7451B"/>
    <w:rsid w:val="451D32D0"/>
    <w:rsid w:val="45270F6B"/>
    <w:rsid w:val="452A49B8"/>
    <w:rsid w:val="45438FDE"/>
    <w:rsid w:val="4590C439"/>
    <w:rsid w:val="45CA75D5"/>
    <w:rsid w:val="45DA44AC"/>
    <w:rsid w:val="45DD9245"/>
    <w:rsid w:val="45E2B4A2"/>
    <w:rsid w:val="45E8808B"/>
    <w:rsid w:val="467B89D5"/>
    <w:rsid w:val="46FE21FC"/>
    <w:rsid w:val="477DE4F2"/>
    <w:rsid w:val="47C597F4"/>
    <w:rsid w:val="47EC0DFC"/>
    <w:rsid w:val="4861EA7A"/>
    <w:rsid w:val="487EC240"/>
    <w:rsid w:val="4893A040"/>
    <w:rsid w:val="4911E56E"/>
    <w:rsid w:val="49458783"/>
    <w:rsid w:val="4994FBC8"/>
    <w:rsid w:val="49D94CEF"/>
    <w:rsid w:val="4A1A92A1"/>
    <w:rsid w:val="4A5678D3"/>
    <w:rsid w:val="4A792CBF"/>
    <w:rsid w:val="4A87768A"/>
    <w:rsid w:val="4AC4E906"/>
    <w:rsid w:val="4BC93A03"/>
    <w:rsid w:val="4C479C47"/>
    <w:rsid w:val="4C4C123C"/>
    <w:rsid w:val="4C80C4A8"/>
    <w:rsid w:val="4CEDCFDA"/>
    <w:rsid w:val="4D222888"/>
    <w:rsid w:val="4D93DBE6"/>
    <w:rsid w:val="4DD0BE11"/>
    <w:rsid w:val="4DF6D979"/>
    <w:rsid w:val="4EA026E3"/>
    <w:rsid w:val="4EAD903A"/>
    <w:rsid w:val="4EFD95DA"/>
    <w:rsid w:val="4F5AE7AD"/>
    <w:rsid w:val="4F922F9A"/>
    <w:rsid w:val="4FB8656A"/>
    <w:rsid w:val="4FD611C8"/>
    <w:rsid w:val="4FE06D6B"/>
    <w:rsid w:val="4FE37423"/>
    <w:rsid w:val="500E13C5"/>
    <w:rsid w:val="5053D4A4"/>
    <w:rsid w:val="5075015F"/>
    <w:rsid w:val="50795AA2"/>
    <w:rsid w:val="50ACAC4B"/>
    <w:rsid w:val="50B668B9"/>
    <w:rsid w:val="51065457"/>
    <w:rsid w:val="51565C80"/>
    <w:rsid w:val="516C3859"/>
    <w:rsid w:val="51A9E426"/>
    <w:rsid w:val="51E7F7F9"/>
    <w:rsid w:val="520444FD"/>
    <w:rsid w:val="5226557A"/>
    <w:rsid w:val="522D95A7"/>
    <w:rsid w:val="5231F1D1"/>
    <w:rsid w:val="523F6CC1"/>
    <w:rsid w:val="5248A3EA"/>
    <w:rsid w:val="529C1EBC"/>
    <w:rsid w:val="52B7414C"/>
    <w:rsid w:val="52BBD2C9"/>
    <w:rsid w:val="5331CBD1"/>
    <w:rsid w:val="533B8318"/>
    <w:rsid w:val="5356EBB4"/>
    <w:rsid w:val="53CC1BE1"/>
    <w:rsid w:val="53E44D0D"/>
    <w:rsid w:val="53E4744B"/>
    <w:rsid w:val="544A6D3B"/>
    <w:rsid w:val="5460AFD6"/>
    <w:rsid w:val="54E184E8"/>
    <w:rsid w:val="54E3CB44"/>
    <w:rsid w:val="54F74899"/>
    <w:rsid w:val="5514824A"/>
    <w:rsid w:val="55254CE7"/>
    <w:rsid w:val="55384F47"/>
    <w:rsid w:val="55392E41"/>
    <w:rsid w:val="554A0471"/>
    <w:rsid w:val="557C34E9"/>
    <w:rsid w:val="557DF316"/>
    <w:rsid w:val="5588028B"/>
    <w:rsid w:val="55B32E15"/>
    <w:rsid w:val="55CFE4F6"/>
    <w:rsid w:val="55FC8037"/>
    <w:rsid w:val="56079C09"/>
    <w:rsid w:val="5653A500"/>
    <w:rsid w:val="5657FE6F"/>
    <w:rsid w:val="56AFE271"/>
    <w:rsid w:val="56B7CFF7"/>
    <w:rsid w:val="5732857B"/>
    <w:rsid w:val="57466EF2"/>
    <w:rsid w:val="575335BC"/>
    <w:rsid w:val="57659CC6"/>
    <w:rsid w:val="57BB6856"/>
    <w:rsid w:val="582390BC"/>
    <w:rsid w:val="582A5CD7"/>
    <w:rsid w:val="584FD081"/>
    <w:rsid w:val="587DB3BC"/>
    <w:rsid w:val="58B7BE30"/>
    <w:rsid w:val="58CE55DC"/>
    <w:rsid w:val="59004941"/>
    <w:rsid w:val="592E7B28"/>
    <w:rsid w:val="596F80A0"/>
    <w:rsid w:val="59A26BB6"/>
    <w:rsid w:val="59BCE391"/>
    <w:rsid w:val="59C12908"/>
    <w:rsid w:val="59C1C7B2"/>
    <w:rsid w:val="59C62D38"/>
    <w:rsid w:val="59CA5180"/>
    <w:rsid w:val="59E0CA35"/>
    <w:rsid w:val="5A177C75"/>
    <w:rsid w:val="5A1A105B"/>
    <w:rsid w:val="5A38A3F1"/>
    <w:rsid w:val="5A5D3A7D"/>
    <w:rsid w:val="5AD78F25"/>
    <w:rsid w:val="5B735DD8"/>
    <w:rsid w:val="5B8605E4"/>
    <w:rsid w:val="5C11A098"/>
    <w:rsid w:val="5C367B5A"/>
    <w:rsid w:val="5CA72162"/>
    <w:rsid w:val="5CC73FF3"/>
    <w:rsid w:val="5CE321E5"/>
    <w:rsid w:val="5CE77A32"/>
    <w:rsid w:val="5CF96874"/>
    <w:rsid w:val="5D79EC13"/>
    <w:rsid w:val="5D8746CE"/>
    <w:rsid w:val="5DA4CFF4"/>
    <w:rsid w:val="5E060B30"/>
    <w:rsid w:val="5E49E7F7"/>
    <w:rsid w:val="5E55D38C"/>
    <w:rsid w:val="5EE5EB58"/>
    <w:rsid w:val="5F07C5E3"/>
    <w:rsid w:val="5F23172F"/>
    <w:rsid w:val="5F282D91"/>
    <w:rsid w:val="5F2D14C3"/>
    <w:rsid w:val="5F45F31E"/>
    <w:rsid w:val="5F988715"/>
    <w:rsid w:val="5FADA155"/>
    <w:rsid w:val="5FF9D126"/>
    <w:rsid w:val="604BA60D"/>
    <w:rsid w:val="605EB23D"/>
    <w:rsid w:val="606B689C"/>
    <w:rsid w:val="6071E552"/>
    <w:rsid w:val="608B0DAF"/>
    <w:rsid w:val="60C7DBCD"/>
    <w:rsid w:val="60CB85CB"/>
    <w:rsid w:val="60D9BEE5"/>
    <w:rsid w:val="61483FF5"/>
    <w:rsid w:val="617B5A8C"/>
    <w:rsid w:val="61AD62EE"/>
    <w:rsid w:val="61AE2A5D"/>
    <w:rsid w:val="61BDFB80"/>
    <w:rsid w:val="61D31A4C"/>
    <w:rsid w:val="61D9DCF5"/>
    <w:rsid w:val="61EC9C48"/>
    <w:rsid w:val="61F07E1C"/>
    <w:rsid w:val="61F6BB07"/>
    <w:rsid w:val="62418F94"/>
    <w:rsid w:val="624D5D36"/>
    <w:rsid w:val="6266B53A"/>
    <w:rsid w:val="6266BFD2"/>
    <w:rsid w:val="62704D3C"/>
    <w:rsid w:val="627A586C"/>
    <w:rsid w:val="628FFE75"/>
    <w:rsid w:val="63580B69"/>
    <w:rsid w:val="637CD92C"/>
    <w:rsid w:val="63881C03"/>
    <w:rsid w:val="6389AB56"/>
    <w:rsid w:val="643914AF"/>
    <w:rsid w:val="646BF838"/>
    <w:rsid w:val="64F564C9"/>
    <w:rsid w:val="64FD46BC"/>
    <w:rsid w:val="6518FB03"/>
    <w:rsid w:val="655E7ED2"/>
    <w:rsid w:val="65A667DB"/>
    <w:rsid w:val="65AAF8C6"/>
    <w:rsid w:val="65DAA108"/>
    <w:rsid w:val="65F58213"/>
    <w:rsid w:val="65F74481"/>
    <w:rsid w:val="66065A11"/>
    <w:rsid w:val="66456EB1"/>
    <w:rsid w:val="6668BC72"/>
    <w:rsid w:val="66922868"/>
    <w:rsid w:val="66BB983D"/>
    <w:rsid w:val="66DED2A6"/>
    <w:rsid w:val="66FA4F33"/>
    <w:rsid w:val="67082170"/>
    <w:rsid w:val="67126F55"/>
    <w:rsid w:val="6750C7EA"/>
    <w:rsid w:val="67E1A6EB"/>
    <w:rsid w:val="682B7C8C"/>
    <w:rsid w:val="6894EDEA"/>
    <w:rsid w:val="68A0EF10"/>
    <w:rsid w:val="6916C711"/>
    <w:rsid w:val="6933FB93"/>
    <w:rsid w:val="69B033E2"/>
    <w:rsid w:val="69CB162B"/>
    <w:rsid w:val="69EDF14F"/>
    <w:rsid w:val="6A466EB9"/>
    <w:rsid w:val="6A704676"/>
    <w:rsid w:val="6AC61236"/>
    <w:rsid w:val="6AD7DDB1"/>
    <w:rsid w:val="6B0C8A8B"/>
    <w:rsid w:val="6B274AE1"/>
    <w:rsid w:val="6B296251"/>
    <w:rsid w:val="6B2CB968"/>
    <w:rsid w:val="6B35AB9D"/>
    <w:rsid w:val="6B6ED7BC"/>
    <w:rsid w:val="6B9F8C4F"/>
    <w:rsid w:val="6BAB01B3"/>
    <w:rsid w:val="6BB45B1E"/>
    <w:rsid w:val="6BC0AFBA"/>
    <w:rsid w:val="6BD9894B"/>
    <w:rsid w:val="6C2EEEFC"/>
    <w:rsid w:val="6C992E25"/>
    <w:rsid w:val="6CA06D66"/>
    <w:rsid w:val="6D291A26"/>
    <w:rsid w:val="6D2BFA6E"/>
    <w:rsid w:val="6E111A2E"/>
    <w:rsid w:val="6E27E07D"/>
    <w:rsid w:val="6E5AD186"/>
    <w:rsid w:val="6E67F947"/>
    <w:rsid w:val="6EA6787E"/>
    <w:rsid w:val="6EADF5CB"/>
    <w:rsid w:val="6F9A77DF"/>
    <w:rsid w:val="6FA40394"/>
    <w:rsid w:val="703A57AF"/>
    <w:rsid w:val="707AF880"/>
    <w:rsid w:val="70986698"/>
    <w:rsid w:val="70D8DA52"/>
    <w:rsid w:val="70EA5684"/>
    <w:rsid w:val="71180FDF"/>
    <w:rsid w:val="7125E51B"/>
    <w:rsid w:val="71A0FDEC"/>
    <w:rsid w:val="71CCDE69"/>
    <w:rsid w:val="722E224F"/>
    <w:rsid w:val="723436F9"/>
    <w:rsid w:val="725ED820"/>
    <w:rsid w:val="7279F7E8"/>
    <w:rsid w:val="72FA64D9"/>
    <w:rsid w:val="730B7E68"/>
    <w:rsid w:val="734B7651"/>
    <w:rsid w:val="736D92EB"/>
    <w:rsid w:val="73B29942"/>
    <w:rsid w:val="73D575DA"/>
    <w:rsid w:val="73FED5DC"/>
    <w:rsid w:val="74596858"/>
    <w:rsid w:val="745E7378"/>
    <w:rsid w:val="74C167EA"/>
    <w:rsid w:val="74D04497"/>
    <w:rsid w:val="7503ED40"/>
    <w:rsid w:val="755EA3C0"/>
    <w:rsid w:val="756C6DCC"/>
    <w:rsid w:val="763AA4B2"/>
    <w:rsid w:val="76471D7D"/>
    <w:rsid w:val="767641FF"/>
    <w:rsid w:val="76D06E7C"/>
    <w:rsid w:val="76DA6769"/>
    <w:rsid w:val="770DA139"/>
    <w:rsid w:val="77458D71"/>
    <w:rsid w:val="774D373C"/>
    <w:rsid w:val="7785D644"/>
    <w:rsid w:val="778B214D"/>
    <w:rsid w:val="779A158B"/>
    <w:rsid w:val="77BEB221"/>
    <w:rsid w:val="77F3B780"/>
    <w:rsid w:val="78079450"/>
    <w:rsid w:val="78118CB9"/>
    <w:rsid w:val="7840858C"/>
    <w:rsid w:val="78905BD7"/>
    <w:rsid w:val="78A6D58B"/>
    <w:rsid w:val="78B27514"/>
    <w:rsid w:val="791DEB29"/>
    <w:rsid w:val="798BA3F3"/>
    <w:rsid w:val="79A5F1F3"/>
    <w:rsid w:val="79B4AE6A"/>
    <w:rsid w:val="7A03002A"/>
    <w:rsid w:val="7A0DE1B4"/>
    <w:rsid w:val="7A9778AD"/>
    <w:rsid w:val="7AA3E290"/>
    <w:rsid w:val="7AAF817F"/>
    <w:rsid w:val="7AC3C5BB"/>
    <w:rsid w:val="7B1D9FFF"/>
    <w:rsid w:val="7B8EFA06"/>
    <w:rsid w:val="7BA41847"/>
    <w:rsid w:val="7BA9B215"/>
    <w:rsid w:val="7C04F30E"/>
    <w:rsid w:val="7C09E7C1"/>
    <w:rsid w:val="7C466DBF"/>
    <w:rsid w:val="7C922344"/>
    <w:rsid w:val="7CFE6078"/>
    <w:rsid w:val="7D41CCC2"/>
    <w:rsid w:val="7D609E98"/>
    <w:rsid w:val="7DB6D08B"/>
    <w:rsid w:val="7DFF9504"/>
    <w:rsid w:val="7E1AE775"/>
    <w:rsid w:val="7E22E9CE"/>
    <w:rsid w:val="7E5ADD54"/>
    <w:rsid w:val="7E8E8C6A"/>
    <w:rsid w:val="7E98BB34"/>
    <w:rsid w:val="7E9A2641"/>
    <w:rsid w:val="7EA373EB"/>
    <w:rsid w:val="7EAB6171"/>
    <w:rsid w:val="7F31C226"/>
    <w:rsid w:val="7F643CBD"/>
    <w:rsid w:val="7FA6C3D8"/>
    <w:rsid w:val="7FEDFF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1D9FFF"/>
  <w15:chartTrackingRefBased/>
  <w15:docId w15:val="{7D3D0689-229A-412B-AE9A-810F21A85D3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ff75ad2c06f4fbc" /><Relationship Type="http://schemas.microsoft.com/office/2019/09/relationships/intelligence" Target="/word/intelligence.xml" Id="R4b89061e5f444ab6" /><Relationship Type="http://schemas.openxmlformats.org/officeDocument/2006/relationships/image" Target="/media/image2.png" Id="R6212430ed1714dbe" /><Relationship Type="http://schemas.openxmlformats.org/officeDocument/2006/relationships/hyperlink" Target="http://www.bbc.co.uk/bitesize/guides/zxc34j6/revision/2" TargetMode="External" Id="R4ec4b0ca08f242ec" /><Relationship Type="http://schemas.openxmlformats.org/officeDocument/2006/relationships/hyperlink" Target="https://courses.lumenlearning.com/cuny-csi-ap-1/chapter/bone-classification" TargetMode="External" Id="Rfa30b2dd31d64b0f" /><Relationship Type="http://schemas.openxmlformats.org/officeDocument/2006/relationships/hyperlink" Target="http://www.sciencing.com/five-main-functions-skeletal-system-5084078.html" TargetMode="External" Id="Rc4ab47a3c97e4a89" /><Relationship Type="http://schemas.openxmlformats.org/officeDocument/2006/relationships/hyperlink" Target="http://www.nhs.uk/conditions/rickets-and-osteomalacia/treatment/" TargetMode="External" Id="Rcbd321397bbf4b35" /><Relationship Type="http://schemas.openxmlformats.org/officeDocument/2006/relationships/hyperlink" Target="http://www.journals.rcni.com/nursing-standard/the-anatomy-and-physiology-of-the-locomotor-system-ns2012.10.27.7.35.c9358" TargetMode="External" Id="R25c42f04c2b44ecc" /><Relationship Type="http://schemas.openxmlformats.org/officeDocument/2006/relationships/hyperlink" Target="http://www.pressbooks-dev.oer.hawaii.edu/anatomyandphysiology/chapter/the-functions-of-the-skeletal-system/" TargetMode="External" Id="R95b98b41ef6e4750" /><Relationship Type="http://schemas.openxmlformats.org/officeDocument/2006/relationships/hyperlink" Target="http://www.doctorlib.info/anatomy/ross-wilson-anatomy-physiology-health-illness/16.html" TargetMode="External" Id="Rbacb5e0680c24016" /><Relationship Type="http://schemas.openxmlformats.org/officeDocument/2006/relationships/hyperlink" Target="http://www.nursingtimes.net/clinical-archive/orthopaedics/skeletal-system-1-the-anatomy-and-physiology-of-bones-27-01-2020/" TargetMode="External" Id="Rdcba0c7876a34143" /><Relationship Type="http://schemas.openxmlformats.org/officeDocument/2006/relationships/hyperlink" Target="http://www.en.wikipedia.org/wiki/Human_skeleton" TargetMode="External" Id="Re18e8beab1fd4ae9" /><Relationship Type="http://schemas.openxmlformats.org/officeDocument/2006/relationships/hyperlink" Target="https://en.wikipedia.org/wiki/Haematopoiesis" TargetMode="External" Id="Rff739b2b67224e7f" /><Relationship Type="http://schemas.openxmlformats.org/officeDocument/2006/relationships/hyperlink" Target="https://en.wikipedia.org/wiki/Bone_marrow" TargetMode="External" Id="Red90a53efd844dfd" /><Relationship Type="http://schemas.openxmlformats.org/officeDocument/2006/relationships/header" Target="/word/header.xml" Id="R119f3691de6141e5" /><Relationship Type="http://schemas.openxmlformats.org/officeDocument/2006/relationships/footer" Target="/word/footer.xml" Id="Rd77648ecc4954d4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Awais Ali (1816831)</dc:creator>
  <keywords/>
  <dc:description/>
  <lastModifiedBy>Awais Ali (1816831)</lastModifiedBy>
  <revision>7</revision>
  <dcterms:created xsi:type="dcterms:W3CDTF">2021-07-15T13:26:24.1644598Z</dcterms:created>
  <dcterms:modified xsi:type="dcterms:W3CDTF">2021-07-16T11:24:39.2215538Z</dcterms:modified>
</coreProperties>
</file>