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26716" w14:textId="77777777" w:rsidR="006B77E5" w:rsidRDefault="006B77E5">
      <w:pPr>
        <w:pStyle w:val="PreformattedText"/>
        <w:jc w:val="center"/>
        <w:rPr>
          <w:rFonts w:ascii="open sansregular" w:eastAsia="open sansregular" w:hAnsi="open sansregular" w:cs="open sansregular"/>
          <w:color w:val="333333"/>
          <w:sz w:val="24"/>
          <w:szCs w:val="24"/>
          <w:shd w:val="clear" w:color="auto" w:fill="FFFFFF"/>
        </w:rPr>
      </w:pPr>
    </w:p>
    <w:p w14:paraId="7849A223" w14:textId="77777777" w:rsidR="006B77E5" w:rsidRDefault="006B77E5">
      <w:pPr>
        <w:pStyle w:val="PreformattedText"/>
        <w:jc w:val="center"/>
        <w:rPr>
          <w:rFonts w:ascii="Times New Roman" w:hAnsi="Times New Roman" w:cs="Times New Roman"/>
          <w:b/>
          <w:sz w:val="80"/>
          <w:szCs w:val="80"/>
          <w:u w:val="single"/>
        </w:rPr>
      </w:pPr>
    </w:p>
    <w:p w14:paraId="3BDE0F2D" w14:textId="77777777" w:rsidR="006B77E5" w:rsidRDefault="006B77E5">
      <w:pPr>
        <w:pStyle w:val="PreformattedText"/>
        <w:jc w:val="right"/>
        <w:rPr>
          <w:rFonts w:ascii="Times New Roman" w:hAnsi="Times New Roman" w:cs="Times New Roman"/>
          <w:b/>
          <w:sz w:val="80"/>
          <w:szCs w:val="80"/>
          <w:u w:val="single"/>
        </w:rPr>
      </w:pPr>
    </w:p>
    <w:p w14:paraId="63CB8760" w14:textId="77777777" w:rsidR="001D76A5" w:rsidRDefault="006815AF" w:rsidP="006815AF">
      <w:pPr>
        <w:jc w:val="center"/>
        <w:rPr>
          <w:rFonts w:ascii="Arial" w:hAnsi="Arial" w:cs="Arial"/>
          <w:b/>
          <w:sz w:val="40"/>
          <w:szCs w:val="40"/>
        </w:rPr>
      </w:pPr>
      <w:r w:rsidRPr="001D76A5">
        <w:rPr>
          <w:rFonts w:ascii="Arial" w:hAnsi="Arial" w:cs="Arial"/>
          <w:b/>
          <w:sz w:val="40"/>
          <w:szCs w:val="40"/>
        </w:rPr>
        <w:t xml:space="preserve">Module title: </w:t>
      </w:r>
      <w:r w:rsidR="001D76A5" w:rsidRPr="001D76A5">
        <w:rPr>
          <w:rFonts w:ascii="Arial" w:hAnsi="Arial" w:cs="Arial"/>
          <w:b/>
          <w:sz w:val="40"/>
          <w:szCs w:val="40"/>
        </w:rPr>
        <w:t>Foreign Languages and Cultural Awareness</w:t>
      </w:r>
    </w:p>
    <w:p w14:paraId="5688D8D1" w14:textId="77777777" w:rsidR="001D76A5" w:rsidRDefault="001D76A5" w:rsidP="006815AF">
      <w:pPr>
        <w:jc w:val="center"/>
        <w:rPr>
          <w:rFonts w:ascii="Arial" w:hAnsi="Arial" w:cs="Arial"/>
          <w:b/>
          <w:sz w:val="40"/>
          <w:szCs w:val="40"/>
        </w:rPr>
      </w:pPr>
    </w:p>
    <w:p w14:paraId="317754E0" w14:textId="77777777" w:rsidR="001D76A5" w:rsidRDefault="001D76A5" w:rsidP="006815AF">
      <w:pPr>
        <w:jc w:val="center"/>
        <w:rPr>
          <w:rFonts w:ascii="Arial" w:hAnsi="Arial" w:cs="Arial"/>
          <w:b/>
          <w:sz w:val="40"/>
          <w:szCs w:val="40"/>
        </w:rPr>
      </w:pPr>
    </w:p>
    <w:p w14:paraId="2C4D27AD" w14:textId="6D9CCB52" w:rsidR="001D76A5" w:rsidRPr="001D76A5" w:rsidRDefault="001D76A5" w:rsidP="006815AF">
      <w:pPr>
        <w:jc w:val="center"/>
        <w:rPr>
          <w:rFonts w:ascii="Arial" w:hAnsi="Arial" w:cs="Arial"/>
          <w:b/>
          <w:sz w:val="32"/>
          <w:szCs w:val="32"/>
        </w:rPr>
      </w:pPr>
      <w:r w:rsidRPr="001D76A5">
        <w:rPr>
          <w:rFonts w:ascii="Arial" w:hAnsi="Arial" w:cs="Arial"/>
          <w:b/>
          <w:sz w:val="32"/>
          <w:szCs w:val="32"/>
        </w:rPr>
        <w:t>Module code: BMIH5003</w:t>
      </w:r>
    </w:p>
    <w:p w14:paraId="77EB20C8" w14:textId="77777777" w:rsidR="001D76A5" w:rsidRDefault="001D76A5" w:rsidP="006815AF">
      <w:pPr>
        <w:jc w:val="center"/>
        <w:rPr>
          <w:b/>
          <w:sz w:val="28"/>
        </w:rPr>
      </w:pPr>
    </w:p>
    <w:p w14:paraId="78EFE06D" w14:textId="77777777" w:rsidR="001D76A5" w:rsidRDefault="001D76A5" w:rsidP="006815AF">
      <w:pPr>
        <w:jc w:val="center"/>
        <w:rPr>
          <w:b/>
          <w:sz w:val="28"/>
        </w:rPr>
      </w:pPr>
    </w:p>
    <w:p w14:paraId="76FEF7D8" w14:textId="724C528C" w:rsidR="001D76A5" w:rsidRPr="001D76A5" w:rsidRDefault="001D76A5" w:rsidP="006815AF">
      <w:pPr>
        <w:jc w:val="center"/>
        <w:rPr>
          <w:rFonts w:ascii="Arial" w:hAnsi="Arial" w:cs="Arial"/>
          <w:bCs/>
          <w:sz w:val="32"/>
          <w:szCs w:val="32"/>
        </w:rPr>
      </w:pPr>
      <w:r w:rsidRPr="001D76A5">
        <w:rPr>
          <w:rFonts w:ascii="Arial" w:hAnsi="Arial" w:cs="Arial"/>
          <w:bCs/>
          <w:sz w:val="32"/>
          <w:szCs w:val="32"/>
        </w:rPr>
        <w:t>Lecturer name:</w:t>
      </w:r>
      <w:r>
        <w:rPr>
          <w:rFonts w:ascii="Arial" w:hAnsi="Arial" w:cs="Arial"/>
          <w:bCs/>
          <w:sz w:val="32"/>
          <w:szCs w:val="32"/>
        </w:rPr>
        <w:t xml:space="preserve"> Antoinette Milne</w:t>
      </w:r>
    </w:p>
    <w:p w14:paraId="13E4A829" w14:textId="77777777" w:rsidR="001D76A5" w:rsidRPr="001D76A5" w:rsidRDefault="001D76A5" w:rsidP="006815AF">
      <w:pPr>
        <w:jc w:val="center"/>
        <w:rPr>
          <w:rFonts w:ascii="Arial" w:hAnsi="Arial" w:cs="Arial"/>
          <w:bCs/>
          <w:sz w:val="32"/>
          <w:szCs w:val="32"/>
        </w:rPr>
      </w:pPr>
      <w:r w:rsidRPr="001D76A5">
        <w:rPr>
          <w:rFonts w:ascii="Arial" w:hAnsi="Arial" w:cs="Arial"/>
          <w:bCs/>
          <w:sz w:val="32"/>
          <w:szCs w:val="32"/>
        </w:rPr>
        <w:t>Student name: Claudia Butnariu</w:t>
      </w:r>
    </w:p>
    <w:p w14:paraId="236E1E63" w14:textId="77777777" w:rsidR="00214687" w:rsidRDefault="001D76A5" w:rsidP="006815AF">
      <w:pPr>
        <w:jc w:val="center"/>
        <w:rPr>
          <w:rFonts w:ascii="Arial" w:hAnsi="Arial" w:cs="Arial"/>
          <w:bCs/>
          <w:sz w:val="32"/>
          <w:szCs w:val="32"/>
        </w:rPr>
      </w:pPr>
      <w:r w:rsidRPr="001D76A5">
        <w:rPr>
          <w:rFonts w:ascii="Arial" w:hAnsi="Arial" w:cs="Arial"/>
          <w:bCs/>
          <w:sz w:val="32"/>
          <w:szCs w:val="32"/>
        </w:rPr>
        <w:t>Student ID: 2239415</w:t>
      </w:r>
    </w:p>
    <w:p w14:paraId="7E31B677" w14:textId="3D4A5D05" w:rsidR="00595DA5" w:rsidRDefault="00214687" w:rsidP="006815AF">
      <w:pPr>
        <w:jc w:val="center"/>
        <w:rPr>
          <w:rFonts w:ascii="Times New Roman" w:eastAsia="Calibri" w:hAnsi="Times New Roman" w:cs="Times New Roman"/>
          <w:b/>
          <w:color w:val="000000"/>
          <w:sz w:val="28"/>
          <w:szCs w:val="22"/>
        </w:rPr>
      </w:pPr>
      <w:r>
        <w:rPr>
          <w:rFonts w:ascii="Arial" w:hAnsi="Arial" w:cs="Arial"/>
          <w:bCs/>
          <w:sz w:val="32"/>
          <w:szCs w:val="32"/>
        </w:rPr>
        <w:t xml:space="preserve">Word count: </w:t>
      </w:r>
      <w:r w:rsidR="006B0519">
        <w:rPr>
          <w:rFonts w:ascii="Arial" w:hAnsi="Arial" w:cs="Arial"/>
          <w:bCs/>
          <w:sz w:val="32"/>
          <w:szCs w:val="32"/>
        </w:rPr>
        <w:t>2128</w:t>
      </w:r>
      <w:r w:rsidR="00595DA5">
        <w:rPr>
          <w:b/>
          <w:sz w:val="28"/>
        </w:rPr>
        <w:br w:type="page"/>
      </w:r>
    </w:p>
    <w:sdt>
      <w:sdtPr>
        <w:rPr>
          <w:rFonts w:asciiTheme="minorHAnsi" w:eastAsiaTheme="minorEastAsia" w:hAnsiTheme="minorHAnsi" w:cs="DejaVu Sans"/>
          <w:b w:val="0"/>
          <w:bCs w:val="0"/>
          <w:kern w:val="0"/>
          <w:sz w:val="24"/>
          <w:szCs w:val="24"/>
        </w:rPr>
        <w:id w:val="-1893879732"/>
        <w:docPartObj>
          <w:docPartGallery w:val="Table of Contents"/>
          <w:docPartUnique/>
        </w:docPartObj>
      </w:sdtPr>
      <w:sdtEndPr>
        <w:rPr>
          <w:rFonts w:ascii="Arial" w:hAnsi="Arial" w:cs="Arial"/>
          <w:noProof/>
        </w:rPr>
      </w:sdtEndPr>
      <w:sdtContent>
        <w:p w14:paraId="5431FFB8" w14:textId="77777777" w:rsidR="00595DA5" w:rsidRPr="001D76A5" w:rsidRDefault="00595DA5">
          <w:pPr>
            <w:pStyle w:val="TOCHeading"/>
            <w:rPr>
              <w:rFonts w:ascii="Arial" w:hAnsi="Arial" w:cs="Arial"/>
            </w:rPr>
          </w:pPr>
          <w:r w:rsidRPr="001D76A5">
            <w:rPr>
              <w:rFonts w:ascii="Arial" w:hAnsi="Arial" w:cs="Arial"/>
            </w:rPr>
            <w:t>Contents</w:t>
          </w:r>
        </w:p>
        <w:p w14:paraId="0D06AF13" w14:textId="77777777" w:rsidR="001D76A5" w:rsidRPr="001D76A5" w:rsidRDefault="001D76A5" w:rsidP="001D76A5"/>
        <w:p w14:paraId="67FC5D36" w14:textId="626ACA43" w:rsidR="00952B63" w:rsidRPr="00952B63" w:rsidRDefault="00595DA5">
          <w:pPr>
            <w:pStyle w:val="TOC2"/>
            <w:tabs>
              <w:tab w:val="right" w:leader="dot" w:pos="9350"/>
            </w:tabs>
            <w:rPr>
              <w:rFonts w:ascii="Arial" w:hAnsi="Arial" w:cs="Arial"/>
              <w:noProof/>
              <w:kern w:val="2"/>
              <w:lang w:val="en-GB" w:eastAsia="en-GB"/>
              <w14:ligatures w14:val="standardContextual"/>
            </w:rPr>
          </w:pPr>
          <w:r w:rsidRPr="00952B63">
            <w:rPr>
              <w:rFonts w:ascii="Arial" w:hAnsi="Arial" w:cs="Arial"/>
            </w:rPr>
            <w:fldChar w:fldCharType="begin"/>
          </w:r>
          <w:r w:rsidRPr="00952B63">
            <w:rPr>
              <w:rFonts w:ascii="Arial" w:hAnsi="Arial" w:cs="Arial"/>
            </w:rPr>
            <w:instrText xml:space="preserve"> TOC \o "1-3" \h \z \u </w:instrText>
          </w:r>
          <w:r w:rsidRPr="00952B63">
            <w:rPr>
              <w:rFonts w:ascii="Arial" w:hAnsi="Arial" w:cs="Arial"/>
            </w:rPr>
            <w:fldChar w:fldCharType="separate"/>
          </w:r>
          <w:hyperlink w:anchor="_Toc166421601" w:history="1">
            <w:r w:rsidR="00952B63" w:rsidRPr="00952B63">
              <w:rPr>
                <w:rStyle w:val="Hyperlink"/>
                <w:rFonts w:ascii="Arial" w:hAnsi="Arial" w:cs="Arial"/>
                <w:noProof/>
              </w:rPr>
              <w:t>COMPONENT 1 - PROFESSIONAL REFLECTION</w:t>
            </w:r>
            <w:r w:rsidR="00952B63" w:rsidRPr="00952B63">
              <w:rPr>
                <w:rFonts w:ascii="Arial" w:hAnsi="Arial" w:cs="Arial"/>
                <w:noProof/>
                <w:webHidden/>
              </w:rPr>
              <w:tab/>
            </w:r>
            <w:r w:rsidR="00952B63" w:rsidRPr="00952B63">
              <w:rPr>
                <w:rFonts w:ascii="Arial" w:hAnsi="Arial" w:cs="Arial"/>
                <w:noProof/>
                <w:webHidden/>
              </w:rPr>
              <w:fldChar w:fldCharType="begin"/>
            </w:r>
            <w:r w:rsidR="00952B63" w:rsidRPr="00952B63">
              <w:rPr>
                <w:rFonts w:ascii="Arial" w:hAnsi="Arial" w:cs="Arial"/>
                <w:noProof/>
                <w:webHidden/>
              </w:rPr>
              <w:instrText xml:space="preserve"> PAGEREF _Toc166421601 \h </w:instrText>
            </w:r>
            <w:r w:rsidR="00952B63" w:rsidRPr="00952B63">
              <w:rPr>
                <w:rFonts w:ascii="Arial" w:hAnsi="Arial" w:cs="Arial"/>
                <w:noProof/>
                <w:webHidden/>
              </w:rPr>
            </w:r>
            <w:r w:rsidR="00952B63" w:rsidRPr="00952B63">
              <w:rPr>
                <w:rFonts w:ascii="Arial" w:hAnsi="Arial" w:cs="Arial"/>
                <w:noProof/>
                <w:webHidden/>
              </w:rPr>
              <w:fldChar w:fldCharType="separate"/>
            </w:r>
            <w:r w:rsidR="00214687">
              <w:rPr>
                <w:rFonts w:ascii="Arial" w:hAnsi="Arial" w:cs="Arial"/>
                <w:noProof/>
                <w:webHidden/>
              </w:rPr>
              <w:t>3</w:t>
            </w:r>
            <w:r w:rsidR="00952B63" w:rsidRPr="00952B63">
              <w:rPr>
                <w:rFonts w:ascii="Arial" w:hAnsi="Arial" w:cs="Arial"/>
                <w:noProof/>
                <w:webHidden/>
              </w:rPr>
              <w:fldChar w:fldCharType="end"/>
            </w:r>
          </w:hyperlink>
        </w:p>
        <w:p w14:paraId="5790D0C9" w14:textId="2DAC0151" w:rsidR="00952B63" w:rsidRPr="00952B63" w:rsidRDefault="00000000">
          <w:pPr>
            <w:pStyle w:val="TOC2"/>
            <w:tabs>
              <w:tab w:val="right" w:leader="dot" w:pos="9350"/>
            </w:tabs>
            <w:rPr>
              <w:rFonts w:ascii="Arial" w:hAnsi="Arial" w:cs="Arial"/>
              <w:noProof/>
              <w:kern w:val="2"/>
              <w:lang w:val="en-GB" w:eastAsia="en-GB"/>
              <w14:ligatures w14:val="standardContextual"/>
            </w:rPr>
          </w:pPr>
          <w:hyperlink w:anchor="_Toc166421602" w:history="1">
            <w:r w:rsidR="00952B63" w:rsidRPr="00952B63">
              <w:rPr>
                <w:rStyle w:val="Hyperlink"/>
                <w:rFonts w:ascii="Arial" w:hAnsi="Arial" w:cs="Arial"/>
                <w:noProof/>
              </w:rPr>
              <w:t>COMPONENT 2 -TRAINING PLAN</w:t>
            </w:r>
            <w:r w:rsidR="00952B63" w:rsidRPr="00952B63">
              <w:rPr>
                <w:rFonts w:ascii="Arial" w:hAnsi="Arial" w:cs="Arial"/>
                <w:noProof/>
                <w:webHidden/>
              </w:rPr>
              <w:tab/>
            </w:r>
            <w:r w:rsidR="00952B63" w:rsidRPr="00952B63">
              <w:rPr>
                <w:rFonts w:ascii="Arial" w:hAnsi="Arial" w:cs="Arial"/>
                <w:noProof/>
                <w:webHidden/>
              </w:rPr>
              <w:fldChar w:fldCharType="begin"/>
            </w:r>
            <w:r w:rsidR="00952B63" w:rsidRPr="00952B63">
              <w:rPr>
                <w:rFonts w:ascii="Arial" w:hAnsi="Arial" w:cs="Arial"/>
                <w:noProof/>
                <w:webHidden/>
              </w:rPr>
              <w:instrText xml:space="preserve"> PAGEREF _Toc166421602 \h </w:instrText>
            </w:r>
            <w:r w:rsidR="00952B63" w:rsidRPr="00952B63">
              <w:rPr>
                <w:rFonts w:ascii="Arial" w:hAnsi="Arial" w:cs="Arial"/>
                <w:noProof/>
                <w:webHidden/>
              </w:rPr>
            </w:r>
            <w:r w:rsidR="00952B63" w:rsidRPr="00952B63">
              <w:rPr>
                <w:rFonts w:ascii="Arial" w:hAnsi="Arial" w:cs="Arial"/>
                <w:noProof/>
                <w:webHidden/>
              </w:rPr>
              <w:fldChar w:fldCharType="separate"/>
            </w:r>
            <w:r w:rsidR="00214687">
              <w:rPr>
                <w:rFonts w:ascii="Arial" w:hAnsi="Arial" w:cs="Arial"/>
                <w:noProof/>
                <w:webHidden/>
              </w:rPr>
              <w:t>5</w:t>
            </w:r>
            <w:r w:rsidR="00952B63" w:rsidRPr="00952B63">
              <w:rPr>
                <w:rFonts w:ascii="Arial" w:hAnsi="Arial" w:cs="Arial"/>
                <w:noProof/>
                <w:webHidden/>
              </w:rPr>
              <w:fldChar w:fldCharType="end"/>
            </w:r>
          </w:hyperlink>
        </w:p>
        <w:p w14:paraId="69A685A2" w14:textId="3FA84BD7" w:rsidR="00952B63" w:rsidRPr="00952B63" w:rsidRDefault="00000000">
          <w:pPr>
            <w:pStyle w:val="TOC2"/>
            <w:tabs>
              <w:tab w:val="right" w:leader="dot" w:pos="9350"/>
            </w:tabs>
            <w:rPr>
              <w:rStyle w:val="Hyperlink"/>
              <w:rFonts w:ascii="Arial" w:hAnsi="Arial" w:cs="Arial"/>
              <w:noProof/>
            </w:rPr>
          </w:pPr>
          <w:hyperlink w:anchor="_Toc166421603" w:history="1">
            <w:r w:rsidR="00952B63" w:rsidRPr="00952B63">
              <w:rPr>
                <w:rStyle w:val="Hyperlink"/>
                <w:rFonts w:ascii="Arial" w:hAnsi="Arial" w:cs="Arial"/>
                <w:noProof/>
              </w:rPr>
              <w:t>COMPONENT 3 - STUDENT SELF-REFLECTION</w:t>
            </w:r>
            <w:r w:rsidR="00952B63" w:rsidRPr="00952B63">
              <w:rPr>
                <w:rFonts w:ascii="Arial" w:hAnsi="Arial" w:cs="Arial"/>
                <w:noProof/>
                <w:webHidden/>
              </w:rPr>
              <w:tab/>
            </w:r>
            <w:r w:rsidR="00952B63" w:rsidRPr="00952B63">
              <w:rPr>
                <w:rFonts w:ascii="Arial" w:hAnsi="Arial" w:cs="Arial"/>
                <w:noProof/>
                <w:webHidden/>
              </w:rPr>
              <w:fldChar w:fldCharType="begin"/>
            </w:r>
            <w:r w:rsidR="00952B63" w:rsidRPr="00952B63">
              <w:rPr>
                <w:rFonts w:ascii="Arial" w:hAnsi="Arial" w:cs="Arial"/>
                <w:noProof/>
                <w:webHidden/>
              </w:rPr>
              <w:instrText xml:space="preserve"> PAGEREF _Toc166421603 \h </w:instrText>
            </w:r>
            <w:r w:rsidR="00952B63" w:rsidRPr="00952B63">
              <w:rPr>
                <w:rFonts w:ascii="Arial" w:hAnsi="Arial" w:cs="Arial"/>
                <w:noProof/>
                <w:webHidden/>
              </w:rPr>
            </w:r>
            <w:r w:rsidR="00952B63" w:rsidRPr="00952B63">
              <w:rPr>
                <w:rFonts w:ascii="Arial" w:hAnsi="Arial" w:cs="Arial"/>
                <w:noProof/>
                <w:webHidden/>
              </w:rPr>
              <w:fldChar w:fldCharType="separate"/>
            </w:r>
            <w:r w:rsidR="00214687">
              <w:rPr>
                <w:rFonts w:ascii="Arial" w:hAnsi="Arial" w:cs="Arial"/>
                <w:noProof/>
                <w:webHidden/>
              </w:rPr>
              <w:t>8</w:t>
            </w:r>
            <w:r w:rsidR="00952B63" w:rsidRPr="00952B63">
              <w:rPr>
                <w:rFonts w:ascii="Arial" w:hAnsi="Arial" w:cs="Arial"/>
                <w:noProof/>
                <w:webHidden/>
              </w:rPr>
              <w:fldChar w:fldCharType="end"/>
            </w:r>
          </w:hyperlink>
        </w:p>
        <w:p w14:paraId="334810A9" w14:textId="3ECD6DF6" w:rsidR="00952B63" w:rsidRPr="00952B63" w:rsidRDefault="00000000" w:rsidP="00952B63">
          <w:pPr>
            <w:pStyle w:val="TOC2"/>
            <w:tabs>
              <w:tab w:val="right" w:leader="dot" w:pos="9350"/>
            </w:tabs>
            <w:rPr>
              <w:rFonts w:ascii="Arial" w:hAnsi="Arial" w:cs="Arial"/>
              <w:noProof/>
              <w:kern w:val="2"/>
              <w:lang w:val="en-GB" w:eastAsia="en-GB"/>
              <w14:ligatures w14:val="standardContextual"/>
            </w:rPr>
          </w:pPr>
          <w:hyperlink w:anchor="_Toc166421561" w:history="1">
            <w:r w:rsidR="00952B63" w:rsidRPr="00952B63">
              <w:rPr>
                <w:rStyle w:val="Hyperlink"/>
                <w:rFonts w:ascii="Arial" w:hAnsi="Arial" w:cs="Arial"/>
                <w:noProof/>
              </w:rPr>
              <w:t>COMPONENT 4 – TRAINING PRESENTATION</w:t>
            </w:r>
            <w:r w:rsidR="00952B63" w:rsidRPr="00952B63">
              <w:rPr>
                <w:rFonts w:ascii="Arial" w:hAnsi="Arial" w:cs="Arial"/>
                <w:noProof/>
                <w:webHidden/>
              </w:rPr>
              <w:tab/>
            </w:r>
            <w:r w:rsidR="00952B63">
              <w:rPr>
                <w:rFonts w:ascii="Arial" w:hAnsi="Arial" w:cs="Arial"/>
                <w:noProof/>
                <w:webHidden/>
              </w:rPr>
              <w:t>10</w:t>
            </w:r>
          </w:hyperlink>
        </w:p>
        <w:p w14:paraId="34619728" w14:textId="5BCE979E" w:rsidR="00952B63" w:rsidRPr="00952B63" w:rsidRDefault="00952B63">
          <w:pPr>
            <w:pStyle w:val="TOC1"/>
            <w:tabs>
              <w:tab w:val="right" w:leader="dot" w:pos="9350"/>
            </w:tabs>
            <w:rPr>
              <w:rFonts w:ascii="Arial" w:hAnsi="Arial" w:cs="Arial"/>
              <w:noProof/>
              <w:kern w:val="2"/>
              <w:lang w:val="en-GB" w:eastAsia="en-GB"/>
              <w14:ligatures w14:val="standardContextual"/>
            </w:rPr>
          </w:pPr>
          <w:r>
            <w:rPr>
              <w:rStyle w:val="Hyperlink"/>
              <w:rFonts w:ascii="Arial" w:hAnsi="Arial" w:cs="Arial"/>
              <w:noProof/>
              <w:u w:val="none"/>
            </w:rPr>
            <w:t xml:space="preserve">    </w:t>
          </w:r>
          <w:hyperlink w:anchor="_Toc166421604" w:history="1">
            <w:r w:rsidRPr="00952B63">
              <w:rPr>
                <w:rStyle w:val="Hyperlink"/>
                <w:rFonts w:ascii="Arial" w:hAnsi="Arial" w:cs="Arial"/>
                <w:noProof/>
              </w:rPr>
              <w:t>REFERENCES</w:t>
            </w:r>
            <w:r w:rsidRPr="00952B63">
              <w:rPr>
                <w:rFonts w:ascii="Arial" w:hAnsi="Arial" w:cs="Arial"/>
                <w:noProof/>
                <w:webHidden/>
              </w:rPr>
              <w:tab/>
            </w:r>
            <w:r w:rsidRPr="00952B63">
              <w:rPr>
                <w:rFonts w:ascii="Arial" w:hAnsi="Arial" w:cs="Arial"/>
                <w:noProof/>
                <w:webHidden/>
              </w:rPr>
              <w:fldChar w:fldCharType="begin"/>
            </w:r>
            <w:r w:rsidRPr="00952B63">
              <w:rPr>
                <w:rFonts w:ascii="Arial" w:hAnsi="Arial" w:cs="Arial"/>
                <w:noProof/>
                <w:webHidden/>
              </w:rPr>
              <w:instrText xml:space="preserve"> PAGEREF _Toc166421604 \h </w:instrText>
            </w:r>
            <w:r w:rsidRPr="00952B63">
              <w:rPr>
                <w:rFonts w:ascii="Arial" w:hAnsi="Arial" w:cs="Arial"/>
                <w:noProof/>
                <w:webHidden/>
              </w:rPr>
            </w:r>
            <w:r w:rsidRPr="00952B63">
              <w:rPr>
                <w:rFonts w:ascii="Arial" w:hAnsi="Arial" w:cs="Arial"/>
                <w:noProof/>
                <w:webHidden/>
              </w:rPr>
              <w:fldChar w:fldCharType="separate"/>
            </w:r>
            <w:r w:rsidR="00214687">
              <w:rPr>
                <w:rFonts w:ascii="Arial" w:hAnsi="Arial" w:cs="Arial"/>
                <w:noProof/>
                <w:webHidden/>
              </w:rPr>
              <w:t>15</w:t>
            </w:r>
            <w:r w:rsidRPr="00952B63">
              <w:rPr>
                <w:rFonts w:ascii="Arial" w:hAnsi="Arial" w:cs="Arial"/>
                <w:noProof/>
                <w:webHidden/>
              </w:rPr>
              <w:fldChar w:fldCharType="end"/>
            </w:r>
          </w:hyperlink>
        </w:p>
        <w:p w14:paraId="15E3ACD7" w14:textId="1EF0A450" w:rsidR="00595DA5" w:rsidRPr="00952B63" w:rsidRDefault="00595DA5">
          <w:pPr>
            <w:rPr>
              <w:rFonts w:ascii="Arial" w:hAnsi="Arial" w:cs="Arial"/>
            </w:rPr>
          </w:pPr>
          <w:r w:rsidRPr="00952B63">
            <w:rPr>
              <w:rFonts w:ascii="Arial" w:hAnsi="Arial" w:cs="Arial"/>
              <w:b/>
              <w:bCs/>
              <w:noProof/>
            </w:rPr>
            <w:fldChar w:fldCharType="end"/>
          </w:r>
        </w:p>
      </w:sdtContent>
    </w:sdt>
    <w:p w14:paraId="5A6A60D6" w14:textId="77777777" w:rsidR="006B77E5" w:rsidRDefault="006B77E5">
      <w:pPr>
        <w:pStyle w:val="Standard"/>
        <w:jc w:val="left"/>
        <w:rPr>
          <w:b/>
          <w:sz w:val="28"/>
        </w:rPr>
      </w:pPr>
    </w:p>
    <w:p w14:paraId="4B5EC56D" w14:textId="77777777" w:rsidR="001D76A5" w:rsidRDefault="001D76A5">
      <w:pPr>
        <w:pStyle w:val="Standard"/>
        <w:jc w:val="left"/>
        <w:rPr>
          <w:b/>
          <w:sz w:val="28"/>
        </w:rPr>
      </w:pPr>
    </w:p>
    <w:p w14:paraId="3D5EFFC0" w14:textId="77777777" w:rsidR="001D76A5" w:rsidRDefault="001D76A5">
      <w:pPr>
        <w:pStyle w:val="Standard"/>
        <w:jc w:val="left"/>
        <w:rPr>
          <w:b/>
          <w:sz w:val="28"/>
        </w:rPr>
      </w:pPr>
    </w:p>
    <w:p w14:paraId="6B535919" w14:textId="77777777" w:rsidR="001D76A5" w:rsidRDefault="001D76A5">
      <w:pPr>
        <w:pStyle w:val="Standard"/>
        <w:jc w:val="left"/>
        <w:rPr>
          <w:b/>
          <w:sz w:val="28"/>
        </w:rPr>
      </w:pPr>
    </w:p>
    <w:p w14:paraId="4A6BA9DE" w14:textId="77777777" w:rsidR="001D76A5" w:rsidRDefault="001D76A5">
      <w:pPr>
        <w:pStyle w:val="Standard"/>
        <w:jc w:val="left"/>
        <w:rPr>
          <w:b/>
          <w:sz w:val="28"/>
        </w:rPr>
      </w:pPr>
    </w:p>
    <w:p w14:paraId="70294101" w14:textId="77777777" w:rsidR="001D76A5" w:rsidRDefault="001D76A5">
      <w:pPr>
        <w:pStyle w:val="Standard"/>
        <w:jc w:val="left"/>
        <w:rPr>
          <w:b/>
          <w:sz w:val="28"/>
        </w:rPr>
      </w:pPr>
    </w:p>
    <w:p w14:paraId="06F856B2" w14:textId="77777777" w:rsidR="001D76A5" w:rsidRDefault="001D76A5">
      <w:pPr>
        <w:pStyle w:val="Standard"/>
        <w:jc w:val="left"/>
        <w:rPr>
          <w:b/>
          <w:sz w:val="28"/>
        </w:rPr>
      </w:pPr>
    </w:p>
    <w:p w14:paraId="72EF21C4" w14:textId="77777777" w:rsidR="001D76A5" w:rsidRDefault="001D76A5">
      <w:pPr>
        <w:pStyle w:val="Standard"/>
        <w:jc w:val="left"/>
        <w:rPr>
          <w:b/>
          <w:sz w:val="28"/>
        </w:rPr>
      </w:pPr>
    </w:p>
    <w:p w14:paraId="1CB94E13" w14:textId="77777777" w:rsidR="001D76A5" w:rsidRDefault="001D76A5">
      <w:pPr>
        <w:pStyle w:val="Standard"/>
        <w:jc w:val="left"/>
        <w:rPr>
          <w:b/>
          <w:sz w:val="28"/>
        </w:rPr>
      </w:pPr>
    </w:p>
    <w:p w14:paraId="44542065" w14:textId="77777777" w:rsidR="001D76A5" w:rsidRDefault="001D76A5">
      <w:pPr>
        <w:pStyle w:val="Standard"/>
        <w:jc w:val="left"/>
        <w:rPr>
          <w:b/>
          <w:sz w:val="28"/>
        </w:rPr>
      </w:pPr>
    </w:p>
    <w:p w14:paraId="3F140218" w14:textId="77777777" w:rsidR="001D76A5" w:rsidRDefault="001D76A5">
      <w:pPr>
        <w:pStyle w:val="Standard"/>
        <w:jc w:val="left"/>
        <w:rPr>
          <w:b/>
          <w:sz w:val="28"/>
        </w:rPr>
      </w:pPr>
    </w:p>
    <w:p w14:paraId="162574A2" w14:textId="77777777" w:rsidR="001D76A5" w:rsidRDefault="001D76A5">
      <w:pPr>
        <w:pStyle w:val="Standard"/>
        <w:jc w:val="left"/>
        <w:rPr>
          <w:b/>
          <w:sz w:val="28"/>
        </w:rPr>
      </w:pPr>
    </w:p>
    <w:p w14:paraId="6E3E90FD" w14:textId="77777777" w:rsidR="001D76A5" w:rsidRDefault="001D76A5">
      <w:pPr>
        <w:pStyle w:val="Standard"/>
        <w:jc w:val="left"/>
        <w:rPr>
          <w:b/>
          <w:sz w:val="28"/>
        </w:rPr>
      </w:pPr>
    </w:p>
    <w:p w14:paraId="773A7181" w14:textId="77777777" w:rsidR="001D76A5" w:rsidRDefault="001D76A5">
      <w:pPr>
        <w:pStyle w:val="Standard"/>
        <w:jc w:val="left"/>
        <w:rPr>
          <w:b/>
          <w:sz w:val="28"/>
        </w:rPr>
      </w:pPr>
    </w:p>
    <w:p w14:paraId="117D1A4B" w14:textId="77777777" w:rsidR="001D76A5" w:rsidRDefault="001D76A5">
      <w:pPr>
        <w:pStyle w:val="Standard"/>
        <w:jc w:val="left"/>
        <w:rPr>
          <w:b/>
          <w:sz w:val="28"/>
        </w:rPr>
      </w:pPr>
    </w:p>
    <w:p w14:paraId="6DB8A0C9" w14:textId="77777777" w:rsidR="001D76A5" w:rsidRDefault="001D76A5">
      <w:pPr>
        <w:pStyle w:val="Standard"/>
        <w:jc w:val="left"/>
        <w:rPr>
          <w:b/>
          <w:sz w:val="28"/>
        </w:rPr>
      </w:pPr>
    </w:p>
    <w:p w14:paraId="1A931219" w14:textId="77777777" w:rsidR="001D76A5" w:rsidRDefault="001D76A5">
      <w:pPr>
        <w:pStyle w:val="Standard"/>
        <w:jc w:val="left"/>
        <w:rPr>
          <w:b/>
          <w:sz w:val="28"/>
        </w:rPr>
      </w:pPr>
    </w:p>
    <w:p w14:paraId="269B56B5" w14:textId="77777777" w:rsidR="001D76A5" w:rsidRDefault="001D76A5">
      <w:pPr>
        <w:pStyle w:val="Standard"/>
        <w:jc w:val="left"/>
        <w:rPr>
          <w:b/>
          <w:sz w:val="28"/>
        </w:rPr>
      </w:pPr>
    </w:p>
    <w:p w14:paraId="35EE6A63" w14:textId="77777777" w:rsidR="001D76A5" w:rsidRDefault="001D76A5">
      <w:pPr>
        <w:pStyle w:val="Standard"/>
        <w:jc w:val="left"/>
        <w:rPr>
          <w:b/>
          <w:sz w:val="28"/>
        </w:rPr>
      </w:pPr>
    </w:p>
    <w:p w14:paraId="7DA44027" w14:textId="77777777" w:rsidR="001D76A5" w:rsidRDefault="001D76A5">
      <w:pPr>
        <w:pStyle w:val="Standard"/>
        <w:jc w:val="left"/>
        <w:rPr>
          <w:b/>
          <w:sz w:val="28"/>
        </w:rPr>
      </w:pPr>
    </w:p>
    <w:p w14:paraId="4E42A7B4" w14:textId="77777777" w:rsidR="006B77E5" w:rsidRPr="001D76A5" w:rsidRDefault="00BE032D">
      <w:pPr>
        <w:pStyle w:val="Heading2"/>
        <w:rPr>
          <w:rFonts w:ascii="Arial" w:hAnsi="Arial" w:cs="Arial"/>
          <w:i w:val="0"/>
          <w:iCs w:val="0"/>
          <w:sz w:val="24"/>
          <w:szCs w:val="24"/>
        </w:rPr>
      </w:pPr>
      <w:bookmarkStart w:id="0" w:name="_Toc166421601"/>
      <w:r w:rsidRPr="001D76A5">
        <w:rPr>
          <w:rFonts w:ascii="Arial" w:hAnsi="Arial" w:cs="Arial"/>
          <w:i w:val="0"/>
          <w:iCs w:val="0"/>
          <w:sz w:val="24"/>
          <w:szCs w:val="24"/>
        </w:rPr>
        <w:lastRenderedPageBreak/>
        <w:t>Component 1 - Professional reflection</w:t>
      </w:r>
      <w:bookmarkEnd w:id="0"/>
    </w:p>
    <w:p w14:paraId="47123ED4" w14:textId="77777777" w:rsidR="00DB017D" w:rsidRPr="001D76A5" w:rsidRDefault="00DB017D" w:rsidP="00DB017D">
      <w:pPr>
        <w:rPr>
          <w:rFonts w:ascii="Arial" w:hAnsi="Arial" w:cs="Arial"/>
        </w:rPr>
      </w:pPr>
    </w:p>
    <w:p w14:paraId="6E287742" w14:textId="2498EF90" w:rsidR="006B77E5" w:rsidRPr="001D76A5" w:rsidRDefault="00BE032D">
      <w:pPr>
        <w:pStyle w:val="Standard"/>
        <w:rPr>
          <w:rFonts w:ascii="Arial" w:hAnsi="Arial" w:cs="Arial"/>
          <w:szCs w:val="24"/>
        </w:rPr>
      </w:pPr>
      <w:r w:rsidRPr="001D76A5">
        <w:rPr>
          <w:rFonts w:ascii="Arial" w:hAnsi="Arial" w:cs="Arial"/>
          <w:szCs w:val="24"/>
        </w:rPr>
        <w:tab/>
        <w:t xml:space="preserve">During my tenure as an employee in the </w:t>
      </w:r>
      <w:r w:rsidRPr="001D76A5">
        <w:rPr>
          <w:rFonts w:ascii="Arial" w:hAnsi="Arial" w:cs="Arial"/>
          <w:b/>
          <w:bCs/>
          <w:szCs w:val="24"/>
        </w:rPr>
        <w:t>Hampton by Hilton Luton</w:t>
      </w:r>
      <w:r w:rsidR="00DB017D" w:rsidRPr="001D76A5">
        <w:rPr>
          <w:rFonts w:ascii="Arial" w:hAnsi="Arial" w:cs="Arial"/>
          <w:b/>
          <w:bCs/>
          <w:szCs w:val="24"/>
        </w:rPr>
        <w:t xml:space="preserve"> Airport</w:t>
      </w:r>
      <w:r w:rsidRPr="001D76A5">
        <w:rPr>
          <w:rFonts w:ascii="Arial" w:hAnsi="Arial" w:cs="Arial"/>
          <w:b/>
          <w:bCs/>
          <w:szCs w:val="24"/>
        </w:rPr>
        <w:t>,</w:t>
      </w:r>
      <w:r w:rsidRPr="001D76A5">
        <w:rPr>
          <w:rFonts w:ascii="Arial" w:hAnsi="Arial" w:cs="Arial"/>
          <w:szCs w:val="24"/>
        </w:rPr>
        <w:t xml:space="preserve"> I encountered a specific case where my colleague went through a cultural clash with a guest in the hotel restaurant during breakfast service. The only other guest sitting at our restaurant seemed to be a possible French speaker</w:t>
      </w:r>
      <w:r w:rsidRPr="001D76A5">
        <w:rPr>
          <w:rFonts w:ascii="Arial" w:hAnsi="Arial" w:cs="Arial"/>
          <w:b/>
          <w:bCs/>
          <w:szCs w:val="24"/>
        </w:rPr>
        <w:t xml:space="preserve"> </w:t>
      </w:r>
      <w:r w:rsidRPr="001D76A5">
        <w:rPr>
          <w:rFonts w:ascii="Arial" w:hAnsi="Arial" w:cs="Arial"/>
          <w:szCs w:val="24"/>
        </w:rPr>
        <w:t xml:space="preserve">since he was trying to communicate with my fellow Asian colleague, who was receiving his order. I can remember the moment when the same guest was speaking in broken English language which was pretty difficult for my co-worker, who was unfamiliar with the guest’s accent, to understand his demands </w:t>
      </w:r>
      <w:r w:rsidRPr="001D76A5">
        <w:rPr>
          <w:rFonts w:ascii="Arial" w:hAnsi="Arial" w:cs="Arial"/>
          <w:b/>
          <w:bCs/>
          <w:color w:val="222222"/>
          <w:szCs w:val="24"/>
        </w:rPr>
        <w:t>(</w:t>
      </w:r>
      <w:r w:rsidRPr="001D76A5">
        <w:rPr>
          <w:rFonts w:ascii="Arial" w:hAnsi="Arial" w:cs="Arial"/>
          <w:bCs/>
          <w:color w:val="222222"/>
          <w:szCs w:val="24"/>
        </w:rPr>
        <w:t>Hendrycks and et. al., 2020)</w:t>
      </w:r>
      <w:r w:rsidRPr="001D76A5">
        <w:rPr>
          <w:rFonts w:ascii="Arial" w:hAnsi="Arial" w:cs="Arial"/>
          <w:szCs w:val="24"/>
        </w:rPr>
        <w:t xml:space="preserve">. </w:t>
      </w:r>
      <w:r w:rsidR="00DB017D" w:rsidRPr="001D76A5">
        <w:rPr>
          <w:rFonts w:ascii="Arial" w:hAnsi="Arial" w:cs="Arial"/>
          <w:szCs w:val="24"/>
        </w:rPr>
        <w:t>M</w:t>
      </w:r>
      <w:r w:rsidRPr="001D76A5">
        <w:rPr>
          <w:rFonts w:ascii="Arial" w:hAnsi="Arial" w:cs="Arial"/>
          <w:szCs w:val="24"/>
        </w:rPr>
        <w:t>y colleague was trying to determine what a traditional French dish was for the guest, while the latter thought he needed a totally different one. Meanwhile the guest was getting more and more irritated and was finally yelling at us. Whereas, my colleague, bewildered and feeling offended, gave explanations of dishes in a hard way. The environment turned serious as the guest appeared to be getting upset, and he leaved the restaurant with his breakfast still on the plate.</w:t>
      </w:r>
    </w:p>
    <w:p w14:paraId="21741B23" w14:textId="77777777" w:rsidR="006B77E5" w:rsidRPr="001D76A5" w:rsidRDefault="00BE032D">
      <w:pPr>
        <w:pStyle w:val="Standard"/>
        <w:rPr>
          <w:rFonts w:ascii="Arial" w:hAnsi="Arial" w:cs="Arial"/>
          <w:szCs w:val="24"/>
        </w:rPr>
      </w:pPr>
      <w:r w:rsidRPr="001D76A5">
        <w:rPr>
          <w:rFonts w:ascii="Arial" w:hAnsi="Arial" w:cs="Arial"/>
          <w:szCs w:val="24"/>
        </w:rPr>
        <w:tab/>
        <w:t>In this case of experience, I have been able to identify that there can be a</w:t>
      </w:r>
      <w:r w:rsidRPr="001D76A5">
        <w:rPr>
          <w:rFonts w:ascii="Arial" w:hAnsi="Arial" w:cs="Arial"/>
          <w:b/>
          <w:bCs/>
          <w:szCs w:val="24"/>
        </w:rPr>
        <w:t xml:space="preserve"> </w:t>
      </w:r>
      <w:r w:rsidRPr="001D76A5">
        <w:rPr>
          <w:rFonts w:ascii="Arial" w:hAnsi="Arial" w:cs="Arial"/>
          <w:szCs w:val="24"/>
        </w:rPr>
        <w:t>cultural blind side as a result of language barriers, cultural significance, and subliminal oblique. In this instance, however, communication difficulties, cultural difference, and under recognition came together and resulted in misinterpretation. The colleague, who apparently had a good heart, I feel didn't have the necessary skills to explain the case professionally required, and he did not identify the particular cultural factors at play.</w:t>
      </w:r>
    </w:p>
    <w:p w14:paraId="7E41C070" w14:textId="20B79206" w:rsidR="006B77E5" w:rsidRPr="001D76A5" w:rsidRDefault="00BE032D">
      <w:pPr>
        <w:pStyle w:val="Standard"/>
        <w:rPr>
          <w:rFonts w:ascii="Arial" w:hAnsi="Arial" w:cs="Arial"/>
          <w:szCs w:val="24"/>
        </w:rPr>
      </w:pPr>
      <w:r w:rsidRPr="001D76A5">
        <w:rPr>
          <w:rFonts w:ascii="Arial" w:hAnsi="Arial" w:cs="Arial"/>
          <w:szCs w:val="24"/>
        </w:rPr>
        <w:tab/>
        <w:t>While it is important to develop plan and strategy to prevent similar cultural misunderstandings from happening in the future. I realised the need to develop some of the following skills - Cultural and Social Competence,</w:t>
      </w:r>
      <w:r w:rsidRPr="001D76A5">
        <w:rPr>
          <w:rFonts w:ascii="Arial" w:hAnsi="Arial" w:cs="Arial"/>
          <w:b/>
          <w:bCs/>
          <w:szCs w:val="24"/>
        </w:rPr>
        <w:t xml:space="preserve"> </w:t>
      </w:r>
      <w:r w:rsidRPr="001D76A5">
        <w:rPr>
          <w:rFonts w:ascii="Arial" w:hAnsi="Arial" w:cs="Arial"/>
          <w:szCs w:val="24"/>
        </w:rPr>
        <w:t xml:space="preserve">Understanding and sort of absorbing with the social heterogeneity among our clients is fundamentally the establishment of the world-class client benefit we offer </w:t>
      </w:r>
      <w:r w:rsidRPr="001D76A5">
        <w:rPr>
          <w:rFonts w:ascii="Arial" w:hAnsi="Arial" w:cs="Arial"/>
          <w:bCs/>
          <w:color w:val="222222"/>
          <w:szCs w:val="24"/>
        </w:rPr>
        <w:t>(</w:t>
      </w:r>
      <w:proofErr w:type="spellStart"/>
      <w:r w:rsidRPr="001D76A5">
        <w:rPr>
          <w:rFonts w:ascii="Arial" w:hAnsi="Arial" w:cs="Arial"/>
          <w:bCs/>
          <w:color w:val="222222"/>
          <w:szCs w:val="24"/>
        </w:rPr>
        <w:t>Koc</w:t>
      </w:r>
      <w:proofErr w:type="spellEnd"/>
      <w:r w:rsidRPr="001D76A5">
        <w:rPr>
          <w:rFonts w:ascii="Arial" w:hAnsi="Arial" w:cs="Arial"/>
          <w:bCs/>
          <w:color w:val="222222"/>
          <w:szCs w:val="24"/>
        </w:rPr>
        <w:t>, 2021)</w:t>
      </w:r>
      <w:r w:rsidRPr="001D76A5">
        <w:rPr>
          <w:rFonts w:ascii="Arial" w:hAnsi="Arial" w:cs="Arial"/>
          <w:szCs w:val="24"/>
        </w:rPr>
        <w:t xml:space="preserve">. I got to self-teach myself the traditions, conventions and cultural values to work effectively with the differing cast of our clients. Effective Communication, </w:t>
      </w:r>
      <w:r w:rsidR="00DB017D" w:rsidRPr="001D76A5">
        <w:rPr>
          <w:rFonts w:ascii="Arial" w:hAnsi="Arial" w:cs="Arial"/>
          <w:szCs w:val="24"/>
        </w:rPr>
        <w:t>a</w:t>
      </w:r>
      <w:r w:rsidRPr="001D76A5">
        <w:rPr>
          <w:rFonts w:ascii="Arial" w:hAnsi="Arial" w:cs="Arial"/>
          <w:szCs w:val="24"/>
        </w:rPr>
        <w:t xml:space="preserve">sking for clarification of information and listening actively will reduce an occurrence of misinterpretation. Try to remember that people with hearing impairments may have trouble comprehending you clearly. Be patient and do not speak too fast. Give the person time to comprehend and </w:t>
      </w:r>
      <w:r w:rsidRPr="001D76A5">
        <w:rPr>
          <w:rFonts w:ascii="Arial" w:hAnsi="Arial" w:cs="Arial"/>
          <w:szCs w:val="24"/>
        </w:rPr>
        <w:lastRenderedPageBreak/>
        <w:t xml:space="preserve">respond to you. Success in my job as a receptionist requires understanding that different cultures have varied approaches to communication and can sometimes express themselves inaccurately </w:t>
      </w:r>
      <w:r w:rsidRPr="001D76A5">
        <w:rPr>
          <w:rFonts w:ascii="Arial" w:hAnsi="Arial" w:cs="Arial"/>
          <w:bCs/>
          <w:color w:val="222222"/>
          <w:szCs w:val="24"/>
        </w:rPr>
        <w:t xml:space="preserve">(Kharouf </w:t>
      </w:r>
      <w:proofErr w:type="spellStart"/>
      <w:r w:rsidRPr="001D76A5">
        <w:rPr>
          <w:rFonts w:ascii="Arial" w:hAnsi="Arial" w:cs="Arial"/>
          <w:bCs/>
          <w:color w:val="222222"/>
          <w:szCs w:val="24"/>
        </w:rPr>
        <w:t>adn</w:t>
      </w:r>
      <w:r w:rsidR="001D76A5">
        <w:rPr>
          <w:rFonts w:ascii="Arial" w:hAnsi="Arial" w:cs="Arial"/>
          <w:bCs/>
          <w:color w:val="222222"/>
          <w:szCs w:val="24"/>
        </w:rPr>
        <w:t>d</w:t>
      </w:r>
      <w:proofErr w:type="spellEnd"/>
      <w:r w:rsidRPr="001D76A5">
        <w:rPr>
          <w:rFonts w:ascii="Arial" w:hAnsi="Arial" w:cs="Arial"/>
          <w:bCs/>
          <w:color w:val="222222"/>
          <w:szCs w:val="24"/>
        </w:rPr>
        <w:t xml:space="preserve"> et. al., 2019)</w:t>
      </w:r>
      <w:r w:rsidRPr="001D76A5">
        <w:rPr>
          <w:rFonts w:ascii="Arial" w:hAnsi="Arial" w:cs="Arial"/>
          <w:szCs w:val="24"/>
        </w:rPr>
        <w:t>.</w:t>
      </w:r>
    </w:p>
    <w:p w14:paraId="4F080798" w14:textId="77777777" w:rsidR="005B46E0" w:rsidRPr="001D76A5" w:rsidRDefault="00BE032D">
      <w:pPr>
        <w:pStyle w:val="Standard"/>
        <w:rPr>
          <w:rFonts w:ascii="Arial" w:hAnsi="Arial" w:cs="Arial"/>
          <w:szCs w:val="24"/>
        </w:rPr>
      </w:pPr>
      <w:r w:rsidRPr="001D76A5">
        <w:rPr>
          <w:rFonts w:ascii="Arial" w:hAnsi="Arial" w:cs="Arial"/>
          <w:b/>
          <w:bCs/>
          <w:szCs w:val="24"/>
        </w:rPr>
        <w:tab/>
      </w:r>
      <w:r w:rsidRPr="001D76A5">
        <w:rPr>
          <w:rFonts w:ascii="Arial" w:hAnsi="Arial" w:cs="Arial"/>
          <w:szCs w:val="24"/>
        </w:rPr>
        <w:t xml:space="preserve">Emotional Intelligence. I have to develop skill to manage my emotions along with our guests, which could potentially be contributing to dismiss the conflicts while at the same time creating a pleasant and positive experience. For that i have to work on myself and acquire traits of self-control and composure in the most stressful situations. </w:t>
      </w:r>
    </w:p>
    <w:p w14:paraId="3B8087C4" w14:textId="2861C238" w:rsidR="006B77E5" w:rsidRPr="001D76A5" w:rsidRDefault="005B46E0">
      <w:pPr>
        <w:pStyle w:val="Standard"/>
        <w:rPr>
          <w:rFonts w:ascii="Arial" w:hAnsi="Arial" w:cs="Arial"/>
          <w:szCs w:val="24"/>
        </w:rPr>
      </w:pPr>
      <w:r w:rsidRPr="001D76A5">
        <w:rPr>
          <w:rFonts w:ascii="Arial" w:hAnsi="Arial" w:cs="Arial"/>
          <w:szCs w:val="24"/>
        </w:rPr>
        <w:t xml:space="preserve">           </w:t>
      </w:r>
      <w:r w:rsidR="00BE032D" w:rsidRPr="001D76A5">
        <w:rPr>
          <w:rFonts w:ascii="Arial" w:hAnsi="Arial" w:cs="Arial"/>
          <w:szCs w:val="24"/>
        </w:rPr>
        <w:t>Seek Feedback, I shall inquire from our guest and colleagues about the flaws they encountered after the party and try to learn from my mistakes as well.</w:t>
      </w:r>
    </w:p>
    <w:p w14:paraId="4CE54670" w14:textId="77777777" w:rsidR="006B77E5" w:rsidRPr="001D76A5" w:rsidRDefault="00BE032D">
      <w:pPr>
        <w:pStyle w:val="Standard"/>
        <w:rPr>
          <w:rFonts w:ascii="Arial" w:hAnsi="Arial" w:cs="Arial"/>
          <w:szCs w:val="24"/>
        </w:rPr>
      </w:pPr>
      <w:r w:rsidRPr="001D76A5">
        <w:rPr>
          <w:rFonts w:ascii="Arial" w:hAnsi="Arial" w:cs="Arial"/>
          <w:szCs w:val="24"/>
        </w:rPr>
        <w:t>Through practising these skills and by adopting such attitude change i will avoid situations of cultural miscommunications and will deliver the highest quality of customer service.</w:t>
      </w:r>
    </w:p>
    <w:p w14:paraId="275A8D30" w14:textId="77777777" w:rsidR="005B46E0" w:rsidRPr="001D76A5" w:rsidRDefault="005B46E0">
      <w:pPr>
        <w:pStyle w:val="Standard"/>
        <w:rPr>
          <w:rFonts w:ascii="Arial" w:hAnsi="Arial" w:cs="Arial"/>
          <w:szCs w:val="24"/>
        </w:rPr>
      </w:pPr>
    </w:p>
    <w:p w14:paraId="5D7E119C" w14:textId="77777777" w:rsidR="005B46E0" w:rsidRPr="001D76A5" w:rsidRDefault="005B46E0">
      <w:pPr>
        <w:pStyle w:val="Standard"/>
        <w:rPr>
          <w:rFonts w:ascii="Arial" w:hAnsi="Arial" w:cs="Arial"/>
          <w:szCs w:val="24"/>
        </w:rPr>
      </w:pPr>
    </w:p>
    <w:p w14:paraId="6BAA1972" w14:textId="77777777" w:rsidR="005B46E0" w:rsidRPr="001D76A5" w:rsidRDefault="005B46E0">
      <w:pPr>
        <w:pStyle w:val="Standard"/>
        <w:rPr>
          <w:rFonts w:ascii="Arial" w:hAnsi="Arial" w:cs="Arial"/>
          <w:szCs w:val="24"/>
        </w:rPr>
      </w:pPr>
    </w:p>
    <w:p w14:paraId="441E7DB8" w14:textId="77777777" w:rsidR="005B46E0" w:rsidRPr="001D76A5" w:rsidRDefault="005B46E0">
      <w:pPr>
        <w:pStyle w:val="Standard"/>
        <w:rPr>
          <w:rFonts w:ascii="Arial" w:hAnsi="Arial" w:cs="Arial"/>
          <w:szCs w:val="24"/>
        </w:rPr>
      </w:pPr>
    </w:p>
    <w:p w14:paraId="7CF97858" w14:textId="77777777" w:rsidR="005B46E0" w:rsidRPr="001D76A5" w:rsidRDefault="005B46E0">
      <w:pPr>
        <w:pStyle w:val="Standard"/>
        <w:rPr>
          <w:rFonts w:ascii="Arial" w:hAnsi="Arial" w:cs="Arial"/>
          <w:szCs w:val="24"/>
        </w:rPr>
      </w:pPr>
    </w:p>
    <w:p w14:paraId="6F06D395" w14:textId="77777777" w:rsidR="005B46E0" w:rsidRPr="001D76A5" w:rsidRDefault="005B46E0">
      <w:pPr>
        <w:pStyle w:val="Standard"/>
        <w:rPr>
          <w:rFonts w:ascii="Arial" w:hAnsi="Arial" w:cs="Arial"/>
          <w:szCs w:val="24"/>
        </w:rPr>
      </w:pPr>
    </w:p>
    <w:p w14:paraId="44F779D9" w14:textId="77777777" w:rsidR="005B46E0" w:rsidRPr="001D76A5" w:rsidRDefault="005B46E0">
      <w:pPr>
        <w:pStyle w:val="Standard"/>
        <w:rPr>
          <w:rFonts w:ascii="Arial" w:hAnsi="Arial" w:cs="Arial"/>
          <w:szCs w:val="24"/>
        </w:rPr>
      </w:pPr>
    </w:p>
    <w:p w14:paraId="7FB948C3" w14:textId="77777777" w:rsidR="005B46E0" w:rsidRPr="001D76A5" w:rsidRDefault="005B46E0">
      <w:pPr>
        <w:pStyle w:val="Standard"/>
        <w:rPr>
          <w:rFonts w:ascii="Arial" w:hAnsi="Arial" w:cs="Arial"/>
          <w:szCs w:val="24"/>
        </w:rPr>
      </w:pPr>
    </w:p>
    <w:p w14:paraId="08FC799C" w14:textId="77777777" w:rsidR="005B46E0" w:rsidRPr="001D76A5" w:rsidRDefault="005B46E0">
      <w:pPr>
        <w:pStyle w:val="Standard"/>
        <w:rPr>
          <w:rFonts w:ascii="Arial" w:hAnsi="Arial" w:cs="Arial"/>
          <w:szCs w:val="24"/>
        </w:rPr>
      </w:pPr>
    </w:p>
    <w:p w14:paraId="7E50F10D" w14:textId="77777777" w:rsidR="005B46E0" w:rsidRPr="001D76A5" w:rsidRDefault="005B46E0">
      <w:pPr>
        <w:pStyle w:val="Standard"/>
        <w:rPr>
          <w:rFonts w:ascii="Arial" w:hAnsi="Arial" w:cs="Arial"/>
          <w:szCs w:val="24"/>
        </w:rPr>
      </w:pPr>
    </w:p>
    <w:p w14:paraId="1D94DEF2" w14:textId="77777777" w:rsidR="005B46E0" w:rsidRPr="001D76A5" w:rsidRDefault="005B46E0">
      <w:pPr>
        <w:pStyle w:val="Standard"/>
        <w:rPr>
          <w:rFonts w:ascii="Arial" w:hAnsi="Arial" w:cs="Arial"/>
          <w:szCs w:val="24"/>
        </w:rPr>
      </w:pPr>
    </w:p>
    <w:p w14:paraId="0479C17E" w14:textId="77777777" w:rsidR="005B46E0" w:rsidRPr="001D76A5" w:rsidRDefault="005B46E0">
      <w:pPr>
        <w:pStyle w:val="Standard"/>
        <w:rPr>
          <w:rFonts w:ascii="Arial" w:hAnsi="Arial" w:cs="Arial"/>
          <w:szCs w:val="24"/>
        </w:rPr>
      </w:pPr>
    </w:p>
    <w:p w14:paraId="38A5EEAF" w14:textId="77777777" w:rsidR="005B46E0" w:rsidRPr="001D76A5" w:rsidRDefault="005B46E0">
      <w:pPr>
        <w:pStyle w:val="Standard"/>
        <w:rPr>
          <w:rFonts w:ascii="Arial" w:hAnsi="Arial" w:cs="Arial"/>
          <w:szCs w:val="24"/>
        </w:rPr>
      </w:pPr>
    </w:p>
    <w:p w14:paraId="5982E654" w14:textId="77777777" w:rsidR="005B46E0" w:rsidRPr="001D76A5" w:rsidRDefault="005B46E0">
      <w:pPr>
        <w:pStyle w:val="Standard"/>
        <w:rPr>
          <w:rFonts w:ascii="Arial" w:hAnsi="Arial" w:cs="Arial"/>
          <w:szCs w:val="24"/>
        </w:rPr>
      </w:pPr>
    </w:p>
    <w:p w14:paraId="470E7C8D" w14:textId="77777777" w:rsidR="005B46E0" w:rsidRPr="001D76A5" w:rsidRDefault="005B46E0">
      <w:pPr>
        <w:pStyle w:val="Standard"/>
        <w:rPr>
          <w:rFonts w:ascii="Arial" w:hAnsi="Arial" w:cs="Arial"/>
          <w:szCs w:val="24"/>
        </w:rPr>
      </w:pPr>
    </w:p>
    <w:p w14:paraId="047B4ED9" w14:textId="77777777" w:rsidR="005B46E0" w:rsidRPr="001D76A5" w:rsidRDefault="005B46E0">
      <w:pPr>
        <w:pStyle w:val="Standard"/>
        <w:rPr>
          <w:rFonts w:ascii="Arial" w:hAnsi="Arial" w:cs="Arial"/>
          <w:szCs w:val="24"/>
        </w:rPr>
      </w:pPr>
    </w:p>
    <w:p w14:paraId="0D324B34" w14:textId="77777777" w:rsidR="005B46E0" w:rsidRPr="001D76A5" w:rsidRDefault="005B46E0">
      <w:pPr>
        <w:pStyle w:val="Standard"/>
        <w:rPr>
          <w:rFonts w:ascii="Arial" w:hAnsi="Arial" w:cs="Arial"/>
          <w:szCs w:val="24"/>
        </w:rPr>
      </w:pPr>
    </w:p>
    <w:p w14:paraId="5352CCE4" w14:textId="77777777" w:rsidR="005B46E0" w:rsidRPr="001D76A5" w:rsidRDefault="005B46E0">
      <w:pPr>
        <w:pStyle w:val="Standard"/>
        <w:rPr>
          <w:rFonts w:ascii="Arial" w:hAnsi="Arial" w:cs="Arial"/>
          <w:szCs w:val="24"/>
        </w:rPr>
      </w:pPr>
    </w:p>
    <w:p w14:paraId="13182D89" w14:textId="77777777" w:rsidR="005B46E0" w:rsidRPr="001D76A5" w:rsidRDefault="005B46E0">
      <w:pPr>
        <w:pStyle w:val="Standard"/>
        <w:rPr>
          <w:rFonts w:ascii="Arial" w:hAnsi="Arial" w:cs="Arial"/>
          <w:szCs w:val="24"/>
        </w:rPr>
      </w:pPr>
    </w:p>
    <w:p w14:paraId="12CC2788" w14:textId="374C0A4D" w:rsidR="006B77E5" w:rsidRPr="001D76A5" w:rsidRDefault="00BE032D">
      <w:pPr>
        <w:pStyle w:val="Heading2"/>
        <w:rPr>
          <w:rFonts w:ascii="Arial" w:hAnsi="Arial" w:cs="Arial"/>
          <w:i w:val="0"/>
          <w:iCs w:val="0"/>
          <w:sz w:val="24"/>
          <w:szCs w:val="24"/>
        </w:rPr>
      </w:pPr>
      <w:bookmarkStart w:id="1" w:name="_Toc166421602"/>
      <w:r w:rsidRPr="001D76A5">
        <w:rPr>
          <w:rFonts w:ascii="Arial" w:hAnsi="Arial" w:cs="Arial"/>
          <w:i w:val="0"/>
          <w:iCs w:val="0"/>
          <w:sz w:val="24"/>
          <w:szCs w:val="24"/>
        </w:rPr>
        <w:lastRenderedPageBreak/>
        <w:t>Component 2 -Training Plan</w:t>
      </w:r>
      <w:bookmarkEnd w:id="1"/>
    </w:p>
    <w:p w14:paraId="77FAB0A5" w14:textId="77777777" w:rsidR="005B46E0" w:rsidRPr="001D76A5" w:rsidRDefault="005B46E0" w:rsidP="005B46E0">
      <w:pPr>
        <w:rPr>
          <w:rFonts w:ascii="Arial" w:hAnsi="Arial" w:cs="Arial"/>
        </w:rPr>
      </w:pPr>
    </w:p>
    <w:p w14:paraId="3D155503" w14:textId="0BE818F1" w:rsidR="006B77E5" w:rsidRPr="001D76A5" w:rsidRDefault="00BE032D">
      <w:pPr>
        <w:pStyle w:val="Standard"/>
        <w:rPr>
          <w:rFonts w:ascii="Arial" w:hAnsi="Arial" w:cs="Arial"/>
          <w:szCs w:val="24"/>
        </w:rPr>
      </w:pPr>
      <w:r w:rsidRPr="001D76A5">
        <w:rPr>
          <w:rFonts w:ascii="Arial" w:hAnsi="Arial" w:cs="Arial"/>
          <w:szCs w:val="24"/>
        </w:rPr>
        <w:tab/>
        <w:t xml:space="preserve">Here is a training plan for the Hampton by Hilton Luton, </w:t>
      </w:r>
      <w:r w:rsidR="00DB017D" w:rsidRPr="001D76A5">
        <w:rPr>
          <w:rFonts w:ascii="Arial" w:hAnsi="Arial" w:cs="Arial"/>
          <w:szCs w:val="24"/>
        </w:rPr>
        <w:t>w</w:t>
      </w:r>
      <w:r w:rsidRPr="001D76A5">
        <w:rPr>
          <w:rFonts w:ascii="Arial" w:hAnsi="Arial" w:cs="Arial"/>
          <w:szCs w:val="24"/>
        </w:rPr>
        <w:t>hich will help all its employee tackling all the issues related to language and cultural barrier.</w:t>
      </w:r>
    </w:p>
    <w:p w14:paraId="08DC347D" w14:textId="7A6CB661" w:rsidR="006B77E5" w:rsidRPr="001D76A5" w:rsidRDefault="00BE032D">
      <w:pPr>
        <w:pStyle w:val="Standard"/>
        <w:rPr>
          <w:rFonts w:ascii="Arial" w:hAnsi="Arial" w:cs="Arial"/>
          <w:szCs w:val="24"/>
        </w:rPr>
      </w:pPr>
      <w:r w:rsidRPr="001D76A5">
        <w:rPr>
          <w:rFonts w:ascii="Arial" w:hAnsi="Arial" w:cs="Arial"/>
          <w:szCs w:val="24"/>
        </w:rPr>
        <w:t>Objective</w:t>
      </w:r>
      <w:r w:rsidR="00DB017D" w:rsidRPr="001D76A5">
        <w:rPr>
          <w:rFonts w:ascii="Arial" w:hAnsi="Arial" w:cs="Arial"/>
          <w:szCs w:val="24"/>
        </w:rPr>
        <w:t xml:space="preserve">: </w:t>
      </w:r>
      <w:r w:rsidRPr="001D76A5">
        <w:rPr>
          <w:rFonts w:ascii="Arial" w:hAnsi="Arial" w:cs="Arial"/>
          <w:szCs w:val="24"/>
        </w:rPr>
        <w:t>The hotel staff is provided with skills needed to deal with different types of people from different cultures</w:t>
      </w:r>
      <w:r w:rsidR="00DB017D" w:rsidRPr="001D76A5">
        <w:rPr>
          <w:rFonts w:ascii="Arial" w:hAnsi="Arial" w:cs="Arial"/>
          <w:szCs w:val="24"/>
        </w:rPr>
        <w:t xml:space="preserve"> </w:t>
      </w:r>
      <w:r w:rsidRPr="001D76A5">
        <w:rPr>
          <w:rFonts w:ascii="Arial" w:hAnsi="Arial" w:cs="Arial"/>
          <w:szCs w:val="24"/>
        </w:rPr>
        <w:t xml:space="preserve">to communicate and first avoid any misunderstanding, and thereby deliver world class services and ultimate experience and mitigate miscommunication </w:t>
      </w:r>
      <w:r w:rsidRPr="001D76A5">
        <w:rPr>
          <w:rFonts w:ascii="Arial" w:hAnsi="Arial" w:cs="Arial"/>
          <w:bCs/>
          <w:color w:val="222222"/>
          <w:szCs w:val="24"/>
        </w:rPr>
        <w:t>(Sarhan and et. al., 2020)</w:t>
      </w:r>
      <w:r w:rsidRPr="001D76A5">
        <w:rPr>
          <w:rFonts w:ascii="Arial" w:hAnsi="Arial" w:cs="Arial"/>
          <w:szCs w:val="24"/>
        </w:rPr>
        <w:t>.</w:t>
      </w:r>
    </w:p>
    <w:p w14:paraId="75D18221" w14:textId="66EAC70E" w:rsidR="006B77E5" w:rsidRPr="001D76A5" w:rsidRDefault="00BE032D">
      <w:pPr>
        <w:pStyle w:val="Standard"/>
        <w:rPr>
          <w:rFonts w:ascii="Arial" w:hAnsi="Arial" w:cs="Arial"/>
          <w:szCs w:val="24"/>
        </w:rPr>
      </w:pPr>
      <w:r w:rsidRPr="001D76A5">
        <w:rPr>
          <w:rFonts w:ascii="Arial" w:hAnsi="Arial" w:cs="Arial"/>
          <w:szCs w:val="24"/>
        </w:rPr>
        <w:t>For Whom</w:t>
      </w:r>
      <w:r w:rsidR="00DB017D" w:rsidRPr="001D76A5">
        <w:rPr>
          <w:rFonts w:ascii="Arial" w:hAnsi="Arial" w:cs="Arial"/>
          <w:szCs w:val="24"/>
        </w:rPr>
        <w:t xml:space="preserve">: </w:t>
      </w:r>
      <w:r w:rsidRPr="001D76A5">
        <w:rPr>
          <w:rFonts w:ascii="Arial" w:hAnsi="Arial" w:cs="Arial"/>
          <w:szCs w:val="24"/>
        </w:rPr>
        <w:t>The front desk, restaurant, and housekeeping teams all these employees will undergo rigorous and advanced training to make them knowledgeable on the hotel industry.</w:t>
      </w:r>
    </w:p>
    <w:p w14:paraId="017A2EBF" w14:textId="77777777" w:rsidR="006B77E5" w:rsidRPr="001D76A5" w:rsidRDefault="006B77E5">
      <w:pPr>
        <w:pStyle w:val="Standard"/>
        <w:rPr>
          <w:rFonts w:ascii="Arial" w:hAnsi="Arial" w:cs="Arial"/>
          <w:szCs w:val="24"/>
        </w:rPr>
      </w:pPr>
    </w:p>
    <w:p w14:paraId="475FF814" w14:textId="77777777" w:rsidR="006B77E5" w:rsidRPr="001D76A5" w:rsidRDefault="00BE032D">
      <w:pPr>
        <w:pStyle w:val="Standard"/>
        <w:rPr>
          <w:rFonts w:ascii="Arial" w:hAnsi="Arial" w:cs="Arial"/>
          <w:b/>
          <w:bCs/>
          <w:szCs w:val="24"/>
        </w:rPr>
      </w:pPr>
      <w:r w:rsidRPr="001D76A5">
        <w:rPr>
          <w:rFonts w:ascii="Arial" w:hAnsi="Arial" w:cs="Arial"/>
          <w:b/>
          <w:bCs/>
          <w:szCs w:val="24"/>
        </w:rPr>
        <w:t>Module 1</w:t>
      </w:r>
      <w:r w:rsidRPr="001D76A5">
        <w:rPr>
          <w:rFonts w:ascii="Arial" w:hAnsi="Arial" w:cs="Arial"/>
          <w:szCs w:val="24"/>
        </w:rPr>
        <w:t xml:space="preserve">: </w:t>
      </w:r>
      <w:r w:rsidRPr="001D76A5">
        <w:rPr>
          <w:rFonts w:ascii="Arial" w:hAnsi="Arial" w:cs="Arial"/>
          <w:b/>
          <w:bCs/>
          <w:szCs w:val="24"/>
        </w:rPr>
        <w:t>For Cultural Competence</w:t>
      </w:r>
    </w:p>
    <w:p w14:paraId="3524F7B2" w14:textId="77777777" w:rsidR="00DB017D" w:rsidRPr="001D76A5" w:rsidRDefault="00DB017D">
      <w:pPr>
        <w:pStyle w:val="Standard"/>
        <w:rPr>
          <w:rFonts w:ascii="Arial" w:hAnsi="Arial" w:cs="Arial"/>
          <w:szCs w:val="24"/>
        </w:rPr>
      </w:pPr>
    </w:p>
    <w:p w14:paraId="47BCF4ED" w14:textId="2F9BF89B"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t>Understanding Cultural Differences:</w:t>
      </w:r>
      <w:r w:rsidRPr="001D76A5">
        <w:rPr>
          <w:rFonts w:ascii="Arial" w:hAnsi="Arial" w:cs="Arial"/>
          <w:szCs w:val="24"/>
        </w:rPr>
        <w:t xml:space="preserve"> A multicultural societies amalgamation provide a better human experience, helping us to see a wide union of life views, moral principles, rules and way of doing anything </w:t>
      </w:r>
      <w:r w:rsidRPr="001D76A5">
        <w:rPr>
          <w:rFonts w:ascii="Arial" w:hAnsi="Arial" w:cs="Arial"/>
          <w:bCs/>
          <w:color w:val="222222"/>
          <w:szCs w:val="24"/>
        </w:rPr>
        <w:t>(Hampden-Turner and</w:t>
      </w:r>
      <w:r w:rsidR="001D76A5">
        <w:rPr>
          <w:rFonts w:ascii="Arial" w:hAnsi="Arial" w:cs="Arial"/>
          <w:bCs/>
          <w:color w:val="222222"/>
          <w:szCs w:val="24"/>
        </w:rPr>
        <w:t xml:space="preserve"> </w:t>
      </w:r>
      <w:r w:rsidRPr="001D76A5">
        <w:rPr>
          <w:rFonts w:ascii="Arial" w:hAnsi="Arial" w:cs="Arial"/>
          <w:bCs/>
          <w:color w:val="222222"/>
          <w:szCs w:val="24"/>
        </w:rPr>
        <w:t>Trompenaars, 2020)</w:t>
      </w:r>
      <w:r w:rsidRPr="001D76A5">
        <w:rPr>
          <w:rFonts w:ascii="Arial" w:hAnsi="Arial" w:cs="Arial"/>
          <w:szCs w:val="24"/>
        </w:rPr>
        <w:t>.</w:t>
      </w:r>
    </w:p>
    <w:p w14:paraId="370D0F5A" w14:textId="77777777"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t>Cultural Awareness</w:t>
      </w:r>
      <w:r w:rsidRPr="001D76A5">
        <w:rPr>
          <w:rFonts w:ascii="Arial" w:hAnsi="Arial" w:cs="Arial"/>
          <w:szCs w:val="24"/>
        </w:rPr>
        <w:t>: Identification of cultural shortcomings, preconceptions, and prejudices or their others.</w:t>
      </w:r>
    </w:p>
    <w:p w14:paraId="0B12AEB7" w14:textId="77777777"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t>Cultural Sensitivity:</w:t>
      </w:r>
      <w:r w:rsidRPr="001D76A5">
        <w:rPr>
          <w:rFonts w:ascii="Arial" w:hAnsi="Arial" w:cs="Arial"/>
          <w:szCs w:val="24"/>
        </w:rPr>
        <w:t xml:space="preserve"> Educating employees to be able to feel the same way to understand the actual meaning of having different cultures and ethnicities.</w:t>
      </w:r>
    </w:p>
    <w:p w14:paraId="66C54CBD" w14:textId="77777777"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t>Case Studies:</w:t>
      </w:r>
      <w:r w:rsidRPr="001D76A5">
        <w:rPr>
          <w:rFonts w:ascii="Arial" w:hAnsi="Arial" w:cs="Arial"/>
          <w:szCs w:val="24"/>
        </w:rPr>
        <w:t xml:space="preserve"> Experience the real and eye-opening case studies and group communications to give the students understand the advantages of principles of cultural competence strategies.</w:t>
      </w:r>
    </w:p>
    <w:p w14:paraId="240E600C" w14:textId="77777777" w:rsidR="00DB017D" w:rsidRPr="001D76A5" w:rsidRDefault="00DB017D" w:rsidP="00DB017D">
      <w:pPr>
        <w:pStyle w:val="Standard"/>
        <w:rPr>
          <w:rFonts w:ascii="Arial" w:hAnsi="Arial" w:cs="Arial"/>
          <w:b/>
          <w:bCs/>
          <w:szCs w:val="24"/>
        </w:rPr>
      </w:pPr>
    </w:p>
    <w:p w14:paraId="3A1DD995" w14:textId="663F4386" w:rsidR="006B77E5" w:rsidRPr="001D76A5" w:rsidRDefault="00BE032D" w:rsidP="00DB017D">
      <w:pPr>
        <w:pStyle w:val="Standard"/>
        <w:rPr>
          <w:rFonts w:ascii="Arial" w:hAnsi="Arial" w:cs="Arial"/>
          <w:b/>
          <w:bCs/>
          <w:szCs w:val="24"/>
        </w:rPr>
      </w:pPr>
      <w:r w:rsidRPr="001D76A5">
        <w:rPr>
          <w:rFonts w:ascii="Arial" w:hAnsi="Arial" w:cs="Arial"/>
          <w:b/>
          <w:bCs/>
          <w:szCs w:val="24"/>
        </w:rPr>
        <w:t>Module 2:</w:t>
      </w:r>
      <w:r w:rsidRPr="001D76A5">
        <w:rPr>
          <w:rFonts w:ascii="Arial" w:hAnsi="Arial" w:cs="Arial"/>
          <w:szCs w:val="24"/>
        </w:rPr>
        <w:t xml:space="preserve"> </w:t>
      </w:r>
      <w:r w:rsidRPr="001D76A5">
        <w:rPr>
          <w:rFonts w:ascii="Arial" w:hAnsi="Arial" w:cs="Arial"/>
          <w:b/>
          <w:bCs/>
          <w:szCs w:val="24"/>
        </w:rPr>
        <w:t>Effective Communication</w:t>
      </w:r>
    </w:p>
    <w:p w14:paraId="22F5C099" w14:textId="77777777" w:rsidR="00DB017D" w:rsidRPr="001D76A5" w:rsidRDefault="00DB017D" w:rsidP="00DB017D">
      <w:pPr>
        <w:pStyle w:val="Standard"/>
        <w:rPr>
          <w:rFonts w:ascii="Arial" w:hAnsi="Arial" w:cs="Arial"/>
          <w:szCs w:val="24"/>
        </w:rPr>
      </w:pPr>
    </w:p>
    <w:p w14:paraId="26310AB0" w14:textId="77777777"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t>Active Listening</w:t>
      </w:r>
      <w:r w:rsidRPr="001D76A5">
        <w:rPr>
          <w:rFonts w:ascii="Arial" w:hAnsi="Arial" w:cs="Arial"/>
          <w:szCs w:val="24"/>
        </w:rPr>
        <w:t>: Skills for careful listening, neutral questioning, and purely informative ways of speaking.</w:t>
      </w:r>
    </w:p>
    <w:p w14:paraId="4273C872" w14:textId="77777777"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t>Clear Communication</w:t>
      </w:r>
      <w:r w:rsidRPr="001D76A5">
        <w:rPr>
          <w:rFonts w:ascii="Arial" w:hAnsi="Arial" w:cs="Arial"/>
          <w:szCs w:val="24"/>
        </w:rPr>
        <w:t>: A plan that keeps in the audience's minds several things: language barriers, hearing loss and the difficulty of hearing.</w:t>
      </w:r>
    </w:p>
    <w:p w14:paraId="6EDD9454" w14:textId="77777777" w:rsidR="006B77E5" w:rsidRPr="001D76A5" w:rsidRDefault="00BE032D">
      <w:pPr>
        <w:pStyle w:val="Standard"/>
        <w:numPr>
          <w:ilvl w:val="0"/>
          <w:numId w:val="24"/>
        </w:numPr>
        <w:rPr>
          <w:rFonts w:ascii="Arial" w:hAnsi="Arial" w:cs="Arial"/>
          <w:szCs w:val="24"/>
        </w:rPr>
      </w:pPr>
      <w:r w:rsidRPr="001D76A5">
        <w:rPr>
          <w:rFonts w:ascii="Arial" w:hAnsi="Arial" w:cs="Arial"/>
          <w:b/>
          <w:bCs/>
          <w:szCs w:val="24"/>
        </w:rPr>
        <w:lastRenderedPageBreak/>
        <w:t>Non-Verbal Communication:</w:t>
      </w:r>
      <w:r w:rsidRPr="001D76A5">
        <w:rPr>
          <w:rFonts w:ascii="Arial" w:hAnsi="Arial" w:cs="Arial"/>
          <w:szCs w:val="24"/>
        </w:rPr>
        <w:t xml:space="preserve"> To understand the significance of every single detail in the communication process and understand the purpose accordingly.</w:t>
      </w:r>
    </w:p>
    <w:p w14:paraId="45904F54" w14:textId="77777777" w:rsidR="006B77E5" w:rsidRPr="001D76A5" w:rsidRDefault="00BE032D">
      <w:pPr>
        <w:pStyle w:val="Standard"/>
        <w:rPr>
          <w:rFonts w:ascii="Arial" w:hAnsi="Arial" w:cs="Arial"/>
          <w:b/>
          <w:bCs/>
          <w:szCs w:val="24"/>
        </w:rPr>
      </w:pPr>
      <w:r w:rsidRPr="001D76A5">
        <w:rPr>
          <w:rFonts w:ascii="Arial" w:hAnsi="Arial" w:cs="Arial"/>
          <w:b/>
          <w:bCs/>
          <w:szCs w:val="24"/>
        </w:rPr>
        <w:t>Module 3: Developing Expertise and Continual Improvement</w:t>
      </w:r>
    </w:p>
    <w:p w14:paraId="637D63E7" w14:textId="77777777" w:rsidR="00DB017D" w:rsidRPr="001D76A5" w:rsidRDefault="00DB017D">
      <w:pPr>
        <w:pStyle w:val="Standard"/>
        <w:rPr>
          <w:rFonts w:ascii="Arial" w:hAnsi="Arial" w:cs="Arial"/>
          <w:b/>
          <w:bCs/>
          <w:szCs w:val="24"/>
        </w:rPr>
      </w:pPr>
    </w:p>
    <w:p w14:paraId="4C402A3F" w14:textId="0D775AC4" w:rsidR="006B77E5" w:rsidRPr="001D76A5" w:rsidRDefault="00BE032D">
      <w:pPr>
        <w:pStyle w:val="Standard"/>
        <w:rPr>
          <w:rFonts w:ascii="Arial" w:hAnsi="Arial" w:cs="Arial"/>
          <w:szCs w:val="24"/>
        </w:rPr>
      </w:pPr>
      <w:r w:rsidRPr="001D76A5">
        <w:rPr>
          <w:rFonts w:ascii="Arial" w:hAnsi="Arial" w:cs="Arial"/>
          <w:b/>
          <w:bCs/>
          <w:szCs w:val="24"/>
        </w:rPr>
        <w:t>The Importance of Feedback</w:t>
      </w:r>
      <w:r w:rsidRPr="001D76A5">
        <w:rPr>
          <w:rFonts w:ascii="Arial" w:hAnsi="Arial" w:cs="Arial"/>
          <w:szCs w:val="24"/>
        </w:rPr>
        <w:t>: To analyse the service ratings that are signed by all</w:t>
      </w:r>
      <w:r w:rsidR="001D76A5">
        <w:rPr>
          <w:rFonts w:ascii="Arial" w:hAnsi="Arial" w:cs="Arial"/>
          <w:szCs w:val="24"/>
        </w:rPr>
        <w:t xml:space="preserve"> </w:t>
      </w:r>
      <w:r w:rsidRPr="001D76A5">
        <w:rPr>
          <w:rFonts w:ascii="Arial" w:hAnsi="Arial" w:cs="Arial"/>
          <w:szCs w:val="24"/>
        </w:rPr>
        <w:t xml:space="preserve">colleagues and guests in order to develop service skills </w:t>
      </w:r>
      <w:r w:rsidRPr="001D76A5">
        <w:rPr>
          <w:rFonts w:ascii="Arial" w:hAnsi="Arial" w:cs="Arial"/>
          <w:bCs/>
          <w:color w:val="222222"/>
          <w:szCs w:val="24"/>
        </w:rPr>
        <w:t>(</w:t>
      </w:r>
      <w:proofErr w:type="spellStart"/>
      <w:r w:rsidRPr="001D76A5">
        <w:rPr>
          <w:rFonts w:ascii="Arial" w:hAnsi="Arial" w:cs="Arial"/>
          <w:bCs/>
          <w:color w:val="222222"/>
          <w:szCs w:val="24"/>
        </w:rPr>
        <w:t>Drouvelis</w:t>
      </w:r>
      <w:proofErr w:type="spellEnd"/>
      <w:r w:rsidRPr="001D76A5">
        <w:rPr>
          <w:rFonts w:ascii="Arial" w:hAnsi="Arial" w:cs="Arial"/>
          <w:bCs/>
          <w:color w:val="222222"/>
          <w:szCs w:val="24"/>
        </w:rPr>
        <w:t xml:space="preserve"> </w:t>
      </w:r>
      <w:proofErr w:type="gramStart"/>
      <w:r w:rsidRPr="001D76A5">
        <w:rPr>
          <w:rFonts w:ascii="Arial" w:hAnsi="Arial" w:cs="Arial"/>
          <w:bCs/>
          <w:color w:val="222222"/>
          <w:szCs w:val="24"/>
        </w:rPr>
        <w:t xml:space="preserve">and  </w:t>
      </w:r>
      <w:proofErr w:type="spellStart"/>
      <w:r w:rsidRPr="001D76A5">
        <w:rPr>
          <w:rFonts w:ascii="Arial" w:hAnsi="Arial" w:cs="Arial"/>
          <w:bCs/>
          <w:color w:val="222222"/>
          <w:szCs w:val="24"/>
        </w:rPr>
        <w:t>Paiardini</w:t>
      </w:r>
      <w:proofErr w:type="spellEnd"/>
      <w:proofErr w:type="gramEnd"/>
      <w:r w:rsidRPr="001D76A5">
        <w:rPr>
          <w:rFonts w:ascii="Arial" w:hAnsi="Arial" w:cs="Arial"/>
          <w:bCs/>
          <w:color w:val="222222"/>
          <w:szCs w:val="24"/>
        </w:rPr>
        <w:t>, 2022)</w:t>
      </w:r>
      <w:r w:rsidRPr="001D76A5">
        <w:rPr>
          <w:rFonts w:ascii="Arial" w:hAnsi="Arial" w:cs="Arial"/>
          <w:szCs w:val="24"/>
        </w:rPr>
        <w:t>.</w:t>
      </w:r>
    </w:p>
    <w:p w14:paraId="54A19FD5" w14:textId="77777777" w:rsidR="006B77E5" w:rsidRPr="001D76A5" w:rsidRDefault="00BE032D">
      <w:pPr>
        <w:pStyle w:val="Standard"/>
        <w:rPr>
          <w:rFonts w:ascii="Arial" w:hAnsi="Arial" w:cs="Arial"/>
          <w:szCs w:val="24"/>
        </w:rPr>
      </w:pPr>
      <w:r w:rsidRPr="001D76A5">
        <w:rPr>
          <w:rFonts w:ascii="Arial" w:hAnsi="Arial" w:cs="Arial"/>
          <w:b/>
          <w:bCs/>
          <w:szCs w:val="24"/>
        </w:rPr>
        <w:t>Receiving Feedback</w:t>
      </w:r>
      <w:r w:rsidRPr="001D76A5">
        <w:rPr>
          <w:rFonts w:ascii="Arial" w:hAnsi="Arial" w:cs="Arial"/>
          <w:szCs w:val="24"/>
        </w:rPr>
        <w:t>: This includes hearing others’ opinions, let alone the ability to act on its positive and negative aspects.</w:t>
      </w:r>
    </w:p>
    <w:p w14:paraId="577D8C43" w14:textId="77777777" w:rsidR="006B77E5" w:rsidRPr="001D76A5" w:rsidRDefault="00BE032D">
      <w:pPr>
        <w:pStyle w:val="Standard"/>
        <w:rPr>
          <w:rFonts w:ascii="Arial" w:hAnsi="Arial" w:cs="Arial"/>
          <w:b/>
          <w:bCs/>
          <w:szCs w:val="24"/>
        </w:rPr>
      </w:pPr>
      <w:r w:rsidRPr="001D76A5">
        <w:rPr>
          <w:rFonts w:ascii="Arial" w:hAnsi="Arial" w:cs="Arial"/>
          <w:b/>
          <w:bCs/>
          <w:szCs w:val="24"/>
        </w:rPr>
        <w:t>Training Methods:</w:t>
      </w:r>
    </w:p>
    <w:p w14:paraId="067AD709" w14:textId="77777777" w:rsidR="006B77E5" w:rsidRPr="001D76A5" w:rsidRDefault="00BE032D">
      <w:pPr>
        <w:pStyle w:val="Standard"/>
        <w:numPr>
          <w:ilvl w:val="0"/>
          <w:numId w:val="25"/>
        </w:numPr>
        <w:rPr>
          <w:rFonts w:ascii="Arial" w:hAnsi="Arial" w:cs="Arial"/>
          <w:szCs w:val="24"/>
        </w:rPr>
      </w:pPr>
      <w:r w:rsidRPr="001D76A5">
        <w:rPr>
          <w:rFonts w:ascii="Arial" w:hAnsi="Arial" w:cs="Arial"/>
          <w:szCs w:val="24"/>
        </w:rPr>
        <w:t>Interactive presentations and discussions</w:t>
      </w:r>
    </w:p>
    <w:p w14:paraId="31982EF1" w14:textId="77777777" w:rsidR="006B77E5" w:rsidRPr="001D76A5" w:rsidRDefault="00BE032D">
      <w:pPr>
        <w:pStyle w:val="Standard"/>
        <w:numPr>
          <w:ilvl w:val="0"/>
          <w:numId w:val="25"/>
        </w:numPr>
        <w:rPr>
          <w:rFonts w:ascii="Arial" w:hAnsi="Arial" w:cs="Arial"/>
          <w:szCs w:val="24"/>
        </w:rPr>
      </w:pPr>
      <w:r w:rsidRPr="001D76A5">
        <w:rPr>
          <w:rFonts w:ascii="Arial" w:hAnsi="Arial" w:cs="Arial"/>
          <w:szCs w:val="24"/>
        </w:rPr>
        <w:t>Practical assignments and group projects.</w:t>
      </w:r>
    </w:p>
    <w:p w14:paraId="364D8FA5" w14:textId="77777777" w:rsidR="006B77E5" w:rsidRPr="001D76A5" w:rsidRDefault="00BE032D">
      <w:pPr>
        <w:pStyle w:val="Standard"/>
        <w:numPr>
          <w:ilvl w:val="0"/>
          <w:numId w:val="25"/>
        </w:numPr>
        <w:rPr>
          <w:rFonts w:ascii="Arial" w:hAnsi="Arial" w:cs="Arial"/>
          <w:szCs w:val="24"/>
        </w:rPr>
      </w:pPr>
      <w:r w:rsidRPr="001D76A5">
        <w:rPr>
          <w:rFonts w:ascii="Arial" w:hAnsi="Arial" w:cs="Arial"/>
          <w:szCs w:val="24"/>
        </w:rPr>
        <w:t>Role-playing and scenario-based training.</w:t>
      </w:r>
    </w:p>
    <w:p w14:paraId="588C7A57" w14:textId="77777777" w:rsidR="006B77E5" w:rsidRPr="001D76A5" w:rsidRDefault="00BE032D">
      <w:pPr>
        <w:pStyle w:val="Standard"/>
        <w:numPr>
          <w:ilvl w:val="0"/>
          <w:numId w:val="25"/>
        </w:numPr>
        <w:rPr>
          <w:rFonts w:ascii="Arial" w:hAnsi="Arial" w:cs="Arial"/>
          <w:szCs w:val="24"/>
        </w:rPr>
      </w:pPr>
      <w:r w:rsidRPr="001D76A5">
        <w:rPr>
          <w:rFonts w:ascii="Arial" w:hAnsi="Arial" w:cs="Arial"/>
          <w:szCs w:val="24"/>
        </w:rPr>
        <w:t>Question and Answer sessions and feedback sessions which can be used to fetch ideas and information during various circumstances.</w:t>
      </w:r>
    </w:p>
    <w:p w14:paraId="203E4DCC" w14:textId="77777777" w:rsidR="006B77E5" w:rsidRPr="001D76A5" w:rsidRDefault="00BE032D">
      <w:pPr>
        <w:pStyle w:val="Standard"/>
        <w:rPr>
          <w:rFonts w:ascii="Arial" w:hAnsi="Arial" w:cs="Arial"/>
          <w:b/>
          <w:bCs/>
          <w:szCs w:val="24"/>
        </w:rPr>
      </w:pPr>
      <w:r w:rsidRPr="001D76A5">
        <w:rPr>
          <w:rFonts w:ascii="Arial" w:hAnsi="Arial" w:cs="Arial"/>
          <w:b/>
          <w:bCs/>
          <w:szCs w:val="24"/>
        </w:rPr>
        <w:t>Training Schedule:</w:t>
      </w:r>
    </w:p>
    <w:p w14:paraId="113B5E0F" w14:textId="77777777" w:rsidR="006B77E5" w:rsidRPr="001D76A5" w:rsidRDefault="00BE032D">
      <w:pPr>
        <w:pStyle w:val="Standard"/>
        <w:rPr>
          <w:rFonts w:ascii="Arial" w:hAnsi="Arial" w:cs="Arial"/>
          <w:szCs w:val="24"/>
        </w:rPr>
      </w:pPr>
      <w:r w:rsidRPr="001D76A5">
        <w:rPr>
          <w:rFonts w:ascii="Arial" w:hAnsi="Arial" w:cs="Arial"/>
          <w:b/>
          <w:bCs/>
          <w:szCs w:val="24"/>
        </w:rPr>
        <w:t>Module 1:</w:t>
      </w:r>
      <w:r w:rsidRPr="001D76A5">
        <w:rPr>
          <w:rFonts w:ascii="Arial" w:hAnsi="Arial" w:cs="Arial"/>
          <w:szCs w:val="24"/>
        </w:rPr>
        <w:t xml:space="preserve"> Cultural Competence implies that health professionals tend to take into account this diversity in the delivery of culturally appropriate and effective care (2 hours).</w:t>
      </w:r>
    </w:p>
    <w:p w14:paraId="2D941BD9" w14:textId="77777777" w:rsidR="006B77E5" w:rsidRPr="001D76A5" w:rsidRDefault="00BE032D">
      <w:pPr>
        <w:pStyle w:val="Standard"/>
        <w:rPr>
          <w:rFonts w:ascii="Arial" w:hAnsi="Arial" w:cs="Arial"/>
          <w:szCs w:val="24"/>
        </w:rPr>
      </w:pPr>
      <w:r w:rsidRPr="001D76A5">
        <w:rPr>
          <w:rFonts w:ascii="Arial" w:hAnsi="Arial" w:cs="Arial"/>
          <w:b/>
          <w:bCs/>
          <w:szCs w:val="24"/>
        </w:rPr>
        <w:t>Module 2</w:t>
      </w:r>
      <w:r w:rsidRPr="001D76A5">
        <w:rPr>
          <w:rFonts w:ascii="Arial" w:hAnsi="Arial" w:cs="Arial"/>
          <w:szCs w:val="24"/>
        </w:rPr>
        <w:t>: Information on Effective Communication (2 hours)</w:t>
      </w:r>
    </w:p>
    <w:p w14:paraId="25FD28BA" w14:textId="4A4F3504" w:rsidR="006B77E5" w:rsidRPr="001D76A5" w:rsidRDefault="00BE032D">
      <w:pPr>
        <w:pStyle w:val="Standard"/>
        <w:rPr>
          <w:rFonts w:ascii="Arial" w:hAnsi="Arial" w:cs="Arial"/>
          <w:szCs w:val="24"/>
        </w:rPr>
      </w:pPr>
      <w:r w:rsidRPr="001D76A5">
        <w:rPr>
          <w:rFonts w:ascii="Arial" w:hAnsi="Arial" w:cs="Arial"/>
          <w:b/>
          <w:bCs/>
          <w:szCs w:val="24"/>
        </w:rPr>
        <w:t>Module 3:</w:t>
      </w:r>
      <w:r w:rsidRPr="001D76A5">
        <w:rPr>
          <w:rFonts w:ascii="Arial" w:hAnsi="Arial" w:cs="Arial"/>
          <w:szCs w:val="24"/>
        </w:rPr>
        <w:t xml:space="preserve"> Emotional Intelligence</w:t>
      </w:r>
      <w:r w:rsidR="006815AF" w:rsidRPr="001D76A5">
        <w:rPr>
          <w:rFonts w:ascii="Arial" w:hAnsi="Arial" w:cs="Arial"/>
          <w:szCs w:val="24"/>
        </w:rPr>
        <w:t xml:space="preserve"> </w:t>
      </w:r>
      <w:r w:rsidRPr="001D76A5">
        <w:rPr>
          <w:rFonts w:ascii="Arial" w:hAnsi="Arial" w:cs="Arial"/>
          <w:szCs w:val="24"/>
        </w:rPr>
        <w:t>(2 hours)</w:t>
      </w:r>
    </w:p>
    <w:p w14:paraId="7C1039B0" w14:textId="77777777" w:rsidR="006B77E5" w:rsidRPr="001D76A5" w:rsidRDefault="00BE032D">
      <w:pPr>
        <w:pStyle w:val="Standard"/>
        <w:rPr>
          <w:rFonts w:ascii="Arial" w:hAnsi="Arial" w:cs="Arial"/>
          <w:szCs w:val="24"/>
        </w:rPr>
      </w:pPr>
      <w:r w:rsidRPr="001D76A5">
        <w:rPr>
          <w:rFonts w:ascii="Arial" w:hAnsi="Arial" w:cs="Arial"/>
          <w:b/>
          <w:bCs/>
          <w:szCs w:val="24"/>
        </w:rPr>
        <w:t>Module 4:</w:t>
      </w:r>
      <w:r w:rsidRPr="001D76A5">
        <w:rPr>
          <w:rFonts w:ascii="Arial" w:hAnsi="Arial" w:cs="Arial"/>
          <w:szCs w:val="24"/>
        </w:rPr>
        <w:t xml:space="preserve"> The class will seek feedback on how to improve herself as a trainer (1 hour)</w:t>
      </w:r>
    </w:p>
    <w:p w14:paraId="15821824" w14:textId="77777777" w:rsidR="006B77E5" w:rsidRPr="001D76A5" w:rsidRDefault="00BE032D">
      <w:pPr>
        <w:pStyle w:val="Standard"/>
        <w:rPr>
          <w:rFonts w:ascii="Arial" w:hAnsi="Arial" w:cs="Arial"/>
          <w:b/>
          <w:bCs/>
          <w:szCs w:val="24"/>
        </w:rPr>
      </w:pPr>
      <w:r w:rsidRPr="001D76A5">
        <w:rPr>
          <w:rFonts w:ascii="Arial" w:hAnsi="Arial" w:cs="Arial"/>
          <w:b/>
          <w:bCs/>
          <w:szCs w:val="24"/>
        </w:rPr>
        <w:t>Training Evaluation:</w:t>
      </w:r>
    </w:p>
    <w:p w14:paraId="3AE4D2A7" w14:textId="77777777" w:rsidR="006B77E5" w:rsidRPr="001D76A5" w:rsidRDefault="00BE032D">
      <w:pPr>
        <w:pStyle w:val="Standard"/>
        <w:rPr>
          <w:rFonts w:ascii="Arial" w:hAnsi="Arial" w:cs="Arial"/>
          <w:szCs w:val="24"/>
        </w:rPr>
      </w:pPr>
      <w:r w:rsidRPr="001D76A5">
        <w:rPr>
          <w:rFonts w:ascii="Arial" w:hAnsi="Arial" w:cs="Arial"/>
          <w:szCs w:val="24"/>
        </w:rPr>
        <w:tab/>
        <w:t>The trainings surveys are to be administered to examine knowledge and attitude shifts.</w:t>
      </w:r>
    </w:p>
    <w:p w14:paraId="777225A2" w14:textId="77777777" w:rsidR="006B77E5" w:rsidRPr="001D76A5" w:rsidRDefault="00BE032D">
      <w:pPr>
        <w:pStyle w:val="Standard"/>
        <w:rPr>
          <w:rFonts w:ascii="Arial" w:hAnsi="Arial" w:cs="Arial"/>
          <w:szCs w:val="24"/>
        </w:rPr>
      </w:pPr>
      <w:r w:rsidRPr="001D76A5">
        <w:rPr>
          <w:rFonts w:ascii="Arial" w:hAnsi="Arial" w:cs="Arial"/>
          <w:szCs w:val="24"/>
        </w:rPr>
        <w:t>Visitors in the store will note how staff manage their relationships with team members, customers, and suppliers.</w:t>
      </w:r>
    </w:p>
    <w:p w14:paraId="711AB74D" w14:textId="77777777" w:rsidR="006B77E5" w:rsidRPr="001D76A5" w:rsidRDefault="00BE032D">
      <w:pPr>
        <w:pStyle w:val="Standard"/>
        <w:numPr>
          <w:ilvl w:val="0"/>
          <w:numId w:val="26"/>
        </w:numPr>
        <w:rPr>
          <w:rFonts w:ascii="Arial" w:hAnsi="Arial" w:cs="Arial"/>
          <w:szCs w:val="24"/>
        </w:rPr>
      </w:pPr>
      <w:r w:rsidRPr="001D76A5">
        <w:rPr>
          <w:rFonts w:ascii="Arial" w:hAnsi="Arial" w:cs="Arial"/>
          <w:szCs w:val="24"/>
        </w:rPr>
        <w:t>Consumer views of fellow workers.</w:t>
      </w:r>
    </w:p>
    <w:p w14:paraId="28F70421" w14:textId="77777777" w:rsidR="006B77E5" w:rsidRPr="001D76A5" w:rsidRDefault="00BE032D">
      <w:pPr>
        <w:pStyle w:val="Standard"/>
        <w:numPr>
          <w:ilvl w:val="0"/>
          <w:numId w:val="26"/>
        </w:numPr>
        <w:rPr>
          <w:rFonts w:ascii="Arial" w:hAnsi="Arial" w:cs="Arial"/>
          <w:szCs w:val="24"/>
        </w:rPr>
      </w:pPr>
      <w:r w:rsidRPr="001D76A5">
        <w:rPr>
          <w:rFonts w:ascii="Arial" w:hAnsi="Arial" w:cs="Arial"/>
          <w:szCs w:val="24"/>
        </w:rPr>
        <w:t>Training effectiveness review and assessment.</w:t>
      </w:r>
    </w:p>
    <w:p w14:paraId="276622E8" w14:textId="77777777" w:rsidR="006B77E5" w:rsidRPr="001D76A5" w:rsidRDefault="00BE032D">
      <w:pPr>
        <w:pStyle w:val="Standard"/>
        <w:rPr>
          <w:rFonts w:ascii="Arial" w:hAnsi="Arial" w:cs="Arial"/>
          <w:b/>
          <w:bCs/>
          <w:szCs w:val="24"/>
        </w:rPr>
      </w:pPr>
      <w:r w:rsidRPr="001D76A5">
        <w:rPr>
          <w:rFonts w:ascii="Arial" w:hAnsi="Arial" w:cs="Arial"/>
          <w:b/>
          <w:bCs/>
          <w:szCs w:val="24"/>
        </w:rPr>
        <w:t>Training Resources:</w:t>
      </w:r>
    </w:p>
    <w:p w14:paraId="1455EB9C" w14:textId="11C3F089" w:rsidR="006B77E5" w:rsidRPr="001D76A5" w:rsidRDefault="00BE032D">
      <w:pPr>
        <w:pStyle w:val="Standard"/>
        <w:rPr>
          <w:rFonts w:ascii="Arial" w:hAnsi="Arial" w:cs="Arial"/>
          <w:szCs w:val="24"/>
        </w:rPr>
      </w:pPr>
      <w:r w:rsidRPr="001D76A5">
        <w:rPr>
          <w:rFonts w:ascii="Arial" w:hAnsi="Arial" w:cs="Arial"/>
          <w:szCs w:val="24"/>
        </w:rPr>
        <w:tab/>
        <w:t xml:space="preserve">Abled and </w:t>
      </w:r>
      <w:proofErr w:type="gramStart"/>
      <w:r w:rsidRPr="001D76A5">
        <w:rPr>
          <w:rFonts w:ascii="Arial" w:hAnsi="Arial" w:cs="Arial"/>
          <w:szCs w:val="24"/>
        </w:rPr>
        <w:t>professional</w:t>
      </w:r>
      <w:r w:rsidR="001D76A5">
        <w:rPr>
          <w:rFonts w:ascii="Arial" w:hAnsi="Arial" w:cs="Arial"/>
          <w:szCs w:val="24"/>
        </w:rPr>
        <w:t>s</w:t>
      </w:r>
      <w:proofErr w:type="gramEnd"/>
      <w:r w:rsidRPr="001D76A5">
        <w:rPr>
          <w:rFonts w:ascii="Arial" w:hAnsi="Arial" w:cs="Arial"/>
          <w:szCs w:val="24"/>
        </w:rPr>
        <w:t xml:space="preserve"> facilitators specialized on cross-cultural communication, language coaching and meditation, Feedback and evaluation tools.</w:t>
      </w:r>
    </w:p>
    <w:p w14:paraId="3F3C8488" w14:textId="77777777" w:rsidR="006B77E5" w:rsidRPr="001D76A5" w:rsidRDefault="00BE032D">
      <w:pPr>
        <w:pStyle w:val="Standard"/>
        <w:rPr>
          <w:rFonts w:ascii="Arial" w:hAnsi="Arial" w:cs="Arial"/>
          <w:b/>
          <w:bCs/>
          <w:szCs w:val="24"/>
        </w:rPr>
      </w:pPr>
      <w:r w:rsidRPr="001D76A5">
        <w:rPr>
          <w:rFonts w:ascii="Arial" w:hAnsi="Arial" w:cs="Arial"/>
          <w:b/>
          <w:bCs/>
          <w:szCs w:val="24"/>
        </w:rPr>
        <w:lastRenderedPageBreak/>
        <w:t>Implementation Plan:</w:t>
      </w:r>
    </w:p>
    <w:p w14:paraId="0FB52C7A" w14:textId="77777777" w:rsidR="006B77E5" w:rsidRPr="001D76A5" w:rsidRDefault="00BE032D">
      <w:pPr>
        <w:pStyle w:val="Standard"/>
        <w:rPr>
          <w:rFonts w:ascii="Arial" w:hAnsi="Arial" w:cs="Arial"/>
          <w:szCs w:val="24"/>
        </w:rPr>
      </w:pPr>
      <w:r w:rsidRPr="001D76A5">
        <w:rPr>
          <w:rFonts w:ascii="Arial" w:hAnsi="Arial" w:cs="Arial"/>
          <w:szCs w:val="24"/>
        </w:rPr>
        <w:tab/>
        <w:t>Organise sessions for everybody for within the next 6 week. Establish a mechanism that would allow for the regular coaching and supporting of the staff members. Develop training modules for new employees to participate in orientation sessions.</w:t>
      </w:r>
    </w:p>
    <w:p w14:paraId="3477FA58" w14:textId="77777777" w:rsidR="006B77E5" w:rsidRPr="001D76A5" w:rsidRDefault="00BE032D">
      <w:pPr>
        <w:pStyle w:val="Textbody"/>
        <w:rPr>
          <w:rFonts w:ascii="Arial" w:hAnsi="Arial" w:cs="Arial"/>
          <w:szCs w:val="24"/>
        </w:rPr>
      </w:pPr>
      <w:r w:rsidRPr="001D76A5">
        <w:rPr>
          <w:rFonts w:ascii="Arial" w:hAnsi="Arial" w:cs="Arial"/>
          <w:szCs w:val="24"/>
        </w:rPr>
        <w:tab/>
        <w:t>By implementing this training plan, Hampton by Hilton Luton Hotel staff will be equipped to handle cultural differences, language barriers, and communication challenges, ensuring a world-class customer experience and preventing cultural misunderstandings.</w:t>
      </w:r>
    </w:p>
    <w:p w14:paraId="03C87AD0" w14:textId="77777777" w:rsidR="006815AF" w:rsidRPr="001D76A5" w:rsidRDefault="006815AF">
      <w:pPr>
        <w:pStyle w:val="Textbody"/>
        <w:rPr>
          <w:rFonts w:ascii="Arial" w:hAnsi="Arial" w:cs="Arial"/>
          <w:szCs w:val="24"/>
        </w:rPr>
      </w:pPr>
    </w:p>
    <w:p w14:paraId="7CF41C68" w14:textId="77777777" w:rsidR="006815AF" w:rsidRPr="001D76A5" w:rsidRDefault="006815AF">
      <w:pPr>
        <w:pStyle w:val="Textbody"/>
        <w:rPr>
          <w:rFonts w:ascii="Arial" w:hAnsi="Arial" w:cs="Arial"/>
          <w:szCs w:val="24"/>
        </w:rPr>
      </w:pPr>
    </w:p>
    <w:p w14:paraId="168E1D16" w14:textId="77777777" w:rsidR="006815AF" w:rsidRPr="001D76A5" w:rsidRDefault="006815AF">
      <w:pPr>
        <w:pStyle w:val="Textbody"/>
        <w:rPr>
          <w:rFonts w:ascii="Arial" w:hAnsi="Arial" w:cs="Arial"/>
          <w:szCs w:val="24"/>
        </w:rPr>
      </w:pPr>
    </w:p>
    <w:p w14:paraId="2FE00F64" w14:textId="77777777" w:rsidR="006815AF" w:rsidRPr="001D76A5" w:rsidRDefault="006815AF">
      <w:pPr>
        <w:pStyle w:val="Textbody"/>
        <w:rPr>
          <w:rFonts w:ascii="Arial" w:hAnsi="Arial" w:cs="Arial"/>
          <w:szCs w:val="24"/>
        </w:rPr>
      </w:pPr>
    </w:p>
    <w:p w14:paraId="0FC12F6C" w14:textId="77777777" w:rsidR="006815AF" w:rsidRPr="001D76A5" w:rsidRDefault="006815AF">
      <w:pPr>
        <w:pStyle w:val="Textbody"/>
        <w:rPr>
          <w:rFonts w:ascii="Arial" w:hAnsi="Arial" w:cs="Arial"/>
          <w:szCs w:val="24"/>
        </w:rPr>
      </w:pPr>
    </w:p>
    <w:p w14:paraId="0AC68151" w14:textId="77777777" w:rsidR="006815AF" w:rsidRPr="001D76A5" w:rsidRDefault="006815AF">
      <w:pPr>
        <w:pStyle w:val="Textbody"/>
        <w:rPr>
          <w:rFonts w:ascii="Arial" w:hAnsi="Arial" w:cs="Arial"/>
          <w:szCs w:val="24"/>
        </w:rPr>
      </w:pPr>
    </w:p>
    <w:p w14:paraId="02967440" w14:textId="77777777" w:rsidR="006815AF" w:rsidRPr="001D76A5" w:rsidRDefault="006815AF">
      <w:pPr>
        <w:pStyle w:val="Textbody"/>
        <w:rPr>
          <w:rFonts w:ascii="Arial" w:hAnsi="Arial" w:cs="Arial"/>
          <w:szCs w:val="24"/>
        </w:rPr>
      </w:pPr>
    </w:p>
    <w:p w14:paraId="03386EA2" w14:textId="77777777" w:rsidR="006815AF" w:rsidRPr="001D76A5" w:rsidRDefault="006815AF">
      <w:pPr>
        <w:pStyle w:val="Textbody"/>
        <w:rPr>
          <w:rFonts w:ascii="Arial" w:hAnsi="Arial" w:cs="Arial"/>
          <w:szCs w:val="24"/>
        </w:rPr>
      </w:pPr>
    </w:p>
    <w:p w14:paraId="6C04DE86" w14:textId="77777777" w:rsidR="006815AF" w:rsidRPr="001D76A5" w:rsidRDefault="006815AF">
      <w:pPr>
        <w:pStyle w:val="Textbody"/>
        <w:rPr>
          <w:rFonts w:ascii="Arial" w:hAnsi="Arial" w:cs="Arial"/>
          <w:szCs w:val="24"/>
        </w:rPr>
      </w:pPr>
    </w:p>
    <w:p w14:paraId="37AEC144" w14:textId="77777777" w:rsidR="006815AF" w:rsidRPr="001D76A5" w:rsidRDefault="006815AF">
      <w:pPr>
        <w:pStyle w:val="Textbody"/>
        <w:rPr>
          <w:rFonts w:ascii="Arial" w:hAnsi="Arial" w:cs="Arial"/>
          <w:szCs w:val="24"/>
        </w:rPr>
      </w:pPr>
    </w:p>
    <w:p w14:paraId="12D0BC86" w14:textId="77777777" w:rsidR="006815AF" w:rsidRPr="001D76A5" w:rsidRDefault="006815AF">
      <w:pPr>
        <w:pStyle w:val="Textbody"/>
        <w:rPr>
          <w:rFonts w:ascii="Arial" w:hAnsi="Arial" w:cs="Arial"/>
          <w:szCs w:val="24"/>
        </w:rPr>
      </w:pPr>
    </w:p>
    <w:p w14:paraId="07CFA2C1" w14:textId="77777777" w:rsidR="006815AF" w:rsidRPr="001D76A5" w:rsidRDefault="006815AF">
      <w:pPr>
        <w:pStyle w:val="Textbody"/>
        <w:rPr>
          <w:rFonts w:ascii="Arial" w:hAnsi="Arial" w:cs="Arial"/>
          <w:szCs w:val="24"/>
        </w:rPr>
      </w:pPr>
    </w:p>
    <w:p w14:paraId="5BED54BE" w14:textId="77777777" w:rsidR="006815AF" w:rsidRPr="001D76A5" w:rsidRDefault="006815AF">
      <w:pPr>
        <w:pStyle w:val="Textbody"/>
        <w:rPr>
          <w:rFonts w:ascii="Arial" w:hAnsi="Arial" w:cs="Arial"/>
          <w:szCs w:val="24"/>
        </w:rPr>
      </w:pPr>
    </w:p>
    <w:p w14:paraId="4BCFFB1A" w14:textId="77777777" w:rsidR="006815AF" w:rsidRPr="001D76A5" w:rsidRDefault="006815AF">
      <w:pPr>
        <w:pStyle w:val="Textbody"/>
        <w:rPr>
          <w:rFonts w:ascii="Arial" w:hAnsi="Arial" w:cs="Arial"/>
          <w:szCs w:val="24"/>
        </w:rPr>
      </w:pPr>
    </w:p>
    <w:p w14:paraId="146CEE43" w14:textId="77777777" w:rsidR="006815AF" w:rsidRPr="001D76A5" w:rsidRDefault="006815AF">
      <w:pPr>
        <w:pStyle w:val="Textbody"/>
        <w:rPr>
          <w:rFonts w:ascii="Arial" w:hAnsi="Arial" w:cs="Arial"/>
          <w:szCs w:val="24"/>
        </w:rPr>
      </w:pPr>
    </w:p>
    <w:p w14:paraId="1A7F9729" w14:textId="77777777" w:rsidR="006815AF" w:rsidRPr="001D76A5" w:rsidRDefault="006815AF">
      <w:pPr>
        <w:pStyle w:val="Textbody"/>
        <w:rPr>
          <w:rFonts w:ascii="Arial" w:hAnsi="Arial" w:cs="Arial"/>
          <w:szCs w:val="24"/>
        </w:rPr>
      </w:pPr>
    </w:p>
    <w:p w14:paraId="5B59A314" w14:textId="77777777" w:rsidR="006815AF" w:rsidRPr="001D76A5" w:rsidRDefault="006815AF">
      <w:pPr>
        <w:pStyle w:val="Textbody"/>
        <w:rPr>
          <w:rFonts w:ascii="Arial" w:hAnsi="Arial" w:cs="Arial"/>
          <w:szCs w:val="24"/>
        </w:rPr>
      </w:pPr>
    </w:p>
    <w:p w14:paraId="33D83253" w14:textId="77777777" w:rsidR="006815AF" w:rsidRPr="001D76A5" w:rsidRDefault="006815AF">
      <w:pPr>
        <w:pStyle w:val="Textbody"/>
        <w:rPr>
          <w:rFonts w:ascii="Arial" w:hAnsi="Arial" w:cs="Arial"/>
          <w:szCs w:val="24"/>
        </w:rPr>
      </w:pPr>
    </w:p>
    <w:p w14:paraId="3F594606" w14:textId="77777777" w:rsidR="006815AF" w:rsidRPr="001D76A5" w:rsidRDefault="006815AF">
      <w:pPr>
        <w:pStyle w:val="Textbody"/>
        <w:rPr>
          <w:rFonts w:ascii="Arial" w:hAnsi="Arial" w:cs="Arial"/>
          <w:szCs w:val="24"/>
        </w:rPr>
      </w:pPr>
    </w:p>
    <w:p w14:paraId="0633D458" w14:textId="77777777" w:rsidR="006815AF" w:rsidRDefault="006815AF">
      <w:pPr>
        <w:pStyle w:val="Textbody"/>
        <w:rPr>
          <w:rFonts w:ascii="Arial" w:hAnsi="Arial" w:cs="Arial"/>
          <w:szCs w:val="24"/>
        </w:rPr>
      </w:pPr>
    </w:p>
    <w:p w14:paraId="12A9C244" w14:textId="77777777" w:rsidR="001D76A5" w:rsidRPr="001D76A5" w:rsidRDefault="001D76A5">
      <w:pPr>
        <w:pStyle w:val="Textbody"/>
        <w:rPr>
          <w:rFonts w:ascii="Arial" w:hAnsi="Arial" w:cs="Arial"/>
          <w:szCs w:val="24"/>
        </w:rPr>
      </w:pPr>
    </w:p>
    <w:p w14:paraId="79CBDA62" w14:textId="77777777" w:rsidR="006B77E5" w:rsidRPr="001D76A5" w:rsidRDefault="00BE032D">
      <w:pPr>
        <w:pStyle w:val="Heading2"/>
        <w:rPr>
          <w:rFonts w:ascii="Arial" w:hAnsi="Arial" w:cs="Arial"/>
          <w:i w:val="0"/>
          <w:iCs w:val="0"/>
          <w:sz w:val="24"/>
          <w:szCs w:val="24"/>
        </w:rPr>
      </w:pPr>
      <w:bookmarkStart w:id="2" w:name="_Toc166421603"/>
      <w:r w:rsidRPr="001D76A5">
        <w:rPr>
          <w:rFonts w:ascii="Arial" w:hAnsi="Arial" w:cs="Arial"/>
          <w:i w:val="0"/>
          <w:iCs w:val="0"/>
          <w:sz w:val="24"/>
          <w:szCs w:val="24"/>
        </w:rPr>
        <w:lastRenderedPageBreak/>
        <w:t>Component 3 - Student self-reflection</w:t>
      </w:r>
      <w:bookmarkEnd w:id="2"/>
    </w:p>
    <w:p w14:paraId="31E11B83" w14:textId="77777777" w:rsidR="006815AF" w:rsidRPr="001D76A5" w:rsidRDefault="006815AF" w:rsidP="006815AF">
      <w:pPr>
        <w:rPr>
          <w:rFonts w:ascii="Arial" w:hAnsi="Arial" w:cs="Arial"/>
        </w:rPr>
      </w:pPr>
    </w:p>
    <w:p w14:paraId="1C85C855" w14:textId="158E5DE2" w:rsidR="006B77E5" w:rsidRPr="001D76A5" w:rsidRDefault="00BE032D">
      <w:pPr>
        <w:pStyle w:val="Standard"/>
        <w:rPr>
          <w:rFonts w:ascii="Arial" w:hAnsi="Arial" w:cs="Arial"/>
          <w:szCs w:val="24"/>
        </w:rPr>
      </w:pPr>
      <w:r w:rsidRPr="001D76A5">
        <w:rPr>
          <w:rFonts w:ascii="Arial" w:hAnsi="Arial" w:cs="Arial"/>
          <w:szCs w:val="24"/>
        </w:rPr>
        <w:t xml:space="preserve">The Gibbs Reflective Cycle is one of the evident tools </w:t>
      </w:r>
      <w:r w:rsidRPr="001D76A5">
        <w:rPr>
          <w:rFonts w:ascii="Arial" w:hAnsi="Arial" w:cs="Arial"/>
          <w:bCs/>
          <w:color w:val="222222"/>
          <w:szCs w:val="24"/>
        </w:rPr>
        <w:t>(</w:t>
      </w:r>
      <w:proofErr w:type="spellStart"/>
      <w:r w:rsidRPr="001D76A5">
        <w:rPr>
          <w:rFonts w:ascii="Arial" w:hAnsi="Arial" w:cs="Arial"/>
          <w:bCs/>
          <w:color w:val="222222"/>
          <w:szCs w:val="24"/>
        </w:rPr>
        <w:t>Adeani</w:t>
      </w:r>
      <w:proofErr w:type="spellEnd"/>
      <w:r w:rsidR="001D76A5">
        <w:rPr>
          <w:rFonts w:ascii="Arial" w:hAnsi="Arial" w:cs="Arial"/>
          <w:bCs/>
          <w:color w:val="222222"/>
          <w:szCs w:val="24"/>
        </w:rPr>
        <w:t xml:space="preserve"> </w:t>
      </w:r>
      <w:proofErr w:type="spellStart"/>
      <w:r w:rsidRPr="001D76A5">
        <w:rPr>
          <w:rFonts w:ascii="Arial" w:hAnsi="Arial" w:cs="Arial"/>
          <w:bCs/>
          <w:color w:val="222222"/>
          <w:szCs w:val="24"/>
        </w:rPr>
        <w:t>Febriani</w:t>
      </w:r>
      <w:proofErr w:type="spellEnd"/>
      <w:r w:rsidRPr="001D76A5">
        <w:rPr>
          <w:rFonts w:ascii="Arial" w:hAnsi="Arial" w:cs="Arial"/>
          <w:bCs/>
          <w:color w:val="222222"/>
          <w:szCs w:val="24"/>
        </w:rPr>
        <w:t xml:space="preserve">, and </w:t>
      </w:r>
      <w:proofErr w:type="spellStart"/>
      <w:r w:rsidRPr="001D76A5">
        <w:rPr>
          <w:rFonts w:ascii="Arial" w:hAnsi="Arial" w:cs="Arial"/>
          <w:bCs/>
          <w:color w:val="222222"/>
          <w:szCs w:val="24"/>
        </w:rPr>
        <w:t>Syafryadin</w:t>
      </w:r>
      <w:proofErr w:type="spellEnd"/>
      <w:r w:rsidRPr="001D76A5">
        <w:rPr>
          <w:rFonts w:ascii="Arial" w:hAnsi="Arial" w:cs="Arial"/>
          <w:bCs/>
          <w:color w:val="222222"/>
          <w:szCs w:val="24"/>
        </w:rPr>
        <w:t xml:space="preserve">, 2020) </w:t>
      </w:r>
      <w:r w:rsidRPr="001D76A5">
        <w:rPr>
          <w:rFonts w:ascii="Arial" w:hAnsi="Arial" w:cs="Arial"/>
          <w:szCs w:val="24"/>
        </w:rPr>
        <w:t>that I will use to spill the essence of culture in the hospitality industry. I will do so by exploring my personal journey in the area of leadership.</w:t>
      </w:r>
    </w:p>
    <w:p w14:paraId="5363198D" w14:textId="1BF00A45" w:rsidR="006B77E5" w:rsidRPr="001D76A5" w:rsidRDefault="00BE032D">
      <w:pPr>
        <w:pStyle w:val="Standard"/>
        <w:rPr>
          <w:rFonts w:ascii="Arial" w:hAnsi="Arial" w:cs="Arial"/>
          <w:szCs w:val="24"/>
        </w:rPr>
      </w:pPr>
      <w:r w:rsidRPr="001D76A5">
        <w:rPr>
          <w:rFonts w:ascii="Arial" w:hAnsi="Arial" w:cs="Arial"/>
          <w:b/>
          <w:bCs/>
          <w:szCs w:val="24"/>
        </w:rPr>
        <w:tab/>
      </w:r>
      <w:r w:rsidRPr="001D76A5">
        <w:rPr>
          <w:rFonts w:ascii="Arial" w:hAnsi="Arial" w:cs="Arial"/>
          <w:szCs w:val="24"/>
        </w:rPr>
        <w:t>Description</w:t>
      </w:r>
      <w:r w:rsidR="006815AF" w:rsidRPr="001D76A5">
        <w:rPr>
          <w:rFonts w:ascii="Arial" w:hAnsi="Arial" w:cs="Arial"/>
          <w:szCs w:val="24"/>
        </w:rPr>
        <w:t>:</w:t>
      </w:r>
      <w:r w:rsidRPr="001D76A5">
        <w:rPr>
          <w:rFonts w:ascii="Arial" w:hAnsi="Arial" w:cs="Arial"/>
          <w:b/>
          <w:bCs/>
          <w:szCs w:val="24"/>
        </w:rPr>
        <w:t xml:space="preserve"> </w:t>
      </w:r>
      <w:r w:rsidRPr="001D76A5">
        <w:rPr>
          <w:rFonts w:ascii="Arial" w:hAnsi="Arial" w:cs="Arial"/>
          <w:szCs w:val="24"/>
        </w:rPr>
        <w:t>The limited awareness that I mentally described meant just I should have the ability to show respect and interest in people's culture. But overtime, I realised that the virtue I leaned so much onto and almost thought to be the exact truth was this respectfulness and politeness that I systematically showed to people from different cultures and I didn’t realize how broad and far-reaching these beliefs could be.</w:t>
      </w:r>
    </w:p>
    <w:p w14:paraId="1BD82AAA" w14:textId="1950ECB4" w:rsidR="006B77E5" w:rsidRPr="001D76A5" w:rsidRDefault="00BE032D">
      <w:pPr>
        <w:pStyle w:val="Standard"/>
        <w:rPr>
          <w:rFonts w:ascii="Arial" w:hAnsi="Arial" w:cs="Arial"/>
          <w:szCs w:val="24"/>
        </w:rPr>
      </w:pPr>
      <w:r w:rsidRPr="001D76A5">
        <w:rPr>
          <w:rFonts w:ascii="Arial" w:hAnsi="Arial" w:cs="Arial"/>
          <w:b/>
          <w:bCs/>
          <w:szCs w:val="24"/>
        </w:rPr>
        <w:tab/>
      </w:r>
      <w:r w:rsidRPr="001D76A5">
        <w:rPr>
          <w:rFonts w:ascii="Arial" w:hAnsi="Arial" w:cs="Arial"/>
          <w:szCs w:val="24"/>
        </w:rPr>
        <w:t>Feelings</w:t>
      </w:r>
      <w:r w:rsidR="006815AF" w:rsidRPr="001D76A5">
        <w:rPr>
          <w:rFonts w:ascii="Arial" w:hAnsi="Arial" w:cs="Arial"/>
          <w:szCs w:val="24"/>
        </w:rPr>
        <w:t xml:space="preserve">: </w:t>
      </w:r>
      <w:r w:rsidRPr="001D76A5">
        <w:rPr>
          <w:rFonts w:ascii="Arial" w:hAnsi="Arial" w:cs="Arial"/>
          <w:szCs w:val="24"/>
        </w:rPr>
        <w:t xml:space="preserve">Through the multi-cultural guest interaction, dynamically changing work environments that I experienced in this industry, I was forced to educate myself to learn new things and later on to consider certain cultures </w:t>
      </w:r>
      <w:r w:rsidRPr="001D76A5">
        <w:rPr>
          <w:rFonts w:ascii="Arial" w:hAnsi="Arial" w:cs="Arial"/>
          <w:bCs/>
          <w:color w:val="222222"/>
          <w:szCs w:val="24"/>
        </w:rPr>
        <w:t>(Mohamed, 2019)</w:t>
      </w:r>
      <w:r w:rsidRPr="001D76A5">
        <w:rPr>
          <w:rFonts w:ascii="Arial" w:hAnsi="Arial" w:cs="Arial"/>
          <w:szCs w:val="24"/>
        </w:rPr>
        <w:t>. In the end, my experience consisted of the mixed feelings which are closely tied with probing the limits of the open to all approach</w:t>
      </w:r>
      <w:r w:rsidR="001D76A5">
        <w:rPr>
          <w:rFonts w:ascii="Arial" w:hAnsi="Arial" w:cs="Arial"/>
          <w:szCs w:val="24"/>
        </w:rPr>
        <w:t>.</w:t>
      </w:r>
    </w:p>
    <w:p w14:paraId="4EE97993" w14:textId="010E5CE4" w:rsidR="006B77E5" w:rsidRPr="001D76A5" w:rsidRDefault="00BE032D">
      <w:pPr>
        <w:pStyle w:val="Standard"/>
        <w:rPr>
          <w:rFonts w:ascii="Arial" w:hAnsi="Arial" w:cs="Arial"/>
          <w:szCs w:val="24"/>
        </w:rPr>
      </w:pPr>
      <w:r w:rsidRPr="001D76A5">
        <w:rPr>
          <w:rFonts w:ascii="Arial" w:hAnsi="Arial" w:cs="Arial"/>
          <w:b/>
          <w:bCs/>
          <w:szCs w:val="24"/>
        </w:rPr>
        <w:tab/>
      </w:r>
      <w:r w:rsidRPr="001D76A5">
        <w:rPr>
          <w:rFonts w:ascii="Arial" w:hAnsi="Arial" w:cs="Arial"/>
          <w:szCs w:val="24"/>
        </w:rPr>
        <w:t>Evaluation</w:t>
      </w:r>
      <w:r w:rsidR="006815AF" w:rsidRPr="001D76A5">
        <w:rPr>
          <w:rFonts w:ascii="Arial" w:hAnsi="Arial" w:cs="Arial"/>
          <w:szCs w:val="24"/>
        </w:rPr>
        <w:t xml:space="preserve">: I </w:t>
      </w:r>
      <w:r w:rsidRPr="001D76A5">
        <w:rPr>
          <w:rFonts w:ascii="Arial" w:hAnsi="Arial" w:cs="Arial"/>
          <w:szCs w:val="24"/>
        </w:rPr>
        <w:t xml:space="preserve">understood that being mindful of cultures is very important. Regardless of its size and positioning, art of hospitality deals with exploring and finding solutions for small details of communication types, dietary preferences, religious beliefs, also customer's ideas of the quality of hospitality itself. Through </w:t>
      </w:r>
      <w:proofErr w:type="gramStart"/>
      <w:r w:rsidRPr="001D76A5">
        <w:rPr>
          <w:rFonts w:ascii="Arial" w:hAnsi="Arial" w:cs="Arial"/>
          <w:szCs w:val="24"/>
        </w:rPr>
        <w:t>these</w:t>
      </w:r>
      <w:r w:rsidR="00E90F4D">
        <w:rPr>
          <w:rFonts w:ascii="Arial" w:hAnsi="Arial" w:cs="Arial"/>
          <w:szCs w:val="24"/>
        </w:rPr>
        <w:t xml:space="preserve"> </w:t>
      </w:r>
      <w:r w:rsidRPr="001D76A5">
        <w:rPr>
          <w:rFonts w:ascii="Arial" w:hAnsi="Arial" w:cs="Arial"/>
          <w:szCs w:val="24"/>
        </w:rPr>
        <w:t>signi</w:t>
      </w:r>
      <w:r w:rsidR="00E90F4D">
        <w:rPr>
          <w:rFonts w:ascii="Arial" w:hAnsi="Arial" w:cs="Arial"/>
          <w:szCs w:val="24"/>
        </w:rPr>
        <w:t>f</w:t>
      </w:r>
      <w:r w:rsidRPr="001D76A5">
        <w:rPr>
          <w:rFonts w:ascii="Arial" w:hAnsi="Arial" w:cs="Arial"/>
          <w:szCs w:val="24"/>
        </w:rPr>
        <w:t>icanc</w:t>
      </w:r>
      <w:r w:rsidR="001D76A5">
        <w:rPr>
          <w:rFonts w:ascii="Arial" w:hAnsi="Arial" w:cs="Arial"/>
          <w:szCs w:val="24"/>
        </w:rPr>
        <w:t>e</w:t>
      </w:r>
      <w:proofErr w:type="gramEnd"/>
      <w:r w:rsidRPr="001D76A5">
        <w:rPr>
          <w:rFonts w:ascii="Arial" w:hAnsi="Arial" w:cs="Arial"/>
          <w:szCs w:val="24"/>
        </w:rPr>
        <w:t xml:space="preserve"> sometimes we are falling into the trap of misunderstanding, tensions and even insults for the guests.</w:t>
      </w:r>
    </w:p>
    <w:p w14:paraId="6DE9D09F" w14:textId="20E22B8A" w:rsidR="006B77E5" w:rsidRPr="001D76A5" w:rsidRDefault="00BE032D">
      <w:pPr>
        <w:pStyle w:val="Standard"/>
        <w:rPr>
          <w:rFonts w:ascii="Arial" w:hAnsi="Arial" w:cs="Arial"/>
          <w:szCs w:val="24"/>
        </w:rPr>
      </w:pPr>
      <w:r w:rsidRPr="001D76A5">
        <w:rPr>
          <w:rFonts w:ascii="Arial" w:hAnsi="Arial" w:cs="Arial"/>
          <w:b/>
          <w:bCs/>
          <w:szCs w:val="24"/>
        </w:rPr>
        <w:tab/>
      </w:r>
      <w:r w:rsidRPr="001D76A5">
        <w:rPr>
          <w:rFonts w:ascii="Arial" w:hAnsi="Arial" w:cs="Arial"/>
          <w:szCs w:val="24"/>
        </w:rPr>
        <w:t>Analysis</w:t>
      </w:r>
      <w:r w:rsidR="006815AF" w:rsidRPr="001D76A5">
        <w:rPr>
          <w:rFonts w:ascii="Arial" w:hAnsi="Arial" w:cs="Arial"/>
          <w:szCs w:val="24"/>
        </w:rPr>
        <w:t xml:space="preserve">: </w:t>
      </w:r>
      <w:r w:rsidRPr="001D76A5">
        <w:rPr>
          <w:rFonts w:ascii="Arial" w:hAnsi="Arial" w:cs="Arial"/>
          <w:szCs w:val="24"/>
        </w:rPr>
        <w:t xml:space="preserve">My interaction with a guest from a different ethnic group and the feedback from both customers who were overjoyed with my services and those who were dissatisfied and unhappy with my services that gave me the clear understanding </w:t>
      </w:r>
      <w:r w:rsidRPr="001D76A5">
        <w:rPr>
          <w:rFonts w:ascii="Arial" w:hAnsi="Arial" w:cs="Arial"/>
          <w:bCs/>
          <w:color w:val="222222"/>
          <w:szCs w:val="24"/>
        </w:rPr>
        <w:t>(Ríos-Martín and et. al., 2019)</w:t>
      </w:r>
      <w:r w:rsidRPr="001D76A5">
        <w:rPr>
          <w:rFonts w:ascii="Arial" w:hAnsi="Arial" w:cs="Arial"/>
          <w:szCs w:val="24"/>
        </w:rPr>
        <w:t>. That how can i work and improve myself to increase the customer experience.</w:t>
      </w:r>
    </w:p>
    <w:p w14:paraId="3DF543E5" w14:textId="67BB2562" w:rsidR="006B77E5" w:rsidRPr="001D76A5" w:rsidRDefault="00BE032D">
      <w:pPr>
        <w:pStyle w:val="Standard"/>
        <w:rPr>
          <w:rFonts w:ascii="Arial" w:hAnsi="Arial" w:cs="Arial"/>
          <w:szCs w:val="24"/>
        </w:rPr>
      </w:pPr>
      <w:r w:rsidRPr="001D76A5">
        <w:rPr>
          <w:rFonts w:ascii="Arial" w:hAnsi="Arial" w:cs="Arial"/>
          <w:b/>
          <w:bCs/>
          <w:szCs w:val="24"/>
        </w:rPr>
        <w:tab/>
      </w:r>
      <w:r w:rsidRPr="001D76A5">
        <w:rPr>
          <w:rFonts w:ascii="Arial" w:hAnsi="Arial" w:cs="Arial"/>
          <w:szCs w:val="24"/>
        </w:rPr>
        <w:t>Conclusion</w:t>
      </w:r>
      <w:r w:rsidR="006815AF" w:rsidRPr="001D76A5">
        <w:rPr>
          <w:rFonts w:ascii="Arial" w:hAnsi="Arial" w:cs="Arial"/>
          <w:szCs w:val="24"/>
        </w:rPr>
        <w:t>:</w:t>
      </w:r>
      <w:r w:rsidRPr="001D76A5">
        <w:rPr>
          <w:rFonts w:ascii="Arial" w:hAnsi="Arial" w:cs="Arial"/>
          <w:szCs w:val="24"/>
        </w:rPr>
        <w:t xml:space="preserve"> Culture-awareness is an essential asset of an employee that displays the two individual qualities of courtesy and hospitality. This is done through the creation of environments that accommodate all guests and who personally feel honoured and respected. It</w:t>
      </w:r>
      <w:r w:rsidR="00E90F4D">
        <w:rPr>
          <w:rFonts w:ascii="Arial" w:hAnsi="Arial" w:cs="Arial"/>
          <w:szCs w:val="24"/>
        </w:rPr>
        <w:t xml:space="preserve"> </w:t>
      </w:r>
      <w:proofErr w:type="gramStart"/>
      <w:r w:rsidRPr="001D76A5">
        <w:rPr>
          <w:rFonts w:ascii="Arial" w:hAnsi="Arial" w:cs="Arial"/>
          <w:szCs w:val="24"/>
        </w:rPr>
        <w:t>provid</w:t>
      </w:r>
      <w:r w:rsidR="00E90F4D">
        <w:rPr>
          <w:rFonts w:ascii="Arial" w:hAnsi="Arial" w:cs="Arial"/>
          <w:szCs w:val="24"/>
        </w:rPr>
        <w:t>e</w:t>
      </w:r>
      <w:proofErr w:type="gramEnd"/>
      <w:r w:rsidR="00E90F4D">
        <w:rPr>
          <w:rFonts w:ascii="Arial" w:hAnsi="Arial" w:cs="Arial"/>
          <w:szCs w:val="24"/>
        </w:rPr>
        <w:t xml:space="preserve"> </w:t>
      </w:r>
      <w:r w:rsidRPr="001D76A5">
        <w:rPr>
          <w:rFonts w:ascii="Arial" w:hAnsi="Arial" w:cs="Arial"/>
          <w:szCs w:val="24"/>
        </w:rPr>
        <w:t>with a platform which is continuous education, awareness, adaptability to meet the needs and choices of visitors belonging to different cultures.</w:t>
      </w:r>
    </w:p>
    <w:p w14:paraId="053A83D5" w14:textId="32F2F02B" w:rsidR="006B77E5" w:rsidRPr="001D76A5" w:rsidRDefault="00BE032D">
      <w:pPr>
        <w:pStyle w:val="Standard"/>
        <w:rPr>
          <w:rFonts w:ascii="Arial" w:hAnsi="Arial" w:cs="Arial"/>
          <w:szCs w:val="24"/>
        </w:rPr>
      </w:pPr>
      <w:r w:rsidRPr="001D76A5">
        <w:rPr>
          <w:rFonts w:ascii="Arial" w:hAnsi="Arial" w:cs="Arial"/>
          <w:b/>
          <w:bCs/>
          <w:szCs w:val="24"/>
        </w:rPr>
        <w:lastRenderedPageBreak/>
        <w:tab/>
      </w:r>
      <w:r w:rsidRPr="001D76A5">
        <w:rPr>
          <w:rFonts w:ascii="Arial" w:hAnsi="Arial" w:cs="Arial"/>
          <w:szCs w:val="24"/>
        </w:rPr>
        <w:t>Action Plan</w:t>
      </w:r>
      <w:r w:rsidR="006815AF" w:rsidRPr="001D76A5">
        <w:rPr>
          <w:rFonts w:ascii="Arial" w:hAnsi="Arial" w:cs="Arial"/>
          <w:szCs w:val="24"/>
        </w:rPr>
        <w:t xml:space="preserve">: </w:t>
      </w:r>
      <w:r w:rsidRPr="001D76A5">
        <w:rPr>
          <w:rFonts w:ascii="Arial" w:hAnsi="Arial" w:cs="Arial"/>
          <w:szCs w:val="24"/>
        </w:rPr>
        <w:t xml:space="preserve">Hence </w:t>
      </w:r>
      <w:r w:rsidR="006815AF" w:rsidRPr="001D76A5">
        <w:rPr>
          <w:rFonts w:ascii="Arial" w:hAnsi="Arial" w:cs="Arial"/>
          <w:szCs w:val="24"/>
        </w:rPr>
        <w:t>m</w:t>
      </w:r>
      <w:r w:rsidRPr="001D76A5">
        <w:rPr>
          <w:rFonts w:ascii="Arial" w:hAnsi="Arial" w:cs="Arial"/>
          <w:szCs w:val="24"/>
        </w:rPr>
        <w:t>y aim is to try to have new cultures information through various modes such as training programs, reading material, and engaging with different peoples. Doing that for my guests to monitor their reaction and care for the reasonability of my actions to the cultural parameters will be among the things. I will do to verify that my action as culture related. Over this, I will also make an effort to lead cultural understanding programs that can in turn be utilized by the hotels I work with for enhanced inclusiveness as well as reduced otherness felt by a given guest.</w:t>
      </w:r>
    </w:p>
    <w:p w14:paraId="30E03B7A" w14:textId="760F753C" w:rsidR="006B77E5" w:rsidRDefault="00BE032D">
      <w:pPr>
        <w:pStyle w:val="Standard"/>
        <w:jc w:val="left"/>
        <w:rPr>
          <w:rFonts w:ascii="Arial" w:hAnsi="Arial" w:cs="Arial"/>
          <w:szCs w:val="24"/>
        </w:rPr>
      </w:pPr>
      <w:r w:rsidRPr="001D76A5">
        <w:rPr>
          <w:rFonts w:ascii="Arial" w:hAnsi="Arial" w:cs="Arial"/>
          <w:szCs w:val="24"/>
        </w:rPr>
        <w:tab/>
        <w:t>Cultural awar</w:t>
      </w:r>
      <w:r w:rsidR="006815AF" w:rsidRPr="001D76A5">
        <w:rPr>
          <w:rFonts w:ascii="Arial" w:hAnsi="Arial" w:cs="Arial"/>
          <w:szCs w:val="24"/>
        </w:rPr>
        <w:t>e</w:t>
      </w:r>
      <w:r w:rsidRPr="001D76A5">
        <w:rPr>
          <w:rFonts w:ascii="Arial" w:hAnsi="Arial" w:cs="Arial"/>
          <w:szCs w:val="24"/>
        </w:rPr>
        <w:t>ness has become the foundational concept that is embraced by every hospitality institution. In addition, it is the heart of the hospitality industry. This is what it is about: opening a global patent to</w:t>
      </w:r>
      <w:bookmarkStart w:id="3" w:name="OBJ_PREFIX_DWT165_com_zimbra_date"/>
      <w:bookmarkStart w:id="4" w:name="OBJ_PREFIX_DWT164_com_zimbra_date"/>
      <w:bookmarkEnd w:id="3"/>
      <w:bookmarkEnd w:id="4"/>
      <w:r w:rsidRPr="001D76A5">
        <w:rPr>
          <w:rFonts w:ascii="Arial" w:hAnsi="Arial" w:cs="Arial"/>
          <w:szCs w:val="24"/>
        </w:rPr>
        <w:t xml:space="preserve"> today's cultures with most people immersing to an entirely new world and delivering all of our top best services to all of the guests without any barrier.</w:t>
      </w:r>
    </w:p>
    <w:p w14:paraId="1E3F5113" w14:textId="77777777" w:rsidR="00755D70" w:rsidRDefault="00755D70">
      <w:pPr>
        <w:pStyle w:val="Standard"/>
        <w:jc w:val="left"/>
        <w:rPr>
          <w:rFonts w:ascii="Arial" w:hAnsi="Arial" w:cs="Arial"/>
          <w:szCs w:val="24"/>
        </w:rPr>
      </w:pPr>
    </w:p>
    <w:p w14:paraId="303A1FCD" w14:textId="77777777" w:rsidR="00755D70" w:rsidRDefault="00755D70">
      <w:pPr>
        <w:pStyle w:val="Standard"/>
        <w:jc w:val="left"/>
        <w:rPr>
          <w:rFonts w:ascii="Arial" w:hAnsi="Arial" w:cs="Arial"/>
          <w:szCs w:val="24"/>
        </w:rPr>
      </w:pPr>
    </w:p>
    <w:p w14:paraId="19651AEB" w14:textId="77777777" w:rsidR="00755D70" w:rsidRDefault="00755D70">
      <w:pPr>
        <w:pStyle w:val="Standard"/>
        <w:jc w:val="left"/>
        <w:rPr>
          <w:rFonts w:ascii="Arial" w:hAnsi="Arial" w:cs="Arial"/>
          <w:szCs w:val="24"/>
        </w:rPr>
      </w:pPr>
    </w:p>
    <w:p w14:paraId="3FB4C458" w14:textId="77777777" w:rsidR="00755D70" w:rsidRDefault="00755D70">
      <w:pPr>
        <w:pStyle w:val="Standard"/>
        <w:jc w:val="left"/>
        <w:rPr>
          <w:rFonts w:ascii="Arial" w:hAnsi="Arial" w:cs="Arial"/>
          <w:szCs w:val="24"/>
        </w:rPr>
      </w:pPr>
    </w:p>
    <w:p w14:paraId="0B2E904F" w14:textId="77777777" w:rsidR="00755D70" w:rsidRDefault="00755D70">
      <w:pPr>
        <w:pStyle w:val="Standard"/>
        <w:jc w:val="left"/>
        <w:rPr>
          <w:rFonts w:ascii="Arial" w:hAnsi="Arial" w:cs="Arial"/>
          <w:szCs w:val="24"/>
        </w:rPr>
      </w:pPr>
    </w:p>
    <w:p w14:paraId="100FA11D" w14:textId="77777777" w:rsidR="00755D70" w:rsidRDefault="00755D70">
      <w:pPr>
        <w:pStyle w:val="Standard"/>
        <w:jc w:val="left"/>
        <w:rPr>
          <w:rFonts w:ascii="Arial" w:hAnsi="Arial" w:cs="Arial"/>
          <w:szCs w:val="24"/>
        </w:rPr>
      </w:pPr>
    </w:p>
    <w:p w14:paraId="5C017C4E" w14:textId="77777777" w:rsidR="00755D70" w:rsidRDefault="00755D70">
      <w:pPr>
        <w:pStyle w:val="Standard"/>
        <w:jc w:val="left"/>
        <w:rPr>
          <w:rFonts w:ascii="Arial" w:hAnsi="Arial" w:cs="Arial"/>
          <w:szCs w:val="24"/>
        </w:rPr>
      </w:pPr>
    </w:p>
    <w:p w14:paraId="3879217C" w14:textId="77777777" w:rsidR="00755D70" w:rsidRDefault="00755D70">
      <w:pPr>
        <w:pStyle w:val="Standard"/>
        <w:jc w:val="left"/>
        <w:rPr>
          <w:rFonts w:ascii="Arial" w:hAnsi="Arial" w:cs="Arial"/>
          <w:szCs w:val="24"/>
        </w:rPr>
      </w:pPr>
    </w:p>
    <w:p w14:paraId="58AEBB0E" w14:textId="77777777" w:rsidR="00755D70" w:rsidRDefault="00755D70">
      <w:pPr>
        <w:pStyle w:val="Standard"/>
        <w:jc w:val="left"/>
        <w:rPr>
          <w:rFonts w:ascii="Arial" w:hAnsi="Arial" w:cs="Arial"/>
          <w:szCs w:val="24"/>
        </w:rPr>
      </w:pPr>
    </w:p>
    <w:p w14:paraId="594DFF85" w14:textId="77777777" w:rsidR="00755D70" w:rsidRDefault="00755D70">
      <w:pPr>
        <w:pStyle w:val="Standard"/>
        <w:jc w:val="left"/>
        <w:rPr>
          <w:rFonts w:ascii="Arial" w:hAnsi="Arial" w:cs="Arial"/>
          <w:szCs w:val="24"/>
        </w:rPr>
      </w:pPr>
    </w:p>
    <w:p w14:paraId="16ADA2C7" w14:textId="77777777" w:rsidR="00755D70" w:rsidRDefault="00755D70">
      <w:pPr>
        <w:pStyle w:val="Standard"/>
        <w:jc w:val="left"/>
        <w:rPr>
          <w:rFonts w:ascii="Arial" w:hAnsi="Arial" w:cs="Arial"/>
          <w:szCs w:val="24"/>
        </w:rPr>
      </w:pPr>
    </w:p>
    <w:p w14:paraId="7DD489AE" w14:textId="77777777" w:rsidR="00755D70" w:rsidRDefault="00755D70">
      <w:pPr>
        <w:pStyle w:val="Standard"/>
        <w:jc w:val="left"/>
        <w:rPr>
          <w:rFonts w:ascii="Arial" w:hAnsi="Arial" w:cs="Arial"/>
          <w:szCs w:val="24"/>
        </w:rPr>
      </w:pPr>
    </w:p>
    <w:p w14:paraId="31E58654" w14:textId="77777777" w:rsidR="00755D70" w:rsidRDefault="00755D70">
      <w:pPr>
        <w:pStyle w:val="Standard"/>
        <w:jc w:val="left"/>
        <w:rPr>
          <w:rFonts w:ascii="Arial" w:hAnsi="Arial" w:cs="Arial"/>
          <w:szCs w:val="24"/>
        </w:rPr>
      </w:pPr>
    </w:p>
    <w:p w14:paraId="29D2E3DD" w14:textId="77777777" w:rsidR="00755D70" w:rsidRDefault="00755D70">
      <w:pPr>
        <w:pStyle w:val="Standard"/>
        <w:jc w:val="left"/>
        <w:rPr>
          <w:rFonts w:ascii="Arial" w:hAnsi="Arial" w:cs="Arial"/>
          <w:szCs w:val="24"/>
        </w:rPr>
      </w:pPr>
    </w:p>
    <w:p w14:paraId="4981411D" w14:textId="77777777" w:rsidR="00755D70" w:rsidRDefault="00755D70">
      <w:pPr>
        <w:pStyle w:val="Standard"/>
        <w:jc w:val="left"/>
        <w:rPr>
          <w:rFonts w:ascii="Arial" w:hAnsi="Arial" w:cs="Arial"/>
          <w:szCs w:val="24"/>
        </w:rPr>
      </w:pPr>
    </w:p>
    <w:p w14:paraId="55CE252F" w14:textId="77777777" w:rsidR="00755D70" w:rsidRDefault="00755D70">
      <w:pPr>
        <w:pStyle w:val="Standard"/>
        <w:jc w:val="left"/>
        <w:rPr>
          <w:rFonts w:ascii="Arial" w:hAnsi="Arial" w:cs="Arial"/>
          <w:szCs w:val="24"/>
        </w:rPr>
      </w:pPr>
    </w:p>
    <w:p w14:paraId="54132EE0" w14:textId="77777777" w:rsidR="00755D70" w:rsidRDefault="00755D70">
      <w:pPr>
        <w:pStyle w:val="Standard"/>
        <w:jc w:val="left"/>
        <w:rPr>
          <w:rFonts w:ascii="Arial" w:hAnsi="Arial" w:cs="Arial"/>
          <w:szCs w:val="24"/>
        </w:rPr>
      </w:pPr>
    </w:p>
    <w:p w14:paraId="29F99607" w14:textId="77777777" w:rsidR="00755D70" w:rsidRDefault="00755D70">
      <w:pPr>
        <w:pStyle w:val="Standard"/>
        <w:jc w:val="left"/>
        <w:rPr>
          <w:rFonts w:ascii="Arial" w:hAnsi="Arial" w:cs="Arial"/>
          <w:szCs w:val="24"/>
        </w:rPr>
      </w:pPr>
    </w:p>
    <w:p w14:paraId="5256AD75" w14:textId="77777777" w:rsidR="00755D70" w:rsidRDefault="00755D70">
      <w:pPr>
        <w:pStyle w:val="Standard"/>
        <w:jc w:val="left"/>
        <w:rPr>
          <w:rFonts w:ascii="Arial" w:hAnsi="Arial" w:cs="Arial"/>
          <w:szCs w:val="24"/>
        </w:rPr>
      </w:pPr>
    </w:p>
    <w:p w14:paraId="2D508BC0" w14:textId="2B42033B" w:rsidR="00755D70" w:rsidRDefault="00755D70">
      <w:pPr>
        <w:pStyle w:val="Standard"/>
        <w:jc w:val="left"/>
        <w:rPr>
          <w:rFonts w:ascii="Arial" w:hAnsi="Arial" w:cs="Arial"/>
          <w:b/>
          <w:bCs/>
          <w:szCs w:val="24"/>
        </w:rPr>
      </w:pPr>
      <w:r w:rsidRPr="00755D70">
        <w:rPr>
          <w:rFonts w:ascii="Arial" w:hAnsi="Arial" w:cs="Arial"/>
          <w:b/>
          <w:bCs/>
          <w:szCs w:val="24"/>
        </w:rPr>
        <w:lastRenderedPageBreak/>
        <w:t xml:space="preserve">Component 4 </w:t>
      </w:r>
      <w:r>
        <w:rPr>
          <w:rFonts w:ascii="Arial" w:hAnsi="Arial" w:cs="Arial"/>
          <w:b/>
          <w:bCs/>
          <w:szCs w:val="24"/>
        </w:rPr>
        <w:t>–</w:t>
      </w:r>
      <w:r w:rsidRPr="00755D70">
        <w:rPr>
          <w:rFonts w:ascii="Arial" w:hAnsi="Arial" w:cs="Arial"/>
          <w:b/>
          <w:bCs/>
          <w:szCs w:val="24"/>
        </w:rPr>
        <w:t xml:space="preserve"> </w:t>
      </w:r>
      <w:r>
        <w:rPr>
          <w:rFonts w:ascii="Arial" w:hAnsi="Arial" w:cs="Arial"/>
          <w:b/>
          <w:bCs/>
          <w:szCs w:val="24"/>
        </w:rPr>
        <w:t>Training presentation</w:t>
      </w:r>
    </w:p>
    <w:p w14:paraId="16FCDD20" w14:textId="16950859" w:rsidR="00755D70" w:rsidRDefault="00755D70">
      <w:pPr>
        <w:pStyle w:val="Standard"/>
        <w:jc w:val="left"/>
        <w:rPr>
          <w:rFonts w:ascii="Arial" w:hAnsi="Arial" w:cs="Arial"/>
          <w:b/>
          <w:bCs/>
        </w:rPr>
      </w:pPr>
      <w:r w:rsidRPr="00755D70">
        <w:rPr>
          <w:noProof/>
        </w:rPr>
        <w:drawing>
          <wp:inline distT="0" distB="0" distL="0" distR="0" wp14:anchorId="6E6E09A2" wp14:editId="4DDA90EB">
            <wp:extent cx="5943600" cy="3341370"/>
            <wp:effectExtent l="0" t="0" r="0" b="0"/>
            <wp:docPr id="160900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007763" name=""/>
                    <pic:cNvPicPr/>
                  </pic:nvPicPr>
                  <pic:blipFill>
                    <a:blip r:embed="rId8"/>
                    <a:stretch>
                      <a:fillRect/>
                    </a:stretch>
                  </pic:blipFill>
                  <pic:spPr>
                    <a:xfrm>
                      <a:off x="0" y="0"/>
                      <a:ext cx="5943600" cy="3341370"/>
                    </a:xfrm>
                    <a:prstGeom prst="rect">
                      <a:avLst/>
                    </a:prstGeom>
                  </pic:spPr>
                </pic:pic>
              </a:graphicData>
            </a:graphic>
          </wp:inline>
        </w:drawing>
      </w:r>
    </w:p>
    <w:p w14:paraId="0B104563" w14:textId="63FBCB2E" w:rsidR="00755D70" w:rsidRDefault="00755D70">
      <w:pPr>
        <w:pStyle w:val="Standard"/>
        <w:jc w:val="left"/>
        <w:rPr>
          <w:rFonts w:ascii="Arial" w:hAnsi="Arial" w:cs="Arial"/>
          <w:b/>
          <w:bCs/>
        </w:rPr>
      </w:pPr>
      <w:r w:rsidRPr="00755D70">
        <w:rPr>
          <w:noProof/>
        </w:rPr>
        <w:drawing>
          <wp:inline distT="0" distB="0" distL="0" distR="0" wp14:anchorId="4DAE9F31" wp14:editId="5563EBE6">
            <wp:extent cx="5943600" cy="3341370"/>
            <wp:effectExtent l="0" t="0" r="0" b="0"/>
            <wp:docPr id="1552749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49036" name=""/>
                    <pic:cNvPicPr/>
                  </pic:nvPicPr>
                  <pic:blipFill>
                    <a:blip r:embed="rId9"/>
                    <a:stretch>
                      <a:fillRect/>
                    </a:stretch>
                  </pic:blipFill>
                  <pic:spPr>
                    <a:xfrm>
                      <a:off x="0" y="0"/>
                      <a:ext cx="5943600" cy="3341370"/>
                    </a:xfrm>
                    <a:prstGeom prst="rect">
                      <a:avLst/>
                    </a:prstGeom>
                  </pic:spPr>
                </pic:pic>
              </a:graphicData>
            </a:graphic>
          </wp:inline>
        </w:drawing>
      </w:r>
    </w:p>
    <w:p w14:paraId="1EB97C56" w14:textId="1D40B87F" w:rsidR="00952B63" w:rsidRDefault="00952B63">
      <w:pPr>
        <w:pStyle w:val="Standard"/>
        <w:jc w:val="left"/>
        <w:rPr>
          <w:rFonts w:ascii="Arial" w:hAnsi="Arial" w:cs="Arial"/>
          <w:b/>
          <w:bCs/>
        </w:rPr>
      </w:pPr>
      <w:r w:rsidRPr="00952B63">
        <w:rPr>
          <w:noProof/>
        </w:rPr>
        <w:lastRenderedPageBreak/>
        <w:drawing>
          <wp:inline distT="0" distB="0" distL="0" distR="0" wp14:anchorId="56F2B089" wp14:editId="34EB673E">
            <wp:extent cx="5943600" cy="3341370"/>
            <wp:effectExtent l="0" t="0" r="0" b="0"/>
            <wp:docPr id="86432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29418" name=""/>
                    <pic:cNvPicPr/>
                  </pic:nvPicPr>
                  <pic:blipFill>
                    <a:blip r:embed="rId10"/>
                    <a:stretch>
                      <a:fillRect/>
                    </a:stretch>
                  </pic:blipFill>
                  <pic:spPr>
                    <a:xfrm>
                      <a:off x="0" y="0"/>
                      <a:ext cx="5943600" cy="3341370"/>
                    </a:xfrm>
                    <a:prstGeom prst="rect">
                      <a:avLst/>
                    </a:prstGeom>
                  </pic:spPr>
                </pic:pic>
              </a:graphicData>
            </a:graphic>
          </wp:inline>
        </w:drawing>
      </w:r>
    </w:p>
    <w:p w14:paraId="6C347644" w14:textId="26D19168" w:rsidR="00952B63" w:rsidRDefault="00952B63">
      <w:pPr>
        <w:pStyle w:val="Standard"/>
        <w:jc w:val="left"/>
        <w:rPr>
          <w:rFonts w:ascii="Arial" w:hAnsi="Arial" w:cs="Arial"/>
          <w:b/>
          <w:bCs/>
        </w:rPr>
      </w:pPr>
      <w:r w:rsidRPr="00952B63">
        <w:rPr>
          <w:noProof/>
        </w:rPr>
        <w:drawing>
          <wp:inline distT="0" distB="0" distL="0" distR="0" wp14:anchorId="50C41C8B" wp14:editId="6CCE4BB1">
            <wp:extent cx="5943600" cy="3341370"/>
            <wp:effectExtent l="0" t="0" r="0" b="0"/>
            <wp:docPr id="80346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64890" name=""/>
                    <pic:cNvPicPr/>
                  </pic:nvPicPr>
                  <pic:blipFill>
                    <a:blip r:embed="rId11"/>
                    <a:stretch>
                      <a:fillRect/>
                    </a:stretch>
                  </pic:blipFill>
                  <pic:spPr>
                    <a:xfrm>
                      <a:off x="0" y="0"/>
                      <a:ext cx="5943600" cy="3341370"/>
                    </a:xfrm>
                    <a:prstGeom prst="rect">
                      <a:avLst/>
                    </a:prstGeom>
                  </pic:spPr>
                </pic:pic>
              </a:graphicData>
            </a:graphic>
          </wp:inline>
        </w:drawing>
      </w:r>
    </w:p>
    <w:p w14:paraId="0475F1AF" w14:textId="1F43E37E" w:rsidR="00952B63" w:rsidRDefault="00952B63">
      <w:pPr>
        <w:pStyle w:val="Standard"/>
        <w:jc w:val="left"/>
        <w:rPr>
          <w:rFonts w:ascii="Arial" w:hAnsi="Arial" w:cs="Arial"/>
          <w:b/>
          <w:bCs/>
        </w:rPr>
      </w:pPr>
      <w:r w:rsidRPr="00952B63">
        <w:rPr>
          <w:noProof/>
        </w:rPr>
        <w:lastRenderedPageBreak/>
        <w:drawing>
          <wp:inline distT="0" distB="0" distL="0" distR="0" wp14:anchorId="0A7B1984" wp14:editId="0FA7754F">
            <wp:extent cx="5943600" cy="3341370"/>
            <wp:effectExtent l="0" t="0" r="0" b="0"/>
            <wp:docPr id="27612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27415" name=""/>
                    <pic:cNvPicPr/>
                  </pic:nvPicPr>
                  <pic:blipFill>
                    <a:blip r:embed="rId12"/>
                    <a:stretch>
                      <a:fillRect/>
                    </a:stretch>
                  </pic:blipFill>
                  <pic:spPr>
                    <a:xfrm>
                      <a:off x="0" y="0"/>
                      <a:ext cx="5943600" cy="3341370"/>
                    </a:xfrm>
                    <a:prstGeom prst="rect">
                      <a:avLst/>
                    </a:prstGeom>
                  </pic:spPr>
                </pic:pic>
              </a:graphicData>
            </a:graphic>
          </wp:inline>
        </w:drawing>
      </w:r>
    </w:p>
    <w:p w14:paraId="4F6C6279" w14:textId="2428A15F" w:rsidR="00952B63" w:rsidRDefault="00952B63">
      <w:pPr>
        <w:pStyle w:val="Standard"/>
        <w:jc w:val="left"/>
        <w:rPr>
          <w:rFonts w:ascii="Arial" w:hAnsi="Arial" w:cs="Arial"/>
          <w:b/>
          <w:bCs/>
        </w:rPr>
      </w:pPr>
      <w:r w:rsidRPr="00952B63">
        <w:rPr>
          <w:noProof/>
        </w:rPr>
        <w:drawing>
          <wp:inline distT="0" distB="0" distL="0" distR="0" wp14:anchorId="45C383D7" wp14:editId="0F6549C7">
            <wp:extent cx="5943600" cy="3341370"/>
            <wp:effectExtent l="0" t="0" r="0" b="0"/>
            <wp:docPr id="563927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27654" name=""/>
                    <pic:cNvPicPr/>
                  </pic:nvPicPr>
                  <pic:blipFill>
                    <a:blip r:embed="rId13"/>
                    <a:stretch>
                      <a:fillRect/>
                    </a:stretch>
                  </pic:blipFill>
                  <pic:spPr>
                    <a:xfrm>
                      <a:off x="0" y="0"/>
                      <a:ext cx="5943600" cy="3341370"/>
                    </a:xfrm>
                    <a:prstGeom prst="rect">
                      <a:avLst/>
                    </a:prstGeom>
                  </pic:spPr>
                </pic:pic>
              </a:graphicData>
            </a:graphic>
          </wp:inline>
        </w:drawing>
      </w:r>
    </w:p>
    <w:p w14:paraId="1C6A28E4" w14:textId="2744711C" w:rsidR="00952B63" w:rsidRDefault="00952B63">
      <w:pPr>
        <w:pStyle w:val="Standard"/>
        <w:jc w:val="left"/>
        <w:rPr>
          <w:rFonts w:ascii="Arial" w:hAnsi="Arial" w:cs="Arial"/>
          <w:b/>
          <w:bCs/>
        </w:rPr>
      </w:pPr>
      <w:r w:rsidRPr="00952B63">
        <w:rPr>
          <w:noProof/>
        </w:rPr>
        <w:lastRenderedPageBreak/>
        <w:drawing>
          <wp:inline distT="0" distB="0" distL="0" distR="0" wp14:anchorId="07B4054F" wp14:editId="6FC7BB71">
            <wp:extent cx="5943600" cy="3341370"/>
            <wp:effectExtent l="0" t="0" r="0" b="0"/>
            <wp:docPr id="250243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43527" name=""/>
                    <pic:cNvPicPr/>
                  </pic:nvPicPr>
                  <pic:blipFill>
                    <a:blip r:embed="rId14"/>
                    <a:stretch>
                      <a:fillRect/>
                    </a:stretch>
                  </pic:blipFill>
                  <pic:spPr>
                    <a:xfrm>
                      <a:off x="0" y="0"/>
                      <a:ext cx="5943600" cy="3341370"/>
                    </a:xfrm>
                    <a:prstGeom prst="rect">
                      <a:avLst/>
                    </a:prstGeom>
                  </pic:spPr>
                </pic:pic>
              </a:graphicData>
            </a:graphic>
          </wp:inline>
        </w:drawing>
      </w:r>
    </w:p>
    <w:p w14:paraId="20D05DB6" w14:textId="1AF1BFE4" w:rsidR="00952B63" w:rsidRDefault="00952B63">
      <w:pPr>
        <w:pStyle w:val="Standard"/>
        <w:jc w:val="left"/>
        <w:rPr>
          <w:rFonts w:ascii="Arial" w:hAnsi="Arial" w:cs="Arial"/>
          <w:b/>
          <w:bCs/>
        </w:rPr>
      </w:pPr>
      <w:r w:rsidRPr="00952B63">
        <w:rPr>
          <w:noProof/>
        </w:rPr>
        <w:drawing>
          <wp:inline distT="0" distB="0" distL="0" distR="0" wp14:anchorId="475B5037" wp14:editId="11758A90">
            <wp:extent cx="5943600" cy="3341370"/>
            <wp:effectExtent l="0" t="0" r="0" b="0"/>
            <wp:docPr id="148261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1739" name=""/>
                    <pic:cNvPicPr/>
                  </pic:nvPicPr>
                  <pic:blipFill>
                    <a:blip r:embed="rId15"/>
                    <a:stretch>
                      <a:fillRect/>
                    </a:stretch>
                  </pic:blipFill>
                  <pic:spPr>
                    <a:xfrm>
                      <a:off x="0" y="0"/>
                      <a:ext cx="5943600" cy="3341370"/>
                    </a:xfrm>
                    <a:prstGeom prst="rect">
                      <a:avLst/>
                    </a:prstGeom>
                  </pic:spPr>
                </pic:pic>
              </a:graphicData>
            </a:graphic>
          </wp:inline>
        </w:drawing>
      </w:r>
    </w:p>
    <w:p w14:paraId="0295D68E" w14:textId="63E8DA72" w:rsidR="00952B63" w:rsidRPr="00755D70" w:rsidRDefault="00952B63">
      <w:pPr>
        <w:pStyle w:val="Standard"/>
        <w:jc w:val="left"/>
        <w:rPr>
          <w:rFonts w:ascii="Arial" w:hAnsi="Arial" w:cs="Arial"/>
          <w:b/>
          <w:bCs/>
        </w:rPr>
      </w:pPr>
      <w:r w:rsidRPr="00952B63">
        <w:rPr>
          <w:noProof/>
        </w:rPr>
        <w:lastRenderedPageBreak/>
        <w:drawing>
          <wp:inline distT="0" distB="0" distL="0" distR="0" wp14:anchorId="77112FA3" wp14:editId="4AAE2B9F">
            <wp:extent cx="5943600" cy="3341370"/>
            <wp:effectExtent l="0" t="0" r="0" b="0"/>
            <wp:docPr id="202311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14124" name=""/>
                    <pic:cNvPicPr/>
                  </pic:nvPicPr>
                  <pic:blipFill>
                    <a:blip r:embed="rId16"/>
                    <a:stretch>
                      <a:fillRect/>
                    </a:stretch>
                  </pic:blipFill>
                  <pic:spPr>
                    <a:xfrm>
                      <a:off x="0" y="0"/>
                      <a:ext cx="5943600" cy="3341370"/>
                    </a:xfrm>
                    <a:prstGeom prst="rect">
                      <a:avLst/>
                    </a:prstGeom>
                  </pic:spPr>
                </pic:pic>
              </a:graphicData>
            </a:graphic>
          </wp:inline>
        </w:drawing>
      </w:r>
    </w:p>
    <w:p w14:paraId="5F4077C7" w14:textId="77777777" w:rsidR="006B77E5" w:rsidRDefault="00BE032D">
      <w:pPr>
        <w:pStyle w:val="Heading1"/>
        <w:pageBreakBefore/>
      </w:pPr>
      <w:bookmarkStart w:id="5" w:name="_Toc166421604"/>
      <w:r>
        <w:lastRenderedPageBreak/>
        <w:t>REFERENCES</w:t>
      </w:r>
      <w:bookmarkEnd w:id="5"/>
    </w:p>
    <w:p w14:paraId="473FEDB0" w14:textId="77777777" w:rsidR="00037BDA" w:rsidRDefault="00037BDA" w:rsidP="00037BDA">
      <w:pPr>
        <w:pStyle w:val="Standard"/>
        <w:ind w:left="851" w:hanging="851"/>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Indonesian EFL Journal, 6(2), pp.139-148.</w:t>
      </w:r>
    </w:p>
    <w:p w14:paraId="35E11888" w14:textId="40C3E3D0" w:rsidR="00E90F4D" w:rsidRDefault="00E90F4D" w:rsidP="00037BDA">
      <w:pPr>
        <w:pStyle w:val="Standard"/>
        <w:ind w:left="851" w:hanging="851"/>
      </w:pPr>
      <w:r w:rsidRPr="00E90F4D">
        <w:t>Armstrong, J.P., 2020. Assessing intercultural competence in international leadership courses: Developing the global leader. Journal of Leadership Education, 19(4), pp.1-19.</w:t>
      </w:r>
    </w:p>
    <w:p w14:paraId="4215C1F0" w14:textId="1DAAA0A2" w:rsidR="00037BDA" w:rsidRDefault="00037BDA" w:rsidP="00037BDA">
      <w:pPr>
        <w:pStyle w:val="Standard"/>
        <w:ind w:left="851" w:hanging="851"/>
      </w:pPr>
      <w:proofErr w:type="spellStart"/>
      <w:r>
        <w:t>Drouvelis</w:t>
      </w:r>
      <w:proofErr w:type="spellEnd"/>
      <w:r>
        <w:t xml:space="preserve">, M. and </w:t>
      </w:r>
      <w:proofErr w:type="spellStart"/>
      <w:r>
        <w:t>Paiardini</w:t>
      </w:r>
      <w:proofErr w:type="spellEnd"/>
      <w:r>
        <w:t>, P., 2022. Feedback quality and performance in organisations. The Leadership Quarterly, 33(6), p.101534.</w:t>
      </w:r>
    </w:p>
    <w:p w14:paraId="2C615437" w14:textId="77777777" w:rsidR="00037BDA" w:rsidRDefault="00037BDA" w:rsidP="00037BDA">
      <w:pPr>
        <w:pStyle w:val="Standard"/>
        <w:ind w:left="851" w:hanging="851"/>
      </w:pPr>
      <w:r>
        <w:t>Hampden-Turner, C., Trompenaars, F. and Hampden-Turner, C., 2020. Riding the waves of culture: Understanding diversity in global business. Hachette UK.</w:t>
      </w:r>
    </w:p>
    <w:p w14:paraId="729D59BC" w14:textId="77777777" w:rsidR="00037BDA" w:rsidRDefault="00037BDA" w:rsidP="00037BDA">
      <w:pPr>
        <w:pStyle w:val="Standard"/>
        <w:ind w:left="851" w:hanging="851"/>
      </w:pPr>
      <w:r>
        <w:t>Kharouf, H., Sekhon, H., Fazal-e-Hasan, S.M., Hickman, E. and Mortimer, G., 2019. The role of effective communication and trustworthiness in determining guests’ loyalty. Journal of Hospitality Marketing &amp; Management, 28(2), pp.240-262.</w:t>
      </w:r>
    </w:p>
    <w:p w14:paraId="22C07590" w14:textId="77777777" w:rsidR="00037BDA" w:rsidRDefault="00037BDA" w:rsidP="00037BDA">
      <w:pPr>
        <w:pStyle w:val="Standard"/>
        <w:ind w:left="851" w:hanging="851"/>
      </w:pPr>
      <w:r>
        <w:t>Mohamed, A.R., 2019. Multi-Cultural Communication is Essential for Tourism Industry: Global to Local Perspective. In Contemporary Human Resources Management in the Tourism Industry (pp. 211-236). IGI Global.</w:t>
      </w:r>
    </w:p>
    <w:p w14:paraId="39BF46DF" w14:textId="77777777" w:rsidR="00037BDA" w:rsidRDefault="00037BDA" w:rsidP="00037BDA">
      <w:pPr>
        <w:pStyle w:val="Standard"/>
        <w:ind w:left="851" w:hanging="851"/>
      </w:pPr>
      <w:r>
        <w:t xml:space="preserve">Sarhan, N., Harb, A., </w:t>
      </w:r>
      <w:proofErr w:type="spellStart"/>
      <w:r>
        <w:t>Shrafat</w:t>
      </w:r>
      <w:proofErr w:type="spellEnd"/>
      <w:r>
        <w:t xml:space="preserve">, F. and </w:t>
      </w:r>
      <w:proofErr w:type="spellStart"/>
      <w:r>
        <w:t>Alhusban</w:t>
      </w:r>
      <w:proofErr w:type="spellEnd"/>
      <w:r>
        <w:t>, M., 2020. The effect of organizational culture on the organizational commitment: Evidence from hotel industry. Management Science Letters, 10(1), pp.183-196.</w:t>
      </w:r>
    </w:p>
    <w:p w14:paraId="04C58AC0" w14:textId="77777777" w:rsidR="006B77E5" w:rsidRDefault="006B77E5">
      <w:pPr>
        <w:pStyle w:val="Standard"/>
        <w:tabs>
          <w:tab w:val="left" w:pos="900"/>
        </w:tabs>
        <w:spacing w:line="240" w:lineRule="auto"/>
        <w:ind w:left="847" w:hanging="829"/>
        <w:jc w:val="left"/>
      </w:pPr>
    </w:p>
    <w:p w14:paraId="29689CCD" w14:textId="77777777" w:rsidR="006B77E5" w:rsidRDefault="006B77E5">
      <w:pPr>
        <w:pStyle w:val="Standard"/>
        <w:tabs>
          <w:tab w:val="left" w:pos="900"/>
        </w:tabs>
        <w:spacing w:line="240" w:lineRule="auto"/>
        <w:ind w:left="847" w:hanging="829"/>
        <w:jc w:val="left"/>
      </w:pPr>
    </w:p>
    <w:p w14:paraId="2D542F07" w14:textId="77777777" w:rsidR="006B77E5" w:rsidRDefault="006B77E5">
      <w:pPr>
        <w:pStyle w:val="Standard"/>
        <w:tabs>
          <w:tab w:val="left" w:pos="900"/>
        </w:tabs>
        <w:spacing w:line="240" w:lineRule="auto"/>
        <w:ind w:left="847" w:hanging="829"/>
        <w:jc w:val="center"/>
      </w:pPr>
    </w:p>
    <w:sectPr w:rsidR="006B77E5">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BFA69F" w14:textId="77777777" w:rsidR="00E43C22" w:rsidRDefault="00E43C22">
      <w:r>
        <w:separator/>
      </w:r>
    </w:p>
  </w:endnote>
  <w:endnote w:type="continuationSeparator" w:id="0">
    <w:p w14:paraId="28373D15" w14:textId="77777777" w:rsidR="00E43C22" w:rsidRDefault="00E43C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OpenSymbol">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Arial Unicode M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Times New Roman"/>
    <w:charset w:val="00"/>
    <w:family w:val="auto"/>
    <w:pitch w:val="variable"/>
  </w:font>
  <w:font w:name="Cambria">
    <w:panose1 w:val="02040503050406030204"/>
    <w:charset w:val="00"/>
    <w:family w:val="roman"/>
    <w:pitch w:val="variable"/>
    <w:sig w:usb0="E00006FF" w:usb1="420024FF" w:usb2="02000000" w:usb3="00000000" w:csb0="0000019F" w:csb1="00000000"/>
  </w:font>
  <w:font w:name="Droid Sans">
    <w:charset w:val="00"/>
    <w:family w:val="auto"/>
    <w:pitch w:val="variable"/>
  </w:font>
  <w:font w:name="DejaVu Sans Mono">
    <w:altName w:val="Arial"/>
    <w:charset w:val="00"/>
    <w:family w:val="modern"/>
    <w:pitch w:val="default"/>
  </w:font>
  <w:font w:name="Tahoma">
    <w:panose1 w:val="020B0604030504040204"/>
    <w:charset w:val="00"/>
    <w:family w:val="swiss"/>
    <w:pitch w:val="variable"/>
    <w:sig w:usb0="E1002EFF" w:usb1="C000605B" w:usb2="00000029" w:usb3="00000000" w:csb0="000101FF" w:csb1="00000000"/>
  </w:font>
  <w:font w:name="open sansregular">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55B562" w14:textId="77777777" w:rsidR="003B470A" w:rsidRDefault="00BE032D">
    <w:pPr>
      <w:pStyle w:val="Footer"/>
      <w:jc w:val="center"/>
    </w:pPr>
    <w:r>
      <w:fldChar w:fldCharType="begin"/>
    </w:r>
    <w:r>
      <w:instrText xml:space="preserve"> PAGE </w:instrText>
    </w:r>
    <w:r>
      <w:fldChar w:fldCharType="separate"/>
    </w:r>
    <w:r w:rsidR="00595DA5">
      <w:rPr>
        <w:noProof/>
      </w:rPr>
      <w:t>15</w:t>
    </w:r>
    <w:r>
      <w:fldChar w:fldCharType="end"/>
    </w:r>
  </w:p>
  <w:p w14:paraId="421C1F5B" w14:textId="77777777" w:rsidR="003B470A" w:rsidRDefault="003B4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5B60DF" w14:textId="77777777" w:rsidR="00E43C22" w:rsidRDefault="00E43C22">
      <w:r>
        <w:rPr>
          <w:color w:val="000000"/>
        </w:rPr>
        <w:separator/>
      </w:r>
    </w:p>
  </w:footnote>
  <w:footnote w:type="continuationSeparator" w:id="0">
    <w:p w14:paraId="554E77EC" w14:textId="77777777" w:rsidR="00E43C22" w:rsidRDefault="00E43C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37A65"/>
    <w:multiLevelType w:val="multilevel"/>
    <w:tmpl w:val="9CD4F906"/>
    <w:styleLink w:val="WWNum7"/>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1" w15:restartNumberingAfterBreak="0">
    <w:nsid w:val="05E378D4"/>
    <w:multiLevelType w:val="multilevel"/>
    <w:tmpl w:val="477231CC"/>
    <w:styleLink w:val="WWNum3"/>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 w15:restartNumberingAfterBreak="0">
    <w:nsid w:val="0E85312E"/>
    <w:multiLevelType w:val="multilevel"/>
    <w:tmpl w:val="E5E4F9F8"/>
    <w:styleLink w:val="WWNum8"/>
    <w:lvl w:ilvl="0">
      <w:numFmt w:val="bullet"/>
      <w:lvlText w:val=""/>
      <w:lvlJc w:val="left"/>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abstractNum w:abstractNumId="3" w15:restartNumberingAfterBreak="0">
    <w:nsid w:val="122C61A8"/>
    <w:multiLevelType w:val="multilevel"/>
    <w:tmpl w:val="7B8C5196"/>
    <w:styleLink w:val="WWNum32"/>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4" w15:restartNumberingAfterBreak="0">
    <w:nsid w:val="12A02E0D"/>
    <w:multiLevelType w:val="multilevel"/>
    <w:tmpl w:val="C59814B6"/>
    <w:styleLink w:val="WW8Num3"/>
    <w:lvl w:ilvl="0">
      <w:numFmt w:val="bullet"/>
      <w:lvlText w:val=""/>
      <w:lvlJc w:val="left"/>
      <w:rPr>
        <w:rFonts w:ascii="Symbol" w:hAnsi="Symbol" w:cs="OpenSymbol, 'Arial Unicode MS'"/>
      </w:rPr>
    </w:lvl>
    <w:lvl w:ilvl="1">
      <w:numFmt w:val="bullet"/>
      <w:lvlText w:val="◦"/>
      <w:lvlJc w:val="left"/>
      <w:rPr>
        <w:rFonts w:ascii="OpenSymbol, 'Arial Unicode MS'" w:hAnsi="OpenSymbol, 'Arial Unicode MS'" w:cs="OpenSymbol, 'Arial Unicode MS'"/>
      </w:rPr>
    </w:lvl>
    <w:lvl w:ilvl="2">
      <w:numFmt w:val="bullet"/>
      <w:lvlText w:val="▪"/>
      <w:lvlJc w:val="left"/>
      <w:rPr>
        <w:rFonts w:ascii="OpenSymbol, 'Arial Unicode MS'" w:hAnsi="OpenSymbol, 'Arial Unicode MS'" w:cs="OpenSymbol, 'Arial Unicode MS'"/>
      </w:rPr>
    </w:lvl>
    <w:lvl w:ilvl="3">
      <w:numFmt w:val="bullet"/>
      <w:lvlText w:val=""/>
      <w:lvlJc w:val="left"/>
      <w:rPr>
        <w:rFonts w:ascii="Symbol" w:hAnsi="Symbol" w:cs="OpenSymbol, 'Arial Unicode MS'"/>
      </w:rPr>
    </w:lvl>
    <w:lvl w:ilvl="4">
      <w:numFmt w:val="bullet"/>
      <w:lvlText w:val="◦"/>
      <w:lvlJc w:val="left"/>
      <w:rPr>
        <w:rFonts w:ascii="OpenSymbol, 'Arial Unicode MS'" w:hAnsi="OpenSymbol, 'Arial Unicode MS'" w:cs="OpenSymbol, 'Arial Unicode MS'"/>
      </w:rPr>
    </w:lvl>
    <w:lvl w:ilvl="5">
      <w:numFmt w:val="bullet"/>
      <w:lvlText w:val="▪"/>
      <w:lvlJc w:val="left"/>
      <w:rPr>
        <w:rFonts w:ascii="OpenSymbol, 'Arial Unicode MS'" w:hAnsi="OpenSymbol, 'Arial Unicode MS'" w:cs="OpenSymbol, 'Arial Unicode MS'"/>
      </w:rPr>
    </w:lvl>
    <w:lvl w:ilvl="6">
      <w:numFmt w:val="bullet"/>
      <w:lvlText w:val=""/>
      <w:lvlJc w:val="left"/>
      <w:rPr>
        <w:rFonts w:ascii="Symbol" w:hAnsi="Symbol" w:cs="OpenSymbol, 'Arial Unicode MS'"/>
      </w:rPr>
    </w:lvl>
    <w:lvl w:ilvl="7">
      <w:numFmt w:val="bullet"/>
      <w:lvlText w:val="◦"/>
      <w:lvlJc w:val="left"/>
      <w:rPr>
        <w:rFonts w:ascii="OpenSymbol, 'Arial Unicode MS'" w:hAnsi="OpenSymbol, 'Arial Unicode MS'" w:cs="OpenSymbol, 'Arial Unicode MS'"/>
      </w:rPr>
    </w:lvl>
    <w:lvl w:ilvl="8">
      <w:numFmt w:val="bullet"/>
      <w:lvlText w:val="▪"/>
      <w:lvlJc w:val="left"/>
      <w:rPr>
        <w:rFonts w:ascii="OpenSymbol, 'Arial Unicode MS'" w:hAnsi="OpenSymbol, 'Arial Unicode MS'" w:cs="OpenSymbol, 'Arial Unicode MS'"/>
      </w:rPr>
    </w:lvl>
  </w:abstractNum>
  <w:abstractNum w:abstractNumId="5" w15:restartNumberingAfterBreak="0">
    <w:nsid w:val="1C3313ED"/>
    <w:multiLevelType w:val="multilevel"/>
    <w:tmpl w:val="27DCA0EA"/>
    <w:styleLink w:val="WWNum1"/>
    <w:lvl w:ilvl="0">
      <w:numFmt w:val="bullet"/>
      <w:lvlText w:val=""/>
      <w:lvlJc w:val="left"/>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abstractNum w:abstractNumId="6" w15:restartNumberingAfterBreak="0">
    <w:nsid w:val="1DA31FC7"/>
    <w:multiLevelType w:val="multilevel"/>
    <w:tmpl w:val="7E261794"/>
    <w:styleLink w:val="WWNum6"/>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7" w15:restartNumberingAfterBreak="0">
    <w:nsid w:val="1F8D0D03"/>
    <w:multiLevelType w:val="multilevel"/>
    <w:tmpl w:val="C40A4604"/>
    <w:styleLink w:val="WWNum31"/>
    <w:lvl w:ilvl="0">
      <w:numFmt w:val="bullet"/>
      <w:lvlText w:val=""/>
      <w:lvlJc w:val="left"/>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abstractNum w:abstractNumId="8" w15:restartNumberingAfterBreak="0">
    <w:nsid w:val="2DA95E61"/>
    <w:multiLevelType w:val="multilevel"/>
    <w:tmpl w:val="05F02434"/>
    <w:styleLink w:val="WWNum37"/>
    <w:lvl w:ilvl="0">
      <w:numFmt w:val="bullet"/>
      <w:lvlText w:val=""/>
      <w:lvlJc w:val="left"/>
    </w:lvl>
    <w:lvl w:ilvl="1">
      <w:numFmt w:val="bullet"/>
      <w:lvlText w:val="o"/>
      <w:lvlJc w:val="left"/>
      <w:rPr>
        <w:rFonts w:cs="OpenSymbol"/>
      </w:rPr>
    </w:lvl>
    <w:lvl w:ilvl="2">
      <w:numFmt w:val="bullet"/>
      <w:lvlText w:val=""/>
      <w:lvlJc w:val="left"/>
    </w:lvl>
    <w:lvl w:ilvl="3">
      <w:numFmt w:val="bullet"/>
      <w:lvlText w:val=""/>
      <w:lvlJc w:val="left"/>
    </w:lvl>
    <w:lvl w:ilvl="4">
      <w:numFmt w:val="bullet"/>
      <w:lvlText w:val="o"/>
      <w:lvlJc w:val="left"/>
      <w:rPr>
        <w:rFonts w:cs="OpenSymbol"/>
      </w:rPr>
    </w:lvl>
    <w:lvl w:ilvl="5">
      <w:numFmt w:val="bullet"/>
      <w:lvlText w:val=""/>
      <w:lvlJc w:val="left"/>
    </w:lvl>
    <w:lvl w:ilvl="6">
      <w:numFmt w:val="bullet"/>
      <w:lvlText w:val=""/>
      <w:lvlJc w:val="left"/>
    </w:lvl>
    <w:lvl w:ilvl="7">
      <w:numFmt w:val="bullet"/>
      <w:lvlText w:val="o"/>
      <w:lvlJc w:val="left"/>
      <w:rPr>
        <w:rFonts w:cs="OpenSymbol"/>
      </w:rPr>
    </w:lvl>
    <w:lvl w:ilvl="8">
      <w:numFmt w:val="bullet"/>
      <w:lvlText w:val=""/>
      <w:lvlJc w:val="left"/>
    </w:lvl>
  </w:abstractNum>
  <w:abstractNum w:abstractNumId="9" w15:restartNumberingAfterBreak="0">
    <w:nsid w:val="2EA953A4"/>
    <w:multiLevelType w:val="multilevel"/>
    <w:tmpl w:val="19B46CFC"/>
    <w:styleLink w:val="WWNum10"/>
    <w:lvl w:ilvl="0">
      <w:start w:val="1"/>
      <w:numFmt w:val="lowerLetter"/>
      <w:lvlText w:val="%1)"/>
      <w:lvlJc w:val="left"/>
      <w:rPr>
        <w:color w:val="0D0D0D"/>
      </w:rPr>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0" w15:restartNumberingAfterBreak="0">
    <w:nsid w:val="3CED2118"/>
    <w:multiLevelType w:val="multilevel"/>
    <w:tmpl w:val="7D3269A0"/>
    <w:styleLink w:val="WWNum23"/>
    <w:lvl w:ilvl="0">
      <w:start w:val="1"/>
      <w:numFmt w:val="decimal"/>
      <w:lvlText w:val="%1."/>
      <w:lvlJc w:val="left"/>
    </w:lvl>
    <w:lvl w:ilvl="1">
      <w:start w:val="1"/>
      <w:numFmt w:val="decimal"/>
      <w:lvlText w:val="%1.%2"/>
      <w:lvlJc w:val="left"/>
    </w:lvl>
    <w:lvl w:ilvl="2">
      <w:start w:val="1"/>
      <w:numFmt w:val="decimal"/>
      <w:lvlText w:val="%1.%2.%3"/>
      <w:lvlJc w:val="left"/>
    </w:lvl>
    <w:lvl w:ilvl="3">
      <w:start w:val="1"/>
      <w:numFmt w:val="decimal"/>
      <w:lvlText w:val="%1.%2.%3.%4"/>
      <w:lvlJc w:val="left"/>
    </w:lvl>
    <w:lvl w:ilvl="4">
      <w:start w:val="1"/>
      <w:numFmt w:val="decimal"/>
      <w:lvlText w:val="%1.%2.%3.%4.%5"/>
      <w:lvlJc w:val="left"/>
    </w:lvl>
    <w:lvl w:ilvl="5">
      <w:start w:val="1"/>
      <w:numFmt w:val="decimal"/>
      <w:lvlText w:val="%1.%2.%3.%4.%5.%6"/>
      <w:lvlJc w:val="left"/>
    </w:lvl>
    <w:lvl w:ilvl="6">
      <w:start w:val="1"/>
      <w:numFmt w:val="decimal"/>
      <w:lvlText w:val="%1.%2.%3.%4.%5.%6.%7"/>
      <w:lvlJc w:val="left"/>
    </w:lvl>
    <w:lvl w:ilvl="7">
      <w:start w:val="1"/>
      <w:numFmt w:val="decimal"/>
      <w:lvlText w:val="%1.%2.%3.%4.%5.%6.%7.%8"/>
      <w:lvlJc w:val="left"/>
    </w:lvl>
    <w:lvl w:ilvl="8">
      <w:start w:val="1"/>
      <w:numFmt w:val="decimal"/>
      <w:lvlText w:val="%1.%2.%3.%4.%5.%6.%7.%8.%9"/>
      <w:lvlJc w:val="left"/>
    </w:lvl>
  </w:abstractNum>
  <w:abstractNum w:abstractNumId="11" w15:restartNumberingAfterBreak="0">
    <w:nsid w:val="3DAA55E0"/>
    <w:multiLevelType w:val="multilevel"/>
    <w:tmpl w:val="78E45066"/>
    <w:styleLink w:val="WWNum22"/>
    <w:lvl w:ilvl="0">
      <w:start w:val="1"/>
      <w:numFmt w:val="decimal"/>
      <w:lvlText w:val="%1."/>
      <w:lvlJc w:val="left"/>
    </w:lvl>
    <w:lvl w:ilvl="1">
      <w:start w:val="1"/>
      <w:numFmt w:val="decimal"/>
      <w:lvlText w:val="%1.%2"/>
      <w:lvlJc w:val="left"/>
    </w:lvl>
    <w:lvl w:ilvl="2">
      <w:start w:val="1"/>
      <w:numFmt w:val="decimal"/>
      <w:lvlText w:val="%1.%2.%3"/>
      <w:lvlJc w:val="left"/>
    </w:lvl>
    <w:lvl w:ilvl="3">
      <w:start w:val="1"/>
      <w:numFmt w:val="decimal"/>
      <w:lvlText w:val="%1.%2.%3.%4"/>
      <w:lvlJc w:val="left"/>
    </w:lvl>
    <w:lvl w:ilvl="4">
      <w:start w:val="1"/>
      <w:numFmt w:val="decimal"/>
      <w:lvlText w:val="%1.%2.%3.%4.%5"/>
      <w:lvlJc w:val="left"/>
    </w:lvl>
    <w:lvl w:ilvl="5">
      <w:start w:val="1"/>
      <w:numFmt w:val="decimal"/>
      <w:lvlText w:val="%1.%2.%3.%4.%5.%6"/>
      <w:lvlJc w:val="left"/>
    </w:lvl>
    <w:lvl w:ilvl="6">
      <w:start w:val="1"/>
      <w:numFmt w:val="decimal"/>
      <w:lvlText w:val="%1.%2.%3.%4.%5.%6.%7"/>
      <w:lvlJc w:val="left"/>
    </w:lvl>
    <w:lvl w:ilvl="7">
      <w:start w:val="1"/>
      <w:numFmt w:val="decimal"/>
      <w:lvlText w:val="%1.%2.%3.%4.%5.%6.%7.%8"/>
      <w:lvlJc w:val="left"/>
    </w:lvl>
    <w:lvl w:ilvl="8">
      <w:start w:val="1"/>
      <w:numFmt w:val="decimal"/>
      <w:lvlText w:val="%1.%2.%3.%4.%5.%6.%7.%8.%9"/>
      <w:lvlJc w:val="left"/>
    </w:lvl>
  </w:abstractNum>
  <w:abstractNum w:abstractNumId="12" w15:restartNumberingAfterBreak="0">
    <w:nsid w:val="428C43B4"/>
    <w:multiLevelType w:val="multilevel"/>
    <w:tmpl w:val="3F5655CE"/>
    <w:lvl w:ilvl="0">
      <w:numFmt w:val="bullet"/>
      <w:lvlText w:val="•"/>
      <w:lvlJc w:val="left"/>
      <w:rPr>
        <w:rFonts w:ascii="OpenSymbol, 'Arial Unicode MS'" w:eastAsia="OpenSymbol, 'Arial Unicode MS'" w:hAnsi="OpenSymbol, 'Arial Unicode MS'" w:cs="OpenSymbol, 'Arial Unicode MS'"/>
      </w:rPr>
    </w:lvl>
    <w:lvl w:ilvl="1">
      <w:numFmt w:val="bullet"/>
      <w:lvlText w:val="◦"/>
      <w:lvlJc w:val="left"/>
      <w:rPr>
        <w:rFonts w:ascii="OpenSymbol, 'Arial Unicode MS'" w:eastAsia="OpenSymbol, 'Arial Unicode MS'" w:hAnsi="OpenSymbol, 'Arial Unicode MS'" w:cs="OpenSymbol, 'Arial Unicode MS'"/>
      </w:rPr>
    </w:lvl>
    <w:lvl w:ilvl="2">
      <w:numFmt w:val="bullet"/>
      <w:lvlText w:val="▪"/>
      <w:lvlJc w:val="left"/>
      <w:rPr>
        <w:rFonts w:ascii="OpenSymbol, 'Arial Unicode MS'" w:eastAsia="OpenSymbol, 'Arial Unicode MS'" w:hAnsi="OpenSymbol, 'Arial Unicode MS'" w:cs="OpenSymbol, 'Arial Unicode MS'"/>
      </w:rPr>
    </w:lvl>
    <w:lvl w:ilvl="3">
      <w:numFmt w:val="bullet"/>
      <w:lvlText w:val="•"/>
      <w:lvlJc w:val="left"/>
      <w:rPr>
        <w:rFonts w:ascii="OpenSymbol, 'Arial Unicode MS'" w:eastAsia="OpenSymbol, 'Arial Unicode MS'" w:hAnsi="OpenSymbol, 'Arial Unicode MS'" w:cs="OpenSymbol, 'Arial Unicode MS'"/>
      </w:rPr>
    </w:lvl>
    <w:lvl w:ilvl="4">
      <w:numFmt w:val="bullet"/>
      <w:lvlText w:val="◦"/>
      <w:lvlJc w:val="left"/>
      <w:rPr>
        <w:rFonts w:ascii="OpenSymbol, 'Arial Unicode MS'" w:eastAsia="OpenSymbol, 'Arial Unicode MS'" w:hAnsi="OpenSymbol, 'Arial Unicode MS'" w:cs="OpenSymbol, 'Arial Unicode MS'"/>
      </w:rPr>
    </w:lvl>
    <w:lvl w:ilvl="5">
      <w:numFmt w:val="bullet"/>
      <w:lvlText w:val="▪"/>
      <w:lvlJc w:val="left"/>
      <w:rPr>
        <w:rFonts w:ascii="OpenSymbol, 'Arial Unicode MS'" w:eastAsia="OpenSymbol, 'Arial Unicode MS'" w:hAnsi="OpenSymbol, 'Arial Unicode MS'" w:cs="OpenSymbol, 'Arial Unicode MS'"/>
      </w:rPr>
    </w:lvl>
    <w:lvl w:ilvl="6">
      <w:numFmt w:val="bullet"/>
      <w:lvlText w:val="•"/>
      <w:lvlJc w:val="left"/>
      <w:rPr>
        <w:rFonts w:ascii="OpenSymbol, 'Arial Unicode MS'" w:eastAsia="OpenSymbol, 'Arial Unicode MS'" w:hAnsi="OpenSymbol, 'Arial Unicode MS'" w:cs="OpenSymbol, 'Arial Unicode MS'"/>
      </w:rPr>
    </w:lvl>
    <w:lvl w:ilvl="7">
      <w:numFmt w:val="bullet"/>
      <w:lvlText w:val="◦"/>
      <w:lvlJc w:val="left"/>
      <w:rPr>
        <w:rFonts w:ascii="OpenSymbol, 'Arial Unicode MS'" w:eastAsia="OpenSymbol, 'Arial Unicode MS'" w:hAnsi="OpenSymbol, 'Arial Unicode MS'" w:cs="OpenSymbol, 'Arial Unicode MS'"/>
      </w:rPr>
    </w:lvl>
    <w:lvl w:ilvl="8">
      <w:numFmt w:val="bullet"/>
      <w:lvlText w:val="▪"/>
      <w:lvlJc w:val="left"/>
      <w:rPr>
        <w:rFonts w:ascii="OpenSymbol, 'Arial Unicode MS'" w:eastAsia="OpenSymbol, 'Arial Unicode MS'" w:hAnsi="OpenSymbol, 'Arial Unicode MS'" w:cs="OpenSymbol, 'Arial Unicode MS'"/>
      </w:rPr>
    </w:lvl>
  </w:abstractNum>
  <w:abstractNum w:abstractNumId="13" w15:restartNumberingAfterBreak="0">
    <w:nsid w:val="43B25959"/>
    <w:multiLevelType w:val="multilevel"/>
    <w:tmpl w:val="F18E59C4"/>
    <w:styleLink w:val="WW8Num2"/>
    <w:lvl w:ilvl="0">
      <w:start w:val="1"/>
      <w:numFmt w:val="decimal"/>
      <w:lvlText w:val="%1."/>
      <w:lvlJc w:val="left"/>
      <w:rPr>
        <w:rFonts w:ascii="Symbol" w:hAnsi="Symbol" w:cs="OpenSymbol, 'Arial Unicode MS'"/>
      </w:rPr>
    </w:lvl>
    <w:lvl w:ilvl="1">
      <w:start w:val="1"/>
      <w:numFmt w:val="decimal"/>
      <w:lvlText w:val="%2."/>
      <w:lvlJc w:val="left"/>
      <w:rPr>
        <w:rFonts w:ascii="Symbol" w:hAnsi="Symbol" w:cs="OpenSymbol, 'Arial Unicode MS'"/>
      </w:rPr>
    </w:lvl>
    <w:lvl w:ilvl="2">
      <w:start w:val="1"/>
      <w:numFmt w:val="decimal"/>
      <w:lvlText w:val="%3."/>
      <w:lvlJc w:val="left"/>
      <w:rPr>
        <w:rFonts w:ascii="Symbol" w:hAnsi="Symbol" w:cs="OpenSymbol, 'Arial Unicode MS'"/>
      </w:rPr>
    </w:lvl>
    <w:lvl w:ilvl="3">
      <w:start w:val="1"/>
      <w:numFmt w:val="decimal"/>
      <w:lvlText w:val="%4."/>
      <w:lvlJc w:val="left"/>
      <w:rPr>
        <w:rFonts w:ascii="Symbol" w:hAnsi="Symbol" w:cs="OpenSymbol, 'Arial Unicode MS'"/>
      </w:rPr>
    </w:lvl>
    <w:lvl w:ilvl="4">
      <w:start w:val="1"/>
      <w:numFmt w:val="decimal"/>
      <w:lvlText w:val="%5."/>
      <w:lvlJc w:val="left"/>
      <w:rPr>
        <w:rFonts w:ascii="Symbol" w:hAnsi="Symbol" w:cs="OpenSymbol, 'Arial Unicode MS'"/>
      </w:rPr>
    </w:lvl>
    <w:lvl w:ilvl="5">
      <w:start w:val="1"/>
      <w:numFmt w:val="decimal"/>
      <w:lvlText w:val="%6."/>
      <w:lvlJc w:val="left"/>
      <w:rPr>
        <w:rFonts w:ascii="Symbol" w:hAnsi="Symbol" w:cs="OpenSymbol, 'Arial Unicode MS'"/>
      </w:rPr>
    </w:lvl>
    <w:lvl w:ilvl="6">
      <w:start w:val="1"/>
      <w:numFmt w:val="decimal"/>
      <w:lvlText w:val="%7."/>
      <w:lvlJc w:val="left"/>
      <w:rPr>
        <w:rFonts w:ascii="Symbol" w:hAnsi="Symbol" w:cs="OpenSymbol, 'Arial Unicode MS'"/>
      </w:rPr>
    </w:lvl>
    <w:lvl w:ilvl="7">
      <w:start w:val="1"/>
      <w:numFmt w:val="decimal"/>
      <w:lvlText w:val="%8."/>
      <w:lvlJc w:val="left"/>
      <w:rPr>
        <w:rFonts w:ascii="Symbol" w:hAnsi="Symbol" w:cs="OpenSymbol, 'Arial Unicode MS'"/>
      </w:rPr>
    </w:lvl>
    <w:lvl w:ilvl="8">
      <w:start w:val="1"/>
      <w:numFmt w:val="decimal"/>
      <w:lvlText w:val="%9."/>
      <w:lvlJc w:val="left"/>
      <w:rPr>
        <w:rFonts w:ascii="Symbol" w:hAnsi="Symbol" w:cs="OpenSymbol, 'Arial Unicode MS'"/>
      </w:rPr>
    </w:lvl>
  </w:abstractNum>
  <w:abstractNum w:abstractNumId="14" w15:restartNumberingAfterBreak="0">
    <w:nsid w:val="4CEC40E6"/>
    <w:multiLevelType w:val="multilevel"/>
    <w:tmpl w:val="17602DDC"/>
    <w:styleLink w:val="WWNum12"/>
    <w:lvl w:ilvl="0">
      <w:start w:val="1"/>
      <w:numFmt w:val="upperLetter"/>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5" w15:restartNumberingAfterBreak="0">
    <w:nsid w:val="4D4F0EB7"/>
    <w:multiLevelType w:val="multilevel"/>
    <w:tmpl w:val="830E5002"/>
    <w:styleLink w:val="WWNum19"/>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6" w15:restartNumberingAfterBreak="0">
    <w:nsid w:val="530A7512"/>
    <w:multiLevelType w:val="multilevel"/>
    <w:tmpl w:val="1BBEC4E0"/>
    <w:styleLink w:val="WWNum18"/>
    <w:lvl w:ilvl="0">
      <w:numFmt w:val="bullet"/>
      <w:lvlText w:val=""/>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7" w15:restartNumberingAfterBreak="0">
    <w:nsid w:val="5C2D05B3"/>
    <w:multiLevelType w:val="multilevel"/>
    <w:tmpl w:val="8F006C3A"/>
    <w:styleLink w:val="WW8Num18"/>
    <w:lvl w:ilvl="0">
      <w:start w:val="1"/>
      <w:numFmt w:val="decimal"/>
      <w:lvlText w:val="%1."/>
      <w:lvlJc w:val="left"/>
      <w:rPr>
        <w:rFonts w:eastAsia="Times New Roman" w:cs="Arial"/>
        <w:color w:val="363636"/>
        <w:kern w:val="3"/>
        <w:sz w:val="24"/>
        <w:szCs w:val="24"/>
      </w:rPr>
    </w:lvl>
    <w:lvl w:ilvl="1">
      <w:start w:val="1"/>
      <w:numFmt w:val="lowerLetter"/>
      <w:lvlText w:val="%2."/>
      <w:lvlJc w:val="left"/>
    </w:lvl>
    <w:lvl w:ilvl="2">
      <w:start w:val="1"/>
      <w:numFmt w:val="lowerRoman"/>
      <w:lvlText w:val="%3."/>
      <w:lvlJc w:val="right"/>
    </w:lvl>
    <w:lvl w:ilvl="3">
      <w:start w:val="1"/>
      <w:numFmt w:val="decimal"/>
      <w:lvlText w:val="%4."/>
      <w:lvlJc w:val="left"/>
    </w:lvl>
    <w:lvl w:ilvl="4">
      <w:start w:val="1"/>
      <w:numFmt w:val="lowerLetter"/>
      <w:lvlText w:val="%5."/>
      <w:lvlJc w:val="left"/>
    </w:lvl>
    <w:lvl w:ilvl="5">
      <w:start w:val="1"/>
      <w:numFmt w:val="lowerRoman"/>
      <w:lvlText w:val="%6."/>
      <w:lvlJc w:val="right"/>
    </w:lvl>
    <w:lvl w:ilvl="6">
      <w:start w:val="1"/>
      <w:numFmt w:val="decimal"/>
      <w:lvlText w:val="%7."/>
      <w:lvlJc w:val="left"/>
    </w:lvl>
    <w:lvl w:ilvl="7">
      <w:start w:val="1"/>
      <w:numFmt w:val="lowerLetter"/>
      <w:lvlText w:val="%8."/>
      <w:lvlJc w:val="left"/>
    </w:lvl>
    <w:lvl w:ilvl="8">
      <w:start w:val="1"/>
      <w:numFmt w:val="lowerRoman"/>
      <w:lvlText w:val="%9."/>
      <w:lvlJc w:val="right"/>
    </w:lvl>
  </w:abstractNum>
  <w:abstractNum w:abstractNumId="18" w15:restartNumberingAfterBreak="0">
    <w:nsid w:val="63C6732E"/>
    <w:multiLevelType w:val="multilevel"/>
    <w:tmpl w:val="FE98BF22"/>
    <w:styleLink w:val="WW8Num4"/>
    <w:lvl w:ilvl="0">
      <w:start w:val="1"/>
      <w:numFmt w:val="decimal"/>
      <w:lvlText w:val="%1."/>
      <w:lvlJc w:val="left"/>
      <w:rPr>
        <w:rFonts w:ascii="Symbol" w:hAnsi="Symbol" w:cs="OpenSymbol, 'Arial Unicode MS'"/>
      </w:rPr>
    </w:lvl>
    <w:lvl w:ilvl="1">
      <w:start w:val="1"/>
      <w:numFmt w:val="decimal"/>
      <w:lvlText w:val="%2."/>
      <w:lvlJc w:val="left"/>
      <w:rPr>
        <w:rFonts w:ascii="OpenSymbol, 'Arial Unicode MS'" w:hAnsi="OpenSymbol, 'Arial Unicode MS'" w:cs="OpenSymbol, 'Arial Unicode MS'"/>
      </w:rPr>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start w:val="1"/>
      <w:numFmt w:val="decimal"/>
      <w:lvlText w:val="%9."/>
      <w:lvlJc w:val="left"/>
    </w:lvl>
  </w:abstractNum>
  <w:abstractNum w:abstractNumId="19" w15:restartNumberingAfterBreak="0">
    <w:nsid w:val="6C1D6711"/>
    <w:multiLevelType w:val="multilevel"/>
    <w:tmpl w:val="AB3A7AC4"/>
    <w:lvl w:ilvl="0">
      <w:numFmt w:val="bullet"/>
      <w:lvlText w:val="•"/>
      <w:lvlJc w:val="left"/>
      <w:rPr>
        <w:rFonts w:ascii="OpenSymbol, 'Arial Unicode MS'" w:eastAsia="OpenSymbol, 'Arial Unicode MS'" w:hAnsi="OpenSymbol, 'Arial Unicode MS'" w:cs="OpenSymbol, 'Arial Unicode MS'"/>
      </w:rPr>
    </w:lvl>
    <w:lvl w:ilvl="1">
      <w:numFmt w:val="bullet"/>
      <w:lvlText w:val="◦"/>
      <w:lvlJc w:val="left"/>
      <w:rPr>
        <w:rFonts w:ascii="OpenSymbol, 'Arial Unicode MS'" w:eastAsia="OpenSymbol, 'Arial Unicode MS'" w:hAnsi="OpenSymbol, 'Arial Unicode MS'" w:cs="OpenSymbol, 'Arial Unicode MS'"/>
      </w:rPr>
    </w:lvl>
    <w:lvl w:ilvl="2">
      <w:numFmt w:val="bullet"/>
      <w:lvlText w:val="▪"/>
      <w:lvlJc w:val="left"/>
      <w:rPr>
        <w:rFonts w:ascii="OpenSymbol, 'Arial Unicode MS'" w:eastAsia="OpenSymbol, 'Arial Unicode MS'" w:hAnsi="OpenSymbol, 'Arial Unicode MS'" w:cs="OpenSymbol, 'Arial Unicode MS'"/>
      </w:rPr>
    </w:lvl>
    <w:lvl w:ilvl="3">
      <w:numFmt w:val="bullet"/>
      <w:lvlText w:val="•"/>
      <w:lvlJc w:val="left"/>
      <w:rPr>
        <w:rFonts w:ascii="OpenSymbol, 'Arial Unicode MS'" w:eastAsia="OpenSymbol, 'Arial Unicode MS'" w:hAnsi="OpenSymbol, 'Arial Unicode MS'" w:cs="OpenSymbol, 'Arial Unicode MS'"/>
      </w:rPr>
    </w:lvl>
    <w:lvl w:ilvl="4">
      <w:numFmt w:val="bullet"/>
      <w:lvlText w:val="◦"/>
      <w:lvlJc w:val="left"/>
      <w:rPr>
        <w:rFonts w:ascii="OpenSymbol, 'Arial Unicode MS'" w:eastAsia="OpenSymbol, 'Arial Unicode MS'" w:hAnsi="OpenSymbol, 'Arial Unicode MS'" w:cs="OpenSymbol, 'Arial Unicode MS'"/>
      </w:rPr>
    </w:lvl>
    <w:lvl w:ilvl="5">
      <w:numFmt w:val="bullet"/>
      <w:lvlText w:val="▪"/>
      <w:lvlJc w:val="left"/>
      <w:rPr>
        <w:rFonts w:ascii="OpenSymbol, 'Arial Unicode MS'" w:eastAsia="OpenSymbol, 'Arial Unicode MS'" w:hAnsi="OpenSymbol, 'Arial Unicode MS'" w:cs="OpenSymbol, 'Arial Unicode MS'"/>
      </w:rPr>
    </w:lvl>
    <w:lvl w:ilvl="6">
      <w:numFmt w:val="bullet"/>
      <w:lvlText w:val="•"/>
      <w:lvlJc w:val="left"/>
      <w:rPr>
        <w:rFonts w:ascii="OpenSymbol, 'Arial Unicode MS'" w:eastAsia="OpenSymbol, 'Arial Unicode MS'" w:hAnsi="OpenSymbol, 'Arial Unicode MS'" w:cs="OpenSymbol, 'Arial Unicode MS'"/>
      </w:rPr>
    </w:lvl>
    <w:lvl w:ilvl="7">
      <w:numFmt w:val="bullet"/>
      <w:lvlText w:val="◦"/>
      <w:lvlJc w:val="left"/>
      <w:rPr>
        <w:rFonts w:ascii="OpenSymbol, 'Arial Unicode MS'" w:eastAsia="OpenSymbol, 'Arial Unicode MS'" w:hAnsi="OpenSymbol, 'Arial Unicode MS'" w:cs="OpenSymbol, 'Arial Unicode MS'"/>
      </w:rPr>
    </w:lvl>
    <w:lvl w:ilvl="8">
      <w:numFmt w:val="bullet"/>
      <w:lvlText w:val="▪"/>
      <w:lvlJc w:val="left"/>
      <w:rPr>
        <w:rFonts w:ascii="OpenSymbol, 'Arial Unicode MS'" w:eastAsia="OpenSymbol, 'Arial Unicode MS'" w:hAnsi="OpenSymbol, 'Arial Unicode MS'" w:cs="OpenSymbol, 'Arial Unicode MS'"/>
      </w:rPr>
    </w:lvl>
  </w:abstractNum>
  <w:abstractNum w:abstractNumId="20" w15:restartNumberingAfterBreak="0">
    <w:nsid w:val="6C930313"/>
    <w:multiLevelType w:val="multilevel"/>
    <w:tmpl w:val="5DE8FFC6"/>
    <w:styleLink w:val="WWNum29"/>
    <w:lvl w:ilvl="0">
      <w:start w:val="1"/>
      <w:numFmt w:val="decimal"/>
      <w:lvlText w:val="%1."/>
      <w:lvlJc w:val="left"/>
      <w:rPr>
        <w:rFonts w:eastAsia="Times New Roman" w:cs="Times New Roman"/>
      </w:rPr>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abstractNum w:abstractNumId="21" w15:restartNumberingAfterBreak="0">
    <w:nsid w:val="6F55583B"/>
    <w:multiLevelType w:val="multilevel"/>
    <w:tmpl w:val="4AA6264C"/>
    <w:styleLink w:val="WW8Num1"/>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2" w15:restartNumberingAfterBreak="0">
    <w:nsid w:val="71F33581"/>
    <w:multiLevelType w:val="multilevel"/>
    <w:tmpl w:val="9606DB92"/>
    <w:styleLink w:val="WWNum4"/>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23" w15:restartNumberingAfterBreak="0">
    <w:nsid w:val="77B05AC5"/>
    <w:multiLevelType w:val="multilevel"/>
    <w:tmpl w:val="FBC4464E"/>
    <w:styleLink w:val="WWNum2"/>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24" w15:restartNumberingAfterBreak="0">
    <w:nsid w:val="79993A0E"/>
    <w:multiLevelType w:val="multilevel"/>
    <w:tmpl w:val="E23EE614"/>
    <w:styleLink w:val="WWNum5"/>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25" w15:restartNumberingAfterBreak="0">
    <w:nsid w:val="7BF35C8C"/>
    <w:multiLevelType w:val="multilevel"/>
    <w:tmpl w:val="71148050"/>
    <w:lvl w:ilvl="0">
      <w:numFmt w:val="bullet"/>
      <w:lvlText w:val="•"/>
      <w:lvlJc w:val="left"/>
      <w:rPr>
        <w:rFonts w:ascii="OpenSymbol, 'Arial Unicode MS'" w:eastAsia="OpenSymbol, 'Arial Unicode MS'" w:hAnsi="OpenSymbol, 'Arial Unicode MS'" w:cs="OpenSymbol, 'Arial Unicode MS'"/>
      </w:rPr>
    </w:lvl>
    <w:lvl w:ilvl="1">
      <w:numFmt w:val="bullet"/>
      <w:lvlText w:val="◦"/>
      <w:lvlJc w:val="left"/>
      <w:rPr>
        <w:rFonts w:ascii="OpenSymbol, 'Arial Unicode MS'" w:eastAsia="OpenSymbol, 'Arial Unicode MS'" w:hAnsi="OpenSymbol, 'Arial Unicode MS'" w:cs="OpenSymbol, 'Arial Unicode MS'"/>
      </w:rPr>
    </w:lvl>
    <w:lvl w:ilvl="2">
      <w:numFmt w:val="bullet"/>
      <w:lvlText w:val="▪"/>
      <w:lvlJc w:val="left"/>
      <w:rPr>
        <w:rFonts w:ascii="OpenSymbol, 'Arial Unicode MS'" w:eastAsia="OpenSymbol, 'Arial Unicode MS'" w:hAnsi="OpenSymbol, 'Arial Unicode MS'" w:cs="OpenSymbol, 'Arial Unicode MS'"/>
      </w:rPr>
    </w:lvl>
    <w:lvl w:ilvl="3">
      <w:numFmt w:val="bullet"/>
      <w:lvlText w:val="•"/>
      <w:lvlJc w:val="left"/>
      <w:rPr>
        <w:rFonts w:ascii="OpenSymbol, 'Arial Unicode MS'" w:eastAsia="OpenSymbol, 'Arial Unicode MS'" w:hAnsi="OpenSymbol, 'Arial Unicode MS'" w:cs="OpenSymbol, 'Arial Unicode MS'"/>
      </w:rPr>
    </w:lvl>
    <w:lvl w:ilvl="4">
      <w:numFmt w:val="bullet"/>
      <w:lvlText w:val="◦"/>
      <w:lvlJc w:val="left"/>
      <w:rPr>
        <w:rFonts w:ascii="OpenSymbol, 'Arial Unicode MS'" w:eastAsia="OpenSymbol, 'Arial Unicode MS'" w:hAnsi="OpenSymbol, 'Arial Unicode MS'" w:cs="OpenSymbol, 'Arial Unicode MS'"/>
      </w:rPr>
    </w:lvl>
    <w:lvl w:ilvl="5">
      <w:numFmt w:val="bullet"/>
      <w:lvlText w:val="▪"/>
      <w:lvlJc w:val="left"/>
      <w:rPr>
        <w:rFonts w:ascii="OpenSymbol, 'Arial Unicode MS'" w:eastAsia="OpenSymbol, 'Arial Unicode MS'" w:hAnsi="OpenSymbol, 'Arial Unicode MS'" w:cs="OpenSymbol, 'Arial Unicode MS'"/>
      </w:rPr>
    </w:lvl>
    <w:lvl w:ilvl="6">
      <w:numFmt w:val="bullet"/>
      <w:lvlText w:val="•"/>
      <w:lvlJc w:val="left"/>
      <w:rPr>
        <w:rFonts w:ascii="OpenSymbol, 'Arial Unicode MS'" w:eastAsia="OpenSymbol, 'Arial Unicode MS'" w:hAnsi="OpenSymbol, 'Arial Unicode MS'" w:cs="OpenSymbol, 'Arial Unicode MS'"/>
      </w:rPr>
    </w:lvl>
    <w:lvl w:ilvl="7">
      <w:numFmt w:val="bullet"/>
      <w:lvlText w:val="◦"/>
      <w:lvlJc w:val="left"/>
      <w:rPr>
        <w:rFonts w:ascii="OpenSymbol, 'Arial Unicode MS'" w:eastAsia="OpenSymbol, 'Arial Unicode MS'" w:hAnsi="OpenSymbol, 'Arial Unicode MS'" w:cs="OpenSymbol, 'Arial Unicode MS'"/>
      </w:rPr>
    </w:lvl>
    <w:lvl w:ilvl="8">
      <w:numFmt w:val="bullet"/>
      <w:lvlText w:val="▪"/>
      <w:lvlJc w:val="left"/>
      <w:rPr>
        <w:rFonts w:ascii="OpenSymbol, 'Arial Unicode MS'" w:eastAsia="OpenSymbol, 'Arial Unicode MS'" w:hAnsi="OpenSymbol, 'Arial Unicode MS'" w:cs="OpenSymbol, 'Arial Unicode MS'"/>
      </w:rPr>
    </w:lvl>
  </w:abstractNum>
  <w:num w:numId="1" w16cid:durableId="62876751">
    <w:abstractNumId w:val="21"/>
  </w:num>
  <w:num w:numId="2" w16cid:durableId="1714765611">
    <w:abstractNumId w:val="13"/>
  </w:num>
  <w:num w:numId="3" w16cid:durableId="443043498">
    <w:abstractNumId w:val="4"/>
  </w:num>
  <w:num w:numId="4" w16cid:durableId="1335456880">
    <w:abstractNumId w:val="1"/>
  </w:num>
  <w:num w:numId="5" w16cid:durableId="657611193">
    <w:abstractNumId w:val="22"/>
  </w:num>
  <w:num w:numId="6" w16cid:durableId="855535352">
    <w:abstractNumId w:val="0"/>
  </w:num>
  <w:num w:numId="7" w16cid:durableId="218783283">
    <w:abstractNumId w:val="24"/>
  </w:num>
  <w:num w:numId="8" w16cid:durableId="111362540">
    <w:abstractNumId w:val="6"/>
  </w:num>
  <w:num w:numId="9" w16cid:durableId="2128889867">
    <w:abstractNumId w:val="23"/>
  </w:num>
  <w:num w:numId="10" w16cid:durableId="91975926">
    <w:abstractNumId w:val="16"/>
  </w:num>
  <w:num w:numId="11" w16cid:durableId="253784329">
    <w:abstractNumId w:val="10"/>
  </w:num>
  <w:num w:numId="12" w16cid:durableId="1210145873">
    <w:abstractNumId w:val="11"/>
  </w:num>
  <w:num w:numId="13" w16cid:durableId="962422291">
    <w:abstractNumId w:val="20"/>
  </w:num>
  <w:num w:numId="14" w16cid:durableId="1865047239">
    <w:abstractNumId w:val="2"/>
  </w:num>
  <w:num w:numId="15" w16cid:durableId="336731724">
    <w:abstractNumId w:val="5"/>
  </w:num>
  <w:num w:numId="16" w16cid:durableId="1745452073">
    <w:abstractNumId w:val="17"/>
  </w:num>
  <w:num w:numId="17" w16cid:durableId="2091074745">
    <w:abstractNumId w:val="8"/>
  </w:num>
  <w:num w:numId="18" w16cid:durableId="1056319668">
    <w:abstractNumId w:val="9"/>
  </w:num>
  <w:num w:numId="19" w16cid:durableId="294217520">
    <w:abstractNumId w:val="14"/>
  </w:num>
  <w:num w:numId="20" w16cid:durableId="1677659246">
    <w:abstractNumId w:val="18"/>
  </w:num>
  <w:num w:numId="21" w16cid:durableId="495732392">
    <w:abstractNumId w:val="3"/>
  </w:num>
  <w:num w:numId="22" w16cid:durableId="1694377226">
    <w:abstractNumId w:val="7"/>
  </w:num>
  <w:num w:numId="23" w16cid:durableId="861823958">
    <w:abstractNumId w:val="15"/>
  </w:num>
  <w:num w:numId="24" w16cid:durableId="1961448971">
    <w:abstractNumId w:val="12"/>
  </w:num>
  <w:num w:numId="25" w16cid:durableId="1862670063">
    <w:abstractNumId w:val="19"/>
  </w:num>
  <w:num w:numId="26" w16cid:durableId="202559348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6B77E5"/>
    <w:rsid w:val="00037BDA"/>
    <w:rsid w:val="00083C23"/>
    <w:rsid w:val="001704E0"/>
    <w:rsid w:val="001D76A5"/>
    <w:rsid w:val="00214687"/>
    <w:rsid w:val="003B470A"/>
    <w:rsid w:val="00595DA5"/>
    <w:rsid w:val="005B46E0"/>
    <w:rsid w:val="006815AF"/>
    <w:rsid w:val="006B0519"/>
    <w:rsid w:val="006B77E5"/>
    <w:rsid w:val="00755D70"/>
    <w:rsid w:val="008A12B3"/>
    <w:rsid w:val="008F5E8E"/>
    <w:rsid w:val="00952B63"/>
    <w:rsid w:val="00A13D7F"/>
    <w:rsid w:val="00A1538E"/>
    <w:rsid w:val="00A70CFC"/>
    <w:rsid w:val="00B93311"/>
    <w:rsid w:val="00BE032D"/>
    <w:rsid w:val="00C25958"/>
    <w:rsid w:val="00D5066A"/>
    <w:rsid w:val="00DB017D"/>
    <w:rsid w:val="00E43C22"/>
    <w:rsid w:val="00E90F4D"/>
    <w:rsid w:val="00FB05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CCEC8"/>
  <w15:docId w15:val="{531571EA-EAAD-4A34-B714-4022E2FED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imes New Roman"/>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311"/>
    <w:rPr>
      <w:rFonts w:cs="DejaVu Sans"/>
      <w:sz w:val="24"/>
      <w:szCs w:val="24"/>
    </w:rPr>
  </w:style>
  <w:style w:type="paragraph" w:styleId="Heading1">
    <w:name w:val="heading 1"/>
    <w:basedOn w:val="Normal"/>
    <w:next w:val="Normal"/>
    <w:link w:val="Heading1Char"/>
    <w:uiPriority w:val="9"/>
    <w:qFormat/>
    <w:rsid w:val="00B93311"/>
    <w:pPr>
      <w:keepNext/>
      <w:spacing w:before="240" w:after="60"/>
      <w:outlineLvl w:val="0"/>
    </w:pPr>
    <w:rPr>
      <w:rFonts w:asciiTheme="majorHAnsi" w:eastAsiaTheme="majorEastAsia" w:hAnsiTheme="majorHAnsi" w:cs="Times New Roman"/>
      <w:b/>
      <w:bCs/>
      <w:kern w:val="32"/>
      <w:sz w:val="32"/>
      <w:szCs w:val="32"/>
    </w:rPr>
  </w:style>
  <w:style w:type="paragraph" w:styleId="Heading2">
    <w:name w:val="heading 2"/>
    <w:basedOn w:val="Normal"/>
    <w:next w:val="Normal"/>
    <w:link w:val="Heading2Char"/>
    <w:uiPriority w:val="9"/>
    <w:unhideWhenUsed/>
    <w:qFormat/>
    <w:rsid w:val="00B93311"/>
    <w:pPr>
      <w:keepNext/>
      <w:spacing w:before="240" w:after="60"/>
      <w:outlineLvl w:val="1"/>
    </w:pPr>
    <w:rPr>
      <w:rFonts w:asciiTheme="majorHAnsi" w:eastAsiaTheme="majorEastAsia" w:hAnsiTheme="majorHAnsi" w:cs="Times New Roman"/>
      <w:b/>
      <w:bCs/>
      <w:i/>
      <w:iCs/>
      <w:sz w:val="28"/>
      <w:szCs w:val="28"/>
    </w:rPr>
  </w:style>
  <w:style w:type="paragraph" w:styleId="Heading3">
    <w:name w:val="heading 3"/>
    <w:basedOn w:val="Normal"/>
    <w:next w:val="Normal"/>
    <w:link w:val="Heading3Char"/>
    <w:uiPriority w:val="9"/>
    <w:unhideWhenUsed/>
    <w:qFormat/>
    <w:rsid w:val="00B93311"/>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unhideWhenUsed/>
    <w:qFormat/>
    <w:rsid w:val="00B93311"/>
    <w:pPr>
      <w:keepNext/>
      <w:spacing w:before="240" w:after="60"/>
      <w:outlineLvl w:val="3"/>
    </w:pPr>
    <w:rPr>
      <w:b/>
      <w:bCs/>
      <w:sz w:val="28"/>
      <w:szCs w:val="28"/>
    </w:rPr>
  </w:style>
  <w:style w:type="paragraph" w:styleId="Heading5">
    <w:name w:val="heading 5"/>
    <w:basedOn w:val="Normal"/>
    <w:next w:val="Normal"/>
    <w:link w:val="Heading5Char"/>
    <w:uiPriority w:val="9"/>
    <w:unhideWhenUsed/>
    <w:qFormat/>
    <w:rsid w:val="00B93311"/>
    <w:pPr>
      <w:spacing w:before="240" w:after="60"/>
      <w:outlineLvl w:val="4"/>
    </w:pPr>
    <w:rPr>
      <w:b/>
      <w:bCs/>
      <w:i/>
      <w:iCs/>
      <w:sz w:val="26"/>
      <w:szCs w:val="26"/>
    </w:rPr>
  </w:style>
  <w:style w:type="paragraph" w:styleId="Heading6">
    <w:name w:val="heading 6"/>
    <w:basedOn w:val="Normal"/>
    <w:next w:val="Normal"/>
    <w:link w:val="Heading6Char"/>
    <w:uiPriority w:val="9"/>
    <w:unhideWhenUsed/>
    <w:qFormat/>
    <w:rsid w:val="00B93311"/>
    <w:pPr>
      <w:spacing w:before="240" w:after="60"/>
      <w:outlineLvl w:val="5"/>
    </w:pPr>
    <w:rPr>
      <w:b/>
      <w:bCs/>
      <w:sz w:val="22"/>
      <w:szCs w:val="22"/>
    </w:rPr>
  </w:style>
  <w:style w:type="paragraph" w:styleId="Heading7">
    <w:name w:val="heading 7"/>
    <w:basedOn w:val="Normal"/>
    <w:next w:val="Normal"/>
    <w:link w:val="Heading7Char"/>
    <w:uiPriority w:val="9"/>
    <w:unhideWhenUsed/>
    <w:qFormat/>
    <w:rsid w:val="00B93311"/>
    <w:pPr>
      <w:spacing w:before="240" w:after="60"/>
      <w:outlineLvl w:val="6"/>
    </w:pPr>
  </w:style>
  <w:style w:type="paragraph" w:styleId="Heading8">
    <w:name w:val="heading 8"/>
    <w:basedOn w:val="Normal"/>
    <w:next w:val="Normal"/>
    <w:link w:val="Heading8Char"/>
    <w:uiPriority w:val="9"/>
    <w:unhideWhenUsed/>
    <w:qFormat/>
    <w:rsid w:val="00B93311"/>
    <w:pPr>
      <w:spacing w:before="240" w:after="60"/>
      <w:outlineLvl w:val="7"/>
    </w:pPr>
    <w:rPr>
      <w:i/>
      <w:iCs/>
    </w:rPr>
  </w:style>
  <w:style w:type="paragraph" w:styleId="Heading9">
    <w:name w:val="heading 9"/>
    <w:basedOn w:val="Normal"/>
    <w:next w:val="Normal"/>
    <w:link w:val="Heading9Char"/>
    <w:uiPriority w:val="9"/>
    <w:unhideWhenUsed/>
    <w:qFormat/>
    <w:rsid w:val="00B93311"/>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spacing w:line="360" w:lineRule="auto"/>
      <w:jc w:val="both"/>
    </w:pPr>
    <w:rPr>
      <w:rFonts w:ascii="Times New Roman" w:eastAsia="Calibri" w:hAnsi="Times New Roman"/>
      <w:color w:val="000000"/>
      <w:sz w:val="24"/>
    </w:rPr>
  </w:style>
  <w:style w:type="paragraph" w:customStyle="1" w:styleId="Heading">
    <w:name w:val="Heading"/>
    <w:basedOn w:val="Standard"/>
    <w:next w:val="Textbody"/>
    <w:pPr>
      <w:keepNext/>
      <w:spacing w:before="240" w:after="120"/>
    </w:pPr>
    <w:rPr>
      <w:rFonts w:ascii="Arial" w:eastAsia="Droid Sans" w:hAnsi="Arial" w:cs="DejaVu Sans"/>
      <w:sz w:val="28"/>
      <w:szCs w:val="28"/>
    </w:rPr>
  </w:style>
  <w:style w:type="paragraph" w:customStyle="1" w:styleId="Textbody">
    <w:name w:val="Text body"/>
    <w:basedOn w:val="Standard"/>
  </w:style>
  <w:style w:type="paragraph" w:styleId="List">
    <w:name w:val="List"/>
    <w:basedOn w:val="Textbody"/>
    <w:rPr>
      <w:rFonts w:cs="DejaVu Sans"/>
    </w:rPr>
  </w:style>
  <w:style w:type="paragraph" w:styleId="Caption">
    <w:name w:val="caption"/>
    <w:basedOn w:val="Standard"/>
    <w:pPr>
      <w:suppressLineNumbers/>
      <w:spacing w:before="120" w:after="120"/>
    </w:pPr>
    <w:rPr>
      <w:rFonts w:cs="DejaVu Sans"/>
      <w:i/>
      <w:iCs/>
      <w:szCs w:val="24"/>
    </w:rPr>
  </w:style>
  <w:style w:type="paragraph" w:customStyle="1" w:styleId="Index">
    <w:name w:val="Index"/>
    <w:basedOn w:val="Standard"/>
    <w:pPr>
      <w:suppressLineNumbers/>
    </w:pPr>
    <w:rPr>
      <w:rFonts w:cs="DejaVu Sans"/>
    </w:rPr>
  </w:style>
  <w:style w:type="paragraph" w:styleId="Header">
    <w:name w:val="header"/>
    <w:basedOn w:val="Standard"/>
    <w:pPr>
      <w:tabs>
        <w:tab w:val="center" w:pos="4680"/>
        <w:tab w:val="right" w:pos="9360"/>
      </w:tabs>
      <w:spacing w:line="100" w:lineRule="atLeast"/>
    </w:pPr>
  </w:style>
  <w:style w:type="paragraph" w:styleId="Footer">
    <w:name w:val="footer"/>
    <w:basedOn w:val="Standard"/>
    <w:pPr>
      <w:tabs>
        <w:tab w:val="center" w:pos="4680"/>
        <w:tab w:val="right" w:pos="9360"/>
      </w:tabs>
      <w:spacing w:line="100" w:lineRule="atLeast"/>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basedOn w:val="Normal"/>
    <w:uiPriority w:val="1"/>
    <w:qFormat/>
    <w:rsid w:val="00B93311"/>
    <w:rPr>
      <w:szCs w:val="32"/>
    </w:rPr>
  </w:style>
  <w:style w:type="paragraph" w:customStyle="1" w:styleId="PreformattedText">
    <w:name w:val="Preformatted Text"/>
    <w:basedOn w:val="Standard"/>
    <w:rPr>
      <w:rFonts w:ascii="DejaVu Sans Mono" w:eastAsia="DejaVu Sans Mono" w:hAnsi="DejaVu Sans Mono" w:cs="DejaVu Sans Mono"/>
      <w:sz w:val="20"/>
      <w:szCs w:val="20"/>
    </w:rPr>
  </w:style>
  <w:style w:type="paragraph" w:customStyle="1" w:styleId="Contents1">
    <w:name w:val="Contents 1"/>
    <w:basedOn w:val="Index"/>
    <w:pPr>
      <w:tabs>
        <w:tab w:val="right" w:leader="dot" w:pos="9360"/>
      </w:tabs>
    </w:pPr>
  </w:style>
  <w:style w:type="paragraph" w:customStyle="1" w:styleId="Contents2">
    <w:name w:val="Contents 2"/>
    <w:basedOn w:val="Index"/>
    <w:pPr>
      <w:tabs>
        <w:tab w:val="right" w:leader="dot" w:pos="9360"/>
      </w:tabs>
      <w:ind w:left="283"/>
    </w:pPr>
  </w:style>
  <w:style w:type="paragraph" w:customStyle="1" w:styleId="Contents3">
    <w:name w:val="Contents 3"/>
    <w:basedOn w:val="Index"/>
    <w:pPr>
      <w:tabs>
        <w:tab w:val="right" w:leader="dot" w:pos="9360"/>
      </w:tabs>
      <w:ind w:left="566"/>
    </w:pPr>
  </w:style>
  <w:style w:type="paragraph" w:customStyle="1" w:styleId="Contents4">
    <w:name w:val="Contents 4"/>
    <w:basedOn w:val="Index"/>
    <w:pPr>
      <w:tabs>
        <w:tab w:val="right" w:leader="dot" w:pos="9638"/>
      </w:tabs>
      <w:ind w:left="849"/>
    </w:pPr>
  </w:style>
  <w:style w:type="paragraph" w:customStyle="1" w:styleId="Contents5">
    <w:name w:val="Contents 5"/>
    <w:basedOn w:val="Index"/>
    <w:pPr>
      <w:tabs>
        <w:tab w:val="right" w:leader="dot" w:pos="9638"/>
      </w:tabs>
      <w:ind w:left="1132"/>
    </w:pPr>
  </w:style>
  <w:style w:type="paragraph" w:customStyle="1" w:styleId="Contents6">
    <w:name w:val="Contents 6"/>
    <w:basedOn w:val="Index"/>
    <w:pPr>
      <w:tabs>
        <w:tab w:val="right" w:leader="dot" w:pos="9638"/>
      </w:tabs>
      <w:ind w:left="1415"/>
    </w:pPr>
  </w:style>
  <w:style w:type="paragraph" w:customStyle="1" w:styleId="Contents7">
    <w:name w:val="Contents 7"/>
    <w:basedOn w:val="Index"/>
    <w:pPr>
      <w:tabs>
        <w:tab w:val="right" w:leader="dot" w:pos="9638"/>
      </w:tabs>
      <w:ind w:left="1698"/>
    </w:pPr>
  </w:style>
  <w:style w:type="paragraph" w:customStyle="1" w:styleId="Contents8">
    <w:name w:val="Contents 8"/>
    <w:basedOn w:val="Index"/>
    <w:pPr>
      <w:tabs>
        <w:tab w:val="right" w:leader="dot" w:pos="9638"/>
      </w:tabs>
      <w:ind w:left="1981"/>
    </w:pPr>
  </w:style>
  <w:style w:type="paragraph" w:customStyle="1" w:styleId="Contents9">
    <w:name w:val="Contents 9"/>
    <w:basedOn w:val="Index"/>
    <w:pPr>
      <w:tabs>
        <w:tab w:val="right" w:leader="dot" w:pos="9638"/>
      </w:tabs>
      <w:ind w:left="2264"/>
    </w:pPr>
  </w:style>
  <w:style w:type="paragraph" w:customStyle="1" w:styleId="Contents10">
    <w:name w:val="Contents 10"/>
    <w:basedOn w:val="Index"/>
    <w:pPr>
      <w:tabs>
        <w:tab w:val="right" w:leader="dot" w:pos="9638"/>
      </w:tabs>
      <w:ind w:left="2547"/>
    </w:pPr>
  </w:style>
  <w:style w:type="paragraph" w:customStyle="1" w:styleId="TableContents">
    <w:name w:val="Table Contents"/>
    <w:basedOn w:val="Standard"/>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B93311"/>
    <w:pPr>
      <w:outlineLvl w:val="9"/>
    </w:pPr>
  </w:style>
  <w:style w:type="paragraph" w:customStyle="1" w:styleId="Heading10">
    <w:name w:val="Heading 10"/>
    <w:basedOn w:val="Heading"/>
    <w:next w:val="Textbody"/>
    <w:rPr>
      <w:b/>
      <w:bCs/>
    </w:rPr>
  </w:style>
  <w:style w:type="paragraph" w:customStyle="1" w:styleId="TableParagraph">
    <w:name w:val="Table Paragraph"/>
    <w:basedOn w:val="Standard"/>
  </w:style>
  <w:style w:type="paragraph" w:styleId="ListParagraph">
    <w:name w:val="List Paragraph"/>
    <w:basedOn w:val="Normal"/>
    <w:uiPriority w:val="34"/>
    <w:qFormat/>
    <w:rsid w:val="00B93311"/>
    <w:pPr>
      <w:ind w:left="720"/>
      <w:contextualSpacing/>
    </w:pPr>
    <w:rPr>
      <w:rFonts w:cs="Times New Roman"/>
    </w:rPr>
  </w:style>
  <w:style w:type="paragraph" w:styleId="NormalWeb">
    <w:name w:val="Normal (Web)"/>
    <w:basedOn w:val="Standard"/>
    <w:pPr>
      <w:suppressAutoHyphens w:val="0"/>
      <w:spacing w:before="100" w:after="100"/>
    </w:pPr>
    <w:rPr>
      <w:rFonts w:eastAsia="Times New Roman"/>
      <w:kern w:val="3"/>
    </w:r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Arial Unicode MS'"/>
    </w:rPr>
  </w:style>
  <w:style w:type="character" w:customStyle="1" w:styleId="WW8Num2z1">
    <w:name w:val="WW8Num2z1"/>
    <w:rPr>
      <w:rFonts w:ascii="OpenSymbol, 'Arial Unicode MS'" w:hAnsi="OpenSymbol, 'Arial Unicode MS'" w:cs="OpenSymbol, 'Arial Unicode MS'"/>
    </w:rPr>
  </w:style>
  <w:style w:type="character" w:customStyle="1" w:styleId="WW8Num3z0">
    <w:name w:val="WW8Num3z0"/>
    <w:rPr>
      <w:rFonts w:ascii="Symbol" w:hAnsi="Symbol" w:cs="OpenSymbol, 'Arial Unicode MS'"/>
    </w:rPr>
  </w:style>
  <w:style w:type="character" w:customStyle="1" w:styleId="WW8Num3z1">
    <w:name w:val="WW8Num3z1"/>
    <w:rPr>
      <w:rFonts w:ascii="OpenSymbol, 'Arial Unicode MS'" w:hAnsi="OpenSymbol, 'Arial Unicode MS'" w:cs="OpenSymbol, 'Arial Unicode MS'"/>
    </w:rPr>
  </w:style>
  <w:style w:type="character" w:customStyle="1" w:styleId="WW8Num4z0">
    <w:name w:val="WW8Num4z0"/>
    <w:rPr>
      <w:rFonts w:ascii="Symbol" w:hAnsi="Symbol" w:cs="OpenSymbol, 'Arial Unicode MS'"/>
    </w:rPr>
  </w:style>
  <w:style w:type="character" w:customStyle="1" w:styleId="WW8Num4z1">
    <w:name w:val="WW8Num4z1"/>
    <w:rPr>
      <w:rFonts w:ascii="OpenSymbol, 'Arial Unicode MS'" w:hAnsi="OpenSymbol, 'Arial Unicode MS'" w:cs="OpenSymbol, 'Arial Unicode M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basedOn w:val="DefaultParagraphFont"/>
    <w:link w:val="Heading1"/>
    <w:uiPriority w:val="9"/>
    <w:rsid w:val="00B93311"/>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B93311"/>
    <w:rPr>
      <w:rFonts w:asciiTheme="majorHAnsi" w:eastAsiaTheme="majorEastAsia" w:hAnsiTheme="majorHAnsi"/>
      <w:b/>
      <w:bCs/>
      <w:i/>
      <w:iCs/>
      <w:sz w:val="28"/>
      <w:szCs w:val="28"/>
    </w:rPr>
  </w:style>
  <w:style w:type="character" w:customStyle="1" w:styleId="BulletSymbols">
    <w:name w:val="Bullet Symbols"/>
    <w:rPr>
      <w:rFonts w:ascii="OpenSymbol, 'Arial Unicode MS'" w:eastAsia="OpenSymbol, 'Arial Unicode MS'" w:hAnsi="OpenSymbol, 'Arial Unicode MS'" w:cs="OpenSymbol, 'Arial Unicode MS'"/>
    </w:rPr>
  </w:style>
  <w:style w:type="character" w:customStyle="1" w:styleId="Internetlink">
    <w:name w:val="Internet link"/>
    <w:rPr>
      <w:color w:val="000080"/>
      <w:u w:val="single"/>
    </w:rPr>
  </w:style>
  <w:style w:type="character" w:customStyle="1" w:styleId="NumberingSymbols">
    <w:name w:val="Numbering Symbols"/>
  </w:style>
  <w:style w:type="character" w:customStyle="1" w:styleId="IndexLink">
    <w:name w:val="Index Link"/>
  </w:style>
  <w:style w:type="character" w:customStyle="1" w:styleId="StrongEmphasis">
    <w:name w:val="Strong Emphasis"/>
    <w:rPr>
      <w:b/>
      <w:bCs/>
    </w:rPr>
  </w:style>
  <w:style w:type="character" w:customStyle="1" w:styleId="FootnoteSymbol">
    <w:name w:val="Footnote Symbol"/>
  </w:style>
  <w:style w:type="character" w:customStyle="1" w:styleId="Footnoteanchor">
    <w:name w:val="Footnote anchor"/>
    <w:rPr>
      <w:position w:val="0"/>
      <w:vertAlign w:val="superscript"/>
    </w:rPr>
  </w:style>
  <w:style w:type="character" w:customStyle="1" w:styleId="VisitedInternetLink">
    <w:name w:val="Visited Internet Link"/>
    <w:rPr>
      <w:color w:val="800000"/>
      <w:u w:val="single"/>
    </w:rPr>
  </w:style>
  <w:style w:type="character" w:customStyle="1" w:styleId="ListLabel2">
    <w:name w:val="ListLabel 2"/>
    <w:rPr>
      <w:rFonts w:cs="OpenSymbol"/>
    </w:rPr>
  </w:style>
  <w:style w:type="character" w:customStyle="1" w:styleId="ListLabel7">
    <w:name w:val="ListLabel 7"/>
    <w:rPr>
      <w:rFonts w:eastAsia="Times New Roman" w:cs="Times New Roman"/>
    </w:rPr>
  </w:style>
  <w:style w:type="character" w:customStyle="1" w:styleId="ListLabel1">
    <w:name w:val="ListLabel 1"/>
    <w:rPr>
      <w:rFonts w:cs="Courier New"/>
    </w:rPr>
  </w:style>
  <w:style w:type="character" w:customStyle="1" w:styleId="WW8Num18z0">
    <w:name w:val="WW8Num18z0"/>
    <w:rPr>
      <w:rFonts w:eastAsia="Times New Roman" w:cs="Arial"/>
      <w:color w:val="363636"/>
      <w:kern w:val="3"/>
      <w:sz w:val="24"/>
      <w:szCs w:val="24"/>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ListLabel5">
    <w:name w:val="ListLabel 5"/>
    <w:rPr>
      <w:color w:val="0D0D0D"/>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numbering" w:customStyle="1" w:styleId="WW8Num1">
    <w:name w:val="WW8Num1"/>
    <w:basedOn w:val="NoList"/>
    <w:pPr>
      <w:numPr>
        <w:numId w:val="1"/>
      </w:numPr>
    </w:pPr>
  </w:style>
  <w:style w:type="numbering" w:customStyle="1" w:styleId="WW8Num2">
    <w:name w:val="WW8Num2"/>
    <w:basedOn w:val="NoList"/>
    <w:pPr>
      <w:numPr>
        <w:numId w:val="2"/>
      </w:numPr>
    </w:pPr>
  </w:style>
  <w:style w:type="numbering" w:customStyle="1" w:styleId="WW8Num3">
    <w:name w:val="WW8Num3"/>
    <w:basedOn w:val="NoList"/>
    <w:pPr>
      <w:numPr>
        <w:numId w:val="3"/>
      </w:numPr>
    </w:pPr>
  </w:style>
  <w:style w:type="numbering" w:customStyle="1" w:styleId="WWNum3">
    <w:name w:val="WWNum3"/>
    <w:basedOn w:val="NoList"/>
    <w:pPr>
      <w:numPr>
        <w:numId w:val="4"/>
      </w:numPr>
    </w:pPr>
  </w:style>
  <w:style w:type="numbering" w:customStyle="1" w:styleId="WWNum4">
    <w:name w:val="WWNum4"/>
    <w:basedOn w:val="NoList"/>
    <w:pPr>
      <w:numPr>
        <w:numId w:val="5"/>
      </w:numPr>
    </w:pPr>
  </w:style>
  <w:style w:type="numbering" w:customStyle="1" w:styleId="WWNum7">
    <w:name w:val="WWNum7"/>
    <w:basedOn w:val="NoList"/>
    <w:pPr>
      <w:numPr>
        <w:numId w:val="6"/>
      </w:numPr>
    </w:pPr>
  </w:style>
  <w:style w:type="numbering" w:customStyle="1" w:styleId="WWNum5">
    <w:name w:val="WWNum5"/>
    <w:basedOn w:val="NoList"/>
    <w:pPr>
      <w:numPr>
        <w:numId w:val="7"/>
      </w:numPr>
    </w:pPr>
  </w:style>
  <w:style w:type="numbering" w:customStyle="1" w:styleId="WWNum6">
    <w:name w:val="WWNum6"/>
    <w:basedOn w:val="NoList"/>
    <w:pPr>
      <w:numPr>
        <w:numId w:val="8"/>
      </w:numPr>
    </w:pPr>
  </w:style>
  <w:style w:type="numbering" w:customStyle="1" w:styleId="WWNum2">
    <w:name w:val="WWNum2"/>
    <w:basedOn w:val="NoList"/>
    <w:pPr>
      <w:numPr>
        <w:numId w:val="9"/>
      </w:numPr>
    </w:pPr>
  </w:style>
  <w:style w:type="numbering" w:customStyle="1" w:styleId="WWNum18">
    <w:name w:val="WWNum18"/>
    <w:basedOn w:val="NoList"/>
    <w:pPr>
      <w:numPr>
        <w:numId w:val="10"/>
      </w:numPr>
    </w:pPr>
  </w:style>
  <w:style w:type="numbering" w:customStyle="1" w:styleId="WWNum23">
    <w:name w:val="WWNum23"/>
    <w:basedOn w:val="NoList"/>
    <w:pPr>
      <w:numPr>
        <w:numId w:val="11"/>
      </w:numPr>
    </w:pPr>
  </w:style>
  <w:style w:type="numbering" w:customStyle="1" w:styleId="WWNum22">
    <w:name w:val="WWNum22"/>
    <w:basedOn w:val="NoList"/>
    <w:pPr>
      <w:numPr>
        <w:numId w:val="12"/>
      </w:numPr>
    </w:pPr>
  </w:style>
  <w:style w:type="numbering" w:customStyle="1" w:styleId="WWNum29">
    <w:name w:val="WWNum29"/>
    <w:basedOn w:val="NoList"/>
    <w:pPr>
      <w:numPr>
        <w:numId w:val="13"/>
      </w:numPr>
    </w:pPr>
  </w:style>
  <w:style w:type="numbering" w:customStyle="1" w:styleId="WWNum8">
    <w:name w:val="WWNum8"/>
    <w:basedOn w:val="NoList"/>
    <w:pPr>
      <w:numPr>
        <w:numId w:val="14"/>
      </w:numPr>
    </w:pPr>
  </w:style>
  <w:style w:type="numbering" w:customStyle="1" w:styleId="WWNum1">
    <w:name w:val="WWNum1"/>
    <w:basedOn w:val="NoList"/>
    <w:pPr>
      <w:numPr>
        <w:numId w:val="15"/>
      </w:numPr>
    </w:pPr>
  </w:style>
  <w:style w:type="numbering" w:customStyle="1" w:styleId="WW8Num18">
    <w:name w:val="WW8Num18"/>
    <w:basedOn w:val="NoList"/>
    <w:pPr>
      <w:numPr>
        <w:numId w:val="16"/>
      </w:numPr>
    </w:pPr>
  </w:style>
  <w:style w:type="numbering" w:customStyle="1" w:styleId="WWNum37">
    <w:name w:val="WWNum37"/>
    <w:basedOn w:val="NoList"/>
    <w:pPr>
      <w:numPr>
        <w:numId w:val="17"/>
      </w:numPr>
    </w:pPr>
  </w:style>
  <w:style w:type="numbering" w:customStyle="1" w:styleId="WWNum10">
    <w:name w:val="WWNum10"/>
    <w:basedOn w:val="NoList"/>
    <w:pPr>
      <w:numPr>
        <w:numId w:val="18"/>
      </w:numPr>
    </w:pPr>
  </w:style>
  <w:style w:type="numbering" w:customStyle="1" w:styleId="WWNum12">
    <w:name w:val="WWNum12"/>
    <w:basedOn w:val="NoList"/>
    <w:pPr>
      <w:numPr>
        <w:numId w:val="19"/>
      </w:numPr>
    </w:pPr>
  </w:style>
  <w:style w:type="numbering" w:customStyle="1" w:styleId="WW8Num4">
    <w:name w:val="WW8Num4"/>
    <w:basedOn w:val="NoList"/>
    <w:pPr>
      <w:numPr>
        <w:numId w:val="20"/>
      </w:numPr>
    </w:pPr>
  </w:style>
  <w:style w:type="numbering" w:customStyle="1" w:styleId="WWNum32">
    <w:name w:val="WWNum32"/>
    <w:basedOn w:val="NoList"/>
    <w:pPr>
      <w:numPr>
        <w:numId w:val="21"/>
      </w:numPr>
    </w:pPr>
  </w:style>
  <w:style w:type="numbering" w:customStyle="1" w:styleId="WWNum31">
    <w:name w:val="WWNum31"/>
    <w:basedOn w:val="NoList"/>
    <w:pPr>
      <w:numPr>
        <w:numId w:val="22"/>
      </w:numPr>
    </w:pPr>
  </w:style>
  <w:style w:type="numbering" w:customStyle="1" w:styleId="WWNum19">
    <w:name w:val="WWNum19"/>
    <w:basedOn w:val="NoList"/>
    <w:pPr>
      <w:numPr>
        <w:numId w:val="23"/>
      </w:numPr>
    </w:pPr>
  </w:style>
  <w:style w:type="character" w:customStyle="1" w:styleId="Heading3Char">
    <w:name w:val="Heading 3 Char"/>
    <w:basedOn w:val="DefaultParagraphFont"/>
    <w:link w:val="Heading3"/>
    <w:uiPriority w:val="9"/>
    <w:rsid w:val="00B93311"/>
    <w:rPr>
      <w:rFonts w:asciiTheme="majorHAnsi" w:eastAsiaTheme="majorEastAsia" w:hAnsiTheme="majorHAnsi" w:cs="DejaVu Sans"/>
      <w:b/>
      <w:bCs/>
      <w:sz w:val="26"/>
      <w:szCs w:val="26"/>
    </w:rPr>
  </w:style>
  <w:style w:type="character" w:customStyle="1" w:styleId="Heading4Char">
    <w:name w:val="Heading 4 Char"/>
    <w:basedOn w:val="DefaultParagraphFont"/>
    <w:link w:val="Heading4"/>
    <w:uiPriority w:val="9"/>
    <w:rsid w:val="00B93311"/>
    <w:rPr>
      <w:rFonts w:cs="DejaVu Sans"/>
      <w:b/>
      <w:bCs/>
      <w:sz w:val="28"/>
      <w:szCs w:val="28"/>
    </w:rPr>
  </w:style>
  <w:style w:type="character" w:customStyle="1" w:styleId="Heading5Char">
    <w:name w:val="Heading 5 Char"/>
    <w:basedOn w:val="DefaultParagraphFont"/>
    <w:link w:val="Heading5"/>
    <w:uiPriority w:val="9"/>
    <w:rsid w:val="00B93311"/>
    <w:rPr>
      <w:rFonts w:cs="DejaVu Sans"/>
      <w:b/>
      <w:bCs/>
      <w:i/>
      <w:iCs/>
      <w:sz w:val="26"/>
      <w:szCs w:val="26"/>
    </w:rPr>
  </w:style>
  <w:style w:type="character" w:customStyle="1" w:styleId="Heading6Char">
    <w:name w:val="Heading 6 Char"/>
    <w:basedOn w:val="DefaultParagraphFont"/>
    <w:link w:val="Heading6"/>
    <w:uiPriority w:val="9"/>
    <w:rsid w:val="00B93311"/>
    <w:rPr>
      <w:rFonts w:cs="DejaVu Sans"/>
      <w:b/>
      <w:bCs/>
    </w:rPr>
  </w:style>
  <w:style w:type="character" w:customStyle="1" w:styleId="Heading7Char">
    <w:name w:val="Heading 7 Char"/>
    <w:basedOn w:val="DefaultParagraphFont"/>
    <w:link w:val="Heading7"/>
    <w:uiPriority w:val="9"/>
    <w:rsid w:val="00B93311"/>
    <w:rPr>
      <w:rFonts w:cs="DejaVu Sans"/>
      <w:sz w:val="24"/>
      <w:szCs w:val="24"/>
    </w:rPr>
  </w:style>
  <w:style w:type="character" w:customStyle="1" w:styleId="Heading8Char">
    <w:name w:val="Heading 8 Char"/>
    <w:basedOn w:val="DefaultParagraphFont"/>
    <w:link w:val="Heading8"/>
    <w:uiPriority w:val="9"/>
    <w:rsid w:val="00B93311"/>
    <w:rPr>
      <w:rFonts w:cs="DejaVu Sans"/>
      <w:i/>
      <w:iCs/>
      <w:sz w:val="24"/>
      <w:szCs w:val="24"/>
    </w:rPr>
  </w:style>
  <w:style w:type="character" w:customStyle="1" w:styleId="Heading9Char">
    <w:name w:val="Heading 9 Char"/>
    <w:basedOn w:val="DefaultParagraphFont"/>
    <w:link w:val="Heading9"/>
    <w:uiPriority w:val="9"/>
    <w:rsid w:val="00B93311"/>
    <w:rPr>
      <w:rFonts w:asciiTheme="majorHAnsi" w:eastAsiaTheme="majorEastAsia" w:hAnsiTheme="majorHAnsi" w:cs="DejaVu Sans"/>
    </w:rPr>
  </w:style>
  <w:style w:type="paragraph" w:styleId="Title">
    <w:name w:val="Title"/>
    <w:basedOn w:val="Normal"/>
    <w:next w:val="Normal"/>
    <w:link w:val="TitleChar"/>
    <w:uiPriority w:val="10"/>
    <w:qFormat/>
    <w:rsid w:val="00B93311"/>
    <w:pPr>
      <w:spacing w:before="240" w:after="60"/>
      <w:jc w:val="center"/>
      <w:outlineLvl w:val="0"/>
    </w:pPr>
    <w:rPr>
      <w:rFonts w:asciiTheme="majorHAnsi" w:eastAsiaTheme="majorEastAsia" w:hAnsiTheme="majorHAnsi" w:cs="Times New Roman"/>
      <w:b/>
      <w:bCs/>
      <w:kern w:val="28"/>
      <w:sz w:val="32"/>
      <w:szCs w:val="32"/>
    </w:rPr>
  </w:style>
  <w:style w:type="character" w:customStyle="1" w:styleId="TitleChar">
    <w:name w:val="Title Char"/>
    <w:basedOn w:val="DefaultParagraphFont"/>
    <w:link w:val="Title"/>
    <w:uiPriority w:val="10"/>
    <w:rsid w:val="00B93311"/>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B93311"/>
    <w:pPr>
      <w:spacing w:after="60"/>
      <w:jc w:val="center"/>
      <w:outlineLvl w:val="1"/>
    </w:pPr>
    <w:rPr>
      <w:rFonts w:asciiTheme="majorHAnsi" w:eastAsiaTheme="majorEastAsia" w:hAnsiTheme="majorHAnsi" w:cs="Times New Roman"/>
    </w:rPr>
  </w:style>
  <w:style w:type="character" w:customStyle="1" w:styleId="SubtitleChar">
    <w:name w:val="Subtitle Char"/>
    <w:basedOn w:val="DefaultParagraphFont"/>
    <w:link w:val="Subtitle"/>
    <w:uiPriority w:val="11"/>
    <w:rsid w:val="00B93311"/>
    <w:rPr>
      <w:rFonts w:asciiTheme="majorHAnsi" w:eastAsiaTheme="majorEastAsia" w:hAnsiTheme="majorHAnsi"/>
      <w:sz w:val="24"/>
      <w:szCs w:val="24"/>
    </w:rPr>
  </w:style>
  <w:style w:type="character" w:styleId="Strong">
    <w:name w:val="Strong"/>
    <w:basedOn w:val="DefaultParagraphFont"/>
    <w:uiPriority w:val="22"/>
    <w:qFormat/>
    <w:rsid w:val="00B93311"/>
    <w:rPr>
      <w:b/>
      <w:bCs/>
    </w:rPr>
  </w:style>
  <w:style w:type="character" w:styleId="Emphasis">
    <w:name w:val="Emphasis"/>
    <w:basedOn w:val="DefaultParagraphFont"/>
    <w:uiPriority w:val="20"/>
    <w:qFormat/>
    <w:rsid w:val="00B93311"/>
    <w:rPr>
      <w:rFonts w:asciiTheme="minorHAnsi" w:hAnsiTheme="minorHAnsi"/>
      <w:b/>
      <w:i/>
      <w:iCs/>
    </w:rPr>
  </w:style>
  <w:style w:type="paragraph" w:styleId="Quote">
    <w:name w:val="Quote"/>
    <w:basedOn w:val="Normal"/>
    <w:next w:val="Normal"/>
    <w:link w:val="QuoteChar"/>
    <w:uiPriority w:val="29"/>
    <w:qFormat/>
    <w:rsid w:val="00B93311"/>
    <w:rPr>
      <w:rFonts w:cs="Times New Roman"/>
      <w:i/>
    </w:rPr>
  </w:style>
  <w:style w:type="character" w:customStyle="1" w:styleId="QuoteChar">
    <w:name w:val="Quote Char"/>
    <w:basedOn w:val="DefaultParagraphFont"/>
    <w:link w:val="Quote"/>
    <w:uiPriority w:val="29"/>
    <w:rsid w:val="00B93311"/>
    <w:rPr>
      <w:i/>
      <w:sz w:val="24"/>
      <w:szCs w:val="24"/>
    </w:rPr>
  </w:style>
  <w:style w:type="paragraph" w:styleId="IntenseQuote">
    <w:name w:val="Intense Quote"/>
    <w:basedOn w:val="Normal"/>
    <w:next w:val="Normal"/>
    <w:link w:val="IntenseQuoteChar"/>
    <w:uiPriority w:val="30"/>
    <w:qFormat/>
    <w:rsid w:val="00B93311"/>
    <w:pPr>
      <w:ind w:left="720" w:right="720"/>
    </w:pPr>
    <w:rPr>
      <w:rFonts w:cs="Times New Roman"/>
      <w:b/>
      <w:i/>
      <w:szCs w:val="22"/>
    </w:rPr>
  </w:style>
  <w:style w:type="character" w:customStyle="1" w:styleId="IntenseQuoteChar">
    <w:name w:val="Intense Quote Char"/>
    <w:basedOn w:val="DefaultParagraphFont"/>
    <w:link w:val="IntenseQuote"/>
    <w:uiPriority w:val="30"/>
    <w:rsid w:val="00B93311"/>
    <w:rPr>
      <w:b/>
      <w:i/>
      <w:sz w:val="24"/>
    </w:rPr>
  </w:style>
  <w:style w:type="character" w:styleId="SubtleEmphasis">
    <w:name w:val="Subtle Emphasis"/>
    <w:uiPriority w:val="19"/>
    <w:qFormat/>
    <w:rsid w:val="00B93311"/>
    <w:rPr>
      <w:i/>
      <w:color w:val="5A5A5A" w:themeColor="text1" w:themeTint="A5"/>
    </w:rPr>
  </w:style>
  <w:style w:type="character" w:styleId="IntenseEmphasis">
    <w:name w:val="Intense Emphasis"/>
    <w:basedOn w:val="DefaultParagraphFont"/>
    <w:uiPriority w:val="21"/>
    <w:qFormat/>
    <w:rsid w:val="00B93311"/>
    <w:rPr>
      <w:b/>
      <w:i/>
      <w:sz w:val="24"/>
      <w:szCs w:val="24"/>
      <w:u w:val="single"/>
    </w:rPr>
  </w:style>
  <w:style w:type="character" w:styleId="SubtleReference">
    <w:name w:val="Subtle Reference"/>
    <w:basedOn w:val="DefaultParagraphFont"/>
    <w:uiPriority w:val="31"/>
    <w:qFormat/>
    <w:rsid w:val="00B93311"/>
    <w:rPr>
      <w:sz w:val="24"/>
      <w:szCs w:val="24"/>
      <w:u w:val="single"/>
    </w:rPr>
  </w:style>
  <w:style w:type="character" w:styleId="IntenseReference">
    <w:name w:val="Intense Reference"/>
    <w:basedOn w:val="DefaultParagraphFont"/>
    <w:uiPriority w:val="32"/>
    <w:qFormat/>
    <w:rsid w:val="00B93311"/>
    <w:rPr>
      <w:b/>
      <w:sz w:val="24"/>
      <w:u w:val="single"/>
    </w:rPr>
  </w:style>
  <w:style w:type="character" w:styleId="BookTitle">
    <w:name w:val="Book Title"/>
    <w:basedOn w:val="DefaultParagraphFont"/>
    <w:uiPriority w:val="33"/>
    <w:qFormat/>
    <w:rsid w:val="00B93311"/>
    <w:rPr>
      <w:rFonts w:asciiTheme="majorHAnsi" w:eastAsiaTheme="majorEastAsia" w:hAnsiTheme="majorHAnsi"/>
      <w:b/>
      <w:i/>
      <w:sz w:val="24"/>
      <w:szCs w:val="24"/>
    </w:rPr>
  </w:style>
  <w:style w:type="paragraph" w:styleId="BalloonText">
    <w:name w:val="Balloon Text"/>
    <w:basedOn w:val="Normal"/>
    <w:link w:val="BalloonTextChar"/>
    <w:uiPriority w:val="99"/>
    <w:semiHidden/>
    <w:unhideWhenUsed/>
    <w:rsid w:val="00A1538E"/>
    <w:rPr>
      <w:rFonts w:ascii="Tahoma" w:hAnsi="Tahoma" w:cs="Tahoma"/>
      <w:sz w:val="16"/>
      <w:szCs w:val="16"/>
    </w:rPr>
  </w:style>
  <w:style w:type="character" w:customStyle="1" w:styleId="BalloonTextChar">
    <w:name w:val="Balloon Text Char"/>
    <w:basedOn w:val="DefaultParagraphFont"/>
    <w:link w:val="BalloonText"/>
    <w:uiPriority w:val="99"/>
    <w:semiHidden/>
    <w:rsid w:val="00A1538E"/>
    <w:rPr>
      <w:rFonts w:ascii="Tahoma" w:hAnsi="Tahoma" w:cs="Tahoma"/>
      <w:sz w:val="16"/>
      <w:szCs w:val="16"/>
    </w:rPr>
  </w:style>
  <w:style w:type="character" w:styleId="Hyperlink">
    <w:name w:val="Hyperlink"/>
    <w:basedOn w:val="DefaultParagraphFont"/>
    <w:uiPriority w:val="99"/>
    <w:unhideWhenUsed/>
    <w:rsid w:val="00A70CFC"/>
    <w:rPr>
      <w:color w:val="0000FF" w:themeColor="hyperlink"/>
      <w:u w:val="single"/>
    </w:rPr>
  </w:style>
  <w:style w:type="paragraph" w:styleId="TOC1">
    <w:name w:val="toc 1"/>
    <w:basedOn w:val="Normal"/>
    <w:next w:val="Normal"/>
    <w:autoRedefine/>
    <w:uiPriority w:val="39"/>
    <w:unhideWhenUsed/>
    <w:rsid w:val="00595DA5"/>
    <w:pPr>
      <w:spacing w:after="100"/>
    </w:pPr>
  </w:style>
  <w:style w:type="paragraph" w:styleId="TOC2">
    <w:name w:val="toc 2"/>
    <w:basedOn w:val="Normal"/>
    <w:next w:val="Normal"/>
    <w:autoRedefine/>
    <w:uiPriority w:val="39"/>
    <w:unhideWhenUsed/>
    <w:rsid w:val="00595DA5"/>
    <w:pPr>
      <w:spacing w:after="100"/>
      <w:ind w:left="240"/>
    </w:pPr>
  </w:style>
  <w:style w:type="paragraph" w:styleId="TOC3">
    <w:name w:val="toc 3"/>
    <w:basedOn w:val="Normal"/>
    <w:next w:val="Normal"/>
    <w:autoRedefine/>
    <w:uiPriority w:val="39"/>
    <w:unhideWhenUsed/>
    <w:rsid w:val="00595DA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A20101-3D87-4C57-9B85-228F0ACAA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23031</TotalTime>
  <Pages>15</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Claudia Butnariu (2239415)</cp:lastModifiedBy>
  <cp:revision>7</cp:revision>
  <dcterms:created xsi:type="dcterms:W3CDTF">2023-07-24T10:58:00Z</dcterms:created>
  <dcterms:modified xsi:type="dcterms:W3CDTF">2024-05-15T09:33:00Z</dcterms:modified>
</cp:coreProperties>
</file>