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434A" w:rsidRDefault="0089434A">
      <w:r>
        <w:rPr>
          <w:noProof/>
          <w:lang w:val="en-US" w:eastAsia="en-US"/>
        </w:rPr>
        <w:drawing>
          <wp:inline distT="0" distB="0" distL="0" distR="0">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Default="0089434A"/>
    <w:p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08"/>
        <w:gridCol w:w="4259"/>
      </w:tblGrid>
      <w:tr w:rsidR="000E5EE2" w:rsidRPr="00405A9E" w:rsidTr="00D206AB">
        <w:trPr>
          <w:cantSplit/>
          <w:trHeight w:val="469"/>
        </w:trPr>
        <w:tc>
          <w:tcPr>
            <w:tcW w:w="4908" w:type="dxa"/>
          </w:tcPr>
          <w:p w:rsidR="00405A9E" w:rsidRPr="00A662B9" w:rsidRDefault="00405A9E" w:rsidP="00B71725">
            <w:pPr>
              <w:pStyle w:val="Year"/>
              <w:rPr>
                <w:color w:val="FF0000"/>
                <w:sz w:val="24"/>
                <w:szCs w:val="24"/>
              </w:rPr>
            </w:pPr>
            <w:r w:rsidRPr="00931114">
              <w:rPr>
                <w:sz w:val="24"/>
                <w:szCs w:val="24"/>
              </w:rPr>
              <w:t>LOCATION</w:t>
            </w:r>
            <w:r w:rsidR="00E5105E">
              <w:rPr>
                <w:sz w:val="24"/>
                <w:szCs w:val="24"/>
              </w:rPr>
              <w:t>:</w:t>
            </w:r>
            <w:r w:rsidR="00A662B9">
              <w:rPr>
                <w:color w:val="FF0000"/>
                <w:sz w:val="24"/>
                <w:szCs w:val="24"/>
              </w:rPr>
              <w:t xml:space="preserve">Swansea </w:t>
            </w:r>
          </w:p>
        </w:tc>
        <w:tc>
          <w:tcPr>
            <w:tcW w:w="4259" w:type="dxa"/>
          </w:tcPr>
          <w:p w:rsidR="000E5EE2" w:rsidRPr="00CB4484" w:rsidRDefault="00405A9E" w:rsidP="00B71725">
            <w:pPr>
              <w:pStyle w:val="Year"/>
              <w:jc w:val="right"/>
              <w:rPr>
                <w:b w:val="0"/>
                <w:sz w:val="24"/>
                <w:szCs w:val="24"/>
              </w:rPr>
            </w:pPr>
            <w:r w:rsidRPr="00CB4484">
              <w:rPr>
                <w:sz w:val="24"/>
                <w:szCs w:val="24"/>
              </w:rPr>
              <w:t>LLEOLIAD</w:t>
            </w:r>
            <w:r w:rsidR="00E5105E">
              <w:rPr>
                <w:sz w:val="24"/>
                <w:szCs w:val="24"/>
              </w:rPr>
              <w:t>:</w:t>
            </w:r>
            <w:r w:rsidR="00A662B9">
              <w:rPr>
                <w:color w:val="FF0000"/>
                <w:sz w:val="24"/>
                <w:szCs w:val="24"/>
              </w:rPr>
              <w:t>abertawe</w:t>
            </w:r>
          </w:p>
        </w:tc>
      </w:tr>
      <w:tr w:rsidR="000E5EE2" w:rsidRPr="007E3A8E" w:rsidTr="00D206AB">
        <w:trPr>
          <w:trHeight w:val="542"/>
        </w:trPr>
        <w:tc>
          <w:tcPr>
            <w:tcW w:w="4908" w:type="dxa"/>
          </w:tcPr>
          <w:p w:rsidR="000E5EE2" w:rsidRPr="00931114" w:rsidRDefault="000E5EE2" w:rsidP="000E5EE2">
            <w:pPr>
              <w:pStyle w:val="Trinity"/>
              <w:ind w:left="5760" w:hanging="5760"/>
            </w:pPr>
            <w:r w:rsidRPr="00931114">
              <w:t xml:space="preserve">LEVEL </w:t>
            </w:r>
            <w:r w:rsidR="00147A36" w:rsidRPr="00931114">
              <w:rPr>
                <w:color w:val="FF0000"/>
              </w:rPr>
              <w:t>7</w:t>
            </w:r>
          </w:p>
        </w:tc>
        <w:tc>
          <w:tcPr>
            <w:tcW w:w="4259" w:type="dxa"/>
          </w:tcPr>
          <w:p w:rsidR="000E5EE2" w:rsidRPr="007E3A8E" w:rsidRDefault="000E5EE2" w:rsidP="00B71725">
            <w:pPr>
              <w:pStyle w:val="Trinity"/>
              <w:ind w:left="5760" w:hanging="5760"/>
              <w:jc w:val="right"/>
            </w:pPr>
            <w:r w:rsidRPr="007E3A8E">
              <w:t xml:space="preserve">LEFEL </w:t>
            </w:r>
            <w:r w:rsidR="00147A36" w:rsidRPr="009948F4">
              <w:rPr>
                <w:color w:val="FF0000"/>
              </w:rPr>
              <w:t>7</w:t>
            </w:r>
          </w:p>
        </w:tc>
      </w:tr>
      <w:tr w:rsidR="000E5EE2" w:rsidRPr="007E3A8E" w:rsidTr="00D206AB">
        <w:trPr>
          <w:trHeight w:val="302"/>
        </w:trPr>
        <w:tc>
          <w:tcPr>
            <w:tcW w:w="4908" w:type="dxa"/>
          </w:tcPr>
          <w:p w:rsidR="000E5EE2" w:rsidRPr="00931114" w:rsidRDefault="000E5EE2" w:rsidP="000E5EE2">
            <w:pPr>
              <w:pStyle w:val="Exam"/>
            </w:pPr>
            <w:r w:rsidRPr="00931114">
              <w:t>EXAMINATION PERIOD</w:t>
            </w:r>
          </w:p>
        </w:tc>
        <w:tc>
          <w:tcPr>
            <w:tcW w:w="4259" w:type="dxa"/>
          </w:tcPr>
          <w:p w:rsidR="000E5EE2" w:rsidRPr="007E3A8E" w:rsidRDefault="000E5EE2" w:rsidP="000E5EE2">
            <w:pPr>
              <w:pStyle w:val="Exam"/>
              <w:jc w:val="right"/>
            </w:pPr>
            <w:r w:rsidRPr="007E3A8E">
              <w:t>CYFNOD ARHOLIADAU</w:t>
            </w:r>
          </w:p>
        </w:tc>
      </w:tr>
      <w:tr w:rsidR="000E5EE2" w:rsidRPr="007E3A8E" w:rsidTr="00D206AB">
        <w:trPr>
          <w:trHeight w:val="863"/>
        </w:trPr>
        <w:tc>
          <w:tcPr>
            <w:tcW w:w="4908" w:type="dxa"/>
          </w:tcPr>
          <w:p w:rsidR="000E5EE2" w:rsidRPr="00931114" w:rsidRDefault="0001579C" w:rsidP="00A47132">
            <w:pPr>
              <w:pStyle w:val="Month"/>
              <w:jc w:val="both"/>
              <w:rPr>
                <w:color w:val="FF0000"/>
              </w:rPr>
            </w:pPr>
            <w:r>
              <w:rPr>
                <w:color w:val="FF0000"/>
              </w:rPr>
              <w:t>J</w:t>
            </w:r>
            <w:r w:rsidR="0036542C">
              <w:rPr>
                <w:color w:val="FF0000"/>
              </w:rPr>
              <w:t>ANUARY</w:t>
            </w:r>
            <w:r w:rsidR="00E9772F" w:rsidRPr="00931114">
              <w:rPr>
                <w:color w:val="FF0000"/>
              </w:rPr>
              <w:t xml:space="preserve"> 20</w:t>
            </w:r>
            <w:r w:rsidR="000F1AB2">
              <w:rPr>
                <w:color w:val="FF0000"/>
              </w:rPr>
              <w:t>2</w:t>
            </w:r>
            <w:r w:rsidR="0036542C">
              <w:rPr>
                <w:color w:val="FF0000"/>
              </w:rPr>
              <w:t>2</w:t>
            </w:r>
          </w:p>
        </w:tc>
        <w:tc>
          <w:tcPr>
            <w:tcW w:w="4259" w:type="dxa"/>
          </w:tcPr>
          <w:p w:rsidR="000E5EE2" w:rsidRPr="00EC0A0F" w:rsidRDefault="007035C8" w:rsidP="00A47132">
            <w:pPr>
              <w:pStyle w:val="Month"/>
              <w:jc w:val="right"/>
              <w:rPr>
                <w:color w:val="FF0000"/>
              </w:rPr>
            </w:pPr>
            <w:r w:rsidRPr="007233AD">
              <w:rPr>
                <w:color w:val="FF0000"/>
                <w:szCs w:val="24"/>
              </w:rPr>
              <w:t>IONAWR 202</w:t>
            </w:r>
            <w:r>
              <w:rPr>
                <w:color w:val="FF0000"/>
                <w:szCs w:val="24"/>
              </w:rPr>
              <w:t>2</w:t>
            </w:r>
          </w:p>
        </w:tc>
      </w:tr>
    </w:tbl>
    <w:p w:rsidR="00C266FC" w:rsidRPr="007E3A8E" w:rsidRDefault="00C266FC" w:rsidP="00D36E75">
      <w:pPr>
        <w:pStyle w:val="Modcode"/>
      </w:pPr>
    </w:p>
    <w:p w:rsidR="00D36E75" w:rsidRPr="001C18FD" w:rsidRDefault="00D36E75" w:rsidP="00D36E75">
      <w:pPr>
        <w:pStyle w:val="Modcode"/>
        <w:rPr>
          <w:color w:val="FF0000"/>
          <w:szCs w:val="28"/>
        </w:rPr>
      </w:pPr>
      <w:r w:rsidRPr="001C18FD">
        <w:rPr>
          <w:szCs w:val="28"/>
        </w:rPr>
        <w:t>MODULE CODE</w:t>
      </w:r>
      <w:r w:rsidR="00147A36" w:rsidRPr="001C18FD">
        <w:rPr>
          <w:szCs w:val="28"/>
        </w:rPr>
        <w:t xml:space="preserve">: </w:t>
      </w:r>
      <w:r w:rsidR="00A55B8F" w:rsidRPr="001C18FD">
        <w:rPr>
          <w:color w:val="FF0000"/>
          <w:szCs w:val="28"/>
        </w:rPr>
        <w:t>ACCA7029</w:t>
      </w:r>
    </w:p>
    <w:p w:rsidR="001C18FD" w:rsidRPr="001C18FD" w:rsidRDefault="001C18FD" w:rsidP="001C18FD">
      <w:pPr>
        <w:pStyle w:val="Modcode"/>
        <w:rPr>
          <w:szCs w:val="28"/>
        </w:rPr>
      </w:pPr>
      <w:r w:rsidRPr="001C18FD">
        <w:rPr>
          <w:szCs w:val="28"/>
          <w:lang w:val="cy-GB"/>
        </w:rPr>
        <w:t>COD Y MODWL:</w:t>
      </w:r>
      <w:r w:rsidRPr="001C18FD">
        <w:rPr>
          <w:color w:val="FF0000"/>
          <w:szCs w:val="28"/>
          <w:lang w:val="cy-GB"/>
        </w:rPr>
        <w:t xml:space="preserve"> ACCA7029</w:t>
      </w:r>
    </w:p>
    <w:p w:rsidR="00D36E75" w:rsidRPr="001C18FD" w:rsidRDefault="00A55B8F" w:rsidP="00D36E75">
      <w:pPr>
        <w:pStyle w:val="Modname"/>
        <w:rPr>
          <w:color w:val="FF0000"/>
          <w:szCs w:val="28"/>
        </w:rPr>
      </w:pPr>
      <w:r w:rsidRPr="001C18FD">
        <w:rPr>
          <w:color w:val="FF0000"/>
          <w:szCs w:val="28"/>
        </w:rPr>
        <w:t>ENTERPRISE CORE NETWORKING</w:t>
      </w:r>
    </w:p>
    <w:p w:rsidR="007035C8" w:rsidRDefault="00C5464C" w:rsidP="007035C8">
      <w:pPr>
        <w:pStyle w:val="Time"/>
        <w:jc w:val="center"/>
      </w:pPr>
      <w:r w:rsidRPr="007E3A8E">
        <w:t>TIME</w:t>
      </w:r>
    </w:p>
    <w:p w:rsidR="00C5464C" w:rsidRPr="007E3A8E" w:rsidRDefault="002173B6" w:rsidP="007035C8">
      <w:pPr>
        <w:pStyle w:val="Time"/>
        <w:jc w:val="center"/>
      </w:pPr>
      <w:r>
        <w:rPr>
          <w:color w:val="FF0000"/>
        </w:rPr>
        <w:t>3</w:t>
      </w:r>
      <w:r w:rsidR="00C5464C" w:rsidRPr="009948F4">
        <w:rPr>
          <w:color w:val="FF0000"/>
        </w:rPr>
        <w:t>HOURS</w:t>
      </w:r>
      <w:r>
        <w:rPr>
          <w:color w:val="FF0000"/>
        </w:rPr>
        <w:t xml:space="preserve"> (including uploading all the work on Moodle)</w:t>
      </w:r>
    </w:p>
    <w:p w:rsidR="00DC3A55" w:rsidRDefault="00DC3A55" w:rsidP="007035C8">
      <w:pPr>
        <w:pStyle w:val="Answer"/>
        <w:jc w:val="center"/>
      </w:pPr>
    </w:p>
    <w:p w:rsidR="00DC3A55" w:rsidRPr="009948F4" w:rsidRDefault="00DC3A55" w:rsidP="007035C8">
      <w:pPr>
        <w:pStyle w:val="Answer"/>
        <w:jc w:val="center"/>
      </w:pPr>
      <w:r>
        <w:t xml:space="preserve">answer </w:t>
      </w:r>
      <w:r w:rsidR="00CF3C79">
        <w:rPr>
          <w:color w:val="FF0000"/>
          <w:u w:val="single"/>
        </w:rPr>
        <w:t>ALL</w:t>
      </w:r>
      <w:r w:rsidRPr="009948F4">
        <w:rPr>
          <w:color w:val="FF0000"/>
        </w:rPr>
        <w:t xml:space="preserve"> qu</w:t>
      </w:r>
      <w:r w:rsidR="004F4B61" w:rsidRPr="009948F4">
        <w:rPr>
          <w:color w:val="FF0000"/>
        </w:rPr>
        <w:t>ESTION</w:t>
      </w:r>
      <w:r w:rsidR="000919E4">
        <w:rPr>
          <w:color w:val="FF0000"/>
        </w:rPr>
        <w:t>s</w:t>
      </w:r>
    </w:p>
    <w:p w:rsidR="000919E4" w:rsidRDefault="000919E4">
      <w:pPr>
        <w:pStyle w:val="BodyText"/>
        <w:rPr>
          <w:i/>
        </w:rPr>
      </w:pPr>
    </w:p>
    <w:p w:rsidR="000919E4" w:rsidRDefault="000919E4">
      <w:pPr>
        <w:pStyle w:val="BodyText"/>
        <w:rPr>
          <w:i/>
        </w:rPr>
      </w:pPr>
    </w:p>
    <w:p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None</w:t>
      </w:r>
    </w:p>
    <w:p w:rsidR="004A425E" w:rsidRPr="001C60E5" w:rsidRDefault="004A425E">
      <w:pPr>
        <w:pStyle w:val="BodyText"/>
        <w:rPr>
          <w:i/>
        </w:rPr>
      </w:pPr>
      <w:r w:rsidRPr="001C60E5">
        <w:rPr>
          <w:i/>
        </w:rPr>
        <w:t>Adnoddau neu ddefnyddiausyddeuhangen - Dim</w:t>
      </w:r>
    </w:p>
    <w:p w:rsidR="005672D9" w:rsidRDefault="005672D9" w:rsidP="00267C96">
      <w:pPr>
        <w:pStyle w:val="BodyText"/>
        <w:ind w:left="720"/>
        <w:jc w:val="center"/>
        <w:rPr>
          <w:sz w:val="28"/>
        </w:rPr>
      </w:pPr>
    </w:p>
    <w:p w:rsidR="00D31A6E" w:rsidRPr="007E3A8E" w:rsidRDefault="00D31A6E" w:rsidP="005672D9">
      <w:pPr>
        <w:pStyle w:val="BodyText"/>
        <w:ind w:left="720"/>
        <w:rPr>
          <w:sz w:val="28"/>
        </w:rPr>
      </w:pPr>
    </w:p>
    <w:p w:rsidR="007228A4" w:rsidRDefault="00B22B43" w:rsidP="0063282B">
      <w:r>
        <w:br w:type="page"/>
      </w:r>
    </w:p>
    <w:p w:rsidR="00F327CC" w:rsidRDefault="00F327CC" w:rsidP="00E05E03"/>
    <w:p w:rsidR="00F327CC" w:rsidRPr="00CB215A" w:rsidRDefault="00F327CC" w:rsidP="003B638C">
      <w:pPr>
        <w:jc w:val="center"/>
        <w:rPr>
          <w:b/>
          <w:sz w:val="28"/>
        </w:rPr>
      </w:pPr>
      <w:r w:rsidRPr="00CB215A">
        <w:rPr>
          <w:b/>
          <w:sz w:val="28"/>
        </w:rPr>
        <w:t xml:space="preserve">ANSWER </w:t>
      </w:r>
      <w:r w:rsidR="00CF3C79">
        <w:rPr>
          <w:b/>
          <w:sz w:val="28"/>
          <w:u w:val="single"/>
        </w:rPr>
        <w:t>ALL</w:t>
      </w:r>
      <w:r w:rsidRPr="00CB215A">
        <w:rPr>
          <w:b/>
          <w:sz w:val="28"/>
        </w:rPr>
        <w:t>QUE</w:t>
      </w:r>
      <w:r w:rsidR="004F4B61">
        <w:rPr>
          <w:b/>
          <w:sz w:val="28"/>
        </w:rPr>
        <w:t>ST</w:t>
      </w:r>
      <w:r w:rsidRPr="00CB215A">
        <w:rPr>
          <w:b/>
          <w:sz w:val="28"/>
        </w:rPr>
        <w:t>IONS</w:t>
      </w:r>
    </w:p>
    <w:p w:rsidR="00F327CC" w:rsidRPr="00CB215A" w:rsidRDefault="00F327CC" w:rsidP="00E05E03"/>
    <w:p w:rsidR="00F327CC" w:rsidRDefault="00874E49" w:rsidP="00F327CC">
      <w:pPr>
        <w:numPr>
          <w:ilvl w:val="0"/>
          <w:numId w:val="4"/>
        </w:numPr>
        <w:rPr>
          <w:b/>
        </w:rPr>
      </w:pPr>
      <w:r>
        <w:t>With a use of a topology</w:t>
      </w:r>
    </w:p>
    <w:p w:rsidR="00B1310F" w:rsidRDefault="00874E49" w:rsidP="00B1310F">
      <w:pPr>
        <w:numPr>
          <w:ilvl w:val="1"/>
          <w:numId w:val="4"/>
        </w:numPr>
        <w:jc w:val="both"/>
      </w:pPr>
      <w:r>
        <w:t>E</w:t>
      </w:r>
      <w:r w:rsidR="005B0D93">
        <w:t>xplain</w:t>
      </w:r>
      <w:r w:rsidR="00DD687F">
        <w:t xml:space="preserve">the </w:t>
      </w:r>
      <w:r w:rsidR="00F94CCF">
        <w:t xml:space="preserve">importance of STP protection mechanisms. </w:t>
      </w:r>
      <w:r w:rsidR="00BD039A" w:rsidRPr="00BD039A">
        <w:t>(</w:t>
      </w:r>
      <w:r w:rsidR="006D6FC8">
        <w:t>12</w:t>
      </w:r>
      <w:r w:rsidR="00BD039A" w:rsidRPr="00BD039A">
        <w:t xml:space="preserve"> marks)</w:t>
      </w:r>
    </w:p>
    <w:p w:rsidR="00BE0542" w:rsidRDefault="00B1310F" w:rsidP="00B1310F">
      <w:pPr>
        <w:jc w:val="both"/>
      </w:pPr>
      <w:r>
        <w:t xml:space="preserve">(Answer a) : </w:t>
      </w:r>
    </w:p>
    <w:p w:rsidR="00B1310F" w:rsidRDefault="00B1310F" w:rsidP="00BE0542">
      <w:pPr>
        <w:pStyle w:val="ListParagraph"/>
        <w:numPr>
          <w:ilvl w:val="0"/>
          <w:numId w:val="10"/>
        </w:numPr>
        <w:jc w:val="both"/>
      </w:pPr>
      <w:r>
        <w:t>Protection mechanisms are used to enforce selected security policies for the various users on the system. Without a protection mechanism it would be impossible to present individual user from having full access to the  system</w:t>
      </w:r>
      <w:r w:rsidR="00BE0542">
        <w:t xml:space="preserve">, remove programs and make other major changes without restriction the computer administrator can restrict the right of individual users classifying some as limited or restricted users with comparably fewer right compared to administrators. In the absence of a working protection mechanism, will no longer be able to decide who should , who not should have access to files and permission on computer. </w:t>
      </w:r>
    </w:p>
    <w:p w:rsidR="00BE0542" w:rsidRDefault="00BE0542" w:rsidP="00B1310F">
      <w:pPr>
        <w:jc w:val="both"/>
      </w:pPr>
    </w:p>
    <w:p w:rsidR="00F9521E" w:rsidRDefault="0096190A" w:rsidP="00023E5B">
      <w:pPr>
        <w:numPr>
          <w:ilvl w:val="1"/>
          <w:numId w:val="4"/>
        </w:numPr>
        <w:jc w:val="both"/>
      </w:pPr>
      <w:r>
        <w:rPr>
          <w:rFonts w:cs="Arial"/>
          <w:szCs w:val="22"/>
        </w:rPr>
        <w:t>Design a</w:t>
      </w:r>
      <w:r w:rsidR="00F35434">
        <w:rPr>
          <w:rFonts w:cs="Arial"/>
          <w:szCs w:val="22"/>
        </w:rPr>
        <w:t xml:space="preserve"> best suiting network topology to accommodate </w:t>
      </w:r>
      <w:r w:rsidR="005C5FF4">
        <w:rPr>
          <w:rFonts w:cs="Arial"/>
          <w:szCs w:val="22"/>
        </w:rPr>
        <w:t xml:space="preserve">static route, </w:t>
      </w:r>
      <w:r w:rsidR="009B70F2">
        <w:rPr>
          <w:rFonts w:cs="Arial"/>
          <w:szCs w:val="22"/>
        </w:rPr>
        <w:t>floating</w:t>
      </w:r>
      <w:r w:rsidR="005C5FF4">
        <w:rPr>
          <w:rFonts w:cs="Arial"/>
          <w:szCs w:val="22"/>
        </w:rPr>
        <w:t>static route</w:t>
      </w:r>
      <w:r w:rsidR="006611D2">
        <w:rPr>
          <w:rFonts w:cs="Arial"/>
          <w:szCs w:val="22"/>
        </w:rPr>
        <w:t xml:space="preserve"> and static null routes</w:t>
      </w:r>
      <w:r w:rsidR="002B53F4">
        <w:t>.</w:t>
      </w:r>
      <w:r w:rsidR="009B77DB">
        <w:t xml:space="preserve"> Justify your design with appropriate network</w:t>
      </w:r>
      <w:r w:rsidR="00023E5B">
        <w:t xml:space="preserve"> details. </w:t>
      </w:r>
      <w:r w:rsidR="002E6F06">
        <w:t>(</w:t>
      </w:r>
      <w:r w:rsidR="00A07524">
        <w:t>13</w:t>
      </w:r>
      <w:r w:rsidR="00A71B5C">
        <w:t xml:space="preserve"> marks</w:t>
      </w:r>
      <w:r w:rsidR="002E6F06">
        <w:t>)</w:t>
      </w:r>
    </w:p>
    <w:p w:rsidR="001244BC" w:rsidRDefault="001244BC" w:rsidP="001244BC">
      <w:pPr>
        <w:ind w:left="1440"/>
      </w:pPr>
    </w:p>
    <w:p w:rsidR="00297DC5" w:rsidRPr="00BD039A" w:rsidRDefault="00297DC5" w:rsidP="00297DC5">
      <w:pPr>
        <w:ind w:left="1440"/>
      </w:pPr>
    </w:p>
    <w:p w:rsidR="002F3A93" w:rsidRDefault="00874E49" w:rsidP="00F327CC">
      <w:pPr>
        <w:numPr>
          <w:ilvl w:val="0"/>
          <w:numId w:val="4"/>
        </w:numPr>
        <w:rPr>
          <w:b/>
        </w:rPr>
      </w:pPr>
      <w:r>
        <w:t>Briefly explain</w:t>
      </w:r>
    </w:p>
    <w:p w:rsidR="00380CBB" w:rsidRDefault="000C74A3" w:rsidP="000C74A3">
      <w:pPr>
        <w:numPr>
          <w:ilvl w:val="1"/>
          <w:numId w:val="4"/>
        </w:numPr>
        <w:jc w:val="both"/>
      </w:pPr>
      <w:r>
        <w:t xml:space="preserve">Route Summarization in </w:t>
      </w:r>
      <w:r w:rsidR="007801E6">
        <w:t>EIGRP</w:t>
      </w:r>
      <w:r w:rsidR="000A4117">
        <w:t>.(5 marks)</w:t>
      </w:r>
    </w:p>
    <w:p w:rsidR="00417F5A" w:rsidRDefault="00417F5A" w:rsidP="00417F5A">
      <w:pPr>
        <w:ind w:left="1080"/>
        <w:jc w:val="both"/>
      </w:pPr>
    </w:p>
    <w:p w:rsidR="00417F5A" w:rsidRDefault="00417F5A" w:rsidP="00417F5A">
      <w:pPr>
        <w:jc w:val="both"/>
      </w:pPr>
      <w:r>
        <w:t xml:space="preserve">   ( Answer </w:t>
      </w:r>
      <w:r w:rsidR="006D704F">
        <w:t xml:space="preserve"> </w:t>
      </w:r>
      <w:r>
        <w:t>a.)   Route Summarization is a method of representing multiple network with a single summary address. It is often used in large networks with many subnets because it reduce the number of routes that the routers must maintain and minimize route update. There are two types of method for summarizing router exist.</w:t>
      </w:r>
    </w:p>
    <w:p w:rsidR="00417F5A" w:rsidRDefault="00417F5A" w:rsidP="00417F5A">
      <w:pPr>
        <w:pStyle w:val="ListParagraph"/>
        <w:numPr>
          <w:ilvl w:val="0"/>
          <w:numId w:val="8"/>
        </w:numPr>
        <w:jc w:val="both"/>
      </w:pPr>
      <w:r>
        <w:t>Automatic summarizing</w:t>
      </w:r>
      <w:r w:rsidR="006D704F">
        <w:t>.</w:t>
      </w:r>
      <w:r>
        <w:t xml:space="preserve"> </w:t>
      </w:r>
    </w:p>
    <w:p w:rsidR="00374BBF" w:rsidRDefault="00417F5A" w:rsidP="006D704F">
      <w:pPr>
        <w:pStyle w:val="ListParagraph"/>
        <w:numPr>
          <w:ilvl w:val="0"/>
          <w:numId w:val="8"/>
        </w:numPr>
        <w:jc w:val="both"/>
      </w:pPr>
      <w:r>
        <w:t>Man</w:t>
      </w:r>
      <w:r w:rsidR="00374BBF">
        <w:t>ual summarizin</w:t>
      </w:r>
      <w:r w:rsidR="006D704F">
        <w:t>.</w:t>
      </w:r>
    </w:p>
    <w:p w:rsidR="00386745" w:rsidRDefault="00386745" w:rsidP="00386745">
      <w:pPr>
        <w:pStyle w:val="ListParagraph"/>
        <w:jc w:val="both"/>
      </w:pPr>
    </w:p>
    <w:p w:rsidR="007F32CB" w:rsidRDefault="00682AAD" w:rsidP="007F32CB">
      <w:pPr>
        <w:numPr>
          <w:ilvl w:val="1"/>
          <w:numId w:val="4"/>
        </w:numPr>
        <w:jc w:val="both"/>
      </w:pPr>
      <w:r>
        <w:t xml:space="preserve">Discuss </w:t>
      </w:r>
      <w:r w:rsidR="00C5495E">
        <w:t>common OSPF Optimization techniques.(</w:t>
      </w:r>
      <w:r w:rsidR="00397860">
        <w:t>7</w:t>
      </w:r>
      <w:r w:rsidR="007F32CB">
        <w:t xml:space="preserve"> marks)</w:t>
      </w:r>
    </w:p>
    <w:p w:rsidR="00386745" w:rsidRDefault="004631E6" w:rsidP="007F32CB">
      <w:pPr>
        <w:jc w:val="both"/>
      </w:pPr>
      <w:r>
        <w:t xml:space="preserve"> </w:t>
      </w:r>
      <w:r w:rsidR="007F32CB">
        <w:t>(Answer b.)</w:t>
      </w:r>
    </w:p>
    <w:p w:rsidR="007F32CB" w:rsidRDefault="00386745" w:rsidP="007F32CB">
      <w:pPr>
        <w:jc w:val="both"/>
      </w:pPr>
      <w:r>
        <w:t xml:space="preserve">               </w:t>
      </w:r>
      <w:r w:rsidR="0096308F">
        <w:t xml:space="preserve"> &gt;</w:t>
      </w:r>
      <w:r w:rsidR="004631E6">
        <w:t xml:space="preserve"> Almost every network require tuning based on the equipment, technical requirements or a varity of other common concept</w:t>
      </w:r>
      <w:r w:rsidR="00090441">
        <w:t xml:space="preserve">s involved with tuning of an OSPF network. </w:t>
      </w:r>
    </w:p>
    <w:p w:rsidR="00386745" w:rsidRDefault="00090441" w:rsidP="007F32CB">
      <w:pPr>
        <w:jc w:val="both"/>
      </w:pPr>
      <w:r>
        <w:t>OSPF assigns the OSPF link cost for an interface using formula</w:t>
      </w:r>
      <w:r w:rsidR="00386745">
        <w:t>.</w:t>
      </w:r>
    </w:p>
    <w:p w:rsidR="00386745" w:rsidRDefault="00386745" w:rsidP="007F32CB">
      <w:pPr>
        <w:jc w:val="both"/>
      </w:pPr>
    </w:p>
    <w:p w:rsidR="00090441" w:rsidRDefault="00386745" w:rsidP="007F32CB">
      <w:pPr>
        <w:jc w:val="both"/>
      </w:pPr>
      <w:r>
        <w:t>Table 8-8:</w:t>
      </w:r>
    </w:p>
    <w:p w:rsidR="00090441" w:rsidRDefault="00090441" w:rsidP="007F32CB">
      <w:pPr>
        <w:jc w:val="both"/>
      </w:pPr>
      <w:r>
        <w:t xml:space="preserve">              INTERFACE TYPE : OSPF COST </w:t>
      </w:r>
    </w:p>
    <w:p w:rsidR="00090441" w:rsidRDefault="00090441" w:rsidP="007F32CB">
      <w:pPr>
        <w:jc w:val="both"/>
      </w:pPr>
      <w:r>
        <w:t xml:space="preserve">              T1                           :64</w:t>
      </w:r>
    </w:p>
    <w:p w:rsidR="00090441" w:rsidRDefault="00090441" w:rsidP="007F32CB">
      <w:pPr>
        <w:jc w:val="both"/>
      </w:pPr>
      <w:r>
        <w:t xml:space="preserve">              ETHENIC               :10</w:t>
      </w:r>
    </w:p>
    <w:p w:rsidR="00090441" w:rsidRDefault="00090441" w:rsidP="007F32CB">
      <w:pPr>
        <w:jc w:val="both"/>
      </w:pPr>
      <w:r>
        <w:t xml:space="preserve">              FAST ETHENIC     :1</w:t>
      </w:r>
    </w:p>
    <w:p w:rsidR="00090441" w:rsidRDefault="00090441" w:rsidP="007F32CB">
      <w:pPr>
        <w:jc w:val="both"/>
      </w:pPr>
      <w:r>
        <w:t xml:space="preserve">              GIG ETHENIC       :1</w:t>
      </w:r>
    </w:p>
    <w:p w:rsidR="00090441" w:rsidRDefault="00090441" w:rsidP="007F32CB">
      <w:pPr>
        <w:jc w:val="both"/>
      </w:pPr>
      <w:r>
        <w:t xml:space="preserve">             </w:t>
      </w:r>
      <w:r w:rsidR="00386745">
        <w:t xml:space="preserve"> 10 GIG                   :1</w:t>
      </w:r>
    </w:p>
    <w:p w:rsidR="00386745" w:rsidRDefault="0096308F" w:rsidP="007F32CB">
      <w:pPr>
        <w:jc w:val="both"/>
      </w:pPr>
      <w:r>
        <w:t xml:space="preserve">                    &gt;</w:t>
      </w:r>
      <w:r w:rsidR="00386745">
        <w:t>The default reference bandwidth is 100MBPS. Table 8-8 provide the OSPF cost for common network interface type using the default reference bandwidth.</w:t>
      </w:r>
    </w:p>
    <w:p w:rsidR="00386745" w:rsidRDefault="00386745" w:rsidP="007F32CB">
      <w:pPr>
        <w:jc w:val="both"/>
      </w:pPr>
    </w:p>
    <w:p w:rsidR="00090441" w:rsidRDefault="00090441" w:rsidP="007F32CB">
      <w:pPr>
        <w:jc w:val="both"/>
      </w:pPr>
      <w:r>
        <w:t xml:space="preserve">            </w:t>
      </w:r>
      <w:r w:rsidR="0096308F">
        <w:t xml:space="preserve">     &gt;</w:t>
      </w:r>
      <w:r w:rsidR="00386745">
        <w:t>The command auto-cost reference bandwidth –in-MBPS changes the references bandwidth for all OSPF interface associated with process.</w:t>
      </w:r>
    </w:p>
    <w:p w:rsidR="00386745" w:rsidRDefault="0096308F" w:rsidP="007F32CB">
      <w:pPr>
        <w:jc w:val="both"/>
      </w:pPr>
      <w:r>
        <w:lastRenderedPageBreak/>
        <w:t xml:space="preserve">                &gt;The OSPF cost can be set manually with that command IP OSPF cost 1-653 undeneath the interface .</w:t>
      </w:r>
    </w:p>
    <w:p w:rsidR="0096308F" w:rsidRDefault="0096308F" w:rsidP="007F32CB">
      <w:pPr>
        <w:jc w:val="both"/>
      </w:pPr>
      <w:r>
        <w:t xml:space="preserve">           </w:t>
      </w:r>
    </w:p>
    <w:p w:rsidR="0096308F" w:rsidRDefault="0096308F" w:rsidP="007F32CB">
      <w:pPr>
        <w:jc w:val="both"/>
      </w:pPr>
      <w:r>
        <w:t xml:space="preserve">               Cost =              Reference Bandwidth</w:t>
      </w:r>
    </w:p>
    <w:p w:rsidR="0096308F" w:rsidRDefault="0096308F" w:rsidP="007F32CB">
      <w:pPr>
        <w:jc w:val="both"/>
      </w:pPr>
      <w:r>
        <w:t xml:space="preserve">                                       Interface Bandwidth</w:t>
      </w:r>
    </w:p>
    <w:p w:rsidR="0096308F" w:rsidRDefault="0096308F" w:rsidP="007F32CB">
      <w:pPr>
        <w:jc w:val="both"/>
      </w:pPr>
      <w:r>
        <w:t xml:space="preserve">                          </w:t>
      </w:r>
    </w:p>
    <w:p w:rsidR="007C3644" w:rsidRDefault="0010680B" w:rsidP="000C74A3">
      <w:pPr>
        <w:numPr>
          <w:ilvl w:val="1"/>
          <w:numId w:val="4"/>
        </w:numPr>
        <w:jc w:val="both"/>
      </w:pPr>
      <w:r>
        <w:t>Explain the LSA types</w:t>
      </w:r>
      <w:r w:rsidR="00222586">
        <w:t xml:space="preserve"> in OSPF (</w:t>
      </w:r>
      <w:r w:rsidR="00397860">
        <w:t>8</w:t>
      </w:r>
      <w:r w:rsidR="00E562B9">
        <w:t>marks)</w:t>
      </w:r>
    </w:p>
    <w:p w:rsidR="0096308F" w:rsidRDefault="0096308F" w:rsidP="0096308F">
      <w:pPr>
        <w:jc w:val="both"/>
      </w:pPr>
    </w:p>
    <w:p w:rsidR="0096308F" w:rsidRDefault="0096308F" w:rsidP="0096308F">
      <w:pPr>
        <w:jc w:val="both"/>
      </w:pPr>
      <w:r>
        <w:t>(Answer C) : There is a six types of LSA in OSPF.</w:t>
      </w:r>
    </w:p>
    <w:p w:rsidR="0096308F" w:rsidRDefault="0096308F" w:rsidP="0096308F">
      <w:pPr>
        <w:jc w:val="both"/>
      </w:pPr>
      <w:r>
        <w:t xml:space="preserve">       </w:t>
      </w:r>
      <w:r w:rsidR="00E235FE">
        <w:t xml:space="preserve">               Type</w:t>
      </w:r>
      <w:r>
        <w:t xml:space="preserve"> 1: Router LSA </w:t>
      </w:r>
    </w:p>
    <w:p w:rsidR="0096308F" w:rsidRDefault="00E235FE" w:rsidP="0096308F">
      <w:pPr>
        <w:pStyle w:val="ListParagraph"/>
        <w:numPr>
          <w:ilvl w:val="0"/>
          <w:numId w:val="9"/>
        </w:numPr>
        <w:jc w:val="both"/>
      </w:pPr>
      <w:r>
        <w:t xml:space="preserve">Every OSPF routers advertises a type 1 LSA </w:t>
      </w:r>
    </w:p>
    <w:p w:rsidR="00E235FE" w:rsidRDefault="00E235FE" w:rsidP="0096308F">
      <w:pPr>
        <w:pStyle w:val="ListParagraph"/>
        <w:numPr>
          <w:ilvl w:val="0"/>
          <w:numId w:val="9"/>
        </w:numPr>
        <w:jc w:val="both"/>
      </w:pPr>
      <w:r>
        <w:t>Router LSA are the essential building blocks within the LSA</w:t>
      </w:r>
    </w:p>
    <w:p w:rsidR="00E235FE" w:rsidRDefault="00E235FE" w:rsidP="00E235FE">
      <w:pPr>
        <w:pStyle w:val="ListParagraph"/>
        <w:jc w:val="both"/>
      </w:pPr>
    </w:p>
    <w:p w:rsidR="00E235FE" w:rsidRDefault="00E235FE" w:rsidP="00E235FE">
      <w:pPr>
        <w:pStyle w:val="ListParagraph"/>
        <w:jc w:val="both"/>
      </w:pPr>
      <w:r>
        <w:t xml:space="preserve">            Type 2 : Network LSA </w:t>
      </w:r>
    </w:p>
    <w:p w:rsidR="00E235FE" w:rsidRDefault="00E235FE" w:rsidP="00E235FE">
      <w:pPr>
        <w:pStyle w:val="ListParagraph"/>
        <w:jc w:val="both"/>
      </w:pPr>
    </w:p>
    <w:p w:rsidR="00E235FE" w:rsidRDefault="00E235FE" w:rsidP="00E235FE">
      <w:pPr>
        <w:pStyle w:val="ListParagraph"/>
        <w:numPr>
          <w:ilvl w:val="0"/>
          <w:numId w:val="9"/>
        </w:numPr>
        <w:jc w:val="both"/>
      </w:pPr>
      <w:r>
        <w:t>Network LSA represents a multi-access network segment that uses . DR</w:t>
      </w:r>
    </w:p>
    <w:p w:rsidR="00E235FE" w:rsidRDefault="00E235FE" w:rsidP="00E235FE">
      <w:pPr>
        <w:pStyle w:val="ListParagraph"/>
        <w:numPr>
          <w:ilvl w:val="0"/>
          <w:numId w:val="9"/>
        </w:numPr>
        <w:jc w:val="both"/>
      </w:pPr>
      <w:r>
        <w:t>THE DR has not been elected a Network LSA is not present in the LSDD because the corresponding type 1</w:t>
      </w:r>
      <w:r w:rsidR="00860644">
        <w:t xml:space="preserve"> transit link type is a stuble.</w:t>
      </w:r>
    </w:p>
    <w:p w:rsidR="00860644" w:rsidRDefault="00860644" w:rsidP="00860644">
      <w:pPr>
        <w:pStyle w:val="ListParagraph"/>
        <w:jc w:val="both"/>
      </w:pPr>
    </w:p>
    <w:p w:rsidR="00860644" w:rsidRDefault="00860644" w:rsidP="00860644">
      <w:pPr>
        <w:pStyle w:val="ListParagraph"/>
        <w:jc w:val="both"/>
      </w:pPr>
      <w:r>
        <w:t xml:space="preserve">          Type 3 :Summary LSA </w:t>
      </w:r>
    </w:p>
    <w:p w:rsidR="00860644" w:rsidRDefault="00860644" w:rsidP="00860644">
      <w:pPr>
        <w:pStyle w:val="ListParagraph"/>
        <w:numPr>
          <w:ilvl w:val="0"/>
          <w:numId w:val="9"/>
        </w:numPr>
        <w:jc w:val="both"/>
      </w:pPr>
      <w:r>
        <w:t>Network prefixes originating from a different area .</w:t>
      </w:r>
    </w:p>
    <w:p w:rsidR="00860644" w:rsidRDefault="00860644" w:rsidP="00860644">
      <w:pPr>
        <w:pStyle w:val="ListParagraph"/>
        <w:jc w:val="both"/>
      </w:pPr>
    </w:p>
    <w:p w:rsidR="00860644" w:rsidRDefault="00860644" w:rsidP="00860644">
      <w:pPr>
        <w:pStyle w:val="ListParagraph"/>
        <w:jc w:val="both"/>
      </w:pPr>
      <w:r>
        <w:t xml:space="preserve">          Type 4 : ASBR Summary </w:t>
      </w:r>
    </w:p>
    <w:p w:rsidR="00860644" w:rsidRDefault="00860644" w:rsidP="00860644">
      <w:pPr>
        <w:pStyle w:val="ListParagraph"/>
        <w:numPr>
          <w:ilvl w:val="0"/>
          <w:numId w:val="9"/>
        </w:numPr>
        <w:jc w:val="both"/>
      </w:pPr>
      <w:r>
        <w:t xml:space="preserve">Summary LSA for a specific ASBR </w:t>
      </w:r>
    </w:p>
    <w:p w:rsidR="00860644" w:rsidRDefault="00860644" w:rsidP="00860644">
      <w:pPr>
        <w:pStyle w:val="ListParagraph"/>
        <w:jc w:val="both"/>
      </w:pPr>
    </w:p>
    <w:p w:rsidR="00860644" w:rsidRDefault="00860644" w:rsidP="00860644">
      <w:pPr>
        <w:pStyle w:val="ListParagraph"/>
        <w:jc w:val="both"/>
      </w:pPr>
      <w:r>
        <w:t xml:space="preserve">           Type 5: AS external LSA </w:t>
      </w:r>
    </w:p>
    <w:p w:rsidR="00860644" w:rsidRDefault="00860644" w:rsidP="00860644">
      <w:pPr>
        <w:pStyle w:val="ListParagraph"/>
        <w:numPr>
          <w:ilvl w:val="0"/>
          <w:numId w:val="9"/>
        </w:numPr>
        <w:jc w:val="both"/>
      </w:pPr>
      <w:r>
        <w:t>Advertises LSA for routes that have been redistributed .</w:t>
      </w:r>
    </w:p>
    <w:p w:rsidR="00860644" w:rsidRDefault="00860644" w:rsidP="00860644">
      <w:pPr>
        <w:pStyle w:val="ListParagraph"/>
        <w:jc w:val="both"/>
      </w:pPr>
    </w:p>
    <w:p w:rsidR="00860644" w:rsidRDefault="00860644" w:rsidP="00860644">
      <w:pPr>
        <w:pStyle w:val="ListParagraph"/>
        <w:jc w:val="both"/>
      </w:pPr>
      <w:r>
        <w:t xml:space="preserve">           Type 6: NSSA external LSA</w:t>
      </w:r>
    </w:p>
    <w:p w:rsidR="00860644" w:rsidRDefault="00860644" w:rsidP="00860644">
      <w:pPr>
        <w:pStyle w:val="ListParagraph"/>
        <w:numPr>
          <w:ilvl w:val="0"/>
          <w:numId w:val="9"/>
        </w:numPr>
        <w:jc w:val="both"/>
      </w:pPr>
      <w:r>
        <w:t xml:space="preserve">Advertises redistributed routes in NSSAS. </w:t>
      </w:r>
    </w:p>
    <w:p w:rsidR="00E235FE" w:rsidRDefault="00E235FE" w:rsidP="00E235FE">
      <w:pPr>
        <w:pStyle w:val="ListParagraph"/>
        <w:jc w:val="both"/>
      </w:pPr>
    </w:p>
    <w:p w:rsidR="000B5419" w:rsidRDefault="000B5419" w:rsidP="000C74A3">
      <w:pPr>
        <w:numPr>
          <w:ilvl w:val="1"/>
          <w:numId w:val="4"/>
        </w:numPr>
        <w:jc w:val="both"/>
      </w:pPr>
      <w:r>
        <w:t>Authentication, Authorization and Accounting Framework</w:t>
      </w:r>
      <w:r w:rsidR="007D2458">
        <w:t xml:space="preserve"> and its use cases. (5 marks)</w:t>
      </w:r>
    </w:p>
    <w:p w:rsidR="00860644" w:rsidRDefault="00860644" w:rsidP="00860644">
      <w:pPr>
        <w:ind w:left="1440"/>
        <w:jc w:val="both"/>
      </w:pPr>
    </w:p>
    <w:p w:rsidR="00860644" w:rsidRDefault="00860644" w:rsidP="00860644">
      <w:pPr>
        <w:jc w:val="both"/>
      </w:pPr>
      <w:r>
        <w:t xml:space="preserve">(Answer d) :      </w:t>
      </w:r>
    </w:p>
    <w:p w:rsidR="00860644" w:rsidRDefault="00F6656A" w:rsidP="00860644">
      <w:pPr>
        <w:pStyle w:val="ListParagraph"/>
        <w:numPr>
          <w:ilvl w:val="0"/>
          <w:numId w:val="9"/>
        </w:numPr>
        <w:jc w:val="both"/>
      </w:pPr>
      <w:r>
        <w:t>Authentication : Authenticati</w:t>
      </w:r>
      <w:r w:rsidR="00860644">
        <w:t xml:space="preserve">on </w:t>
      </w:r>
      <w:r>
        <w:t>is the process of recoginizing a user identify different type of credentials a ascertain a user identify. The credential provided are compared to those on a file in a database of the authorised user information on a local operating system .</w:t>
      </w:r>
    </w:p>
    <w:p w:rsidR="00F6656A" w:rsidRDefault="00F6656A" w:rsidP="00860644">
      <w:pPr>
        <w:pStyle w:val="ListParagraph"/>
        <w:numPr>
          <w:ilvl w:val="0"/>
          <w:numId w:val="9"/>
        </w:numPr>
        <w:jc w:val="both"/>
      </w:pPr>
      <w:r>
        <w:t>Authorization : Authorization is the function of specifying access rights to resources of which is related to general information security , computer security and to access control in particular.</w:t>
      </w:r>
    </w:p>
    <w:p w:rsidR="00F6656A" w:rsidRDefault="00F6656A" w:rsidP="00860644">
      <w:pPr>
        <w:pStyle w:val="ListParagraph"/>
        <w:numPr>
          <w:ilvl w:val="0"/>
          <w:numId w:val="9"/>
        </w:numPr>
        <w:jc w:val="both"/>
      </w:pPr>
      <w:r>
        <w:t>Acc</w:t>
      </w:r>
      <w:r w:rsidR="00B1310F">
        <w:t>ounting Framework: An Accounting Framework is a published set of criteria that is used to measure ,present , recognize as well as disclosed the information appearing in an enitity financial statement.</w:t>
      </w:r>
    </w:p>
    <w:p w:rsidR="002E13D0" w:rsidRDefault="002E13D0" w:rsidP="002E13D0">
      <w:pPr>
        <w:keepNext/>
      </w:pPr>
    </w:p>
    <w:p w:rsidR="00611CF5" w:rsidRDefault="00231644" w:rsidP="009914B9">
      <w:pPr>
        <w:numPr>
          <w:ilvl w:val="0"/>
          <w:numId w:val="4"/>
        </w:numPr>
        <w:jc w:val="both"/>
      </w:pPr>
      <w:r>
        <w:t xml:space="preserve">ABC Multinational company </w:t>
      </w:r>
      <w:r w:rsidR="005C31AB">
        <w:t xml:space="preserve">is </w:t>
      </w:r>
      <w:r w:rsidR="00611CF5">
        <w:t xml:space="preserve">planning on </w:t>
      </w:r>
      <w:r>
        <w:t xml:space="preserve">setup its </w:t>
      </w:r>
      <w:r w:rsidR="00FA4EED">
        <w:t xml:space="preserve">branches in Wales. Initially, they propose to set up two branches (one at Swansea and </w:t>
      </w:r>
      <w:r w:rsidR="006D7270">
        <w:t>another at Cardiff)</w:t>
      </w:r>
      <w:r w:rsidR="005C31AB">
        <w:t xml:space="preserve">. </w:t>
      </w:r>
      <w:r w:rsidR="00611CF5">
        <w:t xml:space="preserve">You have </w:t>
      </w:r>
      <w:r w:rsidR="005C31AB">
        <w:t xml:space="preserve">successfully complete this </w:t>
      </w:r>
      <w:r w:rsidR="009914B9">
        <w:t>new setup</w:t>
      </w:r>
      <w:r w:rsidR="005C31AB">
        <w:t xml:space="preserve">. </w:t>
      </w:r>
      <w:r w:rsidR="00611CF5">
        <w:t xml:space="preserve">The key objectives of </w:t>
      </w:r>
      <w:r w:rsidR="009914B9">
        <w:t xml:space="preserve">your </w:t>
      </w:r>
      <w:r w:rsidR="00FC205E">
        <w:t xml:space="preserve">design </w:t>
      </w:r>
      <w:r w:rsidR="00AB0A80">
        <w:t>must provide</w:t>
      </w:r>
    </w:p>
    <w:p w:rsidR="000430D8" w:rsidRDefault="000430D8" w:rsidP="000430D8">
      <w:pPr>
        <w:ind w:left="2160"/>
      </w:pPr>
    </w:p>
    <w:p w:rsidR="00611CF5" w:rsidRDefault="00611CF5" w:rsidP="00AB0A80">
      <w:pPr>
        <w:numPr>
          <w:ilvl w:val="2"/>
          <w:numId w:val="7"/>
        </w:numPr>
      </w:pPr>
      <w:r>
        <w:lastRenderedPageBreak/>
        <w:t>S</w:t>
      </w:r>
      <w:r w:rsidR="00B025FF">
        <w:t>ecure s</w:t>
      </w:r>
      <w:r>
        <w:t xml:space="preserve">calable network </w:t>
      </w:r>
    </w:p>
    <w:p w:rsidR="00611CF5" w:rsidRDefault="000430D8" w:rsidP="00AB0A80">
      <w:pPr>
        <w:numPr>
          <w:ilvl w:val="2"/>
          <w:numId w:val="7"/>
        </w:numPr>
      </w:pPr>
      <w:r>
        <w:t>Efficient n</w:t>
      </w:r>
      <w:r w:rsidR="00611CF5">
        <w:t xml:space="preserve">etwork </w:t>
      </w:r>
      <w:r>
        <w:t>manageability</w:t>
      </w:r>
    </w:p>
    <w:p w:rsidR="00941087" w:rsidRDefault="00611CF5" w:rsidP="00AB0A80">
      <w:pPr>
        <w:numPr>
          <w:ilvl w:val="2"/>
          <w:numId w:val="7"/>
        </w:numPr>
      </w:pPr>
      <w:r>
        <w:t>High Availability</w:t>
      </w:r>
    </w:p>
    <w:p w:rsidR="00FC205E" w:rsidRDefault="00B93ED0" w:rsidP="00AB0A80">
      <w:pPr>
        <w:numPr>
          <w:ilvl w:val="2"/>
          <w:numId w:val="7"/>
        </w:numPr>
      </w:pPr>
      <w:r>
        <w:t>Secured Remote Access</w:t>
      </w:r>
    </w:p>
    <w:p w:rsidR="00AB0A80" w:rsidRDefault="00AB0A80" w:rsidP="00AB0A80">
      <w:pPr>
        <w:ind w:left="1980"/>
      </w:pPr>
    </w:p>
    <w:p w:rsidR="00BE0542" w:rsidRDefault="003664F1" w:rsidP="00BE0542">
      <w:pPr>
        <w:ind w:left="851"/>
        <w:jc w:val="both"/>
      </w:pPr>
      <w:r>
        <w:t>You</w:t>
      </w:r>
      <w:r w:rsidR="00FC205E">
        <w:t xml:space="preserve">r answer </w:t>
      </w:r>
      <w:r w:rsidR="00B93ED0">
        <w:t xml:space="preserve">must </w:t>
      </w:r>
      <w:r w:rsidR="00F25DF3">
        <w:t xml:space="preserve">address </w:t>
      </w:r>
      <w:r w:rsidR="000979B5">
        <w:t xml:space="preserve">(not limited to) </w:t>
      </w:r>
      <w:r w:rsidR="00FC205E">
        <w:t>the technical aspects</w:t>
      </w:r>
      <w:r w:rsidR="00A07524">
        <w:t xml:space="preserve"> (LAN/WAN design, topology, architecture, choice of devices, redundancy, technologies, implementation, etc)</w:t>
      </w:r>
      <w:r w:rsidR="00FC205E">
        <w:t xml:space="preserve"> addressing the key objectives</w:t>
      </w:r>
      <w:r w:rsidR="00F25DF3">
        <w:t xml:space="preserve">including </w:t>
      </w:r>
      <w:r w:rsidR="00941087">
        <w:t xml:space="preserve">planning, designing, </w:t>
      </w:r>
      <w:r w:rsidR="0065157A">
        <w:t xml:space="preserve">project management, </w:t>
      </w:r>
      <w:r w:rsidR="00941087">
        <w:t xml:space="preserve">risk assessments, </w:t>
      </w:r>
      <w:r w:rsidR="00AD0202">
        <w:t>etc</w:t>
      </w:r>
      <w:r w:rsidR="009515BC">
        <w:t>(</w:t>
      </w:r>
      <w:r w:rsidR="008439A2">
        <w:t>50</w:t>
      </w:r>
      <w:r w:rsidR="009515BC">
        <w:t xml:space="preserve"> marks)</w:t>
      </w:r>
    </w:p>
    <w:p w:rsidR="00BE0542" w:rsidRDefault="00BE0542" w:rsidP="00BE0542">
      <w:pPr>
        <w:jc w:val="both"/>
      </w:pPr>
      <w:r>
        <w:t xml:space="preserve">(Answer </w:t>
      </w:r>
      <w:r w:rsidR="00CA7387">
        <w:t xml:space="preserve">3): </w:t>
      </w:r>
    </w:p>
    <w:p w:rsidR="00CA7387" w:rsidRDefault="00CA7387" w:rsidP="00CA7387">
      <w:pPr>
        <w:pStyle w:val="ListParagraph"/>
        <w:numPr>
          <w:ilvl w:val="0"/>
          <w:numId w:val="9"/>
        </w:numPr>
        <w:jc w:val="both"/>
      </w:pPr>
      <w:r>
        <w:t>Secure scalable network : Secure network isolation is critical modern internet service. To date,network operators have created a logical network of distributed system to provide communication isolation between different parties .</w:t>
      </w:r>
    </w:p>
    <w:p w:rsidR="00CA7387" w:rsidRDefault="00CA7387" w:rsidP="00CA7387">
      <w:pPr>
        <w:pStyle w:val="ListParagraph"/>
        <w:numPr>
          <w:ilvl w:val="0"/>
          <w:numId w:val="9"/>
        </w:numPr>
        <w:jc w:val="both"/>
      </w:pPr>
      <w:r>
        <w:t>Efficient network manageability :to rapid increasein network traffic in modern day data centres in quite acknowledged with big companies expanding over large geographical area .</w:t>
      </w:r>
    </w:p>
    <w:p w:rsidR="00CA7387" w:rsidRDefault="00CA7387" w:rsidP="00CA7387">
      <w:pPr>
        <w:pStyle w:val="ListParagraph"/>
        <w:numPr>
          <w:ilvl w:val="0"/>
          <w:numId w:val="9"/>
        </w:numPr>
        <w:jc w:val="both"/>
      </w:pPr>
      <w:r>
        <w:t xml:space="preserve">High Availabity:  high availabity is the ability of a system to operate </w:t>
      </w:r>
      <w:r w:rsidR="007A0A97">
        <w:t>continuously without failing for designated periods of time</w:t>
      </w:r>
    </w:p>
    <w:p w:rsidR="009515BC" w:rsidRPr="003A406A" w:rsidRDefault="009515BC" w:rsidP="00C134A7">
      <w:pPr>
        <w:ind w:left="1440"/>
        <w:rPr>
          <w:b/>
        </w:rPr>
      </w:pPr>
    </w:p>
    <w:p w:rsidR="003E3C42" w:rsidRDefault="003E3C42" w:rsidP="003A406A">
      <w:pPr>
        <w:ind w:left="1440"/>
        <w:rPr>
          <w:b/>
        </w:rPr>
      </w:pPr>
    </w:p>
    <w:p w:rsidR="00E05E03" w:rsidRDefault="00E05E03" w:rsidP="00E05E03"/>
    <w:p w:rsidR="008A2A4F" w:rsidRDefault="008A2A4F" w:rsidP="00E05E03"/>
    <w:p w:rsidR="008A2A4F" w:rsidRDefault="008A2A4F" w:rsidP="00E05E03"/>
    <w:p w:rsidR="008A2A4F" w:rsidRDefault="008A2A4F" w:rsidP="00E05E03"/>
    <w:p w:rsidR="008A2A4F" w:rsidRPr="008A2A4F" w:rsidRDefault="008A2A4F" w:rsidP="008A2A4F">
      <w:pPr>
        <w:jc w:val="center"/>
        <w:rPr>
          <w:b/>
        </w:rPr>
      </w:pPr>
      <w:r w:rsidRPr="008A2A4F">
        <w:rPr>
          <w:b/>
        </w:rPr>
        <w:t>Diwedd/End</w:t>
      </w:r>
    </w:p>
    <w:sectPr w:rsidR="008A2A4F" w:rsidRPr="008A2A4F"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7D9E" w:rsidRDefault="00EA7D9E">
      <w:r>
        <w:separator/>
      </w:r>
    </w:p>
  </w:endnote>
  <w:endnote w:type="continuationSeparator" w:id="1">
    <w:p w:rsidR="00EA7D9E" w:rsidRDefault="00EA7D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b/>
      </w:rPr>
      <w:id w:val="-438604979"/>
      <w:docPartObj>
        <w:docPartGallery w:val="Page Numbers (Bottom of Page)"/>
        <w:docPartUnique/>
      </w:docPartObj>
    </w:sdtPr>
    <w:sdtContent>
      <w:sdt>
        <w:sdtPr>
          <w:rPr>
            <w:b/>
          </w:rPr>
          <w:id w:val="-1669238322"/>
          <w:docPartObj>
            <w:docPartGallery w:val="Page Numbers (Top of Page)"/>
            <w:docPartUnique/>
          </w:docPartObj>
        </w:sdtPr>
        <w:sdtContent>
          <w:p w:rsidR="00BE0542" w:rsidRPr="00C52BDC" w:rsidRDefault="00BE0542" w:rsidP="00D43636">
            <w:pPr>
              <w:pStyle w:val="Footer"/>
              <w:jc w:val="center"/>
              <w:rPr>
                <w:b/>
              </w:rPr>
            </w:pPr>
            <w:r>
              <w:rPr>
                <w:b/>
              </w:rPr>
              <w:t>2020/21</w:t>
            </w: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EB6B31">
              <w:rPr>
                <w:b/>
                <w:bCs/>
                <w:noProof/>
              </w:rPr>
              <w:t>1</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EB6B31">
              <w:rPr>
                <w:b/>
                <w:bCs/>
                <w:noProof/>
              </w:rPr>
              <w:t>4</w:t>
            </w:r>
            <w:r w:rsidRPr="00C52BDC">
              <w:rPr>
                <w:b/>
                <w:bCs/>
                <w:szCs w:val="24"/>
              </w:rPr>
              <w:fldChar w:fldCharType="end"/>
            </w:r>
          </w:p>
        </w:sdtContent>
      </w:sdt>
    </w:sdtContent>
  </w:sdt>
  <w:p w:rsidR="00BE0542" w:rsidRPr="00A72458" w:rsidRDefault="00BE0542" w:rsidP="00A72458">
    <w:pPr>
      <w:pStyle w:val="Footer"/>
      <w:tabs>
        <w:tab w:val="clear" w:pos="4153"/>
        <w:tab w:val="clear" w:pos="8306"/>
        <w:tab w:val="right" w:pos="9027"/>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7D9E" w:rsidRDefault="00EA7D9E">
      <w:r>
        <w:separator/>
      </w:r>
    </w:p>
  </w:footnote>
  <w:footnote w:type="continuationSeparator" w:id="1">
    <w:p w:rsidR="00EA7D9E" w:rsidRDefault="00EA7D9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F6C2E"/>
    <w:multiLevelType w:val="hybridMultilevel"/>
    <w:tmpl w:val="015EB4D2"/>
    <w:lvl w:ilvl="0" w:tplc="8EA60236">
      <w:start w:val="1"/>
      <w:numFmt w:val="decimal"/>
      <w:lvlText w:val="%1."/>
      <w:lvlJc w:val="left"/>
      <w:pPr>
        <w:ind w:left="720" w:hanging="360"/>
      </w:pPr>
      <w:rPr>
        <w:b/>
        <w:bCs/>
      </w:rPr>
    </w:lvl>
    <w:lvl w:ilvl="1" w:tplc="D3F05DB0">
      <w:start w:val="1"/>
      <w:numFmt w:val="lowerLetter"/>
      <w:lvlText w:val="%2."/>
      <w:lvlJc w:val="left"/>
      <w:pPr>
        <w:ind w:left="1440" w:hanging="360"/>
      </w:pPr>
      <w:rPr>
        <w:b/>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663DA9"/>
    <w:multiLevelType w:val="hybridMultilevel"/>
    <w:tmpl w:val="6100A5EA"/>
    <w:lvl w:ilvl="0" w:tplc="0409000B">
      <w:start w:val="1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
    <w:nsid w:val="25335CDC"/>
    <w:multiLevelType w:val="hybridMultilevel"/>
    <w:tmpl w:val="5BFE8E16"/>
    <w:lvl w:ilvl="0" w:tplc="0809001B">
      <w:start w:val="1"/>
      <w:numFmt w:val="low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4">
    <w:nsid w:val="517838E6"/>
    <w:multiLevelType w:val="hybridMultilevel"/>
    <w:tmpl w:val="07A0E9FC"/>
    <w:lvl w:ilvl="0" w:tplc="0809000F">
      <w:start w:val="1"/>
      <w:numFmt w:val="decimal"/>
      <w:lvlText w:val="%1."/>
      <w:lvlJc w:val="left"/>
      <w:pPr>
        <w:ind w:left="720" w:hanging="360"/>
      </w:pPr>
    </w:lvl>
    <w:lvl w:ilvl="1" w:tplc="D3F05DB0">
      <w:start w:val="1"/>
      <w:numFmt w:val="lowerLetter"/>
      <w:lvlText w:val="%2."/>
      <w:lvlJc w:val="left"/>
      <w:pPr>
        <w:ind w:left="1440" w:hanging="360"/>
      </w:pPr>
      <w:rPr>
        <w:b/>
      </w:rPr>
    </w:lvl>
    <w:lvl w:ilvl="2" w:tplc="0809000D">
      <w:start w:val="1"/>
      <w:numFmt w:val="bullet"/>
      <w:lvlText w:val=""/>
      <w:lvlJc w:val="left"/>
      <w:pPr>
        <w:ind w:left="2160" w:hanging="180"/>
      </w:pPr>
      <w:rPr>
        <w:rFonts w:ascii="Wingdings" w:hAnsi="Wingding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42E3BA4"/>
    <w:multiLevelType w:val="hybridMultilevel"/>
    <w:tmpl w:val="C4A6B7C0"/>
    <w:lvl w:ilvl="0" w:tplc="BF7C7D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4C43655"/>
    <w:multiLevelType w:val="hybridMultilevel"/>
    <w:tmpl w:val="24A08CE0"/>
    <w:lvl w:ilvl="0" w:tplc="0809000F">
      <w:start w:val="1"/>
      <w:numFmt w:val="decimal"/>
      <w:lvlText w:val="%1."/>
      <w:lvlJc w:val="left"/>
      <w:pPr>
        <w:ind w:left="720" w:hanging="360"/>
      </w:pPr>
    </w:lvl>
    <w:lvl w:ilvl="1" w:tplc="D3F05DB0">
      <w:start w:val="1"/>
      <w:numFmt w:val="lowerLetter"/>
      <w:lvlText w:val="%2."/>
      <w:lvlJc w:val="left"/>
      <w:pPr>
        <w:ind w:left="1440" w:hanging="360"/>
      </w:pPr>
      <w:rPr>
        <w:b/>
      </w:rPr>
    </w:lvl>
    <w:lvl w:ilvl="2" w:tplc="08090001">
      <w:start w:val="1"/>
      <w:numFmt w:val="bullet"/>
      <w:lvlText w:val=""/>
      <w:lvlJc w:val="left"/>
      <w:pPr>
        <w:ind w:left="2160" w:hanging="18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85A4B2E"/>
    <w:multiLevelType w:val="hybridMultilevel"/>
    <w:tmpl w:val="75B41F5C"/>
    <w:lvl w:ilvl="0" w:tplc="0409000B">
      <w:start w:val="1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8"/>
  </w:num>
  <w:num w:numId="2">
    <w:abstractNumId w:val="9"/>
  </w:num>
  <w:num w:numId="3">
    <w:abstractNumId w:val="2"/>
  </w:num>
  <w:num w:numId="4">
    <w:abstractNumId w:val="0"/>
  </w:num>
  <w:num w:numId="5">
    <w:abstractNumId w:val="3"/>
  </w:num>
  <w:num w:numId="6">
    <w:abstractNumId w:val="6"/>
  </w:num>
  <w:num w:numId="7">
    <w:abstractNumId w:val="4"/>
  </w:num>
  <w:num w:numId="8">
    <w:abstractNumId w:val="5"/>
  </w:num>
  <w:num w:numId="9">
    <w:abstractNumId w:val="1"/>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embedSystemFonts/>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4098"/>
  </w:hdrShapeDefaults>
  <w:footnotePr>
    <w:footnote w:id="0"/>
    <w:footnote w:id="1"/>
  </w:footnotePr>
  <w:endnotePr>
    <w:endnote w:id="0"/>
    <w:endnote w:id="1"/>
  </w:endnotePr>
  <w:compat/>
  <w:rsids>
    <w:rsidRoot w:val="00E0685E"/>
    <w:rsid w:val="00014324"/>
    <w:rsid w:val="0001579C"/>
    <w:rsid w:val="00023E5B"/>
    <w:rsid w:val="000335CD"/>
    <w:rsid w:val="000430D8"/>
    <w:rsid w:val="00045281"/>
    <w:rsid w:val="0005302D"/>
    <w:rsid w:val="0006217E"/>
    <w:rsid w:val="00090441"/>
    <w:rsid w:val="000919E4"/>
    <w:rsid w:val="0009720B"/>
    <w:rsid w:val="000979B5"/>
    <w:rsid w:val="000A4117"/>
    <w:rsid w:val="000B5419"/>
    <w:rsid w:val="000C74A3"/>
    <w:rsid w:val="000D2292"/>
    <w:rsid w:val="000D65A5"/>
    <w:rsid w:val="000E5EE2"/>
    <w:rsid w:val="000E7182"/>
    <w:rsid w:val="000F1AB2"/>
    <w:rsid w:val="000F215B"/>
    <w:rsid w:val="000F461F"/>
    <w:rsid w:val="00103600"/>
    <w:rsid w:val="0010680B"/>
    <w:rsid w:val="001205A5"/>
    <w:rsid w:val="001244BC"/>
    <w:rsid w:val="001338B4"/>
    <w:rsid w:val="0014784D"/>
    <w:rsid w:val="00147A36"/>
    <w:rsid w:val="00152726"/>
    <w:rsid w:val="0015414A"/>
    <w:rsid w:val="0015599E"/>
    <w:rsid w:val="00160520"/>
    <w:rsid w:val="001660E7"/>
    <w:rsid w:val="001A7E16"/>
    <w:rsid w:val="001C18FD"/>
    <w:rsid w:val="001C60E5"/>
    <w:rsid w:val="001D619A"/>
    <w:rsid w:val="001D623E"/>
    <w:rsid w:val="001F5B56"/>
    <w:rsid w:val="001F6118"/>
    <w:rsid w:val="002076C3"/>
    <w:rsid w:val="00214CDA"/>
    <w:rsid w:val="002173B6"/>
    <w:rsid w:val="00222586"/>
    <w:rsid w:val="00231644"/>
    <w:rsid w:val="002432C0"/>
    <w:rsid w:val="00250F5B"/>
    <w:rsid w:val="0025252C"/>
    <w:rsid w:val="00256113"/>
    <w:rsid w:val="00263A1E"/>
    <w:rsid w:val="00267C96"/>
    <w:rsid w:val="00274D58"/>
    <w:rsid w:val="00280103"/>
    <w:rsid w:val="002926AF"/>
    <w:rsid w:val="00297DC5"/>
    <w:rsid w:val="002A07D7"/>
    <w:rsid w:val="002B0CE7"/>
    <w:rsid w:val="002B53F4"/>
    <w:rsid w:val="002C72BB"/>
    <w:rsid w:val="002D3C39"/>
    <w:rsid w:val="002E13D0"/>
    <w:rsid w:val="002E6F06"/>
    <w:rsid w:val="002E72EF"/>
    <w:rsid w:val="002F26C1"/>
    <w:rsid w:val="002F3A93"/>
    <w:rsid w:val="00337C61"/>
    <w:rsid w:val="00341F61"/>
    <w:rsid w:val="00355330"/>
    <w:rsid w:val="00361A4F"/>
    <w:rsid w:val="0036542C"/>
    <w:rsid w:val="0036641A"/>
    <w:rsid w:val="003664F1"/>
    <w:rsid w:val="00373E3F"/>
    <w:rsid w:val="00374BBF"/>
    <w:rsid w:val="00380CBB"/>
    <w:rsid w:val="00386745"/>
    <w:rsid w:val="00391049"/>
    <w:rsid w:val="00397860"/>
    <w:rsid w:val="003A192A"/>
    <w:rsid w:val="003A406A"/>
    <w:rsid w:val="003A43F8"/>
    <w:rsid w:val="003B03DA"/>
    <w:rsid w:val="003B54C8"/>
    <w:rsid w:val="003B638C"/>
    <w:rsid w:val="003B7622"/>
    <w:rsid w:val="003C0BDD"/>
    <w:rsid w:val="003C362F"/>
    <w:rsid w:val="003C6444"/>
    <w:rsid w:val="003E3C42"/>
    <w:rsid w:val="003F6D14"/>
    <w:rsid w:val="004051C5"/>
    <w:rsid w:val="00405A9E"/>
    <w:rsid w:val="004076C4"/>
    <w:rsid w:val="00410939"/>
    <w:rsid w:val="0041178A"/>
    <w:rsid w:val="00417F5A"/>
    <w:rsid w:val="00451825"/>
    <w:rsid w:val="004631E6"/>
    <w:rsid w:val="00464504"/>
    <w:rsid w:val="0047567D"/>
    <w:rsid w:val="004A3624"/>
    <w:rsid w:val="004A39CF"/>
    <w:rsid w:val="004A425E"/>
    <w:rsid w:val="004A6C5A"/>
    <w:rsid w:val="004B09F4"/>
    <w:rsid w:val="004C39A6"/>
    <w:rsid w:val="004F45CD"/>
    <w:rsid w:val="004F4B61"/>
    <w:rsid w:val="00500829"/>
    <w:rsid w:val="00504B0F"/>
    <w:rsid w:val="005106D5"/>
    <w:rsid w:val="005108B3"/>
    <w:rsid w:val="005221C9"/>
    <w:rsid w:val="00531FF5"/>
    <w:rsid w:val="005440DD"/>
    <w:rsid w:val="0055088C"/>
    <w:rsid w:val="00557341"/>
    <w:rsid w:val="0056046A"/>
    <w:rsid w:val="00563178"/>
    <w:rsid w:val="005672D9"/>
    <w:rsid w:val="0057273D"/>
    <w:rsid w:val="005826C9"/>
    <w:rsid w:val="005876B5"/>
    <w:rsid w:val="005A5B33"/>
    <w:rsid w:val="005B0D93"/>
    <w:rsid w:val="005B4884"/>
    <w:rsid w:val="005C31AB"/>
    <w:rsid w:val="005C5FF4"/>
    <w:rsid w:val="005D2E24"/>
    <w:rsid w:val="005D40D2"/>
    <w:rsid w:val="005F03E1"/>
    <w:rsid w:val="00611CF5"/>
    <w:rsid w:val="0062759D"/>
    <w:rsid w:val="0063282B"/>
    <w:rsid w:val="006375E3"/>
    <w:rsid w:val="0065157A"/>
    <w:rsid w:val="0065660F"/>
    <w:rsid w:val="006611D2"/>
    <w:rsid w:val="00664A00"/>
    <w:rsid w:val="006665CC"/>
    <w:rsid w:val="00674612"/>
    <w:rsid w:val="00682AAD"/>
    <w:rsid w:val="00685E99"/>
    <w:rsid w:val="006B2C03"/>
    <w:rsid w:val="006B63AC"/>
    <w:rsid w:val="006B6D93"/>
    <w:rsid w:val="006D1161"/>
    <w:rsid w:val="006D4DD5"/>
    <w:rsid w:val="006D6FC8"/>
    <w:rsid w:val="006D704F"/>
    <w:rsid w:val="006D7270"/>
    <w:rsid w:val="006F3197"/>
    <w:rsid w:val="007035C8"/>
    <w:rsid w:val="00703C9F"/>
    <w:rsid w:val="00711505"/>
    <w:rsid w:val="00714E22"/>
    <w:rsid w:val="0071656A"/>
    <w:rsid w:val="00720F98"/>
    <w:rsid w:val="007228A4"/>
    <w:rsid w:val="00734DFF"/>
    <w:rsid w:val="00741C0F"/>
    <w:rsid w:val="00762E20"/>
    <w:rsid w:val="00765FFD"/>
    <w:rsid w:val="007801E6"/>
    <w:rsid w:val="00781F6D"/>
    <w:rsid w:val="00785B6C"/>
    <w:rsid w:val="00792B18"/>
    <w:rsid w:val="00793568"/>
    <w:rsid w:val="007A0A97"/>
    <w:rsid w:val="007A1555"/>
    <w:rsid w:val="007A2D4C"/>
    <w:rsid w:val="007A2DC0"/>
    <w:rsid w:val="007A3EF8"/>
    <w:rsid w:val="007B3C5D"/>
    <w:rsid w:val="007B420E"/>
    <w:rsid w:val="007C3644"/>
    <w:rsid w:val="007C5ED0"/>
    <w:rsid w:val="007D2458"/>
    <w:rsid w:val="007D5972"/>
    <w:rsid w:val="007E3A8E"/>
    <w:rsid w:val="007F32CB"/>
    <w:rsid w:val="0080262F"/>
    <w:rsid w:val="008029EE"/>
    <w:rsid w:val="00804DE3"/>
    <w:rsid w:val="00825110"/>
    <w:rsid w:val="008309EA"/>
    <w:rsid w:val="00835EE3"/>
    <w:rsid w:val="008439A2"/>
    <w:rsid w:val="008526DB"/>
    <w:rsid w:val="008603B4"/>
    <w:rsid w:val="00860644"/>
    <w:rsid w:val="008616E4"/>
    <w:rsid w:val="00871FE8"/>
    <w:rsid w:val="00874E49"/>
    <w:rsid w:val="0089434A"/>
    <w:rsid w:val="008A2A4F"/>
    <w:rsid w:val="008B6988"/>
    <w:rsid w:val="008F0F4A"/>
    <w:rsid w:val="008F62A4"/>
    <w:rsid w:val="008F7319"/>
    <w:rsid w:val="00910FDD"/>
    <w:rsid w:val="00917F06"/>
    <w:rsid w:val="00931114"/>
    <w:rsid w:val="00931ED9"/>
    <w:rsid w:val="00941087"/>
    <w:rsid w:val="009427E5"/>
    <w:rsid w:val="009515BC"/>
    <w:rsid w:val="009518DA"/>
    <w:rsid w:val="00952CB7"/>
    <w:rsid w:val="0095405E"/>
    <w:rsid w:val="00955A24"/>
    <w:rsid w:val="00956D08"/>
    <w:rsid w:val="0095743F"/>
    <w:rsid w:val="0096190A"/>
    <w:rsid w:val="00961AFB"/>
    <w:rsid w:val="0096308F"/>
    <w:rsid w:val="0097229A"/>
    <w:rsid w:val="009765A2"/>
    <w:rsid w:val="009914B9"/>
    <w:rsid w:val="009948F4"/>
    <w:rsid w:val="0099641E"/>
    <w:rsid w:val="00996632"/>
    <w:rsid w:val="009A29FF"/>
    <w:rsid w:val="009B0A36"/>
    <w:rsid w:val="009B70F2"/>
    <w:rsid w:val="009B77DB"/>
    <w:rsid w:val="009D4B92"/>
    <w:rsid w:val="009F2326"/>
    <w:rsid w:val="009F317D"/>
    <w:rsid w:val="009F63F1"/>
    <w:rsid w:val="00A02448"/>
    <w:rsid w:val="00A07524"/>
    <w:rsid w:val="00A07F1E"/>
    <w:rsid w:val="00A123FF"/>
    <w:rsid w:val="00A16BB7"/>
    <w:rsid w:val="00A23173"/>
    <w:rsid w:val="00A47132"/>
    <w:rsid w:val="00A47238"/>
    <w:rsid w:val="00A55B8F"/>
    <w:rsid w:val="00A662B9"/>
    <w:rsid w:val="00A71B5C"/>
    <w:rsid w:val="00A72458"/>
    <w:rsid w:val="00A741D3"/>
    <w:rsid w:val="00A85C60"/>
    <w:rsid w:val="00A874F2"/>
    <w:rsid w:val="00A96575"/>
    <w:rsid w:val="00AB0A80"/>
    <w:rsid w:val="00AB0E01"/>
    <w:rsid w:val="00AD0202"/>
    <w:rsid w:val="00AD1BD4"/>
    <w:rsid w:val="00AD2A94"/>
    <w:rsid w:val="00AD3FE6"/>
    <w:rsid w:val="00AD61E5"/>
    <w:rsid w:val="00AF097E"/>
    <w:rsid w:val="00AF35E8"/>
    <w:rsid w:val="00B025FF"/>
    <w:rsid w:val="00B07A8D"/>
    <w:rsid w:val="00B1310F"/>
    <w:rsid w:val="00B22B43"/>
    <w:rsid w:val="00B430DC"/>
    <w:rsid w:val="00B51DD6"/>
    <w:rsid w:val="00B64FDF"/>
    <w:rsid w:val="00B674C4"/>
    <w:rsid w:val="00B71725"/>
    <w:rsid w:val="00B83785"/>
    <w:rsid w:val="00B877AD"/>
    <w:rsid w:val="00B90DA5"/>
    <w:rsid w:val="00B92C3A"/>
    <w:rsid w:val="00B93ED0"/>
    <w:rsid w:val="00BB0207"/>
    <w:rsid w:val="00BC4889"/>
    <w:rsid w:val="00BD039A"/>
    <w:rsid w:val="00BD0582"/>
    <w:rsid w:val="00BD440E"/>
    <w:rsid w:val="00BD49CC"/>
    <w:rsid w:val="00BD7F96"/>
    <w:rsid w:val="00BE0542"/>
    <w:rsid w:val="00BF1135"/>
    <w:rsid w:val="00BF711D"/>
    <w:rsid w:val="00C02687"/>
    <w:rsid w:val="00C06226"/>
    <w:rsid w:val="00C134A7"/>
    <w:rsid w:val="00C266FC"/>
    <w:rsid w:val="00C513C5"/>
    <w:rsid w:val="00C517A6"/>
    <w:rsid w:val="00C52093"/>
    <w:rsid w:val="00C52BDC"/>
    <w:rsid w:val="00C53820"/>
    <w:rsid w:val="00C5464C"/>
    <w:rsid w:val="00C5495E"/>
    <w:rsid w:val="00C96858"/>
    <w:rsid w:val="00CA70AE"/>
    <w:rsid w:val="00CA7311"/>
    <w:rsid w:val="00CA7387"/>
    <w:rsid w:val="00CB1432"/>
    <w:rsid w:val="00CB215A"/>
    <w:rsid w:val="00CB2B2A"/>
    <w:rsid w:val="00CB4484"/>
    <w:rsid w:val="00CB44FF"/>
    <w:rsid w:val="00CC051B"/>
    <w:rsid w:val="00CC34AF"/>
    <w:rsid w:val="00CC4CAC"/>
    <w:rsid w:val="00CD267E"/>
    <w:rsid w:val="00CD7C06"/>
    <w:rsid w:val="00CF3C79"/>
    <w:rsid w:val="00D00220"/>
    <w:rsid w:val="00D202B9"/>
    <w:rsid w:val="00D206AB"/>
    <w:rsid w:val="00D31A6E"/>
    <w:rsid w:val="00D3412D"/>
    <w:rsid w:val="00D36E75"/>
    <w:rsid w:val="00D42181"/>
    <w:rsid w:val="00D429DD"/>
    <w:rsid w:val="00D43636"/>
    <w:rsid w:val="00D6332D"/>
    <w:rsid w:val="00D67CD0"/>
    <w:rsid w:val="00D7009C"/>
    <w:rsid w:val="00DA04D7"/>
    <w:rsid w:val="00DC1624"/>
    <w:rsid w:val="00DC2A29"/>
    <w:rsid w:val="00DC3A55"/>
    <w:rsid w:val="00DD687F"/>
    <w:rsid w:val="00DD7E9B"/>
    <w:rsid w:val="00E05E03"/>
    <w:rsid w:val="00E0685E"/>
    <w:rsid w:val="00E1681E"/>
    <w:rsid w:val="00E235FE"/>
    <w:rsid w:val="00E24192"/>
    <w:rsid w:val="00E305F9"/>
    <w:rsid w:val="00E30914"/>
    <w:rsid w:val="00E326F6"/>
    <w:rsid w:val="00E34D53"/>
    <w:rsid w:val="00E5105E"/>
    <w:rsid w:val="00E51801"/>
    <w:rsid w:val="00E562B9"/>
    <w:rsid w:val="00E566E5"/>
    <w:rsid w:val="00E6279E"/>
    <w:rsid w:val="00E64657"/>
    <w:rsid w:val="00E77028"/>
    <w:rsid w:val="00E9772F"/>
    <w:rsid w:val="00E97D4E"/>
    <w:rsid w:val="00EA0B9D"/>
    <w:rsid w:val="00EA5A71"/>
    <w:rsid w:val="00EA7D9E"/>
    <w:rsid w:val="00EB357B"/>
    <w:rsid w:val="00EB6B31"/>
    <w:rsid w:val="00EC0A0F"/>
    <w:rsid w:val="00EF3425"/>
    <w:rsid w:val="00F048A5"/>
    <w:rsid w:val="00F10184"/>
    <w:rsid w:val="00F1614B"/>
    <w:rsid w:val="00F20EC1"/>
    <w:rsid w:val="00F25DF3"/>
    <w:rsid w:val="00F327CC"/>
    <w:rsid w:val="00F35434"/>
    <w:rsid w:val="00F5367F"/>
    <w:rsid w:val="00F5653E"/>
    <w:rsid w:val="00F57B44"/>
    <w:rsid w:val="00F627D2"/>
    <w:rsid w:val="00F6656A"/>
    <w:rsid w:val="00F93162"/>
    <w:rsid w:val="00F94CCF"/>
    <w:rsid w:val="00F9521E"/>
    <w:rsid w:val="00FA4EED"/>
    <w:rsid w:val="00FC205E"/>
    <w:rsid w:val="00FC2F75"/>
    <w:rsid w:val="00FE5E0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qFormat/>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Caption">
    <w:name w:val="caption"/>
    <w:basedOn w:val="Normal"/>
    <w:next w:val="Normal"/>
    <w:uiPriority w:val="35"/>
    <w:unhideWhenUsed/>
    <w:qFormat/>
    <w:rsid w:val="002E13D0"/>
    <w:pPr>
      <w:spacing w:after="200"/>
    </w:pPr>
    <w:rPr>
      <w:i/>
      <w:iCs/>
      <w:color w:val="1F497D" w:themeColor="text2"/>
      <w:sz w:val="18"/>
      <w:szCs w:val="18"/>
    </w:rPr>
  </w:style>
  <w:style w:type="paragraph" w:styleId="ListParagraph">
    <w:name w:val="List Paragraph"/>
    <w:basedOn w:val="Normal"/>
    <w:uiPriority w:val="34"/>
    <w:qFormat/>
    <w:rsid w:val="002C72BB"/>
    <w:pPr>
      <w:ind w:left="720"/>
      <w:contextualSpacing/>
    </w:pPr>
  </w:style>
</w:styles>
</file>

<file path=word/webSettings.xml><?xml version="1.0" encoding="utf-8"?>
<w:webSettings xmlns:r="http://schemas.openxmlformats.org/officeDocument/2006/relationships" xmlns:w="http://schemas.openxmlformats.org/wordprocessingml/2006/main">
  <w:divs>
    <w:div w:id="799767170">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CD51A-1970-400B-8203-3570D9F7A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843</Words>
  <Characters>4810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5642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Windows User</cp:lastModifiedBy>
  <cp:revision>2</cp:revision>
  <cp:lastPrinted>2010-12-14T12:56:00Z</cp:lastPrinted>
  <dcterms:created xsi:type="dcterms:W3CDTF">2022-01-04T14:35:00Z</dcterms:created>
  <dcterms:modified xsi:type="dcterms:W3CDTF">2022-01-04T14:35:00Z</dcterms:modified>
</cp:coreProperties>
</file>