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5C45D" w14:textId="77777777" w:rsidR="007239D9" w:rsidRDefault="007239D9" w:rsidP="007239D9">
      <w:r>
        <w:rPr>
          <w:noProof/>
        </w:rPr>
        <w:drawing>
          <wp:inline distT="0" distB="0" distL="0" distR="0" wp14:anchorId="6FF68049" wp14:editId="5EA45EAA">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5BB0053" w14:textId="77777777" w:rsidR="007239D9" w:rsidRDefault="007239D9" w:rsidP="007239D9"/>
    <w:p w14:paraId="42083024" w14:textId="77777777" w:rsidR="007239D9" w:rsidRDefault="007239D9" w:rsidP="007239D9"/>
    <w:p w14:paraId="4F2BB390" w14:textId="77777777" w:rsidR="007239D9" w:rsidRDefault="007239D9" w:rsidP="007239D9"/>
    <w:p w14:paraId="5A947706" w14:textId="77777777" w:rsidR="007239D9" w:rsidRDefault="007239D9" w:rsidP="007239D9"/>
    <w:p w14:paraId="0CA7079C" w14:textId="77777777" w:rsidR="007239D9" w:rsidRDefault="007239D9" w:rsidP="007239D9"/>
    <w:p w14:paraId="7EDBAAC2" w14:textId="592B7A96" w:rsidR="007239D9" w:rsidRDefault="007239D9" w:rsidP="007239D9">
      <w:pPr>
        <w:jc w:val="both"/>
        <w:rPr>
          <w:rFonts w:asciiTheme="minorBidi" w:hAnsiTheme="minorBidi"/>
          <w:sz w:val="28"/>
          <w:szCs w:val="28"/>
        </w:rPr>
      </w:pPr>
      <w:r>
        <w:rPr>
          <w:rFonts w:asciiTheme="minorBidi" w:hAnsiTheme="minorBidi"/>
          <w:sz w:val="28"/>
          <w:szCs w:val="28"/>
        </w:rPr>
        <w:t>Name: Saheda Amir</w:t>
      </w:r>
    </w:p>
    <w:p w14:paraId="4C32D26E" w14:textId="6B438330" w:rsidR="007239D9" w:rsidRDefault="007239D9" w:rsidP="007239D9">
      <w:pPr>
        <w:jc w:val="both"/>
        <w:rPr>
          <w:rFonts w:asciiTheme="minorBidi" w:hAnsiTheme="minorBidi"/>
          <w:sz w:val="28"/>
          <w:szCs w:val="28"/>
        </w:rPr>
      </w:pPr>
      <w:r>
        <w:rPr>
          <w:rFonts w:asciiTheme="minorBidi" w:hAnsiTheme="minorBidi"/>
          <w:sz w:val="28"/>
          <w:szCs w:val="28"/>
        </w:rPr>
        <w:t xml:space="preserve">Student ID: </w:t>
      </w:r>
      <w:r w:rsidR="002026A4">
        <w:rPr>
          <w:rFonts w:asciiTheme="minorBidi" w:hAnsiTheme="minorBidi"/>
          <w:sz w:val="28"/>
          <w:szCs w:val="28"/>
        </w:rPr>
        <w:t>2527273</w:t>
      </w:r>
    </w:p>
    <w:p w14:paraId="54BFACD6" w14:textId="3B222B29" w:rsidR="007239D9" w:rsidRDefault="007239D9" w:rsidP="007239D9">
      <w:pPr>
        <w:jc w:val="both"/>
        <w:rPr>
          <w:rFonts w:asciiTheme="minorBidi" w:hAnsiTheme="minorBidi"/>
          <w:sz w:val="28"/>
          <w:szCs w:val="28"/>
        </w:rPr>
      </w:pPr>
      <w:r>
        <w:rPr>
          <w:rFonts w:asciiTheme="minorBidi" w:hAnsiTheme="minorBidi"/>
          <w:sz w:val="28"/>
          <w:szCs w:val="28"/>
        </w:rPr>
        <w:t xml:space="preserve">Module Code: </w:t>
      </w:r>
      <w:r w:rsidR="002026A4">
        <w:rPr>
          <w:rFonts w:asciiTheme="minorBidi" w:hAnsiTheme="minorBidi"/>
          <w:sz w:val="28"/>
          <w:szCs w:val="28"/>
        </w:rPr>
        <w:t>LCHS4001</w:t>
      </w:r>
    </w:p>
    <w:p w14:paraId="585676A4" w14:textId="2277C431" w:rsidR="007239D9" w:rsidRDefault="007239D9" w:rsidP="007239D9">
      <w:pPr>
        <w:jc w:val="both"/>
        <w:rPr>
          <w:rFonts w:asciiTheme="minorBidi" w:hAnsiTheme="minorBidi"/>
          <w:sz w:val="28"/>
          <w:szCs w:val="28"/>
        </w:rPr>
      </w:pPr>
      <w:r>
        <w:rPr>
          <w:rFonts w:asciiTheme="minorBidi" w:hAnsiTheme="minorBidi"/>
          <w:sz w:val="28"/>
          <w:szCs w:val="28"/>
        </w:rPr>
        <w:t xml:space="preserve">Module: </w:t>
      </w:r>
      <w:r w:rsidR="002026A4">
        <w:rPr>
          <w:rFonts w:asciiTheme="minorBidi" w:hAnsiTheme="minorBidi"/>
          <w:sz w:val="28"/>
          <w:szCs w:val="28"/>
        </w:rPr>
        <w:t>Academic and Employability Skills</w:t>
      </w:r>
    </w:p>
    <w:p w14:paraId="081256CF" w14:textId="5CDC6ADA" w:rsidR="007239D9" w:rsidRDefault="007239D9" w:rsidP="007239D9">
      <w:pPr>
        <w:jc w:val="both"/>
        <w:rPr>
          <w:rFonts w:asciiTheme="minorBidi" w:hAnsiTheme="minorBidi"/>
          <w:sz w:val="28"/>
          <w:szCs w:val="28"/>
        </w:rPr>
      </w:pPr>
    </w:p>
    <w:p w14:paraId="429905E3" w14:textId="77777777" w:rsidR="007239D9" w:rsidRDefault="007239D9" w:rsidP="007239D9">
      <w:pPr>
        <w:jc w:val="both"/>
        <w:rPr>
          <w:rFonts w:asciiTheme="minorBidi" w:hAnsiTheme="minorBidi"/>
          <w:sz w:val="28"/>
          <w:szCs w:val="28"/>
        </w:rPr>
      </w:pPr>
    </w:p>
    <w:p w14:paraId="0383A245" w14:textId="77777777" w:rsidR="007239D9" w:rsidRDefault="007239D9" w:rsidP="007239D9">
      <w:pPr>
        <w:jc w:val="both"/>
        <w:rPr>
          <w:rFonts w:asciiTheme="minorBidi" w:hAnsiTheme="minorBidi"/>
          <w:sz w:val="28"/>
          <w:szCs w:val="28"/>
        </w:rPr>
      </w:pPr>
    </w:p>
    <w:p w14:paraId="6BF4EB82" w14:textId="77777777" w:rsidR="007239D9" w:rsidRDefault="007239D9" w:rsidP="007239D9">
      <w:pPr>
        <w:jc w:val="both"/>
        <w:rPr>
          <w:rFonts w:asciiTheme="minorBidi" w:hAnsiTheme="minorBidi"/>
          <w:sz w:val="28"/>
          <w:szCs w:val="28"/>
        </w:rPr>
      </w:pPr>
    </w:p>
    <w:p w14:paraId="2DFBCE24" w14:textId="77777777" w:rsidR="007239D9" w:rsidRDefault="007239D9" w:rsidP="007239D9">
      <w:pPr>
        <w:jc w:val="both"/>
        <w:rPr>
          <w:rFonts w:asciiTheme="minorBidi" w:hAnsiTheme="minorBidi"/>
          <w:sz w:val="28"/>
          <w:szCs w:val="28"/>
        </w:rPr>
      </w:pPr>
    </w:p>
    <w:p w14:paraId="302014EB" w14:textId="77777777" w:rsidR="007239D9" w:rsidRDefault="007239D9" w:rsidP="007239D9">
      <w:pPr>
        <w:jc w:val="both"/>
        <w:rPr>
          <w:rFonts w:asciiTheme="minorBidi" w:hAnsiTheme="minorBidi"/>
          <w:sz w:val="28"/>
          <w:szCs w:val="28"/>
        </w:rPr>
      </w:pPr>
    </w:p>
    <w:p w14:paraId="59CF4D0B" w14:textId="77777777" w:rsidR="007239D9" w:rsidRDefault="007239D9" w:rsidP="007239D9">
      <w:pPr>
        <w:jc w:val="both"/>
        <w:rPr>
          <w:rFonts w:asciiTheme="minorBidi" w:hAnsiTheme="minorBidi"/>
          <w:sz w:val="28"/>
          <w:szCs w:val="28"/>
        </w:rPr>
      </w:pPr>
    </w:p>
    <w:p w14:paraId="00CB7864" w14:textId="77777777" w:rsidR="007239D9" w:rsidRDefault="007239D9" w:rsidP="007239D9">
      <w:pPr>
        <w:jc w:val="both"/>
        <w:rPr>
          <w:rFonts w:asciiTheme="minorBidi" w:hAnsiTheme="minorBidi"/>
          <w:sz w:val="28"/>
          <w:szCs w:val="28"/>
        </w:rPr>
      </w:pPr>
    </w:p>
    <w:p w14:paraId="18D63C31" w14:textId="77777777" w:rsidR="007239D9" w:rsidRDefault="007239D9" w:rsidP="007239D9">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Submitted on:    </w:t>
      </w:r>
    </w:p>
    <w:p w14:paraId="6DCFEF8D" w14:textId="77777777" w:rsidR="007239D9" w:rsidRDefault="007239D9" w:rsidP="007239D9">
      <w:pPr>
        <w:jc w:val="both"/>
        <w:rPr>
          <w:rFonts w:asciiTheme="minorBidi" w:hAnsiTheme="minorBidi"/>
          <w:sz w:val="28"/>
          <w:szCs w:val="28"/>
        </w:rPr>
      </w:pPr>
    </w:p>
    <w:p w14:paraId="5D25F210" w14:textId="77777777" w:rsidR="007239D9" w:rsidRDefault="007239D9" w:rsidP="007239D9">
      <w:pPr>
        <w:jc w:val="both"/>
        <w:rPr>
          <w:rFonts w:asciiTheme="minorBidi" w:hAnsiTheme="minorBidi"/>
          <w:sz w:val="28"/>
          <w:szCs w:val="28"/>
        </w:rPr>
      </w:pPr>
    </w:p>
    <w:p w14:paraId="13C43F62" w14:textId="77777777" w:rsidR="007239D9" w:rsidRDefault="007239D9" w:rsidP="007239D9">
      <w:pPr>
        <w:jc w:val="both"/>
        <w:rPr>
          <w:rFonts w:asciiTheme="minorBidi" w:hAnsiTheme="minorBidi"/>
          <w:sz w:val="28"/>
          <w:szCs w:val="28"/>
        </w:rPr>
      </w:pPr>
    </w:p>
    <w:p w14:paraId="6AC057D5" w14:textId="77777777" w:rsidR="007239D9" w:rsidRDefault="007239D9" w:rsidP="007239D9">
      <w:pPr>
        <w:jc w:val="both"/>
        <w:rPr>
          <w:rFonts w:asciiTheme="minorBidi" w:hAnsiTheme="minorBidi"/>
          <w:sz w:val="28"/>
          <w:szCs w:val="28"/>
        </w:rPr>
      </w:pPr>
    </w:p>
    <w:p w14:paraId="79C1FE88" w14:textId="740AB89C" w:rsidR="00000000" w:rsidRDefault="00000000"/>
    <w:p w14:paraId="5A593CFE" w14:textId="2C85D416" w:rsidR="007239D9" w:rsidRDefault="007239D9"/>
    <w:p w14:paraId="51C9D88A" w14:textId="73691761" w:rsidR="007239D9" w:rsidRPr="007239D9" w:rsidRDefault="007239D9" w:rsidP="007239D9">
      <w:pPr>
        <w:spacing w:before="100" w:beforeAutospacing="1" w:after="100" w:afterAutospacing="1"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lastRenderedPageBreak/>
        <w:t xml:space="preserve">The </w:t>
      </w:r>
      <w:r w:rsidR="00F2706D" w:rsidRPr="00F2706D">
        <w:rPr>
          <w:rFonts w:asciiTheme="minorHAnsi" w:eastAsia="Times New Roman" w:hAnsiTheme="minorHAnsi" w:cstheme="minorHAnsi"/>
          <w:kern w:val="0"/>
          <w:sz w:val="24"/>
          <w:szCs w:val="24"/>
          <w:lang w:eastAsia="en-GB"/>
          <w14:ligatures w14:val="none"/>
        </w:rPr>
        <w:t>role I have chosen</w:t>
      </w:r>
      <w:r w:rsidRPr="007239D9">
        <w:rPr>
          <w:rFonts w:asciiTheme="minorHAnsi" w:eastAsia="Times New Roman" w:hAnsiTheme="minorHAnsi" w:cstheme="minorHAnsi"/>
          <w:kern w:val="0"/>
          <w:sz w:val="24"/>
          <w:szCs w:val="24"/>
          <w:lang w:eastAsia="en-GB"/>
          <w14:ligatures w14:val="none"/>
        </w:rPr>
        <w:t xml:space="preserve"> is a carer within health and social care. This role was selected because it is rewarding and allows individuals to make a positive difference in the lives of others. Carers support people who may be unable to care for themselves due to age, illness, or disability. This role is important because it helps individuals maintain dignity, independence, and wellbeing. This report will describe the role and responsibilities of a </w:t>
      </w:r>
      <w:proofErr w:type="spellStart"/>
      <w:r w:rsidRPr="007239D9">
        <w:rPr>
          <w:rFonts w:asciiTheme="minorHAnsi" w:eastAsia="Times New Roman" w:hAnsiTheme="minorHAnsi" w:cstheme="minorHAnsi"/>
          <w:kern w:val="0"/>
          <w:sz w:val="24"/>
          <w:szCs w:val="24"/>
          <w:lang w:eastAsia="en-GB"/>
          <w14:ligatures w14:val="none"/>
        </w:rPr>
        <w:t>carer</w:t>
      </w:r>
      <w:proofErr w:type="spellEnd"/>
      <w:r w:rsidRPr="007239D9">
        <w:rPr>
          <w:rFonts w:asciiTheme="minorHAnsi" w:eastAsia="Times New Roman" w:hAnsiTheme="minorHAnsi" w:cstheme="minorHAnsi"/>
          <w:kern w:val="0"/>
          <w:sz w:val="24"/>
          <w:szCs w:val="24"/>
          <w:lang w:eastAsia="en-GB"/>
          <w14:ligatures w14:val="none"/>
        </w:rPr>
        <w:t>. It will also evaluate key skills needed for the role and explain strategies that can be used to improve these skills. Finally, the report will summarise the importance of carers in providing safe and effective care.</w:t>
      </w:r>
    </w:p>
    <w:p w14:paraId="54C37F49" w14:textId="579A9E1E" w:rsidR="007239D9" w:rsidRPr="00F2706D" w:rsidRDefault="007239D9" w:rsidP="007239D9">
      <w:pPr>
        <w:spacing w:before="100" w:beforeAutospacing="1" w:after="100" w:afterAutospacing="1"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t>Carers play a vital role in health and social care settings. They support individuals who need help with everyday activities. This may include elderly people, individuals with disabilities, or those recovering from illness. Carers assist with tasks such as washing, dressing, eating, and taking medication. They may also help with mobility and ensure individuals are safe in their environment</w:t>
      </w:r>
      <w:r w:rsidR="00F2706D" w:rsidRPr="00F2706D">
        <w:rPr>
          <w:rFonts w:asciiTheme="minorHAnsi" w:eastAsia="Times New Roman" w:hAnsiTheme="minorHAnsi" w:cstheme="minorHAnsi"/>
          <w:kern w:val="0"/>
          <w:sz w:val="24"/>
          <w:szCs w:val="24"/>
          <w:lang w:eastAsia="en-GB"/>
          <w14:ligatures w14:val="none"/>
        </w:rPr>
        <w:t xml:space="preserve"> (Carers Trust, 2026).</w:t>
      </w:r>
    </w:p>
    <w:p w14:paraId="61B0D25E" w14:textId="4508350A" w:rsidR="00F2706D" w:rsidRPr="00F2706D" w:rsidRDefault="00F2706D" w:rsidP="00F2706D">
      <w:pPr>
        <w:spacing w:after="0" w:line="240" w:lineRule="auto"/>
        <w:rPr>
          <w:rFonts w:asciiTheme="minorHAnsi" w:eastAsia="Times New Roman" w:hAnsiTheme="minorHAnsi" w:cstheme="minorHAnsi"/>
          <w:kern w:val="0"/>
          <w:sz w:val="24"/>
          <w:szCs w:val="24"/>
          <w:lang w:eastAsia="en-GB"/>
          <w14:ligatures w14:val="none"/>
        </w:rPr>
      </w:pPr>
      <w:r w:rsidRPr="00F2706D">
        <w:rPr>
          <w:rFonts w:asciiTheme="minorHAnsi" w:eastAsia="Times New Roman" w:hAnsiTheme="minorHAnsi" w:cstheme="minorHAnsi"/>
          <w:kern w:val="0"/>
          <w:sz w:val="24"/>
          <w:szCs w:val="24"/>
          <w:lang w:eastAsia="en-GB"/>
          <w14:ligatures w14:val="none"/>
        </w:rPr>
        <w:t xml:space="preserve">Many people do not immediately recognise themselves as carers. Research shows that it can take up to two years for individuals to identify themselves in this role (NHS, </w:t>
      </w:r>
      <w:proofErr w:type="spellStart"/>
      <w:r w:rsidRPr="00F2706D">
        <w:rPr>
          <w:rFonts w:asciiTheme="minorHAnsi" w:eastAsia="Times New Roman" w:hAnsiTheme="minorHAnsi" w:cstheme="minorHAnsi"/>
          <w:kern w:val="0"/>
          <w:sz w:val="24"/>
          <w:szCs w:val="24"/>
          <w:lang w:eastAsia="en-GB"/>
          <w14:ligatures w14:val="none"/>
        </w:rPr>
        <w:t>u.d.</w:t>
      </w:r>
      <w:proofErr w:type="spellEnd"/>
      <w:r w:rsidRPr="00F2706D">
        <w:rPr>
          <w:rFonts w:asciiTheme="minorHAnsi" w:eastAsia="Times New Roman" w:hAnsiTheme="minorHAnsi" w:cstheme="minorHAnsi"/>
          <w:kern w:val="0"/>
          <w:sz w:val="24"/>
          <w:szCs w:val="24"/>
          <w:lang w:eastAsia="en-GB"/>
          <w14:ligatures w14:val="none"/>
        </w:rPr>
        <w:t>). This can delay access to support, training, and resources. As a result, some carers may begin their role without the necessary skills or knowledge, which can affect the quality of care provided</w:t>
      </w:r>
    </w:p>
    <w:p w14:paraId="1CCEE1AD" w14:textId="48471444" w:rsidR="007239D9" w:rsidRPr="007239D9" w:rsidRDefault="00F2706D" w:rsidP="00F2706D">
      <w:pPr>
        <w:spacing w:before="100" w:beforeAutospacing="1" w:after="100" w:afterAutospacing="1" w:line="240" w:lineRule="auto"/>
        <w:rPr>
          <w:rFonts w:asciiTheme="minorHAnsi" w:eastAsia="Times New Roman" w:hAnsiTheme="minorHAnsi" w:cstheme="minorHAnsi"/>
          <w:kern w:val="0"/>
          <w:sz w:val="24"/>
          <w:szCs w:val="24"/>
          <w:lang w:eastAsia="en-GB"/>
          <w14:ligatures w14:val="none"/>
        </w:rPr>
      </w:pPr>
      <w:r>
        <w:rPr>
          <w:rFonts w:asciiTheme="minorHAnsi" w:eastAsia="Times New Roman" w:hAnsiTheme="minorHAnsi" w:cstheme="minorHAnsi"/>
          <w:kern w:val="0"/>
          <w:sz w:val="24"/>
          <w:szCs w:val="24"/>
          <w:lang w:eastAsia="en-GB"/>
          <w14:ligatures w14:val="none"/>
        </w:rPr>
        <w:t>A c</w:t>
      </w:r>
      <w:r w:rsidRPr="00F2706D">
        <w:rPr>
          <w:rFonts w:asciiTheme="minorHAnsi" w:eastAsia="Times New Roman" w:hAnsiTheme="minorHAnsi" w:cstheme="minorHAnsi"/>
          <w:kern w:val="0"/>
          <w:sz w:val="24"/>
          <w:szCs w:val="24"/>
          <w:lang w:eastAsia="en-GB"/>
          <w14:ligatures w14:val="none"/>
        </w:rPr>
        <w:t>arers key responsibility</w:t>
      </w:r>
      <w:r w:rsidR="007239D9" w:rsidRPr="007239D9">
        <w:rPr>
          <w:rFonts w:asciiTheme="minorHAnsi" w:eastAsia="Times New Roman" w:hAnsiTheme="minorHAnsi" w:cstheme="minorHAnsi"/>
          <w:kern w:val="0"/>
          <w:sz w:val="24"/>
          <w:szCs w:val="24"/>
          <w:lang w:eastAsia="en-GB"/>
          <w14:ligatures w14:val="none"/>
        </w:rPr>
        <w:t xml:space="preserve"> is to promote dignity and independen</w:t>
      </w:r>
      <w:r w:rsidRPr="00F2706D">
        <w:rPr>
          <w:rFonts w:asciiTheme="minorHAnsi" w:eastAsia="Times New Roman" w:hAnsiTheme="minorHAnsi" w:cstheme="minorHAnsi"/>
          <w:kern w:val="0"/>
          <w:sz w:val="24"/>
          <w:szCs w:val="24"/>
          <w:lang w:eastAsia="en-GB"/>
          <w14:ligatures w14:val="none"/>
        </w:rPr>
        <w:t>ce by encouraging</w:t>
      </w:r>
      <w:r w:rsidR="007239D9" w:rsidRPr="007239D9">
        <w:rPr>
          <w:rFonts w:asciiTheme="minorHAnsi" w:eastAsia="Times New Roman" w:hAnsiTheme="minorHAnsi" w:cstheme="minorHAnsi"/>
          <w:kern w:val="0"/>
          <w:sz w:val="24"/>
          <w:szCs w:val="24"/>
          <w:lang w:eastAsia="en-GB"/>
          <w14:ligatures w14:val="none"/>
        </w:rPr>
        <w:t xml:space="preserve"> individuals to do as much as they can for themselves while still providing the support they need. Carers must also respect privacy and treat individuals with kindness and respect at all times.</w:t>
      </w:r>
      <w:r w:rsidRPr="00F2706D">
        <w:rPr>
          <w:rFonts w:asciiTheme="minorHAnsi" w:eastAsia="Times New Roman" w:hAnsiTheme="minorHAnsi" w:cstheme="minorHAnsi"/>
          <w:kern w:val="0"/>
          <w:sz w:val="24"/>
          <w:szCs w:val="24"/>
          <w:lang w:eastAsia="en-GB"/>
          <w14:ligatures w14:val="none"/>
        </w:rPr>
        <w:t xml:space="preserve"> Problem</w:t>
      </w:r>
      <w:r w:rsidR="007239D9" w:rsidRPr="007239D9">
        <w:rPr>
          <w:rFonts w:asciiTheme="minorHAnsi" w:eastAsia="Times New Roman" w:hAnsiTheme="minorHAnsi" w:cstheme="minorHAnsi"/>
          <w:kern w:val="0"/>
          <w:sz w:val="24"/>
          <w:szCs w:val="24"/>
          <w:lang w:eastAsia="en-GB"/>
          <w14:ligatures w14:val="none"/>
        </w:rPr>
        <w:t>-solving skills are useful when dealing with unexpected situations. These skills allow carers to provide high-quality care and build positive relationships with individuals.</w:t>
      </w:r>
      <w:r w:rsidRPr="00F2706D">
        <w:rPr>
          <w:rFonts w:asciiTheme="minorHAnsi" w:eastAsia="Times New Roman" w:hAnsiTheme="minorHAnsi" w:cstheme="minorHAnsi"/>
          <w:kern w:val="0"/>
          <w:sz w:val="24"/>
          <w:szCs w:val="24"/>
          <w:lang w:eastAsia="en-GB"/>
          <w14:ligatures w14:val="none"/>
        </w:rPr>
        <w:t xml:space="preserve"> This also helps to balance different priorities and find the right balance between encouragement and help. </w:t>
      </w:r>
    </w:p>
    <w:p w14:paraId="7D3A2EF3" w14:textId="145C38E5" w:rsidR="007239D9" w:rsidRPr="007239D9" w:rsidRDefault="007239D9" w:rsidP="007239D9">
      <w:pPr>
        <w:spacing w:before="100" w:beforeAutospacing="1" w:after="100" w:afterAutospacing="1"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t>Three key skills needed for a carer are communication, empathy, and patience</w:t>
      </w:r>
      <w:r w:rsidR="00F2706D" w:rsidRPr="00F2706D">
        <w:rPr>
          <w:rFonts w:asciiTheme="minorHAnsi" w:eastAsia="Times New Roman" w:hAnsiTheme="minorHAnsi" w:cstheme="minorHAnsi"/>
          <w:kern w:val="0"/>
          <w:sz w:val="24"/>
          <w:szCs w:val="24"/>
          <w:lang w:eastAsia="en-GB"/>
          <w14:ligatures w14:val="none"/>
        </w:rPr>
        <w:t xml:space="preserve"> (Key, 2026)</w:t>
      </w:r>
      <w:r w:rsidRPr="007239D9">
        <w:rPr>
          <w:rFonts w:asciiTheme="minorHAnsi" w:eastAsia="Times New Roman" w:hAnsiTheme="minorHAnsi" w:cstheme="minorHAnsi"/>
          <w:kern w:val="0"/>
          <w:sz w:val="24"/>
          <w:szCs w:val="24"/>
          <w:lang w:eastAsia="en-GB"/>
          <w14:ligatures w14:val="none"/>
        </w:rPr>
        <w:t>. These skills are important because they directly affect the quality of care provided and the wellbeing of individuals</w:t>
      </w:r>
      <w:r w:rsidR="00F2706D" w:rsidRPr="00F2706D">
        <w:rPr>
          <w:rFonts w:asciiTheme="minorHAnsi" w:eastAsia="Times New Roman" w:hAnsiTheme="minorHAnsi" w:cstheme="minorHAnsi"/>
          <w:kern w:val="0"/>
          <w:sz w:val="24"/>
          <w:szCs w:val="24"/>
          <w:lang w:eastAsia="en-GB"/>
          <w14:ligatures w14:val="none"/>
        </w:rPr>
        <w:t xml:space="preserve">, and if not possessed can lead to dire consequences. </w:t>
      </w:r>
    </w:p>
    <w:p w14:paraId="3C282247" w14:textId="46EE4747" w:rsidR="007239D9" w:rsidRPr="00F2706D" w:rsidRDefault="007239D9" w:rsidP="00F2706D">
      <w:pPr>
        <w:spacing w:after="0"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t xml:space="preserve">Communication is one of the most important skills in care work. Carers must be able to listen carefully and speak clearly to understand the needs of individuals. </w:t>
      </w:r>
      <w:r w:rsidR="00F2706D" w:rsidRPr="00F2706D">
        <w:rPr>
          <w:rFonts w:asciiTheme="minorHAnsi" w:eastAsia="Times New Roman" w:hAnsiTheme="minorHAnsi" w:cstheme="minorHAnsi"/>
          <w:kern w:val="0"/>
          <w:sz w:val="24"/>
          <w:szCs w:val="24"/>
          <w:lang w:eastAsia="en-GB"/>
          <w14:ligatures w14:val="none"/>
        </w:rPr>
        <w:t xml:space="preserve">Good communication also allows the carer and the individual being cared for understand one another. A carer is supporting an elderly person who needs medication. The individual says they feel dizzy, but it is not written in their notes. The carer listens carefully and reports this information clearly to the nurse. The nurse then checks the medication and finds that it may be causing side effects. Because the carer communicated properly, the medication is reviewed, and the individual stays safe. This shows how good communication helps prevent mistakes and protects health. </w:t>
      </w:r>
      <w:r w:rsidR="00F2706D" w:rsidRPr="007239D9">
        <w:rPr>
          <w:rFonts w:asciiTheme="minorHAnsi" w:eastAsia="Times New Roman" w:hAnsiTheme="minorHAnsi" w:cstheme="minorHAnsi"/>
          <w:kern w:val="0"/>
          <w:sz w:val="24"/>
          <w:szCs w:val="24"/>
          <w:lang w:eastAsia="en-GB"/>
          <w14:ligatures w14:val="none"/>
        </w:rPr>
        <w:t>If communication is poor, mistakes may happen, such as giving incorrect medication or misunderstanding a person’s needs. This can lead to serious consequences for the individual</w:t>
      </w:r>
      <w:r w:rsidR="00F2706D" w:rsidRPr="00F2706D">
        <w:rPr>
          <w:rFonts w:asciiTheme="minorHAnsi" w:eastAsia="Times New Roman" w:hAnsiTheme="minorHAnsi" w:cstheme="minorHAnsi"/>
          <w:kern w:val="0"/>
          <w:sz w:val="24"/>
          <w:szCs w:val="24"/>
          <w:lang w:eastAsia="en-GB"/>
          <w14:ligatures w14:val="none"/>
        </w:rPr>
        <w:t xml:space="preserve"> and their family.</w:t>
      </w:r>
      <w:r w:rsidR="00F2706D">
        <w:rPr>
          <w:rFonts w:asciiTheme="minorHAnsi" w:eastAsia="Times New Roman" w:hAnsiTheme="minorHAnsi" w:cstheme="minorHAnsi"/>
          <w:kern w:val="0"/>
          <w:sz w:val="24"/>
          <w:szCs w:val="24"/>
          <w:lang w:eastAsia="en-GB"/>
          <w14:ligatures w14:val="none"/>
        </w:rPr>
        <w:t xml:space="preserve"> </w:t>
      </w:r>
      <w:r w:rsidRPr="007239D9">
        <w:rPr>
          <w:rFonts w:asciiTheme="minorHAnsi" w:eastAsia="Times New Roman" w:hAnsiTheme="minorHAnsi" w:cstheme="minorHAnsi"/>
          <w:kern w:val="0"/>
          <w:sz w:val="24"/>
          <w:szCs w:val="24"/>
          <w:lang w:eastAsia="en-GB"/>
          <w14:ligatures w14:val="none"/>
        </w:rPr>
        <w:t>Good communication also helps when working with other professionals, such as nurses and support workers.</w:t>
      </w:r>
      <w:r w:rsidR="00F2706D" w:rsidRPr="00F2706D">
        <w:rPr>
          <w:rFonts w:asciiTheme="minorHAnsi" w:eastAsia="Times New Roman" w:hAnsiTheme="minorHAnsi" w:cstheme="minorHAnsi"/>
          <w:kern w:val="0"/>
          <w:sz w:val="24"/>
          <w:szCs w:val="24"/>
          <w:lang w:eastAsia="en-GB"/>
          <w14:ligatures w14:val="none"/>
        </w:rPr>
        <w:t xml:space="preserve"> The NHS encourages carers to be involved in patient care, which means carers must share accurate information with nurses and other staff (NHS, </w:t>
      </w:r>
      <w:proofErr w:type="spellStart"/>
      <w:r w:rsidR="00F2706D" w:rsidRPr="00F2706D">
        <w:rPr>
          <w:rFonts w:asciiTheme="minorHAnsi" w:eastAsia="Times New Roman" w:hAnsiTheme="minorHAnsi" w:cstheme="minorHAnsi"/>
          <w:kern w:val="0"/>
          <w:sz w:val="24"/>
          <w:szCs w:val="24"/>
          <w:lang w:eastAsia="en-GB"/>
          <w14:ligatures w14:val="none"/>
        </w:rPr>
        <w:t>u.d</w:t>
      </w:r>
      <w:proofErr w:type="spellEnd"/>
      <w:r w:rsidR="00F2706D" w:rsidRPr="00F2706D">
        <w:rPr>
          <w:rFonts w:asciiTheme="minorHAnsi" w:eastAsia="Times New Roman" w:hAnsiTheme="minorHAnsi" w:cstheme="minorHAnsi"/>
          <w:kern w:val="0"/>
          <w:sz w:val="24"/>
          <w:szCs w:val="24"/>
          <w:lang w:eastAsia="en-GB"/>
          <w14:ligatures w14:val="none"/>
        </w:rPr>
        <w:t xml:space="preserve">) </w:t>
      </w:r>
    </w:p>
    <w:p w14:paraId="4EBEE281" w14:textId="77777777" w:rsidR="00F2706D" w:rsidRPr="007239D9" w:rsidRDefault="00F2706D" w:rsidP="00F2706D">
      <w:pPr>
        <w:spacing w:after="0" w:line="240" w:lineRule="auto"/>
        <w:rPr>
          <w:rFonts w:asciiTheme="minorHAnsi" w:eastAsia="Times New Roman" w:hAnsiTheme="minorHAnsi" w:cstheme="minorHAnsi"/>
          <w:kern w:val="0"/>
          <w:sz w:val="24"/>
          <w:szCs w:val="24"/>
          <w:lang w:eastAsia="en-GB"/>
          <w14:ligatures w14:val="none"/>
        </w:rPr>
      </w:pPr>
    </w:p>
    <w:p w14:paraId="64D6D30E" w14:textId="156D4F66" w:rsidR="00F2706D" w:rsidRPr="00F2706D" w:rsidRDefault="007239D9" w:rsidP="00F2706D">
      <w:pPr>
        <w:spacing w:after="0"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t>Empathy is essential in building trust and providing emotional support. Many individuals receiving care may feel vulnerable, anxious, or lonely</w:t>
      </w:r>
      <w:r w:rsidRPr="00F2706D">
        <w:rPr>
          <w:rFonts w:asciiTheme="minorHAnsi" w:eastAsia="Times New Roman" w:hAnsiTheme="minorHAnsi" w:cstheme="minorHAnsi"/>
          <w:kern w:val="0"/>
          <w:sz w:val="24"/>
          <w:szCs w:val="24"/>
          <w:lang w:eastAsia="en-GB"/>
          <w14:ligatures w14:val="none"/>
        </w:rPr>
        <w:t>, and this may affect their behaviour.</w:t>
      </w:r>
      <w:r w:rsidRPr="007239D9">
        <w:rPr>
          <w:rFonts w:asciiTheme="minorHAnsi" w:eastAsia="Times New Roman" w:hAnsiTheme="minorHAnsi" w:cstheme="minorHAnsi"/>
          <w:kern w:val="0"/>
          <w:sz w:val="24"/>
          <w:szCs w:val="24"/>
          <w:lang w:eastAsia="en-GB"/>
          <w14:ligatures w14:val="none"/>
        </w:rPr>
        <w:t xml:space="preserve"> A carer who shows empathy can understand these feelings and respond in a caring way. For example, sitting and listening to an individual who is upset can help them feel valued and supported. Without empathy, individuals may feel ignored or disrespected, which can negatively affect their mental and emotional wellbeing.</w:t>
      </w:r>
      <w:r w:rsidRPr="00F2706D">
        <w:rPr>
          <w:rFonts w:asciiTheme="minorHAnsi" w:eastAsia="Times New Roman" w:hAnsiTheme="minorHAnsi" w:cstheme="minorHAnsi"/>
          <w:kern w:val="0"/>
          <w:sz w:val="24"/>
          <w:szCs w:val="24"/>
          <w:lang w:eastAsia="en-GB"/>
          <w14:ligatures w14:val="none"/>
        </w:rPr>
        <w:t xml:space="preserve">  A patient in a care home becomes upset after not receiving visitors for a long time. Instead of ignoring the behaviour, the carer recognises that the individual may feel lonely. The carer sits with the patient, listens, and speaks in a calm and kind way. The carer may also suggest activities or arrange a phone call with family. This shows empathy because the carer understands the person’s feelings and responds with care, helping improve their emotional wellbeing.</w:t>
      </w:r>
      <w:r w:rsidR="00F2706D" w:rsidRPr="00F2706D">
        <w:rPr>
          <w:rFonts w:asciiTheme="minorHAnsi" w:eastAsia="Times New Roman" w:hAnsiTheme="minorHAnsi" w:cstheme="minorHAnsi"/>
          <w:kern w:val="0"/>
          <w:sz w:val="24"/>
          <w:szCs w:val="24"/>
          <w:lang w:eastAsia="en-GB"/>
          <w14:ligatures w14:val="none"/>
        </w:rPr>
        <w:t xml:space="preserve"> This can also be recognised by the patient leading to a closer relationship between the patient and carer.</w:t>
      </w:r>
    </w:p>
    <w:p w14:paraId="1D8BAD6F" w14:textId="77777777" w:rsidR="00F2706D" w:rsidRPr="007239D9" w:rsidRDefault="00F2706D" w:rsidP="00F2706D">
      <w:pPr>
        <w:spacing w:after="0" w:line="240" w:lineRule="auto"/>
        <w:rPr>
          <w:rFonts w:asciiTheme="minorHAnsi" w:eastAsia="Times New Roman" w:hAnsiTheme="minorHAnsi" w:cstheme="minorHAnsi"/>
          <w:kern w:val="0"/>
          <w:sz w:val="24"/>
          <w:szCs w:val="24"/>
          <w:lang w:eastAsia="en-GB"/>
          <w14:ligatures w14:val="none"/>
        </w:rPr>
      </w:pPr>
    </w:p>
    <w:p w14:paraId="2AB2A9B2" w14:textId="37DD31B8" w:rsidR="007239D9" w:rsidRPr="007239D9" w:rsidRDefault="007239D9" w:rsidP="007239D9">
      <w:pPr>
        <w:spacing w:after="0"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t>Patience is another important skill, especially when working with individuals who may have complex needs, such as dementia or physical disabilities. Tasks may take longer, and individuals may need repeated reassurance. A patient carer remains calm and supportive in these situations. For example, helping someone slowly complete a task encourages independence and reduces stress. Without patience, carers may become frustrated, which can lead to rushed care or poor treatment of individuals.</w:t>
      </w:r>
      <w:r w:rsidRPr="00F2706D">
        <w:rPr>
          <w:rFonts w:asciiTheme="minorHAnsi" w:eastAsia="Times New Roman" w:hAnsiTheme="minorHAnsi" w:cstheme="minorHAnsi"/>
          <w:kern w:val="0"/>
          <w:sz w:val="24"/>
          <w:szCs w:val="24"/>
          <w:lang w:eastAsia="en-GB"/>
          <w14:ligatures w14:val="none"/>
        </w:rPr>
        <w:t xml:space="preserve"> A carer is helping a person with dementia get dressed. The individual becomes confused and takes a long time to complete simple tasks. Instead of rushing, the carer stays calm, repeats instructions slowly, and gives the individual time to respond. This helps reduce anxiety and allows the person to remain as independent as possible. This example shows that patience leads to better care and a more positive experience for the individual.</w:t>
      </w:r>
    </w:p>
    <w:p w14:paraId="5C616ADF" w14:textId="56331A30" w:rsidR="007239D9" w:rsidRPr="007239D9" w:rsidRDefault="007239D9" w:rsidP="007239D9">
      <w:pPr>
        <w:spacing w:before="100" w:beforeAutospacing="1" w:after="100" w:afterAutospacing="1"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t>There are several strategies that can help carers improve their skills. Three effective strategies include training, feedback, and gaining practical experience</w:t>
      </w:r>
      <w:r w:rsidR="00F2706D" w:rsidRPr="00F2706D">
        <w:rPr>
          <w:rFonts w:asciiTheme="minorHAnsi" w:eastAsia="Times New Roman" w:hAnsiTheme="minorHAnsi" w:cstheme="minorHAnsi"/>
          <w:kern w:val="0"/>
          <w:sz w:val="24"/>
          <w:szCs w:val="24"/>
          <w:lang w:eastAsia="en-GB"/>
          <w14:ligatures w14:val="none"/>
        </w:rPr>
        <w:t xml:space="preserve"> (National Careers Service, 2026)</w:t>
      </w:r>
    </w:p>
    <w:p w14:paraId="204DC2CF" w14:textId="47BE64DC" w:rsidR="007239D9" w:rsidRPr="007239D9" w:rsidRDefault="007239D9" w:rsidP="007239D9">
      <w:pPr>
        <w:spacing w:before="100" w:beforeAutospacing="1" w:after="100" w:afterAutospacing="1"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t xml:space="preserve">Training is </w:t>
      </w:r>
      <w:r w:rsidR="00F2706D" w:rsidRPr="00F2706D">
        <w:rPr>
          <w:rFonts w:asciiTheme="minorHAnsi" w:eastAsia="Times New Roman" w:hAnsiTheme="minorHAnsi" w:cstheme="minorHAnsi"/>
          <w:kern w:val="0"/>
          <w:sz w:val="24"/>
          <w:szCs w:val="24"/>
          <w:lang w:eastAsia="en-GB"/>
          <w14:ligatures w14:val="none"/>
        </w:rPr>
        <w:t xml:space="preserve">imperative to </w:t>
      </w:r>
      <w:r w:rsidRPr="007239D9">
        <w:rPr>
          <w:rFonts w:asciiTheme="minorHAnsi" w:eastAsia="Times New Roman" w:hAnsiTheme="minorHAnsi" w:cstheme="minorHAnsi"/>
          <w:kern w:val="0"/>
          <w:sz w:val="24"/>
          <w:szCs w:val="24"/>
          <w:lang w:eastAsia="en-GB"/>
          <w14:ligatures w14:val="none"/>
        </w:rPr>
        <w:t>improve skills and knowledge. Many care organisations offer training courses in areas such as communication, safeguarding, and health and safety. These courses provide carers with the knowledge needed to handle different situations. For example, communication training can teach carers how to listen actively and respond appropriately. This improves interactions with individuals and helps prevent misunderstandings. Training is important because it ensures carers follow correct procedures and provide safe care.</w:t>
      </w:r>
    </w:p>
    <w:p w14:paraId="623731D9" w14:textId="77777777" w:rsidR="007239D9" w:rsidRPr="007239D9" w:rsidRDefault="007239D9" w:rsidP="007239D9">
      <w:pPr>
        <w:spacing w:before="100" w:beforeAutospacing="1" w:after="100" w:afterAutospacing="1"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t>Feedback is another useful strategy. Feedback can be given by supervisors, colleagues, or service users. It helps carers understand their strengths and identify areas for improvement. For example, a manager may suggest ways to improve communication with individuals who have hearing difficulties. Acting on feedback allows carers to develop their skills and improve their performance. Regular feedback also encourages continuous improvement and helps maintain high standards of care.</w:t>
      </w:r>
    </w:p>
    <w:p w14:paraId="7A8049F0" w14:textId="3F7EB238" w:rsidR="007239D9" w:rsidRPr="007239D9" w:rsidRDefault="007239D9" w:rsidP="007239D9">
      <w:pPr>
        <w:spacing w:before="100" w:beforeAutospacing="1" w:after="100" w:afterAutospacing="1"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t xml:space="preserve">Gaining practical experience is also important. </w:t>
      </w:r>
      <w:r w:rsidR="00F2706D" w:rsidRPr="00F2706D">
        <w:rPr>
          <w:rFonts w:asciiTheme="minorHAnsi" w:eastAsia="Times New Roman" w:hAnsiTheme="minorHAnsi" w:cstheme="minorHAnsi"/>
          <w:kern w:val="0"/>
          <w:sz w:val="24"/>
          <w:szCs w:val="24"/>
          <w:lang w:eastAsia="en-GB"/>
          <w14:ligatures w14:val="none"/>
        </w:rPr>
        <w:t xml:space="preserve">Applying theory is necessary. </w:t>
      </w:r>
      <w:r w:rsidRPr="007239D9">
        <w:rPr>
          <w:rFonts w:asciiTheme="minorHAnsi" w:eastAsia="Times New Roman" w:hAnsiTheme="minorHAnsi" w:cstheme="minorHAnsi"/>
          <w:kern w:val="0"/>
          <w:sz w:val="24"/>
          <w:szCs w:val="24"/>
          <w:lang w:eastAsia="en-GB"/>
          <w14:ligatures w14:val="none"/>
        </w:rPr>
        <w:t xml:space="preserve">Experience allows carers to apply their knowledge in real-life situations. Over time, this helps build </w:t>
      </w:r>
      <w:r w:rsidRPr="007239D9">
        <w:rPr>
          <w:rFonts w:asciiTheme="minorHAnsi" w:eastAsia="Times New Roman" w:hAnsiTheme="minorHAnsi" w:cstheme="minorHAnsi"/>
          <w:kern w:val="0"/>
          <w:sz w:val="24"/>
          <w:szCs w:val="24"/>
          <w:lang w:eastAsia="en-GB"/>
          <w14:ligatures w14:val="none"/>
        </w:rPr>
        <w:lastRenderedPageBreak/>
        <w:t xml:space="preserve">confidence and improve skills such as patience and problem-solving. For example, dealing with different individuals can help carers learn how to respond to challenging behaviour. Practical experience is valuable because it allows carers to learn from situations and improve their ability </w:t>
      </w:r>
      <w:r w:rsidR="00F2706D" w:rsidRPr="00F2706D">
        <w:rPr>
          <w:rFonts w:asciiTheme="minorHAnsi" w:eastAsia="Times New Roman" w:hAnsiTheme="minorHAnsi" w:cstheme="minorHAnsi"/>
          <w:kern w:val="0"/>
          <w:sz w:val="24"/>
          <w:szCs w:val="24"/>
          <w:lang w:eastAsia="en-GB"/>
          <w14:ligatures w14:val="none"/>
        </w:rPr>
        <w:t xml:space="preserve">and confidence </w:t>
      </w:r>
      <w:r w:rsidRPr="007239D9">
        <w:rPr>
          <w:rFonts w:asciiTheme="minorHAnsi" w:eastAsia="Times New Roman" w:hAnsiTheme="minorHAnsi" w:cstheme="minorHAnsi"/>
          <w:kern w:val="0"/>
          <w:sz w:val="24"/>
          <w:szCs w:val="24"/>
          <w:lang w:eastAsia="en-GB"/>
          <w14:ligatures w14:val="none"/>
        </w:rPr>
        <w:t>to provide effective care.</w:t>
      </w:r>
    </w:p>
    <w:p w14:paraId="26A182E9" w14:textId="77777777" w:rsidR="007239D9" w:rsidRPr="007239D9" w:rsidRDefault="007239D9" w:rsidP="007239D9">
      <w:pPr>
        <w:spacing w:before="100" w:beforeAutospacing="1" w:after="100" w:afterAutospacing="1"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t>These strategies are effective because they focus on both knowledge and practice. Training provides understanding, feedback offers guidance, and experience builds confidence. Together, they support carers in developing the skills needed for high-quality care.</w:t>
      </w:r>
    </w:p>
    <w:p w14:paraId="2B470218" w14:textId="250A9EA7" w:rsidR="007239D9" w:rsidRPr="00F2706D" w:rsidRDefault="007239D9" w:rsidP="00F2706D">
      <w:pPr>
        <w:spacing w:before="100" w:beforeAutospacing="1" w:after="100" w:afterAutospacing="1" w:line="240" w:lineRule="auto"/>
        <w:rPr>
          <w:rFonts w:asciiTheme="minorHAnsi" w:eastAsia="Times New Roman" w:hAnsiTheme="minorHAnsi" w:cstheme="minorHAnsi"/>
          <w:kern w:val="0"/>
          <w:sz w:val="24"/>
          <w:szCs w:val="24"/>
          <w:lang w:eastAsia="en-GB"/>
          <w14:ligatures w14:val="none"/>
        </w:rPr>
      </w:pPr>
      <w:r w:rsidRPr="007239D9">
        <w:rPr>
          <w:rFonts w:asciiTheme="minorHAnsi" w:eastAsia="Times New Roman" w:hAnsiTheme="minorHAnsi" w:cstheme="minorHAnsi"/>
          <w:kern w:val="0"/>
          <w:sz w:val="24"/>
          <w:szCs w:val="24"/>
          <w:lang w:eastAsia="en-GB"/>
          <w14:ligatures w14:val="none"/>
        </w:rPr>
        <w:t>In conclusion, the role of a carer is essential in health and social care</w:t>
      </w:r>
      <w:r w:rsidR="00F2706D" w:rsidRPr="00F2706D">
        <w:rPr>
          <w:rFonts w:asciiTheme="minorHAnsi" w:eastAsia="Times New Roman" w:hAnsiTheme="minorHAnsi" w:cstheme="minorHAnsi"/>
          <w:kern w:val="0"/>
          <w:sz w:val="24"/>
          <w:szCs w:val="24"/>
          <w:lang w:eastAsia="en-GB"/>
          <w14:ligatures w14:val="none"/>
        </w:rPr>
        <w:t>, and in wider society.</w:t>
      </w:r>
      <w:r w:rsidRPr="007239D9">
        <w:rPr>
          <w:rFonts w:asciiTheme="minorHAnsi" w:eastAsia="Times New Roman" w:hAnsiTheme="minorHAnsi" w:cstheme="minorHAnsi"/>
          <w:kern w:val="0"/>
          <w:sz w:val="24"/>
          <w:szCs w:val="24"/>
          <w:lang w:eastAsia="en-GB"/>
          <w14:ligatures w14:val="none"/>
        </w:rPr>
        <w:t xml:space="preserve"> Carers support individuals with daily activities and help maintain their independence and dignity. Key skills such as communication, empathy, and patience are important for providing safe and effective care. Without these skills, the quality of care may decrease and could lead to negative outcomes for individuals. Strategies such as training, feedback, and practical experience can help carers improve their skills. Overall, carers play a vital role in ensuring individuals receive the support they need to live safely and comfortably.</w:t>
      </w:r>
    </w:p>
    <w:p w14:paraId="72FB4727" w14:textId="7E4CAA06" w:rsidR="00F2706D" w:rsidRPr="00F2706D" w:rsidRDefault="00F2706D" w:rsidP="00F2706D">
      <w:pPr>
        <w:spacing w:before="100" w:beforeAutospacing="1" w:after="100" w:afterAutospacing="1" w:line="240" w:lineRule="auto"/>
        <w:rPr>
          <w:rFonts w:asciiTheme="minorHAnsi" w:eastAsia="Times New Roman" w:hAnsiTheme="minorHAnsi" w:cstheme="minorHAnsi"/>
          <w:kern w:val="0"/>
          <w:sz w:val="24"/>
          <w:szCs w:val="24"/>
          <w:lang w:eastAsia="en-GB"/>
          <w14:ligatures w14:val="none"/>
        </w:rPr>
      </w:pPr>
      <w:r w:rsidRPr="00F2706D">
        <w:rPr>
          <w:rFonts w:asciiTheme="minorHAnsi" w:eastAsia="Times New Roman" w:hAnsiTheme="minorHAnsi" w:cstheme="minorHAnsi"/>
          <w:kern w:val="0"/>
          <w:sz w:val="24"/>
          <w:szCs w:val="24"/>
          <w:lang w:eastAsia="en-GB"/>
          <w14:ligatures w14:val="none"/>
        </w:rPr>
        <w:t>References:</w:t>
      </w:r>
    </w:p>
    <w:p w14:paraId="2526147B" w14:textId="0D559C44" w:rsidR="007239D9" w:rsidRPr="00F2706D" w:rsidRDefault="00F2706D">
      <w:pPr>
        <w:rPr>
          <w:rFonts w:asciiTheme="minorHAnsi" w:hAnsiTheme="minorHAnsi" w:cstheme="minorHAnsi"/>
          <w:sz w:val="24"/>
          <w:szCs w:val="24"/>
        </w:rPr>
      </w:pPr>
      <w:r w:rsidRPr="00F2706D">
        <w:rPr>
          <w:rFonts w:asciiTheme="minorHAnsi" w:hAnsiTheme="minorHAnsi" w:cstheme="minorHAnsi"/>
          <w:sz w:val="24"/>
          <w:szCs w:val="24"/>
        </w:rPr>
        <w:t xml:space="preserve">Carers Trust, 2026. About Caring. Available at: </w:t>
      </w:r>
      <w:hyperlink r:id="rId5" w:history="1">
        <w:r w:rsidRPr="00F2706D">
          <w:rPr>
            <w:rStyle w:val="Hyperlink"/>
            <w:rFonts w:asciiTheme="minorHAnsi" w:hAnsiTheme="minorHAnsi" w:cstheme="minorHAnsi"/>
            <w:sz w:val="24"/>
            <w:szCs w:val="24"/>
          </w:rPr>
          <w:t>https://carers.org/about-caring/about-caring</w:t>
        </w:r>
      </w:hyperlink>
      <w:r w:rsidRPr="00F2706D">
        <w:rPr>
          <w:rFonts w:asciiTheme="minorHAnsi" w:hAnsiTheme="minorHAnsi" w:cstheme="minorHAnsi"/>
          <w:sz w:val="24"/>
          <w:szCs w:val="24"/>
        </w:rPr>
        <w:t xml:space="preserve"> </w:t>
      </w:r>
    </w:p>
    <w:p w14:paraId="58EF7FDD" w14:textId="77777777" w:rsidR="00F2706D" w:rsidRPr="00F2706D" w:rsidRDefault="00F2706D" w:rsidP="00F2706D">
      <w:pPr>
        <w:rPr>
          <w:rFonts w:asciiTheme="minorHAnsi" w:hAnsiTheme="minorHAnsi" w:cstheme="minorHAnsi"/>
          <w:sz w:val="24"/>
          <w:szCs w:val="24"/>
        </w:rPr>
      </w:pPr>
      <w:r w:rsidRPr="00F2706D">
        <w:rPr>
          <w:rFonts w:asciiTheme="minorHAnsi" w:hAnsiTheme="minorHAnsi" w:cstheme="minorHAnsi"/>
          <w:sz w:val="24"/>
          <w:szCs w:val="24"/>
        </w:rPr>
        <w:t xml:space="preserve">Key, J. 2026. 18 qualities that make an exceptional care worker. The Care Workers’ charity. Available at: </w:t>
      </w:r>
      <w:hyperlink r:id="rId6" w:history="1">
        <w:r w:rsidRPr="00F2706D">
          <w:rPr>
            <w:rStyle w:val="Hyperlink"/>
            <w:rFonts w:asciiTheme="minorHAnsi" w:hAnsiTheme="minorHAnsi" w:cstheme="minorHAnsi"/>
            <w:sz w:val="24"/>
            <w:szCs w:val="24"/>
          </w:rPr>
          <w:t>https://www.thecareworkerscharity.org.uk/blog/care-worker-qualities/</w:t>
        </w:r>
      </w:hyperlink>
    </w:p>
    <w:p w14:paraId="40194207" w14:textId="412E1C76" w:rsidR="007239D9" w:rsidRPr="00F2706D" w:rsidRDefault="00F2706D" w:rsidP="00F2706D">
      <w:pPr>
        <w:rPr>
          <w:rFonts w:asciiTheme="minorHAnsi" w:hAnsiTheme="minorHAnsi" w:cstheme="minorHAnsi"/>
          <w:sz w:val="24"/>
          <w:szCs w:val="24"/>
        </w:rPr>
      </w:pPr>
      <w:r w:rsidRPr="00F2706D">
        <w:rPr>
          <w:rFonts w:asciiTheme="minorHAnsi" w:hAnsiTheme="minorHAnsi" w:cstheme="minorHAnsi"/>
          <w:sz w:val="24"/>
          <w:szCs w:val="24"/>
        </w:rPr>
        <w:t xml:space="preserve">National Careers Service, 2026. Care Worker. National Careers Service. Available at: </w:t>
      </w:r>
      <w:hyperlink r:id="rId7" w:history="1">
        <w:r w:rsidRPr="00F2706D">
          <w:rPr>
            <w:rStyle w:val="Hyperlink"/>
            <w:rFonts w:asciiTheme="minorHAnsi" w:hAnsiTheme="minorHAnsi" w:cstheme="minorHAnsi"/>
            <w:sz w:val="24"/>
            <w:szCs w:val="24"/>
          </w:rPr>
          <w:t>https://nationalcareers.service.gov.uk/job-profiles/care-worker</w:t>
        </w:r>
      </w:hyperlink>
    </w:p>
    <w:p w14:paraId="287F808B" w14:textId="534D4D48" w:rsidR="00F2706D" w:rsidRPr="007239D9" w:rsidRDefault="00F2706D">
      <w:pPr>
        <w:rPr>
          <w:rFonts w:asciiTheme="minorHAnsi" w:hAnsiTheme="minorHAnsi" w:cstheme="minorHAnsi"/>
        </w:rPr>
      </w:pPr>
      <w:r w:rsidRPr="00F2706D">
        <w:rPr>
          <w:rFonts w:asciiTheme="minorHAnsi" w:hAnsiTheme="minorHAnsi" w:cstheme="minorHAnsi"/>
          <w:sz w:val="24"/>
          <w:szCs w:val="24"/>
        </w:rPr>
        <w:t xml:space="preserve">NHS, </w:t>
      </w:r>
      <w:proofErr w:type="spellStart"/>
      <w:r w:rsidRPr="00F2706D">
        <w:rPr>
          <w:rFonts w:asciiTheme="minorHAnsi" w:hAnsiTheme="minorHAnsi" w:cstheme="minorHAnsi"/>
          <w:sz w:val="24"/>
          <w:szCs w:val="24"/>
        </w:rPr>
        <w:t>u.d.</w:t>
      </w:r>
      <w:proofErr w:type="spellEnd"/>
      <w:r w:rsidRPr="00F2706D">
        <w:rPr>
          <w:rFonts w:asciiTheme="minorHAnsi" w:hAnsiTheme="minorHAnsi" w:cstheme="minorHAnsi"/>
          <w:sz w:val="24"/>
          <w:szCs w:val="24"/>
        </w:rPr>
        <w:t xml:space="preserve">, Who is considered a </w:t>
      </w:r>
      <w:proofErr w:type="spellStart"/>
      <w:proofErr w:type="gramStart"/>
      <w:r w:rsidRPr="00F2706D">
        <w:rPr>
          <w:rFonts w:asciiTheme="minorHAnsi" w:hAnsiTheme="minorHAnsi" w:cstheme="minorHAnsi"/>
          <w:sz w:val="24"/>
          <w:szCs w:val="24"/>
        </w:rPr>
        <w:t>carer</w:t>
      </w:r>
      <w:proofErr w:type="spellEnd"/>
      <w:r w:rsidRPr="00F2706D">
        <w:rPr>
          <w:rFonts w:asciiTheme="minorHAnsi" w:hAnsiTheme="minorHAnsi" w:cstheme="minorHAnsi"/>
          <w:sz w:val="24"/>
          <w:szCs w:val="24"/>
        </w:rPr>
        <w:t>?.</w:t>
      </w:r>
      <w:proofErr w:type="gramEnd"/>
      <w:r w:rsidRPr="00F2706D">
        <w:rPr>
          <w:rFonts w:asciiTheme="minorHAnsi" w:hAnsiTheme="minorHAnsi" w:cstheme="minorHAnsi"/>
          <w:sz w:val="24"/>
          <w:szCs w:val="24"/>
        </w:rPr>
        <w:t xml:space="preserve"> National Health Service England. Available at: </w:t>
      </w:r>
      <w:hyperlink r:id="rId8" w:history="1">
        <w:r w:rsidRPr="00F2706D">
          <w:rPr>
            <w:rStyle w:val="Hyperlink"/>
            <w:rFonts w:asciiTheme="minorHAnsi" w:hAnsiTheme="minorHAnsi" w:cstheme="minorHAnsi"/>
            <w:sz w:val="24"/>
            <w:szCs w:val="24"/>
          </w:rPr>
          <w:t>https://www.england.nhs.uk/commissioning/comm-carers/carers/</w:t>
        </w:r>
      </w:hyperlink>
      <w:r>
        <w:rPr>
          <w:rFonts w:asciiTheme="minorHAnsi" w:hAnsiTheme="minorHAnsi" w:cstheme="minorHAnsi"/>
        </w:rPr>
        <w:t xml:space="preserve"> </w:t>
      </w:r>
    </w:p>
    <w:sectPr w:rsidR="00F2706D" w:rsidRPr="007239D9" w:rsidSect="00C767E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9D9"/>
    <w:rsid w:val="000918BE"/>
    <w:rsid w:val="002026A4"/>
    <w:rsid w:val="002C4FC9"/>
    <w:rsid w:val="00382D1F"/>
    <w:rsid w:val="007239D9"/>
    <w:rsid w:val="008B2071"/>
    <w:rsid w:val="00C767E0"/>
    <w:rsid w:val="00F2706D"/>
    <w:rsid w:val="00F91B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B74B3"/>
  <w15:chartTrackingRefBased/>
  <w15:docId w15:val="{9F42ACEC-760D-174F-8C14-216E25C55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9D9"/>
    <w:pPr>
      <w:spacing w:after="160" w:line="259" w:lineRule="auto"/>
    </w:pPr>
    <w:rPr>
      <w:rFonts w:ascii="Segoe UI" w:eastAsiaTheme="minorEastAsia" w:hAnsi="Segoe UI"/>
      <w:kern w:val="2"/>
      <w:sz w:val="20"/>
      <w:szCs w:val="22"/>
      <w:lang w:eastAsia="zh-CN"/>
      <w14:ligatures w14:val="standardContextual"/>
    </w:rPr>
  </w:style>
  <w:style w:type="paragraph" w:styleId="Heading2">
    <w:name w:val="heading 2"/>
    <w:basedOn w:val="Normal"/>
    <w:link w:val="Heading2Char"/>
    <w:uiPriority w:val="9"/>
    <w:qFormat/>
    <w:rsid w:val="007239D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39D9"/>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239D9"/>
    <w:rPr>
      <w:b/>
      <w:bCs/>
    </w:rPr>
  </w:style>
  <w:style w:type="paragraph" w:styleId="NormalWeb">
    <w:name w:val="Normal (Web)"/>
    <w:basedOn w:val="Normal"/>
    <w:uiPriority w:val="99"/>
    <w:semiHidden/>
    <w:unhideWhenUsed/>
    <w:rsid w:val="007239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2706D"/>
    <w:rPr>
      <w:color w:val="0563C1" w:themeColor="hyperlink"/>
      <w:u w:val="single"/>
    </w:rPr>
  </w:style>
  <w:style w:type="character" w:styleId="UnresolvedMention">
    <w:name w:val="Unresolved Mention"/>
    <w:basedOn w:val="DefaultParagraphFont"/>
    <w:uiPriority w:val="99"/>
    <w:semiHidden/>
    <w:unhideWhenUsed/>
    <w:rsid w:val="00F2706D"/>
    <w:rPr>
      <w:color w:val="605E5C"/>
      <w:shd w:val="clear" w:color="auto" w:fill="E1DFDD"/>
    </w:rPr>
  </w:style>
  <w:style w:type="character" w:styleId="FollowedHyperlink">
    <w:name w:val="FollowedHyperlink"/>
    <w:basedOn w:val="DefaultParagraphFont"/>
    <w:uiPriority w:val="99"/>
    <w:semiHidden/>
    <w:unhideWhenUsed/>
    <w:rsid w:val="00F270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6478">
      <w:bodyDiv w:val="1"/>
      <w:marLeft w:val="0"/>
      <w:marRight w:val="0"/>
      <w:marTop w:val="0"/>
      <w:marBottom w:val="0"/>
      <w:divBdr>
        <w:top w:val="none" w:sz="0" w:space="0" w:color="auto"/>
        <w:left w:val="none" w:sz="0" w:space="0" w:color="auto"/>
        <w:bottom w:val="none" w:sz="0" w:space="0" w:color="auto"/>
        <w:right w:val="none" w:sz="0" w:space="0" w:color="auto"/>
      </w:divBdr>
    </w:div>
    <w:div w:id="290937900">
      <w:bodyDiv w:val="1"/>
      <w:marLeft w:val="0"/>
      <w:marRight w:val="0"/>
      <w:marTop w:val="0"/>
      <w:marBottom w:val="0"/>
      <w:divBdr>
        <w:top w:val="none" w:sz="0" w:space="0" w:color="auto"/>
        <w:left w:val="none" w:sz="0" w:space="0" w:color="auto"/>
        <w:bottom w:val="none" w:sz="0" w:space="0" w:color="auto"/>
        <w:right w:val="none" w:sz="0" w:space="0" w:color="auto"/>
      </w:divBdr>
    </w:div>
    <w:div w:id="560018985">
      <w:bodyDiv w:val="1"/>
      <w:marLeft w:val="0"/>
      <w:marRight w:val="0"/>
      <w:marTop w:val="0"/>
      <w:marBottom w:val="0"/>
      <w:divBdr>
        <w:top w:val="none" w:sz="0" w:space="0" w:color="auto"/>
        <w:left w:val="none" w:sz="0" w:space="0" w:color="auto"/>
        <w:bottom w:val="none" w:sz="0" w:space="0" w:color="auto"/>
        <w:right w:val="none" w:sz="0" w:space="0" w:color="auto"/>
      </w:divBdr>
    </w:div>
    <w:div w:id="667633741">
      <w:bodyDiv w:val="1"/>
      <w:marLeft w:val="0"/>
      <w:marRight w:val="0"/>
      <w:marTop w:val="0"/>
      <w:marBottom w:val="0"/>
      <w:divBdr>
        <w:top w:val="none" w:sz="0" w:space="0" w:color="auto"/>
        <w:left w:val="none" w:sz="0" w:space="0" w:color="auto"/>
        <w:bottom w:val="none" w:sz="0" w:space="0" w:color="auto"/>
        <w:right w:val="none" w:sz="0" w:space="0" w:color="auto"/>
      </w:divBdr>
    </w:div>
    <w:div w:id="1028143437">
      <w:bodyDiv w:val="1"/>
      <w:marLeft w:val="0"/>
      <w:marRight w:val="0"/>
      <w:marTop w:val="0"/>
      <w:marBottom w:val="0"/>
      <w:divBdr>
        <w:top w:val="none" w:sz="0" w:space="0" w:color="auto"/>
        <w:left w:val="none" w:sz="0" w:space="0" w:color="auto"/>
        <w:bottom w:val="none" w:sz="0" w:space="0" w:color="auto"/>
        <w:right w:val="none" w:sz="0" w:space="0" w:color="auto"/>
      </w:divBdr>
    </w:div>
    <w:div w:id="116635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commissioning/comm-carers/carers/" TargetMode="External"/><Relationship Id="rId3" Type="http://schemas.openxmlformats.org/officeDocument/2006/relationships/webSettings" Target="webSettings.xml"/><Relationship Id="rId7" Type="http://schemas.openxmlformats.org/officeDocument/2006/relationships/hyperlink" Target="https://nationalcareers.service.gov.uk/job-profiles/care-work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careworkerscharity.org.uk/blog/care-worker-qualities/" TargetMode="External"/><Relationship Id="rId5" Type="http://schemas.openxmlformats.org/officeDocument/2006/relationships/hyperlink" Target="https://carers.org/about-caring/about-caring"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1362</Words>
  <Characters>7766</Characters>
  <Application>Microsoft Office Word</Application>
  <DocSecurity>0</DocSecurity>
  <Lines>64</Lines>
  <Paragraphs>18</Paragraphs>
  <ScaleCrop>false</ScaleCrop>
  <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Khawar Amir (HUM - Student)</dc:creator>
  <cp:keywords/>
  <dc:description/>
  <cp:lastModifiedBy>Saheda Amir (2527273)</cp:lastModifiedBy>
  <cp:revision>2</cp:revision>
  <dcterms:created xsi:type="dcterms:W3CDTF">2026-03-26T04:46:00Z</dcterms:created>
  <dcterms:modified xsi:type="dcterms:W3CDTF">2026-03-26T04:46:00Z</dcterms:modified>
</cp:coreProperties>
</file>