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AE870"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1A33D447"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1635520" w14:textId="166B4505" w:rsidR="002802A3" w:rsidRDefault="009564B7" w:rsidP="009564B7">
      <w:pPr>
        <w:spacing w:after="0" w:line="360" w:lineRule="auto"/>
        <w:jc w:val="center"/>
        <w:rPr>
          <w:rFonts w:ascii="Times New Roman" w:hAnsi="Times New Roman" w:cs="Times New Roman"/>
          <w:b/>
          <w:color w:val="222222"/>
          <w:sz w:val="24"/>
          <w:szCs w:val="24"/>
          <w:shd w:val="clear" w:color="auto" w:fill="FFFFFF"/>
        </w:rPr>
      </w:pPr>
      <w:r>
        <w:fldChar w:fldCharType="begin"/>
      </w:r>
      <w:r>
        <w:instrText xml:space="preserve"> INCLUDEPICTURE "/Users/ivanesaivanova/Library/Group Containers/UBF8T346G9.ms/WebArchiveCopyPasteTempFiles/com.microsoft.Word/uwtsd-logo-black.png" \* MERGEFORMATINET </w:instrText>
      </w:r>
      <w:r>
        <w:fldChar w:fldCharType="separate"/>
      </w:r>
      <w:r w:rsidR="005530F5">
        <w:rPr>
          <w:noProof/>
        </w:rPr>
        <w:pict w14:anchorId="73B17C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UWTSD Logo" style="width:220.25pt;height:72.85pt;mso-width-percent:0;mso-height-percent:0;mso-width-percent:0;mso-height-percent:0">
            <v:imagedata r:id="rId8" r:href="rId9"/>
          </v:shape>
        </w:pict>
      </w:r>
      <w:r>
        <w:fldChar w:fldCharType="end"/>
      </w:r>
    </w:p>
    <w:p w14:paraId="6AC58257"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6263C04"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3D93B65"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FC878A4" w14:textId="77777777" w:rsidR="002802A3" w:rsidRPr="009564B7" w:rsidRDefault="002802A3" w:rsidP="002802A3">
      <w:pPr>
        <w:spacing w:after="0" w:line="360" w:lineRule="auto"/>
        <w:jc w:val="both"/>
        <w:rPr>
          <w:rFonts w:ascii="Times New Roman" w:hAnsi="Times New Roman" w:cs="Times New Roman"/>
          <w:b/>
          <w:color w:val="222222"/>
          <w:sz w:val="24"/>
          <w:szCs w:val="24"/>
          <w:shd w:val="clear" w:color="auto" w:fill="FFFFFF"/>
          <w:lang w:val="en-GB"/>
        </w:rPr>
      </w:pPr>
    </w:p>
    <w:p w14:paraId="78C91B98"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6348556"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7EC1C78"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80CF478" w14:textId="77777777" w:rsidR="002802A3" w:rsidRPr="009564B7" w:rsidRDefault="002802A3" w:rsidP="002802A3">
      <w:pPr>
        <w:spacing w:after="0" w:line="360" w:lineRule="auto"/>
        <w:jc w:val="both"/>
        <w:rPr>
          <w:rFonts w:ascii="Times New Roman" w:hAnsi="Times New Roman" w:cs="Times New Roman"/>
          <w:b/>
          <w:color w:val="222222"/>
          <w:sz w:val="48"/>
          <w:szCs w:val="48"/>
          <w:shd w:val="clear" w:color="auto" w:fill="FFFFFF"/>
        </w:rPr>
      </w:pPr>
    </w:p>
    <w:p w14:paraId="240B875F" w14:textId="77777777" w:rsidR="00216CC9" w:rsidRPr="009564B7" w:rsidRDefault="00000000" w:rsidP="002802A3">
      <w:pPr>
        <w:spacing w:after="0" w:line="360" w:lineRule="auto"/>
        <w:jc w:val="center"/>
        <w:rPr>
          <w:rFonts w:ascii="Times New Roman" w:hAnsi="Times New Roman" w:cs="Times New Roman"/>
          <w:b/>
          <w:color w:val="222222"/>
          <w:sz w:val="48"/>
          <w:szCs w:val="48"/>
          <w:shd w:val="clear" w:color="auto" w:fill="FFFFFF"/>
        </w:rPr>
      </w:pPr>
      <w:r w:rsidRPr="009564B7">
        <w:rPr>
          <w:rFonts w:ascii="Times New Roman" w:hAnsi="Times New Roman" w:cs="Times New Roman"/>
          <w:b/>
          <w:color w:val="222222"/>
          <w:sz w:val="48"/>
          <w:szCs w:val="48"/>
          <w:shd w:val="clear" w:color="auto" w:fill="FFFFFF"/>
        </w:rPr>
        <w:t>Entrepreneurship</w:t>
      </w:r>
    </w:p>
    <w:p w14:paraId="69551104" w14:textId="43D42B53"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D8EF907" w14:textId="30F44E45" w:rsidR="009564B7" w:rsidRDefault="009564B7" w:rsidP="002802A3">
      <w:pPr>
        <w:spacing w:after="0" w:line="360" w:lineRule="auto"/>
        <w:jc w:val="both"/>
        <w:rPr>
          <w:rFonts w:ascii="Times New Roman" w:hAnsi="Times New Roman" w:cs="Times New Roman"/>
          <w:b/>
          <w:color w:val="222222"/>
          <w:sz w:val="24"/>
          <w:szCs w:val="24"/>
          <w:shd w:val="clear" w:color="auto" w:fill="FFFFFF"/>
        </w:rPr>
      </w:pPr>
    </w:p>
    <w:p w14:paraId="276B86E8" w14:textId="77777777" w:rsidR="009564B7" w:rsidRDefault="009564B7" w:rsidP="002802A3">
      <w:pPr>
        <w:spacing w:after="0" w:line="360" w:lineRule="auto"/>
        <w:jc w:val="both"/>
        <w:rPr>
          <w:rFonts w:ascii="Times New Roman" w:hAnsi="Times New Roman" w:cs="Times New Roman"/>
          <w:b/>
          <w:color w:val="222222"/>
          <w:sz w:val="24"/>
          <w:szCs w:val="24"/>
          <w:shd w:val="clear" w:color="auto" w:fill="FFFFFF"/>
        </w:rPr>
      </w:pPr>
    </w:p>
    <w:p w14:paraId="71293C33" w14:textId="77777777" w:rsidR="009564B7" w:rsidRPr="009564B7" w:rsidRDefault="009564B7" w:rsidP="009564B7">
      <w:pPr>
        <w:spacing w:after="0" w:line="360" w:lineRule="auto"/>
        <w:jc w:val="both"/>
        <w:rPr>
          <w:rFonts w:ascii="Times New Roman" w:hAnsi="Times New Roman" w:cs="Times New Roman"/>
          <w:b/>
          <w:color w:val="222222"/>
          <w:sz w:val="24"/>
          <w:szCs w:val="24"/>
          <w:shd w:val="clear" w:color="auto" w:fill="FFFFFF"/>
        </w:rPr>
      </w:pPr>
      <w:proofErr w:type="spellStart"/>
      <w:r w:rsidRPr="009564B7">
        <w:rPr>
          <w:rFonts w:ascii="Times New Roman" w:hAnsi="Times New Roman" w:cs="Times New Roman"/>
          <w:b/>
          <w:color w:val="222222"/>
          <w:sz w:val="24"/>
          <w:szCs w:val="24"/>
          <w:shd w:val="clear" w:color="auto" w:fill="FFFFFF"/>
        </w:rPr>
        <w:t>Borislava</w:t>
      </w:r>
      <w:proofErr w:type="spellEnd"/>
      <w:r w:rsidRPr="009564B7">
        <w:rPr>
          <w:rFonts w:ascii="Times New Roman" w:hAnsi="Times New Roman" w:cs="Times New Roman"/>
          <w:b/>
          <w:color w:val="222222"/>
          <w:sz w:val="24"/>
          <w:szCs w:val="24"/>
          <w:shd w:val="clear" w:color="auto" w:fill="FFFFFF"/>
        </w:rPr>
        <w:t xml:space="preserve"> </w:t>
      </w:r>
      <w:proofErr w:type="spellStart"/>
      <w:r w:rsidRPr="009564B7">
        <w:rPr>
          <w:rFonts w:ascii="Times New Roman" w:hAnsi="Times New Roman" w:cs="Times New Roman"/>
          <w:b/>
          <w:color w:val="222222"/>
          <w:sz w:val="24"/>
          <w:szCs w:val="24"/>
          <w:shd w:val="clear" w:color="auto" w:fill="FFFFFF"/>
        </w:rPr>
        <w:t>Borisova</w:t>
      </w:r>
      <w:proofErr w:type="spellEnd"/>
      <w:r w:rsidRPr="009564B7">
        <w:rPr>
          <w:rFonts w:ascii="Times New Roman" w:hAnsi="Times New Roman" w:cs="Times New Roman"/>
          <w:b/>
          <w:color w:val="222222"/>
          <w:sz w:val="24"/>
          <w:szCs w:val="24"/>
          <w:shd w:val="clear" w:color="auto" w:fill="FFFFFF"/>
        </w:rPr>
        <w:t xml:space="preserve"> </w:t>
      </w:r>
    </w:p>
    <w:p w14:paraId="55F75DD9" w14:textId="77777777" w:rsidR="009564B7" w:rsidRPr="009564B7" w:rsidRDefault="009564B7" w:rsidP="009564B7">
      <w:pPr>
        <w:spacing w:after="0" w:line="360" w:lineRule="auto"/>
        <w:jc w:val="both"/>
        <w:rPr>
          <w:rFonts w:ascii="Times New Roman" w:hAnsi="Times New Roman" w:cs="Times New Roman"/>
          <w:b/>
          <w:color w:val="222222"/>
          <w:sz w:val="24"/>
          <w:szCs w:val="24"/>
          <w:shd w:val="clear" w:color="auto" w:fill="FFFFFF"/>
        </w:rPr>
      </w:pPr>
      <w:r w:rsidRPr="009564B7">
        <w:rPr>
          <w:rFonts w:ascii="Times New Roman" w:hAnsi="Times New Roman" w:cs="Times New Roman"/>
          <w:b/>
          <w:color w:val="222222"/>
          <w:sz w:val="24"/>
          <w:szCs w:val="24"/>
          <w:shd w:val="clear" w:color="auto" w:fill="FFFFFF"/>
        </w:rPr>
        <w:t>Student Number 2114506</w:t>
      </w:r>
    </w:p>
    <w:p w14:paraId="0DD82846" w14:textId="77777777" w:rsidR="009564B7" w:rsidRPr="009564B7" w:rsidRDefault="009564B7" w:rsidP="009564B7">
      <w:pPr>
        <w:spacing w:after="0" w:line="360" w:lineRule="auto"/>
        <w:jc w:val="both"/>
        <w:rPr>
          <w:rFonts w:ascii="Times New Roman" w:hAnsi="Times New Roman" w:cs="Times New Roman"/>
          <w:b/>
          <w:color w:val="222222"/>
          <w:sz w:val="24"/>
          <w:szCs w:val="24"/>
          <w:shd w:val="clear" w:color="auto" w:fill="FFFFFF"/>
        </w:rPr>
      </w:pPr>
      <w:r w:rsidRPr="009564B7">
        <w:rPr>
          <w:rFonts w:ascii="Times New Roman" w:hAnsi="Times New Roman" w:cs="Times New Roman"/>
          <w:b/>
          <w:color w:val="222222"/>
          <w:sz w:val="24"/>
          <w:szCs w:val="24"/>
          <w:shd w:val="clear" w:color="auto" w:fill="FFFFFF"/>
        </w:rPr>
        <w:t xml:space="preserve">Lecture name Riaz Bhatti </w:t>
      </w:r>
    </w:p>
    <w:p w14:paraId="388DC21F" w14:textId="77777777" w:rsidR="009564B7" w:rsidRPr="009564B7" w:rsidRDefault="009564B7" w:rsidP="009564B7">
      <w:pPr>
        <w:spacing w:after="0" w:line="360" w:lineRule="auto"/>
        <w:jc w:val="both"/>
        <w:rPr>
          <w:rFonts w:ascii="Times New Roman" w:hAnsi="Times New Roman" w:cs="Times New Roman"/>
          <w:b/>
          <w:color w:val="222222"/>
          <w:sz w:val="24"/>
          <w:szCs w:val="24"/>
          <w:shd w:val="clear" w:color="auto" w:fill="FFFFFF"/>
        </w:rPr>
      </w:pPr>
      <w:r w:rsidRPr="009564B7">
        <w:rPr>
          <w:rFonts w:ascii="Times New Roman" w:hAnsi="Times New Roman" w:cs="Times New Roman"/>
          <w:b/>
          <w:color w:val="222222"/>
          <w:sz w:val="24"/>
          <w:szCs w:val="24"/>
          <w:shd w:val="clear" w:color="auto" w:fill="FFFFFF"/>
        </w:rPr>
        <w:t xml:space="preserve">Assignment 2 </w:t>
      </w:r>
    </w:p>
    <w:p w14:paraId="7F7AA78F" w14:textId="315CFE0C" w:rsidR="002802A3" w:rsidRDefault="009564B7" w:rsidP="009564B7">
      <w:pPr>
        <w:spacing w:after="0" w:line="360" w:lineRule="auto"/>
        <w:jc w:val="both"/>
        <w:rPr>
          <w:rFonts w:ascii="Times New Roman" w:hAnsi="Times New Roman" w:cs="Times New Roman"/>
          <w:b/>
          <w:color w:val="222222"/>
          <w:sz w:val="24"/>
          <w:szCs w:val="24"/>
          <w:shd w:val="clear" w:color="auto" w:fill="FFFFFF"/>
        </w:rPr>
      </w:pPr>
      <w:r w:rsidRPr="009564B7">
        <w:rPr>
          <w:rFonts w:ascii="Times New Roman" w:hAnsi="Times New Roman" w:cs="Times New Roman"/>
          <w:b/>
          <w:color w:val="222222"/>
          <w:sz w:val="24"/>
          <w:szCs w:val="24"/>
          <w:shd w:val="clear" w:color="auto" w:fill="FFFFFF"/>
        </w:rPr>
        <w:t>Submission date 28.04.2023</w:t>
      </w:r>
    </w:p>
    <w:p w14:paraId="1F7B0260"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4D16E63B"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028B389C"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2075D9D"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F9F1891"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57E5CEC"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0BBFB94E"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534AAA5"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0835674"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29988A2A"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BF947EB"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0548FA56"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sdt>
      <w:sdtPr>
        <w:rPr>
          <w:rFonts w:asciiTheme="minorHAnsi" w:eastAsiaTheme="minorHAnsi" w:hAnsiTheme="minorHAnsi" w:cstheme="minorBidi"/>
          <w:b w:val="0"/>
          <w:bCs w:val="0"/>
          <w:color w:val="auto"/>
          <w:sz w:val="22"/>
          <w:szCs w:val="22"/>
        </w:rPr>
        <w:id w:val="10676534"/>
        <w:docPartObj>
          <w:docPartGallery w:val="Table of Contents"/>
          <w:docPartUnique/>
        </w:docPartObj>
      </w:sdtPr>
      <w:sdtContent>
        <w:p w14:paraId="5BB8614C" w14:textId="77777777" w:rsidR="002802A3" w:rsidRPr="002802A3" w:rsidRDefault="00000000" w:rsidP="002802A3">
          <w:pPr>
            <w:pStyle w:val="TOCHeading"/>
            <w:spacing w:before="0" w:line="360" w:lineRule="auto"/>
            <w:jc w:val="center"/>
            <w:rPr>
              <w:rFonts w:ascii="Times New Roman" w:hAnsi="Times New Roman" w:cs="Times New Roman"/>
              <w:color w:val="000000" w:themeColor="text1"/>
              <w:sz w:val="24"/>
              <w:szCs w:val="24"/>
            </w:rPr>
          </w:pPr>
          <w:r w:rsidRPr="002802A3">
            <w:rPr>
              <w:rFonts w:ascii="Times New Roman" w:hAnsi="Times New Roman" w:cs="Times New Roman"/>
              <w:color w:val="000000" w:themeColor="text1"/>
              <w:sz w:val="24"/>
              <w:szCs w:val="24"/>
            </w:rPr>
            <w:t>Table of Contents</w:t>
          </w:r>
        </w:p>
        <w:p w14:paraId="4B799952"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r w:rsidRPr="002802A3">
            <w:rPr>
              <w:rFonts w:ascii="Times New Roman" w:hAnsi="Times New Roman" w:cs="Times New Roman"/>
              <w:color w:val="000000" w:themeColor="text1"/>
              <w:sz w:val="24"/>
              <w:szCs w:val="24"/>
            </w:rPr>
            <w:fldChar w:fldCharType="begin"/>
          </w:r>
          <w:r w:rsidRPr="002802A3">
            <w:rPr>
              <w:rFonts w:ascii="Times New Roman" w:hAnsi="Times New Roman" w:cs="Times New Roman"/>
              <w:color w:val="000000" w:themeColor="text1"/>
              <w:sz w:val="24"/>
              <w:szCs w:val="24"/>
            </w:rPr>
            <w:instrText xml:space="preserve"> TOC \o "1-3" \h \z \u </w:instrText>
          </w:r>
          <w:r w:rsidRPr="002802A3">
            <w:rPr>
              <w:rFonts w:ascii="Times New Roman" w:hAnsi="Times New Roman" w:cs="Times New Roman"/>
              <w:color w:val="000000" w:themeColor="text1"/>
              <w:sz w:val="24"/>
              <w:szCs w:val="24"/>
            </w:rPr>
            <w:fldChar w:fldCharType="separate"/>
          </w:r>
          <w:hyperlink w:anchor="_Toc128849690" w:history="1">
            <w:r w:rsidRPr="002802A3">
              <w:rPr>
                <w:rStyle w:val="Hyperlink"/>
                <w:rFonts w:ascii="Times New Roman" w:hAnsi="Times New Roman" w:cs="Times New Roman"/>
                <w:noProof/>
                <w:color w:val="000000" w:themeColor="text1"/>
                <w:sz w:val="24"/>
                <w:szCs w:val="24"/>
                <w:shd w:val="clear" w:color="auto" w:fill="FFFFFF"/>
              </w:rPr>
              <w:t>Introduction</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_Toc128849690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3</w:t>
            </w:r>
            <w:r w:rsidRPr="002802A3">
              <w:rPr>
                <w:rFonts w:ascii="Times New Roman" w:hAnsi="Times New Roman" w:cs="Times New Roman"/>
                <w:noProof/>
                <w:webHidden/>
                <w:color w:val="000000" w:themeColor="text1"/>
                <w:sz w:val="24"/>
                <w:szCs w:val="24"/>
              </w:rPr>
              <w:fldChar w:fldCharType="end"/>
            </w:r>
          </w:hyperlink>
        </w:p>
        <w:p w14:paraId="12FBAA2C"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1" w:history="1">
            <w:r w:rsidRPr="002802A3">
              <w:rPr>
                <w:rStyle w:val="Hyperlink"/>
                <w:rFonts w:ascii="Times New Roman" w:hAnsi="Times New Roman" w:cs="Times New Roman"/>
                <w:noProof/>
                <w:color w:val="000000" w:themeColor="text1"/>
                <w:sz w:val="24"/>
                <w:szCs w:val="24"/>
                <w:shd w:val="clear" w:color="auto" w:fill="FFFFFF"/>
              </w:rPr>
              <w:t>Business Description (Max Grocery)</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_Toc128849691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4</w:t>
            </w:r>
            <w:r w:rsidRPr="002802A3">
              <w:rPr>
                <w:rFonts w:ascii="Times New Roman" w:hAnsi="Times New Roman" w:cs="Times New Roman"/>
                <w:noProof/>
                <w:webHidden/>
                <w:color w:val="000000" w:themeColor="text1"/>
                <w:sz w:val="24"/>
                <w:szCs w:val="24"/>
              </w:rPr>
              <w:fldChar w:fldCharType="end"/>
            </w:r>
          </w:hyperlink>
        </w:p>
        <w:p w14:paraId="5BBC031E"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2" w:history="1">
            <w:r w:rsidRPr="002802A3">
              <w:rPr>
                <w:rStyle w:val="Hyperlink"/>
                <w:rFonts w:ascii="Times New Roman" w:hAnsi="Times New Roman" w:cs="Times New Roman"/>
                <w:noProof/>
                <w:color w:val="000000" w:themeColor="text1"/>
                <w:sz w:val="24"/>
                <w:szCs w:val="24"/>
                <w:shd w:val="clear" w:color="auto" w:fill="FFFFFF"/>
              </w:rPr>
              <w:t>Industry Analysis</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_Toc128849692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5</w:t>
            </w:r>
            <w:r w:rsidRPr="002802A3">
              <w:rPr>
                <w:rFonts w:ascii="Times New Roman" w:hAnsi="Times New Roman" w:cs="Times New Roman"/>
                <w:noProof/>
                <w:webHidden/>
                <w:color w:val="000000" w:themeColor="text1"/>
                <w:sz w:val="24"/>
                <w:szCs w:val="24"/>
              </w:rPr>
              <w:fldChar w:fldCharType="end"/>
            </w:r>
          </w:hyperlink>
        </w:p>
        <w:p w14:paraId="56D08B63"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3" w:history="1">
            <w:r w:rsidRPr="002802A3">
              <w:rPr>
                <w:rStyle w:val="Hyperlink"/>
                <w:rFonts w:ascii="Times New Roman" w:hAnsi="Times New Roman" w:cs="Times New Roman"/>
                <w:noProof/>
                <w:color w:val="000000" w:themeColor="text1"/>
                <w:sz w:val="24"/>
                <w:szCs w:val="24"/>
                <w:shd w:val="clear" w:color="auto" w:fill="FFFFFF"/>
              </w:rPr>
              <w:t>Operations and management team</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_Toc128849693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6</w:t>
            </w:r>
            <w:r w:rsidRPr="002802A3">
              <w:rPr>
                <w:rFonts w:ascii="Times New Roman" w:hAnsi="Times New Roman" w:cs="Times New Roman"/>
                <w:noProof/>
                <w:webHidden/>
                <w:color w:val="000000" w:themeColor="text1"/>
                <w:sz w:val="24"/>
                <w:szCs w:val="24"/>
              </w:rPr>
              <w:fldChar w:fldCharType="end"/>
            </w:r>
          </w:hyperlink>
        </w:p>
        <w:p w14:paraId="1980279D"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4" w:history="1">
            <w:r w:rsidRPr="002802A3">
              <w:rPr>
                <w:rStyle w:val="Hyperlink"/>
                <w:rFonts w:ascii="Times New Roman" w:hAnsi="Times New Roman" w:cs="Times New Roman"/>
                <w:noProof/>
                <w:color w:val="000000" w:themeColor="text1"/>
                <w:sz w:val="24"/>
                <w:szCs w:val="24"/>
                <w:shd w:val="clear" w:color="auto" w:fill="FFFFFF"/>
              </w:rPr>
              <w:t>Marketing Plan</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_Toc128849694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7</w:t>
            </w:r>
            <w:r w:rsidRPr="002802A3">
              <w:rPr>
                <w:rFonts w:ascii="Times New Roman" w:hAnsi="Times New Roman" w:cs="Times New Roman"/>
                <w:noProof/>
                <w:webHidden/>
                <w:color w:val="000000" w:themeColor="text1"/>
                <w:sz w:val="24"/>
                <w:szCs w:val="24"/>
              </w:rPr>
              <w:fldChar w:fldCharType="end"/>
            </w:r>
          </w:hyperlink>
        </w:p>
        <w:p w14:paraId="647C72EC"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5" w:history="1">
            <w:r w:rsidRPr="002802A3">
              <w:rPr>
                <w:rStyle w:val="Hyperlink"/>
                <w:rFonts w:ascii="Times New Roman" w:hAnsi="Times New Roman" w:cs="Times New Roman"/>
                <w:noProof/>
                <w:color w:val="000000" w:themeColor="text1"/>
                <w:sz w:val="24"/>
                <w:szCs w:val="24"/>
                <w:shd w:val="clear" w:color="auto" w:fill="FFFFFF"/>
              </w:rPr>
              <w:t>Financial Plan</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_Toc128849695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8</w:t>
            </w:r>
            <w:r w:rsidRPr="002802A3">
              <w:rPr>
                <w:rFonts w:ascii="Times New Roman" w:hAnsi="Times New Roman" w:cs="Times New Roman"/>
                <w:noProof/>
                <w:webHidden/>
                <w:color w:val="000000" w:themeColor="text1"/>
                <w:sz w:val="24"/>
                <w:szCs w:val="24"/>
              </w:rPr>
              <w:fldChar w:fldCharType="end"/>
            </w:r>
          </w:hyperlink>
        </w:p>
        <w:p w14:paraId="1551AD1E"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6" w:history="1">
            <w:r w:rsidRPr="002802A3">
              <w:rPr>
                <w:rStyle w:val="Hyperlink"/>
                <w:rFonts w:ascii="Times New Roman" w:hAnsi="Times New Roman" w:cs="Times New Roman"/>
                <w:noProof/>
                <w:color w:val="000000" w:themeColor="text1"/>
                <w:sz w:val="24"/>
                <w:szCs w:val="24"/>
                <w:shd w:val="clear" w:color="auto" w:fill="FFFFFF"/>
              </w:rPr>
              <w:t>Different types of financing available for Max Grocery</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_Toc128849696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10</w:t>
            </w:r>
            <w:r w:rsidRPr="002802A3">
              <w:rPr>
                <w:rFonts w:ascii="Times New Roman" w:hAnsi="Times New Roman" w:cs="Times New Roman"/>
                <w:noProof/>
                <w:webHidden/>
                <w:color w:val="000000" w:themeColor="text1"/>
                <w:sz w:val="24"/>
                <w:szCs w:val="24"/>
              </w:rPr>
              <w:fldChar w:fldCharType="end"/>
            </w:r>
          </w:hyperlink>
        </w:p>
        <w:p w14:paraId="796B0228"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7" w:history="1">
            <w:r w:rsidRPr="002802A3">
              <w:rPr>
                <w:rStyle w:val="Hyperlink"/>
                <w:rFonts w:ascii="Times New Roman" w:hAnsi="Times New Roman" w:cs="Times New Roman"/>
                <w:noProof/>
                <w:color w:val="000000" w:themeColor="text1"/>
                <w:sz w:val="24"/>
                <w:szCs w:val="24"/>
                <w:shd w:val="clear" w:color="auto" w:fill="FFFFFF"/>
              </w:rPr>
              <w:t>Market Research</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_Toc128849697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11</w:t>
            </w:r>
            <w:r w:rsidRPr="002802A3">
              <w:rPr>
                <w:rFonts w:ascii="Times New Roman" w:hAnsi="Times New Roman" w:cs="Times New Roman"/>
                <w:noProof/>
                <w:webHidden/>
                <w:color w:val="000000" w:themeColor="text1"/>
                <w:sz w:val="24"/>
                <w:szCs w:val="24"/>
              </w:rPr>
              <w:fldChar w:fldCharType="end"/>
            </w:r>
          </w:hyperlink>
        </w:p>
        <w:p w14:paraId="193EA375"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8" w:history="1">
            <w:r w:rsidRPr="002802A3">
              <w:rPr>
                <w:rStyle w:val="Hyperlink"/>
                <w:rFonts w:ascii="Times New Roman" w:hAnsi="Times New Roman" w:cs="Times New Roman"/>
                <w:noProof/>
                <w:color w:val="000000" w:themeColor="text1"/>
                <w:sz w:val="24"/>
                <w:szCs w:val="24"/>
                <w:shd w:val="clear" w:color="auto" w:fill="FFFFFF"/>
              </w:rPr>
              <w:t>Conclusion</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_Toc128849698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12</w:t>
            </w:r>
            <w:r w:rsidRPr="002802A3">
              <w:rPr>
                <w:rFonts w:ascii="Times New Roman" w:hAnsi="Times New Roman" w:cs="Times New Roman"/>
                <w:noProof/>
                <w:webHidden/>
                <w:color w:val="000000" w:themeColor="text1"/>
                <w:sz w:val="24"/>
                <w:szCs w:val="24"/>
              </w:rPr>
              <w:fldChar w:fldCharType="end"/>
            </w:r>
          </w:hyperlink>
        </w:p>
        <w:p w14:paraId="13117AC6" w14:textId="77777777" w:rsidR="002802A3" w:rsidRPr="002802A3" w:rsidRDefault="00000000" w:rsidP="002802A3">
          <w:pPr>
            <w:pStyle w:val="TOC2"/>
            <w:tabs>
              <w:tab w:val="right" w:leader="dot" w:pos="9350"/>
            </w:tabs>
            <w:spacing w:after="0" w:line="360" w:lineRule="auto"/>
            <w:jc w:val="center"/>
            <w:rPr>
              <w:rFonts w:ascii="Times New Roman" w:hAnsi="Times New Roman" w:cs="Times New Roman"/>
              <w:noProof/>
              <w:color w:val="000000" w:themeColor="text1"/>
              <w:sz w:val="24"/>
              <w:szCs w:val="24"/>
            </w:rPr>
          </w:pPr>
          <w:hyperlink w:anchor="_Toc128849699" w:history="1">
            <w:r w:rsidRPr="002802A3">
              <w:rPr>
                <w:rStyle w:val="Hyperlink"/>
                <w:rFonts w:ascii="Times New Roman" w:hAnsi="Times New Roman" w:cs="Times New Roman"/>
                <w:noProof/>
                <w:color w:val="000000" w:themeColor="text1"/>
                <w:sz w:val="24"/>
                <w:szCs w:val="24"/>
                <w:shd w:val="clear" w:color="auto" w:fill="FFFFFF"/>
              </w:rPr>
              <w:t>Reference List</w:t>
            </w:r>
            <w:r w:rsidRPr="002802A3">
              <w:rPr>
                <w:rFonts w:ascii="Times New Roman" w:hAnsi="Times New Roman" w:cs="Times New Roman"/>
                <w:noProof/>
                <w:webHidden/>
                <w:color w:val="000000" w:themeColor="text1"/>
                <w:sz w:val="24"/>
                <w:szCs w:val="24"/>
              </w:rPr>
              <w:tab/>
            </w:r>
            <w:r w:rsidRPr="002802A3">
              <w:rPr>
                <w:rFonts w:ascii="Times New Roman" w:hAnsi="Times New Roman" w:cs="Times New Roman"/>
                <w:noProof/>
                <w:webHidden/>
                <w:color w:val="000000" w:themeColor="text1"/>
                <w:sz w:val="24"/>
                <w:szCs w:val="24"/>
              </w:rPr>
              <w:fldChar w:fldCharType="begin"/>
            </w:r>
            <w:r w:rsidRPr="002802A3">
              <w:rPr>
                <w:rFonts w:ascii="Times New Roman" w:hAnsi="Times New Roman" w:cs="Times New Roman"/>
                <w:noProof/>
                <w:webHidden/>
                <w:color w:val="000000" w:themeColor="text1"/>
                <w:sz w:val="24"/>
                <w:szCs w:val="24"/>
              </w:rPr>
              <w:instrText xml:space="preserve"> PAGEREF _Toc128849699 \h </w:instrText>
            </w:r>
            <w:r w:rsidRPr="002802A3">
              <w:rPr>
                <w:rFonts w:ascii="Times New Roman" w:hAnsi="Times New Roman" w:cs="Times New Roman"/>
                <w:noProof/>
                <w:webHidden/>
                <w:color w:val="000000" w:themeColor="text1"/>
                <w:sz w:val="24"/>
                <w:szCs w:val="24"/>
              </w:rPr>
            </w:r>
            <w:r w:rsidRPr="002802A3">
              <w:rPr>
                <w:rFonts w:ascii="Times New Roman" w:hAnsi="Times New Roman" w:cs="Times New Roman"/>
                <w:noProof/>
                <w:webHidden/>
                <w:color w:val="000000" w:themeColor="text1"/>
                <w:sz w:val="24"/>
                <w:szCs w:val="24"/>
              </w:rPr>
              <w:fldChar w:fldCharType="separate"/>
            </w:r>
            <w:r w:rsidRPr="002802A3">
              <w:rPr>
                <w:rFonts w:ascii="Times New Roman" w:hAnsi="Times New Roman" w:cs="Times New Roman"/>
                <w:noProof/>
                <w:webHidden/>
                <w:color w:val="000000" w:themeColor="text1"/>
                <w:sz w:val="24"/>
                <w:szCs w:val="24"/>
              </w:rPr>
              <w:t>13</w:t>
            </w:r>
            <w:r w:rsidRPr="002802A3">
              <w:rPr>
                <w:rFonts w:ascii="Times New Roman" w:hAnsi="Times New Roman" w:cs="Times New Roman"/>
                <w:noProof/>
                <w:webHidden/>
                <w:color w:val="000000" w:themeColor="text1"/>
                <w:sz w:val="24"/>
                <w:szCs w:val="24"/>
              </w:rPr>
              <w:fldChar w:fldCharType="end"/>
            </w:r>
          </w:hyperlink>
        </w:p>
        <w:p w14:paraId="209FCB68" w14:textId="77777777" w:rsidR="002802A3" w:rsidRDefault="00000000" w:rsidP="002802A3">
          <w:pPr>
            <w:spacing w:after="0" w:line="360" w:lineRule="auto"/>
            <w:jc w:val="center"/>
          </w:pPr>
          <w:r w:rsidRPr="002802A3">
            <w:rPr>
              <w:rFonts w:ascii="Times New Roman" w:hAnsi="Times New Roman" w:cs="Times New Roman"/>
              <w:color w:val="000000" w:themeColor="text1"/>
              <w:sz w:val="24"/>
              <w:szCs w:val="24"/>
            </w:rPr>
            <w:fldChar w:fldCharType="end"/>
          </w:r>
        </w:p>
      </w:sdtContent>
    </w:sdt>
    <w:p w14:paraId="2D4B2794"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73A2797"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4D0DA8FE"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2018E9A6"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6C842D1"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BB850FF"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9083740"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B3C92C0"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DD6BD4B"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1228D5AB"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4399B86B"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B44BCA8"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1706666E"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B9444ED"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225366E"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8A5D707"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D3702CE"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2737BD0"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361D8D1" w14:textId="77777777" w:rsidR="00843C26" w:rsidRPr="002802A3" w:rsidRDefault="00000000" w:rsidP="002802A3">
      <w:pPr>
        <w:pStyle w:val="Heading2"/>
        <w:rPr>
          <w:shd w:val="clear" w:color="auto" w:fill="FFFFFF"/>
        </w:rPr>
      </w:pPr>
      <w:bookmarkStart w:id="0" w:name="_Toc128849690"/>
      <w:r w:rsidRPr="002802A3">
        <w:rPr>
          <w:shd w:val="clear" w:color="auto" w:fill="FFFFFF"/>
        </w:rPr>
        <w:t>Introduction</w:t>
      </w:r>
      <w:bookmarkEnd w:id="0"/>
    </w:p>
    <w:p w14:paraId="6BC7A64F" w14:textId="77777777" w:rsidR="00887267" w:rsidRPr="002802A3" w:rsidRDefault="00000000" w:rsidP="002802A3">
      <w:pPr>
        <w:spacing w:after="0" w:line="360" w:lineRule="auto"/>
        <w:jc w:val="both"/>
        <w:rPr>
          <w:rFonts w:ascii="Times New Roman" w:hAnsi="Times New Roman" w:cs="Times New Roman"/>
          <w:sz w:val="24"/>
          <w:szCs w:val="24"/>
        </w:rPr>
      </w:pPr>
      <w:r w:rsidRPr="002802A3">
        <w:rPr>
          <w:rFonts w:ascii="Times New Roman" w:hAnsi="Times New Roman" w:cs="Times New Roman"/>
          <w:sz w:val="24"/>
          <w:szCs w:val="24"/>
        </w:rPr>
        <w:t>The report generally focuses on the venture of new business. The new venture will establish namely Max Grocery as a grocery retailer that performs its business actions and trading at a large or international scale. The report introduces marketing analysis, industry analysis, operations, and management teams of a new business venture. Further mentioning, the report also includes a financial and marketing plan for a new business venture. Meanwhile,</w:t>
      </w:r>
      <w:r w:rsidRPr="002802A3">
        <w:rPr>
          <w:rFonts w:ascii="Times New Roman" w:hAnsi="Times New Roman" w:cs="Times New Roman"/>
          <w:color w:val="222222"/>
          <w:sz w:val="24"/>
          <w:szCs w:val="24"/>
          <w:shd w:val="clear" w:color="auto" w:fill="FFFFFF"/>
        </w:rPr>
        <w:t xml:space="preserve"> a marketing strategy will help Max Grocery to position itself as a well-known or popular brand in the current and overseas markets as well. It also makes market research on a new business venture.</w:t>
      </w:r>
    </w:p>
    <w:p w14:paraId="6544237A" w14:textId="77777777" w:rsidR="00887267" w:rsidRPr="002802A3" w:rsidRDefault="00887267" w:rsidP="002802A3">
      <w:pPr>
        <w:spacing w:after="0" w:line="360" w:lineRule="auto"/>
        <w:jc w:val="both"/>
        <w:rPr>
          <w:rFonts w:ascii="Times New Roman" w:hAnsi="Times New Roman" w:cs="Times New Roman"/>
          <w:b/>
          <w:color w:val="222222"/>
          <w:sz w:val="24"/>
          <w:szCs w:val="24"/>
          <w:shd w:val="clear" w:color="auto" w:fill="FFFFFF"/>
        </w:rPr>
      </w:pPr>
    </w:p>
    <w:p w14:paraId="0211E60D"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3B33554"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D117844"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723F7B45"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868E7F4"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B973F27"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45E87E5"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29903608"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1C75A295"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67EAE127"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8CC89C2"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19CDA33B"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0FBDA6A"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58F6CF07"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F711411"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01B8AEC"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BAD42CC"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0E85565"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6C20B7EA"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E3C7D00"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1944B15"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2111358E"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2C4042A8"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849F81B" w14:textId="77777777" w:rsidR="00843C26" w:rsidRPr="002802A3" w:rsidRDefault="00000000" w:rsidP="002802A3">
      <w:pPr>
        <w:pStyle w:val="Heading2"/>
        <w:rPr>
          <w:shd w:val="clear" w:color="auto" w:fill="FFFFFF"/>
        </w:rPr>
      </w:pPr>
      <w:bookmarkStart w:id="1" w:name="_Toc128849691"/>
      <w:r w:rsidRPr="002802A3">
        <w:rPr>
          <w:shd w:val="clear" w:color="auto" w:fill="FFFFFF"/>
        </w:rPr>
        <w:t>Business Description</w:t>
      </w:r>
      <w:r w:rsidR="0052502D" w:rsidRPr="002802A3">
        <w:rPr>
          <w:shd w:val="clear" w:color="auto" w:fill="FFFFFF"/>
        </w:rPr>
        <w:t xml:space="preserve"> (Max Grocery)</w:t>
      </w:r>
      <w:bookmarkEnd w:id="1"/>
    </w:p>
    <w:p w14:paraId="08BFEBD2" w14:textId="77777777" w:rsidR="0052502D" w:rsidRPr="002802A3" w:rsidRDefault="00000000" w:rsidP="002802A3">
      <w:pPr>
        <w:spacing w:after="0" w:line="360" w:lineRule="auto"/>
        <w:jc w:val="center"/>
        <w:rPr>
          <w:rFonts w:ascii="Times New Roman" w:hAnsi="Times New Roman" w:cs="Times New Roman"/>
          <w:b/>
          <w:color w:val="222222"/>
          <w:sz w:val="24"/>
          <w:szCs w:val="24"/>
          <w:shd w:val="clear" w:color="auto" w:fill="FFFFFF"/>
        </w:rPr>
      </w:pPr>
      <w:r w:rsidRPr="002802A3">
        <w:rPr>
          <w:rFonts w:ascii="Times New Roman" w:hAnsi="Times New Roman" w:cs="Times New Roman"/>
          <w:noProof/>
          <w:sz w:val="24"/>
          <w:szCs w:val="24"/>
          <w:shd w:val="clear" w:color="auto" w:fill="FFFFFF"/>
        </w:rPr>
        <w:drawing>
          <wp:inline distT="0" distB="0" distL="0" distR="0" wp14:anchorId="027543F9" wp14:editId="67BD523D">
            <wp:extent cx="4662695" cy="2122227"/>
            <wp:effectExtent l="19050" t="0" r="45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cstate="print"/>
                    <a:stretch>
                      <a:fillRect/>
                    </a:stretch>
                  </pic:blipFill>
                  <pic:spPr bwMode="auto">
                    <a:xfrm>
                      <a:off x="0" y="0"/>
                      <a:ext cx="4665378" cy="2123448"/>
                    </a:xfrm>
                    <a:prstGeom prst="rect">
                      <a:avLst/>
                    </a:prstGeom>
                    <a:noFill/>
                    <a:ln w="9525">
                      <a:noFill/>
                      <a:miter lim="800000"/>
                      <a:headEnd/>
                      <a:tailEnd/>
                    </a:ln>
                  </pic:spPr>
                </pic:pic>
              </a:graphicData>
            </a:graphic>
          </wp:inline>
        </w:drawing>
      </w:r>
    </w:p>
    <w:p w14:paraId="45C679C2" w14:textId="77777777" w:rsidR="000B003D" w:rsidRPr="002802A3" w:rsidRDefault="00000000" w:rsidP="002802A3">
      <w:pPr>
        <w:spacing w:after="0" w:line="360" w:lineRule="auto"/>
        <w:jc w:val="center"/>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t xml:space="preserve">(Source: </w:t>
      </w:r>
      <w:proofErr w:type="spellStart"/>
      <w:r w:rsidRPr="002802A3">
        <w:rPr>
          <w:rFonts w:ascii="Times New Roman" w:hAnsi="Times New Roman" w:cs="Times New Roman"/>
          <w:b/>
          <w:color w:val="222222"/>
          <w:sz w:val="24"/>
          <w:szCs w:val="24"/>
          <w:shd w:val="clear" w:color="auto" w:fill="FFFFFF"/>
        </w:rPr>
        <w:t>Audretsch</w:t>
      </w:r>
      <w:proofErr w:type="spellEnd"/>
      <w:r w:rsidRPr="002802A3">
        <w:rPr>
          <w:rFonts w:ascii="Times New Roman" w:hAnsi="Times New Roman" w:cs="Times New Roman"/>
          <w:b/>
          <w:color w:val="222222"/>
          <w:sz w:val="24"/>
          <w:szCs w:val="24"/>
          <w:shd w:val="clear" w:color="auto" w:fill="FFFFFF"/>
        </w:rPr>
        <w:t>, 2012)</w:t>
      </w:r>
    </w:p>
    <w:p w14:paraId="6A39D03B" w14:textId="77777777" w:rsidR="0037406D"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Max Grocery will establish itself as a grocery retailer that should usually offer Pet care commodities, Frozen Food, Technology and gaming products, Bakery goods, Beverages, Home and garden commodities, Home electrical products, party and gift products, health and beauty products, books, sports products, entertainment services, and many more. On the contrary</w:t>
      </w:r>
      <w:r w:rsidR="00E03CA6" w:rsidRPr="002802A3">
        <w:rPr>
          <w:rFonts w:ascii="Times New Roman" w:hAnsi="Times New Roman" w:cs="Times New Roman"/>
          <w:color w:val="222222"/>
          <w:sz w:val="24"/>
          <w:szCs w:val="24"/>
          <w:shd w:val="clear" w:color="auto" w:fill="FFFFFF"/>
        </w:rPr>
        <w:t>, the financial</w:t>
      </w:r>
      <w:r w:rsidRPr="002802A3">
        <w:rPr>
          <w:rFonts w:ascii="Times New Roman" w:hAnsi="Times New Roman" w:cs="Times New Roman"/>
          <w:color w:val="222222"/>
          <w:sz w:val="24"/>
          <w:szCs w:val="24"/>
          <w:shd w:val="clear" w:color="auto" w:fill="FFFFFF"/>
        </w:rPr>
        <w:t xml:space="preserve"> services should offer by Max Grocer</w:t>
      </w:r>
      <w:r w:rsidR="00E03CA6" w:rsidRPr="002802A3">
        <w:rPr>
          <w:rFonts w:ascii="Times New Roman" w:hAnsi="Times New Roman" w:cs="Times New Roman"/>
          <w:color w:val="222222"/>
          <w:sz w:val="24"/>
          <w:szCs w:val="24"/>
          <w:shd w:val="clear" w:color="auto" w:fill="FFFFFF"/>
        </w:rPr>
        <w:t>y</w:t>
      </w:r>
      <w:r w:rsidRPr="002802A3">
        <w:rPr>
          <w:rFonts w:ascii="Times New Roman" w:hAnsi="Times New Roman" w:cs="Times New Roman"/>
          <w:color w:val="222222"/>
          <w:sz w:val="24"/>
          <w:szCs w:val="24"/>
          <w:shd w:val="clear" w:color="auto" w:fill="FFFFFF"/>
        </w:rPr>
        <w:t xml:space="preserve"> are credit cards, loans, mortgages, saving accounts, and insurance</w:t>
      </w:r>
      <w:r w:rsidR="000B003D" w:rsidRPr="002802A3">
        <w:rPr>
          <w:rFonts w:ascii="Times New Roman" w:hAnsi="Times New Roman" w:cs="Times New Roman"/>
          <w:color w:val="222222"/>
          <w:sz w:val="24"/>
          <w:szCs w:val="24"/>
          <w:shd w:val="clear" w:color="auto" w:fill="FFFFFF"/>
        </w:rPr>
        <w:t xml:space="preserve"> (Dollinger, 2008)</w:t>
      </w:r>
      <w:r w:rsidRPr="002802A3">
        <w:rPr>
          <w:rFonts w:ascii="Times New Roman" w:hAnsi="Times New Roman" w:cs="Times New Roman"/>
          <w:color w:val="222222"/>
          <w:sz w:val="24"/>
          <w:szCs w:val="24"/>
          <w:shd w:val="clear" w:color="auto" w:fill="FFFFFF"/>
        </w:rPr>
        <w:t>.</w:t>
      </w:r>
      <w:r w:rsidR="00E03CA6" w:rsidRPr="002802A3">
        <w:rPr>
          <w:rFonts w:ascii="Times New Roman" w:hAnsi="Times New Roman" w:cs="Times New Roman"/>
          <w:color w:val="222222"/>
          <w:sz w:val="24"/>
          <w:szCs w:val="24"/>
          <w:shd w:val="clear" w:color="auto" w:fill="FFFFFF"/>
        </w:rPr>
        <w:t xml:space="preserve"> Additionally, the mission of Max Grocery should define as offering quality products at reasonable prices to a great range of consumers in the current and overseas markets as well.</w:t>
      </w:r>
      <w:r w:rsidR="00CD2CEA" w:rsidRPr="002802A3">
        <w:rPr>
          <w:rFonts w:ascii="Times New Roman" w:hAnsi="Times New Roman" w:cs="Times New Roman"/>
          <w:color w:val="222222"/>
          <w:sz w:val="24"/>
          <w:szCs w:val="24"/>
          <w:shd w:val="clear" w:color="auto" w:fill="FFFFFF"/>
        </w:rPr>
        <w:t xml:space="preserve"> On the contrary, the legal structure of Max Grocery should </w:t>
      </w:r>
      <w:r w:rsidR="00B6376F" w:rsidRPr="002802A3">
        <w:rPr>
          <w:rFonts w:ascii="Times New Roman" w:hAnsi="Times New Roman" w:cs="Times New Roman"/>
          <w:color w:val="222222"/>
          <w:sz w:val="24"/>
          <w:szCs w:val="24"/>
          <w:shd w:val="clear" w:color="auto" w:fill="FFFFFF"/>
        </w:rPr>
        <w:t xml:space="preserve">be </w:t>
      </w:r>
      <w:r w:rsidR="00AF1204" w:rsidRPr="002802A3">
        <w:rPr>
          <w:rFonts w:ascii="Times New Roman" w:hAnsi="Times New Roman" w:cs="Times New Roman"/>
          <w:color w:val="222222"/>
          <w:sz w:val="24"/>
          <w:szCs w:val="24"/>
          <w:shd w:val="clear" w:color="auto" w:fill="FFFFFF"/>
        </w:rPr>
        <w:t>referring</w:t>
      </w:r>
      <w:r w:rsidR="00CD2CEA" w:rsidRPr="002802A3">
        <w:rPr>
          <w:rFonts w:ascii="Times New Roman" w:hAnsi="Times New Roman" w:cs="Times New Roman"/>
          <w:color w:val="222222"/>
          <w:sz w:val="24"/>
          <w:szCs w:val="24"/>
          <w:shd w:val="clear" w:color="auto" w:fill="FFFFFF"/>
        </w:rPr>
        <w:t xml:space="preserve"> as</w:t>
      </w:r>
      <w:r w:rsidR="004B3764" w:rsidRPr="002802A3">
        <w:rPr>
          <w:rFonts w:ascii="Times New Roman" w:hAnsi="Times New Roman" w:cs="Times New Roman"/>
          <w:color w:val="222222"/>
          <w:sz w:val="24"/>
          <w:szCs w:val="24"/>
          <w:shd w:val="clear" w:color="auto" w:fill="FFFFFF"/>
        </w:rPr>
        <w:t xml:space="preserve"> ‘Corporate Governance’</w:t>
      </w:r>
      <w:r w:rsidR="00F204BA" w:rsidRPr="002802A3">
        <w:rPr>
          <w:rFonts w:ascii="Times New Roman" w:hAnsi="Times New Roman" w:cs="Times New Roman"/>
          <w:color w:val="222222"/>
          <w:sz w:val="24"/>
          <w:szCs w:val="24"/>
          <w:shd w:val="clear" w:color="auto" w:fill="FFFFFF"/>
        </w:rPr>
        <w:t>.</w:t>
      </w:r>
    </w:p>
    <w:p w14:paraId="46F64F95" w14:textId="77777777" w:rsidR="009D4A81" w:rsidRPr="002802A3" w:rsidRDefault="009D4A81" w:rsidP="002802A3">
      <w:pPr>
        <w:spacing w:after="0" w:line="360" w:lineRule="auto"/>
        <w:jc w:val="both"/>
        <w:rPr>
          <w:rFonts w:ascii="Times New Roman" w:hAnsi="Times New Roman" w:cs="Times New Roman"/>
          <w:b/>
          <w:color w:val="222222"/>
          <w:sz w:val="24"/>
          <w:szCs w:val="24"/>
          <w:shd w:val="clear" w:color="auto" w:fill="FFFFFF"/>
        </w:rPr>
      </w:pPr>
    </w:p>
    <w:p w14:paraId="7257F366"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3217BF4"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269D08B3"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71637252"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F25B5F1"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34C1A5A9"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3FD0656"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1CE8BEBA"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27E9A2DD"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4919C217" w14:textId="77777777" w:rsidR="009F2DC1" w:rsidRPr="002802A3"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7C37C2F8" w14:textId="77777777" w:rsidR="009F2DC1" w:rsidRDefault="009F2DC1" w:rsidP="002802A3">
      <w:pPr>
        <w:spacing w:after="0" w:line="360" w:lineRule="auto"/>
        <w:jc w:val="both"/>
        <w:rPr>
          <w:rFonts w:ascii="Times New Roman" w:hAnsi="Times New Roman" w:cs="Times New Roman"/>
          <w:b/>
          <w:color w:val="222222"/>
          <w:sz w:val="24"/>
          <w:szCs w:val="24"/>
          <w:shd w:val="clear" w:color="auto" w:fill="FFFFFF"/>
        </w:rPr>
      </w:pPr>
    </w:p>
    <w:p w14:paraId="023FA367" w14:textId="77777777" w:rsidR="002802A3" w:rsidRP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E6C4AE8" w14:textId="77777777" w:rsidR="00843C26" w:rsidRPr="002802A3" w:rsidRDefault="00000000" w:rsidP="002802A3">
      <w:pPr>
        <w:pStyle w:val="Heading2"/>
        <w:rPr>
          <w:shd w:val="clear" w:color="auto" w:fill="FFFFFF"/>
        </w:rPr>
      </w:pPr>
      <w:bookmarkStart w:id="2" w:name="_Toc128849692"/>
      <w:r w:rsidRPr="002802A3">
        <w:rPr>
          <w:shd w:val="clear" w:color="auto" w:fill="FFFFFF"/>
        </w:rPr>
        <w:t>Industry Analysis</w:t>
      </w:r>
      <w:bookmarkEnd w:id="2"/>
    </w:p>
    <w:p w14:paraId="7B8291BA" w14:textId="77777777" w:rsidR="00843C26" w:rsidRPr="002802A3" w:rsidRDefault="00000000" w:rsidP="002802A3">
      <w:pPr>
        <w:spacing w:after="0" w:line="360" w:lineRule="auto"/>
        <w:jc w:val="both"/>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t>VRIO Analysis</w:t>
      </w:r>
      <w:r w:rsidR="007137B2" w:rsidRPr="002802A3">
        <w:rPr>
          <w:rFonts w:ascii="Times New Roman" w:hAnsi="Times New Roman" w:cs="Times New Roman"/>
          <w:b/>
          <w:color w:val="222222"/>
          <w:sz w:val="24"/>
          <w:szCs w:val="24"/>
          <w:shd w:val="clear" w:color="auto" w:fill="FFFFFF"/>
        </w:rPr>
        <w:t xml:space="preserve"> of Max Grocery</w:t>
      </w:r>
    </w:p>
    <w:p w14:paraId="5B1D8F8B" w14:textId="77777777" w:rsidR="00FD6706" w:rsidRPr="002802A3" w:rsidRDefault="00000000" w:rsidP="002802A3">
      <w:pPr>
        <w:spacing w:after="0" w:line="360" w:lineRule="auto"/>
        <w:jc w:val="center"/>
        <w:rPr>
          <w:rFonts w:ascii="Times New Roman" w:hAnsi="Times New Roman" w:cs="Times New Roman"/>
          <w:b/>
          <w:color w:val="222222"/>
          <w:sz w:val="24"/>
          <w:szCs w:val="24"/>
          <w:shd w:val="clear" w:color="auto" w:fill="FFFFFF"/>
        </w:rPr>
      </w:pPr>
      <w:r w:rsidRPr="002802A3">
        <w:rPr>
          <w:rFonts w:ascii="Times New Roman" w:hAnsi="Times New Roman" w:cs="Times New Roman"/>
          <w:noProof/>
          <w:sz w:val="24"/>
          <w:szCs w:val="24"/>
          <w:shd w:val="clear" w:color="auto" w:fill="FFFFFF"/>
        </w:rPr>
        <w:drawing>
          <wp:inline distT="0" distB="0" distL="0" distR="0" wp14:anchorId="6508E380" wp14:editId="210C8137">
            <wp:extent cx="5938717" cy="1860550"/>
            <wp:effectExtent l="19050" t="0" r="488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5943600" cy="1862080"/>
                    </a:xfrm>
                    <a:prstGeom prst="rect">
                      <a:avLst/>
                    </a:prstGeom>
                    <a:noFill/>
                    <a:ln w="9525">
                      <a:noFill/>
                      <a:miter lim="800000"/>
                      <a:headEnd/>
                      <a:tailEnd/>
                    </a:ln>
                  </pic:spPr>
                </pic:pic>
              </a:graphicData>
            </a:graphic>
          </wp:inline>
        </w:drawing>
      </w:r>
    </w:p>
    <w:p w14:paraId="1818B4D2" w14:textId="77777777" w:rsidR="000B003D" w:rsidRPr="002802A3" w:rsidRDefault="00000000" w:rsidP="002802A3">
      <w:pPr>
        <w:spacing w:after="0" w:line="360" w:lineRule="auto"/>
        <w:jc w:val="center"/>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t xml:space="preserve">(Source: </w:t>
      </w:r>
      <w:proofErr w:type="spellStart"/>
      <w:r w:rsidRPr="002802A3">
        <w:rPr>
          <w:rFonts w:ascii="Times New Roman" w:hAnsi="Times New Roman" w:cs="Times New Roman"/>
          <w:b/>
          <w:color w:val="222222"/>
          <w:sz w:val="24"/>
          <w:szCs w:val="24"/>
          <w:shd w:val="clear" w:color="auto" w:fill="FFFFFF"/>
        </w:rPr>
        <w:t>Frese</w:t>
      </w:r>
      <w:proofErr w:type="spellEnd"/>
      <w:r w:rsidRPr="002802A3">
        <w:rPr>
          <w:rFonts w:ascii="Times New Roman" w:hAnsi="Times New Roman" w:cs="Times New Roman"/>
          <w:b/>
          <w:color w:val="222222"/>
          <w:sz w:val="24"/>
          <w:szCs w:val="24"/>
          <w:shd w:val="clear" w:color="auto" w:fill="FFFFFF"/>
        </w:rPr>
        <w:t xml:space="preserve"> and </w:t>
      </w:r>
      <w:proofErr w:type="spellStart"/>
      <w:r w:rsidRPr="002802A3">
        <w:rPr>
          <w:rFonts w:ascii="Times New Roman" w:hAnsi="Times New Roman" w:cs="Times New Roman"/>
          <w:b/>
          <w:color w:val="222222"/>
          <w:sz w:val="24"/>
          <w:szCs w:val="24"/>
          <w:shd w:val="clear" w:color="auto" w:fill="FFFFFF"/>
        </w:rPr>
        <w:t>Gielnik</w:t>
      </w:r>
      <w:proofErr w:type="spellEnd"/>
      <w:r w:rsidRPr="002802A3">
        <w:rPr>
          <w:rFonts w:ascii="Times New Roman" w:hAnsi="Times New Roman" w:cs="Times New Roman"/>
          <w:b/>
          <w:color w:val="222222"/>
          <w:sz w:val="24"/>
          <w:szCs w:val="24"/>
          <w:shd w:val="clear" w:color="auto" w:fill="FFFFFF"/>
        </w:rPr>
        <w:t>, 2014)</w:t>
      </w:r>
    </w:p>
    <w:p w14:paraId="06DD904B" w14:textId="77777777" w:rsidR="00B04F1E"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Valuable</w:t>
      </w:r>
      <w:r w:rsidR="00BF07B6"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 xml:space="preserve">There </w:t>
      </w:r>
      <w:r w:rsidR="000B003D" w:rsidRPr="002802A3">
        <w:rPr>
          <w:rFonts w:ascii="Times New Roman" w:hAnsi="Times New Roman" w:cs="Times New Roman"/>
          <w:color w:val="222222"/>
          <w:sz w:val="24"/>
          <w:szCs w:val="24"/>
          <w:shd w:val="clear" w:color="auto" w:fill="FFFFFF"/>
        </w:rPr>
        <w:t>is</w:t>
      </w:r>
      <w:r w:rsidRPr="002802A3">
        <w:rPr>
          <w:rFonts w:ascii="Times New Roman" w:hAnsi="Times New Roman" w:cs="Times New Roman"/>
          <w:color w:val="222222"/>
          <w:sz w:val="24"/>
          <w:szCs w:val="24"/>
          <w:shd w:val="clear" w:color="auto" w:fill="FFFFFF"/>
        </w:rPr>
        <w:t xml:space="preserve"> an array of competencies that </w:t>
      </w:r>
      <w:proofErr w:type="gramStart"/>
      <w:r w:rsidRPr="002802A3">
        <w:rPr>
          <w:rFonts w:ascii="Times New Roman" w:hAnsi="Times New Roman" w:cs="Times New Roman"/>
          <w:color w:val="222222"/>
          <w:sz w:val="24"/>
          <w:szCs w:val="24"/>
          <w:shd w:val="clear" w:color="auto" w:fill="FFFFFF"/>
        </w:rPr>
        <w:t>should</w:t>
      </w:r>
      <w:proofErr w:type="gramEnd"/>
      <w:r w:rsidRPr="002802A3">
        <w:rPr>
          <w:rFonts w:ascii="Times New Roman" w:hAnsi="Times New Roman" w:cs="Times New Roman"/>
          <w:color w:val="222222"/>
          <w:sz w:val="24"/>
          <w:szCs w:val="24"/>
          <w:shd w:val="clear" w:color="auto" w:fill="FFFFFF"/>
        </w:rPr>
        <w:t xml:space="preserve"> valuable to the performance of Max Grocery</w:t>
      </w:r>
      <w:r w:rsidR="000B003D" w:rsidRPr="002802A3">
        <w:rPr>
          <w:rFonts w:ascii="Times New Roman" w:hAnsi="Times New Roman" w:cs="Times New Roman"/>
          <w:color w:val="222222"/>
          <w:sz w:val="24"/>
          <w:szCs w:val="24"/>
          <w:shd w:val="clear" w:color="auto" w:fill="FFFFFF"/>
        </w:rPr>
        <w:t xml:space="preserve"> (</w:t>
      </w:r>
      <w:proofErr w:type="spellStart"/>
      <w:r w:rsidR="000B003D" w:rsidRPr="002802A3">
        <w:rPr>
          <w:rFonts w:ascii="Times New Roman" w:hAnsi="Times New Roman" w:cs="Times New Roman"/>
          <w:color w:val="222222"/>
          <w:sz w:val="24"/>
          <w:szCs w:val="24"/>
          <w:shd w:val="clear" w:color="auto" w:fill="FFFFFF"/>
        </w:rPr>
        <w:t>Wiklund</w:t>
      </w:r>
      <w:proofErr w:type="spellEnd"/>
      <w:r w:rsidR="000B003D" w:rsidRPr="002802A3">
        <w:rPr>
          <w:rFonts w:ascii="Times New Roman" w:hAnsi="Times New Roman" w:cs="Times New Roman"/>
          <w:color w:val="222222"/>
          <w:sz w:val="24"/>
          <w:szCs w:val="24"/>
          <w:shd w:val="clear" w:color="auto" w:fill="FFFFFF"/>
        </w:rPr>
        <w:t xml:space="preserve"> et al., 2011)</w:t>
      </w:r>
      <w:r w:rsidRPr="002802A3">
        <w:rPr>
          <w:rFonts w:ascii="Times New Roman" w:hAnsi="Times New Roman" w:cs="Times New Roman"/>
          <w:color w:val="222222"/>
          <w:sz w:val="24"/>
          <w:szCs w:val="24"/>
          <w:shd w:val="clear" w:color="auto" w:fill="FFFFFF"/>
        </w:rPr>
        <w:t>.</w:t>
      </w:r>
      <w:r w:rsidR="006C1428" w:rsidRPr="002802A3">
        <w:rPr>
          <w:rFonts w:ascii="Times New Roman" w:hAnsi="Times New Roman" w:cs="Times New Roman"/>
          <w:color w:val="222222"/>
          <w:sz w:val="24"/>
          <w:szCs w:val="24"/>
          <w:shd w:val="clear" w:color="auto" w:fill="FFFFFF"/>
        </w:rPr>
        <w:t xml:space="preserve"> </w:t>
      </w:r>
      <w:r w:rsidR="006835C8" w:rsidRPr="002802A3">
        <w:rPr>
          <w:rFonts w:ascii="Times New Roman" w:hAnsi="Times New Roman" w:cs="Times New Roman"/>
          <w:color w:val="222222"/>
          <w:sz w:val="24"/>
          <w:szCs w:val="24"/>
          <w:shd w:val="clear" w:color="auto" w:fill="FFFFFF"/>
        </w:rPr>
        <w:t>These competencies allow</w:t>
      </w:r>
      <w:r w:rsidR="006C1428" w:rsidRPr="002802A3">
        <w:rPr>
          <w:rFonts w:ascii="Times New Roman" w:hAnsi="Times New Roman" w:cs="Times New Roman"/>
          <w:color w:val="222222"/>
          <w:sz w:val="24"/>
          <w:szCs w:val="24"/>
          <w:shd w:val="clear" w:color="auto" w:fill="FFFFFF"/>
        </w:rPr>
        <w:t xml:space="preserve"> the firm to successfully catch several benefits and minimize the threats from the internal as well as </w:t>
      </w:r>
      <w:r w:rsidR="006835C8" w:rsidRPr="002802A3">
        <w:rPr>
          <w:rFonts w:ascii="Times New Roman" w:hAnsi="Times New Roman" w:cs="Times New Roman"/>
          <w:color w:val="222222"/>
          <w:sz w:val="24"/>
          <w:szCs w:val="24"/>
          <w:shd w:val="clear" w:color="auto" w:fill="FFFFFF"/>
        </w:rPr>
        <w:t>external environ</w:t>
      </w:r>
      <w:r w:rsidR="006C1428" w:rsidRPr="002802A3">
        <w:rPr>
          <w:rFonts w:ascii="Times New Roman" w:hAnsi="Times New Roman" w:cs="Times New Roman"/>
          <w:color w:val="222222"/>
          <w:sz w:val="24"/>
          <w:szCs w:val="24"/>
          <w:shd w:val="clear" w:color="auto" w:fill="FFFFFF"/>
        </w:rPr>
        <w:t>ment.</w:t>
      </w:r>
    </w:p>
    <w:p w14:paraId="7CF542F7" w14:textId="77777777" w:rsidR="008C40BA"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Rare</w:t>
      </w:r>
      <w:r w:rsidR="00BF07B6"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It includes competencies that are extraordinary and created by only a handful of Max Grocery in the industry</w:t>
      </w:r>
      <w:r w:rsidR="00841732" w:rsidRPr="002802A3">
        <w:rPr>
          <w:rFonts w:ascii="Times New Roman" w:hAnsi="Times New Roman" w:cs="Times New Roman"/>
          <w:color w:val="222222"/>
          <w:sz w:val="24"/>
          <w:szCs w:val="24"/>
          <w:shd w:val="clear" w:color="auto" w:fill="FFFFFF"/>
        </w:rPr>
        <w:t xml:space="preserve"> (Krishnan et al., 2022)</w:t>
      </w:r>
      <w:r w:rsidRPr="002802A3">
        <w:rPr>
          <w:rFonts w:ascii="Times New Roman" w:hAnsi="Times New Roman" w:cs="Times New Roman"/>
          <w:color w:val="222222"/>
          <w:sz w:val="24"/>
          <w:szCs w:val="24"/>
          <w:shd w:val="clear" w:color="auto" w:fill="FFFFFF"/>
        </w:rPr>
        <w:t xml:space="preserve">. Additionally, these competencies should </w:t>
      </w:r>
      <w:r w:rsidR="002B7CFE" w:rsidRPr="002802A3">
        <w:rPr>
          <w:rFonts w:ascii="Times New Roman" w:hAnsi="Times New Roman" w:cs="Times New Roman"/>
          <w:color w:val="222222"/>
          <w:sz w:val="24"/>
          <w:szCs w:val="24"/>
          <w:shd w:val="clear" w:color="auto" w:fill="FFFFFF"/>
        </w:rPr>
        <w:t>assist</w:t>
      </w:r>
      <w:r w:rsidRPr="002802A3">
        <w:rPr>
          <w:rFonts w:ascii="Times New Roman" w:hAnsi="Times New Roman" w:cs="Times New Roman"/>
          <w:color w:val="222222"/>
          <w:sz w:val="24"/>
          <w:szCs w:val="24"/>
          <w:shd w:val="clear" w:color="auto" w:fill="FFFFFF"/>
        </w:rPr>
        <w:t xml:space="preserve"> the firm in developing a competitive edge</w:t>
      </w:r>
      <w:r w:rsidR="002B7CFE" w:rsidRPr="002802A3">
        <w:rPr>
          <w:rFonts w:ascii="Times New Roman" w:hAnsi="Times New Roman" w:cs="Times New Roman"/>
          <w:color w:val="222222"/>
          <w:sz w:val="24"/>
          <w:szCs w:val="24"/>
          <w:shd w:val="clear" w:color="auto" w:fill="FFFFFF"/>
        </w:rPr>
        <w:t xml:space="preserve"> in the existing and international markets as well</w:t>
      </w:r>
      <w:r w:rsidRPr="002802A3">
        <w:rPr>
          <w:rFonts w:ascii="Times New Roman" w:hAnsi="Times New Roman" w:cs="Times New Roman"/>
          <w:color w:val="222222"/>
          <w:sz w:val="24"/>
          <w:szCs w:val="24"/>
          <w:shd w:val="clear" w:color="auto" w:fill="FFFFFF"/>
        </w:rPr>
        <w:t>.</w:t>
      </w:r>
    </w:p>
    <w:p w14:paraId="681706FF" w14:textId="77777777" w:rsidR="002447D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Imitable</w:t>
      </w:r>
      <w:r w:rsidR="00BF07B6" w:rsidRPr="002802A3">
        <w:rPr>
          <w:rFonts w:ascii="Times New Roman" w:hAnsi="Times New Roman" w:cs="Times New Roman"/>
          <w:b/>
          <w:color w:val="222222"/>
          <w:sz w:val="24"/>
          <w:szCs w:val="24"/>
          <w:shd w:val="clear" w:color="auto" w:fill="FFFFFF"/>
        </w:rPr>
        <w:t>-</w:t>
      </w:r>
      <w:r w:rsidR="00AE2B19" w:rsidRPr="002802A3">
        <w:rPr>
          <w:rFonts w:ascii="Times New Roman" w:hAnsi="Times New Roman" w:cs="Times New Roman"/>
          <w:b/>
          <w:color w:val="222222"/>
          <w:sz w:val="24"/>
          <w:szCs w:val="24"/>
          <w:shd w:val="clear" w:color="auto" w:fill="FFFFFF"/>
        </w:rPr>
        <w:t xml:space="preserve"> </w:t>
      </w:r>
      <w:r w:rsidR="00AE2B19" w:rsidRPr="002802A3">
        <w:rPr>
          <w:rFonts w:ascii="Times New Roman" w:hAnsi="Times New Roman" w:cs="Times New Roman"/>
          <w:color w:val="222222"/>
          <w:sz w:val="24"/>
          <w:szCs w:val="24"/>
          <w:shd w:val="clear" w:color="auto" w:fill="FFFFFF"/>
        </w:rPr>
        <w:t xml:space="preserve">It includes competencies like quality product offering, marketing communications, competitive pricing, customer experience, </w:t>
      </w:r>
      <w:proofErr w:type="spellStart"/>
      <w:r w:rsidR="00AE2B19" w:rsidRPr="002802A3">
        <w:rPr>
          <w:rFonts w:ascii="Times New Roman" w:hAnsi="Times New Roman" w:cs="Times New Roman"/>
          <w:color w:val="222222"/>
          <w:sz w:val="24"/>
          <w:szCs w:val="24"/>
          <w:shd w:val="clear" w:color="auto" w:fill="FFFFFF"/>
        </w:rPr>
        <w:t>etc</w:t>
      </w:r>
      <w:proofErr w:type="spellEnd"/>
      <w:r w:rsidR="00AE2B19" w:rsidRPr="002802A3">
        <w:rPr>
          <w:rFonts w:ascii="Times New Roman" w:hAnsi="Times New Roman" w:cs="Times New Roman"/>
          <w:color w:val="222222"/>
          <w:sz w:val="24"/>
          <w:szCs w:val="24"/>
          <w:shd w:val="clear" w:color="auto" w:fill="FFFFFF"/>
        </w:rPr>
        <w:t xml:space="preserve"> that should help Max Grocery in creating long-term sustainability and competitive benefits</w:t>
      </w:r>
      <w:r w:rsidR="000B003D" w:rsidRPr="002802A3">
        <w:rPr>
          <w:rFonts w:ascii="Times New Roman" w:hAnsi="Times New Roman" w:cs="Times New Roman"/>
          <w:color w:val="222222"/>
          <w:sz w:val="24"/>
          <w:szCs w:val="24"/>
          <w:shd w:val="clear" w:color="auto" w:fill="FFFFFF"/>
        </w:rPr>
        <w:t xml:space="preserve"> (</w:t>
      </w:r>
      <w:proofErr w:type="spellStart"/>
      <w:r w:rsidR="000B003D" w:rsidRPr="002802A3">
        <w:rPr>
          <w:rFonts w:ascii="Times New Roman" w:hAnsi="Times New Roman" w:cs="Times New Roman"/>
          <w:color w:val="222222"/>
          <w:sz w:val="24"/>
          <w:szCs w:val="24"/>
          <w:shd w:val="clear" w:color="auto" w:fill="FFFFFF"/>
        </w:rPr>
        <w:t>Wiklund</w:t>
      </w:r>
      <w:proofErr w:type="spellEnd"/>
      <w:r w:rsidR="000B003D" w:rsidRPr="002802A3">
        <w:rPr>
          <w:rFonts w:ascii="Times New Roman" w:hAnsi="Times New Roman" w:cs="Times New Roman"/>
          <w:color w:val="222222"/>
          <w:sz w:val="24"/>
          <w:szCs w:val="24"/>
          <w:shd w:val="clear" w:color="auto" w:fill="FFFFFF"/>
        </w:rPr>
        <w:t xml:space="preserve"> et al., 2011)</w:t>
      </w:r>
      <w:r w:rsidR="00AE2B19" w:rsidRPr="002802A3">
        <w:rPr>
          <w:rFonts w:ascii="Times New Roman" w:hAnsi="Times New Roman" w:cs="Times New Roman"/>
          <w:color w:val="222222"/>
          <w:sz w:val="24"/>
          <w:szCs w:val="24"/>
          <w:shd w:val="clear" w:color="auto" w:fill="FFFFFF"/>
        </w:rPr>
        <w:t>.</w:t>
      </w:r>
      <w:r w:rsidR="00096A34" w:rsidRPr="002802A3">
        <w:rPr>
          <w:rFonts w:ascii="Times New Roman" w:hAnsi="Times New Roman" w:cs="Times New Roman"/>
          <w:color w:val="222222"/>
          <w:sz w:val="24"/>
          <w:szCs w:val="24"/>
          <w:shd w:val="clear" w:color="auto" w:fill="FFFFFF"/>
        </w:rPr>
        <w:t xml:space="preserve"> These competencies are hard and expensive to imitate in the market by rival companies.</w:t>
      </w:r>
    </w:p>
    <w:p w14:paraId="56745BD9" w14:textId="77777777" w:rsidR="00813E1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Organized</w:t>
      </w:r>
      <w:r w:rsidR="00BF07B6" w:rsidRPr="002802A3">
        <w:rPr>
          <w:rFonts w:ascii="Times New Roman" w:hAnsi="Times New Roman" w:cs="Times New Roman"/>
          <w:b/>
          <w:color w:val="222222"/>
          <w:sz w:val="24"/>
          <w:szCs w:val="24"/>
          <w:shd w:val="clear" w:color="auto" w:fill="FFFFFF"/>
        </w:rPr>
        <w:t>-</w:t>
      </w:r>
      <w:r w:rsidR="00B9205E" w:rsidRPr="002802A3">
        <w:rPr>
          <w:rFonts w:ascii="Times New Roman" w:hAnsi="Times New Roman" w:cs="Times New Roman"/>
          <w:b/>
          <w:color w:val="222222"/>
          <w:sz w:val="24"/>
          <w:szCs w:val="24"/>
          <w:shd w:val="clear" w:color="auto" w:fill="FFFFFF"/>
        </w:rPr>
        <w:t xml:space="preserve"> </w:t>
      </w:r>
      <w:r w:rsidR="00B9205E" w:rsidRPr="002802A3">
        <w:rPr>
          <w:rFonts w:ascii="Times New Roman" w:hAnsi="Times New Roman" w:cs="Times New Roman"/>
          <w:color w:val="222222"/>
          <w:sz w:val="24"/>
          <w:szCs w:val="24"/>
          <w:shd w:val="clear" w:color="auto" w:fill="FFFFFF"/>
        </w:rPr>
        <w:t>These competencies</w:t>
      </w:r>
      <w:r w:rsidR="00FE271A" w:rsidRPr="002802A3">
        <w:rPr>
          <w:rFonts w:ascii="Times New Roman" w:hAnsi="Times New Roman" w:cs="Times New Roman"/>
          <w:color w:val="222222"/>
          <w:sz w:val="24"/>
          <w:szCs w:val="24"/>
          <w:shd w:val="clear" w:color="auto" w:fill="FFFFFF"/>
        </w:rPr>
        <w:t xml:space="preserve"> should uniquely </w:t>
      </w:r>
      <w:r w:rsidR="008B79DE" w:rsidRPr="002802A3">
        <w:rPr>
          <w:rFonts w:ascii="Times New Roman" w:hAnsi="Times New Roman" w:cs="Times New Roman"/>
          <w:color w:val="222222"/>
          <w:sz w:val="24"/>
          <w:szCs w:val="24"/>
          <w:shd w:val="clear" w:color="auto" w:fill="FFFFFF"/>
        </w:rPr>
        <w:t>create</w:t>
      </w:r>
      <w:r w:rsidR="00FE271A" w:rsidRPr="002802A3">
        <w:rPr>
          <w:rFonts w:ascii="Times New Roman" w:hAnsi="Times New Roman" w:cs="Times New Roman"/>
          <w:color w:val="222222"/>
          <w:sz w:val="24"/>
          <w:szCs w:val="24"/>
          <w:shd w:val="clear" w:color="auto" w:fill="FFFFFF"/>
        </w:rPr>
        <w:t xml:space="preserve"> for Max </w:t>
      </w:r>
      <w:proofErr w:type="gramStart"/>
      <w:r w:rsidR="00FE271A" w:rsidRPr="002802A3">
        <w:rPr>
          <w:rFonts w:ascii="Times New Roman" w:hAnsi="Times New Roman" w:cs="Times New Roman"/>
          <w:color w:val="222222"/>
          <w:sz w:val="24"/>
          <w:szCs w:val="24"/>
          <w:shd w:val="clear" w:color="auto" w:fill="FFFFFF"/>
        </w:rPr>
        <w:t>Grocery, and</w:t>
      </w:r>
      <w:proofErr w:type="gramEnd"/>
      <w:r w:rsidR="00FE271A" w:rsidRPr="002802A3">
        <w:rPr>
          <w:rFonts w:ascii="Times New Roman" w:hAnsi="Times New Roman" w:cs="Times New Roman"/>
          <w:color w:val="222222"/>
          <w:sz w:val="24"/>
          <w:szCs w:val="24"/>
          <w:shd w:val="clear" w:color="auto" w:fill="FFFFFF"/>
        </w:rPr>
        <w:t xml:space="preserve"> can’t be implemented by rivals in the given industry.</w:t>
      </w:r>
      <w:r w:rsidR="00FF6AC3" w:rsidRPr="002802A3">
        <w:rPr>
          <w:rFonts w:ascii="Times New Roman" w:hAnsi="Times New Roman" w:cs="Times New Roman"/>
          <w:color w:val="222222"/>
          <w:sz w:val="24"/>
          <w:szCs w:val="24"/>
          <w:shd w:val="clear" w:color="auto" w:fill="FFFFFF"/>
        </w:rPr>
        <w:t xml:space="preserve"> These competencies have no substitutes. As a result, </w:t>
      </w:r>
      <w:r w:rsidR="00FF6AC3" w:rsidRPr="002802A3">
        <w:rPr>
          <w:rFonts w:ascii="Times New Roman" w:hAnsi="Times New Roman" w:cs="Times New Roman"/>
          <w:color w:val="222222"/>
          <w:sz w:val="24"/>
          <w:szCs w:val="24"/>
          <w:shd w:val="clear" w:color="auto" w:fill="FFFFFF"/>
        </w:rPr>
        <w:lastRenderedPageBreak/>
        <w:t>they cannot be employed by firms in the market other than Max Grocery</w:t>
      </w:r>
      <w:r w:rsidR="00841732" w:rsidRPr="002802A3">
        <w:rPr>
          <w:rFonts w:ascii="Times New Roman" w:hAnsi="Times New Roman" w:cs="Times New Roman"/>
          <w:color w:val="222222"/>
          <w:sz w:val="24"/>
          <w:szCs w:val="24"/>
          <w:shd w:val="clear" w:color="auto" w:fill="FFFFFF"/>
        </w:rPr>
        <w:t xml:space="preserve"> (Krishnan et al., 2022)</w:t>
      </w:r>
      <w:r w:rsidR="00FF6AC3" w:rsidRPr="002802A3">
        <w:rPr>
          <w:rFonts w:ascii="Times New Roman" w:hAnsi="Times New Roman" w:cs="Times New Roman"/>
          <w:color w:val="222222"/>
          <w:sz w:val="24"/>
          <w:szCs w:val="24"/>
          <w:shd w:val="clear" w:color="auto" w:fill="FFFFFF"/>
        </w:rPr>
        <w:t>. It includes</w:t>
      </w:r>
      <w:r w:rsidR="00647A38" w:rsidRPr="002802A3">
        <w:rPr>
          <w:rFonts w:ascii="Times New Roman" w:hAnsi="Times New Roman" w:cs="Times New Roman"/>
          <w:color w:val="222222"/>
          <w:sz w:val="24"/>
          <w:szCs w:val="24"/>
          <w:shd w:val="clear" w:color="auto" w:fill="FFFFFF"/>
        </w:rPr>
        <w:t xml:space="preserve"> financial strength, technological advancement, employee training, investment in the R&amp;D department, and so on.</w:t>
      </w:r>
    </w:p>
    <w:p w14:paraId="48F46D4C" w14:textId="77777777" w:rsidR="00843C26" w:rsidRPr="002802A3" w:rsidRDefault="00000000" w:rsidP="002802A3">
      <w:pPr>
        <w:spacing w:after="0" w:line="360" w:lineRule="auto"/>
        <w:jc w:val="both"/>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t>Porter’s five forces model</w:t>
      </w:r>
    </w:p>
    <w:p w14:paraId="6411D1CD" w14:textId="77777777" w:rsidR="008C56AD" w:rsidRPr="002802A3" w:rsidRDefault="00000000" w:rsidP="002802A3">
      <w:pPr>
        <w:spacing w:after="0" w:line="360" w:lineRule="auto"/>
        <w:jc w:val="center"/>
        <w:rPr>
          <w:rFonts w:ascii="Times New Roman" w:hAnsi="Times New Roman" w:cs="Times New Roman"/>
          <w:b/>
          <w:color w:val="222222"/>
          <w:sz w:val="24"/>
          <w:szCs w:val="24"/>
          <w:shd w:val="clear" w:color="auto" w:fill="FFFFFF"/>
        </w:rPr>
      </w:pPr>
      <w:r w:rsidRPr="002802A3">
        <w:rPr>
          <w:rFonts w:ascii="Times New Roman" w:hAnsi="Times New Roman" w:cs="Times New Roman"/>
          <w:noProof/>
          <w:sz w:val="24"/>
          <w:szCs w:val="24"/>
          <w:shd w:val="clear" w:color="auto" w:fill="FFFFFF"/>
        </w:rPr>
        <w:drawing>
          <wp:inline distT="0" distB="0" distL="0" distR="0" wp14:anchorId="77C5DB0B" wp14:editId="7C711A72">
            <wp:extent cx="4917720" cy="126241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2"/>
                    <a:stretch>
                      <a:fillRect/>
                    </a:stretch>
                  </pic:blipFill>
                  <pic:spPr bwMode="auto">
                    <a:xfrm>
                      <a:off x="0" y="0"/>
                      <a:ext cx="4918445" cy="1262603"/>
                    </a:xfrm>
                    <a:prstGeom prst="rect">
                      <a:avLst/>
                    </a:prstGeom>
                    <a:noFill/>
                    <a:ln w="9525">
                      <a:noFill/>
                      <a:miter lim="800000"/>
                      <a:headEnd/>
                      <a:tailEnd/>
                    </a:ln>
                  </pic:spPr>
                </pic:pic>
              </a:graphicData>
            </a:graphic>
          </wp:inline>
        </w:drawing>
      </w:r>
    </w:p>
    <w:p w14:paraId="1AAA9378" w14:textId="77777777" w:rsidR="000B003D" w:rsidRPr="002802A3" w:rsidRDefault="00000000" w:rsidP="002802A3">
      <w:pPr>
        <w:spacing w:after="0" w:line="360" w:lineRule="auto"/>
        <w:jc w:val="both"/>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t xml:space="preserve">(Source: </w:t>
      </w:r>
      <w:proofErr w:type="spellStart"/>
      <w:r w:rsidRPr="002802A3">
        <w:rPr>
          <w:rFonts w:ascii="Times New Roman" w:hAnsi="Times New Roman" w:cs="Times New Roman"/>
          <w:b/>
          <w:color w:val="222222"/>
          <w:sz w:val="24"/>
          <w:szCs w:val="24"/>
          <w:shd w:val="clear" w:color="auto" w:fill="FFFFFF"/>
        </w:rPr>
        <w:t>Wiklund</w:t>
      </w:r>
      <w:proofErr w:type="spellEnd"/>
      <w:r w:rsidRPr="002802A3">
        <w:rPr>
          <w:rFonts w:ascii="Times New Roman" w:hAnsi="Times New Roman" w:cs="Times New Roman"/>
          <w:b/>
          <w:color w:val="222222"/>
          <w:sz w:val="24"/>
          <w:szCs w:val="24"/>
          <w:shd w:val="clear" w:color="auto" w:fill="FFFFFF"/>
        </w:rPr>
        <w:t xml:space="preserve"> et al., 2011)</w:t>
      </w:r>
    </w:p>
    <w:p w14:paraId="1CE82EF3" w14:textId="77777777" w:rsidR="00FD670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Bargaining Power of the buyers/customers of Max Grocery</w:t>
      </w:r>
      <w:r w:rsidR="00BE1CE5" w:rsidRPr="002802A3">
        <w:rPr>
          <w:rFonts w:ascii="Times New Roman" w:hAnsi="Times New Roman" w:cs="Times New Roman"/>
          <w:b/>
          <w:color w:val="222222"/>
          <w:sz w:val="24"/>
          <w:szCs w:val="24"/>
          <w:shd w:val="clear" w:color="auto" w:fill="FFFFFF"/>
        </w:rPr>
        <w:t>-</w:t>
      </w:r>
      <w:r w:rsidR="000D6E80" w:rsidRPr="002802A3">
        <w:rPr>
          <w:rFonts w:ascii="Times New Roman" w:hAnsi="Times New Roman" w:cs="Times New Roman"/>
          <w:b/>
          <w:color w:val="222222"/>
          <w:sz w:val="24"/>
          <w:szCs w:val="24"/>
          <w:shd w:val="clear" w:color="auto" w:fill="FFFFFF"/>
        </w:rPr>
        <w:t xml:space="preserve"> </w:t>
      </w:r>
      <w:r w:rsidR="000D6E80" w:rsidRPr="002802A3">
        <w:rPr>
          <w:rFonts w:ascii="Times New Roman" w:hAnsi="Times New Roman" w:cs="Times New Roman"/>
          <w:color w:val="222222"/>
          <w:sz w:val="24"/>
          <w:szCs w:val="24"/>
          <w:shd w:val="clear" w:color="auto" w:fill="FFFFFF"/>
        </w:rPr>
        <w:t>Max Grocery performs at a large scale throughout the world</w:t>
      </w:r>
      <w:r w:rsidR="007F5F25" w:rsidRPr="002802A3">
        <w:rPr>
          <w:rFonts w:ascii="Times New Roman" w:hAnsi="Times New Roman" w:cs="Times New Roman"/>
          <w:color w:val="222222"/>
          <w:sz w:val="24"/>
          <w:szCs w:val="24"/>
          <w:shd w:val="clear" w:color="auto" w:fill="FFFFFF"/>
        </w:rPr>
        <w:t xml:space="preserve"> (Di et al., 2022)</w:t>
      </w:r>
      <w:r w:rsidR="000D6E80" w:rsidRPr="002802A3">
        <w:rPr>
          <w:rFonts w:ascii="Times New Roman" w:hAnsi="Times New Roman" w:cs="Times New Roman"/>
          <w:color w:val="222222"/>
          <w:sz w:val="24"/>
          <w:szCs w:val="24"/>
          <w:shd w:val="clear" w:color="auto" w:fill="FFFFFF"/>
        </w:rPr>
        <w:t>. Thus, the bargaining power of the clients in the United Kingdom is generally low as they are unlikely to switch over to other rivals.</w:t>
      </w:r>
    </w:p>
    <w:p w14:paraId="125DD747" w14:textId="77777777" w:rsidR="00FD670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Bargaining Power of the suppliers of Max Grocery</w:t>
      </w:r>
      <w:r w:rsidR="00BE1CE5" w:rsidRPr="002802A3">
        <w:rPr>
          <w:rFonts w:ascii="Times New Roman" w:hAnsi="Times New Roman" w:cs="Times New Roman"/>
          <w:b/>
          <w:color w:val="222222"/>
          <w:sz w:val="24"/>
          <w:szCs w:val="24"/>
          <w:shd w:val="clear" w:color="auto" w:fill="FFFFFF"/>
        </w:rPr>
        <w:t>-</w:t>
      </w:r>
      <w:r w:rsidR="00FE5291" w:rsidRPr="002802A3">
        <w:rPr>
          <w:rFonts w:ascii="Times New Roman" w:hAnsi="Times New Roman" w:cs="Times New Roman"/>
          <w:b/>
          <w:color w:val="222222"/>
          <w:sz w:val="24"/>
          <w:szCs w:val="24"/>
          <w:shd w:val="clear" w:color="auto" w:fill="FFFFFF"/>
        </w:rPr>
        <w:t xml:space="preserve"> </w:t>
      </w:r>
      <w:r w:rsidR="00FE5291" w:rsidRPr="002802A3">
        <w:rPr>
          <w:rFonts w:ascii="Times New Roman" w:hAnsi="Times New Roman" w:cs="Times New Roman"/>
          <w:color w:val="222222"/>
          <w:sz w:val="24"/>
          <w:szCs w:val="24"/>
          <w:shd w:val="clear" w:color="auto" w:fill="FFFFFF"/>
        </w:rPr>
        <w:t>In the case of Max Grocery, the bargaining power of the suppliers is frequently low</w:t>
      </w:r>
      <w:r w:rsidR="008A6C15" w:rsidRPr="002802A3">
        <w:rPr>
          <w:rFonts w:ascii="Times New Roman" w:hAnsi="Times New Roman" w:cs="Times New Roman"/>
          <w:color w:val="222222"/>
          <w:sz w:val="24"/>
          <w:szCs w:val="24"/>
          <w:shd w:val="clear" w:color="auto" w:fill="FFFFFF"/>
        </w:rPr>
        <w:t xml:space="preserve"> (</w:t>
      </w:r>
      <w:proofErr w:type="spellStart"/>
      <w:r w:rsidR="008A6C15" w:rsidRPr="002802A3">
        <w:rPr>
          <w:rFonts w:ascii="Times New Roman" w:hAnsi="Times New Roman" w:cs="Times New Roman"/>
          <w:color w:val="222222"/>
          <w:sz w:val="24"/>
          <w:szCs w:val="24"/>
          <w:shd w:val="clear" w:color="auto" w:fill="FFFFFF"/>
        </w:rPr>
        <w:t>Chandna</w:t>
      </w:r>
      <w:proofErr w:type="spellEnd"/>
      <w:r w:rsidR="008A6C15" w:rsidRPr="002802A3">
        <w:rPr>
          <w:rFonts w:ascii="Times New Roman" w:hAnsi="Times New Roman" w:cs="Times New Roman"/>
          <w:color w:val="222222"/>
          <w:sz w:val="24"/>
          <w:szCs w:val="24"/>
          <w:shd w:val="clear" w:color="auto" w:fill="FFFFFF"/>
        </w:rPr>
        <w:t xml:space="preserve"> and </w:t>
      </w:r>
      <w:proofErr w:type="spellStart"/>
      <w:r w:rsidR="008A6C15" w:rsidRPr="002802A3">
        <w:rPr>
          <w:rFonts w:ascii="Times New Roman" w:hAnsi="Times New Roman" w:cs="Times New Roman"/>
          <w:color w:val="222222"/>
          <w:sz w:val="24"/>
          <w:szCs w:val="24"/>
          <w:shd w:val="clear" w:color="auto" w:fill="FFFFFF"/>
        </w:rPr>
        <w:t>Salimath</w:t>
      </w:r>
      <w:proofErr w:type="spellEnd"/>
      <w:r w:rsidR="008A6C15" w:rsidRPr="002802A3">
        <w:rPr>
          <w:rFonts w:ascii="Times New Roman" w:hAnsi="Times New Roman" w:cs="Times New Roman"/>
          <w:color w:val="222222"/>
          <w:sz w:val="24"/>
          <w:szCs w:val="24"/>
          <w:shd w:val="clear" w:color="auto" w:fill="FFFFFF"/>
        </w:rPr>
        <w:t>, 2022)</w:t>
      </w:r>
      <w:r w:rsidR="00FE5291" w:rsidRPr="002802A3">
        <w:rPr>
          <w:rFonts w:ascii="Times New Roman" w:hAnsi="Times New Roman" w:cs="Times New Roman"/>
          <w:color w:val="222222"/>
          <w:sz w:val="24"/>
          <w:szCs w:val="24"/>
          <w:shd w:val="clear" w:color="auto" w:fill="FFFFFF"/>
        </w:rPr>
        <w:t>.</w:t>
      </w:r>
      <w:r w:rsidR="00455101" w:rsidRPr="002802A3">
        <w:rPr>
          <w:rFonts w:ascii="Times New Roman" w:hAnsi="Times New Roman" w:cs="Times New Roman"/>
          <w:color w:val="222222"/>
          <w:sz w:val="24"/>
          <w:szCs w:val="24"/>
          <w:shd w:val="clear" w:color="auto" w:fill="FFFFFF"/>
        </w:rPr>
        <w:t xml:space="preserve"> Meanwhile, the firm should establish its well-built presence in the UK, and several other regions throughout the world.</w:t>
      </w:r>
    </w:p>
    <w:p w14:paraId="35187EB5" w14:textId="77777777" w:rsidR="00F8078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 xml:space="preserve">The threat of </w:t>
      </w:r>
      <w:proofErr w:type="gramStart"/>
      <w:r w:rsidRPr="002802A3">
        <w:rPr>
          <w:rFonts w:ascii="Times New Roman" w:hAnsi="Times New Roman" w:cs="Times New Roman"/>
          <w:b/>
          <w:color w:val="222222"/>
          <w:sz w:val="24"/>
          <w:szCs w:val="24"/>
          <w:shd w:val="clear" w:color="auto" w:fill="FFFFFF"/>
        </w:rPr>
        <w:t>New</w:t>
      </w:r>
      <w:proofErr w:type="gramEnd"/>
      <w:r w:rsidRPr="002802A3">
        <w:rPr>
          <w:rFonts w:ascii="Times New Roman" w:hAnsi="Times New Roman" w:cs="Times New Roman"/>
          <w:b/>
          <w:color w:val="222222"/>
          <w:sz w:val="24"/>
          <w:szCs w:val="24"/>
          <w:shd w:val="clear" w:color="auto" w:fill="FFFFFF"/>
        </w:rPr>
        <w:t xml:space="preserve"> entrants affecting Max Grocery</w:t>
      </w:r>
      <w:r w:rsidR="00BE1CE5"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This threat is generally low in the supermarket of the United Kingdom as of the capital requirements</w:t>
      </w:r>
      <w:r w:rsidR="007F5F25" w:rsidRPr="002802A3">
        <w:rPr>
          <w:rFonts w:ascii="Times New Roman" w:hAnsi="Times New Roman" w:cs="Times New Roman"/>
          <w:color w:val="222222"/>
          <w:sz w:val="24"/>
          <w:szCs w:val="24"/>
          <w:shd w:val="clear" w:color="auto" w:fill="FFFFFF"/>
        </w:rPr>
        <w:t xml:space="preserve"> (Di et al., 2022)</w:t>
      </w:r>
      <w:r w:rsidRPr="002802A3">
        <w:rPr>
          <w:rFonts w:ascii="Times New Roman" w:hAnsi="Times New Roman" w:cs="Times New Roman"/>
          <w:color w:val="222222"/>
          <w:sz w:val="24"/>
          <w:szCs w:val="24"/>
          <w:shd w:val="clear" w:color="auto" w:fill="FFFFFF"/>
        </w:rPr>
        <w:t>. As a result, Max Grocery does not need to worry about the threat of new entrants into the market and it should develop its core competencies.</w:t>
      </w:r>
      <w:r w:rsidRPr="002802A3">
        <w:rPr>
          <w:rFonts w:ascii="Times New Roman" w:hAnsi="Times New Roman" w:cs="Times New Roman"/>
          <w:color w:val="0A0A0A"/>
          <w:sz w:val="24"/>
          <w:szCs w:val="24"/>
        </w:rPr>
        <w:t> </w:t>
      </w:r>
    </w:p>
    <w:p w14:paraId="07C1BD46" w14:textId="77777777" w:rsidR="00FD670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The threat of Substitute products/services affecting Max Grocery</w:t>
      </w:r>
      <w:r w:rsidR="00BE1CE5" w:rsidRPr="002802A3">
        <w:rPr>
          <w:rFonts w:ascii="Times New Roman" w:hAnsi="Times New Roman" w:cs="Times New Roman"/>
          <w:b/>
          <w:color w:val="222222"/>
          <w:sz w:val="24"/>
          <w:szCs w:val="24"/>
          <w:shd w:val="clear" w:color="auto" w:fill="FFFFFF"/>
        </w:rPr>
        <w:t>-</w:t>
      </w:r>
      <w:r w:rsidR="00E339B0" w:rsidRPr="002802A3">
        <w:rPr>
          <w:rFonts w:ascii="Times New Roman" w:hAnsi="Times New Roman" w:cs="Times New Roman"/>
          <w:b/>
          <w:color w:val="222222"/>
          <w:sz w:val="24"/>
          <w:szCs w:val="24"/>
          <w:shd w:val="clear" w:color="auto" w:fill="FFFFFF"/>
        </w:rPr>
        <w:t xml:space="preserve"> </w:t>
      </w:r>
      <w:r w:rsidR="00E339B0" w:rsidRPr="002802A3">
        <w:rPr>
          <w:rFonts w:ascii="Times New Roman" w:hAnsi="Times New Roman" w:cs="Times New Roman"/>
          <w:color w:val="222222"/>
          <w:sz w:val="24"/>
          <w:szCs w:val="24"/>
          <w:shd w:val="clear" w:color="auto" w:fill="FFFFFF"/>
        </w:rPr>
        <w:t>In the case of Max Grocery, the low threat of substitution of its brand is here.</w:t>
      </w:r>
      <w:r w:rsidR="00857B5A" w:rsidRPr="002802A3">
        <w:rPr>
          <w:rFonts w:ascii="Times New Roman" w:hAnsi="Times New Roman" w:cs="Times New Roman"/>
          <w:color w:val="222222"/>
          <w:sz w:val="24"/>
          <w:szCs w:val="24"/>
          <w:shd w:val="clear" w:color="auto" w:fill="FFFFFF"/>
        </w:rPr>
        <w:t xml:space="preserve"> Likewise, the company should offer a great array of goods and services at a large scale</w:t>
      </w:r>
      <w:r w:rsidR="008A6C15" w:rsidRPr="002802A3">
        <w:rPr>
          <w:rFonts w:ascii="Times New Roman" w:hAnsi="Times New Roman" w:cs="Times New Roman"/>
          <w:color w:val="222222"/>
          <w:sz w:val="24"/>
          <w:szCs w:val="24"/>
          <w:shd w:val="clear" w:color="auto" w:fill="FFFFFF"/>
        </w:rPr>
        <w:t xml:space="preserve"> (</w:t>
      </w:r>
      <w:proofErr w:type="spellStart"/>
      <w:r w:rsidR="008A6C15" w:rsidRPr="002802A3">
        <w:rPr>
          <w:rFonts w:ascii="Times New Roman" w:hAnsi="Times New Roman" w:cs="Times New Roman"/>
          <w:color w:val="222222"/>
          <w:sz w:val="24"/>
          <w:szCs w:val="24"/>
          <w:shd w:val="clear" w:color="auto" w:fill="FFFFFF"/>
        </w:rPr>
        <w:t>Chandna</w:t>
      </w:r>
      <w:proofErr w:type="spellEnd"/>
      <w:r w:rsidR="008A6C15" w:rsidRPr="002802A3">
        <w:rPr>
          <w:rFonts w:ascii="Times New Roman" w:hAnsi="Times New Roman" w:cs="Times New Roman"/>
          <w:color w:val="222222"/>
          <w:sz w:val="24"/>
          <w:szCs w:val="24"/>
          <w:shd w:val="clear" w:color="auto" w:fill="FFFFFF"/>
        </w:rPr>
        <w:t xml:space="preserve"> and </w:t>
      </w:r>
      <w:proofErr w:type="spellStart"/>
      <w:r w:rsidR="008A6C15" w:rsidRPr="002802A3">
        <w:rPr>
          <w:rFonts w:ascii="Times New Roman" w:hAnsi="Times New Roman" w:cs="Times New Roman"/>
          <w:color w:val="222222"/>
          <w:sz w:val="24"/>
          <w:szCs w:val="24"/>
          <w:shd w:val="clear" w:color="auto" w:fill="FFFFFF"/>
        </w:rPr>
        <w:t>Salimath</w:t>
      </w:r>
      <w:proofErr w:type="spellEnd"/>
      <w:r w:rsidR="008A6C15" w:rsidRPr="002802A3">
        <w:rPr>
          <w:rFonts w:ascii="Times New Roman" w:hAnsi="Times New Roman" w:cs="Times New Roman"/>
          <w:color w:val="222222"/>
          <w:sz w:val="24"/>
          <w:szCs w:val="24"/>
          <w:shd w:val="clear" w:color="auto" w:fill="FFFFFF"/>
        </w:rPr>
        <w:t>, 2022)</w:t>
      </w:r>
      <w:r w:rsidR="00857B5A" w:rsidRPr="002802A3">
        <w:rPr>
          <w:rFonts w:ascii="Times New Roman" w:hAnsi="Times New Roman" w:cs="Times New Roman"/>
          <w:color w:val="222222"/>
          <w:sz w:val="24"/>
          <w:szCs w:val="24"/>
          <w:shd w:val="clear" w:color="auto" w:fill="FFFFFF"/>
        </w:rPr>
        <w:t xml:space="preserve">. </w:t>
      </w:r>
      <w:r w:rsidR="00BA3858" w:rsidRPr="002802A3">
        <w:rPr>
          <w:rFonts w:ascii="Times New Roman" w:hAnsi="Times New Roman" w:cs="Times New Roman"/>
          <w:color w:val="222222"/>
          <w:sz w:val="24"/>
          <w:szCs w:val="24"/>
          <w:shd w:val="clear" w:color="auto" w:fill="FFFFFF"/>
        </w:rPr>
        <w:t>As such, probable customers will unlikely switch over to other brands in the marketplace.</w:t>
      </w:r>
    </w:p>
    <w:p w14:paraId="2E86DFE7" w14:textId="77777777" w:rsidR="009306E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Rivalry amongst Max Grocery’s existing rivals</w:t>
      </w:r>
      <w:r w:rsidR="00BE1CE5" w:rsidRPr="002802A3">
        <w:rPr>
          <w:rFonts w:ascii="Times New Roman" w:hAnsi="Times New Roman" w:cs="Times New Roman"/>
          <w:b/>
          <w:color w:val="222222"/>
          <w:sz w:val="24"/>
          <w:szCs w:val="24"/>
          <w:shd w:val="clear" w:color="auto" w:fill="FFFFFF"/>
        </w:rPr>
        <w:t>-</w:t>
      </w:r>
      <w:r w:rsidR="00421E98" w:rsidRPr="002802A3">
        <w:rPr>
          <w:rFonts w:ascii="Times New Roman" w:hAnsi="Times New Roman" w:cs="Times New Roman"/>
          <w:b/>
          <w:color w:val="222222"/>
          <w:sz w:val="24"/>
          <w:szCs w:val="24"/>
          <w:shd w:val="clear" w:color="auto" w:fill="FFFFFF"/>
        </w:rPr>
        <w:t xml:space="preserve"> </w:t>
      </w:r>
      <w:r w:rsidR="00421E98" w:rsidRPr="002802A3">
        <w:rPr>
          <w:rFonts w:ascii="Times New Roman" w:hAnsi="Times New Roman" w:cs="Times New Roman"/>
          <w:color w:val="222222"/>
          <w:sz w:val="24"/>
          <w:szCs w:val="24"/>
          <w:shd w:val="clear" w:color="auto" w:fill="FFFFFF"/>
        </w:rPr>
        <w:t xml:space="preserve">The threat of rivalry for Max Grocery is relatively elevated as there is a huge range of existing </w:t>
      </w:r>
      <w:r w:rsidR="00833598" w:rsidRPr="002802A3">
        <w:rPr>
          <w:rFonts w:ascii="Times New Roman" w:hAnsi="Times New Roman" w:cs="Times New Roman"/>
          <w:color w:val="222222"/>
          <w:sz w:val="24"/>
          <w:szCs w:val="24"/>
          <w:shd w:val="clear" w:color="auto" w:fill="FFFFFF"/>
        </w:rPr>
        <w:t>rivals</w:t>
      </w:r>
      <w:r w:rsidR="00421E98" w:rsidRPr="002802A3">
        <w:rPr>
          <w:rFonts w:ascii="Times New Roman" w:hAnsi="Times New Roman" w:cs="Times New Roman"/>
          <w:color w:val="222222"/>
          <w:sz w:val="24"/>
          <w:szCs w:val="24"/>
          <w:shd w:val="clear" w:color="auto" w:fill="FFFFFF"/>
        </w:rPr>
        <w:t xml:space="preserve"> in </w:t>
      </w:r>
      <w:r w:rsidR="00833598" w:rsidRPr="002802A3">
        <w:rPr>
          <w:rFonts w:ascii="Times New Roman" w:hAnsi="Times New Roman" w:cs="Times New Roman"/>
          <w:color w:val="222222"/>
          <w:sz w:val="24"/>
          <w:szCs w:val="24"/>
          <w:shd w:val="clear" w:color="auto" w:fill="FFFFFF"/>
        </w:rPr>
        <w:t>the market</w:t>
      </w:r>
      <w:r w:rsidR="007F5F25" w:rsidRPr="002802A3">
        <w:rPr>
          <w:rFonts w:ascii="Times New Roman" w:hAnsi="Times New Roman" w:cs="Times New Roman"/>
          <w:color w:val="222222"/>
          <w:sz w:val="24"/>
          <w:szCs w:val="24"/>
          <w:shd w:val="clear" w:color="auto" w:fill="FFFFFF"/>
        </w:rPr>
        <w:t xml:space="preserve"> (Di et al., 2022)</w:t>
      </w:r>
      <w:r w:rsidR="00833598" w:rsidRPr="002802A3">
        <w:rPr>
          <w:rFonts w:ascii="Times New Roman" w:hAnsi="Times New Roman" w:cs="Times New Roman"/>
          <w:color w:val="222222"/>
          <w:sz w:val="24"/>
          <w:szCs w:val="24"/>
          <w:shd w:val="clear" w:color="auto" w:fill="FFFFFF"/>
        </w:rPr>
        <w:t>. Like, Asda, Lidl, Ald</w:t>
      </w:r>
      <w:r w:rsidR="00421E98" w:rsidRPr="002802A3">
        <w:rPr>
          <w:rFonts w:ascii="Times New Roman" w:hAnsi="Times New Roman" w:cs="Times New Roman"/>
          <w:color w:val="222222"/>
          <w:sz w:val="24"/>
          <w:szCs w:val="24"/>
          <w:shd w:val="clear" w:color="auto" w:fill="FFFFFF"/>
        </w:rPr>
        <w:t>i, and so on.</w:t>
      </w:r>
    </w:p>
    <w:p w14:paraId="0748609C" w14:textId="77777777" w:rsidR="00843C26" w:rsidRPr="002802A3" w:rsidRDefault="00000000" w:rsidP="002802A3">
      <w:pPr>
        <w:pStyle w:val="Heading2"/>
        <w:rPr>
          <w:shd w:val="clear" w:color="auto" w:fill="FFFFFF"/>
        </w:rPr>
      </w:pPr>
      <w:bookmarkStart w:id="3" w:name="_Toc128849693"/>
      <w:r w:rsidRPr="002802A3">
        <w:rPr>
          <w:shd w:val="clear" w:color="auto" w:fill="FFFFFF"/>
        </w:rPr>
        <w:t>Operations and management team</w:t>
      </w:r>
      <w:bookmarkEnd w:id="3"/>
    </w:p>
    <w:p w14:paraId="7EAF0348" w14:textId="77777777" w:rsidR="002C0DD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Sole Proprietorship</w:t>
      </w:r>
      <w:r w:rsidR="008E2D06"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000F4531" w:rsidRPr="002802A3">
        <w:rPr>
          <w:rFonts w:ascii="Times New Roman" w:hAnsi="Times New Roman" w:cs="Times New Roman"/>
          <w:color w:val="222222"/>
          <w:sz w:val="24"/>
          <w:szCs w:val="24"/>
          <w:shd w:val="clear" w:color="auto" w:fill="FFFFFF"/>
        </w:rPr>
        <w:t>This kind of legal structure is referred to as</w:t>
      </w:r>
      <w:r w:rsidR="00585F63" w:rsidRPr="002802A3">
        <w:rPr>
          <w:rFonts w:ascii="Times New Roman" w:hAnsi="Times New Roman" w:cs="Times New Roman"/>
          <w:color w:val="222222"/>
          <w:sz w:val="24"/>
          <w:szCs w:val="24"/>
          <w:shd w:val="clear" w:color="auto" w:fill="FFFFFF"/>
        </w:rPr>
        <w:t xml:space="preserve"> one of the easiest structures to set up a company as there is no complex framework.</w:t>
      </w:r>
      <w:r w:rsidR="006E7F41" w:rsidRPr="002802A3">
        <w:rPr>
          <w:rFonts w:ascii="Times New Roman" w:hAnsi="Times New Roman" w:cs="Times New Roman"/>
          <w:color w:val="222222"/>
          <w:sz w:val="24"/>
          <w:szCs w:val="24"/>
          <w:shd w:val="clear" w:color="auto" w:fill="FFFFFF"/>
        </w:rPr>
        <w:t xml:space="preserve"> It comprises an unincorporated business </w:t>
      </w:r>
      <w:r w:rsidR="006E7F41" w:rsidRPr="002802A3">
        <w:rPr>
          <w:rFonts w:ascii="Times New Roman" w:hAnsi="Times New Roman" w:cs="Times New Roman"/>
          <w:color w:val="222222"/>
          <w:sz w:val="24"/>
          <w:szCs w:val="24"/>
          <w:shd w:val="clear" w:color="auto" w:fill="FFFFFF"/>
        </w:rPr>
        <w:lastRenderedPageBreak/>
        <w:t>that is managed and owned by people</w:t>
      </w:r>
      <w:r w:rsidR="00EE3314" w:rsidRPr="002802A3">
        <w:rPr>
          <w:rFonts w:ascii="Times New Roman" w:hAnsi="Times New Roman" w:cs="Times New Roman"/>
          <w:color w:val="222222"/>
          <w:sz w:val="24"/>
          <w:szCs w:val="24"/>
          <w:shd w:val="clear" w:color="auto" w:fill="FFFFFF"/>
        </w:rPr>
        <w:t xml:space="preserve"> (Bergman and McMullen, 2022)</w:t>
      </w:r>
      <w:r w:rsidR="006E7F41" w:rsidRPr="002802A3">
        <w:rPr>
          <w:rFonts w:ascii="Times New Roman" w:hAnsi="Times New Roman" w:cs="Times New Roman"/>
          <w:color w:val="222222"/>
          <w:sz w:val="24"/>
          <w:szCs w:val="24"/>
          <w:shd w:val="clear" w:color="auto" w:fill="FFFFFF"/>
        </w:rPr>
        <w:t>.</w:t>
      </w:r>
      <w:r w:rsidR="00B44443" w:rsidRPr="002802A3">
        <w:rPr>
          <w:rFonts w:ascii="Times New Roman" w:hAnsi="Times New Roman" w:cs="Times New Roman"/>
          <w:color w:val="222222"/>
          <w:sz w:val="24"/>
          <w:szCs w:val="24"/>
          <w:shd w:val="clear" w:color="auto" w:fill="FFFFFF"/>
        </w:rPr>
        <w:t xml:space="preserve"> The owner of the business is personally liable for all debts of the trade.</w:t>
      </w:r>
    </w:p>
    <w:p w14:paraId="1B1DCD5B" w14:textId="77777777" w:rsidR="0035220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Partnership</w:t>
      </w:r>
      <w:r w:rsidR="008E2D06" w:rsidRPr="002802A3">
        <w:rPr>
          <w:rFonts w:ascii="Times New Roman" w:hAnsi="Times New Roman" w:cs="Times New Roman"/>
          <w:b/>
          <w:color w:val="222222"/>
          <w:sz w:val="24"/>
          <w:szCs w:val="24"/>
          <w:shd w:val="clear" w:color="auto" w:fill="FFFFFF"/>
        </w:rPr>
        <w:t>-</w:t>
      </w:r>
      <w:r w:rsidR="00DB74CB" w:rsidRPr="002802A3">
        <w:rPr>
          <w:rFonts w:ascii="Times New Roman" w:hAnsi="Times New Roman" w:cs="Times New Roman"/>
          <w:b/>
          <w:color w:val="222222"/>
          <w:sz w:val="24"/>
          <w:szCs w:val="24"/>
          <w:shd w:val="clear" w:color="auto" w:fill="FFFFFF"/>
        </w:rPr>
        <w:t xml:space="preserve"> </w:t>
      </w:r>
      <w:r w:rsidR="00DB74CB" w:rsidRPr="002802A3">
        <w:rPr>
          <w:rFonts w:ascii="Times New Roman" w:hAnsi="Times New Roman" w:cs="Times New Roman"/>
          <w:color w:val="222222"/>
          <w:sz w:val="24"/>
          <w:szCs w:val="24"/>
          <w:shd w:val="clear" w:color="auto" w:fill="FFFFFF"/>
        </w:rPr>
        <w:t xml:space="preserve">A partnership firm is comprised of an association that can be operated by two or more individuals. It is considered an entity varied from its partners. All the partners in a partnership firm </w:t>
      </w:r>
      <w:r w:rsidR="00931547" w:rsidRPr="002802A3">
        <w:rPr>
          <w:rFonts w:ascii="Times New Roman" w:hAnsi="Times New Roman" w:cs="Times New Roman"/>
          <w:color w:val="222222"/>
          <w:sz w:val="24"/>
          <w:szCs w:val="24"/>
          <w:shd w:val="clear" w:color="auto" w:fill="FFFFFF"/>
        </w:rPr>
        <w:t>are</w:t>
      </w:r>
      <w:r w:rsidR="00DB74CB" w:rsidRPr="002802A3">
        <w:rPr>
          <w:rFonts w:ascii="Times New Roman" w:hAnsi="Times New Roman" w:cs="Times New Roman"/>
          <w:color w:val="222222"/>
          <w:sz w:val="24"/>
          <w:szCs w:val="24"/>
          <w:shd w:val="clear" w:color="auto" w:fill="FFFFFF"/>
        </w:rPr>
        <w:t xml:space="preserve"> jointly liable for any legal </w:t>
      </w:r>
      <w:r w:rsidR="002F2CE3" w:rsidRPr="002802A3">
        <w:rPr>
          <w:rFonts w:ascii="Times New Roman" w:hAnsi="Times New Roman" w:cs="Times New Roman"/>
          <w:color w:val="222222"/>
          <w:sz w:val="24"/>
          <w:szCs w:val="24"/>
          <w:shd w:val="clear" w:color="auto" w:fill="FFFFFF"/>
        </w:rPr>
        <w:t>liability</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Mohliver</w:t>
      </w:r>
      <w:proofErr w:type="spellEnd"/>
      <w:r w:rsidR="00A648D9" w:rsidRPr="002802A3">
        <w:rPr>
          <w:rFonts w:ascii="Times New Roman" w:hAnsi="Times New Roman" w:cs="Times New Roman"/>
          <w:color w:val="222222"/>
          <w:sz w:val="24"/>
          <w:szCs w:val="24"/>
          <w:shd w:val="clear" w:color="auto" w:fill="FFFFFF"/>
        </w:rPr>
        <w:t xml:space="preserve"> and </w:t>
      </w:r>
      <w:proofErr w:type="spellStart"/>
      <w:r w:rsidR="00A648D9" w:rsidRPr="002802A3">
        <w:rPr>
          <w:rFonts w:ascii="Times New Roman" w:hAnsi="Times New Roman" w:cs="Times New Roman"/>
          <w:color w:val="222222"/>
          <w:sz w:val="24"/>
          <w:szCs w:val="24"/>
          <w:shd w:val="clear" w:color="auto" w:fill="FFFFFF"/>
        </w:rPr>
        <w:t>Zuzul</w:t>
      </w:r>
      <w:proofErr w:type="spellEnd"/>
      <w:r w:rsidR="00A648D9" w:rsidRPr="002802A3">
        <w:rPr>
          <w:rFonts w:ascii="Times New Roman" w:hAnsi="Times New Roman" w:cs="Times New Roman"/>
          <w:color w:val="222222"/>
          <w:sz w:val="24"/>
          <w:szCs w:val="24"/>
          <w:shd w:val="clear" w:color="auto" w:fill="FFFFFF"/>
        </w:rPr>
        <w:t>, 2022)</w:t>
      </w:r>
      <w:r w:rsidR="00DB74CB" w:rsidRPr="002802A3">
        <w:rPr>
          <w:rFonts w:ascii="Times New Roman" w:hAnsi="Times New Roman" w:cs="Times New Roman"/>
          <w:color w:val="222222"/>
          <w:sz w:val="24"/>
          <w:szCs w:val="24"/>
          <w:shd w:val="clear" w:color="auto" w:fill="FFFFFF"/>
        </w:rPr>
        <w:t>.</w:t>
      </w:r>
      <w:r w:rsidR="002F2CE3" w:rsidRPr="002802A3">
        <w:rPr>
          <w:rFonts w:ascii="Times New Roman" w:hAnsi="Times New Roman" w:cs="Times New Roman"/>
          <w:color w:val="222222"/>
          <w:sz w:val="24"/>
          <w:szCs w:val="24"/>
          <w:shd w:val="clear" w:color="auto" w:fill="FFFFFF"/>
        </w:rPr>
        <w:t xml:space="preserve"> It is generally opted for by small and medium-sized businesses.</w:t>
      </w:r>
    </w:p>
    <w:p w14:paraId="615BDA9F" w14:textId="77777777" w:rsidR="0035220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Corporation or company</w:t>
      </w:r>
      <w:r w:rsidR="008E2D06" w:rsidRPr="002802A3">
        <w:rPr>
          <w:rFonts w:ascii="Times New Roman" w:hAnsi="Times New Roman" w:cs="Times New Roman"/>
          <w:b/>
          <w:color w:val="222222"/>
          <w:sz w:val="24"/>
          <w:szCs w:val="24"/>
          <w:shd w:val="clear" w:color="auto" w:fill="FFFFFF"/>
        </w:rPr>
        <w:t>-</w:t>
      </w:r>
      <w:r w:rsidR="007A7D1C" w:rsidRPr="002802A3">
        <w:rPr>
          <w:rFonts w:ascii="Times New Roman" w:hAnsi="Times New Roman" w:cs="Times New Roman"/>
          <w:b/>
          <w:color w:val="222222"/>
          <w:sz w:val="24"/>
          <w:szCs w:val="24"/>
          <w:shd w:val="clear" w:color="auto" w:fill="FFFFFF"/>
        </w:rPr>
        <w:t xml:space="preserve"> </w:t>
      </w:r>
      <w:r w:rsidR="007A7D1C" w:rsidRPr="002802A3">
        <w:rPr>
          <w:rFonts w:ascii="Times New Roman" w:hAnsi="Times New Roman" w:cs="Times New Roman"/>
          <w:color w:val="222222"/>
          <w:sz w:val="24"/>
          <w:szCs w:val="24"/>
          <w:shd w:val="clear" w:color="auto" w:fill="FFFFFF"/>
        </w:rPr>
        <w:t xml:space="preserve">A company or a corporation is an association of people. These people are generally </w:t>
      </w:r>
      <w:r w:rsidR="00002DC0" w:rsidRPr="002802A3">
        <w:rPr>
          <w:rFonts w:ascii="Times New Roman" w:hAnsi="Times New Roman" w:cs="Times New Roman"/>
          <w:color w:val="222222"/>
          <w:sz w:val="24"/>
          <w:szCs w:val="24"/>
          <w:shd w:val="clear" w:color="auto" w:fill="FFFFFF"/>
        </w:rPr>
        <w:t>considered</w:t>
      </w:r>
      <w:r w:rsidR="007A7D1C" w:rsidRPr="002802A3">
        <w:rPr>
          <w:rFonts w:ascii="Times New Roman" w:hAnsi="Times New Roman" w:cs="Times New Roman"/>
          <w:color w:val="222222"/>
          <w:sz w:val="24"/>
          <w:szCs w:val="24"/>
          <w:shd w:val="clear" w:color="auto" w:fill="FFFFFF"/>
        </w:rPr>
        <w:t xml:space="preserve"> stockholders as they developed as a business entity.</w:t>
      </w:r>
      <w:r w:rsidR="00002DC0" w:rsidRPr="002802A3">
        <w:rPr>
          <w:rFonts w:ascii="Times New Roman" w:hAnsi="Times New Roman" w:cs="Times New Roman"/>
          <w:color w:val="222222"/>
          <w:sz w:val="24"/>
          <w:szCs w:val="24"/>
          <w:shd w:val="clear" w:color="auto" w:fill="FFFFFF"/>
        </w:rPr>
        <w:t xml:space="preserve"> Towards a company, a range of legal formalities </w:t>
      </w:r>
      <w:proofErr w:type="gramStart"/>
      <w:r w:rsidR="00002DC0" w:rsidRPr="002802A3">
        <w:rPr>
          <w:rFonts w:ascii="Times New Roman" w:hAnsi="Times New Roman" w:cs="Times New Roman"/>
          <w:color w:val="222222"/>
          <w:sz w:val="24"/>
          <w:szCs w:val="24"/>
          <w:shd w:val="clear" w:color="auto" w:fill="FFFFFF"/>
        </w:rPr>
        <w:t>has to</w:t>
      </w:r>
      <w:proofErr w:type="gramEnd"/>
      <w:r w:rsidR="000A0CD5" w:rsidRPr="002802A3">
        <w:rPr>
          <w:rFonts w:ascii="Times New Roman" w:hAnsi="Times New Roman" w:cs="Times New Roman"/>
          <w:color w:val="222222"/>
          <w:sz w:val="24"/>
          <w:szCs w:val="24"/>
          <w:shd w:val="clear" w:color="auto" w:fill="FFFFFF"/>
        </w:rPr>
        <w:t xml:space="preserve"> </w:t>
      </w:r>
      <w:r w:rsidR="003A39C5" w:rsidRPr="002802A3">
        <w:rPr>
          <w:rFonts w:ascii="Times New Roman" w:hAnsi="Times New Roman" w:cs="Times New Roman"/>
          <w:color w:val="222222"/>
          <w:sz w:val="24"/>
          <w:szCs w:val="24"/>
          <w:shd w:val="clear" w:color="auto" w:fill="FFFFFF"/>
        </w:rPr>
        <w:t>please</w:t>
      </w:r>
      <w:r w:rsidR="00EE3314" w:rsidRPr="002802A3">
        <w:rPr>
          <w:rFonts w:ascii="Times New Roman" w:hAnsi="Times New Roman" w:cs="Times New Roman"/>
          <w:color w:val="222222"/>
          <w:sz w:val="24"/>
          <w:szCs w:val="24"/>
          <w:shd w:val="clear" w:color="auto" w:fill="FFFFFF"/>
        </w:rPr>
        <w:t xml:space="preserve"> (Bergman and McMullen, 2022)</w:t>
      </w:r>
      <w:r w:rsidR="000A0CD5" w:rsidRPr="002802A3">
        <w:rPr>
          <w:rFonts w:ascii="Times New Roman" w:hAnsi="Times New Roman" w:cs="Times New Roman"/>
          <w:color w:val="222222"/>
          <w:sz w:val="24"/>
          <w:szCs w:val="24"/>
          <w:shd w:val="clear" w:color="auto" w:fill="FFFFFF"/>
        </w:rPr>
        <w:t>.</w:t>
      </w:r>
      <w:r w:rsidR="00002DC0" w:rsidRPr="002802A3">
        <w:rPr>
          <w:rFonts w:ascii="Times New Roman" w:hAnsi="Times New Roman" w:cs="Times New Roman"/>
          <w:color w:val="222222"/>
          <w:sz w:val="24"/>
          <w:szCs w:val="24"/>
          <w:shd w:val="clear" w:color="auto" w:fill="FFFFFF"/>
        </w:rPr>
        <w:t xml:space="preserve"> </w:t>
      </w:r>
      <w:r w:rsidR="003A39C5" w:rsidRPr="002802A3">
        <w:rPr>
          <w:rFonts w:ascii="Times New Roman" w:hAnsi="Times New Roman" w:cs="Times New Roman"/>
          <w:color w:val="222222"/>
          <w:sz w:val="24"/>
          <w:szCs w:val="24"/>
          <w:shd w:val="clear" w:color="auto" w:fill="FFFFFF"/>
        </w:rPr>
        <w:t>A corporation is referred to as a separate legal entity and catches its own identity, name, as well as seal.</w:t>
      </w:r>
    </w:p>
    <w:p w14:paraId="1BDEF94E" w14:textId="77777777" w:rsidR="00352206"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Limited Liability Company (LLC</w:t>
      </w:r>
      <w:r w:rsidR="002D5D22" w:rsidRPr="002802A3">
        <w:rPr>
          <w:rFonts w:ascii="Times New Roman" w:hAnsi="Times New Roman" w:cs="Times New Roman"/>
          <w:b/>
          <w:color w:val="222222"/>
          <w:sz w:val="24"/>
          <w:szCs w:val="24"/>
          <w:shd w:val="clear" w:color="auto" w:fill="FFFFFF"/>
        </w:rPr>
        <w:t>) -</w:t>
      </w:r>
      <w:r w:rsidR="00B809D7" w:rsidRPr="002802A3">
        <w:rPr>
          <w:rFonts w:ascii="Times New Roman" w:hAnsi="Times New Roman" w:cs="Times New Roman"/>
          <w:b/>
          <w:color w:val="222222"/>
          <w:sz w:val="24"/>
          <w:szCs w:val="24"/>
          <w:shd w:val="clear" w:color="auto" w:fill="FFFFFF"/>
        </w:rPr>
        <w:t xml:space="preserve"> </w:t>
      </w:r>
      <w:r w:rsidR="00B809D7" w:rsidRPr="002802A3">
        <w:rPr>
          <w:rFonts w:ascii="Times New Roman" w:hAnsi="Times New Roman" w:cs="Times New Roman"/>
          <w:color w:val="222222"/>
          <w:sz w:val="24"/>
          <w:szCs w:val="24"/>
          <w:shd w:val="clear" w:color="auto" w:fill="FFFFFF"/>
        </w:rPr>
        <w:t>A limited liability company is considered a flexible form of enterprise that offers elements of partnership as well as corporate structures. A limited liability firm is an association of people that combines the features of individual and corporate identities as well</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Mohliver</w:t>
      </w:r>
      <w:proofErr w:type="spellEnd"/>
      <w:r w:rsidR="00A648D9" w:rsidRPr="002802A3">
        <w:rPr>
          <w:rFonts w:ascii="Times New Roman" w:hAnsi="Times New Roman" w:cs="Times New Roman"/>
          <w:color w:val="222222"/>
          <w:sz w:val="24"/>
          <w:szCs w:val="24"/>
          <w:shd w:val="clear" w:color="auto" w:fill="FFFFFF"/>
        </w:rPr>
        <w:t xml:space="preserve"> and </w:t>
      </w:r>
      <w:proofErr w:type="spellStart"/>
      <w:r w:rsidR="00A648D9" w:rsidRPr="002802A3">
        <w:rPr>
          <w:rFonts w:ascii="Times New Roman" w:hAnsi="Times New Roman" w:cs="Times New Roman"/>
          <w:color w:val="222222"/>
          <w:sz w:val="24"/>
          <w:szCs w:val="24"/>
          <w:shd w:val="clear" w:color="auto" w:fill="FFFFFF"/>
        </w:rPr>
        <w:t>Zuzul</w:t>
      </w:r>
      <w:proofErr w:type="spellEnd"/>
      <w:r w:rsidR="00A648D9" w:rsidRPr="002802A3">
        <w:rPr>
          <w:rFonts w:ascii="Times New Roman" w:hAnsi="Times New Roman" w:cs="Times New Roman"/>
          <w:color w:val="222222"/>
          <w:sz w:val="24"/>
          <w:szCs w:val="24"/>
          <w:shd w:val="clear" w:color="auto" w:fill="FFFFFF"/>
        </w:rPr>
        <w:t>, 2022)</w:t>
      </w:r>
      <w:r w:rsidR="00B809D7" w:rsidRPr="002802A3">
        <w:rPr>
          <w:rFonts w:ascii="Times New Roman" w:hAnsi="Times New Roman" w:cs="Times New Roman"/>
          <w:color w:val="222222"/>
          <w:sz w:val="24"/>
          <w:szCs w:val="24"/>
          <w:shd w:val="clear" w:color="auto" w:fill="FFFFFF"/>
        </w:rPr>
        <w:t>.</w:t>
      </w:r>
      <w:r w:rsidR="00976097" w:rsidRPr="002802A3">
        <w:rPr>
          <w:rFonts w:ascii="Times New Roman" w:hAnsi="Times New Roman" w:cs="Times New Roman"/>
          <w:color w:val="222222"/>
          <w:sz w:val="24"/>
          <w:szCs w:val="24"/>
          <w:shd w:val="clear" w:color="auto" w:fill="FFFFFF"/>
        </w:rPr>
        <w:t xml:space="preserve"> </w:t>
      </w:r>
      <w:r w:rsidR="00D15FEE" w:rsidRPr="002802A3">
        <w:rPr>
          <w:rFonts w:ascii="Times New Roman" w:hAnsi="Times New Roman" w:cs="Times New Roman"/>
          <w:color w:val="222222"/>
          <w:sz w:val="24"/>
          <w:szCs w:val="24"/>
          <w:shd w:val="clear" w:color="auto" w:fill="FFFFFF"/>
        </w:rPr>
        <w:t>The legal formalities of an LLC are</w:t>
      </w:r>
      <w:r w:rsidR="00976097" w:rsidRPr="002802A3">
        <w:rPr>
          <w:rFonts w:ascii="Times New Roman" w:hAnsi="Times New Roman" w:cs="Times New Roman"/>
          <w:color w:val="222222"/>
          <w:sz w:val="24"/>
          <w:szCs w:val="24"/>
          <w:shd w:val="clear" w:color="auto" w:fill="FFFFFF"/>
        </w:rPr>
        <w:t xml:space="preserve"> the same as that of a corporation.</w:t>
      </w:r>
    </w:p>
    <w:p w14:paraId="540EDC42" w14:textId="77777777" w:rsidR="00F37E30"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As Max Grocery should perform its business activities and offerings on a large scale and should operate as a big firm throughout the world. Thus, the legal structure that should be best for Max Grocery is 'Corporate Governance'</w:t>
      </w:r>
      <w:r w:rsidR="00EE3314" w:rsidRPr="002802A3">
        <w:rPr>
          <w:rFonts w:ascii="Times New Roman" w:hAnsi="Times New Roman" w:cs="Times New Roman"/>
          <w:color w:val="222222"/>
          <w:sz w:val="24"/>
          <w:szCs w:val="24"/>
          <w:shd w:val="clear" w:color="auto" w:fill="FFFFFF"/>
        </w:rPr>
        <w:t xml:space="preserve"> (Bergman and McMullen, 2022)</w:t>
      </w:r>
      <w:r w:rsidRPr="002802A3">
        <w:rPr>
          <w:rFonts w:ascii="Times New Roman" w:hAnsi="Times New Roman" w:cs="Times New Roman"/>
          <w:color w:val="222222"/>
          <w:sz w:val="24"/>
          <w:szCs w:val="24"/>
          <w:shd w:val="clear" w:color="auto" w:fill="FFFFFF"/>
        </w:rPr>
        <w:t>. The individuals need to deal with shareholders concerning this legal structure. Additionally, another legal responsibility that will comply with Max Grocery is to reduce its carbon footprint in the community.</w:t>
      </w:r>
    </w:p>
    <w:p w14:paraId="5924AF49" w14:textId="77777777" w:rsidR="00843C26" w:rsidRPr="002802A3" w:rsidRDefault="00000000" w:rsidP="002802A3">
      <w:pPr>
        <w:pStyle w:val="Heading2"/>
        <w:rPr>
          <w:shd w:val="clear" w:color="auto" w:fill="FFFFFF"/>
        </w:rPr>
      </w:pPr>
      <w:bookmarkStart w:id="4" w:name="_Toc128849694"/>
      <w:r w:rsidRPr="002802A3">
        <w:rPr>
          <w:shd w:val="clear" w:color="auto" w:fill="FFFFFF"/>
        </w:rPr>
        <w:t>Marketing Plan</w:t>
      </w:r>
      <w:bookmarkEnd w:id="4"/>
    </w:p>
    <w:p w14:paraId="6F655F27" w14:textId="77777777" w:rsidR="001279ED"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Max Grocery's marketing approach determines its brand with the framework of a marketing mix that frequently combines product, price, place, and promotion.</w:t>
      </w:r>
      <w:r w:rsidR="00AE3692" w:rsidRPr="002802A3">
        <w:rPr>
          <w:rFonts w:ascii="Times New Roman" w:hAnsi="Times New Roman" w:cs="Times New Roman"/>
          <w:color w:val="222222"/>
          <w:sz w:val="24"/>
          <w:szCs w:val="24"/>
          <w:shd w:val="clear" w:color="auto" w:fill="FFFFFF"/>
        </w:rPr>
        <w:t xml:space="preserve"> They are called the 4 Ps.</w:t>
      </w:r>
      <w:r w:rsidR="00444A48" w:rsidRPr="002802A3">
        <w:rPr>
          <w:rFonts w:ascii="Times New Roman" w:hAnsi="Times New Roman" w:cs="Times New Roman"/>
          <w:color w:val="222222"/>
          <w:sz w:val="24"/>
          <w:szCs w:val="24"/>
          <w:shd w:val="clear" w:color="auto" w:fill="FFFFFF"/>
        </w:rPr>
        <w:t xml:space="preserve"> Further mentioning it, there are numerous marketing approaches and methods such as pricing approach, product innovation, </w:t>
      </w:r>
      <w:r w:rsidR="00DF2071" w:rsidRPr="002802A3">
        <w:rPr>
          <w:rFonts w:ascii="Times New Roman" w:hAnsi="Times New Roman" w:cs="Times New Roman"/>
          <w:color w:val="222222"/>
          <w:sz w:val="24"/>
          <w:szCs w:val="24"/>
          <w:shd w:val="clear" w:color="auto" w:fill="FFFFFF"/>
        </w:rPr>
        <w:t>promotion</w:t>
      </w:r>
      <w:r w:rsidR="00444A48" w:rsidRPr="002802A3">
        <w:rPr>
          <w:rFonts w:ascii="Times New Roman" w:hAnsi="Times New Roman" w:cs="Times New Roman"/>
          <w:color w:val="222222"/>
          <w:sz w:val="24"/>
          <w:szCs w:val="24"/>
          <w:shd w:val="clear" w:color="auto" w:fill="FFFFFF"/>
        </w:rPr>
        <w:t xml:space="preserve"> planning, and so on</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Audretsch</w:t>
      </w:r>
      <w:proofErr w:type="spellEnd"/>
      <w:r w:rsidR="00A648D9" w:rsidRPr="002802A3">
        <w:rPr>
          <w:rFonts w:ascii="Times New Roman" w:hAnsi="Times New Roman" w:cs="Times New Roman"/>
          <w:color w:val="222222"/>
          <w:sz w:val="24"/>
          <w:szCs w:val="24"/>
          <w:shd w:val="clear" w:color="auto" w:fill="FFFFFF"/>
        </w:rPr>
        <w:t>, 2012)</w:t>
      </w:r>
      <w:r w:rsidR="00444A48" w:rsidRPr="002802A3">
        <w:rPr>
          <w:rFonts w:ascii="Times New Roman" w:hAnsi="Times New Roman" w:cs="Times New Roman"/>
          <w:color w:val="222222"/>
          <w:sz w:val="24"/>
          <w:szCs w:val="24"/>
          <w:shd w:val="clear" w:color="auto" w:fill="FFFFFF"/>
        </w:rPr>
        <w:t>.</w:t>
      </w:r>
      <w:r w:rsidR="00DF2071" w:rsidRPr="002802A3">
        <w:rPr>
          <w:rFonts w:ascii="Times New Roman" w:hAnsi="Times New Roman" w:cs="Times New Roman"/>
          <w:color w:val="222222"/>
          <w:sz w:val="24"/>
          <w:szCs w:val="24"/>
          <w:shd w:val="clear" w:color="auto" w:fill="FFFFFF"/>
        </w:rPr>
        <w:t xml:space="preserve"> Conversely, they are laid on the marketing mix of the company, helping Max Grocery to catch note-worthy growth and development in the market.</w:t>
      </w:r>
      <w:r w:rsidR="00A8572B" w:rsidRPr="002802A3">
        <w:rPr>
          <w:rFonts w:ascii="Times New Roman" w:hAnsi="Times New Roman" w:cs="Times New Roman"/>
          <w:color w:val="222222"/>
          <w:sz w:val="24"/>
          <w:szCs w:val="24"/>
          <w:shd w:val="clear" w:color="auto" w:fill="FFFFFF"/>
        </w:rPr>
        <w:t xml:space="preserve"> Further, a marketing strategy will help Max Grocery to position itself as a well-known or popular brand in the current and overseas markets as well. Additionally, these strategies should help the firm to accomplish its pre-determined goals.</w:t>
      </w:r>
      <w:r w:rsidR="00E20B3A" w:rsidRPr="002802A3">
        <w:rPr>
          <w:rFonts w:ascii="Times New Roman" w:hAnsi="Times New Roman" w:cs="Times New Roman"/>
          <w:color w:val="222222"/>
          <w:sz w:val="24"/>
          <w:szCs w:val="24"/>
          <w:shd w:val="clear" w:color="auto" w:fill="FFFFFF"/>
        </w:rPr>
        <w:t xml:space="preserve"> Thus, the marketing mix of Max Grocery is illustrated below:</w:t>
      </w:r>
    </w:p>
    <w:p w14:paraId="1F0060FE" w14:textId="77777777" w:rsidR="00843C26" w:rsidRPr="002802A3" w:rsidRDefault="00000000" w:rsidP="002802A3">
      <w:pPr>
        <w:spacing w:after="0" w:line="360" w:lineRule="auto"/>
        <w:jc w:val="both"/>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lastRenderedPageBreak/>
        <w:t xml:space="preserve">4 </w:t>
      </w:r>
      <w:proofErr w:type="gramStart"/>
      <w:r w:rsidRPr="002802A3">
        <w:rPr>
          <w:rFonts w:ascii="Times New Roman" w:hAnsi="Times New Roman" w:cs="Times New Roman"/>
          <w:b/>
          <w:color w:val="222222"/>
          <w:sz w:val="24"/>
          <w:szCs w:val="24"/>
          <w:shd w:val="clear" w:color="auto" w:fill="FFFFFF"/>
        </w:rPr>
        <w:t>P’s</w:t>
      </w:r>
      <w:proofErr w:type="gramEnd"/>
      <w:r w:rsidR="009E5508" w:rsidRPr="002802A3">
        <w:rPr>
          <w:rFonts w:ascii="Times New Roman" w:hAnsi="Times New Roman" w:cs="Times New Roman"/>
          <w:b/>
          <w:color w:val="222222"/>
          <w:sz w:val="24"/>
          <w:szCs w:val="24"/>
          <w:shd w:val="clear" w:color="auto" w:fill="FFFFFF"/>
        </w:rPr>
        <w:t xml:space="preserve"> of marketing mix of Max Grocery</w:t>
      </w:r>
    </w:p>
    <w:p w14:paraId="6C95B3A2" w14:textId="77777777" w:rsidR="00A615D9"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Product</w:t>
      </w:r>
      <w:r w:rsidR="00160F0F"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Product categories of Max Grocery should include Pet care commodities, Frozen Food, Technology and gaming products, Bakery goods, Beverages, Home and garden commodities, Home electrical products, party and gift products, health and beauty products, book</w:t>
      </w:r>
      <w:r w:rsidR="00954977" w:rsidRPr="002802A3">
        <w:rPr>
          <w:rFonts w:ascii="Times New Roman" w:hAnsi="Times New Roman" w:cs="Times New Roman"/>
          <w:color w:val="222222"/>
          <w:sz w:val="24"/>
          <w:szCs w:val="24"/>
          <w:shd w:val="clear" w:color="auto" w:fill="FFFFFF"/>
        </w:rPr>
        <w:t>s</w:t>
      </w:r>
      <w:r w:rsidRPr="002802A3">
        <w:rPr>
          <w:rFonts w:ascii="Times New Roman" w:hAnsi="Times New Roman" w:cs="Times New Roman"/>
          <w:color w:val="222222"/>
          <w:sz w:val="24"/>
          <w:szCs w:val="24"/>
          <w:shd w:val="clear" w:color="auto" w:fill="FFFFFF"/>
        </w:rPr>
        <w:t>, sports products, entertainment services, and so on</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Mohliver</w:t>
      </w:r>
      <w:proofErr w:type="spellEnd"/>
      <w:r w:rsidR="00A648D9" w:rsidRPr="002802A3">
        <w:rPr>
          <w:rFonts w:ascii="Times New Roman" w:hAnsi="Times New Roman" w:cs="Times New Roman"/>
          <w:color w:val="222222"/>
          <w:sz w:val="24"/>
          <w:szCs w:val="24"/>
          <w:shd w:val="clear" w:color="auto" w:fill="FFFFFF"/>
        </w:rPr>
        <w:t xml:space="preserve"> and </w:t>
      </w:r>
      <w:proofErr w:type="spellStart"/>
      <w:r w:rsidR="00A648D9" w:rsidRPr="002802A3">
        <w:rPr>
          <w:rFonts w:ascii="Times New Roman" w:hAnsi="Times New Roman" w:cs="Times New Roman"/>
          <w:color w:val="222222"/>
          <w:sz w:val="24"/>
          <w:szCs w:val="24"/>
          <w:shd w:val="clear" w:color="auto" w:fill="FFFFFF"/>
        </w:rPr>
        <w:t>Zuzul</w:t>
      </w:r>
      <w:proofErr w:type="spellEnd"/>
      <w:r w:rsidR="00A648D9" w:rsidRPr="002802A3">
        <w:rPr>
          <w:rFonts w:ascii="Times New Roman" w:hAnsi="Times New Roman" w:cs="Times New Roman"/>
          <w:color w:val="222222"/>
          <w:sz w:val="24"/>
          <w:szCs w:val="24"/>
          <w:shd w:val="clear" w:color="auto" w:fill="FFFFFF"/>
        </w:rPr>
        <w:t>, 2022)</w:t>
      </w:r>
      <w:r w:rsidRPr="002802A3">
        <w:rPr>
          <w:rFonts w:ascii="Times New Roman" w:hAnsi="Times New Roman" w:cs="Times New Roman"/>
          <w:color w:val="222222"/>
          <w:sz w:val="24"/>
          <w:szCs w:val="24"/>
          <w:shd w:val="clear" w:color="auto" w:fill="FFFFFF"/>
        </w:rPr>
        <w:t>.</w:t>
      </w:r>
      <w:r w:rsidR="00954977" w:rsidRPr="002802A3">
        <w:rPr>
          <w:rFonts w:ascii="Times New Roman" w:hAnsi="Times New Roman" w:cs="Times New Roman"/>
          <w:color w:val="222222"/>
          <w:sz w:val="24"/>
          <w:szCs w:val="24"/>
          <w:shd w:val="clear" w:color="auto" w:fill="FFFFFF"/>
        </w:rPr>
        <w:t xml:space="preserve"> Further mentioning it,</w:t>
      </w:r>
      <w:r w:rsidR="00BB2770" w:rsidRPr="002802A3">
        <w:rPr>
          <w:rFonts w:ascii="Times New Roman" w:hAnsi="Times New Roman" w:cs="Times New Roman"/>
          <w:color w:val="222222"/>
          <w:sz w:val="24"/>
          <w:szCs w:val="24"/>
          <w:shd w:val="clear" w:color="auto" w:fill="FFFFFF"/>
        </w:rPr>
        <w:t xml:space="preserve"> the financial services</w:t>
      </w:r>
      <w:r w:rsidR="009B1E8F" w:rsidRPr="002802A3">
        <w:rPr>
          <w:rFonts w:ascii="Times New Roman" w:hAnsi="Times New Roman" w:cs="Times New Roman"/>
          <w:color w:val="222222"/>
          <w:sz w:val="24"/>
          <w:szCs w:val="24"/>
          <w:shd w:val="clear" w:color="auto" w:fill="FFFFFF"/>
        </w:rPr>
        <w:t xml:space="preserve"> of Max Grocery should include credit cards, loans, mortgages, saving accounts, and insurance.</w:t>
      </w:r>
    </w:p>
    <w:p w14:paraId="46193301" w14:textId="77777777" w:rsidR="00C27D53"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Place</w:t>
      </w:r>
      <w:r w:rsidR="00160F0F" w:rsidRPr="002802A3">
        <w:rPr>
          <w:rFonts w:ascii="Times New Roman" w:hAnsi="Times New Roman" w:cs="Times New Roman"/>
          <w:b/>
          <w:color w:val="222222"/>
          <w:sz w:val="24"/>
          <w:szCs w:val="24"/>
          <w:shd w:val="clear" w:color="auto" w:fill="FFFFFF"/>
        </w:rPr>
        <w:t>-</w:t>
      </w:r>
      <w:r w:rsidR="00CB7AC4" w:rsidRPr="002802A3">
        <w:rPr>
          <w:rFonts w:ascii="Times New Roman" w:hAnsi="Times New Roman" w:cs="Times New Roman"/>
          <w:b/>
          <w:color w:val="222222"/>
          <w:sz w:val="24"/>
          <w:szCs w:val="24"/>
          <w:shd w:val="clear" w:color="auto" w:fill="FFFFFF"/>
        </w:rPr>
        <w:t xml:space="preserve"> </w:t>
      </w:r>
      <w:r w:rsidR="00CB7AC4" w:rsidRPr="002802A3">
        <w:rPr>
          <w:rFonts w:ascii="Times New Roman" w:hAnsi="Times New Roman" w:cs="Times New Roman"/>
          <w:color w:val="222222"/>
          <w:sz w:val="24"/>
          <w:szCs w:val="24"/>
          <w:shd w:val="clear" w:color="auto" w:fill="FFFFFF"/>
        </w:rPr>
        <w:t>Max Grocery performs its trade activities and offerings at a large or international scale.</w:t>
      </w:r>
      <w:r w:rsidR="00771936" w:rsidRPr="002802A3">
        <w:rPr>
          <w:rFonts w:ascii="Times New Roman" w:hAnsi="Times New Roman" w:cs="Times New Roman"/>
          <w:color w:val="222222"/>
          <w:sz w:val="24"/>
          <w:szCs w:val="24"/>
          <w:shd w:val="clear" w:color="auto" w:fill="FFFFFF"/>
        </w:rPr>
        <w:t xml:space="preserve"> Thus, relying upon the standard of the store, the company should establish its varied types of stores</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Audretsch</w:t>
      </w:r>
      <w:proofErr w:type="spellEnd"/>
      <w:r w:rsidR="00A648D9" w:rsidRPr="002802A3">
        <w:rPr>
          <w:rFonts w:ascii="Times New Roman" w:hAnsi="Times New Roman" w:cs="Times New Roman"/>
          <w:color w:val="222222"/>
          <w:sz w:val="24"/>
          <w:szCs w:val="24"/>
          <w:shd w:val="clear" w:color="auto" w:fill="FFFFFF"/>
        </w:rPr>
        <w:t>, 2012)</w:t>
      </w:r>
      <w:r w:rsidR="00771936" w:rsidRPr="002802A3">
        <w:rPr>
          <w:rFonts w:ascii="Times New Roman" w:hAnsi="Times New Roman" w:cs="Times New Roman"/>
          <w:color w:val="222222"/>
          <w:sz w:val="24"/>
          <w:szCs w:val="24"/>
          <w:shd w:val="clear" w:color="auto" w:fill="FFFFFF"/>
        </w:rPr>
        <w:t>.</w:t>
      </w:r>
      <w:r w:rsidR="00D96318" w:rsidRPr="002802A3">
        <w:rPr>
          <w:rFonts w:ascii="Times New Roman" w:hAnsi="Times New Roman" w:cs="Times New Roman"/>
          <w:color w:val="222222"/>
          <w:sz w:val="24"/>
          <w:szCs w:val="24"/>
          <w:shd w:val="clear" w:color="auto" w:fill="FFFFFF"/>
        </w:rPr>
        <w:t xml:space="preserve"> It will have superstores, smaller stores, supermarkets, and so on. It should also offer its products and services through hyper shops which carries a great variety of goods under one roof considering general merchandise as well as groceries.</w:t>
      </w:r>
    </w:p>
    <w:p w14:paraId="4FC68F98" w14:textId="77777777" w:rsidR="00C27D53"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Price</w:t>
      </w:r>
      <w:r w:rsidR="00160F0F" w:rsidRPr="002802A3">
        <w:rPr>
          <w:rFonts w:ascii="Times New Roman" w:hAnsi="Times New Roman" w:cs="Times New Roman"/>
          <w:b/>
          <w:color w:val="222222"/>
          <w:sz w:val="24"/>
          <w:szCs w:val="24"/>
          <w:shd w:val="clear" w:color="auto" w:fill="FFFFFF"/>
        </w:rPr>
        <w:t>-</w:t>
      </w:r>
      <w:r w:rsidR="00DA782D" w:rsidRPr="002802A3">
        <w:rPr>
          <w:rFonts w:ascii="Times New Roman" w:hAnsi="Times New Roman" w:cs="Times New Roman"/>
          <w:b/>
          <w:color w:val="222222"/>
          <w:sz w:val="24"/>
          <w:szCs w:val="24"/>
          <w:shd w:val="clear" w:color="auto" w:fill="FFFFFF"/>
        </w:rPr>
        <w:t xml:space="preserve"> </w:t>
      </w:r>
      <w:r w:rsidR="00DA782D" w:rsidRPr="002802A3">
        <w:rPr>
          <w:rFonts w:ascii="Times New Roman" w:hAnsi="Times New Roman" w:cs="Times New Roman"/>
          <w:color w:val="222222"/>
          <w:sz w:val="24"/>
          <w:szCs w:val="24"/>
          <w:shd w:val="clear" w:color="auto" w:fill="FFFFFF"/>
        </w:rPr>
        <w:t>Max Grocery should make its offerings at the lowest price in the markets while at the same instance keeping the quality of its products and services.</w:t>
      </w:r>
      <w:r w:rsidR="005437D3" w:rsidRPr="002802A3">
        <w:rPr>
          <w:rFonts w:ascii="Times New Roman" w:hAnsi="Times New Roman" w:cs="Times New Roman"/>
          <w:color w:val="222222"/>
          <w:sz w:val="24"/>
          <w:szCs w:val="24"/>
          <w:shd w:val="clear" w:color="auto" w:fill="FFFFFF"/>
        </w:rPr>
        <w:t xml:space="preserve"> The company should </w:t>
      </w:r>
      <w:r w:rsidR="003E15DA" w:rsidRPr="002802A3">
        <w:rPr>
          <w:rFonts w:ascii="Times New Roman" w:hAnsi="Times New Roman" w:cs="Times New Roman"/>
          <w:color w:val="222222"/>
          <w:sz w:val="24"/>
          <w:szCs w:val="24"/>
          <w:shd w:val="clear" w:color="auto" w:fill="FFFFFF"/>
        </w:rPr>
        <w:t>use the</w:t>
      </w:r>
      <w:r w:rsidR="005437D3" w:rsidRPr="002802A3">
        <w:rPr>
          <w:rFonts w:ascii="Times New Roman" w:hAnsi="Times New Roman" w:cs="Times New Roman"/>
          <w:color w:val="222222"/>
          <w:sz w:val="24"/>
          <w:szCs w:val="24"/>
          <w:shd w:val="clear" w:color="auto" w:fill="FFFFFF"/>
        </w:rPr>
        <w:t xml:space="preserve"> best mediums for procurement and economies of scale to maintain low prices</w:t>
      </w:r>
      <w:r w:rsidR="003E15DA" w:rsidRPr="002802A3">
        <w:rPr>
          <w:rFonts w:ascii="Times New Roman" w:hAnsi="Times New Roman" w:cs="Times New Roman"/>
          <w:color w:val="222222"/>
          <w:sz w:val="24"/>
          <w:szCs w:val="24"/>
          <w:shd w:val="clear" w:color="auto" w:fill="FFFFFF"/>
        </w:rPr>
        <w:t xml:space="preserve"> at the best quality</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Frese</w:t>
      </w:r>
      <w:proofErr w:type="spellEnd"/>
      <w:r w:rsidR="00A648D9" w:rsidRPr="002802A3">
        <w:rPr>
          <w:rFonts w:ascii="Times New Roman" w:hAnsi="Times New Roman" w:cs="Times New Roman"/>
          <w:color w:val="222222"/>
          <w:sz w:val="24"/>
          <w:szCs w:val="24"/>
          <w:shd w:val="clear" w:color="auto" w:fill="FFFFFF"/>
        </w:rPr>
        <w:t xml:space="preserve"> and </w:t>
      </w:r>
      <w:proofErr w:type="spellStart"/>
      <w:r w:rsidR="00A648D9" w:rsidRPr="002802A3">
        <w:rPr>
          <w:rFonts w:ascii="Times New Roman" w:hAnsi="Times New Roman" w:cs="Times New Roman"/>
          <w:color w:val="222222"/>
          <w:sz w:val="24"/>
          <w:szCs w:val="24"/>
          <w:shd w:val="clear" w:color="auto" w:fill="FFFFFF"/>
        </w:rPr>
        <w:t>Gielnik</w:t>
      </w:r>
      <w:proofErr w:type="spellEnd"/>
      <w:r w:rsidR="00A648D9" w:rsidRPr="002802A3">
        <w:rPr>
          <w:rFonts w:ascii="Times New Roman" w:hAnsi="Times New Roman" w:cs="Times New Roman"/>
          <w:color w:val="222222"/>
          <w:sz w:val="24"/>
          <w:szCs w:val="24"/>
          <w:shd w:val="clear" w:color="auto" w:fill="FFFFFF"/>
        </w:rPr>
        <w:t>, 2014)</w:t>
      </w:r>
      <w:r w:rsidR="005437D3" w:rsidRPr="002802A3">
        <w:rPr>
          <w:rFonts w:ascii="Times New Roman" w:hAnsi="Times New Roman" w:cs="Times New Roman"/>
          <w:color w:val="222222"/>
          <w:sz w:val="24"/>
          <w:szCs w:val="24"/>
          <w:shd w:val="clear" w:color="auto" w:fill="FFFFFF"/>
        </w:rPr>
        <w:t>.</w:t>
      </w:r>
      <w:r w:rsidR="008731DE" w:rsidRPr="002802A3">
        <w:rPr>
          <w:rFonts w:ascii="Times New Roman" w:hAnsi="Times New Roman" w:cs="Times New Roman"/>
          <w:color w:val="222222"/>
          <w:sz w:val="24"/>
          <w:szCs w:val="24"/>
          <w:shd w:val="clear" w:color="auto" w:fill="FFFFFF"/>
        </w:rPr>
        <w:t xml:space="preserve"> The firm should continuously perform with its suppliers towards enhancing its trading and making the supply chain efficiency to cut expenses and reduce prices.</w:t>
      </w:r>
    </w:p>
    <w:p w14:paraId="0F7F9915" w14:textId="77777777" w:rsidR="00F37E30"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P</w:t>
      </w:r>
      <w:r w:rsidR="009E5508" w:rsidRPr="002802A3">
        <w:rPr>
          <w:rFonts w:ascii="Times New Roman" w:hAnsi="Times New Roman" w:cs="Times New Roman"/>
          <w:b/>
          <w:color w:val="222222"/>
          <w:sz w:val="24"/>
          <w:szCs w:val="24"/>
          <w:shd w:val="clear" w:color="auto" w:fill="FFFFFF"/>
        </w:rPr>
        <w:t>r</w:t>
      </w:r>
      <w:r w:rsidRPr="002802A3">
        <w:rPr>
          <w:rFonts w:ascii="Times New Roman" w:hAnsi="Times New Roman" w:cs="Times New Roman"/>
          <w:b/>
          <w:color w:val="222222"/>
          <w:sz w:val="24"/>
          <w:szCs w:val="24"/>
          <w:shd w:val="clear" w:color="auto" w:fill="FFFFFF"/>
        </w:rPr>
        <w:t>omotion</w:t>
      </w:r>
      <w:r w:rsidR="00160F0F" w:rsidRPr="002802A3">
        <w:rPr>
          <w:rFonts w:ascii="Times New Roman" w:hAnsi="Times New Roman" w:cs="Times New Roman"/>
          <w:b/>
          <w:color w:val="222222"/>
          <w:sz w:val="24"/>
          <w:szCs w:val="24"/>
          <w:shd w:val="clear" w:color="auto" w:fill="FFFFFF"/>
        </w:rPr>
        <w:t>-</w:t>
      </w:r>
      <w:r w:rsidR="00E64DDA" w:rsidRPr="002802A3">
        <w:rPr>
          <w:rFonts w:ascii="Times New Roman" w:hAnsi="Times New Roman" w:cs="Times New Roman"/>
          <w:b/>
          <w:color w:val="222222"/>
          <w:sz w:val="24"/>
          <w:szCs w:val="24"/>
          <w:shd w:val="clear" w:color="auto" w:fill="FFFFFF"/>
        </w:rPr>
        <w:t xml:space="preserve"> </w:t>
      </w:r>
      <w:r w:rsidR="00D509D6" w:rsidRPr="002802A3">
        <w:rPr>
          <w:rFonts w:ascii="Times New Roman" w:hAnsi="Times New Roman" w:cs="Times New Roman"/>
          <w:color w:val="222222"/>
          <w:sz w:val="24"/>
          <w:szCs w:val="24"/>
          <w:shd w:val="clear" w:color="auto" w:fill="FFFFFF"/>
        </w:rPr>
        <w:t xml:space="preserve">Max Grocery should plan to develop a well-known brand image that lay on low prices. Thus, the promotional actions of the firm should </w:t>
      </w:r>
      <w:r w:rsidR="004919DA" w:rsidRPr="002802A3">
        <w:rPr>
          <w:rFonts w:ascii="Times New Roman" w:hAnsi="Times New Roman" w:cs="Times New Roman"/>
          <w:color w:val="222222"/>
          <w:sz w:val="24"/>
          <w:szCs w:val="24"/>
          <w:shd w:val="clear" w:color="auto" w:fill="FFFFFF"/>
        </w:rPr>
        <w:t>center</w:t>
      </w:r>
      <w:r w:rsidR="00D509D6" w:rsidRPr="002802A3">
        <w:rPr>
          <w:rFonts w:ascii="Times New Roman" w:hAnsi="Times New Roman" w:cs="Times New Roman"/>
          <w:color w:val="222222"/>
          <w:sz w:val="24"/>
          <w:szCs w:val="24"/>
          <w:shd w:val="clear" w:color="auto" w:fill="FFFFFF"/>
        </w:rPr>
        <w:t xml:space="preserve"> on it.</w:t>
      </w:r>
      <w:r w:rsidR="004919DA" w:rsidRPr="002802A3">
        <w:rPr>
          <w:rFonts w:ascii="Times New Roman" w:hAnsi="Times New Roman" w:cs="Times New Roman"/>
          <w:color w:val="222222"/>
          <w:sz w:val="24"/>
          <w:szCs w:val="24"/>
          <w:shd w:val="clear" w:color="auto" w:fill="FFFFFF"/>
        </w:rPr>
        <w:t xml:space="preserve"> It implements several kinds of promotional actions</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Audretsch</w:t>
      </w:r>
      <w:proofErr w:type="spellEnd"/>
      <w:r w:rsidR="00A648D9" w:rsidRPr="002802A3">
        <w:rPr>
          <w:rFonts w:ascii="Times New Roman" w:hAnsi="Times New Roman" w:cs="Times New Roman"/>
          <w:color w:val="222222"/>
          <w:sz w:val="24"/>
          <w:szCs w:val="24"/>
          <w:shd w:val="clear" w:color="auto" w:fill="FFFFFF"/>
        </w:rPr>
        <w:t>, 2012)</w:t>
      </w:r>
      <w:r w:rsidR="004919DA" w:rsidRPr="002802A3">
        <w:rPr>
          <w:rFonts w:ascii="Times New Roman" w:hAnsi="Times New Roman" w:cs="Times New Roman"/>
          <w:color w:val="222222"/>
          <w:sz w:val="24"/>
          <w:szCs w:val="24"/>
          <w:shd w:val="clear" w:color="auto" w:fill="FFFFFF"/>
        </w:rPr>
        <w:t>. They are referred to as hoardings, charitable events, television ads, and so on. They all are considered promotional mediums that should use by Max Grocery.</w:t>
      </w:r>
    </w:p>
    <w:p w14:paraId="2D206C75" w14:textId="77777777" w:rsidR="00843C26" w:rsidRPr="002802A3" w:rsidRDefault="00000000" w:rsidP="002802A3">
      <w:pPr>
        <w:pStyle w:val="Heading2"/>
        <w:rPr>
          <w:shd w:val="clear" w:color="auto" w:fill="FFFFFF"/>
        </w:rPr>
      </w:pPr>
      <w:bookmarkStart w:id="5" w:name="_Toc128849695"/>
      <w:r w:rsidRPr="002802A3">
        <w:rPr>
          <w:shd w:val="clear" w:color="auto" w:fill="FFFFFF"/>
        </w:rPr>
        <w:t>Financial Plan</w:t>
      </w:r>
      <w:bookmarkEnd w:id="5"/>
      <w:r w:rsidRPr="002802A3">
        <w:rPr>
          <w:shd w:val="clear" w:color="auto" w:fill="FFFFFF"/>
        </w:rPr>
        <w:t xml:space="preserve"> </w:t>
      </w:r>
    </w:p>
    <w:p w14:paraId="4FED9653" w14:textId="77777777" w:rsidR="002802A3" w:rsidRPr="002802A3" w:rsidRDefault="005530F5" w:rsidP="002802A3">
      <w:pPr>
        <w:spacing w:after="0" w:line="360" w:lineRule="auto"/>
        <w:jc w:val="both"/>
        <w:rPr>
          <w:rFonts w:ascii="Times New Roman" w:hAnsi="Times New Roman" w:cs="Times New Roman"/>
          <w:sz w:val="24"/>
          <w:szCs w:val="24"/>
        </w:rPr>
      </w:pPr>
      <w:r w:rsidRPr="005530F5">
        <w:rPr>
          <w:rFonts w:ascii="Times New Roman" w:hAnsi="Times New Roman" w:cs="Times New Roman"/>
          <w:noProof/>
          <w:sz w:val="24"/>
          <w:szCs w:val="24"/>
        </w:rPr>
        <w:pict w14:anchorId="1A108585">
          <v:shape id="_x0000_i1025" type="#_x0000_t75" alt="Screenshot showing a cash budget including opening and closing cash balances and cash inflows and outflows." style="width:23.7pt;height:23.7pt;mso-width-percent:0;mso-height-percent:0;mso-width-percent:0;mso-height-percent:0"/>
        </w:pict>
      </w:r>
    </w:p>
    <w:tbl>
      <w:tblPr>
        <w:tblStyle w:val="TableGrid"/>
        <w:tblW w:w="0" w:type="auto"/>
        <w:tblLook w:val="04A0" w:firstRow="1" w:lastRow="0" w:firstColumn="1" w:lastColumn="0" w:noHBand="0" w:noVBand="1"/>
      </w:tblPr>
      <w:tblGrid>
        <w:gridCol w:w="1435"/>
        <w:gridCol w:w="1456"/>
        <w:gridCol w:w="1296"/>
        <w:gridCol w:w="1298"/>
        <w:gridCol w:w="1298"/>
        <w:gridCol w:w="1456"/>
        <w:gridCol w:w="1337"/>
      </w:tblGrid>
      <w:tr w:rsidR="00CC7D7D" w14:paraId="241FF771" w14:textId="77777777" w:rsidTr="0048696D">
        <w:tc>
          <w:tcPr>
            <w:tcW w:w="1588" w:type="dxa"/>
          </w:tcPr>
          <w:p w14:paraId="68ACD57A" w14:textId="77777777" w:rsidR="002802A3" w:rsidRPr="002802A3" w:rsidRDefault="002802A3" w:rsidP="002802A3">
            <w:pPr>
              <w:spacing w:line="360" w:lineRule="auto"/>
              <w:jc w:val="both"/>
              <w:rPr>
                <w:rFonts w:ascii="Times New Roman" w:hAnsi="Times New Roman" w:cs="Times New Roman"/>
                <w:color w:val="222222"/>
                <w:sz w:val="24"/>
                <w:szCs w:val="24"/>
                <w:shd w:val="clear" w:color="auto" w:fill="FFFFFF"/>
              </w:rPr>
            </w:pPr>
          </w:p>
        </w:tc>
        <w:tc>
          <w:tcPr>
            <w:tcW w:w="1296" w:type="dxa"/>
          </w:tcPr>
          <w:p w14:paraId="498695AB"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January </w:t>
            </w:r>
          </w:p>
        </w:tc>
        <w:tc>
          <w:tcPr>
            <w:tcW w:w="1296" w:type="dxa"/>
          </w:tcPr>
          <w:p w14:paraId="4B288D9F"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February </w:t>
            </w:r>
          </w:p>
        </w:tc>
        <w:tc>
          <w:tcPr>
            <w:tcW w:w="1349" w:type="dxa"/>
          </w:tcPr>
          <w:p w14:paraId="6DCDF80E"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March </w:t>
            </w:r>
          </w:p>
        </w:tc>
        <w:tc>
          <w:tcPr>
            <w:tcW w:w="1349" w:type="dxa"/>
          </w:tcPr>
          <w:p w14:paraId="11B2357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April </w:t>
            </w:r>
          </w:p>
        </w:tc>
        <w:tc>
          <w:tcPr>
            <w:tcW w:w="1349" w:type="dxa"/>
          </w:tcPr>
          <w:p w14:paraId="7CBAAE62"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May </w:t>
            </w:r>
          </w:p>
        </w:tc>
        <w:tc>
          <w:tcPr>
            <w:tcW w:w="1349" w:type="dxa"/>
          </w:tcPr>
          <w:p w14:paraId="20C0EBBA"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June </w:t>
            </w:r>
          </w:p>
        </w:tc>
      </w:tr>
      <w:tr w:rsidR="00CC7D7D" w14:paraId="570F0252" w14:textId="77777777" w:rsidTr="0048696D">
        <w:tc>
          <w:tcPr>
            <w:tcW w:w="1588" w:type="dxa"/>
          </w:tcPr>
          <w:p w14:paraId="79647EB7"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Opening cash balance </w:t>
            </w:r>
          </w:p>
        </w:tc>
        <w:tc>
          <w:tcPr>
            <w:tcW w:w="1296" w:type="dxa"/>
          </w:tcPr>
          <w:p w14:paraId="1F5E3C6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£75,000.00</w:t>
            </w:r>
          </w:p>
        </w:tc>
        <w:tc>
          <w:tcPr>
            <w:tcW w:w="1296" w:type="dxa"/>
          </w:tcPr>
          <w:p w14:paraId="7D40E481"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£5,000.00</w:t>
            </w:r>
          </w:p>
        </w:tc>
        <w:tc>
          <w:tcPr>
            <w:tcW w:w="1349" w:type="dxa"/>
          </w:tcPr>
          <w:p w14:paraId="3D8B30EF"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£5,000.00</w:t>
            </w:r>
          </w:p>
        </w:tc>
        <w:tc>
          <w:tcPr>
            <w:tcW w:w="1349" w:type="dxa"/>
          </w:tcPr>
          <w:p w14:paraId="1FE1154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£2,000.00</w:t>
            </w:r>
          </w:p>
        </w:tc>
        <w:tc>
          <w:tcPr>
            <w:tcW w:w="1349" w:type="dxa"/>
          </w:tcPr>
          <w:p w14:paraId="18F9C6BE"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£2,000.00</w:t>
            </w:r>
          </w:p>
        </w:tc>
        <w:tc>
          <w:tcPr>
            <w:tcW w:w="1349" w:type="dxa"/>
          </w:tcPr>
          <w:p w14:paraId="414A3639"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£5,000.00</w:t>
            </w:r>
          </w:p>
        </w:tc>
      </w:tr>
      <w:tr w:rsidR="00CC7D7D" w14:paraId="770352E3" w14:textId="77777777" w:rsidTr="0048696D">
        <w:tc>
          <w:tcPr>
            <w:tcW w:w="1588" w:type="dxa"/>
          </w:tcPr>
          <w:p w14:paraId="75D8E6EB"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Accounts receivable </w:t>
            </w:r>
            <w:r w:rsidRPr="002802A3">
              <w:rPr>
                <w:rFonts w:ascii="Times New Roman" w:hAnsi="Times New Roman" w:cs="Times New Roman"/>
                <w:color w:val="222222"/>
                <w:sz w:val="24"/>
                <w:szCs w:val="24"/>
                <w:shd w:val="clear" w:color="auto" w:fill="FFFFFF"/>
              </w:rPr>
              <w:lastRenderedPageBreak/>
              <w:t xml:space="preserve">payments </w:t>
            </w:r>
          </w:p>
        </w:tc>
        <w:tc>
          <w:tcPr>
            <w:tcW w:w="1296" w:type="dxa"/>
          </w:tcPr>
          <w:p w14:paraId="1D1FAB20"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lastRenderedPageBreak/>
              <w:t>£5,000.00</w:t>
            </w:r>
          </w:p>
        </w:tc>
        <w:tc>
          <w:tcPr>
            <w:tcW w:w="1296" w:type="dxa"/>
          </w:tcPr>
          <w:p w14:paraId="62F4B7E0"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£5,000.00</w:t>
            </w:r>
          </w:p>
        </w:tc>
        <w:tc>
          <w:tcPr>
            <w:tcW w:w="1349" w:type="dxa"/>
          </w:tcPr>
          <w:p w14:paraId="613EF0A1"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£5,000.00</w:t>
            </w:r>
          </w:p>
        </w:tc>
        <w:tc>
          <w:tcPr>
            <w:tcW w:w="1349" w:type="dxa"/>
          </w:tcPr>
          <w:p w14:paraId="46A22BA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£2,000.00</w:t>
            </w:r>
          </w:p>
        </w:tc>
        <w:tc>
          <w:tcPr>
            <w:tcW w:w="1349" w:type="dxa"/>
          </w:tcPr>
          <w:p w14:paraId="567267DC"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£2,000.00</w:t>
            </w:r>
          </w:p>
        </w:tc>
        <w:tc>
          <w:tcPr>
            <w:tcW w:w="1349" w:type="dxa"/>
          </w:tcPr>
          <w:p w14:paraId="7E073EDB"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£5,000.00</w:t>
            </w:r>
          </w:p>
        </w:tc>
      </w:tr>
      <w:tr w:rsidR="00CC7D7D" w14:paraId="1A9A3F35" w14:textId="77777777" w:rsidTr="0048696D">
        <w:tc>
          <w:tcPr>
            <w:tcW w:w="1588" w:type="dxa"/>
          </w:tcPr>
          <w:p w14:paraId="558FCE11"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Cash sales </w:t>
            </w:r>
          </w:p>
        </w:tc>
        <w:tc>
          <w:tcPr>
            <w:tcW w:w="1296" w:type="dxa"/>
          </w:tcPr>
          <w:p w14:paraId="08E148E8"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£20,000.00</w:t>
            </w:r>
          </w:p>
        </w:tc>
        <w:tc>
          <w:tcPr>
            <w:tcW w:w="1296" w:type="dxa"/>
          </w:tcPr>
          <w:p w14:paraId="45B6A0E2"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£25,000.00</w:t>
            </w:r>
          </w:p>
        </w:tc>
        <w:tc>
          <w:tcPr>
            <w:tcW w:w="1349" w:type="dxa"/>
          </w:tcPr>
          <w:p w14:paraId="0A46C536"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£30,000.00</w:t>
            </w:r>
          </w:p>
        </w:tc>
        <w:tc>
          <w:tcPr>
            <w:tcW w:w="1349" w:type="dxa"/>
          </w:tcPr>
          <w:p w14:paraId="58086A8E"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£25,000.00</w:t>
            </w:r>
          </w:p>
        </w:tc>
        <w:tc>
          <w:tcPr>
            <w:tcW w:w="1349" w:type="dxa"/>
          </w:tcPr>
          <w:p w14:paraId="55EC9D6E"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£15,000.00</w:t>
            </w:r>
          </w:p>
        </w:tc>
        <w:tc>
          <w:tcPr>
            <w:tcW w:w="1349" w:type="dxa"/>
          </w:tcPr>
          <w:p w14:paraId="7160689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£16,250.00</w:t>
            </w:r>
          </w:p>
        </w:tc>
      </w:tr>
      <w:tr w:rsidR="00CC7D7D" w14:paraId="388EA5FA" w14:textId="77777777" w:rsidTr="0048696D">
        <w:tc>
          <w:tcPr>
            <w:tcW w:w="1588" w:type="dxa"/>
          </w:tcPr>
          <w:p w14:paraId="2A778496"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Interest </w:t>
            </w:r>
          </w:p>
        </w:tc>
        <w:tc>
          <w:tcPr>
            <w:tcW w:w="1296" w:type="dxa"/>
          </w:tcPr>
          <w:p w14:paraId="46262809"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w:t>
            </w:r>
          </w:p>
        </w:tc>
        <w:tc>
          <w:tcPr>
            <w:tcW w:w="1296" w:type="dxa"/>
          </w:tcPr>
          <w:p w14:paraId="40DACE4A"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w:t>
            </w:r>
          </w:p>
        </w:tc>
        <w:tc>
          <w:tcPr>
            <w:tcW w:w="1349" w:type="dxa"/>
          </w:tcPr>
          <w:p w14:paraId="2528D1B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w:t>
            </w:r>
          </w:p>
        </w:tc>
        <w:tc>
          <w:tcPr>
            <w:tcW w:w="1349" w:type="dxa"/>
          </w:tcPr>
          <w:p w14:paraId="2A0305DF"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w:t>
            </w:r>
          </w:p>
        </w:tc>
        <w:tc>
          <w:tcPr>
            <w:tcW w:w="1349" w:type="dxa"/>
          </w:tcPr>
          <w:p w14:paraId="5104F70E"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w:t>
            </w:r>
          </w:p>
        </w:tc>
        <w:tc>
          <w:tcPr>
            <w:tcW w:w="1349" w:type="dxa"/>
          </w:tcPr>
          <w:p w14:paraId="4686B30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£50.00</w:t>
            </w:r>
          </w:p>
        </w:tc>
      </w:tr>
      <w:tr w:rsidR="00CC7D7D" w14:paraId="4B7749BA" w14:textId="77777777" w:rsidTr="0048696D">
        <w:tc>
          <w:tcPr>
            <w:tcW w:w="1588" w:type="dxa"/>
          </w:tcPr>
          <w:p w14:paraId="5382358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Cash inflow </w:t>
            </w:r>
          </w:p>
        </w:tc>
        <w:tc>
          <w:tcPr>
            <w:tcW w:w="1296" w:type="dxa"/>
          </w:tcPr>
          <w:p w14:paraId="454C1704"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£25,050.00</w:t>
            </w:r>
          </w:p>
        </w:tc>
        <w:tc>
          <w:tcPr>
            <w:tcW w:w="1296" w:type="dxa"/>
          </w:tcPr>
          <w:p w14:paraId="131BDD48"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£30,050.00</w:t>
            </w:r>
          </w:p>
        </w:tc>
        <w:tc>
          <w:tcPr>
            <w:tcW w:w="1349" w:type="dxa"/>
          </w:tcPr>
          <w:p w14:paraId="2F04CB0E"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£35,050.00</w:t>
            </w:r>
          </w:p>
        </w:tc>
        <w:tc>
          <w:tcPr>
            <w:tcW w:w="1349" w:type="dxa"/>
          </w:tcPr>
          <w:p w14:paraId="65EE9EE4"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£27,050.00</w:t>
            </w:r>
          </w:p>
        </w:tc>
        <w:tc>
          <w:tcPr>
            <w:tcW w:w="1349" w:type="dxa"/>
          </w:tcPr>
          <w:p w14:paraId="0E52839F"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£17,050.00</w:t>
            </w:r>
          </w:p>
        </w:tc>
        <w:tc>
          <w:tcPr>
            <w:tcW w:w="1349" w:type="dxa"/>
          </w:tcPr>
          <w:p w14:paraId="0E9028BB"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£21,300.00</w:t>
            </w:r>
          </w:p>
        </w:tc>
      </w:tr>
      <w:tr w:rsidR="00CC7D7D" w14:paraId="08042319" w14:textId="77777777" w:rsidTr="0048696D">
        <w:tc>
          <w:tcPr>
            <w:tcW w:w="1588" w:type="dxa"/>
          </w:tcPr>
          <w:p w14:paraId="3A543C76"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Cash payments</w:t>
            </w:r>
          </w:p>
        </w:tc>
        <w:tc>
          <w:tcPr>
            <w:tcW w:w="1296" w:type="dxa"/>
          </w:tcPr>
          <w:p w14:paraId="4CA0572E" w14:textId="77777777" w:rsidR="002802A3" w:rsidRPr="002802A3" w:rsidRDefault="002802A3" w:rsidP="002802A3">
            <w:pPr>
              <w:spacing w:line="360" w:lineRule="auto"/>
              <w:jc w:val="both"/>
              <w:rPr>
                <w:rFonts w:ascii="Times New Roman" w:hAnsi="Times New Roman" w:cs="Times New Roman"/>
                <w:sz w:val="24"/>
                <w:szCs w:val="24"/>
              </w:rPr>
            </w:pPr>
          </w:p>
        </w:tc>
        <w:tc>
          <w:tcPr>
            <w:tcW w:w="1296" w:type="dxa"/>
          </w:tcPr>
          <w:p w14:paraId="3E3D5129" w14:textId="77777777" w:rsidR="002802A3" w:rsidRPr="002802A3" w:rsidRDefault="002802A3" w:rsidP="002802A3">
            <w:pPr>
              <w:spacing w:line="360" w:lineRule="auto"/>
              <w:jc w:val="both"/>
              <w:rPr>
                <w:rFonts w:ascii="Times New Roman" w:hAnsi="Times New Roman" w:cs="Times New Roman"/>
                <w:sz w:val="24"/>
                <w:szCs w:val="24"/>
              </w:rPr>
            </w:pPr>
          </w:p>
        </w:tc>
        <w:tc>
          <w:tcPr>
            <w:tcW w:w="1349" w:type="dxa"/>
          </w:tcPr>
          <w:p w14:paraId="515F5661" w14:textId="77777777" w:rsidR="002802A3" w:rsidRPr="002802A3" w:rsidRDefault="002802A3" w:rsidP="002802A3">
            <w:pPr>
              <w:spacing w:line="360" w:lineRule="auto"/>
              <w:jc w:val="both"/>
              <w:rPr>
                <w:rFonts w:ascii="Times New Roman" w:hAnsi="Times New Roman" w:cs="Times New Roman"/>
                <w:sz w:val="24"/>
                <w:szCs w:val="24"/>
              </w:rPr>
            </w:pPr>
          </w:p>
        </w:tc>
        <w:tc>
          <w:tcPr>
            <w:tcW w:w="1349" w:type="dxa"/>
          </w:tcPr>
          <w:p w14:paraId="5181A1D3" w14:textId="77777777" w:rsidR="002802A3" w:rsidRPr="002802A3" w:rsidRDefault="002802A3" w:rsidP="002802A3">
            <w:pPr>
              <w:spacing w:line="360" w:lineRule="auto"/>
              <w:jc w:val="both"/>
              <w:rPr>
                <w:rFonts w:ascii="Times New Roman" w:hAnsi="Times New Roman" w:cs="Times New Roman"/>
                <w:sz w:val="24"/>
                <w:szCs w:val="24"/>
              </w:rPr>
            </w:pPr>
          </w:p>
        </w:tc>
        <w:tc>
          <w:tcPr>
            <w:tcW w:w="1349" w:type="dxa"/>
          </w:tcPr>
          <w:p w14:paraId="752A0CA4" w14:textId="77777777" w:rsidR="002802A3" w:rsidRPr="002802A3" w:rsidRDefault="002802A3" w:rsidP="002802A3">
            <w:pPr>
              <w:spacing w:line="360" w:lineRule="auto"/>
              <w:jc w:val="both"/>
              <w:rPr>
                <w:rFonts w:ascii="Times New Roman" w:hAnsi="Times New Roman" w:cs="Times New Roman"/>
                <w:sz w:val="24"/>
                <w:szCs w:val="24"/>
              </w:rPr>
            </w:pPr>
          </w:p>
        </w:tc>
        <w:tc>
          <w:tcPr>
            <w:tcW w:w="1349" w:type="dxa"/>
          </w:tcPr>
          <w:p w14:paraId="6933EC7B" w14:textId="77777777" w:rsidR="002802A3" w:rsidRPr="002802A3" w:rsidRDefault="002802A3" w:rsidP="002802A3">
            <w:pPr>
              <w:spacing w:line="360" w:lineRule="auto"/>
              <w:jc w:val="both"/>
              <w:rPr>
                <w:rFonts w:ascii="Times New Roman" w:hAnsi="Times New Roman" w:cs="Times New Roman"/>
                <w:sz w:val="24"/>
                <w:szCs w:val="24"/>
              </w:rPr>
            </w:pPr>
          </w:p>
        </w:tc>
      </w:tr>
      <w:tr w:rsidR="00CC7D7D" w14:paraId="7D06EA36" w14:textId="77777777" w:rsidTr="0048696D">
        <w:tc>
          <w:tcPr>
            <w:tcW w:w="1588" w:type="dxa"/>
          </w:tcPr>
          <w:p w14:paraId="21C32597"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Returns</w:t>
            </w:r>
          </w:p>
        </w:tc>
        <w:tc>
          <w:tcPr>
            <w:tcW w:w="1296" w:type="dxa"/>
          </w:tcPr>
          <w:p w14:paraId="5685CB79"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£2,750.00</w:t>
            </w:r>
          </w:p>
        </w:tc>
        <w:tc>
          <w:tcPr>
            <w:tcW w:w="1296" w:type="dxa"/>
          </w:tcPr>
          <w:p w14:paraId="65DBD4F2"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£2,000.00</w:t>
            </w:r>
          </w:p>
        </w:tc>
        <w:tc>
          <w:tcPr>
            <w:tcW w:w="1349" w:type="dxa"/>
          </w:tcPr>
          <w:p w14:paraId="3D8528A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£2,500.00</w:t>
            </w:r>
          </w:p>
        </w:tc>
        <w:tc>
          <w:tcPr>
            <w:tcW w:w="1349" w:type="dxa"/>
          </w:tcPr>
          <w:p w14:paraId="38752EE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£3,000.00</w:t>
            </w:r>
          </w:p>
        </w:tc>
        <w:tc>
          <w:tcPr>
            <w:tcW w:w="1349" w:type="dxa"/>
          </w:tcPr>
          <w:p w14:paraId="0294985B"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£2,500.00</w:t>
            </w:r>
          </w:p>
        </w:tc>
        <w:tc>
          <w:tcPr>
            <w:tcW w:w="1349" w:type="dxa"/>
          </w:tcPr>
          <w:p w14:paraId="19A57F0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£1,500.00</w:t>
            </w:r>
          </w:p>
        </w:tc>
      </w:tr>
      <w:tr w:rsidR="00CC7D7D" w14:paraId="0BAC5EEA" w14:textId="77777777" w:rsidTr="0048696D">
        <w:tc>
          <w:tcPr>
            <w:tcW w:w="1588" w:type="dxa"/>
          </w:tcPr>
          <w:p w14:paraId="0D541314"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Inventory purchases </w:t>
            </w:r>
          </w:p>
        </w:tc>
        <w:tc>
          <w:tcPr>
            <w:tcW w:w="1296" w:type="dxa"/>
          </w:tcPr>
          <w:p w14:paraId="6D6CAAA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£25,000.00</w:t>
            </w:r>
          </w:p>
        </w:tc>
        <w:tc>
          <w:tcPr>
            <w:tcW w:w="1296" w:type="dxa"/>
          </w:tcPr>
          <w:p w14:paraId="7CDC827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£5,000.00</w:t>
            </w:r>
          </w:p>
        </w:tc>
        <w:tc>
          <w:tcPr>
            <w:tcW w:w="1349" w:type="dxa"/>
          </w:tcPr>
          <w:p w14:paraId="32860458"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£5,000.00</w:t>
            </w:r>
          </w:p>
        </w:tc>
        <w:tc>
          <w:tcPr>
            <w:tcW w:w="1349" w:type="dxa"/>
          </w:tcPr>
          <w:p w14:paraId="5A617A3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£3,000.00</w:t>
            </w:r>
          </w:p>
        </w:tc>
        <w:tc>
          <w:tcPr>
            <w:tcW w:w="1349" w:type="dxa"/>
          </w:tcPr>
          <w:p w14:paraId="689A461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£15,000.00</w:t>
            </w:r>
          </w:p>
        </w:tc>
        <w:tc>
          <w:tcPr>
            <w:tcW w:w="1349" w:type="dxa"/>
          </w:tcPr>
          <w:p w14:paraId="017F4CA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£5,000.00</w:t>
            </w:r>
          </w:p>
        </w:tc>
      </w:tr>
      <w:tr w:rsidR="00CC7D7D" w14:paraId="1DD8F318" w14:textId="77777777" w:rsidTr="0048696D">
        <w:tc>
          <w:tcPr>
            <w:tcW w:w="1588" w:type="dxa"/>
          </w:tcPr>
          <w:p w14:paraId="6EC1EBFB"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Wages </w:t>
            </w:r>
          </w:p>
        </w:tc>
        <w:tc>
          <w:tcPr>
            <w:tcW w:w="1296" w:type="dxa"/>
          </w:tcPr>
          <w:p w14:paraId="2086F1A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£5,000.00</w:t>
            </w:r>
          </w:p>
        </w:tc>
        <w:tc>
          <w:tcPr>
            <w:tcW w:w="1296" w:type="dxa"/>
          </w:tcPr>
          <w:p w14:paraId="73F0B63B"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£5,000.00</w:t>
            </w:r>
          </w:p>
        </w:tc>
        <w:tc>
          <w:tcPr>
            <w:tcW w:w="1349" w:type="dxa"/>
          </w:tcPr>
          <w:p w14:paraId="748BE23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£5,000.00</w:t>
            </w:r>
          </w:p>
        </w:tc>
        <w:tc>
          <w:tcPr>
            <w:tcW w:w="1349" w:type="dxa"/>
          </w:tcPr>
          <w:p w14:paraId="3572C162"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£10,000.00</w:t>
            </w:r>
          </w:p>
        </w:tc>
        <w:tc>
          <w:tcPr>
            <w:tcW w:w="1349" w:type="dxa"/>
          </w:tcPr>
          <w:p w14:paraId="0E719F4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 xml:space="preserve">£5,000.00 </w:t>
            </w:r>
          </w:p>
        </w:tc>
        <w:tc>
          <w:tcPr>
            <w:tcW w:w="1349" w:type="dxa"/>
          </w:tcPr>
          <w:p w14:paraId="37F71B2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£8,000.00</w:t>
            </w:r>
          </w:p>
        </w:tc>
      </w:tr>
      <w:tr w:rsidR="00CC7D7D" w14:paraId="11147199" w14:textId="77777777" w:rsidTr="0048696D">
        <w:tc>
          <w:tcPr>
            <w:tcW w:w="1588" w:type="dxa"/>
          </w:tcPr>
          <w:p w14:paraId="26F2B058"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Payroll taxes</w:t>
            </w:r>
          </w:p>
        </w:tc>
        <w:tc>
          <w:tcPr>
            <w:tcW w:w="1296" w:type="dxa"/>
          </w:tcPr>
          <w:p w14:paraId="4763E48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£415.00</w:t>
            </w:r>
          </w:p>
        </w:tc>
        <w:tc>
          <w:tcPr>
            <w:tcW w:w="1296" w:type="dxa"/>
          </w:tcPr>
          <w:p w14:paraId="5E42F099"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£415.00</w:t>
            </w:r>
          </w:p>
        </w:tc>
        <w:tc>
          <w:tcPr>
            <w:tcW w:w="1349" w:type="dxa"/>
          </w:tcPr>
          <w:p w14:paraId="49150A7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£415.00</w:t>
            </w:r>
          </w:p>
        </w:tc>
        <w:tc>
          <w:tcPr>
            <w:tcW w:w="1349" w:type="dxa"/>
          </w:tcPr>
          <w:p w14:paraId="473EDB0F"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£830.00</w:t>
            </w:r>
          </w:p>
        </w:tc>
        <w:tc>
          <w:tcPr>
            <w:tcW w:w="1349" w:type="dxa"/>
          </w:tcPr>
          <w:p w14:paraId="51669CE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£415.00</w:t>
            </w:r>
          </w:p>
        </w:tc>
        <w:tc>
          <w:tcPr>
            <w:tcW w:w="1349" w:type="dxa"/>
          </w:tcPr>
          <w:p w14:paraId="689E043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£664.00</w:t>
            </w:r>
          </w:p>
        </w:tc>
      </w:tr>
      <w:tr w:rsidR="00CC7D7D" w14:paraId="3CEFB641" w14:textId="77777777" w:rsidTr="0048696D">
        <w:tc>
          <w:tcPr>
            <w:tcW w:w="1588" w:type="dxa"/>
          </w:tcPr>
          <w:p w14:paraId="5856B639"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Advertising</w:t>
            </w:r>
          </w:p>
        </w:tc>
        <w:tc>
          <w:tcPr>
            <w:tcW w:w="1296" w:type="dxa"/>
          </w:tcPr>
          <w:p w14:paraId="1199990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296" w:type="dxa"/>
          </w:tcPr>
          <w:p w14:paraId="4C905FB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w:t>
            </w:r>
          </w:p>
        </w:tc>
        <w:tc>
          <w:tcPr>
            <w:tcW w:w="1349" w:type="dxa"/>
          </w:tcPr>
          <w:p w14:paraId="59B57FFE"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w:t>
            </w:r>
          </w:p>
        </w:tc>
        <w:tc>
          <w:tcPr>
            <w:tcW w:w="1349" w:type="dxa"/>
          </w:tcPr>
          <w:p w14:paraId="22FC252B"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w:t>
            </w:r>
          </w:p>
        </w:tc>
        <w:tc>
          <w:tcPr>
            <w:tcW w:w="1349" w:type="dxa"/>
          </w:tcPr>
          <w:p w14:paraId="3E2A99B2"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w:t>
            </w:r>
          </w:p>
        </w:tc>
        <w:tc>
          <w:tcPr>
            <w:tcW w:w="1349" w:type="dxa"/>
          </w:tcPr>
          <w:p w14:paraId="0357088D"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w:t>
            </w:r>
          </w:p>
        </w:tc>
      </w:tr>
      <w:tr w:rsidR="00CC7D7D" w14:paraId="200D4663" w14:textId="77777777" w:rsidTr="0048696D">
        <w:tc>
          <w:tcPr>
            <w:tcW w:w="1588" w:type="dxa"/>
          </w:tcPr>
          <w:p w14:paraId="532FBBD2"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Repairs and maintenance </w:t>
            </w:r>
          </w:p>
        </w:tc>
        <w:tc>
          <w:tcPr>
            <w:tcW w:w="1296" w:type="dxa"/>
          </w:tcPr>
          <w:p w14:paraId="694549D1"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w:t>
            </w:r>
          </w:p>
        </w:tc>
        <w:tc>
          <w:tcPr>
            <w:tcW w:w="1296" w:type="dxa"/>
          </w:tcPr>
          <w:p w14:paraId="222DD1A9"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w:t>
            </w:r>
          </w:p>
        </w:tc>
        <w:tc>
          <w:tcPr>
            <w:tcW w:w="1349" w:type="dxa"/>
          </w:tcPr>
          <w:p w14:paraId="52D1081A"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w:t>
            </w:r>
          </w:p>
        </w:tc>
        <w:tc>
          <w:tcPr>
            <w:tcW w:w="1349" w:type="dxa"/>
          </w:tcPr>
          <w:p w14:paraId="3830A0C4"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w:t>
            </w:r>
          </w:p>
        </w:tc>
        <w:tc>
          <w:tcPr>
            <w:tcW w:w="1349" w:type="dxa"/>
          </w:tcPr>
          <w:p w14:paraId="3C945871"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w:t>
            </w:r>
          </w:p>
        </w:tc>
        <w:tc>
          <w:tcPr>
            <w:tcW w:w="1349" w:type="dxa"/>
          </w:tcPr>
          <w:p w14:paraId="2211CDB4"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w:t>
            </w:r>
          </w:p>
        </w:tc>
      </w:tr>
      <w:tr w:rsidR="00CC7D7D" w14:paraId="0B3AC981" w14:textId="77777777" w:rsidTr="0048696D">
        <w:tc>
          <w:tcPr>
            <w:tcW w:w="1588" w:type="dxa"/>
          </w:tcPr>
          <w:p w14:paraId="38520F32"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Rent </w:t>
            </w:r>
          </w:p>
        </w:tc>
        <w:tc>
          <w:tcPr>
            <w:tcW w:w="1296" w:type="dxa"/>
          </w:tcPr>
          <w:p w14:paraId="3F1DB2BA"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£1,500.00</w:t>
            </w:r>
          </w:p>
        </w:tc>
        <w:tc>
          <w:tcPr>
            <w:tcW w:w="1296" w:type="dxa"/>
          </w:tcPr>
          <w:p w14:paraId="715E60EF"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£1,500.00</w:t>
            </w:r>
          </w:p>
        </w:tc>
        <w:tc>
          <w:tcPr>
            <w:tcW w:w="1349" w:type="dxa"/>
          </w:tcPr>
          <w:p w14:paraId="4CB9A91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£1,500.00</w:t>
            </w:r>
          </w:p>
        </w:tc>
        <w:tc>
          <w:tcPr>
            <w:tcW w:w="1349" w:type="dxa"/>
          </w:tcPr>
          <w:p w14:paraId="09987900"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£1,500.00</w:t>
            </w:r>
          </w:p>
        </w:tc>
        <w:tc>
          <w:tcPr>
            <w:tcW w:w="1349" w:type="dxa"/>
          </w:tcPr>
          <w:p w14:paraId="3966BDD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£1,500.00</w:t>
            </w:r>
          </w:p>
        </w:tc>
        <w:tc>
          <w:tcPr>
            <w:tcW w:w="1349" w:type="dxa"/>
          </w:tcPr>
          <w:p w14:paraId="358D5D23"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£1,500.00 </w:t>
            </w:r>
          </w:p>
        </w:tc>
      </w:tr>
      <w:tr w:rsidR="00CC7D7D" w14:paraId="312353EC" w14:textId="77777777" w:rsidTr="0048696D">
        <w:tc>
          <w:tcPr>
            <w:tcW w:w="1588" w:type="dxa"/>
          </w:tcPr>
          <w:p w14:paraId="69511FC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Shipping </w:t>
            </w:r>
          </w:p>
        </w:tc>
        <w:tc>
          <w:tcPr>
            <w:tcW w:w="1296" w:type="dxa"/>
          </w:tcPr>
          <w:p w14:paraId="683CB47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 xml:space="preserve">£1,200.00 </w:t>
            </w:r>
          </w:p>
        </w:tc>
        <w:tc>
          <w:tcPr>
            <w:tcW w:w="1296" w:type="dxa"/>
          </w:tcPr>
          <w:p w14:paraId="7BE40248"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 xml:space="preserve">£1,500.00 </w:t>
            </w:r>
          </w:p>
        </w:tc>
        <w:tc>
          <w:tcPr>
            <w:tcW w:w="1349" w:type="dxa"/>
          </w:tcPr>
          <w:p w14:paraId="7538882D"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£1,800.00</w:t>
            </w:r>
          </w:p>
        </w:tc>
        <w:tc>
          <w:tcPr>
            <w:tcW w:w="1349" w:type="dxa"/>
          </w:tcPr>
          <w:p w14:paraId="14CD28A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£1,500.00</w:t>
            </w:r>
          </w:p>
        </w:tc>
        <w:tc>
          <w:tcPr>
            <w:tcW w:w="1349" w:type="dxa"/>
          </w:tcPr>
          <w:p w14:paraId="1D9D3D5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£900.00</w:t>
            </w:r>
          </w:p>
        </w:tc>
        <w:tc>
          <w:tcPr>
            <w:tcW w:w="1349" w:type="dxa"/>
          </w:tcPr>
          <w:p w14:paraId="34475F6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£975.00</w:t>
            </w:r>
          </w:p>
        </w:tc>
      </w:tr>
      <w:tr w:rsidR="00CC7D7D" w14:paraId="340E4A9F" w14:textId="77777777" w:rsidTr="0048696D">
        <w:tc>
          <w:tcPr>
            <w:tcW w:w="1588" w:type="dxa"/>
          </w:tcPr>
          <w:p w14:paraId="33576159"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Utilities </w:t>
            </w:r>
          </w:p>
        </w:tc>
        <w:tc>
          <w:tcPr>
            <w:tcW w:w="1296" w:type="dxa"/>
          </w:tcPr>
          <w:p w14:paraId="3A3E5A4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296" w:type="dxa"/>
          </w:tcPr>
          <w:p w14:paraId="051AA34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69F583F9"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0AD4CA5E"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206422A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3C917A51"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r>
      <w:tr w:rsidR="00CC7D7D" w14:paraId="221056E0" w14:textId="77777777" w:rsidTr="0048696D">
        <w:tc>
          <w:tcPr>
            <w:tcW w:w="1588" w:type="dxa"/>
          </w:tcPr>
          <w:p w14:paraId="23517D6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Insurance </w:t>
            </w:r>
          </w:p>
        </w:tc>
        <w:tc>
          <w:tcPr>
            <w:tcW w:w="1296" w:type="dxa"/>
          </w:tcPr>
          <w:p w14:paraId="0844580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w:t>
            </w:r>
          </w:p>
        </w:tc>
        <w:tc>
          <w:tcPr>
            <w:tcW w:w="1296" w:type="dxa"/>
          </w:tcPr>
          <w:p w14:paraId="40F27B5B"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w:t>
            </w:r>
          </w:p>
        </w:tc>
        <w:tc>
          <w:tcPr>
            <w:tcW w:w="1349" w:type="dxa"/>
          </w:tcPr>
          <w:p w14:paraId="3173385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w:t>
            </w:r>
          </w:p>
        </w:tc>
        <w:tc>
          <w:tcPr>
            <w:tcW w:w="1349" w:type="dxa"/>
          </w:tcPr>
          <w:p w14:paraId="2C4512C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w:t>
            </w:r>
          </w:p>
        </w:tc>
        <w:tc>
          <w:tcPr>
            <w:tcW w:w="1349" w:type="dxa"/>
          </w:tcPr>
          <w:p w14:paraId="70ED7C4F"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w:t>
            </w:r>
          </w:p>
        </w:tc>
        <w:tc>
          <w:tcPr>
            <w:tcW w:w="1349" w:type="dxa"/>
          </w:tcPr>
          <w:p w14:paraId="61C6C8C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w:t>
            </w:r>
          </w:p>
        </w:tc>
      </w:tr>
      <w:tr w:rsidR="00CC7D7D" w14:paraId="3081A15A" w14:textId="77777777" w:rsidTr="0048696D">
        <w:tc>
          <w:tcPr>
            <w:tcW w:w="1588" w:type="dxa"/>
          </w:tcPr>
          <w:p w14:paraId="67E1A325"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Office Supplies</w:t>
            </w:r>
          </w:p>
        </w:tc>
        <w:tc>
          <w:tcPr>
            <w:tcW w:w="1296" w:type="dxa"/>
          </w:tcPr>
          <w:p w14:paraId="563C9F2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w:t>
            </w:r>
          </w:p>
        </w:tc>
        <w:tc>
          <w:tcPr>
            <w:tcW w:w="1296" w:type="dxa"/>
          </w:tcPr>
          <w:p w14:paraId="6EB182E9"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w:t>
            </w:r>
          </w:p>
        </w:tc>
        <w:tc>
          <w:tcPr>
            <w:tcW w:w="1349" w:type="dxa"/>
          </w:tcPr>
          <w:p w14:paraId="2AF8214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w:t>
            </w:r>
          </w:p>
        </w:tc>
        <w:tc>
          <w:tcPr>
            <w:tcW w:w="1349" w:type="dxa"/>
          </w:tcPr>
          <w:p w14:paraId="0C2070C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w:t>
            </w:r>
          </w:p>
        </w:tc>
        <w:tc>
          <w:tcPr>
            <w:tcW w:w="1349" w:type="dxa"/>
          </w:tcPr>
          <w:p w14:paraId="5393B55F"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w:t>
            </w:r>
          </w:p>
        </w:tc>
        <w:tc>
          <w:tcPr>
            <w:tcW w:w="1349" w:type="dxa"/>
          </w:tcPr>
          <w:p w14:paraId="64A1DBFF"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w:t>
            </w:r>
          </w:p>
        </w:tc>
      </w:tr>
      <w:tr w:rsidR="00CC7D7D" w14:paraId="7767F6E8" w14:textId="77777777" w:rsidTr="0048696D">
        <w:tc>
          <w:tcPr>
            <w:tcW w:w="1588" w:type="dxa"/>
          </w:tcPr>
          <w:p w14:paraId="7817B9C2"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Loan payments </w:t>
            </w:r>
          </w:p>
        </w:tc>
        <w:tc>
          <w:tcPr>
            <w:tcW w:w="1296" w:type="dxa"/>
          </w:tcPr>
          <w:p w14:paraId="413E2CEE"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296" w:type="dxa"/>
          </w:tcPr>
          <w:p w14:paraId="094E7E35"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234C5F45"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43EF8D6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58101F6D"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c>
          <w:tcPr>
            <w:tcW w:w="1349" w:type="dxa"/>
          </w:tcPr>
          <w:p w14:paraId="7D927A3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£500.00</w:t>
            </w:r>
          </w:p>
        </w:tc>
      </w:tr>
      <w:tr w:rsidR="00CC7D7D" w14:paraId="43E1E0CF" w14:textId="77777777" w:rsidTr="0048696D">
        <w:tc>
          <w:tcPr>
            <w:tcW w:w="1588" w:type="dxa"/>
          </w:tcPr>
          <w:p w14:paraId="6A781B97"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Interest </w:t>
            </w:r>
          </w:p>
        </w:tc>
        <w:tc>
          <w:tcPr>
            <w:tcW w:w="1296" w:type="dxa"/>
          </w:tcPr>
          <w:p w14:paraId="1CC74CB2"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296" w:type="dxa"/>
          </w:tcPr>
          <w:p w14:paraId="24D5FE2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349" w:type="dxa"/>
          </w:tcPr>
          <w:p w14:paraId="40845F42"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£150.00</w:t>
            </w:r>
          </w:p>
        </w:tc>
        <w:tc>
          <w:tcPr>
            <w:tcW w:w="1349" w:type="dxa"/>
          </w:tcPr>
          <w:p w14:paraId="3147443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349" w:type="dxa"/>
          </w:tcPr>
          <w:p w14:paraId="160FBDC8"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349" w:type="dxa"/>
          </w:tcPr>
          <w:p w14:paraId="74F05B0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£150.00</w:t>
            </w:r>
          </w:p>
        </w:tc>
      </w:tr>
      <w:tr w:rsidR="00CC7D7D" w14:paraId="582446A6" w14:textId="77777777" w:rsidTr="0048696D">
        <w:tc>
          <w:tcPr>
            <w:tcW w:w="1588" w:type="dxa"/>
          </w:tcPr>
          <w:p w14:paraId="4B7A2C02"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Income taxes </w:t>
            </w:r>
          </w:p>
        </w:tc>
        <w:tc>
          <w:tcPr>
            <w:tcW w:w="1296" w:type="dxa"/>
          </w:tcPr>
          <w:p w14:paraId="28F71528"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296" w:type="dxa"/>
          </w:tcPr>
          <w:p w14:paraId="29F35D8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349" w:type="dxa"/>
          </w:tcPr>
          <w:p w14:paraId="7856B34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£10,000.00</w:t>
            </w:r>
          </w:p>
        </w:tc>
        <w:tc>
          <w:tcPr>
            <w:tcW w:w="1349" w:type="dxa"/>
          </w:tcPr>
          <w:p w14:paraId="31291C2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349" w:type="dxa"/>
          </w:tcPr>
          <w:p w14:paraId="1129471B"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w:t>
            </w:r>
          </w:p>
        </w:tc>
        <w:tc>
          <w:tcPr>
            <w:tcW w:w="1349" w:type="dxa"/>
          </w:tcPr>
          <w:p w14:paraId="779988D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£10,000.00</w:t>
            </w:r>
          </w:p>
        </w:tc>
      </w:tr>
      <w:tr w:rsidR="00CC7D7D" w14:paraId="3F2914C7" w14:textId="77777777" w:rsidTr="0048696D">
        <w:tc>
          <w:tcPr>
            <w:tcW w:w="1588" w:type="dxa"/>
          </w:tcPr>
          <w:p w14:paraId="02B72959"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Cash outflow </w:t>
            </w:r>
          </w:p>
        </w:tc>
        <w:tc>
          <w:tcPr>
            <w:tcW w:w="1296" w:type="dxa"/>
          </w:tcPr>
          <w:p w14:paraId="47B9E30B"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£37,665.00</w:t>
            </w:r>
          </w:p>
        </w:tc>
        <w:tc>
          <w:tcPr>
            <w:tcW w:w="1296" w:type="dxa"/>
          </w:tcPr>
          <w:p w14:paraId="4148012E"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£17,715.00</w:t>
            </w:r>
          </w:p>
        </w:tc>
        <w:tc>
          <w:tcPr>
            <w:tcW w:w="1349" w:type="dxa"/>
          </w:tcPr>
          <w:p w14:paraId="0262069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£28,665.00</w:t>
            </w:r>
          </w:p>
        </w:tc>
        <w:tc>
          <w:tcPr>
            <w:tcW w:w="1349" w:type="dxa"/>
          </w:tcPr>
          <w:p w14:paraId="05A2E61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£22,130.00</w:t>
            </w:r>
          </w:p>
        </w:tc>
        <w:tc>
          <w:tcPr>
            <w:tcW w:w="1349" w:type="dxa"/>
          </w:tcPr>
          <w:p w14:paraId="55627632"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£27,615.00</w:t>
            </w:r>
          </w:p>
        </w:tc>
        <w:tc>
          <w:tcPr>
            <w:tcW w:w="1349" w:type="dxa"/>
          </w:tcPr>
          <w:p w14:paraId="3D5D4B9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£30.089.00</w:t>
            </w:r>
          </w:p>
        </w:tc>
      </w:tr>
      <w:tr w:rsidR="00CC7D7D" w14:paraId="0225045A" w14:textId="77777777" w:rsidTr="0048696D">
        <w:tc>
          <w:tcPr>
            <w:tcW w:w="1588" w:type="dxa"/>
          </w:tcPr>
          <w:p w14:paraId="260EEFFC"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Net cash inflow </w:t>
            </w:r>
            <w:r w:rsidRPr="002802A3">
              <w:rPr>
                <w:rFonts w:ascii="Times New Roman" w:hAnsi="Times New Roman" w:cs="Times New Roman"/>
                <w:color w:val="222222"/>
                <w:sz w:val="24"/>
                <w:szCs w:val="24"/>
                <w:shd w:val="clear" w:color="auto" w:fill="FFFFFF"/>
              </w:rPr>
              <w:lastRenderedPageBreak/>
              <w:t>(outflow)</w:t>
            </w:r>
          </w:p>
        </w:tc>
        <w:tc>
          <w:tcPr>
            <w:tcW w:w="1296" w:type="dxa"/>
          </w:tcPr>
          <w:p w14:paraId="26195A49" w14:textId="77777777" w:rsidR="002802A3" w:rsidRPr="002802A3" w:rsidRDefault="00000000" w:rsidP="002802A3">
            <w:pPr>
              <w:spacing w:line="360" w:lineRule="auto"/>
              <w:jc w:val="both"/>
              <w:rPr>
                <w:rFonts w:ascii="Times New Roman" w:hAnsi="Times New Roman" w:cs="Times New Roman"/>
                <w:sz w:val="24"/>
                <w:szCs w:val="24"/>
              </w:rPr>
            </w:pPr>
            <w:proofErr w:type="gramStart"/>
            <w:r w:rsidRPr="002802A3">
              <w:rPr>
                <w:rFonts w:ascii="Times New Roman" w:hAnsi="Times New Roman" w:cs="Times New Roman"/>
                <w:color w:val="222222"/>
                <w:sz w:val="24"/>
                <w:szCs w:val="24"/>
                <w:shd w:val="clear" w:color="auto" w:fill="FFFFFF"/>
              </w:rPr>
              <w:lastRenderedPageBreak/>
              <w:t>£(</w:t>
            </w:r>
            <w:proofErr w:type="gramEnd"/>
            <w:r w:rsidRPr="002802A3">
              <w:rPr>
                <w:rFonts w:ascii="Times New Roman" w:hAnsi="Times New Roman" w:cs="Times New Roman"/>
                <w:color w:val="222222"/>
                <w:sz w:val="24"/>
                <w:szCs w:val="24"/>
                <w:shd w:val="clear" w:color="auto" w:fill="FFFFFF"/>
              </w:rPr>
              <w:t>12,615.00)</w:t>
            </w:r>
          </w:p>
        </w:tc>
        <w:tc>
          <w:tcPr>
            <w:tcW w:w="1296" w:type="dxa"/>
          </w:tcPr>
          <w:p w14:paraId="35A95DCA"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£12,335.00</w:t>
            </w:r>
          </w:p>
        </w:tc>
        <w:tc>
          <w:tcPr>
            <w:tcW w:w="1349" w:type="dxa"/>
          </w:tcPr>
          <w:p w14:paraId="3D7FDBDC"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£6,385.00</w:t>
            </w:r>
          </w:p>
        </w:tc>
        <w:tc>
          <w:tcPr>
            <w:tcW w:w="1349" w:type="dxa"/>
          </w:tcPr>
          <w:p w14:paraId="6D2259B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£4,920.00</w:t>
            </w:r>
          </w:p>
        </w:tc>
        <w:tc>
          <w:tcPr>
            <w:tcW w:w="1349" w:type="dxa"/>
          </w:tcPr>
          <w:p w14:paraId="59D8B6AB" w14:textId="77777777" w:rsidR="002802A3" w:rsidRPr="002802A3" w:rsidRDefault="00000000" w:rsidP="002802A3">
            <w:pPr>
              <w:spacing w:line="360" w:lineRule="auto"/>
              <w:jc w:val="both"/>
              <w:rPr>
                <w:rFonts w:ascii="Times New Roman" w:hAnsi="Times New Roman" w:cs="Times New Roman"/>
                <w:sz w:val="24"/>
                <w:szCs w:val="24"/>
              </w:rPr>
            </w:pPr>
            <w:proofErr w:type="gramStart"/>
            <w:r w:rsidRPr="002802A3">
              <w:rPr>
                <w:rFonts w:ascii="Times New Roman" w:hAnsi="Times New Roman" w:cs="Times New Roman"/>
                <w:color w:val="222222"/>
                <w:sz w:val="24"/>
                <w:szCs w:val="24"/>
                <w:shd w:val="clear" w:color="auto" w:fill="FFFFFF"/>
              </w:rPr>
              <w:t>£(</w:t>
            </w:r>
            <w:proofErr w:type="gramEnd"/>
            <w:r w:rsidRPr="002802A3">
              <w:rPr>
                <w:rFonts w:ascii="Times New Roman" w:hAnsi="Times New Roman" w:cs="Times New Roman"/>
                <w:color w:val="222222"/>
                <w:sz w:val="24"/>
                <w:szCs w:val="24"/>
                <w:shd w:val="clear" w:color="auto" w:fill="FFFFFF"/>
              </w:rPr>
              <w:t>10,565.00)</w:t>
            </w:r>
          </w:p>
        </w:tc>
        <w:tc>
          <w:tcPr>
            <w:tcW w:w="1349" w:type="dxa"/>
          </w:tcPr>
          <w:p w14:paraId="69E49B41" w14:textId="77777777" w:rsidR="002802A3" w:rsidRPr="002802A3" w:rsidRDefault="00000000" w:rsidP="002802A3">
            <w:pPr>
              <w:spacing w:line="360" w:lineRule="auto"/>
              <w:jc w:val="both"/>
              <w:rPr>
                <w:rFonts w:ascii="Times New Roman" w:hAnsi="Times New Roman" w:cs="Times New Roman"/>
                <w:sz w:val="24"/>
                <w:szCs w:val="24"/>
              </w:rPr>
            </w:pPr>
            <w:proofErr w:type="gramStart"/>
            <w:r w:rsidRPr="002802A3">
              <w:rPr>
                <w:rFonts w:ascii="Times New Roman" w:hAnsi="Times New Roman" w:cs="Times New Roman"/>
                <w:color w:val="222222"/>
                <w:sz w:val="24"/>
                <w:szCs w:val="24"/>
                <w:shd w:val="clear" w:color="auto" w:fill="FFFFFF"/>
              </w:rPr>
              <w:t>£(</w:t>
            </w:r>
            <w:proofErr w:type="gramEnd"/>
            <w:r w:rsidRPr="002802A3">
              <w:rPr>
                <w:rFonts w:ascii="Times New Roman" w:hAnsi="Times New Roman" w:cs="Times New Roman"/>
                <w:color w:val="222222"/>
                <w:sz w:val="24"/>
                <w:szCs w:val="24"/>
                <w:shd w:val="clear" w:color="auto" w:fill="FFFFFF"/>
              </w:rPr>
              <w:t>8,789.00)</w:t>
            </w:r>
          </w:p>
        </w:tc>
      </w:tr>
      <w:tr w:rsidR="00CC7D7D" w14:paraId="5F71F8FD" w14:textId="77777777" w:rsidTr="0048696D">
        <w:tc>
          <w:tcPr>
            <w:tcW w:w="1588" w:type="dxa"/>
          </w:tcPr>
          <w:p w14:paraId="6124AE36"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Closing cash balance </w:t>
            </w:r>
          </w:p>
        </w:tc>
        <w:tc>
          <w:tcPr>
            <w:tcW w:w="1296" w:type="dxa"/>
          </w:tcPr>
          <w:p w14:paraId="573C2C5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£62,385.00</w:t>
            </w:r>
          </w:p>
        </w:tc>
        <w:tc>
          <w:tcPr>
            <w:tcW w:w="1296" w:type="dxa"/>
          </w:tcPr>
          <w:p w14:paraId="3A7D73C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£74,720.00</w:t>
            </w:r>
          </w:p>
        </w:tc>
        <w:tc>
          <w:tcPr>
            <w:tcW w:w="1349" w:type="dxa"/>
          </w:tcPr>
          <w:p w14:paraId="79CF43ED"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£81,105.00</w:t>
            </w:r>
          </w:p>
        </w:tc>
        <w:tc>
          <w:tcPr>
            <w:tcW w:w="1349" w:type="dxa"/>
          </w:tcPr>
          <w:p w14:paraId="1F6DC280"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£86,025.00</w:t>
            </w:r>
          </w:p>
        </w:tc>
        <w:tc>
          <w:tcPr>
            <w:tcW w:w="1349" w:type="dxa"/>
          </w:tcPr>
          <w:p w14:paraId="50CB757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£75,460.00</w:t>
            </w:r>
          </w:p>
        </w:tc>
        <w:tc>
          <w:tcPr>
            <w:tcW w:w="1349" w:type="dxa"/>
          </w:tcPr>
          <w:p w14:paraId="2865AB86"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£66,671.00</w:t>
            </w:r>
          </w:p>
        </w:tc>
      </w:tr>
      <w:tr w:rsidR="00CC7D7D" w14:paraId="6AFF6868" w14:textId="77777777" w:rsidTr="0048696D">
        <w:tc>
          <w:tcPr>
            <w:tcW w:w="1588" w:type="dxa"/>
          </w:tcPr>
          <w:p w14:paraId="3269DC6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Target cash balance </w:t>
            </w:r>
          </w:p>
        </w:tc>
        <w:tc>
          <w:tcPr>
            <w:tcW w:w="1296" w:type="dxa"/>
          </w:tcPr>
          <w:p w14:paraId="223A054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£70,000.00</w:t>
            </w:r>
          </w:p>
        </w:tc>
        <w:tc>
          <w:tcPr>
            <w:tcW w:w="1296" w:type="dxa"/>
          </w:tcPr>
          <w:p w14:paraId="26E88FA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£70,000.00</w:t>
            </w:r>
          </w:p>
        </w:tc>
        <w:tc>
          <w:tcPr>
            <w:tcW w:w="1349" w:type="dxa"/>
          </w:tcPr>
          <w:p w14:paraId="42DB582D"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£70,000.00</w:t>
            </w:r>
          </w:p>
        </w:tc>
        <w:tc>
          <w:tcPr>
            <w:tcW w:w="1349" w:type="dxa"/>
          </w:tcPr>
          <w:p w14:paraId="73D288C4"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£70,000.00</w:t>
            </w:r>
          </w:p>
        </w:tc>
        <w:tc>
          <w:tcPr>
            <w:tcW w:w="1349" w:type="dxa"/>
          </w:tcPr>
          <w:p w14:paraId="6ED5BFE9"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£70,000.00</w:t>
            </w:r>
          </w:p>
        </w:tc>
        <w:tc>
          <w:tcPr>
            <w:tcW w:w="1349" w:type="dxa"/>
          </w:tcPr>
          <w:p w14:paraId="19303F77"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£70,000.00</w:t>
            </w:r>
          </w:p>
        </w:tc>
      </w:tr>
      <w:tr w:rsidR="00CC7D7D" w14:paraId="5EAD3A76" w14:textId="77777777" w:rsidTr="0048696D">
        <w:tc>
          <w:tcPr>
            <w:tcW w:w="1588" w:type="dxa"/>
          </w:tcPr>
          <w:p w14:paraId="6355561D" w14:textId="77777777" w:rsidR="002802A3" w:rsidRPr="002802A3" w:rsidRDefault="00000000" w:rsidP="002802A3">
            <w:pPr>
              <w:spacing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Cash surplus (deficiency)</w:t>
            </w:r>
          </w:p>
        </w:tc>
        <w:tc>
          <w:tcPr>
            <w:tcW w:w="1296" w:type="dxa"/>
          </w:tcPr>
          <w:p w14:paraId="5BD58BF2" w14:textId="77777777" w:rsidR="002802A3" w:rsidRPr="002802A3" w:rsidRDefault="00000000" w:rsidP="002802A3">
            <w:pPr>
              <w:spacing w:line="360" w:lineRule="auto"/>
              <w:jc w:val="both"/>
              <w:rPr>
                <w:rFonts w:ascii="Times New Roman" w:hAnsi="Times New Roman" w:cs="Times New Roman"/>
                <w:sz w:val="24"/>
                <w:szCs w:val="24"/>
              </w:rPr>
            </w:pPr>
            <w:proofErr w:type="gramStart"/>
            <w:r w:rsidRPr="002802A3">
              <w:rPr>
                <w:rFonts w:ascii="Times New Roman" w:hAnsi="Times New Roman" w:cs="Times New Roman"/>
                <w:color w:val="222222"/>
                <w:sz w:val="24"/>
                <w:szCs w:val="24"/>
                <w:shd w:val="clear" w:color="auto" w:fill="FFFFFF"/>
              </w:rPr>
              <w:t>£(</w:t>
            </w:r>
            <w:proofErr w:type="gramEnd"/>
            <w:r w:rsidRPr="002802A3">
              <w:rPr>
                <w:rFonts w:ascii="Times New Roman" w:hAnsi="Times New Roman" w:cs="Times New Roman"/>
                <w:color w:val="222222"/>
                <w:sz w:val="24"/>
                <w:szCs w:val="24"/>
                <w:shd w:val="clear" w:color="auto" w:fill="FFFFFF"/>
              </w:rPr>
              <w:t>7,615.00)</w:t>
            </w:r>
          </w:p>
        </w:tc>
        <w:tc>
          <w:tcPr>
            <w:tcW w:w="1296" w:type="dxa"/>
          </w:tcPr>
          <w:p w14:paraId="2A66B4F5"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£4,720.00</w:t>
            </w:r>
          </w:p>
        </w:tc>
        <w:tc>
          <w:tcPr>
            <w:tcW w:w="1349" w:type="dxa"/>
          </w:tcPr>
          <w:p w14:paraId="4138E003"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£11,105.00</w:t>
            </w:r>
          </w:p>
        </w:tc>
        <w:tc>
          <w:tcPr>
            <w:tcW w:w="1349" w:type="dxa"/>
          </w:tcPr>
          <w:p w14:paraId="3DF6B818"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£16,025.00</w:t>
            </w:r>
          </w:p>
        </w:tc>
        <w:tc>
          <w:tcPr>
            <w:tcW w:w="1349" w:type="dxa"/>
          </w:tcPr>
          <w:p w14:paraId="3D0144DD" w14:textId="77777777" w:rsidR="002802A3" w:rsidRPr="002802A3" w:rsidRDefault="00000000" w:rsidP="002802A3">
            <w:pPr>
              <w:spacing w:line="360" w:lineRule="auto"/>
              <w:jc w:val="both"/>
              <w:rPr>
                <w:rFonts w:ascii="Times New Roman" w:hAnsi="Times New Roman" w:cs="Times New Roman"/>
                <w:sz w:val="24"/>
                <w:szCs w:val="24"/>
              </w:rPr>
            </w:pPr>
            <w:r w:rsidRPr="002802A3">
              <w:rPr>
                <w:rFonts w:ascii="Times New Roman" w:hAnsi="Times New Roman" w:cs="Times New Roman"/>
                <w:color w:val="222222"/>
                <w:sz w:val="24"/>
                <w:szCs w:val="24"/>
                <w:shd w:val="clear" w:color="auto" w:fill="FFFFFF"/>
              </w:rPr>
              <w:t>£5,460.00</w:t>
            </w:r>
          </w:p>
        </w:tc>
        <w:tc>
          <w:tcPr>
            <w:tcW w:w="1349" w:type="dxa"/>
          </w:tcPr>
          <w:p w14:paraId="74BBAB72" w14:textId="77777777" w:rsidR="002802A3" w:rsidRPr="002802A3" w:rsidRDefault="00000000" w:rsidP="002802A3">
            <w:pPr>
              <w:spacing w:line="360" w:lineRule="auto"/>
              <w:jc w:val="both"/>
              <w:rPr>
                <w:rFonts w:ascii="Times New Roman" w:hAnsi="Times New Roman" w:cs="Times New Roman"/>
                <w:sz w:val="24"/>
                <w:szCs w:val="24"/>
              </w:rPr>
            </w:pPr>
            <w:proofErr w:type="gramStart"/>
            <w:r w:rsidRPr="002802A3">
              <w:rPr>
                <w:rFonts w:ascii="Times New Roman" w:hAnsi="Times New Roman" w:cs="Times New Roman"/>
                <w:color w:val="222222"/>
                <w:sz w:val="24"/>
                <w:szCs w:val="24"/>
                <w:shd w:val="clear" w:color="auto" w:fill="FFFFFF"/>
              </w:rPr>
              <w:t>£(</w:t>
            </w:r>
            <w:proofErr w:type="gramEnd"/>
            <w:r w:rsidRPr="002802A3">
              <w:rPr>
                <w:rFonts w:ascii="Times New Roman" w:hAnsi="Times New Roman" w:cs="Times New Roman"/>
                <w:color w:val="222222"/>
                <w:sz w:val="24"/>
                <w:szCs w:val="24"/>
                <w:shd w:val="clear" w:color="auto" w:fill="FFFFFF"/>
              </w:rPr>
              <w:t>3,329.00)</w:t>
            </w:r>
          </w:p>
        </w:tc>
      </w:tr>
    </w:tbl>
    <w:p w14:paraId="36A8990F" w14:textId="77777777" w:rsidR="002802A3" w:rsidRPr="002802A3" w:rsidRDefault="002802A3" w:rsidP="002802A3">
      <w:pPr>
        <w:spacing w:after="0" w:line="360" w:lineRule="auto"/>
        <w:jc w:val="both"/>
        <w:rPr>
          <w:rFonts w:ascii="Times New Roman" w:hAnsi="Times New Roman" w:cs="Times New Roman"/>
          <w:color w:val="222222"/>
          <w:sz w:val="24"/>
          <w:szCs w:val="24"/>
          <w:shd w:val="clear" w:color="auto" w:fill="FFFFFF"/>
        </w:rPr>
      </w:pPr>
    </w:p>
    <w:p w14:paraId="7D04A644" w14:textId="77777777" w:rsidR="002802A3" w:rsidRP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66B8C65" w14:textId="77777777" w:rsidR="00843C26" w:rsidRPr="002802A3" w:rsidRDefault="00000000" w:rsidP="002802A3">
      <w:pPr>
        <w:pStyle w:val="Heading2"/>
        <w:rPr>
          <w:shd w:val="clear" w:color="auto" w:fill="FFFFFF"/>
        </w:rPr>
      </w:pPr>
      <w:bookmarkStart w:id="6" w:name="_Toc128849696"/>
      <w:r w:rsidRPr="002802A3">
        <w:rPr>
          <w:shd w:val="clear" w:color="auto" w:fill="FFFFFF"/>
        </w:rPr>
        <w:t xml:space="preserve">Different types of </w:t>
      </w:r>
      <w:r w:rsidR="006C15E2" w:rsidRPr="002802A3">
        <w:rPr>
          <w:shd w:val="clear" w:color="auto" w:fill="FFFFFF"/>
        </w:rPr>
        <w:t>financing</w:t>
      </w:r>
      <w:r w:rsidRPr="002802A3">
        <w:rPr>
          <w:shd w:val="clear" w:color="auto" w:fill="FFFFFF"/>
        </w:rPr>
        <w:t xml:space="preserve"> available </w:t>
      </w:r>
      <w:r w:rsidR="006C15E2" w:rsidRPr="002802A3">
        <w:rPr>
          <w:shd w:val="clear" w:color="auto" w:fill="FFFFFF"/>
        </w:rPr>
        <w:t>for Max Grocery</w:t>
      </w:r>
      <w:bookmarkEnd w:id="6"/>
    </w:p>
    <w:p w14:paraId="56F5C4C0" w14:textId="77777777" w:rsidR="00F37E30"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 xml:space="preserve">Equity Finance- </w:t>
      </w:r>
      <w:r w:rsidRPr="002802A3">
        <w:rPr>
          <w:rFonts w:ascii="Times New Roman" w:hAnsi="Times New Roman" w:cs="Times New Roman"/>
          <w:color w:val="222222"/>
          <w:sz w:val="24"/>
          <w:szCs w:val="24"/>
          <w:shd w:val="clear" w:color="auto" w:fill="FFFFFF"/>
        </w:rPr>
        <w:t>It is refer</w:t>
      </w:r>
      <w:r w:rsidR="00BC7D91" w:rsidRPr="002802A3">
        <w:rPr>
          <w:rFonts w:ascii="Times New Roman" w:hAnsi="Times New Roman" w:cs="Times New Roman"/>
          <w:color w:val="222222"/>
          <w:sz w:val="24"/>
          <w:szCs w:val="24"/>
          <w:shd w:val="clear" w:color="auto" w:fill="FFFFFF"/>
        </w:rPr>
        <w:t>red</w:t>
      </w:r>
      <w:r w:rsidRPr="002802A3">
        <w:rPr>
          <w:rFonts w:ascii="Times New Roman" w:hAnsi="Times New Roman" w:cs="Times New Roman"/>
          <w:color w:val="222222"/>
          <w:sz w:val="24"/>
          <w:szCs w:val="24"/>
          <w:shd w:val="clear" w:color="auto" w:fill="FFFFFF"/>
        </w:rPr>
        <w:t xml:space="preserve"> to as one of the primary kinds of financing available for</w:t>
      </w:r>
      <w:r w:rsidR="004202B1" w:rsidRPr="002802A3">
        <w:rPr>
          <w:rFonts w:ascii="Times New Roman" w:hAnsi="Times New Roman" w:cs="Times New Roman"/>
          <w:color w:val="222222"/>
          <w:sz w:val="24"/>
          <w:szCs w:val="24"/>
          <w:shd w:val="clear" w:color="auto" w:fill="FFFFFF"/>
        </w:rPr>
        <w:t xml:space="preserve"> Max Grocery.</w:t>
      </w:r>
      <w:r w:rsidR="00BC7D91" w:rsidRPr="002802A3">
        <w:rPr>
          <w:rFonts w:ascii="Times New Roman" w:hAnsi="Times New Roman" w:cs="Times New Roman"/>
          <w:color w:val="222222"/>
          <w:sz w:val="24"/>
          <w:szCs w:val="24"/>
          <w:shd w:val="clear" w:color="auto" w:fill="FFFFFF"/>
        </w:rPr>
        <w:t xml:space="preserve"> Equity financing is considered the procedure of raising funds by selling the organization using its monetary tools such as bonds, shares, and so on</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Wiklund</w:t>
      </w:r>
      <w:proofErr w:type="spellEnd"/>
      <w:r w:rsidR="00A648D9" w:rsidRPr="002802A3">
        <w:rPr>
          <w:rFonts w:ascii="Times New Roman" w:hAnsi="Times New Roman" w:cs="Times New Roman"/>
          <w:color w:val="222222"/>
          <w:sz w:val="24"/>
          <w:szCs w:val="24"/>
          <w:shd w:val="clear" w:color="auto" w:fill="FFFFFF"/>
        </w:rPr>
        <w:t xml:space="preserve"> et al., 2011)</w:t>
      </w:r>
      <w:r w:rsidR="00BC7D91" w:rsidRPr="002802A3">
        <w:rPr>
          <w:rFonts w:ascii="Times New Roman" w:hAnsi="Times New Roman" w:cs="Times New Roman"/>
          <w:color w:val="222222"/>
          <w:sz w:val="24"/>
          <w:szCs w:val="24"/>
          <w:shd w:val="clear" w:color="auto" w:fill="FFFFFF"/>
        </w:rPr>
        <w:t>. Equity finance is also comprised of the procedure of bringing a section of a firm's equity to an external entity for funds requirements.</w:t>
      </w:r>
      <w:r w:rsidR="00EC4585" w:rsidRPr="002802A3">
        <w:rPr>
          <w:rFonts w:ascii="Times New Roman" w:hAnsi="Times New Roman" w:cs="Times New Roman"/>
          <w:color w:val="222222"/>
          <w:sz w:val="24"/>
          <w:szCs w:val="24"/>
          <w:shd w:val="clear" w:color="auto" w:fill="FFFFFF"/>
        </w:rPr>
        <w:t xml:space="preserve"> Concerning this, there are several kinds of equity finances created for the firm as to its needs and requirements. They are referred to as venture capital, investors, crowdfunding, and family or loved ones.</w:t>
      </w:r>
    </w:p>
    <w:p w14:paraId="2D89CD39" w14:textId="77777777" w:rsidR="00F37E30"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Debt Finance-</w:t>
      </w:r>
      <w:r w:rsidR="00864801" w:rsidRPr="002802A3">
        <w:rPr>
          <w:rFonts w:ascii="Times New Roman" w:hAnsi="Times New Roman" w:cs="Times New Roman"/>
          <w:b/>
          <w:color w:val="222222"/>
          <w:sz w:val="24"/>
          <w:szCs w:val="24"/>
          <w:shd w:val="clear" w:color="auto" w:fill="FFFFFF"/>
        </w:rPr>
        <w:t xml:space="preserve"> </w:t>
      </w:r>
      <w:r w:rsidR="00864801" w:rsidRPr="002802A3">
        <w:rPr>
          <w:rFonts w:ascii="Times New Roman" w:hAnsi="Times New Roman" w:cs="Times New Roman"/>
          <w:color w:val="222222"/>
          <w:sz w:val="24"/>
          <w:szCs w:val="24"/>
          <w:shd w:val="clear" w:color="auto" w:fill="FFFFFF"/>
        </w:rPr>
        <w:t xml:space="preserve">When a firm leverage its fixed or other assets to </w:t>
      </w:r>
      <w:r w:rsidR="000A5093" w:rsidRPr="002802A3">
        <w:rPr>
          <w:rFonts w:ascii="Times New Roman" w:hAnsi="Times New Roman" w:cs="Times New Roman"/>
          <w:color w:val="222222"/>
          <w:sz w:val="24"/>
          <w:szCs w:val="24"/>
          <w:shd w:val="clear" w:color="auto" w:fill="FFFFFF"/>
        </w:rPr>
        <w:t>bring</w:t>
      </w:r>
      <w:r w:rsidR="00864801" w:rsidRPr="002802A3">
        <w:rPr>
          <w:rFonts w:ascii="Times New Roman" w:hAnsi="Times New Roman" w:cs="Times New Roman"/>
          <w:color w:val="222222"/>
          <w:sz w:val="24"/>
          <w:szCs w:val="24"/>
          <w:shd w:val="clear" w:color="auto" w:fill="FFFFFF"/>
        </w:rPr>
        <w:t xml:space="preserve"> funds, it is referred to as debt financing</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Frese</w:t>
      </w:r>
      <w:proofErr w:type="spellEnd"/>
      <w:r w:rsidR="00A648D9" w:rsidRPr="002802A3">
        <w:rPr>
          <w:rFonts w:ascii="Times New Roman" w:hAnsi="Times New Roman" w:cs="Times New Roman"/>
          <w:color w:val="222222"/>
          <w:sz w:val="24"/>
          <w:szCs w:val="24"/>
          <w:shd w:val="clear" w:color="auto" w:fill="FFFFFF"/>
        </w:rPr>
        <w:t xml:space="preserve"> and </w:t>
      </w:r>
      <w:proofErr w:type="spellStart"/>
      <w:r w:rsidR="00A648D9" w:rsidRPr="002802A3">
        <w:rPr>
          <w:rFonts w:ascii="Times New Roman" w:hAnsi="Times New Roman" w:cs="Times New Roman"/>
          <w:color w:val="222222"/>
          <w:sz w:val="24"/>
          <w:szCs w:val="24"/>
          <w:shd w:val="clear" w:color="auto" w:fill="FFFFFF"/>
        </w:rPr>
        <w:t>Gielnik</w:t>
      </w:r>
      <w:proofErr w:type="spellEnd"/>
      <w:r w:rsidR="00A648D9" w:rsidRPr="002802A3">
        <w:rPr>
          <w:rFonts w:ascii="Times New Roman" w:hAnsi="Times New Roman" w:cs="Times New Roman"/>
          <w:color w:val="222222"/>
          <w:sz w:val="24"/>
          <w:szCs w:val="24"/>
          <w:shd w:val="clear" w:color="auto" w:fill="FFFFFF"/>
        </w:rPr>
        <w:t>, 2014)</w:t>
      </w:r>
      <w:r w:rsidR="00864801" w:rsidRPr="002802A3">
        <w:rPr>
          <w:rFonts w:ascii="Times New Roman" w:hAnsi="Times New Roman" w:cs="Times New Roman"/>
          <w:color w:val="222222"/>
          <w:sz w:val="24"/>
          <w:szCs w:val="24"/>
          <w:shd w:val="clear" w:color="auto" w:fill="FFFFFF"/>
        </w:rPr>
        <w:t>.</w:t>
      </w:r>
      <w:r w:rsidR="000A5093" w:rsidRPr="002802A3">
        <w:rPr>
          <w:rFonts w:ascii="Times New Roman" w:hAnsi="Times New Roman" w:cs="Times New Roman"/>
          <w:color w:val="222222"/>
          <w:sz w:val="24"/>
          <w:szCs w:val="24"/>
          <w:shd w:val="clear" w:color="auto" w:fill="FFFFFF"/>
        </w:rPr>
        <w:t xml:space="preserve"> Some of the popular instances of debt finance are</w:t>
      </w:r>
      <w:r w:rsidR="001262BD" w:rsidRPr="002802A3">
        <w:rPr>
          <w:rFonts w:ascii="Times New Roman" w:hAnsi="Times New Roman" w:cs="Times New Roman"/>
          <w:color w:val="222222"/>
          <w:sz w:val="24"/>
          <w:szCs w:val="24"/>
          <w:shd w:val="clear" w:color="auto" w:fill="FFFFFF"/>
        </w:rPr>
        <w:t xml:space="preserve"> bank loans, bon</w:t>
      </w:r>
      <w:r w:rsidR="00B856F6" w:rsidRPr="002802A3">
        <w:rPr>
          <w:rFonts w:ascii="Times New Roman" w:hAnsi="Times New Roman" w:cs="Times New Roman"/>
          <w:color w:val="222222"/>
          <w:sz w:val="24"/>
          <w:szCs w:val="24"/>
          <w:shd w:val="clear" w:color="auto" w:fill="FFFFFF"/>
        </w:rPr>
        <w:t>ds, and more.</w:t>
      </w:r>
      <w:r w:rsidR="001262BD" w:rsidRPr="002802A3">
        <w:rPr>
          <w:rFonts w:ascii="Times New Roman" w:hAnsi="Times New Roman" w:cs="Times New Roman"/>
          <w:color w:val="222222"/>
          <w:sz w:val="24"/>
          <w:szCs w:val="24"/>
          <w:shd w:val="clear" w:color="auto" w:fill="FFFFFF"/>
        </w:rPr>
        <w:t xml:space="preserve"> Some of the popular kinds of debt finance are a line of credit, asset finance, bank loans, trade finance, etc.</w:t>
      </w:r>
    </w:p>
    <w:p w14:paraId="1A92C486" w14:textId="77777777" w:rsidR="00864801" w:rsidRPr="002802A3" w:rsidRDefault="00864801" w:rsidP="002802A3">
      <w:pPr>
        <w:spacing w:after="0" w:line="360" w:lineRule="auto"/>
        <w:jc w:val="both"/>
        <w:rPr>
          <w:rFonts w:ascii="Times New Roman" w:hAnsi="Times New Roman" w:cs="Times New Roman"/>
          <w:b/>
          <w:color w:val="222222"/>
          <w:sz w:val="24"/>
          <w:szCs w:val="24"/>
          <w:shd w:val="clear" w:color="auto" w:fill="FFFFFF"/>
        </w:rPr>
      </w:pPr>
    </w:p>
    <w:p w14:paraId="0B8A00BB" w14:textId="77777777" w:rsidR="00F37E30" w:rsidRPr="002802A3" w:rsidRDefault="00F37E30" w:rsidP="002802A3">
      <w:pPr>
        <w:spacing w:after="0" w:line="360" w:lineRule="auto"/>
        <w:jc w:val="both"/>
        <w:rPr>
          <w:rFonts w:ascii="Times New Roman" w:hAnsi="Times New Roman" w:cs="Times New Roman"/>
          <w:b/>
          <w:color w:val="222222"/>
          <w:sz w:val="24"/>
          <w:szCs w:val="24"/>
          <w:shd w:val="clear" w:color="auto" w:fill="FFFFFF"/>
        </w:rPr>
      </w:pPr>
    </w:p>
    <w:p w14:paraId="484AB450"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4F44B9C"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5B0584C0"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DC294EF"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2CD89733"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0C2D5B78"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431AB933"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33FB29D"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6DB4301C"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34A6A4C6"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80C0A7B"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00FB06A0"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3939D801"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B207AD3"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2814DB80"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4335983D" w14:textId="77777777" w:rsidR="007E65DB"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A1E34B9" w14:textId="77777777" w:rsidR="002802A3" w:rsidRP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3D991DE" w14:textId="77777777" w:rsidR="007E65DB" w:rsidRPr="002802A3"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CBDEACE" w14:textId="77777777" w:rsidR="00EC0FE1" w:rsidRPr="002802A3" w:rsidRDefault="00000000" w:rsidP="002802A3">
      <w:pPr>
        <w:pStyle w:val="Heading2"/>
        <w:rPr>
          <w:shd w:val="clear" w:color="auto" w:fill="FFFFFF"/>
        </w:rPr>
      </w:pPr>
      <w:bookmarkStart w:id="7" w:name="_Toc128849697"/>
      <w:r w:rsidRPr="002802A3">
        <w:rPr>
          <w:shd w:val="clear" w:color="auto" w:fill="FFFFFF"/>
        </w:rPr>
        <w:t>Market Research</w:t>
      </w:r>
      <w:bookmarkEnd w:id="7"/>
    </w:p>
    <w:p w14:paraId="1CE5D61A" w14:textId="77777777" w:rsidR="00EC0FE1" w:rsidRPr="002802A3" w:rsidRDefault="00000000" w:rsidP="002802A3">
      <w:pPr>
        <w:spacing w:after="0" w:line="360" w:lineRule="auto"/>
        <w:jc w:val="both"/>
        <w:rPr>
          <w:rFonts w:ascii="Times New Roman" w:hAnsi="Times New Roman" w:cs="Times New Roman"/>
          <w:b/>
          <w:color w:val="222222"/>
          <w:sz w:val="24"/>
          <w:szCs w:val="24"/>
          <w:shd w:val="clear" w:color="auto" w:fill="FFFFFF"/>
        </w:rPr>
      </w:pPr>
      <w:r w:rsidRPr="002802A3">
        <w:rPr>
          <w:rFonts w:ascii="Times New Roman" w:hAnsi="Times New Roman" w:cs="Times New Roman"/>
          <w:b/>
          <w:color w:val="222222"/>
          <w:sz w:val="24"/>
          <w:szCs w:val="24"/>
          <w:shd w:val="clear" w:color="auto" w:fill="FFFFFF"/>
        </w:rPr>
        <w:t>PESTEL Analysis</w:t>
      </w:r>
      <w:r w:rsidR="007E65DB" w:rsidRPr="002802A3">
        <w:rPr>
          <w:rFonts w:ascii="Times New Roman" w:hAnsi="Times New Roman" w:cs="Times New Roman"/>
          <w:b/>
          <w:color w:val="222222"/>
          <w:sz w:val="24"/>
          <w:szCs w:val="24"/>
          <w:shd w:val="clear" w:color="auto" w:fill="FFFFFF"/>
        </w:rPr>
        <w:t xml:space="preserve"> of Max Grocery</w:t>
      </w:r>
    </w:p>
    <w:p w14:paraId="38536143" w14:textId="77777777" w:rsidR="00463321"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Political Factors</w:t>
      </w:r>
      <w:r w:rsidR="00AF20A7"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Max Grocery should perform its trade actions and offerings globally, worldwide political factors have the greatest influence on its performance and profitability in the market</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Wiklund</w:t>
      </w:r>
      <w:proofErr w:type="spellEnd"/>
      <w:r w:rsidR="00A648D9" w:rsidRPr="002802A3">
        <w:rPr>
          <w:rFonts w:ascii="Times New Roman" w:hAnsi="Times New Roman" w:cs="Times New Roman"/>
          <w:color w:val="222222"/>
          <w:sz w:val="24"/>
          <w:szCs w:val="24"/>
          <w:shd w:val="clear" w:color="auto" w:fill="FFFFFF"/>
        </w:rPr>
        <w:t xml:space="preserve"> et al., 2011)</w:t>
      </w:r>
      <w:r w:rsidRPr="002802A3">
        <w:rPr>
          <w:rFonts w:ascii="Times New Roman" w:hAnsi="Times New Roman" w:cs="Times New Roman"/>
          <w:color w:val="222222"/>
          <w:sz w:val="24"/>
          <w:szCs w:val="24"/>
          <w:shd w:val="clear" w:color="auto" w:fill="FFFFFF"/>
        </w:rPr>
        <w:t>.</w:t>
      </w:r>
      <w:r w:rsidR="007956CD" w:rsidRPr="002802A3">
        <w:rPr>
          <w:rFonts w:ascii="Times New Roman" w:hAnsi="Times New Roman" w:cs="Times New Roman"/>
          <w:color w:val="222222"/>
          <w:sz w:val="24"/>
          <w:szCs w:val="24"/>
          <w:shd w:val="clear" w:color="auto" w:fill="FFFFFF"/>
        </w:rPr>
        <w:t xml:space="preserve"> They are referred to as legislative acts, tax rates, the stability of the regions, and so on.</w:t>
      </w:r>
    </w:p>
    <w:p w14:paraId="71C71B8E" w14:textId="77777777" w:rsidR="007E65DB"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Economic Factors</w:t>
      </w:r>
      <w:r w:rsidR="00AF20A7" w:rsidRPr="002802A3">
        <w:rPr>
          <w:rFonts w:ascii="Times New Roman" w:hAnsi="Times New Roman" w:cs="Times New Roman"/>
          <w:b/>
          <w:color w:val="222222"/>
          <w:sz w:val="24"/>
          <w:szCs w:val="24"/>
          <w:shd w:val="clear" w:color="auto" w:fill="FFFFFF"/>
        </w:rPr>
        <w:t>-</w:t>
      </w:r>
      <w:r w:rsidR="006E2700" w:rsidRPr="002802A3">
        <w:rPr>
          <w:rFonts w:ascii="Times New Roman" w:hAnsi="Times New Roman" w:cs="Times New Roman"/>
          <w:b/>
          <w:color w:val="222222"/>
          <w:sz w:val="24"/>
          <w:szCs w:val="24"/>
          <w:shd w:val="clear" w:color="auto" w:fill="FFFFFF"/>
        </w:rPr>
        <w:t xml:space="preserve"> </w:t>
      </w:r>
      <w:r w:rsidR="006E2700" w:rsidRPr="002802A3">
        <w:rPr>
          <w:rFonts w:ascii="Times New Roman" w:hAnsi="Times New Roman" w:cs="Times New Roman"/>
          <w:color w:val="222222"/>
          <w:sz w:val="24"/>
          <w:szCs w:val="24"/>
          <w:shd w:val="clear" w:color="auto" w:fill="FFFFFF"/>
        </w:rPr>
        <w:t>Economic factors are vital for Max Grocery’s performance and development in the market as they are most probable to influence its revenue, profits, prices, demand, costs, and more</w:t>
      </w:r>
      <w:r w:rsidR="00A648D9" w:rsidRPr="002802A3">
        <w:rPr>
          <w:rFonts w:ascii="Times New Roman" w:hAnsi="Times New Roman" w:cs="Times New Roman"/>
          <w:color w:val="222222"/>
          <w:sz w:val="24"/>
          <w:szCs w:val="24"/>
          <w:shd w:val="clear" w:color="auto" w:fill="FFFFFF"/>
        </w:rPr>
        <w:t xml:space="preserve"> (Krishnan et al., 2022)</w:t>
      </w:r>
      <w:r w:rsidR="006E2700" w:rsidRPr="002802A3">
        <w:rPr>
          <w:rFonts w:ascii="Times New Roman" w:hAnsi="Times New Roman" w:cs="Times New Roman"/>
          <w:color w:val="222222"/>
          <w:sz w:val="24"/>
          <w:szCs w:val="24"/>
          <w:shd w:val="clear" w:color="auto" w:fill="FFFFFF"/>
        </w:rPr>
        <w:t>.</w:t>
      </w:r>
      <w:r w:rsidR="00CF4FAD" w:rsidRPr="002802A3">
        <w:rPr>
          <w:rFonts w:ascii="Times New Roman" w:hAnsi="Times New Roman" w:cs="Times New Roman"/>
          <w:color w:val="222222"/>
          <w:sz w:val="24"/>
          <w:szCs w:val="24"/>
          <w:shd w:val="clear" w:color="auto" w:fill="FFFFFF"/>
        </w:rPr>
        <w:t xml:space="preserve"> As a result, the organization should need to keep an eye on several alterations in the policy. These changes are in taxation or different elements that could influence the </w:t>
      </w:r>
      <w:r w:rsidR="00202E41" w:rsidRPr="002802A3">
        <w:rPr>
          <w:rFonts w:ascii="Times New Roman" w:hAnsi="Times New Roman" w:cs="Times New Roman"/>
          <w:color w:val="222222"/>
          <w:sz w:val="24"/>
          <w:szCs w:val="24"/>
          <w:shd w:val="clear" w:color="auto" w:fill="FFFFFF"/>
        </w:rPr>
        <w:t>availability</w:t>
      </w:r>
      <w:r w:rsidR="00CF4FAD" w:rsidRPr="002802A3">
        <w:rPr>
          <w:rFonts w:ascii="Times New Roman" w:hAnsi="Times New Roman" w:cs="Times New Roman"/>
          <w:color w:val="222222"/>
          <w:sz w:val="24"/>
          <w:szCs w:val="24"/>
          <w:shd w:val="clear" w:color="auto" w:fill="FFFFFF"/>
        </w:rPr>
        <w:t xml:space="preserve"> of finance for the firm.</w:t>
      </w:r>
    </w:p>
    <w:p w14:paraId="7E791D14" w14:textId="77777777" w:rsidR="005C3D3A"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Social Factors</w:t>
      </w:r>
      <w:r w:rsidR="00AF20A7"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 xml:space="preserve">Customers in the United Kingdom are moving towards one-to-one or bulk shopping. Concerning this, Max Grocery should need to </w:t>
      </w:r>
      <w:r w:rsidR="009B5086" w:rsidRPr="002802A3">
        <w:rPr>
          <w:rFonts w:ascii="Times New Roman" w:hAnsi="Times New Roman" w:cs="Times New Roman"/>
          <w:color w:val="222222"/>
          <w:sz w:val="24"/>
          <w:szCs w:val="24"/>
          <w:shd w:val="clear" w:color="auto" w:fill="FFFFFF"/>
        </w:rPr>
        <w:t>improve</w:t>
      </w:r>
      <w:r w:rsidRPr="002802A3">
        <w:rPr>
          <w:rFonts w:ascii="Times New Roman" w:hAnsi="Times New Roman" w:cs="Times New Roman"/>
          <w:color w:val="222222"/>
          <w:sz w:val="24"/>
          <w:szCs w:val="24"/>
          <w:shd w:val="clear" w:color="auto" w:fill="FFFFFF"/>
        </w:rPr>
        <w:t xml:space="preserve"> the range of non-food products available for offerings in the market.</w:t>
      </w:r>
      <w:r w:rsidR="009B5086" w:rsidRPr="002802A3">
        <w:rPr>
          <w:rFonts w:ascii="Times New Roman" w:hAnsi="Times New Roman" w:cs="Times New Roman"/>
          <w:color w:val="222222"/>
          <w:sz w:val="24"/>
          <w:szCs w:val="24"/>
          <w:shd w:val="clear" w:color="auto" w:fill="FFFFFF"/>
        </w:rPr>
        <w:t xml:space="preserve"> Moreover, currently, </w:t>
      </w:r>
      <w:r w:rsidR="00D40C03" w:rsidRPr="002802A3">
        <w:rPr>
          <w:rFonts w:ascii="Times New Roman" w:hAnsi="Times New Roman" w:cs="Times New Roman"/>
          <w:color w:val="222222"/>
          <w:sz w:val="24"/>
          <w:szCs w:val="24"/>
          <w:shd w:val="clear" w:color="auto" w:fill="FFFFFF"/>
        </w:rPr>
        <w:t>consumers become</w:t>
      </w:r>
      <w:r w:rsidR="009B5086" w:rsidRPr="002802A3">
        <w:rPr>
          <w:rFonts w:ascii="Times New Roman" w:hAnsi="Times New Roman" w:cs="Times New Roman"/>
          <w:color w:val="222222"/>
          <w:sz w:val="24"/>
          <w:szCs w:val="24"/>
          <w:shd w:val="clear" w:color="auto" w:fill="FFFFFF"/>
        </w:rPr>
        <w:t xml:space="preserve"> more aware of their health and well-being</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Wiklund</w:t>
      </w:r>
      <w:proofErr w:type="spellEnd"/>
      <w:r w:rsidR="00A648D9" w:rsidRPr="002802A3">
        <w:rPr>
          <w:rFonts w:ascii="Times New Roman" w:hAnsi="Times New Roman" w:cs="Times New Roman"/>
          <w:color w:val="222222"/>
          <w:sz w:val="24"/>
          <w:szCs w:val="24"/>
          <w:shd w:val="clear" w:color="auto" w:fill="FFFFFF"/>
        </w:rPr>
        <w:t xml:space="preserve"> et al., 2011)</w:t>
      </w:r>
      <w:r w:rsidR="009B5086" w:rsidRPr="002802A3">
        <w:rPr>
          <w:rFonts w:ascii="Times New Roman" w:hAnsi="Times New Roman" w:cs="Times New Roman"/>
          <w:color w:val="222222"/>
          <w:sz w:val="24"/>
          <w:szCs w:val="24"/>
          <w:shd w:val="clear" w:color="auto" w:fill="FFFFFF"/>
        </w:rPr>
        <w:t xml:space="preserve">. Additionally, their attitudes are altered persistently towards food. Considering this, Max Grocery should </w:t>
      </w:r>
      <w:r w:rsidR="00D40C03" w:rsidRPr="002802A3">
        <w:rPr>
          <w:rFonts w:ascii="Times New Roman" w:hAnsi="Times New Roman" w:cs="Times New Roman"/>
          <w:color w:val="222222"/>
          <w:sz w:val="24"/>
          <w:szCs w:val="24"/>
          <w:shd w:val="clear" w:color="auto" w:fill="FFFFFF"/>
        </w:rPr>
        <w:t>comply</w:t>
      </w:r>
      <w:r w:rsidR="009B5086" w:rsidRPr="002802A3">
        <w:rPr>
          <w:rFonts w:ascii="Times New Roman" w:hAnsi="Times New Roman" w:cs="Times New Roman"/>
          <w:color w:val="222222"/>
          <w:sz w:val="24"/>
          <w:szCs w:val="24"/>
          <w:shd w:val="clear" w:color="auto" w:fill="FFFFFF"/>
        </w:rPr>
        <w:t xml:space="preserve"> with these alterations and catch</w:t>
      </w:r>
      <w:r w:rsidR="00D40C03" w:rsidRPr="002802A3">
        <w:rPr>
          <w:rFonts w:ascii="Times New Roman" w:hAnsi="Times New Roman" w:cs="Times New Roman"/>
          <w:color w:val="222222"/>
          <w:sz w:val="24"/>
          <w:szCs w:val="24"/>
          <w:shd w:val="clear" w:color="auto" w:fill="FFFFFF"/>
        </w:rPr>
        <w:t xml:space="preserve"> great</w:t>
      </w:r>
      <w:r w:rsidR="009B5086" w:rsidRPr="002802A3">
        <w:rPr>
          <w:rFonts w:ascii="Times New Roman" w:hAnsi="Times New Roman" w:cs="Times New Roman"/>
          <w:color w:val="222222"/>
          <w:sz w:val="24"/>
          <w:szCs w:val="24"/>
          <w:shd w:val="clear" w:color="auto" w:fill="FFFFFF"/>
        </w:rPr>
        <w:t xml:space="preserve"> growth and development in the market.</w:t>
      </w:r>
    </w:p>
    <w:p w14:paraId="075D8A45" w14:textId="77777777" w:rsidR="008A3749"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Technological</w:t>
      </w:r>
      <w:r w:rsidR="007E65DB" w:rsidRPr="002802A3">
        <w:rPr>
          <w:rFonts w:ascii="Times New Roman" w:hAnsi="Times New Roman" w:cs="Times New Roman"/>
          <w:b/>
          <w:color w:val="222222"/>
          <w:sz w:val="24"/>
          <w:szCs w:val="24"/>
          <w:shd w:val="clear" w:color="auto" w:fill="FFFFFF"/>
        </w:rPr>
        <w:t xml:space="preserve"> Factors</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 xml:space="preserve">Technological advancements have </w:t>
      </w:r>
      <w:proofErr w:type="gramStart"/>
      <w:r w:rsidRPr="002802A3">
        <w:rPr>
          <w:rFonts w:ascii="Times New Roman" w:hAnsi="Times New Roman" w:cs="Times New Roman"/>
          <w:color w:val="222222"/>
          <w:sz w:val="24"/>
          <w:szCs w:val="24"/>
          <w:shd w:val="clear" w:color="auto" w:fill="FFFFFF"/>
        </w:rPr>
        <w:t>opened up</w:t>
      </w:r>
      <w:proofErr w:type="gramEnd"/>
      <w:r w:rsidRPr="002802A3">
        <w:rPr>
          <w:rFonts w:ascii="Times New Roman" w:hAnsi="Times New Roman" w:cs="Times New Roman"/>
          <w:color w:val="222222"/>
          <w:sz w:val="24"/>
          <w:szCs w:val="24"/>
          <w:shd w:val="clear" w:color="auto" w:fill="FFFFFF"/>
        </w:rPr>
        <w:t xml:space="preserve"> a variety of benefits for Max Grocery. Towards this, 2 of the most significant technological advancements that should </w:t>
      </w:r>
      <w:r w:rsidRPr="002802A3">
        <w:rPr>
          <w:rFonts w:ascii="Times New Roman" w:hAnsi="Times New Roman" w:cs="Times New Roman"/>
          <w:color w:val="222222"/>
          <w:sz w:val="24"/>
          <w:szCs w:val="24"/>
          <w:shd w:val="clear" w:color="auto" w:fill="FFFFFF"/>
        </w:rPr>
        <w:lastRenderedPageBreak/>
        <w:t>bring by the firm are the creation and introduction of digital offerings with the choice of home delivery, and sel</w:t>
      </w:r>
      <w:r w:rsidR="00702F47" w:rsidRPr="002802A3">
        <w:rPr>
          <w:rFonts w:ascii="Times New Roman" w:hAnsi="Times New Roman" w:cs="Times New Roman"/>
          <w:color w:val="222222"/>
          <w:sz w:val="24"/>
          <w:szCs w:val="24"/>
          <w:shd w:val="clear" w:color="auto" w:fill="FFFFFF"/>
        </w:rPr>
        <w:t>f</w:t>
      </w:r>
      <w:r w:rsidRPr="002802A3">
        <w:rPr>
          <w:rFonts w:ascii="Times New Roman" w:hAnsi="Times New Roman" w:cs="Times New Roman"/>
          <w:color w:val="222222"/>
          <w:sz w:val="24"/>
          <w:szCs w:val="24"/>
          <w:shd w:val="clear" w:color="auto" w:fill="FFFFFF"/>
        </w:rPr>
        <w:t>-service checkouts</w:t>
      </w:r>
      <w:r w:rsidR="00A648D9" w:rsidRPr="002802A3">
        <w:rPr>
          <w:rFonts w:ascii="Times New Roman" w:hAnsi="Times New Roman" w:cs="Times New Roman"/>
          <w:color w:val="222222"/>
          <w:sz w:val="24"/>
          <w:szCs w:val="24"/>
          <w:shd w:val="clear" w:color="auto" w:fill="FFFFFF"/>
        </w:rPr>
        <w:t xml:space="preserve"> (Krishnan et al., 2022)</w:t>
      </w:r>
      <w:r w:rsidRPr="002802A3">
        <w:rPr>
          <w:rFonts w:ascii="Times New Roman" w:hAnsi="Times New Roman" w:cs="Times New Roman"/>
          <w:color w:val="222222"/>
          <w:sz w:val="24"/>
          <w:szCs w:val="24"/>
          <w:shd w:val="clear" w:color="auto" w:fill="FFFFFF"/>
        </w:rPr>
        <w:t>.</w:t>
      </w:r>
      <w:r w:rsidR="00C75B0B" w:rsidRPr="002802A3">
        <w:rPr>
          <w:rFonts w:ascii="Times New Roman" w:hAnsi="Times New Roman" w:cs="Times New Roman"/>
          <w:color w:val="222222"/>
          <w:sz w:val="24"/>
          <w:szCs w:val="24"/>
          <w:shd w:val="clear" w:color="auto" w:fill="FFFFFF"/>
        </w:rPr>
        <w:t xml:space="preserve"> This will allow Max Grocery to bring comfort as well as convenience to its probable clients in the targe</w:t>
      </w:r>
      <w:r w:rsidR="003857DC" w:rsidRPr="002802A3">
        <w:rPr>
          <w:rFonts w:ascii="Times New Roman" w:hAnsi="Times New Roman" w:cs="Times New Roman"/>
          <w:color w:val="222222"/>
          <w:sz w:val="24"/>
          <w:szCs w:val="24"/>
          <w:shd w:val="clear" w:color="auto" w:fill="FFFFFF"/>
        </w:rPr>
        <w:t>te</w:t>
      </w:r>
      <w:r w:rsidR="00C75B0B" w:rsidRPr="002802A3">
        <w:rPr>
          <w:rFonts w:ascii="Times New Roman" w:hAnsi="Times New Roman" w:cs="Times New Roman"/>
          <w:color w:val="222222"/>
          <w:sz w:val="24"/>
          <w:szCs w:val="24"/>
          <w:shd w:val="clear" w:color="auto" w:fill="FFFFFF"/>
        </w:rPr>
        <w:t>d market. Consequently, it creates an optimistic impact on the growth of Max Grocery.</w:t>
      </w:r>
    </w:p>
    <w:p w14:paraId="2A8E323D" w14:textId="77777777" w:rsidR="004A507E"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Economic Factors</w:t>
      </w:r>
      <w:r w:rsidR="00AF20A7" w:rsidRPr="002802A3">
        <w:rPr>
          <w:rFonts w:ascii="Times New Roman" w:hAnsi="Times New Roman" w:cs="Times New Roman"/>
          <w:b/>
          <w:color w:val="222222"/>
          <w:sz w:val="24"/>
          <w:szCs w:val="24"/>
          <w:shd w:val="clear" w:color="auto" w:fill="FFFFFF"/>
        </w:rPr>
        <w:t>-</w:t>
      </w:r>
      <w:r w:rsidRPr="002802A3">
        <w:rPr>
          <w:rFonts w:ascii="Times New Roman" w:hAnsi="Times New Roman" w:cs="Times New Roman"/>
          <w:b/>
          <w:color w:val="222222"/>
          <w:sz w:val="24"/>
          <w:szCs w:val="24"/>
          <w:shd w:val="clear" w:color="auto" w:fill="FFFFFF"/>
        </w:rPr>
        <w:t xml:space="preserve"> </w:t>
      </w:r>
      <w:r w:rsidRPr="002802A3">
        <w:rPr>
          <w:rFonts w:ascii="Times New Roman" w:hAnsi="Times New Roman" w:cs="Times New Roman"/>
          <w:color w:val="222222"/>
          <w:sz w:val="24"/>
          <w:szCs w:val="24"/>
          <w:shd w:val="clear" w:color="auto" w:fill="FFFFFF"/>
        </w:rPr>
        <w:t xml:space="preserve">Pressure should persistently </w:t>
      </w:r>
      <w:r w:rsidR="00232B21" w:rsidRPr="002802A3">
        <w:rPr>
          <w:rFonts w:ascii="Times New Roman" w:hAnsi="Times New Roman" w:cs="Times New Roman"/>
          <w:color w:val="222222"/>
          <w:sz w:val="24"/>
          <w:szCs w:val="24"/>
          <w:shd w:val="clear" w:color="auto" w:fill="FFFFFF"/>
        </w:rPr>
        <w:t>enhance</w:t>
      </w:r>
      <w:r w:rsidRPr="002802A3">
        <w:rPr>
          <w:rFonts w:ascii="Times New Roman" w:hAnsi="Times New Roman" w:cs="Times New Roman"/>
          <w:color w:val="222222"/>
          <w:sz w:val="24"/>
          <w:szCs w:val="24"/>
          <w:shd w:val="clear" w:color="auto" w:fill="FFFFFF"/>
        </w:rPr>
        <w:t xml:space="preserve"> Max Grocery towards addressing environmental threats and implement actions that benefit the community</w:t>
      </w:r>
      <w:r w:rsidR="00A648D9" w:rsidRPr="002802A3">
        <w:rPr>
          <w:rFonts w:ascii="Times New Roman" w:hAnsi="Times New Roman" w:cs="Times New Roman"/>
          <w:color w:val="222222"/>
          <w:sz w:val="24"/>
          <w:szCs w:val="24"/>
          <w:shd w:val="clear" w:color="auto" w:fill="FFFFFF"/>
        </w:rPr>
        <w:t xml:space="preserve"> (</w:t>
      </w:r>
      <w:proofErr w:type="spellStart"/>
      <w:r w:rsidR="00A648D9" w:rsidRPr="002802A3">
        <w:rPr>
          <w:rFonts w:ascii="Times New Roman" w:hAnsi="Times New Roman" w:cs="Times New Roman"/>
          <w:color w:val="222222"/>
          <w:sz w:val="24"/>
          <w:szCs w:val="24"/>
          <w:shd w:val="clear" w:color="auto" w:fill="FFFFFF"/>
        </w:rPr>
        <w:t>Wiklund</w:t>
      </w:r>
      <w:proofErr w:type="spellEnd"/>
      <w:r w:rsidR="00A648D9" w:rsidRPr="002802A3">
        <w:rPr>
          <w:rFonts w:ascii="Times New Roman" w:hAnsi="Times New Roman" w:cs="Times New Roman"/>
          <w:color w:val="222222"/>
          <w:sz w:val="24"/>
          <w:szCs w:val="24"/>
          <w:shd w:val="clear" w:color="auto" w:fill="FFFFFF"/>
        </w:rPr>
        <w:t xml:space="preserve"> et al., 2011)</w:t>
      </w:r>
      <w:r w:rsidRPr="002802A3">
        <w:rPr>
          <w:rFonts w:ascii="Times New Roman" w:hAnsi="Times New Roman" w:cs="Times New Roman"/>
          <w:color w:val="222222"/>
          <w:sz w:val="24"/>
          <w:szCs w:val="24"/>
          <w:shd w:val="clear" w:color="auto" w:fill="FFFFFF"/>
        </w:rPr>
        <w:t>.</w:t>
      </w:r>
      <w:r w:rsidR="00232B21" w:rsidRPr="002802A3">
        <w:rPr>
          <w:rFonts w:ascii="Times New Roman" w:hAnsi="Times New Roman" w:cs="Times New Roman"/>
          <w:color w:val="222222"/>
          <w:sz w:val="24"/>
          <w:szCs w:val="24"/>
          <w:shd w:val="clear" w:color="auto" w:fill="FFFFFF"/>
        </w:rPr>
        <w:t xml:space="preserve"> Concerning this, the organization will focus on creating a specific commitment that allows it reduces a lot of its carbon footprint in society.</w:t>
      </w:r>
    </w:p>
    <w:p w14:paraId="2C2A1857" w14:textId="77777777" w:rsidR="007E65DB"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b/>
          <w:color w:val="222222"/>
          <w:sz w:val="24"/>
          <w:szCs w:val="24"/>
          <w:shd w:val="clear" w:color="auto" w:fill="FFFFFF"/>
        </w:rPr>
        <w:t>Legal Factors</w:t>
      </w:r>
      <w:r w:rsidR="00AF20A7" w:rsidRPr="002802A3">
        <w:rPr>
          <w:rFonts w:ascii="Times New Roman" w:hAnsi="Times New Roman" w:cs="Times New Roman"/>
          <w:b/>
          <w:color w:val="222222"/>
          <w:sz w:val="24"/>
          <w:szCs w:val="24"/>
          <w:shd w:val="clear" w:color="auto" w:fill="FFFFFF"/>
        </w:rPr>
        <w:t>-</w:t>
      </w:r>
      <w:r w:rsidR="00C72EFA" w:rsidRPr="002802A3">
        <w:rPr>
          <w:rFonts w:ascii="Times New Roman" w:hAnsi="Times New Roman" w:cs="Times New Roman"/>
          <w:b/>
          <w:color w:val="222222"/>
          <w:sz w:val="24"/>
          <w:szCs w:val="24"/>
          <w:shd w:val="clear" w:color="auto" w:fill="FFFFFF"/>
        </w:rPr>
        <w:t xml:space="preserve"> </w:t>
      </w:r>
      <w:r w:rsidR="00C72EFA" w:rsidRPr="002802A3">
        <w:rPr>
          <w:rFonts w:ascii="Times New Roman" w:hAnsi="Times New Roman" w:cs="Times New Roman"/>
          <w:color w:val="222222"/>
          <w:sz w:val="24"/>
          <w:szCs w:val="24"/>
          <w:shd w:val="clear" w:color="auto" w:fill="FFFFFF"/>
        </w:rPr>
        <w:t>Max Grocery’s business activities and trading should influence by legislation as well as government policy</w:t>
      </w:r>
      <w:r w:rsidR="00A648D9" w:rsidRPr="002802A3">
        <w:rPr>
          <w:rFonts w:ascii="Times New Roman" w:hAnsi="Times New Roman" w:cs="Times New Roman"/>
          <w:color w:val="222222"/>
          <w:sz w:val="24"/>
          <w:szCs w:val="24"/>
          <w:shd w:val="clear" w:color="auto" w:fill="FFFFFF"/>
        </w:rPr>
        <w:t xml:space="preserve"> (Krishnan et al., 2022)</w:t>
      </w:r>
      <w:r w:rsidR="00C72EFA" w:rsidRPr="002802A3">
        <w:rPr>
          <w:rFonts w:ascii="Times New Roman" w:hAnsi="Times New Roman" w:cs="Times New Roman"/>
          <w:color w:val="222222"/>
          <w:sz w:val="24"/>
          <w:szCs w:val="24"/>
          <w:shd w:val="clear" w:color="auto" w:fill="FFFFFF"/>
        </w:rPr>
        <w:t>.</w:t>
      </w:r>
      <w:r w:rsidR="00D020ED" w:rsidRPr="002802A3">
        <w:rPr>
          <w:rFonts w:ascii="Times New Roman" w:hAnsi="Times New Roman" w:cs="Times New Roman"/>
          <w:color w:val="222222"/>
          <w:sz w:val="24"/>
          <w:szCs w:val="24"/>
          <w:shd w:val="clear" w:color="auto" w:fill="FFFFFF"/>
        </w:rPr>
        <w:t xml:space="preserve"> Thus, the company should require pay keen concentration on legal factors and its legal activities in the market as well.</w:t>
      </w:r>
    </w:p>
    <w:p w14:paraId="65F494B3" w14:textId="77777777" w:rsidR="007E65DB" w:rsidRDefault="007E65DB" w:rsidP="002802A3">
      <w:pPr>
        <w:spacing w:after="0" w:line="360" w:lineRule="auto"/>
        <w:jc w:val="both"/>
        <w:rPr>
          <w:rFonts w:ascii="Times New Roman" w:hAnsi="Times New Roman" w:cs="Times New Roman"/>
          <w:b/>
          <w:color w:val="222222"/>
          <w:sz w:val="24"/>
          <w:szCs w:val="24"/>
          <w:shd w:val="clear" w:color="auto" w:fill="FFFFFF"/>
        </w:rPr>
      </w:pPr>
    </w:p>
    <w:p w14:paraId="72F981B9" w14:textId="77777777" w:rsidR="002802A3" w:rsidRP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8F28938" w14:textId="77777777" w:rsidR="00EC0FE1" w:rsidRPr="002802A3" w:rsidRDefault="00000000" w:rsidP="002802A3">
      <w:pPr>
        <w:pStyle w:val="Heading2"/>
        <w:rPr>
          <w:shd w:val="clear" w:color="auto" w:fill="FFFFFF"/>
        </w:rPr>
      </w:pPr>
      <w:bookmarkStart w:id="8" w:name="_Toc128849698"/>
      <w:r w:rsidRPr="002802A3">
        <w:rPr>
          <w:shd w:val="clear" w:color="auto" w:fill="FFFFFF"/>
        </w:rPr>
        <w:t>Conclusion</w:t>
      </w:r>
      <w:bookmarkEnd w:id="8"/>
    </w:p>
    <w:p w14:paraId="3B8722A7" w14:textId="77777777" w:rsidR="00167A63"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The newly established business venture should need to keep an eye on several alterations in the policy. These changes are in taxation or different elements that could influence the availability of finance for the firm. On the other side, Max Grocery should need to improve the range of non-food products available for offerings in the market. Further mentioned before, Max Grocery's business activities and trading should also influence by legislation as well as government policy. Additionally, Max Grocery should perform its trade actions and offerings globally, worldwide political factors have the greatest influence on its performance and profitability in the market.</w:t>
      </w:r>
    </w:p>
    <w:p w14:paraId="4A493D6E" w14:textId="77777777" w:rsidR="00167A63" w:rsidRPr="002802A3" w:rsidRDefault="00167A63" w:rsidP="002802A3">
      <w:pPr>
        <w:spacing w:after="0" w:line="360" w:lineRule="auto"/>
        <w:jc w:val="both"/>
        <w:rPr>
          <w:rFonts w:ascii="Times New Roman" w:hAnsi="Times New Roman" w:cs="Times New Roman"/>
          <w:b/>
          <w:color w:val="222222"/>
          <w:sz w:val="24"/>
          <w:szCs w:val="24"/>
          <w:shd w:val="clear" w:color="auto" w:fill="FFFFFF"/>
        </w:rPr>
      </w:pPr>
    </w:p>
    <w:p w14:paraId="76C679DA"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73D98AE"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117280C"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0068303A"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80EC8B5"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2A36A4F8"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0D637E76"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CF72978"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0FEA7B3"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4746653"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086785D"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31C44527"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19DB9F1"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2AF3250C"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4CE116AC"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22FB21A"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2AD085AF"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1CA55654"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0DEDA07F"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7032E2A7"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B2E1B8C"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62E3C5DD"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572AA0CD" w14:textId="77777777" w:rsidR="002802A3" w:rsidRDefault="002802A3" w:rsidP="002802A3">
      <w:pPr>
        <w:spacing w:after="0" w:line="360" w:lineRule="auto"/>
        <w:jc w:val="both"/>
        <w:rPr>
          <w:rFonts w:ascii="Times New Roman" w:hAnsi="Times New Roman" w:cs="Times New Roman"/>
          <w:b/>
          <w:color w:val="222222"/>
          <w:sz w:val="24"/>
          <w:szCs w:val="24"/>
          <w:shd w:val="clear" w:color="auto" w:fill="FFFFFF"/>
        </w:rPr>
      </w:pPr>
    </w:p>
    <w:p w14:paraId="1967B96F" w14:textId="77777777" w:rsidR="0061540C" w:rsidRPr="002802A3" w:rsidRDefault="00000000" w:rsidP="002802A3">
      <w:pPr>
        <w:pStyle w:val="Heading2"/>
        <w:rPr>
          <w:shd w:val="clear" w:color="auto" w:fill="FFFFFF"/>
        </w:rPr>
      </w:pPr>
      <w:bookmarkStart w:id="9" w:name="_Toc128849699"/>
      <w:r w:rsidRPr="002802A3">
        <w:rPr>
          <w:shd w:val="clear" w:color="auto" w:fill="FFFFFF"/>
        </w:rPr>
        <w:t>Reference List</w:t>
      </w:r>
      <w:bookmarkEnd w:id="9"/>
    </w:p>
    <w:p w14:paraId="3B418C73"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proofErr w:type="spellStart"/>
      <w:r w:rsidRPr="002802A3">
        <w:rPr>
          <w:rFonts w:ascii="Times New Roman" w:hAnsi="Times New Roman" w:cs="Times New Roman"/>
          <w:color w:val="222222"/>
          <w:sz w:val="24"/>
          <w:szCs w:val="24"/>
          <w:shd w:val="clear" w:color="auto" w:fill="FFFFFF"/>
        </w:rPr>
        <w:t>Audretsch</w:t>
      </w:r>
      <w:proofErr w:type="spellEnd"/>
      <w:r w:rsidRPr="002802A3">
        <w:rPr>
          <w:rFonts w:ascii="Times New Roman" w:hAnsi="Times New Roman" w:cs="Times New Roman"/>
          <w:color w:val="222222"/>
          <w:sz w:val="24"/>
          <w:szCs w:val="24"/>
          <w:shd w:val="clear" w:color="auto" w:fill="FFFFFF"/>
        </w:rPr>
        <w:t>, D., 2012. Entrepreneurship research. Management decision, 50(5), pp.755-764.</w:t>
      </w:r>
    </w:p>
    <w:p w14:paraId="5CB5E94C"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Bergman, B.J. and McMullen, J.S., 2022. Helping entrepreneurs help themselves: A review and relational research agenda on entrepreneurial support organizations. </w:t>
      </w:r>
      <w:r w:rsidRPr="002802A3">
        <w:rPr>
          <w:rFonts w:ascii="Times New Roman" w:hAnsi="Times New Roman" w:cs="Times New Roman"/>
          <w:i/>
          <w:iCs/>
          <w:color w:val="222222"/>
          <w:sz w:val="24"/>
          <w:szCs w:val="24"/>
          <w:shd w:val="clear" w:color="auto" w:fill="FFFFFF"/>
        </w:rPr>
        <w:t>Entrepreneurship Theory and Practice</w:t>
      </w:r>
      <w:r w:rsidRPr="002802A3">
        <w:rPr>
          <w:rFonts w:ascii="Times New Roman" w:hAnsi="Times New Roman" w:cs="Times New Roman"/>
          <w:color w:val="222222"/>
          <w:sz w:val="24"/>
          <w:szCs w:val="24"/>
          <w:shd w:val="clear" w:color="auto" w:fill="FFFFFF"/>
        </w:rPr>
        <w:t>, </w:t>
      </w:r>
      <w:r w:rsidRPr="002802A3">
        <w:rPr>
          <w:rFonts w:ascii="Times New Roman" w:hAnsi="Times New Roman" w:cs="Times New Roman"/>
          <w:i/>
          <w:iCs/>
          <w:color w:val="222222"/>
          <w:sz w:val="24"/>
          <w:szCs w:val="24"/>
          <w:shd w:val="clear" w:color="auto" w:fill="FFFFFF"/>
        </w:rPr>
        <w:t>46</w:t>
      </w:r>
      <w:r w:rsidRPr="002802A3">
        <w:rPr>
          <w:rFonts w:ascii="Times New Roman" w:hAnsi="Times New Roman" w:cs="Times New Roman"/>
          <w:color w:val="222222"/>
          <w:sz w:val="24"/>
          <w:szCs w:val="24"/>
          <w:shd w:val="clear" w:color="auto" w:fill="FFFFFF"/>
        </w:rPr>
        <w:t>(3), pp.688-728.</w:t>
      </w:r>
    </w:p>
    <w:p w14:paraId="49C3FA6D"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proofErr w:type="spellStart"/>
      <w:r w:rsidRPr="002802A3">
        <w:rPr>
          <w:rFonts w:ascii="Times New Roman" w:hAnsi="Times New Roman" w:cs="Times New Roman"/>
          <w:color w:val="222222"/>
          <w:sz w:val="24"/>
          <w:szCs w:val="24"/>
          <w:shd w:val="clear" w:color="auto" w:fill="FFFFFF"/>
        </w:rPr>
        <w:t>Chandna</w:t>
      </w:r>
      <w:proofErr w:type="spellEnd"/>
      <w:r w:rsidRPr="002802A3">
        <w:rPr>
          <w:rFonts w:ascii="Times New Roman" w:hAnsi="Times New Roman" w:cs="Times New Roman"/>
          <w:color w:val="222222"/>
          <w:sz w:val="24"/>
          <w:szCs w:val="24"/>
          <w:shd w:val="clear" w:color="auto" w:fill="FFFFFF"/>
        </w:rPr>
        <w:t xml:space="preserve">, V. and </w:t>
      </w:r>
      <w:proofErr w:type="spellStart"/>
      <w:r w:rsidRPr="002802A3">
        <w:rPr>
          <w:rFonts w:ascii="Times New Roman" w:hAnsi="Times New Roman" w:cs="Times New Roman"/>
          <w:color w:val="222222"/>
          <w:sz w:val="24"/>
          <w:szCs w:val="24"/>
          <w:shd w:val="clear" w:color="auto" w:fill="FFFFFF"/>
        </w:rPr>
        <w:t>Salimath</w:t>
      </w:r>
      <w:proofErr w:type="spellEnd"/>
      <w:r w:rsidRPr="002802A3">
        <w:rPr>
          <w:rFonts w:ascii="Times New Roman" w:hAnsi="Times New Roman" w:cs="Times New Roman"/>
          <w:color w:val="222222"/>
          <w:sz w:val="24"/>
          <w:szCs w:val="24"/>
          <w:shd w:val="clear" w:color="auto" w:fill="FFFFFF"/>
        </w:rPr>
        <w:t>, M.S., 2022. Co-creation of value in platform-dependent entrepreneurial ventures. </w:t>
      </w:r>
      <w:r w:rsidRPr="002802A3">
        <w:rPr>
          <w:rFonts w:ascii="Times New Roman" w:hAnsi="Times New Roman" w:cs="Times New Roman"/>
          <w:i/>
          <w:iCs/>
          <w:color w:val="222222"/>
          <w:sz w:val="24"/>
          <w:szCs w:val="24"/>
          <w:shd w:val="clear" w:color="auto" w:fill="FFFFFF"/>
        </w:rPr>
        <w:t>Electronic Commerce Research</w:t>
      </w:r>
      <w:r w:rsidRPr="002802A3">
        <w:rPr>
          <w:rFonts w:ascii="Times New Roman" w:hAnsi="Times New Roman" w:cs="Times New Roman"/>
          <w:color w:val="222222"/>
          <w:sz w:val="24"/>
          <w:szCs w:val="24"/>
          <w:shd w:val="clear" w:color="auto" w:fill="FFFFFF"/>
        </w:rPr>
        <w:t>, pp.1-30.</w:t>
      </w:r>
    </w:p>
    <w:p w14:paraId="7E6AFE10"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 xml:space="preserve">Di </w:t>
      </w:r>
      <w:proofErr w:type="spellStart"/>
      <w:r w:rsidRPr="002802A3">
        <w:rPr>
          <w:rFonts w:ascii="Times New Roman" w:hAnsi="Times New Roman" w:cs="Times New Roman"/>
          <w:color w:val="222222"/>
          <w:sz w:val="24"/>
          <w:szCs w:val="24"/>
          <w:shd w:val="clear" w:color="auto" w:fill="FFFFFF"/>
        </w:rPr>
        <w:t>Vaio</w:t>
      </w:r>
      <w:proofErr w:type="spellEnd"/>
      <w:r w:rsidRPr="002802A3">
        <w:rPr>
          <w:rFonts w:ascii="Times New Roman" w:hAnsi="Times New Roman" w:cs="Times New Roman"/>
          <w:color w:val="222222"/>
          <w:sz w:val="24"/>
          <w:szCs w:val="24"/>
          <w:shd w:val="clear" w:color="auto" w:fill="FFFFFF"/>
        </w:rPr>
        <w:t>, A., Hassan, R., Chhabra, M., Arrigo, E. and Palladino, R., 2022. Sustainable entrepreneurship impact and entrepreneurial venture life cycle: A systematic literature review. </w:t>
      </w:r>
      <w:r w:rsidRPr="002802A3">
        <w:rPr>
          <w:rFonts w:ascii="Times New Roman" w:hAnsi="Times New Roman" w:cs="Times New Roman"/>
          <w:i/>
          <w:iCs/>
          <w:color w:val="222222"/>
          <w:sz w:val="24"/>
          <w:szCs w:val="24"/>
          <w:shd w:val="clear" w:color="auto" w:fill="FFFFFF"/>
        </w:rPr>
        <w:t>Journal of Cleaner Production</w:t>
      </w:r>
      <w:r w:rsidRPr="002802A3">
        <w:rPr>
          <w:rFonts w:ascii="Times New Roman" w:hAnsi="Times New Roman" w:cs="Times New Roman"/>
          <w:color w:val="222222"/>
          <w:sz w:val="24"/>
          <w:szCs w:val="24"/>
          <w:shd w:val="clear" w:color="auto" w:fill="FFFFFF"/>
        </w:rPr>
        <w:t>, p.134469.</w:t>
      </w:r>
    </w:p>
    <w:p w14:paraId="69A19D2D"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Dollinger, M.J., 2008. Entrepreneurship. Marsh Publications.</w:t>
      </w:r>
    </w:p>
    <w:p w14:paraId="7817C0CE"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proofErr w:type="spellStart"/>
      <w:r w:rsidRPr="002802A3">
        <w:rPr>
          <w:rFonts w:ascii="Times New Roman" w:hAnsi="Times New Roman" w:cs="Times New Roman"/>
          <w:color w:val="222222"/>
          <w:sz w:val="24"/>
          <w:szCs w:val="24"/>
          <w:shd w:val="clear" w:color="auto" w:fill="FFFFFF"/>
        </w:rPr>
        <w:t>Frese</w:t>
      </w:r>
      <w:proofErr w:type="spellEnd"/>
      <w:r w:rsidRPr="002802A3">
        <w:rPr>
          <w:rFonts w:ascii="Times New Roman" w:hAnsi="Times New Roman" w:cs="Times New Roman"/>
          <w:color w:val="222222"/>
          <w:sz w:val="24"/>
          <w:szCs w:val="24"/>
          <w:shd w:val="clear" w:color="auto" w:fill="FFFFFF"/>
        </w:rPr>
        <w:t xml:space="preserve">, M. and </w:t>
      </w:r>
      <w:proofErr w:type="spellStart"/>
      <w:r w:rsidRPr="002802A3">
        <w:rPr>
          <w:rFonts w:ascii="Times New Roman" w:hAnsi="Times New Roman" w:cs="Times New Roman"/>
          <w:color w:val="222222"/>
          <w:sz w:val="24"/>
          <w:szCs w:val="24"/>
          <w:shd w:val="clear" w:color="auto" w:fill="FFFFFF"/>
        </w:rPr>
        <w:t>Gielnik</w:t>
      </w:r>
      <w:proofErr w:type="spellEnd"/>
      <w:r w:rsidRPr="002802A3">
        <w:rPr>
          <w:rFonts w:ascii="Times New Roman" w:hAnsi="Times New Roman" w:cs="Times New Roman"/>
          <w:color w:val="222222"/>
          <w:sz w:val="24"/>
          <w:szCs w:val="24"/>
          <w:shd w:val="clear" w:color="auto" w:fill="FFFFFF"/>
        </w:rPr>
        <w:t xml:space="preserve">, M.M., 2014. The psychology of entrepreneurship. </w:t>
      </w:r>
      <w:proofErr w:type="spellStart"/>
      <w:r w:rsidRPr="002802A3">
        <w:rPr>
          <w:rFonts w:ascii="Times New Roman" w:hAnsi="Times New Roman" w:cs="Times New Roman"/>
          <w:color w:val="222222"/>
          <w:sz w:val="24"/>
          <w:szCs w:val="24"/>
          <w:shd w:val="clear" w:color="auto" w:fill="FFFFFF"/>
        </w:rPr>
        <w:t>Annu</w:t>
      </w:r>
      <w:proofErr w:type="spellEnd"/>
      <w:r w:rsidRPr="002802A3">
        <w:rPr>
          <w:rFonts w:ascii="Times New Roman" w:hAnsi="Times New Roman" w:cs="Times New Roman"/>
          <w:color w:val="222222"/>
          <w:sz w:val="24"/>
          <w:szCs w:val="24"/>
          <w:shd w:val="clear" w:color="auto" w:fill="FFFFFF"/>
        </w:rPr>
        <w:t xml:space="preserve">. Rev. Organ. Psychol. Organ. </w:t>
      </w:r>
      <w:proofErr w:type="spellStart"/>
      <w:r w:rsidRPr="002802A3">
        <w:rPr>
          <w:rFonts w:ascii="Times New Roman" w:hAnsi="Times New Roman" w:cs="Times New Roman"/>
          <w:color w:val="222222"/>
          <w:sz w:val="24"/>
          <w:szCs w:val="24"/>
          <w:shd w:val="clear" w:color="auto" w:fill="FFFFFF"/>
        </w:rPr>
        <w:t>Behav</w:t>
      </w:r>
      <w:proofErr w:type="spellEnd"/>
      <w:r w:rsidRPr="002802A3">
        <w:rPr>
          <w:rFonts w:ascii="Times New Roman" w:hAnsi="Times New Roman" w:cs="Times New Roman"/>
          <w:color w:val="222222"/>
          <w:sz w:val="24"/>
          <w:szCs w:val="24"/>
          <w:shd w:val="clear" w:color="auto" w:fill="FFFFFF"/>
        </w:rPr>
        <w:t>., 1(1), pp.413-438.</w:t>
      </w:r>
    </w:p>
    <w:p w14:paraId="424C8989"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r w:rsidRPr="002802A3">
        <w:rPr>
          <w:rFonts w:ascii="Times New Roman" w:hAnsi="Times New Roman" w:cs="Times New Roman"/>
          <w:color w:val="222222"/>
          <w:sz w:val="24"/>
          <w:szCs w:val="24"/>
          <w:shd w:val="clear" w:color="auto" w:fill="FFFFFF"/>
        </w:rPr>
        <w:t>Krishnan, C.S.N., Ganesh, L.S. and Rajendran, C., 2022. Entrepreneurial Interventions for crisis management: Lessons from the Covid-19 Pandemic's impact on entrepreneurial ventures. </w:t>
      </w:r>
      <w:r w:rsidRPr="002802A3">
        <w:rPr>
          <w:rFonts w:ascii="Times New Roman" w:hAnsi="Times New Roman" w:cs="Times New Roman"/>
          <w:i/>
          <w:iCs/>
          <w:color w:val="222222"/>
          <w:sz w:val="24"/>
          <w:szCs w:val="24"/>
          <w:shd w:val="clear" w:color="auto" w:fill="FFFFFF"/>
        </w:rPr>
        <w:t>International Journal of Disaster Risk Reduction</w:t>
      </w:r>
      <w:r w:rsidRPr="002802A3">
        <w:rPr>
          <w:rFonts w:ascii="Times New Roman" w:hAnsi="Times New Roman" w:cs="Times New Roman"/>
          <w:color w:val="222222"/>
          <w:sz w:val="24"/>
          <w:szCs w:val="24"/>
          <w:shd w:val="clear" w:color="auto" w:fill="FFFFFF"/>
        </w:rPr>
        <w:t>, </w:t>
      </w:r>
      <w:r w:rsidRPr="002802A3">
        <w:rPr>
          <w:rFonts w:ascii="Times New Roman" w:hAnsi="Times New Roman" w:cs="Times New Roman"/>
          <w:i/>
          <w:iCs/>
          <w:color w:val="222222"/>
          <w:sz w:val="24"/>
          <w:szCs w:val="24"/>
          <w:shd w:val="clear" w:color="auto" w:fill="FFFFFF"/>
        </w:rPr>
        <w:t>72</w:t>
      </w:r>
      <w:r w:rsidRPr="002802A3">
        <w:rPr>
          <w:rFonts w:ascii="Times New Roman" w:hAnsi="Times New Roman" w:cs="Times New Roman"/>
          <w:color w:val="222222"/>
          <w:sz w:val="24"/>
          <w:szCs w:val="24"/>
          <w:shd w:val="clear" w:color="auto" w:fill="FFFFFF"/>
        </w:rPr>
        <w:t>, p.102830.</w:t>
      </w:r>
    </w:p>
    <w:p w14:paraId="0D45196D"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proofErr w:type="spellStart"/>
      <w:r w:rsidRPr="002802A3">
        <w:rPr>
          <w:rFonts w:ascii="Times New Roman" w:hAnsi="Times New Roman" w:cs="Times New Roman"/>
          <w:color w:val="222222"/>
          <w:sz w:val="24"/>
          <w:szCs w:val="24"/>
          <w:shd w:val="clear" w:color="auto" w:fill="FFFFFF"/>
        </w:rPr>
        <w:lastRenderedPageBreak/>
        <w:t>Mohliver</w:t>
      </w:r>
      <w:proofErr w:type="spellEnd"/>
      <w:r w:rsidRPr="002802A3">
        <w:rPr>
          <w:rFonts w:ascii="Times New Roman" w:hAnsi="Times New Roman" w:cs="Times New Roman"/>
          <w:color w:val="222222"/>
          <w:sz w:val="24"/>
          <w:szCs w:val="24"/>
          <w:shd w:val="clear" w:color="auto" w:fill="FFFFFF"/>
        </w:rPr>
        <w:t xml:space="preserve">, A. and </w:t>
      </w:r>
      <w:proofErr w:type="spellStart"/>
      <w:r w:rsidRPr="002802A3">
        <w:rPr>
          <w:rFonts w:ascii="Times New Roman" w:hAnsi="Times New Roman" w:cs="Times New Roman"/>
          <w:color w:val="222222"/>
          <w:sz w:val="24"/>
          <w:szCs w:val="24"/>
          <w:shd w:val="clear" w:color="auto" w:fill="FFFFFF"/>
        </w:rPr>
        <w:t>Zuzul</w:t>
      </w:r>
      <w:proofErr w:type="spellEnd"/>
      <w:r w:rsidRPr="002802A3">
        <w:rPr>
          <w:rFonts w:ascii="Times New Roman" w:hAnsi="Times New Roman" w:cs="Times New Roman"/>
          <w:color w:val="222222"/>
          <w:sz w:val="24"/>
          <w:szCs w:val="24"/>
          <w:shd w:val="clear" w:color="auto" w:fill="FFFFFF"/>
        </w:rPr>
        <w:t>, T., 2022. Dominant deceptions: Explaining the tenacity of deceit in entrepreneurial ventures. </w:t>
      </w:r>
      <w:proofErr w:type="spellStart"/>
      <w:r w:rsidRPr="002802A3">
        <w:rPr>
          <w:rFonts w:ascii="Times New Roman" w:hAnsi="Times New Roman" w:cs="Times New Roman"/>
          <w:i/>
          <w:iCs/>
          <w:color w:val="222222"/>
          <w:sz w:val="24"/>
          <w:szCs w:val="24"/>
          <w:shd w:val="clear" w:color="auto" w:fill="FFFFFF"/>
        </w:rPr>
        <w:t>Tiona</w:t>
      </w:r>
      <w:proofErr w:type="spellEnd"/>
      <w:r w:rsidRPr="002802A3">
        <w:rPr>
          <w:rFonts w:ascii="Times New Roman" w:hAnsi="Times New Roman" w:cs="Times New Roman"/>
          <w:i/>
          <w:iCs/>
          <w:color w:val="222222"/>
          <w:sz w:val="24"/>
          <w:szCs w:val="24"/>
          <w:shd w:val="clear" w:color="auto" w:fill="FFFFFF"/>
        </w:rPr>
        <w:t>, Dominant Deceptions: Explaining the Tenacity of Deceit in Entrepreneurial Ventures (September 29, 2022)</w:t>
      </w:r>
      <w:r w:rsidRPr="002802A3">
        <w:rPr>
          <w:rFonts w:ascii="Times New Roman" w:hAnsi="Times New Roman" w:cs="Times New Roman"/>
          <w:color w:val="222222"/>
          <w:sz w:val="24"/>
          <w:szCs w:val="24"/>
          <w:shd w:val="clear" w:color="auto" w:fill="FFFFFF"/>
        </w:rPr>
        <w:t>.</w:t>
      </w:r>
    </w:p>
    <w:p w14:paraId="2EED171B" w14:textId="77777777" w:rsidR="0061540C" w:rsidRPr="002802A3" w:rsidRDefault="00000000" w:rsidP="002802A3">
      <w:pPr>
        <w:spacing w:after="0" w:line="360" w:lineRule="auto"/>
        <w:jc w:val="both"/>
        <w:rPr>
          <w:rFonts w:ascii="Times New Roman" w:hAnsi="Times New Roman" w:cs="Times New Roman"/>
          <w:color w:val="222222"/>
          <w:sz w:val="24"/>
          <w:szCs w:val="24"/>
          <w:shd w:val="clear" w:color="auto" w:fill="FFFFFF"/>
        </w:rPr>
      </w:pPr>
      <w:proofErr w:type="spellStart"/>
      <w:r w:rsidRPr="002802A3">
        <w:rPr>
          <w:rFonts w:ascii="Times New Roman" w:hAnsi="Times New Roman" w:cs="Times New Roman"/>
          <w:color w:val="222222"/>
          <w:sz w:val="24"/>
          <w:szCs w:val="24"/>
          <w:shd w:val="clear" w:color="auto" w:fill="FFFFFF"/>
        </w:rPr>
        <w:t>Wiklund</w:t>
      </w:r>
      <w:proofErr w:type="spellEnd"/>
      <w:r w:rsidRPr="002802A3">
        <w:rPr>
          <w:rFonts w:ascii="Times New Roman" w:hAnsi="Times New Roman" w:cs="Times New Roman"/>
          <w:color w:val="222222"/>
          <w:sz w:val="24"/>
          <w:szCs w:val="24"/>
          <w:shd w:val="clear" w:color="auto" w:fill="FFFFFF"/>
        </w:rPr>
        <w:t xml:space="preserve">, J., </w:t>
      </w:r>
      <w:proofErr w:type="spellStart"/>
      <w:r w:rsidRPr="002802A3">
        <w:rPr>
          <w:rFonts w:ascii="Times New Roman" w:hAnsi="Times New Roman" w:cs="Times New Roman"/>
          <w:color w:val="222222"/>
          <w:sz w:val="24"/>
          <w:szCs w:val="24"/>
          <w:shd w:val="clear" w:color="auto" w:fill="FFFFFF"/>
        </w:rPr>
        <w:t>Davidsson</w:t>
      </w:r>
      <w:proofErr w:type="spellEnd"/>
      <w:r w:rsidRPr="002802A3">
        <w:rPr>
          <w:rFonts w:ascii="Times New Roman" w:hAnsi="Times New Roman" w:cs="Times New Roman"/>
          <w:color w:val="222222"/>
          <w:sz w:val="24"/>
          <w:szCs w:val="24"/>
          <w:shd w:val="clear" w:color="auto" w:fill="FFFFFF"/>
        </w:rPr>
        <w:t xml:space="preserve">, P., </w:t>
      </w:r>
      <w:proofErr w:type="spellStart"/>
      <w:r w:rsidRPr="002802A3">
        <w:rPr>
          <w:rFonts w:ascii="Times New Roman" w:hAnsi="Times New Roman" w:cs="Times New Roman"/>
          <w:color w:val="222222"/>
          <w:sz w:val="24"/>
          <w:szCs w:val="24"/>
          <w:shd w:val="clear" w:color="auto" w:fill="FFFFFF"/>
        </w:rPr>
        <w:t>Audretsch</w:t>
      </w:r>
      <w:proofErr w:type="spellEnd"/>
      <w:r w:rsidRPr="002802A3">
        <w:rPr>
          <w:rFonts w:ascii="Times New Roman" w:hAnsi="Times New Roman" w:cs="Times New Roman"/>
          <w:color w:val="222222"/>
          <w:sz w:val="24"/>
          <w:szCs w:val="24"/>
          <w:shd w:val="clear" w:color="auto" w:fill="FFFFFF"/>
        </w:rPr>
        <w:t>, D.B. and Karlsson, C., 2011. The future of entrepreneurship research. Entrepreneurship Theory and Practice, 35(1), pp.1-9.</w:t>
      </w:r>
    </w:p>
    <w:p w14:paraId="589C3C9A" w14:textId="77777777" w:rsidR="0061540C" w:rsidRPr="002802A3" w:rsidRDefault="0061540C" w:rsidP="002802A3">
      <w:pPr>
        <w:spacing w:after="0" w:line="360" w:lineRule="auto"/>
        <w:jc w:val="both"/>
        <w:rPr>
          <w:rFonts w:ascii="Times New Roman" w:hAnsi="Times New Roman" w:cs="Times New Roman"/>
          <w:b/>
          <w:color w:val="222222"/>
          <w:sz w:val="24"/>
          <w:szCs w:val="24"/>
          <w:shd w:val="clear" w:color="auto" w:fill="FFFFFF"/>
        </w:rPr>
      </w:pPr>
    </w:p>
    <w:p w14:paraId="7CCDB8F5" w14:textId="77777777" w:rsidR="00843C26" w:rsidRPr="002802A3" w:rsidRDefault="00843C26" w:rsidP="002802A3">
      <w:pPr>
        <w:spacing w:after="0" w:line="360" w:lineRule="auto"/>
        <w:jc w:val="both"/>
        <w:rPr>
          <w:rFonts w:ascii="Times New Roman" w:hAnsi="Times New Roman" w:cs="Times New Roman"/>
          <w:b/>
          <w:color w:val="222222"/>
          <w:sz w:val="24"/>
          <w:szCs w:val="24"/>
          <w:shd w:val="clear" w:color="auto" w:fill="FFFFFF"/>
        </w:rPr>
      </w:pPr>
    </w:p>
    <w:p w14:paraId="7B3D871C" w14:textId="77777777" w:rsidR="00843C26" w:rsidRPr="002802A3" w:rsidRDefault="00843C26" w:rsidP="002802A3">
      <w:pPr>
        <w:spacing w:after="0" w:line="360" w:lineRule="auto"/>
        <w:jc w:val="both"/>
        <w:rPr>
          <w:rFonts w:ascii="Times New Roman" w:hAnsi="Times New Roman" w:cs="Times New Roman"/>
          <w:b/>
          <w:color w:val="222222"/>
          <w:sz w:val="24"/>
          <w:szCs w:val="24"/>
          <w:shd w:val="clear" w:color="auto" w:fill="FFFFFF"/>
        </w:rPr>
      </w:pPr>
    </w:p>
    <w:sectPr w:rsidR="00843C26" w:rsidRPr="002802A3" w:rsidSect="000449E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48291" w14:textId="77777777" w:rsidR="005530F5" w:rsidRDefault="005530F5">
      <w:pPr>
        <w:spacing w:after="0" w:line="240" w:lineRule="auto"/>
      </w:pPr>
      <w:r>
        <w:separator/>
      </w:r>
    </w:p>
  </w:endnote>
  <w:endnote w:type="continuationSeparator" w:id="0">
    <w:p w14:paraId="453106D9" w14:textId="77777777" w:rsidR="005530F5" w:rsidRDefault="00553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6532"/>
      <w:docPartObj>
        <w:docPartGallery w:val="Page Numbers (Bottom of Page)"/>
        <w:docPartUnique/>
      </w:docPartObj>
    </w:sdtPr>
    <w:sdtContent>
      <w:p w14:paraId="16D7AC30" w14:textId="77777777" w:rsidR="002802A3" w:rsidRDefault="00000000" w:rsidP="002802A3">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AF5681B" w14:textId="77777777" w:rsidR="002802A3" w:rsidRDefault="00280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29A1D" w14:textId="77777777" w:rsidR="005530F5" w:rsidRDefault="005530F5">
      <w:pPr>
        <w:spacing w:after="0" w:line="240" w:lineRule="auto"/>
      </w:pPr>
      <w:r>
        <w:separator/>
      </w:r>
    </w:p>
  </w:footnote>
  <w:footnote w:type="continuationSeparator" w:id="0">
    <w:p w14:paraId="2B2DFF09" w14:textId="77777777" w:rsidR="005530F5" w:rsidRDefault="00553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763E0"/>
    <w:multiLevelType w:val="multilevel"/>
    <w:tmpl w:val="EFD8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6B3E44"/>
    <w:multiLevelType w:val="multilevel"/>
    <w:tmpl w:val="DDB8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9851903">
    <w:abstractNumId w:val="0"/>
  </w:num>
  <w:num w:numId="2" w16cid:durableId="700666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0617"/>
    <w:rsid w:val="00002DC0"/>
    <w:rsid w:val="000449EF"/>
    <w:rsid w:val="0006191C"/>
    <w:rsid w:val="00080E85"/>
    <w:rsid w:val="0008472C"/>
    <w:rsid w:val="0008735D"/>
    <w:rsid w:val="00096A34"/>
    <w:rsid w:val="000A0CD5"/>
    <w:rsid w:val="000A5093"/>
    <w:rsid w:val="000B003D"/>
    <w:rsid w:val="000D6E80"/>
    <w:rsid w:val="000F4531"/>
    <w:rsid w:val="00116E7D"/>
    <w:rsid w:val="001262BD"/>
    <w:rsid w:val="001279ED"/>
    <w:rsid w:val="00144D28"/>
    <w:rsid w:val="00160F0F"/>
    <w:rsid w:val="00163150"/>
    <w:rsid w:val="00167A63"/>
    <w:rsid w:val="00181774"/>
    <w:rsid w:val="001C0617"/>
    <w:rsid w:val="001F1630"/>
    <w:rsid w:val="00202E41"/>
    <w:rsid w:val="00210D58"/>
    <w:rsid w:val="00216CC9"/>
    <w:rsid w:val="00224479"/>
    <w:rsid w:val="00227083"/>
    <w:rsid w:val="00232B21"/>
    <w:rsid w:val="00244528"/>
    <w:rsid w:val="002447D6"/>
    <w:rsid w:val="002509AB"/>
    <w:rsid w:val="00255090"/>
    <w:rsid w:val="0025616C"/>
    <w:rsid w:val="002802A3"/>
    <w:rsid w:val="002803E3"/>
    <w:rsid w:val="00292C5C"/>
    <w:rsid w:val="002A0A95"/>
    <w:rsid w:val="002B12F7"/>
    <w:rsid w:val="002B7CFE"/>
    <w:rsid w:val="002C0DD6"/>
    <w:rsid w:val="002D53DB"/>
    <w:rsid w:val="002D5D22"/>
    <w:rsid w:val="002F2CE3"/>
    <w:rsid w:val="00310B32"/>
    <w:rsid w:val="00352206"/>
    <w:rsid w:val="00367CC0"/>
    <w:rsid w:val="0037406D"/>
    <w:rsid w:val="003749DB"/>
    <w:rsid w:val="003857DC"/>
    <w:rsid w:val="003A39C5"/>
    <w:rsid w:val="003B50FF"/>
    <w:rsid w:val="003E15DA"/>
    <w:rsid w:val="00404526"/>
    <w:rsid w:val="00410F20"/>
    <w:rsid w:val="004202B1"/>
    <w:rsid w:val="00421E98"/>
    <w:rsid w:val="00432F10"/>
    <w:rsid w:val="00444A48"/>
    <w:rsid w:val="00455101"/>
    <w:rsid w:val="00463321"/>
    <w:rsid w:val="004919DA"/>
    <w:rsid w:val="00496ECB"/>
    <w:rsid w:val="004A507E"/>
    <w:rsid w:val="004B3764"/>
    <w:rsid w:val="004E31E5"/>
    <w:rsid w:val="004E3313"/>
    <w:rsid w:val="005065E3"/>
    <w:rsid w:val="0052502D"/>
    <w:rsid w:val="005264A1"/>
    <w:rsid w:val="005268C8"/>
    <w:rsid w:val="005437D3"/>
    <w:rsid w:val="005530F5"/>
    <w:rsid w:val="005611ED"/>
    <w:rsid w:val="00585F63"/>
    <w:rsid w:val="0058703F"/>
    <w:rsid w:val="00587611"/>
    <w:rsid w:val="005A4405"/>
    <w:rsid w:val="005C3D3A"/>
    <w:rsid w:val="00601433"/>
    <w:rsid w:val="00603E4A"/>
    <w:rsid w:val="0061540C"/>
    <w:rsid w:val="00640449"/>
    <w:rsid w:val="00647A38"/>
    <w:rsid w:val="006835C8"/>
    <w:rsid w:val="006A7002"/>
    <w:rsid w:val="006C1428"/>
    <w:rsid w:val="006C15E2"/>
    <w:rsid w:val="006E2700"/>
    <w:rsid w:val="006E7F41"/>
    <w:rsid w:val="00702F47"/>
    <w:rsid w:val="007070EF"/>
    <w:rsid w:val="007137B2"/>
    <w:rsid w:val="007650CB"/>
    <w:rsid w:val="00766048"/>
    <w:rsid w:val="00771936"/>
    <w:rsid w:val="007956CD"/>
    <w:rsid w:val="007A23CC"/>
    <w:rsid w:val="007A51C8"/>
    <w:rsid w:val="007A6EA7"/>
    <w:rsid w:val="007A7D1C"/>
    <w:rsid w:val="007B05E4"/>
    <w:rsid w:val="007D4B70"/>
    <w:rsid w:val="007E65DB"/>
    <w:rsid w:val="007F5F25"/>
    <w:rsid w:val="00813E1C"/>
    <w:rsid w:val="0083012A"/>
    <w:rsid w:val="00833598"/>
    <w:rsid w:val="00841732"/>
    <w:rsid w:val="00843C26"/>
    <w:rsid w:val="00857B5A"/>
    <w:rsid w:val="00864801"/>
    <w:rsid w:val="008731DE"/>
    <w:rsid w:val="00874102"/>
    <w:rsid w:val="00874CB2"/>
    <w:rsid w:val="00887267"/>
    <w:rsid w:val="008A3749"/>
    <w:rsid w:val="008A6C15"/>
    <w:rsid w:val="008B79DE"/>
    <w:rsid w:val="008C40BA"/>
    <w:rsid w:val="008C56AD"/>
    <w:rsid w:val="008D1DC8"/>
    <w:rsid w:val="008E2D06"/>
    <w:rsid w:val="00901119"/>
    <w:rsid w:val="0090447F"/>
    <w:rsid w:val="00904E93"/>
    <w:rsid w:val="009211C5"/>
    <w:rsid w:val="009306EC"/>
    <w:rsid w:val="0093149A"/>
    <w:rsid w:val="00931547"/>
    <w:rsid w:val="0093709F"/>
    <w:rsid w:val="00937FEC"/>
    <w:rsid w:val="00954977"/>
    <w:rsid w:val="009564B7"/>
    <w:rsid w:val="00976097"/>
    <w:rsid w:val="009967BA"/>
    <w:rsid w:val="009A5626"/>
    <w:rsid w:val="009B1E8F"/>
    <w:rsid w:val="009B5086"/>
    <w:rsid w:val="009B5A5B"/>
    <w:rsid w:val="009C54D4"/>
    <w:rsid w:val="009D4A81"/>
    <w:rsid w:val="009E5508"/>
    <w:rsid w:val="009F2DC1"/>
    <w:rsid w:val="00A26C1F"/>
    <w:rsid w:val="00A34930"/>
    <w:rsid w:val="00A615D9"/>
    <w:rsid w:val="00A648D9"/>
    <w:rsid w:val="00A71EEF"/>
    <w:rsid w:val="00A84934"/>
    <w:rsid w:val="00A8572B"/>
    <w:rsid w:val="00A92B2C"/>
    <w:rsid w:val="00AA37E2"/>
    <w:rsid w:val="00AA5E01"/>
    <w:rsid w:val="00AB233D"/>
    <w:rsid w:val="00AB734D"/>
    <w:rsid w:val="00AE2B19"/>
    <w:rsid w:val="00AE3692"/>
    <w:rsid w:val="00AE7303"/>
    <w:rsid w:val="00AF1204"/>
    <w:rsid w:val="00AF20A7"/>
    <w:rsid w:val="00B04F1E"/>
    <w:rsid w:val="00B1295B"/>
    <w:rsid w:val="00B320F2"/>
    <w:rsid w:val="00B44443"/>
    <w:rsid w:val="00B6376F"/>
    <w:rsid w:val="00B64298"/>
    <w:rsid w:val="00B809D7"/>
    <w:rsid w:val="00B856F6"/>
    <w:rsid w:val="00B9205E"/>
    <w:rsid w:val="00BA3858"/>
    <w:rsid w:val="00BA740B"/>
    <w:rsid w:val="00BB0F13"/>
    <w:rsid w:val="00BB2770"/>
    <w:rsid w:val="00BC537B"/>
    <w:rsid w:val="00BC7D91"/>
    <w:rsid w:val="00BD6EE8"/>
    <w:rsid w:val="00BE1CE5"/>
    <w:rsid w:val="00BF07B6"/>
    <w:rsid w:val="00C01990"/>
    <w:rsid w:val="00C21952"/>
    <w:rsid w:val="00C254F1"/>
    <w:rsid w:val="00C27D53"/>
    <w:rsid w:val="00C3768A"/>
    <w:rsid w:val="00C56E5F"/>
    <w:rsid w:val="00C677A6"/>
    <w:rsid w:val="00C72D0A"/>
    <w:rsid w:val="00C72EFA"/>
    <w:rsid w:val="00C75B0B"/>
    <w:rsid w:val="00C84854"/>
    <w:rsid w:val="00C923C4"/>
    <w:rsid w:val="00CB7AC4"/>
    <w:rsid w:val="00CC4124"/>
    <w:rsid w:val="00CC7D7D"/>
    <w:rsid w:val="00CD2CEA"/>
    <w:rsid w:val="00CD782D"/>
    <w:rsid w:val="00CF4FAD"/>
    <w:rsid w:val="00D020ED"/>
    <w:rsid w:val="00D06BC3"/>
    <w:rsid w:val="00D15FEE"/>
    <w:rsid w:val="00D32DB6"/>
    <w:rsid w:val="00D363FC"/>
    <w:rsid w:val="00D40C03"/>
    <w:rsid w:val="00D509D6"/>
    <w:rsid w:val="00D5673B"/>
    <w:rsid w:val="00D64F0A"/>
    <w:rsid w:val="00D81BAC"/>
    <w:rsid w:val="00D96318"/>
    <w:rsid w:val="00D9651B"/>
    <w:rsid w:val="00DA4D5F"/>
    <w:rsid w:val="00DA782D"/>
    <w:rsid w:val="00DB0C7B"/>
    <w:rsid w:val="00DB3FA9"/>
    <w:rsid w:val="00DB5056"/>
    <w:rsid w:val="00DB74CB"/>
    <w:rsid w:val="00DF2071"/>
    <w:rsid w:val="00E03CA6"/>
    <w:rsid w:val="00E20B3A"/>
    <w:rsid w:val="00E339B0"/>
    <w:rsid w:val="00E34B33"/>
    <w:rsid w:val="00E56B4E"/>
    <w:rsid w:val="00E62F9C"/>
    <w:rsid w:val="00E64DDA"/>
    <w:rsid w:val="00EB50D5"/>
    <w:rsid w:val="00EC0FE1"/>
    <w:rsid w:val="00EC4585"/>
    <w:rsid w:val="00EE15A1"/>
    <w:rsid w:val="00EE3314"/>
    <w:rsid w:val="00F11D08"/>
    <w:rsid w:val="00F204BA"/>
    <w:rsid w:val="00F23CC6"/>
    <w:rsid w:val="00F336A6"/>
    <w:rsid w:val="00F37D16"/>
    <w:rsid w:val="00F37E30"/>
    <w:rsid w:val="00F42439"/>
    <w:rsid w:val="00F71AC7"/>
    <w:rsid w:val="00F76130"/>
    <w:rsid w:val="00F80786"/>
    <w:rsid w:val="00F8586B"/>
    <w:rsid w:val="00FC3057"/>
    <w:rsid w:val="00FD3D8D"/>
    <w:rsid w:val="00FD6706"/>
    <w:rsid w:val="00FE271A"/>
    <w:rsid w:val="00FE5291"/>
    <w:rsid w:val="00FF6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42AF2"/>
  <w15:docId w15:val="{F4C25B3E-A0F8-444E-B959-1B3A53A80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9EF"/>
  </w:style>
  <w:style w:type="paragraph" w:styleId="Heading1">
    <w:name w:val="heading 1"/>
    <w:basedOn w:val="Normal"/>
    <w:next w:val="Normal"/>
    <w:link w:val="Heading1Char"/>
    <w:uiPriority w:val="9"/>
    <w:qFormat/>
    <w:rsid w:val="002802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02A3"/>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paragraph-sc-1q0pui9-0">
    <w:name w:val="paragraph__paragraph-sc-1q0pui9-0"/>
    <w:basedOn w:val="Normal"/>
    <w:rsid w:val="00B1295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1295B"/>
    <w:rPr>
      <w:color w:val="0000FF"/>
      <w:u w:val="single"/>
    </w:rPr>
  </w:style>
  <w:style w:type="paragraph" w:styleId="NormalWeb">
    <w:name w:val="Normal (Web)"/>
    <w:basedOn w:val="Normal"/>
    <w:uiPriority w:val="99"/>
    <w:semiHidden/>
    <w:unhideWhenUsed/>
    <w:rsid w:val="00A34930"/>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FD67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706"/>
    <w:rPr>
      <w:rFonts w:ascii="Tahoma" w:hAnsi="Tahoma" w:cs="Tahoma"/>
      <w:sz w:val="16"/>
      <w:szCs w:val="16"/>
    </w:rPr>
  </w:style>
  <w:style w:type="table" w:styleId="TableGrid">
    <w:name w:val="Table Grid"/>
    <w:basedOn w:val="TableNormal"/>
    <w:uiPriority w:val="59"/>
    <w:rsid w:val="002802A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2802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02A3"/>
  </w:style>
  <w:style w:type="paragraph" w:styleId="Footer">
    <w:name w:val="footer"/>
    <w:basedOn w:val="Normal"/>
    <w:link w:val="FooterChar"/>
    <w:uiPriority w:val="99"/>
    <w:unhideWhenUsed/>
    <w:rsid w:val="002802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2A3"/>
  </w:style>
  <w:style w:type="character" w:customStyle="1" w:styleId="Heading2Char">
    <w:name w:val="Heading 2 Char"/>
    <w:basedOn w:val="DefaultParagraphFont"/>
    <w:link w:val="Heading2"/>
    <w:uiPriority w:val="9"/>
    <w:rsid w:val="002802A3"/>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2802A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802A3"/>
    <w:pPr>
      <w:outlineLvl w:val="9"/>
    </w:pPr>
  </w:style>
  <w:style w:type="paragraph" w:styleId="TOC2">
    <w:name w:val="toc 2"/>
    <w:basedOn w:val="Normal"/>
    <w:next w:val="Normal"/>
    <w:autoRedefine/>
    <w:uiPriority w:val="39"/>
    <w:unhideWhenUsed/>
    <w:rsid w:val="002802A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Group%20Containers/UBF8T346G9.ms/WebArchiveCopyPasteTempFiles/com.microsoft.Word/uwtsd-logo-black.p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2F6F54-A35C-476D-A53F-035BA9D2C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14</Pages>
  <Words>2650</Words>
  <Characters>15108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Ivanesa Ivanova</cp:lastModifiedBy>
  <cp:revision>161</cp:revision>
  <dcterms:created xsi:type="dcterms:W3CDTF">2023-03-04T11:17:00Z</dcterms:created>
  <dcterms:modified xsi:type="dcterms:W3CDTF">2023-04-28T18:34:00Z</dcterms:modified>
</cp:coreProperties>
</file>