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AA3176" w14:textId="37A509D8" w:rsidR="00B022D4" w:rsidRDefault="00B022D4" w:rsidP="00B022D4">
      <w:pPr>
        <w:jc w:val="center"/>
      </w:pPr>
      <w:r w:rsidRPr="00B022D4">
        <w:rPr>
          <w:noProof/>
          <w:sz w:val="28"/>
          <w:szCs w:val="28"/>
        </w:rPr>
        <w:drawing>
          <wp:inline distT="0" distB="0" distL="0" distR="0" wp14:anchorId="13C57AE0" wp14:editId="1A079FD9">
            <wp:extent cx="1847850" cy="800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47850" cy="800100"/>
                    </a:xfrm>
                    <a:prstGeom prst="rect">
                      <a:avLst/>
                    </a:prstGeom>
                  </pic:spPr>
                </pic:pic>
              </a:graphicData>
            </a:graphic>
          </wp:inline>
        </w:drawing>
      </w:r>
    </w:p>
    <w:p w14:paraId="51778447" w14:textId="3B4726F2" w:rsidR="00B022D4" w:rsidRPr="00E516EE" w:rsidRDefault="00B022D4" w:rsidP="00B022D4">
      <w:pPr>
        <w:jc w:val="center"/>
        <w:rPr>
          <w:b/>
          <w:sz w:val="28"/>
          <w:szCs w:val="28"/>
        </w:rPr>
      </w:pPr>
      <w:r w:rsidRPr="00E516EE">
        <w:rPr>
          <w:b/>
          <w:sz w:val="28"/>
          <w:szCs w:val="28"/>
        </w:rPr>
        <w:t xml:space="preserve">BA Business Management </w:t>
      </w:r>
    </w:p>
    <w:p w14:paraId="33ADE0F7" w14:textId="16E0E66C" w:rsidR="00B022D4" w:rsidRPr="00E516EE" w:rsidRDefault="00B022D4" w:rsidP="00B022D4">
      <w:pPr>
        <w:jc w:val="center"/>
        <w:rPr>
          <w:b/>
          <w:sz w:val="28"/>
          <w:szCs w:val="28"/>
        </w:rPr>
      </w:pPr>
      <w:r w:rsidRPr="00E516EE">
        <w:rPr>
          <w:b/>
          <w:sz w:val="28"/>
          <w:szCs w:val="28"/>
        </w:rPr>
        <w:t xml:space="preserve">Management Economics </w:t>
      </w:r>
    </w:p>
    <w:p w14:paraId="4CF488FD" w14:textId="001ED514" w:rsidR="00B022D4" w:rsidRDefault="00B022D4" w:rsidP="00B022D4">
      <w:pPr>
        <w:jc w:val="center"/>
        <w:rPr>
          <w:b/>
          <w:sz w:val="28"/>
          <w:szCs w:val="28"/>
        </w:rPr>
      </w:pPr>
      <w:r w:rsidRPr="00E516EE">
        <w:rPr>
          <w:b/>
          <w:sz w:val="28"/>
          <w:szCs w:val="28"/>
        </w:rPr>
        <w:t>LCBB</w:t>
      </w:r>
      <w:r w:rsidR="000855F5">
        <w:rPr>
          <w:b/>
          <w:sz w:val="28"/>
          <w:szCs w:val="28"/>
        </w:rPr>
        <w:t xml:space="preserve"> 5008</w:t>
      </w:r>
    </w:p>
    <w:p w14:paraId="5B1EECC9" w14:textId="4C6ECE55" w:rsidR="00E516EE" w:rsidRDefault="00E516EE" w:rsidP="00B022D4">
      <w:pPr>
        <w:jc w:val="center"/>
        <w:rPr>
          <w:b/>
          <w:sz w:val="28"/>
          <w:szCs w:val="28"/>
        </w:rPr>
      </w:pPr>
    </w:p>
    <w:p w14:paraId="51EE819F" w14:textId="45EF9C6F" w:rsidR="00E516EE" w:rsidRDefault="00E516EE" w:rsidP="00B022D4">
      <w:pPr>
        <w:jc w:val="center"/>
        <w:rPr>
          <w:b/>
          <w:sz w:val="28"/>
          <w:szCs w:val="28"/>
        </w:rPr>
      </w:pPr>
    </w:p>
    <w:p w14:paraId="145128D7" w14:textId="089883C5" w:rsidR="00E516EE" w:rsidRDefault="00E516EE" w:rsidP="00B022D4">
      <w:pPr>
        <w:jc w:val="center"/>
        <w:rPr>
          <w:b/>
          <w:sz w:val="28"/>
          <w:szCs w:val="28"/>
        </w:rPr>
      </w:pPr>
    </w:p>
    <w:p w14:paraId="5E03D0DD" w14:textId="5370A63F" w:rsidR="00E516EE" w:rsidRDefault="00E516EE" w:rsidP="00B022D4">
      <w:pPr>
        <w:jc w:val="center"/>
        <w:rPr>
          <w:b/>
          <w:sz w:val="28"/>
          <w:szCs w:val="28"/>
        </w:rPr>
      </w:pPr>
    </w:p>
    <w:p w14:paraId="23A6914F" w14:textId="4821560C" w:rsidR="00E516EE" w:rsidRDefault="00E516EE" w:rsidP="00B022D4">
      <w:pPr>
        <w:jc w:val="center"/>
        <w:rPr>
          <w:b/>
          <w:sz w:val="28"/>
          <w:szCs w:val="28"/>
        </w:rPr>
      </w:pPr>
    </w:p>
    <w:p w14:paraId="41EED5BD" w14:textId="028A832A" w:rsidR="00E516EE" w:rsidRDefault="00E516EE" w:rsidP="00B022D4">
      <w:pPr>
        <w:jc w:val="center"/>
        <w:rPr>
          <w:b/>
          <w:sz w:val="28"/>
          <w:szCs w:val="28"/>
        </w:rPr>
      </w:pPr>
    </w:p>
    <w:p w14:paraId="16D68B06" w14:textId="3FA01177" w:rsidR="00E516EE" w:rsidRDefault="00E516EE" w:rsidP="00B022D4">
      <w:pPr>
        <w:jc w:val="center"/>
        <w:rPr>
          <w:b/>
          <w:sz w:val="28"/>
          <w:szCs w:val="28"/>
        </w:rPr>
      </w:pPr>
    </w:p>
    <w:p w14:paraId="7ACADA1E" w14:textId="531EB393" w:rsidR="00E516EE" w:rsidRDefault="00E516EE" w:rsidP="00B022D4">
      <w:pPr>
        <w:jc w:val="center"/>
        <w:rPr>
          <w:b/>
          <w:sz w:val="28"/>
          <w:szCs w:val="28"/>
        </w:rPr>
      </w:pPr>
    </w:p>
    <w:p w14:paraId="08210501" w14:textId="75C9B51A" w:rsidR="00E516EE" w:rsidRDefault="00E516EE" w:rsidP="00B022D4">
      <w:pPr>
        <w:jc w:val="center"/>
        <w:rPr>
          <w:b/>
          <w:sz w:val="28"/>
          <w:szCs w:val="28"/>
        </w:rPr>
      </w:pPr>
    </w:p>
    <w:p w14:paraId="56359A0F" w14:textId="4C29B604" w:rsidR="00E516EE" w:rsidRDefault="00E516EE" w:rsidP="00B022D4">
      <w:pPr>
        <w:jc w:val="center"/>
        <w:rPr>
          <w:b/>
          <w:sz w:val="28"/>
          <w:szCs w:val="28"/>
        </w:rPr>
      </w:pPr>
      <w:r>
        <w:rPr>
          <w:b/>
          <w:sz w:val="28"/>
          <w:szCs w:val="28"/>
        </w:rPr>
        <w:t>Student Name</w:t>
      </w:r>
      <w:r w:rsidR="000A733A">
        <w:rPr>
          <w:b/>
          <w:sz w:val="28"/>
          <w:szCs w:val="28"/>
        </w:rPr>
        <w:t>:</w:t>
      </w:r>
      <w:r>
        <w:rPr>
          <w:b/>
          <w:sz w:val="28"/>
          <w:szCs w:val="28"/>
        </w:rPr>
        <w:t xml:space="preserve"> </w:t>
      </w:r>
      <w:proofErr w:type="spellStart"/>
      <w:r w:rsidR="000A733A">
        <w:rPr>
          <w:b/>
          <w:sz w:val="28"/>
          <w:szCs w:val="28"/>
        </w:rPr>
        <w:t>Dobrinka</w:t>
      </w:r>
      <w:proofErr w:type="spellEnd"/>
      <w:r w:rsidR="000A733A">
        <w:rPr>
          <w:b/>
          <w:sz w:val="28"/>
          <w:szCs w:val="28"/>
        </w:rPr>
        <w:t xml:space="preserve"> </w:t>
      </w:r>
      <w:proofErr w:type="spellStart"/>
      <w:r w:rsidR="000A733A">
        <w:rPr>
          <w:b/>
          <w:sz w:val="28"/>
          <w:szCs w:val="28"/>
        </w:rPr>
        <w:t>Vasileva</w:t>
      </w:r>
      <w:proofErr w:type="spellEnd"/>
      <w:r w:rsidR="000A733A">
        <w:rPr>
          <w:b/>
          <w:sz w:val="28"/>
          <w:szCs w:val="28"/>
        </w:rPr>
        <w:t xml:space="preserve"> </w:t>
      </w:r>
    </w:p>
    <w:p w14:paraId="196A4173" w14:textId="473B61F4" w:rsidR="00E516EE" w:rsidRDefault="00E516EE" w:rsidP="00B022D4">
      <w:pPr>
        <w:jc w:val="center"/>
        <w:rPr>
          <w:b/>
          <w:sz w:val="28"/>
          <w:szCs w:val="28"/>
        </w:rPr>
      </w:pPr>
      <w:r>
        <w:rPr>
          <w:b/>
          <w:sz w:val="28"/>
          <w:szCs w:val="28"/>
        </w:rPr>
        <w:t>Student ID</w:t>
      </w:r>
      <w:r w:rsidR="000A733A">
        <w:rPr>
          <w:b/>
          <w:sz w:val="28"/>
          <w:szCs w:val="28"/>
        </w:rPr>
        <w:t xml:space="preserve">: 2030402 </w:t>
      </w:r>
    </w:p>
    <w:p w14:paraId="066D3B3D" w14:textId="3ACE7A41" w:rsidR="00E516EE" w:rsidRDefault="00E516EE" w:rsidP="000A733A">
      <w:pPr>
        <w:rPr>
          <w:b/>
          <w:sz w:val="28"/>
          <w:szCs w:val="28"/>
        </w:rPr>
      </w:pPr>
    </w:p>
    <w:p w14:paraId="6CDC3AA1" w14:textId="6073DF61" w:rsidR="00E516EE" w:rsidRDefault="00E516EE" w:rsidP="00B022D4">
      <w:pPr>
        <w:jc w:val="center"/>
        <w:rPr>
          <w:b/>
          <w:sz w:val="28"/>
          <w:szCs w:val="28"/>
        </w:rPr>
      </w:pPr>
    </w:p>
    <w:p w14:paraId="474DBAFB" w14:textId="65F4DDC0" w:rsidR="00D9185A" w:rsidRDefault="00D9185A" w:rsidP="00B022D4">
      <w:pPr>
        <w:jc w:val="center"/>
        <w:rPr>
          <w:b/>
          <w:sz w:val="28"/>
          <w:szCs w:val="28"/>
        </w:rPr>
      </w:pPr>
      <w:r>
        <w:rPr>
          <w:b/>
          <w:sz w:val="28"/>
          <w:szCs w:val="28"/>
        </w:rPr>
        <w:br w:type="page"/>
      </w:r>
    </w:p>
    <w:p w14:paraId="7DEBF420" w14:textId="77777777" w:rsidR="00E516EE" w:rsidRPr="00E516EE" w:rsidRDefault="00E516EE" w:rsidP="00B022D4">
      <w:pPr>
        <w:jc w:val="center"/>
        <w:rPr>
          <w:b/>
          <w:sz w:val="28"/>
          <w:szCs w:val="28"/>
        </w:rPr>
      </w:pPr>
    </w:p>
    <w:p w14:paraId="158C0039" w14:textId="3C7F6749" w:rsidR="009E424F" w:rsidRDefault="004E0BFD" w:rsidP="004E0BFD">
      <w:pPr>
        <w:pStyle w:val="Title"/>
      </w:pPr>
      <w:r>
        <w:t>Management Economics</w:t>
      </w:r>
    </w:p>
    <w:p w14:paraId="5F900E20" w14:textId="6359D732" w:rsidR="004E0BFD" w:rsidRDefault="004E0BFD" w:rsidP="004E0BFD">
      <w:r>
        <w:br w:type="page"/>
      </w:r>
    </w:p>
    <w:p w14:paraId="08A17568" w14:textId="77777777" w:rsidR="004E0BFD" w:rsidRPr="004E0BFD" w:rsidRDefault="004E0BFD" w:rsidP="004E0BFD"/>
    <w:sdt>
      <w:sdtPr>
        <w:id w:val="-1522463634"/>
        <w:docPartObj>
          <w:docPartGallery w:val="Table of Contents"/>
          <w:docPartUnique/>
        </w:docPartObj>
      </w:sdtPr>
      <w:sdtEndPr>
        <w:rPr>
          <w:b/>
          <w:bCs/>
          <w:noProof/>
        </w:rPr>
      </w:sdtEndPr>
      <w:sdtContent>
        <w:p w14:paraId="018B2C7E" w14:textId="4B2AB498" w:rsidR="004E0BFD" w:rsidRPr="00896E22" w:rsidRDefault="004E0BFD" w:rsidP="00896E22">
          <w:pPr>
            <w:jc w:val="center"/>
            <w:rPr>
              <w:b/>
              <w:sz w:val="28"/>
              <w:szCs w:val="28"/>
            </w:rPr>
          </w:pPr>
          <w:r w:rsidRPr="00896E22">
            <w:rPr>
              <w:b/>
              <w:sz w:val="28"/>
              <w:szCs w:val="28"/>
            </w:rPr>
            <w:t>Table of Contents</w:t>
          </w:r>
        </w:p>
        <w:p w14:paraId="620B7C49" w14:textId="1047018A" w:rsidR="00B635CD" w:rsidRPr="000855F5" w:rsidRDefault="004E0BFD">
          <w:pPr>
            <w:pStyle w:val="TOC1"/>
            <w:tabs>
              <w:tab w:val="right" w:leader="dot" w:pos="9350"/>
            </w:tabs>
            <w:rPr>
              <w:rFonts w:asciiTheme="minorHAnsi" w:eastAsiaTheme="minorEastAsia" w:hAnsiTheme="minorHAnsi"/>
              <w:noProof/>
              <w:sz w:val="22"/>
            </w:rPr>
          </w:pPr>
          <w:r w:rsidRPr="000855F5">
            <w:fldChar w:fldCharType="begin"/>
          </w:r>
          <w:r w:rsidRPr="000855F5">
            <w:instrText xml:space="preserve"> TOC \o "1-3" \h \z \u </w:instrText>
          </w:r>
          <w:r w:rsidRPr="000855F5">
            <w:fldChar w:fldCharType="separate"/>
          </w:r>
          <w:hyperlink w:anchor="_Toc133011095" w:history="1">
            <w:r w:rsidR="00B635CD" w:rsidRPr="000855F5">
              <w:rPr>
                <w:rStyle w:val="Hyperlink"/>
                <w:noProof/>
                <w:u w:val="none"/>
              </w:rPr>
              <w:t>Introduction</w:t>
            </w:r>
            <w:r w:rsidR="00B635CD" w:rsidRPr="000855F5">
              <w:rPr>
                <w:noProof/>
                <w:webHidden/>
              </w:rPr>
              <w:tab/>
            </w:r>
            <w:r w:rsidR="00B635CD" w:rsidRPr="000855F5">
              <w:rPr>
                <w:noProof/>
                <w:webHidden/>
              </w:rPr>
              <w:fldChar w:fldCharType="begin"/>
            </w:r>
            <w:r w:rsidR="00B635CD" w:rsidRPr="000855F5">
              <w:rPr>
                <w:noProof/>
                <w:webHidden/>
              </w:rPr>
              <w:instrText xml:space="preserve"> PAGEREF _Toc133011095 \h </w:instrText>
            </w:r>
            <w:r w:rsidR="00B635CD" w:rsidRPr="000855F5">
              <w:rPr>
                <w:noProof/>
                <w:webHidden/>
              </w:rPr>
            </w:r>
            <w:r w:rsidR="00B635CD" w:rsidRPr="000855F5">
              <w:rPr>
                <w:noProof/>
                <w:webHidden/>
              </w:rPr>
              <w:fldChar w:fldCharType="separate"/>
            </w:r>
            <w:r w:rsidR="00B635CD" w:rsidRPr="000855F5">
              <w:rPr>
                <w:noProof/>
                <w:webHidden/>
              </w:rPr>
              <w:t>4</w:t>
            </w:r>
            <w:r w:rsidR="00B635CD" w:rsidRPr="000855F5">
              <w:rPr>
                <w:noProof/>
                <w:webHidden/>
              </w:rPr>
              <w:fldChar w:fldCharType="end"/>
            </w:r>
          </w:hyperlink>
        </w:p>
        <w:p w14:paraId="6DABEC89" w14:textId="07E10EC7" w:rsidR="00B635CD" w:rsidRPr="000855F5" w:rsidRDefault="00000000">
          <w:pPr>
            <w:pStyle w:val="TOC1"/>
            <w:tabs>
              <w:tab w:val="right" w:leader="dot" w:pos="9350"/>
            </w:tabs>
            <w:rPr>
              <w:rFonts w:asciiTheme="minorHAnsi" w:eastAsiaTheme="minorEastAsia" w:hAnsiTheme="minorHAnsi"/>
              <w:noProof/>
              <w:sz w:val="22"/>
            </w:rPr>
          </w:pPr>
          <w:hyperlink w:anchor="_Toc133011096" w:history="1">
            <w:r w:rsidR="00B635CD" w:rsidRPr="000855F5">
              <w:rPr>
                <w:rStyle w:val="Hyperlink"/>
                <w:noProof/>
                <w:u w:val="none"/>
              </w:rPr>
              <w:t>Pick a business that you know something about or can find information on. Describe the business and its main product or service</w:t>
            </w:r>
            <w:r w:rsidR="00B635CD" w:rsidRPr="000855F5">
              <w:rPr>
                <w:noProof/>
                <w:webHidden/>
              </w:rPr>
              <w:tab/>
            </w:r>
            <w:r w:rsidR="00B635CD" w:rsidRPr="000855F5">
              <w:rPr>
                <w:noProof/>
                <w:webHidden/>
              </w:rPr>
              <w:fldChar w:fldCharType="begin"/>
            </w:r>
            <w:r w:rsidR="00B635CD" w:rsidRPr="000855F5">
              <w:rPr>
                <w:noProof/>
                <w:webHidden/>
              </w:rPr>
              <w:instrText xml:space="preserve"> PAGEREF _Toc133011096 \h </w:instrText>
            </w:r>
            <w:r w:rsidR="00B635CD" w:rsidRPr="000855F5">
              <w:rPr>
                <w:noProof/>
                <w:webHidden/>
              </w:rPr>
            </w:r>
            <w:r w:rsidR="00B635CD" w:rsidRPr="000855F5">
              <w:rPr>
                <w:noProof/>
                <w:webHidden/>
              </w:rPr>
              <w:fldChar w:fldCharType="separate"/>
            </w:r>
            <w:r w:rsidR="00B635CD" w:rsidRPr="000855F5">
              <w:rPr>
                <w:noProof/>
                <w:webHidden/>
              </w:rPr>
              <w:t>5</w:t>
            </w:r>
            <w:r w:rsidR="00B635CD" w:rsidRPr="000855F5">
              <w:rPr>
                <w:noProof/>
                <w:webHidden/>
              </w:rPr>
              <w:fldChar w:fldCharType="end"/>
            </w:r>
          </w:hyperlink>
        </w:p>
        <w:p w14:paraId="779E32CF" w14:textId="5F66219E" w:rsidR="00B635CD" w:rsidRPr="000855F5" w:rsidRDefault="00000000">
          <w:pPr>
            <w:pStyle w:val="TOC1"/>
            <w:tabs>
              <w:tab w:val="right" w:leader="dot" w:pos="9350"/>
            </w:tabs>
            <w:rPr>
              <w:rFonts w:asciiTheme="minorHAnsi" w:eastAsiaTheme="minorEastAsia" w:hAnsiTheme="minorHAnsi"/>
              <w:noProof/>
              <w:sz w:val="22"/>
            </w:rPr>
          </w:pPr>
          <w:hyperlink w:anchor="_Toc133011097" w:history="1">
            <w:r w:rsidR="00B635CD" w:rsidRPr="000855F5">
              <w:rPr>
                <w:rStyle w:val="Hyperlink"/>
                <w:noProof/>
                <w:u w:val="none"/>
              </w:rPr>
              <w:t>Identify Demand and Market Equilibrium. For each factor that influences Demand, describe how your main product or service is affected. Does the factor indicate that demand is increasing or decreasing?</w:t>
            </w:r>
            <w:r w:rsidR="00B635CD" w:rsidRPr="000855F5">
              <w:rPr>
                <w:noProof/>
                <w:webHidden/>
              </w:rPr>
              <w:tab/>
            </w:r>
            <w:r w:rsidR="00B635CD" w:rsidRPr="000855F5">
              <w:rPr>
                <w:noProof/>
                <w:webHidden/>
              </w:rPr>
              <w:fldChar w:fldCharType="begin"/>
            </w:r>
            <w:r w:rsidR="00B635CD" w:rsidRPr="000855F5">
              <w:rPr>
                <w:noProof/>
                <w:webHidden/>
              </w:rPr>
              <w:instrText xml:space="preserve"> PAGEREF _Toc133011097 \h </w:instrText>
            </w:r>
            <w:r w:rsidR="00B635CD" w:rsidRPr="000855F5">
              <w:rPr>
                <w:noProof/>
                <w:webHidden/>
              </w:rPr>
            </w:r>
            <w:r w:rsidR="00B635CD" w:rsidRPr="000855F5">
              <w:rPr>
                <w:noProof/>
                <w:webHidden/>
              </w:rPr>
              <w:fldChar w:fldCharType="separate"/>
            </w:r>
            <w:r w:rsidR="00B635CD" w:rsidRPr="000855F5">
              <w:rPr>
                <w:noProof/>
                <w:webHidden/>
              </w:rPr>
              <w:t>6</w:t>
            </w:r>
            <w:r w:rsidR="00B635CD" w:rsidRPr="000855F5">
              <w:rPr>
                <w:noProof/>
                <w:webHidden/>
              </w:rPr>
              <w:fldChar w:fldCharType="end"/>
            </w:r>
          </w:hyperlink>
        </w:p>
        <w:p w14:paraId="0B1036E6" w14:textId="76B9B31D" w:rsidR="00B635CD" w:rsidRPr="000855F5" w:rsidRDefault="00000000">
          <w:pPr>
            <w:pStyle w:val="TOC2"/>
            <w:tabs>
              <w:tab w:val="right" w:leader="dot" w:pos="9350"/>
            </w:tabs>
            <w:rPr>
              <w:rFonts w:asciiTheme="minorHAnsi" w:eastAsiaTheme="minorEastAsia" w:hAnsiTheme="minorHAnsi"/>
              <w:noProof/>
              <w:sz w:val="22"/>
            </w:rPr>
          </w:pPr>
          <w:hyperlink w:anchor="_Toc133011098" w:history="1">
            <w:r w:rsidR="00B635CD" w:rsidRPr="000855F5">
              <w:rPr>
                <w:rStyle w:val="Hyperlink"/>
                <w:noProof/>
                <w:u w:val="none"/>
              </w:rPr>
              <w:t>Price of Substitute</w:t>
            </w:r>
            <w:r w:rsidR="00B635CD" w:rsidRPr="000855F5">
              <w:rPr>
                <w:noProof/>
                <w:webHidden/>
              </w:rPr>
              <w:tab/>
            </w:r>
            <w:r w:rsidR="00B635CD" w:rsidRPr="000855F5">
              <w:rPr>
                <w:noProof/>
                <w:webHidden/>
              </w:rPr>
              <w:fldChar w:fldCharType="begin"/>
            </w:r>
            <w:r w:rsidR="00B635CD" w:rsidRPr="000855F5">
              <w:rPr>
                <w:noProof/>
                <w:webHidden/>
              </w:rPr>
              <w:instrText xml:space="preserve"> PAGEREF _Toc133011098 \h </w:instrText>
            </w:r>
            <w:r w:rsidR="00B635CD" w:rsidRPr="000855F5">
              <w:rPr>
                <w:noProof/>
                <w:webHidden/>
              </w:rPr>
            </w:r>
            <w:r w:rsidR="00B635CD" w:rsidRPr="000855F5">
              <w:rPr>
                <w:noProof/>
                <w:webHidden/>
              </w:rPr>
              <w:fldChar w:fldCharType="separate"/>
            </w:r>
            <w:r w:rsidR="00B635CD" w:rsidRPr="000855F5">
              <w:rPr>
                <w:noProof/>
                <w:webHidden/>
              </w:rPr>
              <w:t>6</w:t>
            </w:r>
            <w:r w:rsidR="00B635CD" w:rsidRPr="000855F5">
              <w:rPr>
                <w:noProof/>
                <w:webHidden/>
              </w:rPr>
              <w:fldChar w:fldCharType="end"/>
            </w:r>
          </w:hyperlink>
        </w:p>
        <w:p w14:paraId="0816C73C" w14:textId="732D3A1B" w:rsidR="00B635CD" w:rsidRPr="000855F5" w:rsidRDefault="00000000">
          <w:pPr>
            <w:pStyle w:val="TOC2"/>
            <w:tabs>
              <w:tab w:val="right" w:leader="dot" w:pos="9350"/>
            </w:tabs>
            <w:rPr>
              <w:rFonts w:asciiTheme="minorHAnsi" w:eastAsiaTheme="minorEastAsia" w:hAnsiTheme="minorHAnsi"/>
              <w:noProof/>
              <w:sz w:val="22"/>
            </w:rPr>
          </w:pPr>
          <w:hyperlink w:anchor="_Toc133011099" w:history="1">
            <w:r w:rsidR="00B635CD" w:rsidRPr="000855F5">
              <w:rPr>
                <w:rStyle w:val="Hyperlink"/>
                <w:noProof/>
                <w:u w:val="none"/>
              </w:rPr>
              <w:t>Price of complements</w:t>
            </w:r>
            <w:r w:rsidR="00B635CD" w:rsidRPr="000855F5">
              <w:rPr>
                <w:noProof/>
                <w:webHidden/>
              </w:rPr>
              <w:tab/>
            </w:r>
            <w:r w:rsidR="00B635CD" w:rsidRPr="000855F5">
              <w:rPr>
                <w:noProof/>
                <w:webHidden/>
              </w:rPr>
              <w:fldChar w:fldCharType="begin"/>
            </w:r>
            <w:r w:rsidR="00B635CD" w:rsidRPr="000855F5">
              <w:rPr>
                <w:noProof/>
                <w:webHidden/>
              </w:rPr>
              <w:instrText xml:space="preserve"> PAGEREF _Toc133011099 \h </w:instrText>
            </w:r>
            <w:r w:rsidR="00B635CD" w:rsidRPr="000855F5">
              <w:rPr>
                <w:noProof/>
                <w:webHidden/>
              </w:rPr>
            </w:r>
            <w:r w:rsidR="00B635CD" w:rsidRPr="000855F5">
              <w:rPr>
                <w:noProof/>
                <w:webHidden/>
              </w:rPr>
              <w:fldChar w:fldCharType="separate"/>
            </w:r>
            <w:r w:rsidR="00B635CD" w:rsidRPr="000855F5">
              <w:rPr>
                <w:noProof/>
                <w:webHidden/>
              </w:rPr>
              <w:t>6</w:t>
            </w:r>
            <w:r w:rsidR="00B635CD" w:rsidRPr="000855F5">
              <w:rPr>
                <w:noProof/>
                <w:webHidden/>
              </w:rPr>
              <w:fldChar w:fldCharType="end"/>
            </w:r>
          </w:hyperlink>
        </w:p>
        <w:p w14:paraId="6CE60CAE" w14:textId="34A90C9F" w:rsidR="00B635CD" w:rsidRPr="000855F5" w:rsidRDefault="00000000">
          <w:pPr>
            <w:pStyle w:val="TOC2"/>
            <w:tabs>
              <w:tab w:val="right" w:leader="dot" w:pos="9350"/>
            </w:tabs>
            <w:rPr>
              <w:rFonts w:asciiTheme="minorHAnsi" w:eastAsiaTheme="minorEastAsia" w:hAnsiTheme="minorHAnsi"/>
              <w:noProof/>
              <w:sz w:val="22"/>
            </w:rPr>
          </w:pPr>
          <w:hyperlink w:anchor="_Toc133011100" w:history="1">
            <w:r w:rsidR="00B635CD" w:rsidRPr="000855F5">
              <w:rPr>
                <w:rStyle w:val="Hyperlink"/>
                <w:noProof/>
                <w:u w:val="none"/>
              </w:rPr>
              <w:t>Consumer Income</w:t>
            </w:r>
            <w:r w:rsidR="00B635CD" w:rsidRPr="000855F5">
              <w:rPr>
                <w:noProof/>
                <w:webHidden/>
              </w:rPr>
              <w:tab/>
            </w:r>
            <w:r w:rsidR="00B635CD" w:rsidRPr="000855F5">
              <w:rPr>
                <w:noProof/>
                <w:webHidden/>
              </w:rPr>
              <w:fldChar w:fldCharType="begin"/>
            </w:r>
            <w:r w:rsidR="00B635CD" w:rsidRPr="000855F5">
              <w:rPr>
                <w:noProof/>
                <w:webHidden/>
              </w:rPr>
              <w:instrText xml:space="preserve"> PAGEREF _Toc133011100 \h </w:instrText>
            </w:r>
            <w:r w:rsidR="00B635CD" w:rsidRPr="000855F5">
              <w:rPr>
                <w:noProof/>
                <w:webHidden/>
              </w:rPr>
            </w:r>
            <w:r w:rsidR="00B635CD" w:rsidRPr="000855F5">
              <w:rPr>
                <w:noProof/>
                <w:webHidden/>
              </w:rPr>
              <w:fldChar w:fldCharType="separate"/>
            </w:r>
            <w:r w:rsidR="00B635CD" w:rsidRPr="000855F5">
              <w:rPr>
                <w:noProof/>
                <w:webHidden/>
              </w:rPr>
              <w:t>7</w:t>
            </w:r>
            <w:r w:rsidR="00B635CD" w:rsidRPr="000855F5">
              <w:rPr>
                <w:noProof/>
                <w:webHidden/>
              </w:rPr>
              <w:fldChar w:fldCharType="end"/>
            </w:r>
          </w:hyperlink>
        </w:p>
        <w:p w14:paraId="50815EC7" w14:textId="0FC07E67" w:rsidR="00B635CD" w:rsidRPr="000855F5" w:rsidRDefault="00000000">
          <w:pPr>
            <w:pStyle w:val="TOC2"/>
            <w:tabs>
              <w:tab w:val="right" w:leader="dot" w:pos="9350"/>
            </w:tabs>
            <w:rPr>
              <w:rFonts w:asciiTheme="minorHAnsi" w:eastAsiaTheme="minorEastAsia" w:hAnsiTheme="minorHAnsi"/>
              <w:noProof/>
              <w:sz w:val="22"/>
            </w:rPr>
          </w:pPr>
          <w:hyperlink w:anchor="_Toc133011101" w:history="1">
            <w:r w:rsidR="00B635CD" w:rsidRPr="000855F5">
              <w:rPr>
                <w:rStyle w:val="Hyperlink"/>
                <w:noProof/>
                <w:u w:val="none"/>
              </w:rPr>
              <w:t>Consumer Tastes &amp; preferences</w:t>
            </w:r>
            <w:r w:rsidR="00B635CD" w:rsidRPr="000855F5">
              <w:rPr>
                <w:noProof/>
                <w:webHidden/>
              </w:rPr>
              <w:tab/>
            </w:r>
            <w:r w:rsidR="00B635CD" w:rsidRPr="000855F5">
              <w:rPr>
                <w:noProof/>
                <w:webHidden/>
              </w:rPr>
              <w:fldChar w:fldCharType="begin"/>
            </w:r>
            <w:r w:rsidR="00B635CD" w:rsidRPr="000855F5">
              <w:rPr>
                <w:noProof/>
                <w:webHidden/>
              </w:rPr>
              <w:instrText xml:space="preserve"> PAGEREF _Toc133011101 \h </w:instrText>
            </w:r>
            <w:r w:rsidR="00B635CD" w:rsidRPr="000855F5">
              <w:rPr>
                <w:noProof/>
                <w:webHidden/>
              </w:rPr>
            </w:r>
            <w:r w:rsidR="00B635CD" w:rsidRPr="000855F5">
              <w:rPr>
                <w:noProof/>
                <w:webHidden/>
              </w:rPr>
              <w:fldChar w:fldCharType="separate"/>
            </w:r>
            <w:r w:rsidR="00B635CD" w:rsidRPr="000855F5">
              <w:rPr>
                <w:noProof/>
                <w:webHidden/>
              </w:rPr>
              <w:t>7</w:t>
            </w:r>
            <w:r w:rsidR="00B635CD" w:rsidRPr="000855F5">
              <w:rPr>
                <w:noProof/>
                <w:webHidden/>
              </w:rPr>
              <w:fldChar w:fldCharType="end"/>
            </w:r>
          </w:hyperlink>
        </w:p>
        <w:p w14:paraId="0E1DE3F8" w14:textId="659872A6" w:rsidR="00B635CD" w:rsidRPr="000855F5" w:rsidRDefault="00000000">
          <w:pPr>
            <w:pStyle w:val="TOC2"/>
            <w:tabs>
              <w:tab w:val="right" w:leader="dot" w:pos="9350"/>
            </w:tabs>
            <w:rPr>
              <w:rFonts w:asciiTheme="minorHAnsi" w:eastAsiaTheme="minorEastAsia" w:hAnsiTheme="minorHAnsi"/>
              <w:noProof/>
              <w:sz w:val="22"/>
            </w:rPr>
          </w:pPr>
          <w:hyperlink w:anchor="_Toc133011102" w:history="1">
            <w:r w:rsidR="00B635CD" w:rsidRPr="000855F5">
              <w:rPr>
                <w:rStyle w:val="Hyperlink"/>
                <w:noProof/>
                <w:u w:val="none"/>
              </w:rPr>
              <w:t>Consumer Expectations of Price</w:t>
            </w:r>
            <w:r w:rsidR="00B635CD" w:rsidRPr="000855F5">
              <w:rPr>
                <w:noProof/>
                <w:webHidden/>
              </w:rPr>
              <w:tab/>
            </w:r>
            <w:r w:rsidR="00B635CD" w:rsidRPr="000855F5">
              <w:rPr>
                <w:noProof/>
                <w:webHidden/>
              </w:rPr>
              <w:fldChar w:fldCharType="begin"/>
            </w:r>
            <w:r w:rsidR="00B635CD" w:rsidRPr="000855F5">
              <w:rPr>
                <w:noProof/>
                <w:webHidden/>
              </w:rPr>
              <w:instrText xml:space="preserve"> PAGEREF _Toc133011102 \h </w:instrText>
            </w:r>
            <w:r w:rsidR="00B635CD" w:rsidRPr="000855F5">
              <w:rPr>
                <w:noProof/>
                <w:webHidden/>
              </w:rPr>
            </w:r>
            <w:r w:rsidR="00B635CD" w:rsidRPr="000855F5">
              <w:rPr>
                <w:noProof/>
                <w:webHidden/>
              </w:rPr>
              <w:fldChar w:fldCharType="separate"/>
            </w:r>
            <w:r w:rsidR="00B635CD" w:rsidRPr="000855F5">
              <w:rPr>
                <w:noProof/>
                <w:webHidden/>
              </w:rPr>
              <w:t>8</w:t>
            </w:r>
            <w:r w:rsidR="00B635CD" w:rsidRPr="000855F5">
              <w:rPr>
                <w:noProof/>
                <w:webHidden/>
              </w:rPr>
              <w:fldChar w:fldCharType="end"/>
            </w:r>
          </w:hyperlink>
        </w:p>
        <w:p w14:paraId="2BBF553F" w14:textId="185C36BB" w:rsidR="00B635CD" w:rsidRPr="000855F5" w:rsidRDefault="00000000">
          <w:pPr>
            <w:pStyle w:val="TOC2"/>
            <w:tabs>
              <w:tab w:val="right" w:leader="dot" w:pos="9350"/>
            </w:tabs>
            <w:rPr>
              <w:rFonts w:asciiTheme="minorHAnsi" w:eastAsiaTheme="minorEastAsia" w:hAnsiTheme="minorHAnsi"/>
              <w:noProof/>
              <w:sz w:val="22"/>
            </w:rPr>
          </w:pPr>
          <w:hyperlink w:anchor="_Toc133011103" w:history="1">
            <w:r w:rsidR="00B635CD" w:rsidRPr="000855F5">
              <w:rPr>
                <w:rStyle w:val="Hyperlink"/>
                <w:noProof/>
                <w:u w:val="none"/>
              </w:rPr>
              <w:t>Demographics</w:t>
            </w:r>
            <w:r w:rsidR="00B635CD" w:rsidRPr="000855F5">
              <w:rPr>
                <w:noProof/>
                <w:webHidden/>
              </w:rPr>
              <w:tab/>
            </w:r>
            <w:r w:rsidR="00B635CD" w:rsidRPr="000855F5">
              <w:rPr>
                <w:noProof/>
                <w:webHidden/>
              </w:rPr>
              <w:fldChar w:fldCharType="begin"/>
            </w:r>
            <w:r w:rsidR="00B635CD" w:rsidRPr="000855F5">
              <w:rPr>
                <w:noProof/>
                <w:webHidden/>
              </w:rPr>
              <w:instrText xml:space="preserve"> PAGEREF _Toc133011103 \h </w:instrText>
            </w:r>
            <w:r w:rsidR="00B635CD" w:rsidRPr="000855F5">
              <w:rPr>
                <w:noProof/>
                <w:webHidden/>
              </w:rPr>
            </w:r>
            <w:r w:rsidR="00B635CD" w:rsidRPr="000855F5">
              <w:rPr>
                <w:noProof/>
                <w:webHidden/>
              </w:rPr>
              <w:fldChar w:fldCharType="separate"/>
            </w:r>
            <w:r w:rsidR="00B635CD" w:rsidRPr="000855F5">
              <w:rPr>
                <w:noProof/>
                <w:webHidden/>
              </w:rPr>
              <w:t>8</w:t>
            </w:r>
            <w:r w:rsidR="00B635CD" w:rsidRPr="000855F5">
              <w:rPr>
                <w:noProof/>
                <w:webHidden/>
              </w:rPr>
              <w:fldChar w:fldCharType="end"/>
            </w:r>
          </w:hyperlink>
        </w:p>
        <w:p w14:paraId="6636158C" w14:textId="09BCA545" w:rsidR="00B635CD" w:rsidRPr="000855F5" w:rsidRDefault="00000000">
          <w:pPr>
            <w:pStyle w:val="TOC1"/>
            <w:tabs>
              <w:tab w:val="right" w:leader="dot" w:pos="9350"/>
            </w:tabs>
            <w:rPr>
              <w:rFonts w:asciiTheme="minorHAnsi" w:eastAsiaTheme="minorEastAsia" w:hAnsiTheme="minorHAnsi"/>
              <w:noProof/>
              <w:sz w:val="22"/>
            </w:rPr>
          </w:pPr>
          <w:hyperlink w:anchor="_Toc133011104" w:history="1">
            <w:r w:rsidR="00B635CD" w:rsidRPr="000855F5">
              <w:rPr>
                <w:rStyle w:val="Hyperlink"/>
                <w:noProof/>
                <w:u w:val="none"/>
              </w:rPr>
              <w:t>For each factor that influences the Price Elasticity of Demand, describe how your main product or service (described in 2 above) is affected. Does the factor indicate demand is more elastic or more inelastic?</w:t>
            </w:r>
            <w:r w:rsidR="00B635CD" w:rsidRPr="000855F5">
              <w:rPr>
                <w:noProof/>
                <w:webHidden/>
              </w:rPr>
              <w:tab/>
            </w:r>
            <w:r w:rsidR="00B635CD" w:rsidRPr="000855F5">
              <w:rPr>
                <w:noProof/>
                <w:webHidden/>
              </w:rPr>
              <w:fldChar w:fldCharType="begin"/>
            </w:r>
            <w:r w:rsidR="00B635CD" w:rsidRPr="000855F5">
              <w:rPr>
                <w:noProof/>
                <w:webHidden/>
              </w:rPr>
              <w:instrText xml:space="preserve"> PAGEREF _Toc133011104 \h </w:instrText>
            </w:r>
            <w:r w:rsidR="00B635CD" w:rsidRPr="000855F5">
              <w:rPr>
                <w:noProof/>
                <w:webHidden/>
              </w:rPr>
            </w:r>
            <w:r w:rsidR="00B635CD" w:rsidRPr="000855F5">
              <w:rPr>
                <w:noProof/>
                <w:webHidden/>
              </w:rPr>
              <w:fldChar w:fldCharType="separate"/>
            </w:r>
            <w:r w:rsidR="00B635CD" w:rsidRPr="000855F5">
              <w:rPr>
                <w:noProof/>
                <w:webHidden/>
              </w:rPr>
              <w:t>10</w:t>
            </w:r>
            <w:r w:rsidR="00B635CD" w:rsidRPr="000855F5">
              <w:rPr>
                <w:noProof/>
                <w:webHidden/>
              </w:rPr>
              <w:fldChar w:fldCharType="end"/>
            </w:r>
          </w:hyperlink>
        </w:p>
        <w:p w14:paraId="43E57686" w14:textId="5E7AF0A7" w:rsidR="00B635CD" w:rsidRPr="000855F5" w:rsidRDefault="00000000">
          <w:pPr>
            <w:pStyle w:val="TOC2"/>
            <w:tabs>
              <w:tab w:val="right" w:leader="dot" w:pos="9350"/>
            </w:tabs>
            <w:rPr>
              <w:rFonts w:asciiTheme="minorHAnsi" w:eastAsiaTheme="minorEastAsia" w:hAnsiTheme="minorHAnsi"/>
              <w:noProof/>
              <w:sz w:val="22"/>
            </w:rPr>
          </w:pPr>
          <w:hyperlink w:anchor="_Toc133011105" w:history="1">
            <w:r w:rsidR="00B635CD" w:rsidRPr="000855F5">
              <w:rPr>
                <w:rStyle w:val="Hyperlink"/>
                <w:noProof/>
                <w:u w:val="none"/>
              </w:rPr>
              <w:t>Substitution Effects</w:t>
            </w:r>
            <w:r w:rsidR="00B635CD" w:rsidRPr="000855F5">
              <w:rPr>
                <w:noProof/>
                <w:webHidden/>
              </w:rPr>
              <w:tab/>
            </w:r>
            <w:r w:rsidR="00B635CD" w:rsidRPr="000855F5">
              <w:rPr>
                <w:noProof/>
                <w:webHidden/>
              </w:rPr>
              <w:fldChar w:fldCharType="begin"/>
            </w:r>
            <w:r w:rsidR="00B635CD" w:rsidRPr="000855F5">
              <w:rPr>
                <w:noProof/>
                <w:webHidden/>
              </w:rPr>
              <w:instrText xml:space="preserve"> PAGEREF _Toc133011105 \h </w:instrText>
            </w:r>
            <w:r w:rsidR="00B635CD" w:rsidRPr="000855F5">
              <w:rPr>
                <w:noProof/>
                <w:webHidden/>
              </w:rPr>
            </w:r>
            <w:r w:rsidR="00B635CD" w:rsidRPr="000855F5">
              <w:rPr>
                <w:noProof/>
                <w:webHidden/>
              </w:rPr>
              <w:fldChar w:fldCharType="separate"/>
            </w:r>
            <w:r w:rsidR="00B635CD" w:rsidRPr="000855F5">
              <w:rPr>
                <w:noProof/>
                <w:webHidden/>
              </w:rPr>
              <w:t>10</w:t>
            </w:r>
            <w:r w:rsidR="00B635CD" w:rsidRPr="000855F5">
              <w:rPr>
                <w:noProof/>
                <w:webHidden/>
              </w:rPr>
              <w:fldChar w:fldCharType="end"/>
            </w:r>
          </w:hyperlink>
        </w:p>
        <w:p w14:paraId="5500C447" w14:textId="20F7B71B" w:rsidR="00B635CD" w:rsidRPr="000855F5" w:rsidRDefault="00000000">
          <w:pPr>
            <w:pStyle w:val="TOC2"/>
            <w:tabs>
              <w:tab w:val="right" w:leader="dot" w:pos="9350"/>
            </w:tabs>
            <w:rPr>
              <w:rFonts w:asciiTheme="minorHAnsi" w:eastAsiaTheme="minorEastAsia" w:hAnsiTheme="minorHAnsi"/>
              <w:noProof/>
              <w:sz w:val="22"/>
            </w:rPr>
          </w:pPr>
          <w:hyperlink w:anchor="_Toc133011106" w:history="1">
            <w:r w:rsidR="00B635CD" w:rsidRPr="000855F5">
              <w:rPr>
                <w:rStyle w:val="Hyperlink"/>
                <w:noProof/>
                <w:u w:val="none"/>
              </w:rPr>
              <w:t>Income effects</w:t>
            </w:r>
            <w:r w:rsidR="00B635CD" w:rsidRPr="000855F5">
              <w:rPr>
                <w:noProof/>
                <w:webHidden/>
              </w:rPr>
              <w:tab/>
            </w:r>
            <w:r w:rsidR="00B635CD" w:rsidRPr="000855F5">
              <w:rPr>
                <w:noProof/>
                <w:webHidden/>
              </w:rPr>
              <w:fldChar w:fldCharType="begin"/>
            </w:r>
            <w:r w:rsidR="00B635CD" w:rsidRPr="000855F5">
              <w:rPr>
                <w:noProof/>
                <w:webHidden/>
              </w:rPr>
              <w:instrText xml:space="preserve"> PAGEREF _Toc133011106 \h </w:instrText>
            </w:r>
            <w:r w:rsidR="00B635CD" w:rsidRPr="000855F5">
              <w:rPr>
                <w:noProof/>
                <w:webHidden/>
              </w:rPr>
            </w:r>
            <w:r w:rsidR="00B635CD" w:rsidRPr="000855F5">
              <w:rPr>
                <w:noProof/>
                <w:webHidden/>
              </w:rPr>
              <w:fldChar w:fldCharType="separate"/>
            </w:r>
            <w:r w:rsidR="00B635CD" w:rsidRPr="000855F5">
              <w:rPr>
                <w:noProof/>
                <w:webHidden/>
              </w:rPr>
              <w:t>11</w:t>
            </w:r>
            <w:r w:rsidR="00B635CD" w:rsidRPr="000855F5">
              <w:rPr>
                <w:noProof/>
                <w:webHidden/>
              </w:rPr>
              <w:fldChar w:fldCharType="end"/>
            </w:r>
          </w:hyperlink>
        </w:p>
        <w:p w14:paraId="1976AA37" w14:textId="2B9D3AF0" w:rsidR="00B635CD" w:rsidRPr="000855F5" w:rsidRDefault="00000000">
          <w:pPr>
            <w:pStyle w:val="TOC2"/>
            <w:tabs>
              <w:tab w:val="right" w:leader="dot" w:pos="9350"/>
            </w:tabs>
            <w:rPr>
              <w:rFonts w:asciiTheme="minorHAnsi" w:eastAsiaTheme="minorEastAsia" w:hAnsiTheme="minorHAnsi"/>
              <w:noProof/>
              <w:sz w:val="22"/>
            </w:rPr>
          </w:pPr>
          <w:hyperlink w:anchor="_Toc133011107" w:history="1">
            <w:r w:rsidR="00B635CD" w:rsidRPr="000855F5">
              <w:rPr>
                <w:rStyle w:val="Hyperlink"/>
                <w:noProof/>
                <w:u w:val="none"/>
              </w:rPr>
              <w:t>Given your analysis, what pricing policy should the business employ? Why?</w:t>
            </w:r>
            <w:r w:rsidR="00B635CD" w:rsidRPr="000855F5">
              <w:rPr>
                <w:noProof/>
                <w:webHidden/>
              </w:rPr>
              <w:tab/>
            </w:r>
            <w:r w:rsidR="00B635CD" w:rsidRPr="000855F5">
              <w:rPr>
                <w:noProof/>
                <w:webHidden/>
              </w:rPr>
              <w:fldChar w:fldCharType="begin"/>
            </w:r>
            <w:r w:rsidR="00B635CD" w:rsidRPr="000855F5">
              <w:rPr>
                <w:noProof/>
                <w:webHidden/>
              </w:rPr>
              <w:instrText xml:space="preserve"> PAGEREF _Toc133011107 \h </w:instrText>
            </w:r>
            <w:r w:rsidR="00B635CD" w:rsidRPr="000855F5">
              <w:rPr>
                <w:noProof/>
                <w:webHidden/>
              </w:rPr>
            </w:r>
            <w:r w:rsidR="00B635CD" w:rsidRPr="000855F5">
              <w:rPr>
                <w:noProof/>
                <w:webHidden/>
              </w:rPr>
              <w:fldChar w:fldCharType="separate"/>
            </w:r>
            <w:r w:rsidR="00B635CD" w:rsidRPr="000855F5">
              <w:rPr>
                <w:noProof/>
                <w:webHidden/>
              </w:rPr>
              <w:t>12</w:t>
            </w:r>
            <w:r w:rsidR="00B635CD" w:rsidRPr="000855F5">
              <w:rPr>
                <w:noProof/>
                <w:webHidden/>
              </w:rPr>
              <w:fldChar w:fldCharType="end"/>
            </w:r>
          </w:hyperlink>
        </w:p>
        <w:p w14:paraId="786CD253" w14:textId="42AC9FFD" w:rsidR="00B635CD" w:rsidRPr="000855F5" w:rsidRDefault="00000000">
          <w:pPr>
            <w:pStyle w:val="TOC1"/>
            <w:tabs>
              <w:tab w:val="right" w:leader="dot" w:pos="9350"/>
            </w:tabs>
            <w:rPr>
              <w:rFonts w:asciiTheme="minorHAnsi" w:eastAsiaTheme="minorEastAsia" w:hAnsiTheme="minorHAnsi"/>
              <w:noProof/>
              <w:sz w:val="22"/>
            </w:rPr>
          </w:pPr>
          <w:hyperlink w:anchor="_Toc133011108" w:history="1">
            <w:r w:rsidR="00B635CD" w:rsidRPr="000855F5">
              <w:rPr>
                <w:rStyle w:val="Hyperlink"/>
                <w:noProof/>
                <w:u w:val="none"/>
              </w:rPr>
              <w:t>Conclusion</w:t>
            </w:r>
            <w:r w:rsidR="00B635CD" w:rsidRPr="000855F5">
              <w:rPr>
                <w:noProof/>
                <w:webHidden/>
              </w:rPr>
              <w:tab/>
            </w:r>
            <w:r w:rsidR="00B635CD" w:rsidRPr="000855F5">
              <w:rPr>
                <w:noProof/>
                <w:webHidden/>
              </w:rPr>
              <w:fldChar w:fldCharType="begin"/>
            </w:r>
            <w:r w:rsidR="00B635CD" w:rsidRPr="000855F5">
              <w:rPr>
                <w:noProof/>
                <w:webHidden/>
              </w:rPr>
              <w:instrText xml:space="preserve"> PAGEREF _Toc133011108 \h </w:instrText>
            </w:r>
            <w:r w:rsidR="00B635CD" w:rsidRPr="000855F5">
              <w:rPr>
                <w:noProof/>
                <w:webHidden/>
              </w:rPr>
            </w:r>
            <w:r w:rsidR="00B635CD" w:rsidRPr="000855F5">
              <w:rPr>
                <w:noProof/>
                <w:webHidden/>
              </w:rPr>
              <w:fldChar w:fldCharType="separate"/>
            </w:r>
            <w:r w:rsidR="00B635CD" w:rsidRPr="000855F5">
              <w:rPr>
                <w:noProof/>
                <w:webHidden/>
              </w:rPr>
              <w:t>14</w:t>
            </w:r>
            <w:r w:rsidR="00B635CD" w:rsidRPr="000855F5">
              <w:rPr>
                <w:noProof/>
                <w:webHidden/>
              </w:rPr>
              <w:fldChar w:fldCharType="end"/>
            </w:r>
          </w:hyperlink>
        </w:p>
        <w:p w14:paraId="01CDABE6" w14:textId="4A02D2C5" w:rsidR="00B635CD" w:rsidRPr="000855F5" w:rsidRDefault="00000000">
          <w:pPr>
            <w:pStyle w:val="TOC1"/>
            <w:tabs>
              <w:tab w:val="right" w:leader="dot" w:pos="9350"/>
            </w:tabs>
            <w:rPr>
              <w:rFonts w:asciiTheme="minorHAnsi" w:eastAsiaTheme="minorEastAsia" w:hAnsiTheme="minorHAnsi"/>
              <w:noProof/>
              <w:sz w:val="22"/>
            </w:rPr>
          </w:pPr>
          <w:hyperlink w:anchor="_Toc133011109" w:history="1">
            <w:r w:rsidR="00B635CD" w:rsidRPr="000855F5">
              <w:rPr>
                <w:rStyle w:val="Hyperlink"/>
                <w:noProof/>
                <w:u w:val="none"/>
              </w:rPr>
              <w:t>References</w:t>
            </w:r>
            <w:r w:rsidR="00B635CD" w:rsidRPr="000855F5">
              <w:rPr>
                <w:noProof/>
                <w:webHidden/>
              </w:rPr>
              <w:tab/>
            </w:r>
            <w:r w:rsidR="00B635CD" w:rsidRPr="000855F5">
              <w:rPr>
                <w:noProof/>
                <w:webHidden/>
              </w:rPr>
              <w:fldChar w:fldCharType="begin"/>
            </w:r>
            <w:r w:rsidR="00B635CD" w:rsidRPr="000855F5">
              <w:rPr>
                <w:noProof/>
                <w:webHidden/>
              </w:rPr>
              <w:instrText xml:space="preserve"> PAGEREF _Toc133011109 \h </w:instrText>
            </w:r>
            <w:r w:rsidR="00B635CD" w:rsidRPr="000855F5">
              <w:rPr>
                <w:noProof/>
                <w:webHidden/>
              </w:rPr>
            </w:r>
            <w:r w:rsidR="00B635CD" w:rsidRPr="000855F5">
              <w:rPr>
                <w:noProof/>
                <w:webHidden/>
              </w:rPr>
              <w:fldChar w:fldCharType="separate"/>
            </w:r>
            <w:r w:rsidR="00B635CD" w:rsidRPr="000855F5">
              <w:rPr>
                <w:noProof/>
                <w:webHidden/>
              </w:rPr>
              <w:t>15</w:t>
            </w:r>
            <w:r w:rsidR="00B635CD" w:rsidRPr="000855F5">
              <w:rPr>
                <w:noProof/>
                <w:webHidden/>
              </w:rPr>
              <w:fldChar w:fldCharType="end"/>
            </w:r>
          </w:hyperlink>
        </w:p>
        <w:p w14:paraId="53367D2B" w14:textId="4A483FD7" w:rsidR="004E0BFD" w:rsidRDefault="004E0BFD">
          <w:r w:rsidRPr="000855F5">
            <w:rPr>
              <w:b/>
              <w:bCs/>
              <w:noProof/>
            </w:rPr>
            <w:fldChar w:fldCharType="end"/>
          </w:r>
        </w:p>
      </w:sdtContent>
    </w:sdt>
    <w:p w14:paraId="5AFA1449" w14:textId="77777777" w:rsidR="004E0BFD" w:rsidRDefault="004E0BFD"/>
    <w:p w14:paraId="6F257272" w14:textId="4AB040D4" w:rsidR="009E424F" w:rsidRDefault="009E424F" w:rsidP="008F5AFA">
      <w:pPr>
        <w:pStyle w:val="Heading1"/>
      </w:pPr>
      <w:bookmarkStart w:id="0" w:name="_Toc133011095"/>
      <w:r>
        <w:t>Introduction</w:t>
      </w:r>
      <w:bookmarkEnd w:id="0"/>
      <w:r>
        <w:t xml:space="preserve"> </w:t>
      </w:r>
    </w:p>
    <w:p w14:paraId="00DD3FA5" w14:textId="5EA2665E" w:rsidR="00267AB5" w:rsidRDefault="00267AB5" w:rsidP="00267AB5">
      <w:r>
        <w:t xml:space="preserve">Management Economics is important for </w:t>
      </w:r>
      <w:r w:rsidR="001667AB">
        <w:t xml:space="preserve">companies and businesses </w:t>
      </w:r>
      <w:r w:rsidR="006D217A">
        <w:t>to</w:t>
      </w:r>
      <w:r w:rsidR="001667AB">
        <w:t xml:space="preserve"> understand Consumer Economics. Several aspects of consumer demands could be studied and similar changes could be done in the</w:t>
      </w:r>
      <w:r w:rsidR="00232015">
        <w:t xml:space="preserve"> </w:t>
      </w:r>
      <w:r w:rsidR="002F213D">
        <w:t xml:space="preserve">management of the company. </w:t>
      </w:r>
      <w:r w:rsidR="008C2C3C">
        <w:t xml:space="preserve">The following study will include the analysis </w:t>
      </w:r>
      <w:r w:rsidR="00651826">
        <w:t xml:space="preserve">of the Zara company and the product chosen for the analysis is the </w:t>
      </w:r>
      <w:r w:rsidR="005F6307">
        <w:t>Handbags of the company. The study will deal with the understanding of the demand factors that affect the</w:t>
      </w:r>
      <w:r w:rsidR="006B11FF">
        <w:t xml:space="preserve"> </w:t>
      </w:r>
      <w:r w:rsidR="00927343">
        <w:t xml:space="preserve">company. </w:t>
      </w:r>
      <w:r w:rsidR="00A8555A">
        <w:t xml:space="preserve">The study will try to analyze consumer tastes and preferences and demographics as well. </w:t>
      </w:r>
      <w:r w:rsidR="00A65DB1">
        <w:t xml:space="preserve">The study will deal with the understanding of the income effects and the </w:t>
      </w:r>
      <w:r w:rsidR="00C62EF5">
        <w:t xml:space="preserve">strategies could the company use in the future. </w:t>
      </w:r>
    </w:p>
    <w:p w14:paraId="108FBC41" w14:textId="29C94B59" w:rsidR="00145D7D" w:rsidRDefault="00145D7D" w:rsidP="00267AB5">
      <w:r>
        <w:br w:type="page"/>
      </w:r>
    </w:p>
    <w:p w14:paraId="2A5C5F96" w14:textId="77777777" w:rsidR="00145D7D" w:rsidRPr="00267AB5" w:rsidRDefault="00145D7D" w:rsidP="00267AB5"/>
    <w:p w14:paraId="6E720325" w14:textId="6C00C732" w:rsidR="009E424F" w:rsidRDefault="00E034C8" w:rsidP="008F5AFA">
      <w:pPr>
        <w:pStyle w:val="Heading1"/>
      </w:pPr>
      <w:bookmarkStart w:id="1" w:name="_Toc133011096"/>
      <w:r>
        <w:t>Pick a business that you know something about or can find information on. Describe the business and its main product or service</w:t>
      </w:r>
      <w:bookmarkEnd w:id="1"/>
      <w:r w:rsidR="00D12A39">
        <w:t xml:space="preserve"> </w:t>
      </w:r>
    </w:p>
    <w:p w14:paraId="677A1B20" w14:textId="2555AEF2" w:rsidR="00B05E7D" w:rsidRDefault="00B05E7D" w:rsidP="00B05E7D">
      <w:proofErr w:type="spellStart"/>
      <w:r>
        <w:t>Amancio</w:t>
      </w:r>
      <w:proofErr w:type="spellEnd"/>
      <w:r>
        <w:t xml:space="preserve"> Ortega and </w:t>
      </w:r>
      <w:proofErr w:type="spellStart"/>
      <w:r>
        <w:t>Rosala</w:t>
      </w:r>
      <w:proofErr w:type="spellEnd"/>
      <w:r>
        <w:t xml:space="preserve"> Mera launched the </w:t>
      </w:r>
      <w:r w:rsidR="005107DA">
        <w:t>clothing</w:t>
      </w:r>
      <w:r>
        <w:t xml:space="preserve"> and accessory store Zara in Spain in 1975. It is one of the biggest fast-fashion retailers in the world, providing fashionable and reasonably priced apparel, footwear, and accessories for adults, adolescents, and children. Because it uses a vertically integrated structure, Zara's business model is exceptional in the fashion sector. The business is in charge of all aspects of production, including designing, manufacturing, distribution, and selling. This makes it possible for Zara to react to shifting fashion trends swiftly and introduce new goods to the market considerably more quickly than traditional fashion stores</w:t>
      </w:r>
      <w:r w:rsidR="00EE6D76">
        <w:t xml:space="preserve"> </w:t>
      </w:r>
      <w:r w:rsidR="002D7F16">
        <w:t>(</w:t>
      </w:r>
      <w:r w:rsidR="00EE6D76" w:rsidRPr="002D7F16">
        <w:t>martinroll.com</w:t>
      </w:r>
      <w:r w:rsidR="00EE6D76">
        <w:t>, 2023</w:t>
      </w:r>
      <w:r w:rsidR="002D7F16">
        <w:t>)</w:t>
      </w:r>
      <w:r>
        <w:t>.</w:t>
      </w:r>
    </w:p>
    <w:p w14:paraId="59873ECB" w14:textId="3115ADB3" w:rsidR="00F63AAB" w:rsidRDefault="00F63AAB" w:rsidP="00F63AAB">
      <w:r>
        <w:t>Fashion clothing, comprising dresses, blouses, jackets, jeans, skirts, and trousers, is Zara's core line of goods. The firm offers a wide selection of patterns and styles that appeal to various consumer groups and fashion preferences. Additionally, Zara sells shoes, handbags, and accessories including jewelry, scarves, caps, and sunglasses. Products from Zara are renowned for their low costs, high standards, and cutting-edge styles. Customers constantly have fresh options to pick from because the firm regularly produces new collections</w:t>
      </w:r>
      <w:r w:rsidR="00CF5840">
        <w:t xml:space="preserve"> (</w:t>
      </w:r>
      <w:proofErr w:type="spellStart"/>
      <w:r w:rsidR="00CF5840">
        <w:rPr>
          <w:shd w:val="clear" w:color="auto" w:fill="FFFFFF"/>
        </w:rPr>
        <w:t>Kedia</w:t>
      </w:r>
      <w:proofErr w:type="spellEnd"/>
      <w:r w:rsidR="00CF5840">
        <w:rPr>
          <w:shd w:val="clear" w:color="auto" w:fill="FFFFFF"/>
        </w:rPr>
        <w:t xml:space="preserve"> et al., 2019</w:t>
      </w:r>
      <w:r w:rsidR="00CF5840">
        <w:t>)</w:t>
      </w:r>
      <w:r>
        <w:t xml:space="preserve">. One of the </w:t>
      </w:r>
      <w:r w:rsidR="005107DA" w:rsidRPr="005107DA">
        <w:t>world's most well-known and prosperous apparel businesses</w:t>
      </w:r>
      <w:r>
        <w:t>, Zara, has benefited from this fast-fashion strategy.</w:t>
      </w:r>
    </w:p>
    <w:p w14:paraId="5FF4473B" w14:textId="04F57C5F" w:rsidR="004E0BFD" w:rsidRDefault="00EA4CBE" w:rsidP="00F63AAB">
      <w:r w:rsidRPr="00EA4CBE">
        <w:t xml:space="preserve">The success of Zara is a result of both its distinctive selling technique and its reasonably priced, stylish apparel. The business has </w:t>
      </w:r>
      <w:r w:rsidR="005107DA">
        <w:t xml:space="preserve">over 2,000 locations throughout 96 </w:t>
      </w:r>
      <w:r w:rsidRPr="00EA4CBE">
        <w:t xml:space="preserve">nations, with flagship locations in well-known cities like London, Paris, and New York. With modern interiors, well-organized displays, and a product selection that is always changing, Zara stores are intended to provide customers </w:t>
      </w:r>
      <w:r w:rsidR="00280D55">
        <w:t xml:space="preserve">with </w:t>
      </w:r>
      <w:r w:rsidRPr="00EA4CBE">
        <w:t>a distinctive shopping experience</w:t>
      </w:r>
      <w:r w:rsidR="005107DA">
        <w:t xml:space="preserve">. The chosen product from the company is </w:t>
      </w:r>
      <w:r w:rsidR="00AB5771">
        <w:t xml:space="preserve">a </w:t>
      </w:r>
      <w:r w:rsidR="005107DA">
        <w:t xml:space="preserve">handbag </w:t>
      </w:r>
      <w:r w:rsidR="00203CC1">
        <w:t>from</w:t>
      </w:r>
      <w:r w:rsidR="005107DA">
        <w:t xml:space="preserve"> Zara.</w:t>
      </w:r>
      <w:r w:rsidR="00AB5771">
        <w:t xml:space="preserve"> The product is chosen because </w:t>
      </w:r>
      <w:r w:rsidR="00203CC1">
        <w:t xml:space="preserve">handbags have </w:t>
      </w:r>
      <w:r w:rsidR="00A43E6F">
        <w:t xml:space="preserve">a </w:t>
      </w:r>
      <w:r w:rsidR="00203CC1">
        <w:t>very competitive market and thus, it could be analyzed further</w:t>
      </w:r>
      <w:r w:rsidR="00EF0A11">
        <w:t>.</w:t>
      </w:r>
      <w:r w:rsidR="00D86FF0">
        <w:t xml:space="preserve"> The demand and consumer tastes could be understood with the study of handbags. As it is noticed that with the establishment of jeans with long and comfortable pockets the sales might have been affected for the handbags. </w:t>
      </w:r>
      <w:r w:rsidR="005A6B0A">
        <w:t xml:space="preserve">This could be studied with the approach. </w:t>
      </w:r>
      <w:r w:rsidR="004E0BFD">
        <w:br w:type="page"/>
      </w:r>
    </w:p>
    <w:p w14:paraId="58B1031B" w14:textId="77777777" w:rsidR="004E0BFD" w:rsidRPr="00B05E7D" w:rsidRDefault="004E0BFD" w:rsidP="00F63AAB"/>
    <w:p w14:paraId="4A0EBCB5" w14:textId="6FD9A76F" w:rsidR="00D12A39" w:rsidRDefault="00D12A39" w:rsidP="008F5AFA">
      <w:pPr>
        <w:pStyle w:val="Heading1"/>
      </w:pPr>
      <w:bookmarkStart w:id="2" w:name="_Toc133011097"/>
      <w:r>
        <w:t xml:space="preserve">Identify Demand and Market Equilibrium. For each </w:t>
      </w:r>
      <w:r w:rsidR="002F77AC">
        <w:t>factor that influences</w:t>
      </w:r>
      <w:r>
        <w:t xml:space="preserve"> Demand, describe how your main product or service is affected. Does the factor indicate that demand is increasing or decreasing?</w:t>
      </w:r>
      <w:bookmarkEnd w:id="2"/>
      <w:r>
        <w:t xml:space="preserve"> </w:t>
      </w:r>
    </w:p>
    <w:p w14:paraId="0125DC3A" w14:textId="4A6207E2" w:rsidR="00461490" w:rsidRDefault="001E3F4B" w:rsidP="000D1AF8">
      <w:pPr>
        <w:pStyle w:val="Heading2"/>
      </w:pPr>
      <w:bookmarkStart w:id="3" w:name="_Toc133011098"/>
      <w:r>
        <w:t>Price of Substitute</w:t>
      </w:r>
      <w:bookmarkEnd w:id="3"/>
      <w:r>
        <w:t xml:space="preserve"> </w:t>
      </w:r>
    </w:p>
    <w:p w14:paraId="04D02BCD" w14:textId="2F087B94" w:rsidR="008A189C" w:rsidRDefault="00DD4EC8" w:rsidP="008A189C">
      <w:r w:rsidRPr="00DD4EC8">
        <w:t>Bags from other fashion shops like H&amp;M, Forever 21, or ASOS might be used as an alternative to the handbags supplied by Zara</w:t>
      </w:r>
      <w:r w:rsidR="008903AC">
        <w:t xml:space="preserve"> </w:t>
      </w:r>
      <w:r w:rsidR="00247B0F">
        <w:t>(</w:t>
      </w:r>
      <w:proofErr w:type="spellStart"/>
      <w:r w:rsidR="008903AC" w:rsidRPr="00247B0F">
        <w:t>businessinsider</w:t>
      </w:r>
      <w:proofErr w:type="spellEnd"/>
      <w:r w:rsidR="008903AC" w:rsidRPr="00247B0F">
        <w:t>.</w:t>
      </w:r>
      <w:r w:rsidR="006D217A">
        <w:t xml:space="preserve"> </w:t>
      </w:r>
      <w:r w:rsidR="008903AC" w:rsidRPr="00247B0F">
        <w:t>in</w:t>
      </w:r>
      <w:r w:rsidR="008903AC">
        <w:t>, 2023</w:t>
      </w:r>
      <w:r w:rsidR="00247B0F">
        <w:t>)</w:t>
      </w:r>
      <w:r w:rsidRPr="00DD4EC8">
        <w:t>. The cost of raw materials, market demand, and other variables can all affect the price of replacements. The demand for handbags from Zara's rivals may decline if their prices drop because shoppers may opt to purchase the less expensive alternatives. However, if the cost of alternatives rises, consumers may view Zara's handbags as a more cost-effective alternative, thus increasing demand for the retailer's products.</w:t>
      </w:r>
      <w:r w:rsidR="008A189C">
        <w:t xml:space="preserve"> It's vital to remember that handbags are frequently seen as fashion items, and demand may be greatly affected by fashion trends. </w:t>
      </w:r>
      <w:r w:rsidR="006D217A">
        <w:t>To</w:t>
      </w:r>
      <w:r w:rsidR="008A189C">
        <w:t xml:space="preserve"> keep up with the most recent fashion trends, Zara is renowned for its fast-fashion strategy. Even if the costs of replacements change, Zara may benefit from this tactic </w:t>
      </w:r>
      <w:r w:rsidR="006D217A">
        <w:t>to</w:t>
      </w:r>
      <w:r w:rsidR="008A189C">
        <w:t xml:space="preserve"> keep its customers loyal.</w:t>
      </w:r>
      <w:r w:rsidR="006856EC">
        <w:t xml:space="preserve"> W</w:t>
      </w:r>
      <w:r w:rsidR="006856EC" w:rsidRPr="006856EC">
        <w:t>hile the cost of alternatives to Zara's handbags might affect demand, Zara's fast-fashion strategy and emphasis on current trends can help it preserve customer loyalty and lessen the effects of price fluctuations on alternatives</w:t>
      </w:r>
      <w:r w:rsidR="00627886">
        <w:t xml:space="preserve"> (</w:t>
      </w:r>
      <w:proofErr w:type="spellStart"/>
      <w:r w:rsidR="00627886">
        <w:rPr>
          <w:shd w:val="clear" w:color="auto" w:fill="FFFFFF"/>
        </w:rPr>
        <w:t>Shabir</w:t>
      </w:r>
      <w:proofErr w:type="spellEnd"/>
      <w:r w:rsidR="00627886">
        <w:rPr>
          <w:shd w:val="clear" w:color="auto" w:fill="FFFFFF"/>
        </w:rPr>
        <w:t xml:space="preserve"> and </w:t>
      </w:r>
      <w:proofErr w:type="spellStart"/>
      <w:r w:rsidR="00627886">
        <w:rPr>
          <w:shd w:val="clear" w:color="auto" w:fill="FFFFFF"/>
        </w:rPr>
        <w:t>AlBishri</w:t>
      </w:r>
      <w:proofErr w:type="spellEnd"/>
      <w:r w:rsidR="00627886">
        <w:rPr>
          <w:shd w:val="clear" w:color="auto" w:fill="FFFFFF"/>
        </w:rPr>
        <w:t>, 2021</w:t>
      </w:r>
      <w:r w:rsidR="00627886">
        <w:t>)</w:t>
      </w:r>
      <w:r w:rsidR="006856EC" w:rsidRPr="006856EC">
        <w:t>.</w:t>
      </w:r>
    </w:p>
    <w:p w14:paraId="066F07CE" w14:textId="2DD5474A" w:rsidR="001E3F4B" w:rsidRDefault="001E3F4B" w:rsidP="000D1AF8">
      <w:pPr>
        <w:pStyle w:val="Heading2"/>
      </w:pPr>
      <w:bookmarkStart w:id="4" w:name="_Toc133011099"/>
      <w:r>
        <w:t>Price of complements</w:t>
      </w:r>
      <w:bookmarkEnd w:id="4"/>
      <w:r>
        <w:t xml:space="preserve"> </w:t>
      </w:r>
    </w:p>
    <w:p w14:paraId="72E7B208" w14:textId="40AFF566" w:rsidR="00142794" w:rsidRPr="00142794" w:rsidRDefault="00142794" w:rsidP="00142794">
      <w:r w:rsidRPr="00142794">
        <w:t xml:space="preserve">Clothing goods like skirts, blouses, or jackets may be a </w:t>
      </w:r>
      <w:r w:rsidR="00A15DD4">
        <w:t>complement</w:t>
      </w:r>
      <w:r w:rsidR="00D07FE5">
        <w:t xml:space="preserve"> </w:t>
      </w:r>
      <w:r w:rsidRPr="00142794">
        <w:t>to the handbags that Zara offers</w:t>
      </w:r>
      <w:r w:rsidR="00F80177">
        <w:t xml:space="preserve"> (</w:t>
      </w:r>
      <w:proofErr w:type="spellStart"/>
      <w:r w:rsidR="00F80177">
        <w:rPr>
          <w:shd w:val="clear" w:color="auto" w:fill="FFFFFF"/>
        </w:rPr>
        <w:t>Huoh</w:t>
      </w:r>
      <w:proofErr w:type="spellEnd"/>
      <w:r w:rsidR="00F80177">
        <w:rPr>
          <w:shd w:val="clear" w:color="auto" w:fill="FFFFFF"/>
        </w:rPr>
        <w:t>, 2017</w:t>
      </w:r>
      <w:r w:rsidR="00F80177">
        <w:t>)</w:t>
      </w:r>
      <w:r w:rsidRPr="00142794">
        <w:t>. The cost of raw materials, consumer demand, and fashion trends are just a few of the variables that might affect the price of accessories. The demand for Zara's handbags may decline if the cost of coordinating apparel items rises since consumers may decide to spend their money on clothing instead of handbags. On the other side, if the cost of complementary clothes drops, it can raise demand for Zara handbags since consumers might be more inclined to buy both things as they become more reasonably priced.</w:t>
      </w:r>
      <w:r w:rsidR="00D33389">
        <w:t xml:space="preserve"> </w:t>
      </w:r>
      <w:r w:rsidR="00D33389" w:rsidRPr="00D33389">
        <w:t>As was previously said, fashion trends have a significant impact on the demand for fashion accessories like handbags, and thus, the desire for coordinating apparel items can also have an impact on the demand for handbags. Even if the cost of accessories changes, Zara's fast-fashion strategy enables the firm to often introduce new collections, which can help them remain on top of current fashion trends and keep customers loyal.</w:t>
      </w:r>
      <w:r w:rsidR="00470EE5">
        <w:t xml:space="preserve"> </w:t>
      </w:r>
    </w:p>
    <w:p w14:paraId="5A25AB79" w14:textId="6A1CA1B8" w:rsidR="001E3F4B" w:rsidRDefault="001E3F4B" w:rsidP="000D1AF8">
      <w:pPr>
        <w:pStyle w:val="Heading2"/>
      </w:pPr>
      <w:bookmarkStart w:id="5" w:name="_Toc133011100"/>
      <w:r>
        <w:t>Consumer Income</w:t>
      </w:r>
      <w:bookmarkEnd w:id="5"/>
      <w:r w:rsidR="008B158E">
        <w:t xml:space="preserve"> </w:t>
      </w:r>
    </w:p>
    <w:p w14:paraId="1501F875" w14:textId="7A52BC1C" w:rsidR="003A1404" w:rsidRPr="003A1404" w:rsidRDefault="00D362D0" w:rsidP="00FD2956">
      <w:r>
        <w:t xml:space="preserve">It could be understood that the incomes of consumers in the UK are </w:t>
      </w:r>
      <w:r w:rsidR="00360D58">
        <w:t xml:space="preserve">decreasing. </w:t>
      </w:r>
      <w:r w:rsidR="00AC73BB">
        <w:t>Consumer</w:t>
      </w:r>
      <w:r w:rsidR="005E6251">
        <w:t xml:space="preserve"> confidence was reported to fall by 5% in quarter 1 of the year 2022.</w:t>
      </w:r>
      <w:r w:rsidR="00457587">
        <w:t xml:space="preserve"> </w:t>
      </w:r>
      <w:r w:rsidR="006E5063">
        <w:t>The expenditure of consumers in the country has increased and thus, caused reduced disposable income</w:t>
      </w:r>
      <w:r w:rsidR="006E5017">
        <w:t xml:space="preserve"> (</w:t>
      </w:r>
      <w:r w:rsidR="006E5017" w:rsidRPr="00502F97">
        <w:t>deloitte.com</w:t>
      </w:r>
      <w:r w:rsidR="006E5017">
        <w:t>, 2023)</w:t>
      </w:r>
      <w:r w:rsidR="006E5063">
        <w:t>.</w:t>
      </w:r>
      <w:r w:rsidR="006E5017">
        <w:t xml:space="preserve"> </w:t>
      </w:r>
      <w:r w:rsidR="00382454" w:rsidRPr="00382454">
        <w:t>Consumer income is the total of money accessible to consumers for purchases of products and services. If household income rises, consumers may have more money available to spend on clothing and accessories, which might lead to an increase in demand for Zara's handbags. In contrast, a decline in consumer income can result in a decline in demand for Zara handbags as consumers may need to focus their spending on necessities.</w:t>
      </w:r>
      <w:r w:rsidR="00FD2956">
        <w:t xml:space="preserve"> The handbags from Zara are </w:t>
      </w:r>
      <w:r w:rsidR="000703D9">
        <w:t>recognized</w:t>
      </w:r>
      <w:r w:rsidR="00FD2956">
        <w:t xml:space="preserve"> for being reasonably priced, which may make them more accessible to a larger variety of customers, regardless of fluctuations in consumer income. This is an essential point to remember.</w:t>
      </w:r>
      <w:r w:rsidR="000703D9">
        <w:t xml:space="preserve"> </w:t>
      </w:r>
      <w:r w:rsidR="00FD2956">
        <w:t xml:space="preserve">The demand for Zara's handbags may be impacted by changes in consumer spending, although the company's low prices and fast-fashion philosophy may serve to lessen the effects of such shifts. In addition, despite fluctuations in their income, shoppers who </w:t>
      </w:r>
      <w:r w:rsidR="000703D9">
        <w:t>prioritize</w:t>
      </w:r>
      <w:r w:rsidR="00FD2956">
        <w:t xml:space="preserve"> fashion above other purchasing categories might still be drawn to Zara because of its emphasis on providing elegant and fashionable handbags</w:t>
      </w:r>
      <w:r w:rsidR="00CE6FED">
        <w:t xml:space="preserve"> (</w:t>
      </w:r>
      <w:r w:rsidR="00CE6FED">
        <w:rPr>
          <w:shd w:val="clear" w:color="auto" w:fill="FFFFFF"/>
        </w:rPr>
        <w:t>Clegg et al., 2019</w:t>
      </w:r>
      <w:r w:rsidR="00CE6FED">
        <w:t>)</w:t>
      </w:r>
      <w:r w:rsidR="00FD2956">
        <w:t>.</w:t>
      </w:r>
    </w:p>
    <w:p w14:paraId="6DB5F081" w14:textId="21F2EABE" w:rsidR="001E3F4B" w:rsidRDefault="001E3F4B" w:rsidP="000D1AF8">
      <w:pPr>
        <w:pStyle w:val="Heading2"/>
      </w:pPr>
      <w:bookmarkStart w:id="6" w:name="_Toc133011101"/>
      <w:r>
        <w:t>Consumer Tastes &amp; preferences</w:t>
      </w:r>
      <w:bookmarkEnd w:id="6"/>
      <w:r>
        <w:t xml:space="preserve"> </w:t>
      </w:r>
    </w:p>
    <w:p w14:paraId="2EAE08A1" w14:textId="24044771" w:rsidR="00CA7051" w:rsidRPr="00CA7051" w:rsidRDefault="00CA7051" w:rsidP="006B3D7C">
      <w:r>
        <w:t xml:space="preserve">Demand for Zara's handbags may be significantly impacted by the ongoing changes in consumer tastes and preferences. Because of its fast-fashion philosophy, Zara is well </w:t>
      </w:r>
      <w:r w:rsidR="00121206">
        <w:t>recognized</w:t>
      </w:r>
      <w:r>
        <w:t xml:space="preserve"> for often releasing new collections to keep up with the most recent fashion trends and cater to customers' shifting tastes.</w:t>
      </w:r>
      <w:r w:rsidR="00121206">
        <w:t xml:space="preserve"> </w:t>
      </w:r>
      <w:r>
        <w:t xml:space="preserve">The market for Zara's handbags may be impacted if customer preferences for handbags change in </w:t>
      </w:r>
      <w:r w:rsidR="00121206">
        <w:t>favor</w:t>
      </w:r>
      <w:r>
        <w:t xml:space="preserve"> of other models, materials, or </w:t>
      </w:r>
      <w:r w:rsidR="00121206">
        <w:t>colors</w:t>
      </w:r>
      <w:r>
        <w:t>. However, Zara's fast-fashion strategy may help the firm stay current and preserve client loyalty by enabling it to swiftly react to shifting consumer demands.</w:t>
      </w:r>
      <w:r w:rsidR="006B3D7C">
        <w:t xml:space="preserve"> Demand for Zara's handbags may be significantly impacted by the ongoing changes in consumer tastes and preferences</w:t>
      </w:r>
      <w:r w:rsidR="00B34E78">
        <w:t xml:space="preserve"> (</w:t>
      </w:r>
      <w:r w:rsidR="00B34E78">
        <w:rPr>
          <w:shd w:val="clear" w:color="auto" w:fill="FFFFFF"/>
        </w:rPr>
        <w:t>Sanders, 2020</w:t>
      </w:r>
      <w:r w:rsidR="00B34E78">
        <w:t>)</w:t>
      </w:r>
      <w:r w:rsidR="006B3D7C">
        <w:t xml:space="preserve">. Because of its fast-fashion philosophy, Zara is well </w:t>
      </w:r>
      <w:r w:rsidR="00033FB3">
        <w:t>recognized</w:t>
      </w:r>
      <w:r w:rsidR="006B3D7C">
        <w:t xml:space="preserve"> for often releasing new collections to keep up with the most recent fashion trends and cater to customers' shifting tastes.</w:t>
      </w:r>
      <w:r w:rsidR="00033FB3">
        <w:t xml:space="preserve"> </w:t>
      </w:r>
      <w:r w:rsidR="006B3D7C">
        <w:t xml:space="preserve">The market for Zara's handbags may be impacted if customer preferences for handbags change in </w:t>
      </w:r>
      <w:r w:rsidR="00033FB3">
        <w:t>favor</w:t>
      </w:r>
      <w:r w:rsidR="006B3D7C">
        <w:t xml:space="preserve"> of other models, materials, or </w:t>
      </w:r>
      <w:r w:rsidR="00033FB3">
        <w:t>colors</w:t>
      </w:r>
      <w:r w:rsidR="006B3D7C">
        <w:t>. However, Zara's fast-fashion strategy may help the firm stay current and preserve client loyalty by enabling it to swiftly react to shifting consumer demands.</w:t>
      </w:r>
      <w:r w:rsidR="00C34B33">
        <w:t xml:space="preserve"> </w:t>
      </w:r>
      <w:r w:rsidR="00C34B33" w:rsidRPr="00C34B33">
        <w:t xml:space="preserve">The fashion business has recently placed a greater emphasis on ethical </w:t>
      </w:r>
      <w:r w:rsidR="007A23D0">
        <w:t>behavior</w:t>
      </w:r>
      <w:r w:rsidR="00C34B33" w:rsidRPr="00C34B33">
        <w:t xml:space="preserve"> and sustainability. Consumers are becoming more aware of the effects that their purchases have on society and the environment. If Zara does not adjust to these shifting tastes, the demand for their handbags may be impacted by the customer preference movement towards environmentally friendly and ethically made goods.</w:t>
      </w:r>
    </w:p>
    <w:p w14:paraId="3038589F" w14:textId="1A86F58C" w:rsidR="001E3F4B" w:rsidRDefault="001E3F4B" w:rsidP="000D1AF8">
      <w:pPr>
        <w:pStyle w:val="Heading2"/>
      </w:pPr>
      <w:bookmarkStart w:id="7" w:name="_Toc133011102"/>
      <w:r>
        <w:t xml:space="preserve">Consumer Expectations of </w:t>
      </w:r>
      <w:r w:rsidR="00123086">
        <w:t>Price</w:t>
      </w:r>
      <w:bookmarkEnd w:id="7"/>
      <w:r w:rsidR="007E71C6">
        <w:t xml:space="preserve"> </w:t>
      </w:r>
    </w:p>
    <w:p w14:paraId="370E15A2" w14:textId="3424A372" w:rsidR="00A25CAF" w:rsidRPr="00A25CAF" w:rsidRDefault="00A25CAF" w:rsidP="00A25CAF">
      <w:r>
        <w:t xml:space="preserve">Consumer expectations of price change </w:t>
      </w:r>
      <w:r w:rsidR="00B75B0D">
        <w:t xml:space="preserve">from </w:t>
      </w:r>
      <w:r>
        <w:t xml:space="preserve">time to time. </w:t>
      </w:r>
      <w:r w:rsidR="00813F0D">
        <w:t xml:space="preserve">Referring to the product that is selected, it is a </w:t>
      </w:r>
      <w:r w:rsidR="008043CD">
        <w:t>luxurious good.</w:t>
      </w:r>
      <w:r w:rsidR="00DF3F8F">
        <w:t xml:space="preserve"> The brand is also </w:t>
      </w:r>
      <w:r w:rsidR="003C2DE6">
        <w:t xml:space="preserve">considered while deciding upon the status of the handbags. Expensive handbags as well have demand because of the </w:t>
      </w:r>
      <w:r w:rsidR="005B0E0F">
        <w:t>status they create.</w:t>
      </w:r>
      <w:r w:rsidR="00B22792">
        <w:t xml:space="preserve"> </w:t>
      </w:r>
      <w:r w:rsidR="00BE7803">
        <w:t xml:space="preserve">Thus, </w:t>
      </w:r>
      <w:r w:rsidR="00025921">
        <w:t xml:space="preserve">the </w:t>
      </w:r>
      <w:r w:rsidR="00BE7803">
        <w:t xml:space="preserve">higher the </w:t>
      </w:r>
      <w:r w:rsidR="00092BA4">
        <w:t xml:space="preserve">price of the product higher would be the demand for expensive </w:t>
      </w:r>
      <w:r w:rsidR="00301CD7">
        <w:t>handbags.</w:t>
      </w:r>
      <w:r w:rsidR="00824A9A">
        <w:t xml:space="preserve"> </w:t>
      </w:r>
      <w:r w:rsidR="00AC105F">
        <w:t>This could be the case</w:t>
      </w:r>
      <w:r w:rsidR="00E0261B">
        <w:t xml:space="preserve">, further for regular use and for all the classes Zara has produced handbags. As was discussed earlier the handbags of Zara are affordable. Thus, consumers of the company might expect the prices to remain </w:t>
      </w:r>
      <w:r w:rsidR="00EF02AD">
        <w:t xml:space="preserve">the </w:t>
      </w:r>
      <w:r w:rsidR="00E0261B">
        <w:t xml:space="preserve">same or at certain times, </w:t>
      </w:r>
      <w:r w:rsidR="00EF02AD">
        <w:t xml:space="preserve">if the quality of the product is great, then </w:t>
      </w:r>
      <w:r w:rsidR="00990DDB">
        <w:t>higher prices could be given.</w:t>
      </w:r>
      <w:r w:rsidR="00602EF6">
        <w:t xml:space="preserve"> </w:t>
      </w:r>
      <w:r w:rsidR="00602EF6" w:rsidRPr="00602EF6">
        <w:t>Customers could decide to buy handbags from other businesses that provide identical items for less money if Zara were to raise the price of their handbags, which might result in a decline in demand</w:t>
      </w:r>
      <w:r w:rsidR="00606985">
        <w:t xml:space="preserve"> (</w:t>
      </w:r>
      <w:proofErr w:type="spellStart"/>
      <w:r w:rsidR="00606985">
        <w:rPr>
          <w:shd w:val="clear" w:color="auto" w:fill="FFFFFF"/>
        </w:rPr>
        <w:t>Haukka</w:t>
      </w:r>
      <w:proofErr w:type="spellEnd"/>
      <w:r w:rsidR="00606985">
        <w:rPr>
          <w:shd w:val="clear" w:color="auto" w:fill="FFFFFF"/>
        </w:rPr>
        <w:t>, 2019</w:t>
      </w:r>
      <w:r w:rsidR="00606985">
        <w:t>)</w:t>
      </w:r>
      <w:r w:rsidR="00602EF6" w:rsidRPr="00602EF6">
        <w:t>. On the other side, if Zara dropped the cost of their handbags, people may buy more since they would feel like they were getting more for their money.</w:t>
      </w:r>
      <w:r w:rsidR="00A42C0E">
        <w:t xml:space="preserve"> </w:t>
      </w:r>
    </w:p>
    <w:p w14:paraId="79606B63" w14:textId="4686C271" w:rsidR="001E3F4B" w:rsidRDefault="001E3F4B" w:rsidP="000D1AF8">
      <w:pPr>
        <w:pStyle w:val="Heading2"/>
      </w:pPr>
      <w:bookmarkStart w:id="8" w:name="_Toc133011103"/>
      <w:r>
        <w:t>Demographics</w:t>
      </w:r>
      <w:bookmarkEnd w:id="8"/>
      <w:r w:rsidR="00120206">
        <w:t xml:space="preserve"> </w:t>
      </w:r>
    </w:p>
    <w:p w14:paraId="5CB483CC" w14:textId="196DBA82" w:rsidR="00290F56" w:rsidRDefault="00290F56" w:rsidP="00290F56">
      <w:r>
        <w:t xml:space="preserve">Demographic factors like age, gender, wealth, and geography can have a big impact on how many people buy Zara's handbags. Although it might be challenging to generalize, </w:t>
      </w:r>
      <w:r w:rsidR="006D217A">
        <w:t>certain tendencies can</w:t>
      </w:r>
      <w:r>
        <w:t xml:space="preserve"> be seen about how demographics affect demand for handbags. For instance, younger shoppers could be more inclined to buy handbags from Zara as a result of the retailer's reputation for providing stylish and reasonably priced goods. Older shoppers, however, can have different tastes and be more inclined to buy designer handbags.</w:t>
      </w:r>
      <w:r w:rsidR="00981CBE">
        <w:t xml:space="preserve"> </w:t>
      </w:r>
      <w:r w:rsidR="00981CBE" w:rsidRPr="00981CBE">
        <w:t xml:space="preserve">As the firm would have a wider consumer base to target with </w:t>
      </w:r>
      <w:r w:rsidR="00E8590E">
        <w:t>its</w:t>
      </w:r>
      <w:r w:rsidR="00981CBE" w:rsidRPr="00981CBE">
        <w:t xml:space="preserve"> products, an increase in the number of customers purchasing Zara's handbags might potentially </w:t>
      </w:r>
      <w:r w:rsidR="006D217A">
        <w:t>increase</w:t>
      </w:r>
      <w:r w:rsidR="00981CBE" w:rsidRPr="00981CBE">
        <w:t xml:space="preserve"> demand</w:t>
      </w:r>
      <w:r w:rsidR="00F30BBA">
        <w:t xml:space="preserve"> (</w:t>
      </w:r>
      <w:proofErr w:type="spellStart"/>
      <w:r w:rsidR="00F30BBA">
        <w:rPr>
          <w:shd w:val="clear" w:color="auto" w:fill="FFFFFF"/>
        </w:rPr>
        <w:t>Gielens</w:t>
      </w:r>
      <w:proofErr w:type="spellEnd"/>
      <w:r w:rsidR="00F30BBA">
        <w:rPr>
          <w:shd w:val="clear" w:color="auto" w:fill="FFFFFF"/>
        </w:rPr>
        <w:t xml:space="preserve"> and Steenkamp, 2019</w:t>
      </w:r>
      <w:r w:rsidR="00F30BBA">
        <w:t>)</w:t>
      </w:r>
      <w:r w:rsidR="00981CBE" w:rsidRPr="00981CBE">
        <w:t xml:space="preserve">. In contrast, if there are fewer customers of Zara's handbags, there may be less demand since there will be </w:t>
      </w:r>
      <w:r w:rsidR="00E8590E">
        <w:t>fewer</w:t>
      </w:r>
      <w:r w:rsidR="00981CBE" w:rsidRPr="00981CBE">
        <w:t xml:space="preserve"> people for the brand to market to. Demographics can influence how many people buy Zara's handbags, but the company's fast-fashion philosophy and emphasis on sustainability can assist to lessen the effect that fluctuations in the number of customers have on demand.</w:t>
      </w:r>
    </w:p>
    <w:p w14:paraId="225DB33C" w14:textId="4A55225E" w:rsidR="004E0BFD" w:rsidRPr="00290F56" w:rsidRDefault="004E0BFD" w:rsidP="00290F56">
      <w:r>
        <w:br w:type="page"/>
      </w:r>
    </w:p>
    <w:p w14:paraId="47C1CE69" w14:textId="3122F4A3" w:rsidR="00D12A39" w:rsidRDefault="00D12A39" w:rsidP="008F5AFA">
      <w:pPr>
        <w:pStyle w:val="Heading1"/>
      </w:pPr>
      <w:bookmarkStart w:id="9" w:name="_Toc133011104"/>
      <w:r>
        <w:t xml:space="preserve">For each </w:t>
      </w:r>
      <w:r w:rsidR="008A0609">
        <w:t>factor that influences</w:t>
      </w:r>
      <w:r>
        <w:t xml:space="preserve"> the Price Elasticity of Demand, describe how your main product or service (described in 2 above) is affected. Does the factor indicate demand is more elastic or more inelastic?</w:t>
      </w:r>
      <w:bookmarkEnd w:id="9"/>
      <w:r>
        <w:t xml:space="preserve"> </w:t>
      </w:r>
    </w:p>
    <w:p w14:paraId="229370B0" w14:textId="250FD8EC" w:rsidR="001768A3" w:rsidRDefault="001768A3" w:rsidP="00CA0176">
      <w:pPr>
        <w:pStyle w:val="Heading2"/>
      </w:pPr>
      <w:bookmarkStart w:id="10" w:name="_Toc133011105"/>
      <w:r>
        <w:t>Substitution Effects</w:t>
      </w:r>
      <w:bookmarkEnd w:id="10"/>
      <w:r w:rsidR="003411D9">
        <w:t xml:space="preserve"> </w:t>
      </w:r>
    </w:p>
    <w:p w14:paraId="4E939D3C" w14:textId="53A0D86A" w:rsidR="004B3A01" w:rsidRDefault="008D222D" w:rsidP="004B3A01">
      <w:r w:rsidRPr="008D222D">
        <w:t>Handbags can be viewed from the consumer's perspective as both a luxury and a necessity. While handbags are useful for transporting personal goods, they may also be viewed as fashion accessories that enhance an outfit and reflect a person's sense of style.</w:t>
      </w:r>
      <w:r w:rsidR="004C6251">
        <w:t xml:space="preserve"> </w:t>
      </w:r>
      <w:r w:rsidR="004C6251" w:rsidRPr="004C6251">
        <w:t xml:space="preserve">The perception of handbags as a luxury or a necessity may </w:t>
      </w:r>
      <w:r w:rsidR="006D217A">
        <w:t>affect</w:t>
      </w:r>
      <w:r w:rsidR="004C6251" w:rsidRPr="004C6251">
        <w:t xml:space="preserve"> the elasticity of demand. If customers see handbags as a luxury good, demand may be more elastic, which means they may be more inclined to move to </w:t>
      </w:r>
      <w:r w:rsidR="0059494A">
        <w:t>another</w:t>
      </w:r>
      <w:r w:rsidR="004C6251" w:rsidRPr="004C6251">
        <w:t xml:space="preserve"> product or refrain from buying at all if the price of Zara's handbags rises. On the other hand, if people perceive handbags as essentials, demand would be less elastic, which would suggest that people might be prepared to pay more for Zara's handbags even if the price goes up.</w:t>
      </w:r>
      <w:r w:rsidR="0059494A">
        <w:t xml:space="preserve"> </w:t>
      </w:r>
      <w:r w:rsidR="0059494A" w:rsidRPr="0059494A">
        <w:t xml:space="preserve">The perception of handbags as a luxury or a need item can be influenced by elements such as economic level, social standing, and cultural standards. For instance, customers with higher incomes may be less likely to be impacted by price adjustments since they are more likely to regard handbags as a luxury </w:t>
      </w:r>
      <w:r w:rsidR="0059494A">
        <w:t>items</w:t>
      </w:r>
      <w:r w:rsidR="0059494A" w:rsidRPr="0059494A">
        <w:t>. Contrarily, customers with lower incomes could consider handbags as necessities and would be more inclined to transfer to a less expensive alternative if Zara's handbag prices go up</w:t>
      </w:r>
      <w:r w:rsidR="00413621">
        <w:t xml:space="preserve"> (</w:t>
      </w:r>
      <w:r w:rsidR="00413621">
        <w:rPr>
          <w:shd w:val="clear" w:color="auto" w:fill="FFFFFF"/>
        </w:rPr>
        <w:t>Sharma, 2019</w:t>
      </w:r>
      <w:r w:rsidR="00413621">
        <w:t>)</w:t>
      </w:r>
      <w:r w:rsidR="0059494A" w:rsidRPr="0059494A">
        <w:t>.</w:t>
      </w:r>
      <w:r w:rsidR="005B103C">
        <w:t xml:space="preserve"> </w:t>
      </w:r>
      <w:r w:rsidR="005B103C" w:rsidRPr="005B103C">
        <w:t>The elasticity of demand for Zara's handbags might vary depending on whether people consider them a luxury or a necessity. This view, as well as factors like income level, social standing, and cultural norms, can have an impact on consumers' propensity to buy Zara's handbags at various price points.</w:t>
      </w:r>
      <w:r w:rsidR="00026196">
        <w:t xml:space="preserve"> </w:t>
      </w:r>
      <w:r w:rsidR="005718EE">
        <w:t xml:space="preserve">The luxury sector is termed as the </w:t>
      </w:r>
      <w:r w:rsidR="003573FE">
        <w:t>high-earning</w:t>
      </w:r>
      <w:r w:rsidR="005718EE">
        <w:t xml:space="preserve"> sector which could be understood with the help of the following diagram.</w:t>
      </w:r>
      <w:r w:rsidR="00AB0B6F">
        <w:t xml:space="preserve"> </w:t>
      </w:r>
      <w:r w:rsidR="003573FE">
        <w:t>It is said that the fashion market</w:t>
      </w:r>
      <w:r w:rsidR="005C7A4F">
        <w:t xml:space="preserve"> </w:t>
      </w:r>
      <w:r w:rsidR="00EF48C9">
        <w:t>will face difficulties in growth in the year 2023</w:t>
      </w:r>
      <w:r w:rsidR="00DC7906">
        <w:t xml:space="preserve"> (</w:t>
      </w:r>
      <w:r w:rsidR="00DC7906" w:rsidRPr="00D466AD">
        <w:t>mckinsey.com</w:t>
      </w:r>
      <w:r w:rsidR="00DC7906">
        <w:t>, 2023)</w:t>
      </w:r>
      <w:r w:rsidR="00EF48C9">
        <w:t xml:space="preserve">. </w:t>
      </w:r>
    </w:p>
    <w:p w14:paraId="67F337F0" w14:textId="3C16E3DD" w:rsidR="006304FA" w:rsidRPr="004B3A01" w:rsidRDefault="006304FA" w:rsidP="004B3A01">
      <w:r>
        <w:rPr>
          <w:noProof/>
        </w:rPr>
        <w:drawing>
          <wp:inline distT="0" distB="0" distL="0" distR="0" wp14:anchorId="55306828" wp14:editId="3526AA95">
            <wp:extent cx="5943600" cy="42132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4213225"/>
                    </a:xfrm>
                    <a:prstGeom prst="rect">
                      <a:avLst/>
                    </a:prstGeom>
                  </pic:spPr>
                </pic:pic>
              </a:graphicData>
            </a:graphic>
          </wp:inline>
        </w:drawing>
      </w:r>
    </w:p>
    <w:p w14:paraId="2BE74645" w14:textId="6C01A90D" w:rsidR="001768A3" w:rsidRDefault="001768A3" w:rsidP="00CA0176">
      <w:pPr>
        <w:pStyle w:val="Heading2"/>
      </w:pPr>
      <w:bookmarkStart w:id="11" w:name="_Toc133011106"/>
      <w:r>
        <w:t>Income effects</w:t>
      </w:r>
      <w:bookmarkEnd w:id="11"/>
      <w:r w:rsidR="003411D9">
        <w:t xml:space="preserve"> </w:t>
      </w:r>
    </w:p>
    <w:p w14:paraId="02AE2245" w14:textId="64D66833" w:rsidR="00A57AE2" w:rsidRPr="00A57AE2" w:rsidRDefault="00A57AE2" w:rsidP="00A57AE2">
      <w:r w:rsidRPr="00A57AE2">
        <w:t>Depending on the consumer's income level and spending preferences, the cost of a handbag from Zara may represent a bigger or less percentage of that person's income. A handbag from Zara might only account for a tiny portion of a consumer's overall income for those with higher incomes, but a handbag might account for a bigger portion of a consumer's overall income for those with lower incomes.</w:t>
      </w:r>
      <w:r w:rsidR="00A917C7">
        <w:t xml:space="preserve"> </w:t>
      </w:r>
      <w:r w:rsidR="00A917C7" w:rsidRPr="00A917C7">
        <w:t>Demand for an item or service may be more elastic when a consumer spends a bigger percentage of their income on that commodity or service. This is due to the possibility that customers with limited resources will be more price-sensitive and more inclined to switch to a cheaper alternative if the price of Zara's handbags rises</w:t>
      </w:r>
      <w:r w:rsidR="003C15F8">
        <w:t xml:space="preserve"> (</w:t>
      </w:r>
      <w:r w:rsidR="003C15F8" w:rsidRPr="00D52950">
        <w:t>liverpoolecho.co.uk</w:t>
      </w:r>
      <w:r w:rsidR="003C15F8">
        <w:t>, 2023)</w:t>
      </w:r>
      <w:r w:rsidR="00A917C7" w:rsidRPr="00A917C7">
        <w:t>. On the other hand, demand can be more rigid if it makes up a lower proportion of a consumer's income. In this case, customers might be prepared to pay more for Zara's handbags even if the cost rises.</w:t>
      </w:r>
      <w:r w:rsidR="006042D0">
        <w:t xml:space="preserve"> </w:t>
      </w:r>
      <w:r w:rsidR="006042D0" w:rsidRPr="006042D0">
        <w:t xml:space="preserve">The amount of revenue that customers are ready to spend on Zara handbags might also vary depending on their pricing. For instance, if a Zara handbag is priced at a level that is only a tiny portion of </w:t>
      </w:r>
      <w:r w:rsidR="000A625E">
        <w:t>its</w:t>
      </w:r>
      <w:r w:rsidR="006042D0" w:rsidRPr="006042D0">
        <w:t xml:space="preserve"> income, a customer with lesser income may be prepared to buy it. However, if the cost of the handbag rises, it can account for a higher proportion of their income, making it unaffordable and forcing them to choose a </w:t>
      </w:r>
      <w:r w:rsidR="00EF538A" w:rsidRPr="006042D0">
        <w:t>cheaper</w:t>
      </w:r>
      <w:r w:rsidR="006042D0" w:rsidRPr="006042D0">
        <w:t xml:space="preserve"> option.</w:t>
      </w:r>
      <w:r w:rsidR="00EF538A">
        <w:t xml:space="preserve"> </w:t>
      </w:r>
      <w:r w:rsidR="00EF538A" w:rsidRPr="00EF538A">
        <w:t>The elasticity of demand may be impacted by the percentage of income that a Zara handbag purchase represents. If the price of the handbag rises, customers with lower incomes could be more price sensitive and more inclined to move to a cheaper alternative. Higher-income shoppers, however, could be less price-sensitive and more likely to pay more for Zara handbags. Affordability is a crucial consideration when deciding whether to buy handbags from Zara since the price of the handbags may also affect the proportion of income that customers are ready to spend.</w:t>
      </w:r>
    </w:p>
    <w:p w14:paraId="722DA6B6" w14:textId="16BF5754" w:rsidR="001768A3" w:rsidRDefault="001768A3" w:rsidP="00CA0176">
      <w:pPr>
        <w:pStyle w:val="Heading2"/>
      </w:pPr>
      <w:bookmarkStart w:id="12" w:name="_Toc133011107"/>
      <w:r>
        <w:t>Given your analysis, what pricing policy should the business employ? Why?</w:t>
      </w:r>
      <w:bookmarkEnd w:id="12"/>
      <w:r w:rsidR="003411D9">
        <w:t xml:space="preserve"> </w:t>
      </w:r>
    </w:p>
    <w:p w14:paraId="1E320BFC" w14:textId="77777777" w:rsidR="00F87632" w:rsidRDefault="00F87632" w:rsidP="00F87632">
      <w:r>
        <w:t>Based on the aforementioned study, Zara ought to use a pricing strategy that considers all the variables that can affect demand for their handbags. These elements include replacement and complementary product prices, customer income, preferences, and pricing expectations, as well as demography.</w:t>
      </w:r>
    </w:p>
    <w:p w14:paraId="69DF759A" w14:textId="007CF309" w:rsidR="00F87632" w:rsidRDefault="00F87632" w:rsidP="007D77C5">
      <w:r>
        <w:t xml:space="preserve">First, Zara should monitor the costs of handbag alternatives, such as those offered by rival fast-fashion or luxury companies. </w:t>
      </w:r>
      <w:r w:rsidR="006D217A">
        <w:t>To</w:t>
      </w:r>
      <w:r>
        <w:t xml:space="preserve"> maintain its position as a viable alternative, Zara may need to lower its pricing. In contrast, if alternatives' costs rise, Zara could have greater pricing freedom and might think about raising its prices</w:t>
      </w:r>
      <w:r w:rsidR="00CF3704">
        <w:t xml:space="preserve"> (</w:t>
      </w:r>
      <w:proofErr w:type="spellStart"/>
      <w:r w:rsidR="00CF3704">
        <w:rPr>
          <w:shd w:val="clear" w:color="auto" w:fill="FFFFFF"/>
        </w:rPr>
        <w:t>Chunling</w:t>
      </w:r>
      <w:proofErr w:type="spellEnd"/>
      <w:r w:rsidR="00CF3704">
        <w:rPr>
          <w:shd w:val="clear" w:color="auto" w:fill="FFFFFF"/>
        </w:rPr>
        <w:t>, 2020</w:t>
      </w:r>
      <w:r w:rsidR="00CF3704">
        <w:t>)</w:t>
      </w:r>
      <w:r>
        <w:t>.</w:t>
      </w:r>
      <w:r w:rsidR="007D77C5">
        <w:t xml:space="preserve"> Second, Zara should take into account the cost of accessories like apparel and shoes that go with their purses. The demand for handbags may decline if the cost of these accessories rises since buyers may decide to spend their money on other fashion accessories instead of handbags. On the other side, if the cost of accessories drops, </w:t>
      </w:r>
      <w:r w:rsidR="00314C00">
        <w:t xml:space="preserve">the </w:t>
      </w:r>
      <w:r w:rsidR="007D77C5">
        <w:t>demand for handbags can rise as people might have more money to spend on accessories.</w:t>
      </w:r>
      <w:r w:rsidR="003128CA">
        <w:t xml:space="preserve"> </w:t>
      </w:r>
      <w:r w:rsidR="007D77C5">
        <w:t>Thirdly, Zara ought to consider shifts in customer income. The demand for handbags may decline if consumer income falls because fewer people may have the spare cash to buy luxury goods. On the other side, if household income rises, there may be greater demand for handbags since people may have more money to spend on luxuries.</w:t>
      </w:r>
    </w:p>
    <w:p w14:paraId="2CB42913" w14:textId="128EA437" w:rsidR="002E74C2" w:rsidRDefault="002E74C2" w:rsidP="002E74C2">
      <w:r>
        <w:t xml:space="preserve">Fourth, Zara has to be cognizant of shifting customer tastes, such as a move towards </w:t>
      </w:r>
      <w:r w:rsidR="00FA14EF">
        <w:t xml:space="preserve">a </w:t>
      </w:r>
      <w:r>
        <w:t xml:space="preserve">more ethical or ecological fashion. The market for quick fashion products like Zara's handbags may decline if such a transition takes place, and Zara may have to raise its pricing to remain competitive. Fifthly, Zara needs to take into account what customers expect to pay. Demand may rise temporarily if consumers are more willing to buy now rather than later if they anticipate price increases. In contrast, if customers anticipate lower costs, they could put off making purchases, which might reduce demand </w:t>
      </w:r>
      <w:r w:rsidR="006D217A">
        <w:t>shortly</w:t>
      </w:r>
      <w:r>
        <w:t>.</w:t>
      </w:r>
      <w:r w:rsidR="00920367">
        <w:t xml:space="preserve"> </w:t>
      </w:r>
      <w:r w:rsidR="00920367" w:rsidRPr="00920367">
        <w:t>Last but not least, Zara needs to think about demography, including shifts in the number of prospective customers</w:t>
      </w:r>
      <w:r w:rsidR="00283173">
        <w:t xml:space="preserve"> </w:t>
      </w:r>
      <w:r w:rsidR="008D124F">
        <w:t>(</w:t>
      </w:r>
      <w:r w:rsidR="00283173">
        <w:rPr>
          <w:shd w:val="clear" w:color="auto" w:fill="FFFFFF"/>
        </w:rPr>
        <w:t xml:space="preserve">Vella </w:t>
      </w:r>
      <w:proofErr w:type="spellStart"/>
      <w:r w:rsidR="00283173">
        <w:rPr>
          <w:shd w:val="clear" w:color="auto" w:fill="FFFFFF"/>
        </w:rPr>
        <w:t>Bonanno</w:t>
      </w:r>
      <w:proofErr w:type="spellEnd"/>
      <w:r w:rsidR="00283173">
        <w:rPr>
          <w:shd w:val="clear" w:color="auto" w:fill="FFFFFF"/>
        </w:rPr>
        <w:t xml:space="preserve"> et al., 2017</w:t>
      </w:r>
      <w:r w:rsidR="008D124F">
        <w:t>)</w:t>
      </w:r>
      <w:r w:rsidR="00920367" w:rsidRPr="00920367">
        <w:t>. As more people purchase handbags, the market may become more competitive and Zara may be able to hike pricing. The demand for handbags may also decline if there are fewer purchasers, and Zara might then need to drop its pricing to remain competitive.</w:t>
      </w:r>
    </w:p>
    <w:p w14:paraId="374EA072" w14:textId="29AD03BF" w:rsidR="00B606BB" w:rsidRDefault="00B606BB" w:rsidP="00B606BB">
      <w:r>
        <w:t>Worth-based pricing, which includes establishing prices based on the perceived worth of the product to the client, is another pricing technique that Zara may use. To set itself apart from other brands and defend a higher price tag, Zara might highlight the distinctive qualities and aesthetic of its handbags. The demand for Zara's handbags should be taken into account by the company when developing a flexible pricing plan. By doing this, Zara may increase sales and profitability while maintaining its competitiveness in the quick-paced fashion business.</w:t>
      </w:r>
    </w:p>
    <w:p w14:paraId="6D757579" w14:textId="07B1F186" w:rsidR="004E0BFD" w:rsidRDefault="004E0BFD" w:rsidP="00B606BB">
      <w:r>
        <w:br w:type="page"/>
      </w:r>
    </w:p>
    <w:p w14:paraId="508B6437" w14:textId="77777777" w:rsidR="004E0BFD" w:rsidRPr="00F87632" w:rsidRDefault="004E0BFD" w:rsidP="00B606BB"/>
    <w:p w14:paraId="7ED29A14" w14:textId="76BFC133" w:rsidR="008F5AFA" w:rsidRDefault="008F5AFA" w:rsidP="008F5AFA">
      <w:pPr>
        <w:pStyle w:val="Heading1"/>
      </w:pPr>
      <w:bookmarkStart w:id="13" w:name="_Toc133011108"/>
      <w:r>
        <w:t>Conclusion</w:t>
      </w:r>
      <w:bookmarkEnd w:id="13"/>
      <w:r w:rsidR="00D64B09">
        <w:t xml:space="preserve"> </w:t>
      </w:r>
    </w:p>
    <w:p w14:paraId="42A99C37" w14:textId="462F4FAC" w:rsidR="003C0011" w:rsidRDefault="003C0011" w:rsidP="003C0011">
      <w:r>
        <w:t xml:space="preserve">The above assignment dealt with the analysis of the Zara company. The study dealt with the analysis of the handbag as a product. It is understood that Zara’s Handbags are termed to be affordable by everyone and are of great quality. </w:t>
      </w:r>
      <w:r w:rsidR="00513870">
        <w:t xml:space="preserve">The above study dealt with the analysis of the </w:t>
      </w:r>
      <w:r w:rsidR="00EB13A6">
        <w:t>Price of the substitute goods of Zara, complements</w:t>
      </w:r>
      <w:r w:rsidR="007A560C">
        <w:t>,</w:t>
      </w:r>
      <w:r w:rsidR="00EB13A6">
        <w:t xml:space="preserve"> and consumer income </w:t>
      </w:r>
      <w:r w:rsidR="00BD18DD">
        <w:t>was</w:t>
      </w:r>
      <w:r w:rsidR="00EB13A6">
        <w:t xml:space="preserve"> also analyzed above.</w:t>
      </w:r>
      <w:r w:rsidR="00811EFE">
        <w:t xml:space="preserve"> Based on these demand factors that affect the</w:t>
      </w:r>
      <w:r w:rsidR="007A560C">
        <w:t xml:space="preserve"> product’s prices were studied. </w:t>
      </w:r>
      <w:r w:rsidR="00BD18DD">
        <w:t xml:space="preserve">It was understood that the Handbags of Zara are luxurious goods as it is consumed for status and as the style in fashion. </w:t>
      </w:r>
      <w:r w:rsidR="00101990">
        <w:t>It was suggested that worth-based pricing would help Zara to develop</w:t>
      </w:r>
      <w:r w:rsidR="00701CCE">
        <w:t xml:space="preserve"> </w:t>
      </w:r>
      <w:r w:rsidR="006670C1">
        <w:t xml:space="preserve">a </w:t>
      </w:r>
      <w:r w:rsidR="00701CCE">
        <w:t xml:space="preserve">more consumer base </w:t>
      </w:r>
      <w:r w:rsidR="005D529C">
        <w:t xml:space="preserve">for the product. </w:t>
      </w:r>
    </w:p>
    <w:p w14:paraId="20105606" w14:textId="5BFE241B" w:rsidR="004E0BFD" w:rsidRDefault="004E0BFD" w:rsidP="003C0011">
      <w:r>
        <w:br w:type="page"/>
      </w:r>
    </w:p>
    <w:p w14:paraId="3FBBFB85" w14:textId="77777777" w:rsidR="004E0BFD" w:rsidRPr="003C0011" w:rsidRDefault="004E0BFD" w:rsidP="003C0011"/>
    <w:p w14:paraId="0DAB5F01" w14:textId="60A9C033" w:rsidR="008F5AFA" w:rsidRDefault="008F5AFA" w:rsidP="008F5AFA">
      <w:pPr>
        <w:pStyle w:val="Heading1"/>
      </w:pPr>
      <w:bookmarkStart w:id="14" w:name="_Toc133011109"/>
      <w:r>
        <w:t>References</w:t>
      </w:r>
      <w:bookmarkEnd w:id="14"/>
    </w:p>
    <w:p w14:paraId="58E195A2" w14:textId="77777777" w:rsidR="004E0BFD" w:rsidRDefault="004E0BFD" w:rsidP="004E0BFD">
      <w:pPr>
        <w:ind w:left="720" w:hanging="720"/>
      </w:pPr>
      <w:r w:rsidRPr="00247B0F">
        <w:t>businessinsider.in</w:t>
      </w:r>
      <w:r>
        <w:t xml:space="preserve">, 2023 [Online] We shopped at Forever 21 and H &amp; M to see which was better fast-fashion store, and the winner was clear for a key reason Available at: </w:t>
      </w:r>
      <w:r w:rsidRPr="00E64B46">
        <w:t>https://www.businessinsider.in/we-shopped-at-forever-21-and-hm-to-see-which-was-a-better-fast-fashion-store-and-the-winner-was-clear-for-a-key-reason/articleshow/64468502.cms</w:t>
      </w:r>
      <w:r>
        <w:t xml:space="preserve"> [Accessed on 21st April, 2023]</w:t>
      </w:r>
    </w:p>
    <w:p w14:paraId="61364C07" w14:textId="77777777" w:rsidR="004E0BFD" w:rsidRPr="004E0BFD" w:rsidRDefault="004E0BFD" w:rsidP="004E0BFD">
      <w:pPr>
        <w:ind w:left="720" w:hanging="720"/>
        <w:rPr>
          <w:shd w:val="clear" w:color="auto" w:fill="FFFFFF"/>
        </w:rPr>
      </w:pPr>
      <w:proofErr w:type="spellStart"/>
      <w:r w:rsidRPr="004E0BFD">
        <w:rPr>
          <w:shd w:val="clear" w:color="auto" w:fill="FFFFFF"/>
        </w:rPr>
        <w:t>Chunling</w:t>
      </w:r>
      <w:proofErr w:type="spellEnd"/>
      <w:r w:rsidRPr="004E0BFD">
        <w:rPr>
          <w:shd w:val="clear" w:color="auto" w:fill="FFFFFF"/>
        </w:rPr>
        <w:t>, L., 2020. Analysis on the Marketing Strategy of Fast Fashion Brand Zara Based on 4c Theory. In </w:t>
      </w:r>
      <w:r w:rsidRPr="004E0BFD">
        <w:rPr>
          <w:i/>
          <w:iCs/>
          <w:shd w:val="clear" w:color="auto" w:fill="FFFFFF"/>
        </w:rPr>
        <w:t>4th International Conference on Economics, Management Engineering and Education Technology (ICEMEET 2020)</w:t>
      </w:r>
      <w:r w:rsidRPr="004E0BFD">
        <w:rPr>
          <w:shd w:val="clear" w:color="auto" w:fill="FFFFFF"/>
        </w:rPr>
        <w:t> (pp. 3-5).</w:t>
      </w:r>
    </w:p>
    <w:p w14:paraId="7B0FA31F" w14:textId="77777777" w:rsidR="004E0BFD" w:rsidRPr="004E0BFD" w:rsidRDefault="004E0BFD" w:rsidP="004E0BFD">
      <w:pPr>
        <w:ind w:left="720" w:hanging="720"/>
        <w:rPr>
          <w:shd w:val="clear" w:color="auto" w:fill="FFFFFF"/>
        </w:rPr>
      </w:pPr>
      <w:r w:rsidRPr="004E0BFD">
        <w:rPr>
          <w:shd w:val="clear" w:color="auto" w:fill="FFFFFF"/>
        </w:rPr>
        <w:t xml:space="preserve">Clegg, S.R., Schweitzer, J., Whittle, A. and </w:t>
      </w:r>
      <w:proofErr w:type="spellStart"/>
      <w:r w:rsidRPr="004E0BFD">
        <w:rPr>
          <w:shd w:val="clear" w:color="auto" w:fill="FFFFFF"/>
        </w:rPr>
        <w:t>Pitelis</w:t>
      </w:r>
      <w:proofErr w:type="spellEnd"/>
      <w:r w:rsidRPr="004E0BFD">
        <w:rPr>
          <w:shd w:val="clear" w:color="auto" w:fill="FFFFFF"/>
        </w:rPr>
        <w:t>, C., 2019. </w:t>
      </w:r>
      <w:r w:rsidRPr="004E0BFD">
        <w:rPr>
          <w:i/>
          <w:iCs/>
          <w:shd w:val="clear" w:color="auto" w:fill="FFFFFF"/>
        </w:rPr>
        <w:t>Strategy: theory and practice</w:t>
      </w:r>
      <w:r w:rsidRPr="004E0BFD">
        <w:rPr>
          <w:shd w:val="clear" w:color="auto" w:fill="FFFFFF"/>
        </w:rPr>
        <w:t>. Sage.</w:t>
      </w:r>
    </w:p>
    <w:p w14:paraId="21F1E2C3" w14:textId="77777777" w:rsidR="004E0BFD" w:rsidRDefault="004E0BFD" w:rsidP="004E0BFD">
      <w:pPr>
        <w:ind w:left="720" w:hanging="720"/>
      </w:pPr>
      <w:r w:rsidRPr="00502F97">
        <w:t>deloitte.com</w:t>
      </w:r>
      <w:r>
        <w:t xml:space="preserve">, 2023 [Online] Consumer disposable income confidence falls to record low, as rising cost of living takes hold Available at: </w:t>
      </w:r>
      <w:r w:rsidRPr="00EB4E48">
        <w:t>https://www2.deloitte.com/uk/en/pages/press-releases/articles/consumer-disposable-income-confidence-falls-to-record-low-as-rising-cost-of-living-takes-hold.html</w:t>
      </w:r>
      <w:r>
        <w:t xml:space="preserve"> [Accessed on 21st April, 2023]</w:t>
      </w:r>
    </w:p>
    <w:p w14:paraId="5795081D" w14:textId="77777777" w:rsidR="004E0BFD" w:rsidRPr="004E0BFD" w:rsidRDefault="004E0BFD" w:rsidP="004E0BFD">
      <w:pPr>
        <w:ind w:left="720" w:hanging="720"/>
        <w:rPr>
          <w:shd w:val="clear" w:color="auto" w:fill="FFFFFF"/>
        </w:rPr>
      </w:pPr>
      <w:proofErr w:type="spellStart"/>
      <w:r w:rsidRPr="004E0BFD">
        <w:rPr>
          <w:shd w:val="clear" w:color="auto" w:fill="FFFFFF"/>
        </w:rPr>
        <w:t>Gielens</w:t>
      </w:r>
      <w:proofErr w:type="spellEnd"/>
      <w:r w:rsidRPr="004E0BFD">
        <w:rPr>
          <w:shd w:val="clear" w:color="auto" w:fill="FFFFFF"/>
        </w:rPr>
        <w:t>, K. and Steenkamp, J.B.E., 2019. Branding in the era of digital (dis) intermediation. </w:t>
      </w:r>
      <w:r w:rsidRPr="004E0BFD">
        <w:rPr>
          <w:i/>
          <w:iCs/>
          <w:shd w:val="clear" w:color="auto" w:fill="FFFFFF"/>
        </w:rPr>
        <w:t>International Journal of Research in Marketing</w:t>
      </w:r>
      <w:r w:rsidRPr="004E0BFD">
        <w:rPr>
          <w:shd w:val="clear" w:color="auto" w:fill="FFFFFF"/>
        </w:rPr>
        <w:t>, </w:t>
      </w:r>
      <w:r w:rsidRPr="004E0BFD">
        <w:rPr>
          <w:i/>
          <w:iCs/>
          <w:shd w:val="clear" w:color="auto" w:fill="FFFFFF"/>
        </w:rPr>
        <w:t>36</w:t>
      </w:r>
      <w:r w:rsidRPr="004E0BFD">
        <w:rPr>
          <w:shd w:val="clear" w:color="auto" w:fill="FFFFFF"/>
        </w:rPr>
        <w:t>(3), pp.367-384.</w:t>
      </w:r>
    </w:p>
    <w:p w14:paraId="0B651FFF" w14:textId="77777777" w:rsidR="004E0BFD" w:rsidRPr="004E0BFD" w:rsidRDefault="004E0BFD" w:rsidP="004E0BFD">
      <w:pPr>
        <w:ind w:left="720" w:hanging="720"/>
        <w:rPr>
          <w:shd w:val="clear" w:color="auto" w:fill="FFFFFF"/>
        </w:rPr>
      </w:pPr>
      <w:proofErr w:type="spellStart"/>
      <w:r w:rsidRPr="004E0BFD">
        <w:rPr>
          <w:shd w:val="clear" w:color="auto" w:fill="FFFFFF"/>
        </w:rPr>
        <w:t>Haukka</w:t>
      </w:r>
      <w:proofErr w:type="spellEnd"/>
      <w:r w:rsidRPr="004E0BFD">
        <w:rPr>
          <w:shd w:val="clear" w:color="auto" w:fill="FFFFFF"/>
        </w:rPr>
        <w:t>, K., 2019. Advertising Sustainable Practices: Can fast fashion companies create a sustainable industry by promoting green choices?.</w:t>
      </w:r>
    </w:p>
    <w:p w14:paraId="41893CD9" w14:textId="77777777" w:rsidR="004E0BFD" w:rsidRPr="004E0BFD" w:rsidRDefault="004E0BFD" w:rsidP="004E0BFD">
      <w:pPr>
        <w:ind w:left="720" w:hanging="720"/>
        <w:rPr>
          <w:shd w:val="clear" w:color="auto" w:fill="FFFFFF"/>
        </w:rPr>
      </w:pPr>
      <w:proofErr w:type="spellStart"/>
      <w:r w:rsidRPr="004E0BFD">
        <w:rPr>
          <w:shd w:val="clear" w:color="auto" w:fill="FFFFFF"/>
        </w:rPr>
        <w:t>Huoh</w:t>
      </w:r>
      <w:proofErr w:type="spellEnd"/>
      <w:r w:rsidRPr="004E0BFD">
        <w:rPr>
          <w:shd w:val="clear" w:color="auto" w:fill="FFFFFF"/>
        </w:rPr>
        <w:t>, R., 2017. </w:t>
      </w:r>
      <w:r w:rsidRPr="004E0BFD">
        <w:rPr>
          <w:i/>
          <w:iCs/>
          <w:shd w:val="clear" w:color="auto" w:fill="FFFFFF"/>
        </w:rPr>
        <w:t>Fashion Design: Clothing as Art</w:t>
      </w:r>
      <w:r w:rsidRPr="004E0BFD">
        <w:rPr>
          <w:shd w:val="clear" w:color="auto" w:fill="FFFFFF"/>
        </w:rPr>
        <w:t>. Greenhaven Publishing LLC.</w:t>
      </w:r>
    </w:p>
    <w:p w14:paraId="48F0280C" w14:textId="77777777" w:rsidR="004E0BFD" w:rsidRPr="004E0BFD" w:rsidRDefault="004E0BFD" w:rsidP="004E0BFD">
      <w:pPr>
        <w:ind w:left="720" w:hanging="720"/>
        <w:rPr>
          <w:shd w:val="clear" w:color="auto" w:fill="FFFFFF"/>
        </w:rPr>
      </w:pPr>
      <w:proofErr w:type="spellStart"/>
      <w:r w:rsidRPr="004E0BFD">
        <w:rPr>
          <w:shd w:val="clear" w:color="auto" w:fill="FFFFFF"/>
        </w:rPr>
        <w:t>Kedia</w:t>
      </w:r>
      <w:proofErr w:type="spellEnd"/>
      <w:r w:rsidRPr="004E0BFD">
        <w:rPr>
          <w:shd w:val="clear" w:color="auto" w:fill="FFFFFF"/>
        </w:rPr>
        <w:t xml:space="preserve">, A., </w:t>
      </w:r>
      <w:proofErr w:type="spellStart"/>
      <w:r w:rsidRPr="004E0BFD">
        <w:rPr>
          <w:shd w:val="clear" w:color="auto" w:fill="FFFFFF"/>
        </w:rPr>
        <w:t>Kusumastuti</w:t>
      </w:r>
      <w:proofErr w:type="spellEnd"/>
      <w:r w:rsidRPr="004E0BFD">
        <w:rPr>
          <w:shd w:val="clear" w:color="auto" w:fill="FFFFFF"/>
        </w:rPr>
        <w:t>, D. and Nicholson, A., 2019. Establishing collection and delivery points to encourage the use of active transport: A case study in New Zealand using a consumer-centric approach. </w:t>
      </w:r>
      <w:r w:rsidRPr="004E0BFD">
        <w:rPr>
          <w:i/>
          <w:iCs/>
          <w:shd w:val="clear" w:color="auto" w:fill="FFFFFF"/>
        </w:rPr>
        <w:t>Sustainability</w:t>
      </w:r>
      <w:r w:rsidRPr="004E0BFD">
        <w:rPr>
          <w:shd w:val="clear" w:color="auto" w:fill="FFFFFF"/>
        </w:rPr>
        <w:t>, </w:t>
      </w:r>
      <w:r w:rsidRPr="004E0BFD">
        <w:rPr>
          <w:i/>
          <w:iCs/>
          <w:shd w:val="clear" w:color="auto" w:fill="FFFFFF"/>
        </w:rPr>
        <w:t>11</w:t>
      </w:r>
      <w:r w:rsidRPr="004E0BFD">
        <w:rPr>
          <w:shd w:val="clear" w:color="auto" w:fill="FFFFFF"/>
        </w:rPr>
        <w:t>(22), p.6255.</w:t>
      </w:r>
    </w:p>
    <w:p w14:paraId="403D3EAF" w14:textId="77777777" w:rsidR="004E0BFD" w:rsidRDefault="004E0BFD" w:rsidP="004E0BFD">
      <w:pPr>
        <w:ind w:left="720" w:hanging="720"/>
      </w:pPr>
      <w:r w:rsidRPr="00D52950">
        <w:t>liverpoolecho.co.uk</w:t>
      </w:r>
      <w:r>
        <w:t xml:space="preserve">, 2023 [Online] Zara makes a big change in its stores affecting all customers Available at: </w:t>
      </w:r>
      <w:r w:rsidRPr="003C15F8">
        <w:t>https://www.liverpoolecho.co.uk/whats-on/shopping/zara-makes-big-change-stores-24139982</w:t>
      </w:r>
      <w:r>
        <w:t xml:space="preserve"> [Accessed on 21st April, 2023]</w:t>
      </w:r>
    </w:p>
    <w:p w14:paraId="089A8FC0" w14:textId="77777777" w:rsidR="004E0BFD" w:rsidRDefault="004E0BFD" w:rsidP="004E0BFD">
      <w:pPr>
        <w:ind w:left="720" w:hanging="720"/>
      </w:pPr>
      <w:r w:rsidRPr="002D7F16">
        <w:t>martinroll.com</w:t>
      </w:r>
      <w:r>
        <w:t xml:space="preserve">, 2023 [Online] The secret of Zara’s Success: A culture of Customer Co-creation Available at: </w:t>
      </w:r>
      <w:r w:rsidRPr="00D87584">
        <w:t>https://martinroll.com/resources/articles/strategy/the-secret-of-zaras-success-a-culture-of-customer-co-creation/</w:t>
      </w:r>
      <w:r>
        <w:t xml:space="preserve"> [Accessed on 21st April, 2023]</w:t>
      </w:r>
    </w:p>
    <w:p w14:paraId="2C8979DD" w14:textId="77777777" w:rsidR="004E0BFD" w:rsidRDefault="004E0BFD" w:rsidP="004E0BFD">
      <w:pPr>
        <w:ind w:left="720" w:hanging="720"/>
      </w:pPr>
      <w:r w:rsidRPr="00D466AD">
        <w:t>mckinsey.com</w:t>
      </w:r>
      <w:r>
        <w:t xml:space="preserve">, 2023 [Online] The State of Fashion 2023: Holding onto growth as global clouds gather Available at: </w:t>
      </w:r>
      <w:r w:rsidRPr="00CC1982">
        <w:t>https://www.mckinsey.com/industries/retail/our-insights/state-of-fashion#/</w:t>
      </w:r>
      <w:r>
        <w:t xml:space="preserve"> [Accessed on 21st April, 2023]</w:t>
      </w:r>
    </w:p>
    <w:p w14:paraId="3114E735" w14:textId="77777777" w:rsidR="004E0BFD" w:rsidRPr="004E0BFD" w:rsidRDefault="004E0BFD" w:rsidP="004E0BFD">
      <w:pPr>
        <w:ind w:left="720" w:hanging="720"/>
        <w:rPr>
          <w:shd w:val="clear" w:color="auto" w:fill="FFFFFF"/>
        </w:rPr>
      </w:pPr>
      <w:r w:rsidRPr="004E0BFD">
        <w:rPr>
          <w:shd w:val="clear" w:color="auto" w:fill="FFFFFF"/>
        </w:rPr>
        <w:t>Sanders, N.R., 2020. Supply chain management: A global perspective. John Wiley &amp; Sons.</w:t>
      </w:r>
    </w:p>
    <w:p w14:paraId="09F6A084" w14:textId="77777777" w:rsidR="004E0BFD" w:rsidRPr="004E0BFD" w:rsidRDefault="004E0BFD" w:rsidP="004E0BFD">
      <w:pPr>
        <w:ind w:left="720" w:hanging="720"/>
        <w:rPr>
          <w:shd w:val="clear" w:color="auto" w:fill="FFFFFF"/>
        </w:rPr>
      </w:pPr>
      <w:r w:rsidRPr="004E0BFD">
        <w:rPr>
          <w:shd w:val="clear" w:color="auto" w:fill="FFFFFF"/>
        </w:rPr>
        <w:t xml:space="preserve">Shabir, S. and </w:t>
      </w:r>
      <w:proofErr w:type="spellStart"/>
      <w:r w:rsidRPr="004E0BFD">
        <w:rPr>
          <w:shd w:val="clear" w:color="auto" w:fill="FFFFFF"/>
        </w:rPr>
        <w:t>AlBishri</w:t>
      </w:r>
      <w:proofErr w:type="spellEnd"/>
      <w:r w:rsidRPr="004E0BFD">
        <w:rPr>
          <w:shd w:val="clear" w:color="auto" w:fill="FFFFFF"/>
        </w:rPr>
        <w:t>, N.A., 2021. Sustainable retailing performance of Zara during COVID-19 pandemic. </w:t>
      </w:r>
      <w:r w:rsidRPr="004E0BFD">
        <w:rPr>
          <w:i/>
          <w:iCs/>
          <w:shd w:val="clear" w:color="auto" w:fill="FFFFFF"/>
        </w:rPr>
        <w:t>Open Journal of Business and Management</w:t>
      </w:r>
      <w:r w:rsidRPr="004E0BFD">
        <w:rPr>
          <w:shd w:val="clear" w:color="auto" w:fill="FFFFFF"/>
        </w:rPr>
        <w:t>, </w:t>
      </w:r>
      <w:r w:rsidRPr="004E0BFD">
        <w:rPr>
          <w:i/>
          <w:iCs/>
          <w:shd w:val="clear" w:color="auto" w:fill="FFFFFF"/>
        </w:rPr>
        <w:t>9</w:t>
      </w:r>
      <w:r w:rsidRPr="004E0BFD">
        <w:rPr>
          <w:shd w:val="clear" w:color="auto" w:fill="FFFFFF"/>
        </w:rPr>
        <w:t>(03), p.1013.</w:t>
      </w:r>
    </w:p>
    <w:p w14:paraId="5578ADA3" w14:textId="77777777" w:rsidR="004E0BFD" w:rsidRPr="004E0BFD" w:rsidRDefault="004E0BFD" w:rsidP="004E0BFD">
      <w:pPr>
        <w:ind w:left="720" w:hanging="720"/>
        <w:rPr>
          <w:shd w:val="clear" w:color="auto" w:fill="FFFFFF"/>
        </w:rPr>
      </w:pPr>
      <w:r w:rsidRPr="004E0BFD">
        <w:rPr>
          <w:shd w:val="clear" w:color="auto" w:fill="FFFFFF"/>
        </w:rPr>
        <w:t>Sharma, D., 2019. Competition Analysis and 3 year Roadmap for Allen Solly Footwear and Handbags.</w:t>
      </w:r>
    </w:p>
    <w:p w14:paraId="11AA1D36" w14:textId="77777777" w:rsidR="004E0BFD" w:rsidRPr="00502F97" w:rsidRDefault="004E0BFD" w:rsidP="004E0BFD">
      <w:pPr>
        <w:ind w:left="720" w:hanging="720"/>
      </w:pPr>
      <w:r w:rsidRPr="004E0BFD">
        <w:rPr>
          <w:shd w:val="clear" w:color="auto" w:fill="FFFFFF"/>
        </w:rPr>
        <w:t xml:space="preserve">Vella </w:t>
      </w:r>
      <w:proofErr w:type="spellStart"/>
      <w:r w:rsidRPr="004E0BFD">
        <w:rPr>
          <w:shd w:val="clear" w:color="auto" w:fill="FFFFFF"/>
        </w:rPr>
        <w:t>Bonanno</w:t>
      </w:r>
      <w:proofErr w:type="spellEnd"/>
      <w:r w:rsidRPr="004E0BFD">
        <w:rPr>
          <w:shd w:val="clear" w:color="auto" w:fill="FFFFFF"/>
        </w:rPr>
        <w:t xml:space="preserve">, P., </w:t>
      </w:r>
      <w:proofErr w:type="spellStart"/>
      <w:r w:rsidRPr="004E0BFD">
        <w:rPr>
          <w:shd w:val="clear" w:color="auto" w:fill="FFFFFF"/>
        </w:rPr>
        <w:t>Ermisch</w:t>
      </w:r>
      <w:proofErr w:type="spellEnd"/>
      <w:r w:rsidRPr="004E0BFD">
        <w:rPr>
          <w:shd w:val="clear" w:color="auto" w:fill="FFFFFF"/>
        </w:rPr>
        <w:t xml:space="preserve">, M., Godman, B., Martin, A.P., Van Den Bergh, J., </w:t>
      </w:r>
      <w:proofErr w:type="spellStart"/>
      <w:r w:rsidRPr="004E0BFD">
        <w:rPr>
          <w:shd w:val="clear" w:color="auto" w:fill="FFFFFF"/>
        </w:rPr>
        <w:t>Bezmelnitsyna</w:t>
      </w:r>
      <w:proofErr w:type="spellEnd"/>
      <w:r w:rsidRPr="004E0BFD">
        <w:rPr>
          <w:shd w:val="clear" w:color="auto" w:fill="FFFFFF"/>
        </w:rPr>
        <w:t xml:space="preserve">, L., </w:t>
      </w:r>
      <w:proofErr w:type="spellStart"/>
      <w:r w:rsidRPr="004E0BFD">
        <w:rPr>
          <w:shd w:val="clear" w:color="auto" w:fill="FFFFFF"/>
        </w:rPr>
        <w:t>Bucsics</w:t>
      </w:r>
      <w:proofErr w:type="spellEnd"/>
      <w:r w:rsidRPr="004E0BFD">
        <w:rPr>
          <w:shd w:val="clear" w:color="auto" w:fill="FFFFFF"/>
        </w:rPr>
        <w:t xml:space="preserve">, A., </w:t>
      </w:r>
      <w:proofErr w:type="spellStart"/>
      <w:r w:rsidRPr="004E0BFD">
        <w:rPr>
          <w:shd w:val="clear" w:color="auto" w:fill="FFFFFF"/>
        </w:rPr>
        <w:t>Arickx</w:t>
      </w:r>
      <w:proofErr w:type="spellEnd"/>
      <w:r w:rsidRPr="004E0BFD">
        <w:rPr>
          <w:shd w:val="clear" w:color="auto" w:fill="FFFFFF"/>
        </w:rPr>
        <w:t xml:space="preserve">, F., </w:t>
      </w:r>
      <w:proofErr w:type="spellStart"/>
      <w:r w:rsidRPr="004E0BFD">
        <w:rPr>
          <w:shd w:val="clear" w:color="auto" w:fill="FFFFFF"/>
        </w:rPr>
        <w:t>Bybau</w:t>
      </w:r>
      <w:proofErr w:type="spellEnd"/>
      <w:r w:rsidRPr="004E0BFD">
        <w:rPr>
          <w:shd w:val="clear" w:color="auto" w:fill="FFFFFF"/>
        </w:rPr>
        <w:t xml:space="preserve">, A., </w:t>
      </w:r>
      <w:proofErr w:type="spellStart"/>
      <w:r w:rsidRPr="004E0BFD">
        <w:rPr>
          <w:shd w:val="clear" w:color="auto" w:fill="FFFFFF"/>
        </w:rPr>
        <w:t>Bochenek</w:t>
      </w:r>
      <w:proofErr w:type="spellEnd"/>
      <w:r w:rsidRPr="004E0BFD">
        <w:rPr>
          <w:shd w:val="clear" w:color="auto" w:fill="FFFFFF"/>
        </w:rPr>
        <w:t xml:space="preserve">, T. and Van de </w:t>
      </w:r>
      <w:proofErr w:type="spellStart"/>
      <w:r w:rsidRPr="004E0BFD">
        <w:rPr>
          <w:shd w:val="clear" w:color="auto" w:fill="FFFFFF"/>
        </w:rPr>
        <w:t>Casteele</w:t>
      </w:r>
      <w:proofErr w:type="spellEnd"/>
      <w:r w:rsidRPr="004E0BFD">
        <w:rPr>
          <w:shd w:val="clear" w:color="auto" w:fill="FFFFFF"/>
        </w:rPr>
        <w:t>, M., 2017. Adaptive pathways: possible next steps for payers in preparation for their potential implementation. </w:t>
      </w:r>
      <w:r w:rsidRPr="004E0BFD">
        <w:rPr>
          <w:i/>
          <w:iCs/>
          <w:shd w:val="clear" w:color="auto" w:fill="FFFFFF"/>
        </w:rPr>
        <w:t>Frontiers in pharmacology</w:t>
      </w:r>
      <w:r w:rsidRPr="004E0BFD">
        <w:rPr>
          <w:shd w:val="clear" w:color="auto" w:fill="FFFFFF"/>
        </w:rPr>
        <w:t>, </w:t>
      </w:r>
      <w:r w:rsidRPr="004E0BFD">
        <w:rPr>
          <w:i/>
          <w:iCs/>
          <w:shd w:val="clear" w:color="auto" w:fill="FFFFFF"/>
        </w:rPr>
        <w:t>8</w:t>
      </w:r>
      <w:r w:rsidRPr="004E0BFD">
        <w:rPr>
          <w:shd w:val="clear" w:color="auto" w:fill="FFFFFF"/>
        </w:rPr>
        <w:t>, p.497.</w:t>
      </w:r>
    </w:p>
    <w:sectPr w:rsidR="004E0BFD" w:rsidRPr="00502F97">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FBB336" w14:textId="77777777" w:rsidR="00AB1D16" w:rsidRDefault="00AB1D16" w:rsidP="00D9185A">
      <w:pPr>
        <w:spacing w:after="0" w:line="240" w:lineRule="auto"/>
      </w:pPr>
      <w:r>
        <w:separator/>
      </w:r>
    </w:p>
  </w:endnote>
  <w:endnote w:type="continuationSeparator" w:id="0">
    <w:p w14:paraId="166387E8" w14:textId="77777777" w:rsidR="00AB1D16" w:rsidRDefault="00AB1D16" w:rsidP="00D918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3781847"/>
      <w:docPartObj>
        <w:docPartGallery w:val="Page Numbers (Bottom of Page)"/>
        <w:docPartUnique/>
      </w:docPartObj>
    </w:sdtPr>
    <w:sdtEndPr>
      <w:rPr>
        <w:noProof/>
      </w:rPr>
    </w:sdtEndPr>
    <w:sdtContent>
      <w:p w14:paraId="1579170B" w14:textId="7C59EEF6" w:rsidR="00D9185A" w:rsidRDefault="00D918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F974D8" w14:textId="77777777" w:rsidR="00D9185A" w:rsidRDefault="00D918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E94C46" w14:textId="77777777" w:rsidR="00AB1D16" w:rsidRDefault="00AB1D16" w:rsidP="00D9185A">
      <w:pPr>
        <w:spacing w:after="0" w:line="240" w:lineRule="auto"/>
      </w:pPr>
      <w:r>
        <w:separator/>
      </w:r>
    </w:p>
  </w:footnote>
  <w:footnote w:type="continuationSeparator" w:id="0">
    <w:p w14:paraId="538637A4" w14:textId="77777777" w:rsidR="00AB1D16" w:rsidRDefault="00AB1D16" w:rsidP="00D918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0E61DF"/>
    <w:multiLevelType w:val="hybridMultilevel"/>
    <w:tmpl w:val="E2E616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459496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M1MjcyMTY0MbA0sLBQ0lEKTi0uzszPAykwqgUAwi4oGCwAAAA="/>
  </w:docVars>
  <w:rsids>
    <w:rsidRoot w:val="009D600B"/>
    <w:rsid w:val="0000157A"/>
    <w:rsid w:val="00025921"/>
    <w:rsid w:val="00026196"/>
    <w:rsid w:val="00033FB3"/>
    <w:rsid w:val="00037BC8"/>
    <w:rsid w:val="00050DAC"/>
    <w:rsid w:val="000703D9"/>
    <w:rsid w:val="000855F5"/>
    <w:rsid w:val="00092BA4"/>
    <w:rsid w:val="000A625E"/>
    <w:rsid w:val="000A733A"/>
    <w:rsid w:val="000D1AF8"/>
    <w:rsid w:val="000E3EF2"/>
    <w:rsid w:val="00101990"/>
    <w:rsid w:val="00120206"/>
    <w:rsid w:val="00121206"/>
    <w:rsid w:val="00123086"/>
    <w:rsid w:val="001425BF"/>
    <w:rsid w:val="00142794"/>
    <w:rsid w:val="00145D7D"/>
    <w:rsid w:val="001667AB"/>
    <w:rsid w:val="0016792E"/>
    <w:rsid w:val="001768A3"/>
    <w:rsid w:val="001B6CEA"/>
    <w:rsid w:val="001D06D6"/>
    <w:rsid w:val="001E3F4B"/>
    <w:rsid w:val="001F1F00"/>
    <w:rsid w:val="00203CC1"/>
    <w:rsid w:val="00232015"/>
    <w:rsid w:val="00247B0F"/>
    <w:rsid w:val="00267AB5"/>
    <w:rsid w:val="00280D55"/>
    <w:rsid w:val="00283173"/>
    <w:rsid w:val="00290F56"/>
    <w:rsid w:val="002D7F16"/>
    <w:rsid w:val="002E74C2"/>
    <w:rsid w:val="002F213D"/>
    <w:rsid w:val="002F77AC"/>
    <w:rsid w:val="00301CD7"/>
    <w:rsid w:val="003128CA"/>
    <w:rsid w:val="00314C00"/>
    <w:rsid w:val="003411D9"/>
    <w:rsid w:val="003445B1"/>
    <w:rsid w:val="003573FE"/>
    <w:rsid w:val="00360D58"/>
    <w:rsid w:val="00382454"/>
    <w:rsid w:val="003A1404"/>
    <w:rsid w:val="003C0011"/>
    <w:rsid w:val="003C15F8"/>
    <w:rsid w:val="003C2DE6"/>
    <w:rsid w:val="00413621"/>
    <w:rsid w:val="00457587"/>
    <w:rsid w:val="00461490"/>
    <w:rsid w:val="00470EE5"/>
    <w:rsid w:val="00497E60"/>
    <w:rsid w:val="004B3A01"/>
    <w:rsid w:val="004C4E4B"/>
    <w:rsid w:val="004C6251"/>
    <w:rsid w:val="004E0BFD"/>
    <w:rsid w:val="00502F97"/>
    <w:rsid w:val="005107DA"/>
    <w:rsid w:val="00513870"/>
    <w:rsid w:val="00516989"/>
    <w:rsid w:val="005718EE"/>
    <w:rsid w:val="00591D7E"/>
    <w:rsid w:val="0059494A"/>
    <w:rsid w:val="005A09E7"/>
    <w:rsid w:val="005A42C5"/>
    <w:rsid w:val="005A6B0A"/>
    <w:rsid w:val="005B0E0F"/>
    <w:rsid w:val="005B103C"/>
    <w:rsid w:val="005C0695"/>
    <w:rsid w:val="005C7A4F"/>
    <w:rsid w:val="005C7AA0"/>
    <w:rsid w:val="005D529C"/>
    <w:rsid w:val="005E18F8"/>
    <w:rsid w:val="005E6251"/>
    <w:rsid w:val="005F28BA"/>
    <w:rsid w:val="005F6307"/>
    <w:rsid w:val="00602EF6"/>
    <w:rsid w:val="006042D0"/>
    <w:rsid w:val="00606985"/>
    <w:rsid w:val="00610AC9"/>
    <w:rsid w:val="0062033A"/>
    <w:rsid w:val="00627886"/>
    <w:rsid w:val="006304FA"/>
    <w:rsid w:val="00651826"/>
    <w:rsid w:val="006670C1"/>
    <w:rsid w:val="006769DD"/>
    <w:rsid w:val="00680E43"/>
    <w:rsid w:val="006856EC"/>
    <w:rsid w:val="006B11FF"/>
    <w:rsid w:val="006B3D7C"/>
    <w:rsid w:val="006C5EBF"/>
    <w:rsid w:val="006D217A"/>
    <w:rsid w:val="006E5017"/>
    <w:rsid w:val="006E5063"/>
    <w:rsid w:val="006F00ED"/>
    <w:rsid w:val="00701CCE"/>
    <w:rsid w:val="0070289D"/>
    <w:rsid w:val="007A23D0"/>
    <w:rsid w:val="007A560C"/>
    <w:rsid w:val="007D77C5"/>
    <w:rsid w:val="007E71C6"/>
    <w:rsid w:val="008043CD"/>
    <w:rsid w:val="00811EFE"/>
    <w:rsid w:val="00813F0D"/>
    <w:rsid w:val="00824A9A"/>
    <w:rsid w:val="008649EF"/>
    <w:rsid w:val="008903AC"/>
    <w:rsid w:val="00896E22"/>
    <w:rsid w:val="008A0609"/>
    <w:rsid w:val="008A189C"/>
    <w:rsid w:val="008B158E"/>
    <w:rsid w:val="008B49E0"/>
    <w:rsid w:val="008C2C3C"/>
    <w:rsid w:val="008D124F"/>
    <w:rsid w:val="008D222D"/>
    <w:rsid w:val="008D739F"/>
    <w:rsid w:val="008F46CB"/>
    <w:rsid w:val="008F5AFA"/>
    <w:rsid w:val="00920367"/>
    <w:rsid w:val="00927343"/>
    <w:rsid w:val="00981CBE"/>
    <w:rsid w:val="00990DDB"/>
    <w:rsid w:val="009B091F"/>
    <w:rsid w:val="009D600B"/>
    <w:rsid w:val="009E424F"/>
    <w:rsid w:val="009F1E9D"/>
    <w:rsid w:val="00A0406C"/>
    <w:rsid w:val="00A07C64"/>
    <w:rsid w:val="00A15DD4"/>
    <w:rsid w:val="00A25CAF"/>
    <w:rsid w:val="00A42C0E"/>
    <w:rsid w:val="00A43E6F"/>
    <w:rsid w:val="00A5296C"/>
    <w:rsid w:val="00A57AE2"/>
    <w:rsid w:val="00A65DB1"/>
    <w:rsid w:val="00A8555A"/>
    <w:rsid w:val="00A917C7"/>
    <w:rsid w:val="00AB0B6F"/>
    <w:rsid w:val="00AB1D16"/>
    <w:rsid w:val="00AB5771"/>
    <w:rsid w:val="00AC105F"/>
    <w:rsid w:val="00AC73BB"/>
    <w:rsid w:val="00AF24CB"/>
    <w:rsid w:val="00AF790D"/>
    <w:rsid w:val="00B022D4"/>
    <w:rsid w:val="00B05E7D"/>
    <w:rsid w:val="00B12C42"/>
    <w:rsid w:val="00B22792"/>
    <w:rsid w:val="00B2509A"/>
    <w:rsid w:val="00B3147C"/>
    <w:rsid w:val="00B34E78"/>
    <w:rsid w:val="00B606BB"/>
    <w:rsid w:val="00B635CD"/>
    <w:rsid w:val="00B75B0D"/>
    <w:rsid w:val="00BD18DD"/>
    <w:rsid w:val="00BE7803"/>
    <w:rsid w:val="00C118AB"/>
    <w:rsid w:val="00C34B33"/>
    <w:rsid w:val="00C62EF5"/>
    <w:rsid w:val="00CA0176"/>
    <w:rsid w:val="00CA7051"/>
    <w:rsid w:val="00CB33E8"/>
    <w:rsid w:val="00CC1982"/>
    <w:rsid w:val="00CE0E44"/>
    <w:rsid w:val="00CE6FED"/>
    <w:rsid w:val="00CF3704"/>
    <w:rsid w:val="00CF5840"/>
    <w:rsid w:val="00D0382D"/>
    <w:rsid w:val="00D07FE5"/>
    <w:rsid w:val="00D12A39"/>
    <w:rsid w:val="00D33389"/>
    <w:rsid w:val="00D362D0"/>
    <w:rsid w:val="00D466AD"/>
    <w:rsid w:val="00D46C17"/>
    <w:rsid w:val="00D52950"/>
    <w:rsid w:val="00D64B09"/>
    <w:rsid w:val="00D8093F"/>
    <w:rsid w:val="00D86FF0"/>
    <w:rsid w:val="00D87584"/>
    <w:rsid w:val="00D9185A"/>
    <w:rsid w:val="00D965F0"/>
    <w:rsid w:val="00DA2227"/>
    <w:rsid w:val="00DA32D1"/>
    <w:rsid w:val="00DC7906"/>
    <w:rsid w:val="00DD4EC8"/>
    <w:rsid w:val="00DF3F8F"/>
    <w:rsid w:val="00E0261B"/>
    <w:rsid w:val="00E034C8"/>
    <w:rsid w:val="00E05377"/>
    <w:rsid w:val="00E1157D"/>
    <w:rsid w:val="00E516EE"/>
    <w:rsid w:val="00E523D5"/>
    <w:rsid w:val="00E53560"/>
    <w:rsid w:val="00E64B46"/>
    <w:rsid w:val="00E8590E"/>
    <w:rsid w:val="00EA4CBE"/>
    <w:rsid w:val="00EB13A6"/>
    <w:rsid w:val="00EB4E48"/>
    <w:rsid w:val="00ED2623"/>
    <w:rsid w:val="00EE6D76"/>
    <w:rsid w:val="00EF02AD"/>
    <w:rsid w:val="00EF0A11"/>
    <w:rsid w:val="00EF48C9"/>
    <w:rsid w:val="00EF538A"/>
    <w:rsid w:val="00EF7201"/>
    <w:rsid w:val="00F01C19"/>
    <w:rsid w:val="00F30BBA"/>
    <w:rsid w:val="00F63AAB"/>
    <w:rsid w:val="00F80177"/>
    <w:rsid w:val="00F87632"/>
    <w:rsid w:val="00FA14EF"/>
    <w:rsid w:val="00FD29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77A5C"/>
  <w15:chartTrackingRefBased/>
  <w15:docId w15:val="{115930F9-8044-48B0-8C3D-6FE1190D9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24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E424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9E424F"/>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E424F"/>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9E424F"/>
    <w:rPr>
      <w:rFonts w:ascii="Times New Roman" w:eastAsiaTheme="majorEastAsia" w:hAnsi="Times New Roman" w:cstheme="majorBidi"/>
      <w:b/>
      <w:spacing w:val="-10"/>
      <w:kern w:val="28"/>
      <w:sz w:val="36"/>
      <w:szCs w:val="56"/>
    </w:rPr>
  </w:style>
  <w:style w:type="character" w:customStyle="1" w:styleId="Heading2Char">
    <w:name w:val="Heading 2 Char"/>
    <w:basedOn w:val="DefaultParagraphFont"/>
    <w:link w:val="Heading2"/>
    <w:uiPriority w:val="9"/>
    <w:rsid w:val="009E424F"/>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9E424F"/>
    <w:rPr>
      <w:rFonts w:ascii="Times New Roman" w:eastAsiaTheme="majorEastAsia" w:hAnsi="Times New Roman" w:cstheme="majorBidi"/>
      <w:b/>
      <w:sz w:val="28"/>
      <w:szCs w:val="32"/>
    </w:rPr>
  </w:style>
  <w:style w:type="character" w:styleId="Hyperlink">
    <w:name w:val="Hyperlink"/>
    <w:basedOn w:val="DefaultParagraphFont"/>
    <w:uiPriority w:val="99"/>
    <w:unhideWhenUsed/>
    <w:rsid w:val="001D06D6"/>
    <w:rPr>
      <w:color w:val="0563C1" w:themeColor="hyperlink"/>
      <w:u w:val="single"/>
    </w:rPr>
  </w:style>
  <w:style w:type="character" w:styleId="UnresolvedMention">
    <w:name w:val="Unresolved Mention"/>
    <w:basedOn w:val="DefaultParagraphFont"/>
    <w:uiPriority w:val="99"/>
    <w:semiHidden/>
    <w:unhideWhenUsed/>
    <w:rsid w:val="001D06D6"/>
    <w:rPr>
      <w:color w:val="808080"/>
      <w:shd w:val="clear" w:color="auto" w:fill="E6E6E6"/>
    </w:rPr>
  </w:style>
  <w:style w:type="paragraph" w:styleId="ListParagraph">
    <w:name w:val="List Paragraph"/>
    <w:basedOn w:val="Normal"/>
    <w:uiPriority w:val="34"/>
    <w:qFormat/>
    <w:rsid w:val="004E0BFD"/>
    <w:pPr>
      <w:ind w:left="720"/>
      <w:contextualSpacing/>
    </w:pPr>
  </w:style>
  <w:style w:type="paragraph" w:styleId="TOCHeading">
    <w:name w:val="TOC Heading"/>
    <w:basedOn w:val="Heading1"/>
    <w:next w:val="Normal"/>
    <w:uiPriority w:val="39"/>
    <w:unhideWhenUsed/>
    <w:qFormat/>
    <w:rsid w:val="004E0BFD"/>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4E0BFD"/>
    <w:pPr>
      <w:spacing w:after="100"/>
    </w:pPr>
  </w:style>
  <w:style w:type="paragraph" w:styleId="TOC2">
    <w:name w:val="toc 2"/>
    <w:basedOn w:val="Normal"/>
    <w:next w:val="Normal"/>
    <w:autoRedefine/>
    <w:uiPriority w:val="39"/>
    <w:unhideWhenUsed/>
    <w:rsid w:val="004E0BFD"/>
    <w:pPr>
      <w:spacing w:after="100"/>
      <w:ind w:left="240"/>
    </w:pPr>
  </w:style>
  <w:style w:type="paragraph" w:styleId="Header">
    <w:name w:val="header"/>
    <w:basedOn w:val="Normal"/>
    <w:link w:val="HeaderChar"/>
    <w:uiPriority w:val="99"/>
    <w:unhideWhenUsed/>
    <w:rsid w:val="00D918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185A"/>
    <w:rPr>
      <w:rFonts w:ascii="Times New Roman" w:hAnsi="Times New Roman"/>
      <w:sz w:val="24"/>
    </w:rPr>
  </w:style>
  <w:style w:type="paragraph" w:styleId="Footer">
    <w:name w:val="footer"/>
    <w:basedOn w:val="Normal"/>
    <w:link w:val="FooterChar"/>
    <w:uiPriority w:val="99"/>
    <w:unhideWhenUsed/>
    <w:rsid w:val="00D918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185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37E4622-BA27-4B0C-8A67-EBC74249F50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497</TotalTime>
  <Pages>1</Pages>
  <Words>3506</Words>
  <Characters>19989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Dobrinka Vasileva</cp:lastModifiedBy>
  <cp:revision>3</cp:revision>
  <dcterms:created xsi:type="dcterms:W3CDTF">2023-04-21T05:07:00Z</dcterms:created>
  <dcterms:modified xsi:type="dcterms:W3CDTF">2023-05-04T11:14:00Z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de00a029306789e756325f317186b8dc86ccea83b150f649039eecaf30124fae</vt:lpwstr>
  </property>
</Properties>
</file>