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AD2E0" w14:textId="77777777" w:rsidR="0045538B" w:rsidRPr="00111F29" w:rsidRDefault="0045538B" w:rsidP="00111F29">
      <w:pPr>
        <w:spacing w:after="0" w:line="360" w:lineRule="auto"/>
        <w:contextualSpacing/>
        <w:rPr>
          <w:rFonts w:ascii="Times New Roman" w:hAnsi="Times New Roman" w:cs="Times New Roman"/>
          <w:b/>
          <w:bCs/>
          <w:color w:val="000000" w:themeColor="text1"/>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816"/>
        <w:gridCol w:w="649"/>
        <w:gridCol w:w="1922"/>
        <w:gridCol w:w="835"/>
      </w:tblGrid>
      <w:tr w:rsidR="00330917" w:rsidRPr="00111F29" w14:paraId="027ADF98"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2AF8C720" w14:textId="77777777" w:rsidR="00330917" w:rsidRPr="00111F29" w:rsidRDefault="00330917"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p w14:paraId="24FBE8C0" w14:textId="77777777" w:rsidR="00330917" w:rsidRPr="00111F29" w:rsidRDefault="00330917" w:rsidP="00111F29">
            <w:pPr>
              <w:keepNext/>
              <w:spacing w:after="0" w:line="360" w:lineRule="auto"/>
              <w:contextualSpacing/>
              <w:jc w:val="both"/>
              <w:rPr>
                <w:rFonts w:ascii="Times New Roman" w:eastAsia="Times New Roman" w:hAnsi="Times New Roman" w:cs="Times New Roman"/>
                <w:b/>
                <w:color w:val="000000" w:themeColor="text1"/>
                <w:sz w:val="24"/>
                <w:szCs w:val="24"/>
                <w:lang w:val="en-AU"/>
              </w:rPr>
            </w:pPr>
            <w:r w:rsidRPr="00111F29">
              <w:rPr>
                <w:rFonts w:ascii="Times New Roman" w:hAnsi="Times New Roman" w:cs="Times New Roman"/>
                <w:noProof/>
                <w:color w:val="000000" w:themeColor="text1"/>
                <w:sz w:val="24"/>
                <w:szCs w:val="24"/>
              </w:rPr>
              <w:drawing>
                <wp:inline distT="0" distB="0" distL="0" distR="0" wp14:anchorId="502ABDCC" wp14:editId="12C02DFA">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11F29">
              <w:rPr>
                <w:rFonts w:ascii="Times New Roman" w:eastAsia="Times New Roman" w:hAnsi="Times New Roman" w:cs="Times New Roman"/>
                <w:b/>
                <w:color w:val="000000" w:themeColor="text1"/>
                <w:sz w:val="24"/>
                <w:szCs w:val="24"/>
                <w:lang w:val="en-AU"/>
              </w:rPr>
              <w:br/>
            </w:r>
          </w:p>
          <w:p w14:paraId="6F1CC438" w14:textId="77777777" w:rsidR="00330917" w:rsidRPr="00111F29" w:rsidRDefault="00592A7E" w:rsidP="00111F29">
            <w:pPr>
              <w:spacing w:after="0" w:line="360" w:lineRule="auto"/>
              <w:contextualSpacing/>
              <w:rPr>
                <w:rFonts w:ascii="Times New Roman" w:hAnsi="Times New Roman" w:cs="Times New Roman"/>
                <w:b/>
                <w:bCs/>
                <w:color w:val="000000" w:themeColor="text1"/>
                <w:sz w:val="24"/>
                <w:szCs w:val="24"/>
              </w:rPr>
            </w:pPr>
            <w:r w:rsidRPr="00111F29">
              <w:rPr>
                <w:rFonts w:ascii="Times New Roman" w:hAnsi="Times New Roman" w:cs="Times New Roman"/>
                <w:b/>
                <w:bCs/>
                <w:color w:val="000000" w:themeColor="text1"/>
                <w:sz w:val="24"/>
                <w:szCs w:val="24"/>
              </w:rPr>
              <w:t xml:space="preserve">Component </w:t>
            </w:r>
            <w:r w:rsidR="00EF5222" w:rsidRPr="00111F29">
              <w:rPr>
                <w:rFonts w:ascii="Times New Roman" w:hAnsi="Times New Roman" w:cs="Times New Roman"/>
                <w:b/>
                <w:bCs/>
                <w:color w:val="000000" w:themeColor="text1"/>
                <w:sz w:val="24"/>
                <w:szCs w:val="24"/>
              </w:rPr>
              <w:t>One: Student</w:t>
            </w:r>
            <w:r w:rsidR="00DE77F7" w:rsidRPr="00111F29">
              <w:rPr>
                <w:rFonts w:ascii="Times New Roman" w:hAnsi="Times New Roman" w:cs="Times New Roman"/>
                <w:b/>
                <w:bCs/>
                <w:color w:val="000000" w:themeColor="text1"/>
                <w:sz w:val="24"/>
                <w:szCs w:val="24"/>
              </w:rPr>
              <w:t xml:space="preserve"> Journal </w:t>
            </w:r>
            <w:r w:rsidR="00FA18FF" w:rsidRPr="00111F29">
              <w:rPr>
                <w:rFonts w:ascii="Times New Roman" w:hAnsi="Times New Roman" w:cs="Times New Roman"/>
                <w:b/>
                <w:bCs/>
                <w:color w:val="000000" w:themeColor="text1"/>
                <w:sz w:val="24"/>
                <w:szCs w:val="24"/>
              </w:rPr>
              <w:t xml:space="preserve">(learning log) </w:t>
            </w:r>
          </w:p>
        </w:tc>
        <w:tc>
          <w:tcPr>
            <w:tcW w:w="1327" w:type="dxa"/>
            <w:tcBorders>
              <w:top w:val="single" w:sz="4" w:space="0" w:color="auto"/>
              <w:left w:val="single" w:sz="4" w:space="0" w:color="auto"/>
              <w:bottom w:val="nil"/>
              <w:right w:val="nil"/>
            </w:tcBorders>
            <w:shd w:val="clear" w:color="auto" w:fill="auto"/>
            <w:vAlign w:val="center"/>
          </w:tcPr>
          <w:p w14:paraId="3DA09A92" w14:textId="3423AE94" w:rsidR="00330917" w:rsidRPr="00111F29" w:rsidRDefault="00330917" w:rsidP="00111F29">
            <w:pPr>
              <w:keepNext/>
              <w:spacing w:after="0" w:line="360" w:lineRule="auto"/>
              <w:contextualSpacing/>
              <w:rPr>
                <w:rFonts w:ascii="Times New Roman" w:eastAsia="Times New Roman" w:hAnsi="Times New Roman" w:cs="Times New Roman"/>
                <w:b/>
                <w:bCs/>
                <w:color w:val="000000" w:themeColor="text1"/>
                <w:sz w:val="24"/>
                <w:szCs w:val="24"/>
                <w:lang w:val="en-AU"/>
              </w:rPr>
            </w:pPr>
            <w:r w:rsidRPr="00111F29">
              <w:rPr>
                <w:rFonts w:ascii="Times New Roman" w:eastAsia="Times New Roman" w:hAnsi="Times New Roman" w:cs="Times New Roman"/>
                <w:b/>
                <w:bCs/>
                <w:color w:val="000000" w:themeColor="text1"/>
                <w:sz w:val="24"/>
                <w:szCs w:val="24"/>
              </w:rPr>
              <w:t xml:space="preserve">Student </w:t>
            </w:r>
            <w:r w:rsidR="00EE6C62">
              <w:rPr>
                <w:rFonts w:ascii="Times New Roman" w:eastAsia="Times New Roman" w:hAnsi="Times New Roman" w:cs="Times New Roman"/>
                <w:b/>
                <w:bCs/>
                <w:color w:val="000000" w:themeColor="text1"/>
                <w:sz w:val="24"/>
                <w:szCs w:val="24"/>
              </w:rPr>
              <w:t xml:space="preserve">Name/Number:    </w:t>
            </w:r>
          </w:p>
        </w:tc>
        <w:tc>
          <w:tcPr>
            <w:tcW w:w="2571" w:type="dxa"/>
            <w:gridSpan w:val="2"/>
            <w:tcBorders>
              <w:top w:val="single" w:sz="4" w:space="0" w:color="auto"/>
              <w:left w:val="nil"/>
              <w:bottom w:val="dashed" w:sz="4" w:space="0" w:color="auto"/>
              <w:right w:val="nil"/>
            </w:tcBorders>
            <w:shd w:val="clear" w:color="auto" w:fill="auto"/>
            <w:vAlign w:val="center"/>
          </w:tcPr>
          <w:p w14:paraId="7F76081F" w14:textId="7AD3E751" w:rsidR="00330917" w:rsidRPr="00EE6C62" w:rsidRDefault="00EE6C62" w:rsidP="00EE6C62">
            <w:pPr>
              <w:keepNext/>
              <w:spacing w:after="0" w:line="360" w:lineRule="auto"/>
              <w:contextualSpacing/>
              <w:rPr>
                <w:rFonts w:ascii="Times New Roman" w:eastAsia="Times New Roman" w:hAnsi="Times New Roman" w:cs="Times New Roman"/>
                <w:bCs/>
                <w:color w:val="000000" w:themeColor="text1"/>
                <w:sz w:val="24"/>
                <w:szCs w:val="24"/>
                <w:lang w:val="en-AU"/>
              </w:rPr>
            </w:pPr>
            <w:r w:rsidRPr="00EE6C62">
              <w:rPr>
                <w:rFonts w:ascii="Times New Roman" w:eastAsia="Times New Roman" w:hAnsi="Times New Roman" w:cs="Times New Roman"/>
                <w:bCs/>
                <w:color w:val="000000" w:themeColor="text1"/>
                <w:sz w:val="24"/>
                <w:szCs w:val="24"/>
                <w:lang w:val="en-AU"/>
              </w:rPr>
              <w:t xml:space="preserve">  Carolina </w:t>
            </w:r>
            <w:proofErr w:type="spellStart"/>
            <w:r w:rsidRPr="00EE6C62">
              <w:rPr>
                <w:rFonts w:ascii="Times New Roman" w:eastAsia="Times New Roman" w:hAnsi="Times New Roman" w:cs="Times New Roman"/>
                <w:bCs/>
                <w:color w:val="000000" w:themeColor="text1"/>
                <w:sz w:val="24"/>
                <w:szCs w:val="24"/>
                <w:lang w:val="en-AU"/>
              </w:rPr>
              <w:t>Zastavnitchi</w:t>
            </w:r>
            <w:proofErr w:type="spellEnd"/>
          </w:p>
          <w:p w14:paraId="5556A130" w14:textId="0F0E1D73" w:rsidR="00EE6C62" w:rsidRPr="00EE6C62" w:rsidRDefault="00EE6C62"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r w:rsidRPr="00EE6C62">
              <w:rPr>
                <w:rFonts w:ascii="Times New Roman" w:eastAsia="Times New Roman" w:hAnsi="Times New Roman" w:cs="Times New Roman"/>
                <w:bCs/>
                <w:color w:val="000000" w:themeColor="text1"/>
                <w:sz w:val="24"/>
                <w:szCs w:val="24"/>
                <w:lang w:val="en-AU"/>
              </w:rPr>
              <w:t>2233507</w:t>
            </w:r>
          </w:p>
        </w:tc>
        <w:tc>
          <w:tcPr>
            <w:tcW w:w="835" w:type="dxa"/>
            <w:tcBorders>
              <w:top w:val="single" w:sz="4" w:space="0" w:color="auto"/>
              <w:left w:val="nil"/>
              <w:bottom w:val="nil"/>
              <w:right w:val="single" w:sz="4" w:space="0" w:color="auto"/>
            </w:tcBorders>
            <w:shd w:val="clear" w:color="auto" w:fill="auto"/>
            <w:vAlign w:val="center"/>
          </w:tcPr>
          <w:p w14:paraId="77729995" w14:textId="77777777" w:rsidR="00330917" w:rsidRPr="00111F29" w:rsidRDefault="00330917"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tc>
      </w:tr>
      <w:tr w:rsidR="00330917" w:rsidRPr="00111F29" w14:paraId="78F59E7D" w14:textId="77777777" w:rsidTr="00592A7E">
        <w:trPr>
          <w:trHeight w:val="468"/>
          <w:jc w:val="center"/>
        </w:trPr>
        <w:tc>
          <w:tcPr>
            <w:tcW w:w="5327" w:type="dxa"/>
            <w:vMerge/>
            <w:tcBorders>
              <w:left w:val="single" w:sz="4" w:space="0" w:color="auto"/>
              <w:right w:val="single" w:sz="4" w:space="0" w:color="auto"/>
            </w:tcBorders>
            <w:shd w:val="clear" w:color="auto" w:fill="auto"/>
          </w:tcPr>
          <w:p w14:paraId="3EE08470" w14:textId="77777777" w:rsidR="00330917" w:rsidRPr="00111F29" w:rsidRDefault="00330917"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tc>
        <w:tc>
          <w:tcPr>
            <w:tcW w:w="1327" w:type="dxa"/>
            <w:tcBorders>
              <w:top w:val="nil"/>
              <w:left w:val="single" w:sz="4" w:space="0" w:color="auto"/>
              <w:bottom w:val="nil"/>
              <w:right w:val="nil"/>
            </w:tcBorders>
            <w:shd w:val="clear" w:color="auto" w:fill="auto"/>
            <w:vAlign w:val="center"/>
          </w:tcPr>
          <w:p w14:paraId="46459BB3" w14:textId="77777777" w:rsidR="00330917" w:rsidRPr="00111F29" w:rsidRDefault="00330917" w:rsidP="00111F29">
            <w:pPr>
              <w:keepNext/>
              <w:spacing w:after="0" w:line="360" w:lineRule="auto"/>
              <w:contextualSpacing/>
              <w:rPr>
                <w:rFonts w:ascii="Times New Roman" w:eastAsia="Times New Roman" w:hAnsi="Times New Roman" w:cs="Times New Roman"/>
                <w:color w:val="000000" w:themeColor="text1"/>
                <w:sz w:val="24"/>
                <w:szCs w:val="24"/>
                <w:lang w:val="en-AU"/>
              </w:rPr>
            </w:pPr>
          </w:p>
          <w:p w14:paraId="7772F8CB" w14:textId="77777777" w:rsidR="00330917" w:rsidRPr="00111F29" w:rsidRDefault="00330917" w:rsidP="00111F29">
            <w:pPr>
              <w:keepNext/>
              <w:spacing w:after="0" w:line="360" w:lineRule="auto"/>
              <w:contextualSpacing/>
              <w:rPr>
                <w:rFonts w:ascii="Times New Roman" w:eastAsia="Times New Roman" w:hAnsi="Times New Roman" w:cs="Times New Roman"/>
                <w:color w:val="000000" w:themeColor="text1"/>
                <w:sz w:val="24"/>
                <w:szCs w:val="24"/>
                <w:lang w:val="en-AU"/>
              </w:rPr>
            </w:pPr>
            <w:r w:rsidRPr="00111F29">
              <w:rPr>
                <w:rFonts w:ascii="Times New Roman" w:eastAsia="Times New Roman" w:hAnsi="Times New Roman" w:cs="Times New Roman"/>
                <w:color w:val="000000" w:themeColor="text1"/>
                <w:sz w:val="24"/>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10BF6AA0" w14:textId="0F154BF5" w:rsidR="00330917" w:rsidRPr="00EE6C62" w:rsidRDefault="00EE6C62" w:rsidP="00111F29">
            <w:pPr>
              <w:keepNext/>
              <w:spacing w:after="0" w:line="360" w:lineRule="auto"/>
              <w:contextualSpacing/>
              <w:jc w:val="center"/>
              <w:rPr>
                <w:rFonts w:ascii="Times New Roman" w:eastAsia="Times New Roman" w:hAnsi="Times New Roman" w:cs="Times New Roman"/>
                <w:bCs/>
                <w:color w:val="000000" w:themeColor="text1"/>
                <w:sz w:val="24"/>
                <w:szCs w:val="24"/>
                <w:lang w:val="en-AU"/>
              </w:rPr>
            </w:pPr>
            <w:r w:rsidRPr="00EE6C62">
              <w:rPr>
                <w:rFonts w:ascii="Times New Roman" w:eastAsia="Times New Roman" w:hAnsi="Times New Roman" w:cs="Times New Roman"/>
                <w:bCs/>
                <w:color w:val="000000" w:themeColor="text1"/>
                <w:sz w:val="24"/>
                <w:szCs w:val="24"/>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1A6A3EBD" w14:textId="77777777" w:rsidR="00330917" w:rsidRPr="00111F29" w:rsidRDefault="00330917"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tc>
      </w:tr>
      <w:tr w:rsidR="00330917" w:rsidRPr="00111F29" w14:paraId="1EFF35F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1CE2CB5" w14:textId="77777777" w:rsidR="00330917" w:rsidRPr="00111F29" w:rsidRDefault="00330917"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tc>
        <w:tc>
          <w:tcPr>
            <w:tcW w:w="1327" w:type="dxa"/>
            <w:tcBorders>
              <w:top w:val="nil"/>
              <w:left w:val="single" w:sz="4" w:space="0" w:color="auto"/>
              <w:bottom w:val="nil"/>
              <w:right w:val="nil"/>
            </w:tcBorders>
            <w:shd w:val="clear" w:color="auto" w:fill="auto"/>
            <w:vAlign w:val="center"/>
          </w:tcPr>
          <w:p w14:paraId="5D95C2A4" w14:textId="77777777" w:rsidR="00330917" w:rsidRPr="00111F29" w:rsidRDefault="00330917" w:rsidP="00111F29">
            <w:pPr>
              <w:keepNext/>
              <w:spacing w:after="0" w:line="360" w:lineRule="auto"/>
              <w:contextualSpacing/>
              <w:rPr>
                <w:rFonts w:ascii="Times New Roman" w:eastAsia="Times New Roman" w:hAnsi="Times New Roman" w:cs="Times New Roman"/>
                <w:color w:val="000000" w:themeColor="text1"/>
                <w:sz w:val="24"/>
                <w:szCs w:val="24"/>
                <w:lang w:val="en-AU"/>
              </w:rPr>
            </w:pPr>
            <w:r w:rsidRPr="00111F29">
              <w:rPr>
                <w:rFonts w:ascii="Times New Roman" w:eastAsia="Times New Roman" w:hAnsi="Times New Roman" w:cs="Times New Roman"/>
                <w:color w:val="000000" w:themeColor="text1"/>
                <w:sz w:val="24"/>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558F1D5" w14:textId="00704AE1" w:rsidR="00330917" w:rsidRPr="00EE6C62" w:rsidRDefault="00EE6C62" w:rsidP="00111F29">
            <w:pPr>
              <w:keepNext/>
              <w:spacing w:after="0" w:line="360" w:lineRule="auto"/>
              <w:contextualSpacing/>
              <w:jc w:val="center"/>
              <w:rPr>
                <w:rFonts w:ascii="Times New Roman" w:eastAsia="Times New Roman" w:hAnsi="Times New Roman" w:cs="Times New Roman"/>
                <w:bCs/>
                <w:color w:val="000000" w:themeColor="text1"/>
                <w:sz w:val="24"/>
                <w:szCs w:val="24"/>
                <w:lang w:val="en-AU"/>
              </w:rPr>
            </w:pPr>
            <w:r w:rsidRPr="00EE6C62">
              <w:rPr>
                <w:rFonts w:ascii="Times New Roman" w:eastAsia="Times New Roman" w:hAnsi="Times New Roman" w:cs="Times New Roman"/>
                <w:bCs/>
                <w:color w:val="000000" w:themeColor="text1"/>
                <w:sz w:val="24"/>
                <w:szCs w:val="24"/>
                <w:lang w:val="en-AU"/>
              </w:rPr>
              <w:t>BMIH4004</w:t>
            </w:r>
          </w:p>
        </w:tc>
        <w:tc>
          <w:tcPr>
            <w:tcW w:w="835" w:type="dxa"/>
            <w:tcBorders>
              <w:top w:val="nil"/>
              <w:left w:val="nil"/>
              <w:bottom w:val="nil"/>
              <w:right w:val="single" w:sz="4" w:space="0" w:color="auto"/>
            </w:tcBorders>
            <w:shd w:val="clear" w:color="auto" w:fill="auto"/>
            <w:vAlign w:val="center"/>
          </w:tcPr>
          <w:p w14:paraId="50426A92" w14:textId="77777777" w:rsidR="00330917" w:rsidRPr="00111F29" w:rsidRDefault="00330917"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tc>
      </w:tr>
      <w:tr w:rsidR="00330917" w:rsidRPr="00111F29" w14:paraId="7D8A81E9" w14:textId="77777777" w:rsidTr="00592A7E">
        <w:trPr>
          <w:trHeight w:val="468"/>
          <w:jc w:val="center"/>
        </w:trPr>
        <w:tc>
          <w:tcPr>
            <w:tcW w:w="5327" w:type="dxa"/>
            <w:vMerge/>
            <w:tcBorders>
              <w:left w:val="single" w:sz="4" w:space="0" w:color="auto"/>
              <w:right w:val="single" w:sz="4" w:space="0" w:color="auto"/>
            </w:tcBorders>
            <w:shd w:val="clear" w:color="auto" w:fill="auto"/>
          </w:tcPr>
          <w:p w14:paraId="3FC6E14F" w14:textId="77777777" w:rsidR="00330917" w:rsidRPr="00111F29" w:rsidRDefault="00330917"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tc>
        <w:tc>
          <w:tcPr>
            <w:tcW w:w="1327" w:type="dxa"/>
            <w:tcBorders>
              <w:top w:val="nil"/>
              <w:left w:val="single" w:sz="4" w:space="0" w:color="auto"/>
              <w:bottom w:val="nil"/>
              <w:right w:val="nil"/>
            </w:tcBorders>
            <w:shd w:val="clear" w:color="auto" w:fill="auto"/>
            <w:vAlign w:val="center"/>
          </w:tcPr>
          <w:p w14:paraId="4BBE6898" w14:textId="77777777" w:rsidR="00330917" w:rsidRPr="00111F29" w:rsidRDefault="00330917" w:rsidP="00111F29">
            <w:pPr>
              <w:keepNext/>
              <w:spacing w:after="0" w:line="360" w:lineRule="auto"/>
              <w:contextualSpacing/>
              <w:rPr>
                <w:rFonts w:ascii="Times New Roman" w:eastAsia="Times New Roman" w:hAnsi="Times New Roman" w:cs="Times New Roman"/>
                <w:color w:val="000000" w:themeColor="text1"/>
                <w:sz w:val="24"/>
                <w:szCs w:val="24"/>
                <w:lang w:val="en-AU"/>
              </w:rPr>
            </w:pPr>
            <w:r w:rsidRPr="00111F29">
              <w:rPr>
                <w:rFonts w:ascii="Times New Roman" w:eastAsia="Times New Roman" w:hAnsi="Times New Roman" w:cs="Times New Roman"/>
                <w:color w:val="000000" w:themeColor="text1"/>
                <w:sz w:val="24"/>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62BF6157" w14:textId="540DC889" w:rsidR="00330917" w:rsidRPr="00EE6C62" w:rsidRDefault="00EE6C62" w:rsidP="00111F29">
            <w:pPr>
              <w:keepNext/>
              <w:spacing w:after="0" w:line="360" w:lineRule="auto"/>
              <w:contextualSpacing/>
              <w:jc w:val="center"/>
              <w:rPr>
                <w:rFonts w:ascii="Times New Roman" w:eastAsia="Times New Roman" w:hAnsi="Times New Roman" w:cs="Times New Roman"/>
                <w:bCs/>
                <w:color w:val="000000" w:themeColor="text1"/>
                <w:sz w:val="24"/>
                <w:szCs w:val="24"/>
                <w:lang w:val="en-AU"/>
              </w:rPr>
            </w:pPr>
            <w:r w:rsidRPr="00EE6C62">
              <w:rPr>
                <w:rFonts w:ascii="Times New Roman" w:eastAsia="Times New Roman" w:hAnsi="Times New Roman" w:cs="Times New Roman"/>
                <w:bCs/>
                <w:color w:val="000000" w:themeColor="text1"/>
                <w:sz w:val="24"/>
                <w:szCs w:val="24"/>
                <w:lang w:val="en-AU"/>
              </w:rPr>
              <w:t>Scott James</w:t>
            </w:r>
          </w:p>
        </w:tc>
        <w:tc>
          <w:tcPr>
            <w:tcW w:w="835" w:type="dxa"/>
            <w:tcBorders>
              <w:top w:val="nil"/>
              <w:left w:val="nil"/>
              <w:bottom w:val="nil"/>
              <w:right w:val="single" w:sz="4" w:space="0" w:color="auto"/>
            </w:tcBorders>
            <w:shd w:val="clear" w:color="auto" w:fill="auto"/>
            <w:vAlign w:val="center"/>
          </w:tcPr>
          <w:p w14:paraId="63062371" w14:textId="77777777" w:rsidR="00330917" w:rsidRPr="00111F29" w:rsidRDefault="00330917"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tc>
      </w:tr>
      <w:tr w:rsidR="00330917" w:rsidRPr="00111F29" w14:paraId="438D29D6"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45A6BC02" w14:textId="77777777" w:rsidR="00330917" w:rsidRPr="00111F29" w:rsidRDefault="00330917"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28877604" w14:textId="77777777" w:rsidR="00330917" w:rsidRPr="00111F29" w:rsidRDefault="00330917" w:rsidP="00111F29">
            <w:pPr>
              <w:keepNext/>
              <w:spacing w:after="0" w:line="360" w:lineRule="auto"/>
              <w:contextualSpacing/>
              <w:rPr>
                <w:rFonts w:ascii="Times New Roman" w:eastAsia="Times New Roman" w:hAnsi="Times New Roman" w:cs="Times New Roman"/>
                <w:bCs/>
                <w:color w:val="000000" w:themeColor="text1"/>
                <w:sz w:val="24"/>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6FC73065" w14:textId="77777777" w:rsidR="00330917" w:rsidRPr="00111F29" w:rsidRDefault="00330917" w:rsidP="00111F29">
            <w:pPr>
              <w:keepNext/>
              <w:spacing w:after="0" w:line="360" w:lineRule="auto"/>
              <w:contextualSpacing/>
              <w:rPr>
                <w:rFonts w:ascii="Times New Roman" w:eastAsia="Times New Roman" w:hAnsi="Times New Roman" w:cs="Times New Roman"/>
                <w:b/>
                <w:color w:val="000000" w:themeColor="text1"/>
                <w:sz w:val="24"/>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479894B1" w14:textId="77777777" w:rsidR="00330917" w:rsidRPr="00111F29" w:rsidRDefault="00330917"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tc>
      </w:tr>
      <w:tr w:rsidR="00330917" w:rsidRPr="00111F29" w14:paraId="0651236E"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98AC0ED" w14:textId="77777777" w:rsidR="00330917" w:rsidRPr="00111F29" w:rsidRDefault="00330917" w:rsidP="00111F29">
            <w:pPr>
              <w:spacing w:after="0" w:line="360" w:lineRule="auto"/>
              <w:contextualSpacing/>
              <w:rPr>
                <w:rFonts w:ascii="Times New Roman" w:eastAsia="Times New Roman" w:hAnsi="Times New Roman" w:cs="Times New Roman"/>
                <w:bCs/>
                <w:color w:val="000000" w:themeColor="text1"/>
                <w:sz w:val="24"/>
                <w:szCs w:val="24"/>
              </w:rPr>
            </w:pPr>
          </w:p>
          <w:p w14:paraId="7B17F0D4" w14:textId="77777777" w:rsidR="000101F6" w:rsidRPr="00111F29" w:rsidRDefault="008965FD" w:rsidP="00111F29">
            <w:pPr>
              <w:spacing w:after="0" w:line="360" w:lineRule="auto"/>
              <w:contextualSpacing/>
              <w:rPr>
                <w:rStyle w:val="Strong"/>
                <w:rFonts w:ascii="Times New Roman" w:eastAsiaTheme="majorEastAsia" w:hAnsi="Times New Roman" w:cs="Times New Roman"/>
                <w:b w:val="0"/>
                <w:sz w:val="24"/>
                <w:szCs w:val="24"/>
              </w:rPr>
            </w:pPr>
            <w:r w:rsidRPr="00111F29">
              <w:rPr>
                <w:rStyle w:val="Strong"/>
                <w:rFonts w:ascii="Times New Roman" w:eastAsiaTheme="majorEastAsia" w:hAnsi="Times New Roman" w:cs="Times New Roman"/>
                <w:b w:val="0"/>
                <w:sz w:val="24"/>
                <w:szCs w:val="24"/>
              </w:rPr>
              <w:t>F</w:t>
            </w:r>
            <w:r w:rsidR="000101F6" w:rsidRPr="00111F29">
              <w:rPr>
                <w:rStyle w:val="Strong"/>
                <w:rFonts w:ascii="Times New Roman" w:eastAsiaTheme="majorEastAsia" w:hAnsi="Times New Roman" w:cs="Times New Roman"/>
                <w:b w:val="0"/>
                <w:sz w:val="24"/>
                <w:szCs w:val="24"/>
              </w:rPr>
              <w:t>ront desk operations and hotel administration have duties and obligations (Ramakrishna, 2022). The assignments delineate the significance of comprehending diverse positions in the hotel sector and the essential abilities required for success. It is vital to get expertise in a variety of front office and hotel management roles. The positions include finance, switchboard, concierge, and reception. Acknowledging and honing the communication, customer service, problem-solving and time management abilities that are essential for success in the hotel sector (SiteMinder, 2019). The ability to do operational and administrative duties with skill is necessary for the hotel to run smoothly. Comprehending the effective distribution of time, personnel, and financial resources guarantees peak efficiency and visitor contentment.  To draw customers, hotels in the hospitality sector use marketing and promotion techniques that highlight their offerings, put together packages, and use marketing channels (Coombs, 2016). Managing visitor complaints, settling internal disputes, and resolving operational problems are all part of building the capacity to manage difficulties and conflicts that may emerge in day-to-day operations. By keeping up with industry developments, problems, and best practices, one may comprehend the hotel's organizational structure and how each department influences the company's performance (Roches, 2022). Understanding leadership philosophies, team dynamics, and cultivating a healthy work environment are the first steps towards understanding management styles and culture and how they might affect the hotel's climate.</w:t>
            </w:r>
          </w:p>
          <w:p w14:paraId="607EDFB6" w14:textId="77777777" w:rsidR="000101F6" w:rsidRPr="00111F29" w:rsidRDefault="000101F6" w:rsidP="00111F29">
            <w:pPr>
              <w:spacing w:after="0" w:line="360" w:lineRule="auto"/>
              <w:contextualSpacing/>
              <w:rPr>
                <w:rStyle w:val="Strong"/>
                <w:rFonts w:ascii="Times New Roman" w:eastAsiaTheme="majorEastAsia" w:hAnsi="Times New Roman" w:cs="Times New Roman"/>
                <w:b w:val="0"/>
                <w:sz w:val="24"/>
                <w:szCs w:val="24"/>
              </w:rPr>
            </w:pPr>
            <w:r w:rsidRPr="00111F29">
              <w:rPr>
                <w:rStyle w:val="Strong"/>
                <w:rFonts w:ascii="Times New Roman" w:eastAsiaTheme="majorEastAsia" w:hAnsi="Times New Roman" w:cs="Times New Roman"/>
                <w:b w:val="0"/>
                <w:sz w:val="24"/>
                <w:szCs w:val="24"/>
              </w:rPr>
              <w:t xml:space="preserve">Success in the hotel front office requires a certain set of talents. </w:t>
            </w:r>
          </w:p>
          <w:p w14:paraId="7E593C21" w14:textId="77777777" w:rsidR="000101F6" w:rsidRPr="00111F29" w:rsidRDefault="00355827" w:rsidP="00111F29">
            <w:pPr>
              <w:spacing w:after="0" w:line="360" w:lineRule="auto"/>
              <w:contextualSpacing/>
              <w:rPr>
                <w:rStyle w:val="Strong"/>
                <w:rFonts w:ascii="Times New Roman" w:eastAsiaTheme="majorEastAsia" w:hAnsi="Times New Roman" w:cs="Times New Roman"/>
                <w:b w:val="0"/>
                <w:sz w:val="24"/>
                <w:szCs w:val="24"/>
              </w:rPr>
            </w:pPr>
            <w:r w:rsidRPr="00111F29">
              <w:rPr>
                <w:rStyle w:val="Strong"/>
                <w:rFonts w:ascii="Times New Roman" w:eastAsiaTheme="majorEastAsia" w:hAnsi="Times New Roman" w:cs="Times New Roman"/>
                <w:b w:val="0"/>
                <w:sz w:val="24"/>
                <w:szCs w:val="24"/>
              </w:rPr>
              <w:t>To</w:t>
            </w:r>
            <w:r w:rsidR="000101F6" w:rsidRPr="00111F29">
              <w:rPr>
                <w:rStyle w:val="Strong"/>
                <w:rFonts w:ascii="Times New Roman" w:eastAsiaTheme="majorEastAsia" w:hAnsi="Times New Roman" w:cs="Times New Roman"/>
                <w:b w:val="0"/>
                <w:sz w:val="24"/>
                <w:szCs w:val="24"/>
              </w:rPr>
              <w:t xml:space="preserve"> effectively communicate information to visitors, coworkers, and management, front desk staff members must possess both written and vocal communication abilities (Roches, 2022).</w:t>
            </w:r>
          </w:p>
          <w:p w14:paraId="4064B739" w14:textId="77777777" w:rsidR="000101F6" w:rsidRPr="00111F29" w:rsidRDefault="000101F6" w:rsidP="00111F29">
            <w:pPr>
              <w:spacing w:after="0" w:line="360" w:lineRule="auto"/>
              <w:contextualSpacing/>
              <w:rPr>
                <w:rStyle w:val="Strong"/>
                <w:rFonts w:ascii="Times New Roman" w:eastAsiaTheme="majorEastAsia" w:hAnsi="Times New Roman" w:cs="Times New Roman"/>
                <w:b w:val="0"/>
                <w:sz w:val="24"/>
                <w:szCs w:val="24"/>
              </w:rPr>
            </w:pPr>
            <w:r w:rsidRPr="00111F29">
              <w:rPr>
                <w:rStyle w:val="Strong"/>
                <w:rFonts w:ascii="Times New Roman" w:eastAsiaTheme="majorEastAsia" w:hAnsi="Times New Roman" w:cs="Times New Roman"/>
                <w:b w:val="0"/>
                <w:sz w:val="24"/>
                <w:szCs w:val="24"/>
              </w:rPr>
              <w:t>In the hotel sector, customer service is facilitated by having strong customer service abilities. The personnel working in the front office must be amiable, focused, and competent in handling the needs, requests, and grievances of visitors.</w:t>
            </w:r>
          </w:p>
          <w:p w14:paraId="72D5DBA6" w14:textId="77777777" w:rsidR="000101F6" w:rsidRPr="00111F29" w:rsidRDefault="000101F6" w:rsidP="00111F29">
            <w:pPr>
              <w:spacing w:after="0" w:line="360" w:lineRule="auto"/>
              <w:contextualSpacing/>
              <w:rPr>
                <w:rStyle w:val="Strong"/>
                <w:rFonts w:ascii="Times New Roman" w:eastAsiaTheme="majorEastAsia" w:hAnsi="Times New Roman" w:cs="Times New Roman"/>
                <w:b w:val="0"/>
                <w:sz w:val="24"/>
                <w:szCs w:val="24"/>
              </w:rPr>
            </w:pPr>
            <w:r w:rsidRPr="00111F29">
              <w:rPr>
                <w:rStyle w:val="Strong"/>
                <w:rFonts w:ascii="Times New Roman" w:eastAsiaTheme="majorEastAsia" w:hAnsi="Times New Roman" w:cs="Times New Roman"/>
                <w:b w:val="0"/>
                <w:sz w:val="24"/>
                <w:szCs w:val="24"/>
              </w:rPr>
              <w:t>Front desk employees must be organized since they must juggle a variety of responsibilities, including answering phones, managing check-ins and check-outs, and responding to questions from guests (Kozlowski and Ilgen, 2020). Efficient task management and prioritization require strong organizational abilities.</w:t>
            </w:r>
          </w:p>
          <w:p w14:paraId="11585642" w14:textId="77777777" w:rsidR="000101F6" w:rsidRPr="00111F29" w:rsidRDefault="000101F6" w:rsidP="00111F29">
            <w:pPr>
              <w:spacing w:after="0" w:line="360" w:lineRule="auto"/>
              <w:contextualSpacing/>
              <w:rPr>
                <w:rStyle w:val="Strong"/>
                <w:rFonts w:ascii="Times New Roman" w:eastAsiaTheme="majorEastAsia" w:hAnsi="Times New Roman" w:cs="Times New Roman"/>
                <w:b w:val="0"/>
                <w:sz w:val="24"/>
                <w:szCs w:val="24"/>
              </w:rPr>
            </w:pPr>
            <w:r w:rsidRPr="00111F29">
              <w:rPr>
                <w:rStyle w:val="Strong"/>
                <w:rFonts w:ascii="Times New Roman" w:eastAsiaTheme="majorEastAsia" w:hAnsi="Times New Roman" w:cs="Times New Roman"/>
                <w:b w:val="0"/>
                <w:sz w:val="24"/>
                <w:szCs w:val="24"/>
              </w:rPr>
              <w:lastRenderedPageBreak/>
              <w:t xml:space="preserve">Hotel workers must be adept at addressing difficulties since their clients will inevitably come up with problems and demands that </w:t>
            </w:r>
            <w:proofErr w:type="gramStart"/>
            <w:r w:rsidRPr="00111F29">
              <w:rPr>
                <w:rStyle w:val="Strong"/>
                <w:rFonts w:ascii="Times New Roman" w:eastAsiaTheme="majorEastAsia" w:hAnsi="Times New Roman" w:cs="Times New Roman"/>
                <w:b w:val="0"/>
                <w:sz w:val="24"/>
                <w:szCs w:val="24"/>
              </w:rPr>
              <w:t>need for</w:t>
            </w:r>
            <w:proofErr w:type="gramEnd"/>
            <w:r w:rsidRPr="00111F29">
              <w:rPr>
                <w:rStyle w:val="Strong"/>
                <w:rFonts w:ascii="Times New Roman" w:eastAsiaTheme="majorEastAsia" w:hAnsi="Times New Roman" w:cs="Times New Roman"/>
                <w:b w:val="0"/>
                <w:sz w:val="24"/>
                <w:szCs w:val="24"/>
              </w:rPr>
              <w:t xml:space="preserve"> quick thinking and satisfying answers.</w:t>
            </w:r>
          </w:p>
          <w:p w14:paraId="04F1EBA3" w14:textId="77777777" w:rsidR="000101F6" w:rsidRPr="00111F29" w:rsidRDefault="000101F6" w:rsidP="00111F29">
            <w:pPr>
              <w:spacing w:after="0" w:line="360" w:lineRule="auto"/>
              <w:contextualSpacing/>
              <w:rPr>
                <w:rStyle w:val="Strong"/>
                <w:rFonts w:ascii="Times New Roman" w:eastAsiaTheme="majorEastAsia" w:hAnsi="Times New Roman" w:cs="Times New Roman"/>
                <w:b w:val="0"/>
                <w:sz w:val="24"/>
                <w:szCs w:val="24"/>
              </w:rPr>
            </w:pPr>
            <w:r w:rsidRPr="00111F29">
              <w:rPr>
                <w:rStyle w:val="Strong"/>
                <w:rFonts w:ascii="Times New Roman" w:eastAsiaTheme="majorEastAsia" w:hAnsi="Times New Roman" w:cs="Times New Roman"/>
                <w:b w:val="0"/>
                <w:sz w:val="24"/>
                <w:szCs w:val="24"/>
              </w:rPr>
              <w:t>The ability to pay close attention to detail is crucial since it promotes accuracy while managing duties like making bookings, processing payments, and giving out room keys (</w:t>
            </w:r>
            <w:proofErr w:type="spellStart"/>
            <w:r w:rsidRPr="00111F29">
              <w:rPr>
                <w:rStyle w:val="Strong"/>
                <w:rFonts w:ascii="Times New Roman" w:eastAsiaTheme="majorEastAsia" w:hAnsi="Times New Roman" w:cs="Times New Roman"/>
                <w:b w:val="0"/>
                <w:sz w:val="24"/>
                <w:szCs w:val="24"/>
              </w:rPr>
              <w:t>Zhenjing</w:t>
            </w:r>
            <w:proofErr w:type="spellEnd"/>
            <w:r w:rsidRPr="00111F29">
              <w:rPr>
                <w:rStyle w:val="Strong"/>
                <w:rFonts w:ascii="Times New Roman" w:eastAsiaTheme="majorEastAsia" w:hAnsi="Times New Roman" w:cs="Times New Roman"/>
                <w:b w:val="0"/>
                <w:sz w:val="24"/>
                <w:szCs w:val="24"/>
              </w:rPr>
              <w:t xml:space="preserve"> et al., 2022). These abilities remove errors that might result in unhappy customers and financial disparities.</w:t>
            </w:r>
          </w:p>
          <w:p w14:paraId="4FE96E88" w14:textId="77777777" w:rsidR="000101F6" w:rsidRPr="00111F29" w:rsidRDefault="000101F6" w:rsidP="00111F29">
            <w:pPr>
              <w:spacing w:after="0" w:line="360" w:lineRule="auto"/>
              <w:contextualSpacing/>
              <w:rPr>
                <w:rStyle w:val="Strong"/>
                <w:rFonts w:ascii="Times New Roman" w:eastAsiaTheme="majorEastAsia" w:hAnsi="Times New Roman" w:cs="Times New Roman"/>
                <w:b w:val="0"/>
                <w:sz w:val="24"/>
                <w:szCs w:val="24"/>
              </w:rPr>
            </w:pPr>
            <w:r w:rsidRPr="00111F29">
              <w:rPr>
                <w:rStyle w:val="Strong"/>
                <w:rFonts w:ascii="Times New Roman" w:eastAsiaTheme="majorEastAsia" w:hAnsi="Times New Roman" w:cs="Times New Roman"/>
                <w:b w:val="0"/>
                <w:sz w:val="24"/>
                <w:szCs w:val="24"/>
              </w:rPr>
              <w:t>Computer literacy is essential for handling reservations, maintaining guest information, and processing payments. It also helps to be familiar with reservation systems, hotel management software, and basic office programs (</w:t>
            </w:r>
            <w:proofErr w:type="spellStart"/>
            <w:r w:rsidRPr="00111F29">
              <w:rPr>
                <w:rStyle w:val="Strong"/>
                <w:rFonts w:ascii="Times New Roman" w:eastAsiaTheme="majorEastAsia" w:hAnsi="Times New Roman" w:cs="Times New Roman"/>
                <w:b w:val="0"/>
                <w:sz w:val="24"/>
                <w:szCs w:val="24"/>
              </w:rPr>
              <w:t>Zhenjing</w:t>
            </w:r>
            <w:proofErr w:type="spellEnd"/>
            <w:r w:rsidRPr="00111F29">
              <w:rPr>
                <w:rStyle w:val="Strong"/>
                <w:rFonts w:ascii="Times New Roman" w:eastAsiaTheme="majorEastAsia" w:hAnsi="Times New Roman" w:cs="Times New Roman"/>
                <w:b w:val="0"/>
                <w:sz w:val="24"/>
                <w:szCs w:val="24"/>
              </w:rPr>
              <w:t xml:space="preserve"> et al., 2022).</w:t>
            </w:r>
          </w:p>
          <w:p w14:paraId="49423897" w14:textId="77777777" w:rsidR="000101F6" w:rsidRPr="00111F29" w:rsidRDefault="000101F6" w:rsidP="00111F29">
            <w:pPr>
              <w:spacing w:after="0" w:line="360" w:lineRule="auto"/>
              <w:contextualSpacing/>
              <w:rPr>
                <w:rStyle w:val="Strong"/>
                <w:rFonts w:ascii="Times New Roman" w:eastAsiaTheme="majorEastAsia" w:hAnsi="Times New Roman" w:cs="Times New Roman"/>
                <w:b w:val="0"/>
                <w:sz w:val="24"/>
                <w:szCs w:val="24"/>
              </w:rPr>
            </w:pPr>
            <w:r w:rsidRPr="00111F29">
              <w:rPr>
                <w:rStyle w:val="Strong"/>
                <w:rFonts w:ascii="Times New Roman" w:eastAsiaTheme="majorEastAsia" w:hAnsi="Times New Roman" w:cs="Times New Roman"/>
                <w:b w:val="0"/>
                <w:sz w:val="24"/>
                <w:szCs w:val="24"/>
              </w:rPr>
              <w:t>Skills related to cultural sensitivity and diversity awareness in the hospitality industry guarantee that front desk employees are cognizant of other cultures, customs, and languages, hence fostering an inclusive and hospitable atmosphere for customers hailing from a range of backgrounds.</w:t>
            </w:r>
          </w:p>
          <w:p w14:paraId="0C81C2E3" w14:textId="77777777" w:rsidR="000101F6" w:rsidRPr="00111F29" w:rsidRDefault="000101F6" w:rsidP="00111F29">
            <w:pPr>
              <w:spacing w:after="0" w:line="360" w:lineRule="auto"/>
              <w:contextualSpacing/>
              <w:rPr>
                <w:rFonts w:ascii="Times New Roman" w:eastAsiaTheme="majorEastAsia" w:hAnsi="Times New Roman" w:cs="Times New Roman"/>
                <w:bCs/>
                <w:sz w:val="24"/>
                <w:szCs w:val="24"/>
              </w:rPr>
            </w:pPr>
            <w:r w:rsidRPr="00111F29">
              <w:rPr>
                <w:rStyle w:val="Strong"/>
                <w:rFonts w:ascii="Times New Roman" w:eastAsiaTheme="majorEastAsia" w:hAnsi="Times New Roman" w:cs="Times New Roman"/>
                <w:b w:val="0"/>
                <w:sz w:val="24"/>
                <w:szCs w:val="24"/>
              </w:rPr>
              <w:t xml:space="preserve">Front desk employees that possess sales abilities are better able to responsibly promote extra services and amenities and </w:t>
            </w:r>
            <w:r w:rsidR="00355827" w:rsidRPr="00111F29">
              <w:rPr>
                <w:rStyle w:val="Strong"/>
                <w:rFonts w:ascii="Times New Roman" w:eastAsiaTheme="majorEastAsia" w:hAnsi="Times New Roman" w:cs="Times New Roman"/>
                <w:b w:val="0"/>
                <w:sz w:val="24"/>
                <w:szCs w:val="24"/>
              </w:rPr>
              <w:t>up sell</w:t>
            </w:r>
            <w:r w:rsidRPr="00111F29">
              <w:rPr>
                <w:rStyle w:val="Strong"/>
                <w:rFonts w:ascii="Times New Roman" w:eastAsiaTheme="majorEastAsia" w:hAnsi="Times New Roman" w:cs="Times New Roman"/>
                <w:b w:val="0"/>
                <w:sz w:val="24"/>
                <w:szCs w:val="24"/>
              </w:rPr>
              <w:t xml:space="preserve"> rooms (Kozlowski and Ilgen, 2020). It's critical to be able to recognize the demands of the visitor and convey the value of the products.</w:t>
            </w:r>
          </w:p>
          <w:p w14:paraId="691E439F" w14:textId="77777777" w:rsidR="000101F6" w:rsidRPr="00111F29" w:rsidRDefault="000101F6" w:rsidP="00111F29">
            <w:pPr>
              <w:pStyle w:val="NormalWeb"/>
              <w:spacing w:before="0" w:beforeAutospacing="0" w:after="0" w:afterAutospacing="0" w:line="360" w:lineRule="auto"/>
              <w:contextualSpacing/>
            </w:pPr>
            <w:r w:rsidRPr="00111F29">
              <w:t>Based on the Gibbs' Reflective Cycle, I reflect on my skills and experiences in relation to the skills.</w:t>
            </w:r>
          </w:p>
          <w:p w14:paraId="49151DB4" w14:textId="77777777" w:rsidR="000101F6" w:rsidRPr="00111F29" w:rsidRDefault="000101F6" w:rsidP="00111F29">
            <w:pPr>
              <w:pStyle w:val="NormalWeb"/>
              <w:spacing w:before="0" w:beforeAutospacing="0" w:after="0" w:afterAutospacing="0" w:line="360" w:lineRule="auto"/>
              <w:contextualSpacing/>
              <w:rPr>
                <w:rStyle w:val="Strong"/>
                <w:b w:val="0"/>
              </w:rPr>
            </w:pPr>
            <w:r w:rsidRPr="00111F29">
              <w:rPr>
                <w:rStyle w:val="Strong"/>
                <w:b w:val="0"/>
              </w:rPr>
              <w:t>My ability to successfully transmit information and interact with individuals in a clear and eloquent manner has been honed via a variety of experiences, including academic presentations and professional contacts (Main, 2023).</w:t>
            </w:r>
          </w:p>
          <w:p w14:paraId="4A214E4B" w14:textId="77777777" w:rsidR="000101F6" w:rsidRPr="00111F29" w:rsidRDefault="000101F6" w:rsidP="00111F29">
            <w:pPr>
              <w:pStyle w:val="NormalWeb"/>
              <w:spacing w:before="0" w:beforeAutospacing="0" w:after="0" w:afterAutospacing="0" w:line="360" w:lineRule="auto"/>
              <w:contextualSpacing/>
              <w:rPr>
                <w:rStyle w:val="Strong"/>
                <w:b w:val="0"/>
              </w:rPr>
            </w:pPr>
            <w:r w:rsidRPr="00111F29">
              <w:rPr>
                <w:rStyle w:val="Strong"/>
                <w:b w:val="0"/>
              </w:rPr>
              <w:t xml:space="preserve">Having worked in customer-facing positions in the past, where I was taught to actively listen to clients, address their problems, and offer suitable answers, has helped me to develop my customer service abilities. I can now communicate with guests in a polite and professional manner because </w:t>
            </w:r>
            <w:proofErr w:type="gramStart"/>
            <w:r w:rsidRPr="00111F29">
              <w:rPr>
                <w:rStyle w:val="Strong"/>
                <w:b w:val="0"/>
              </w:rPr>
              <w:t>to</w:t>
            </w:r>
            <w:proofErr w:type="gramEnd"/>
            <w:r w:rsidRPr="00111F29">
              <w:rPr>
                <w:rStyle w:val="Strong"/>
                <w:b w:val="0"/>
              </w:rPr>
              <w:t xml:space="preserve"> the experience.</w:t>
            </w:r>
          </w:p>
          <w:p w14:paraId="7AC56D28" w14:textId="77777777" w:rsidR="000101F6" w:rsidRPr="00111F29" w:rsidRDefault="000101F6" w:rsidP="00111F29">
            <w:pPr>
              <w:pStyle w:val="NormalWeb"/>
              <w:spacing w:before="0" w:beforeAutospacing="0" w:after="0" w:afterAutospacing="0" w:line="360" w:lineRule="auto"/>
              <w:contextualSpacing/>
              <w:rPr>
                <w:rStyle w:val="Strong"/>
                <w:b w:val="0"/>
              </w:rPr>
            </w:pPr>
            <w:r w:rsidRPr="00111F29">
              <w:rPr>
                <w:rStyle w:val="Strong"/>
                <w:b w:val="0"/>
              </w:rPr>
              <w:t>In my work life, my ability to be organized has enabled me to effectively handle a variety of duties and obligations (Coombs, 2016). Included are setting priorities for my work, adhering to deadlines, and using my time and resources effectively.</w:t>
            </w:r>
          </w:p>
          <w:p w14:paraId="02F9968A" w14:textId="77777777" w:rsidR="000101F6" w:rsidRPr="00111F29" w:rsidRDefault="000101F6" w:rsidP="00111F29">
            <w:pPr>
              <w:pStyle w:val="NormalWeb"/>
              <w:spacing w:before="0" w:beforeAutospacing="0" w:after="0" w:afterAutospacing="0" w:line="360" w:lineRule="auto"/>
              <w:contextualSpacing/>
              <w:rPr>
                <w:rStyle w:val="Strong"/>
                <w:b w:val="0"/>
              </w:rPr>
            </w:pPr>
            <w:r w:rsidRPr="00111F29">
              <w:rPr>
                <w:rStyle w:val="Strong"/>
                <w:b w:val="0"/>
              </w:rPr>
              <w:t>My ability to solve problems has been honed via courses and real-world experiences, which has helped me spot possible problems, assess circumstances, and come up with workable solutions. In the front office, the ability is crucial for managing unforeseen circumstances and visitor problems (Main, 2023).</w:t>
            </w:r>
          </w:p>
          <w:p w14:paraId="3C10DB1D" w14:textId="77777777" w:rsidR="000101F6" w:rsidRPr="00111F29" w:rsidRDefault="000101F6" w:rsidP="00111F29">
            <w:pPr>
              <w:pStyle w:val="NormalWeb"/>
              <w:spacing w:before="0" w:beforeAutospacing="0" w:after="0" w:afterAutospacing="0" w:line="360" w:lineRule="auto"/>
              <w:contextualSpacing/>
              <w:rPr>
                <w:rStyle w:val="Strong"/>
                <w:b w:val="0"/>
              </w:rPr>
            </w:pPr>
            <w:r w:rsidRPr="00111F29">
              <w:rPr>
                <w:rStyle w:val="Strong"/>
                <w:b w:val="0"/>
              </w:rPr>
              <w:t>I have a proven track record of accuracy in activities including academic research, data analysis, and quality assurance from past employment, which I attribute to my attention to detail.</w:t>
            </w:r>
          </w:p>
          <w:p w14:paraId="6DB2BD1A" w14:textId="77777777" w:rsidR="000101F6" w:rsidRPr="00111F29" w:rsidRDefault="000101F6" w:rsidP="00111F29">
            <w:pPr>
              <w:pStyle w:val="NormalWeb"/>
              <w:spacing w:before="0" w:beforeAutospacing="0" w:after="0" w:afterAutospacing="0" w:line="360" w:lineRule="auto"/>
              <w:contextualSpacing/>
              <w:rPr>
                <w:rStyle w:val="Strong"/>
                <w:b w:val="0"/>
              </w:rPr>
            </w:pPr>
            <w:r w:rsidRPr="00111F29">
              <w:rPr>
                <w:rStyle w:val="Strong"/>
                <w:b w:val="0"/>
              </w:rPr>
              <w:t>I can utilize a variety of software programs thanks to my computer literacy, and I've worked with office productivity tools and reservation systems (SiteMinder, 2019). This helps with handling front office operations' technology features.</w:t>
            </w:r>
          </w:p>
          <w:p w14:paraId="7D0D8FEB" w14:textId="77777777" w:rsidR="000101F6" w:rsidRPr="00111F29" w:rsidRDefault="000101F6" w:rsidP="00111F29">
            <w:pPr>
              <w:pStyle w:val="NormalWeb"/>
              <w:spacing w:before="0" w:beforeAutospacing="0" w:after="0" w:afterAutospacing="0" w:line="360" w:lineRule="auto"/>
              <w:contextualSpacing/>
              <w:rPr>
                <w:rStyle w:val="Strong"/>
                <w:b w:val="0"/>
              </w:rPr>
            </w:pPr>
            <w:r w:rsidRPr="00111F29">
              <w:rPr>
                <w:rStyle w:val="Strong"/>
                <w:b w:val="0"/>
              </w:rPr>
              <w:t xml:space="preserve">I can interact with people from different cultural origins in various social contexts thanks to my cultural sensitivity and diversity awareness. My understanding of cultural diversity and the value of inclusion in guest interactions has increased </w:t>
            </w:r>
            <w:proofErr w:type="gramStart"/>
            <w:r w:rsidRPr="00111F29">
              <w:rPr>
                <w:rStyle w:val="Strong"/>
                <w:b w:val="0"/>
              </w:rPr>
              <w:t>as a result of</w:t>
            </w:r>
            <w:proofErr w:type="gramEnd"/>
            <w:r w:rsidRPr="00111F29">
              <w:rPr>
                <w:rStyle w:val="Strong"/>
                <w:b w:val="0"/>
              </w:rPr>
              <w:t xml:space="preserve"> the exposure (Ramakrishna, 2022).</w:t>
            </w:r>
          </w:p>
          <w:p w14:paraId="0C5725C8" w14:textId="77777777" w:rsidR="00330917" w:rsidRPr="00111F29" w:rsidRDefault="000101F6" w:rsidP="00111F29">
            <w:pPr>
              <w:pStyle w:val="NormalWeb"/>
              <w:spacing w:before="0" w:beforeAutospacing="0" w:after="0" w:afterAutospacing="0" w:line="360" w:lineRule="auto"/>
              <w:contextualSpacing/>
              <w:rPr>
                <w:bCs/>
                <w:color w:val="000000" w:themeColor="text1"/>
              </w:rPr>
            </w:pPr>
            <w:r w:rsidRPr="00111F29">
              <w:rPr>
                <w:rStyle w:val="Strong"/>
                <w:b w:val="0"/>
              </w:rPr>
              <w:t>I'm always honing my sales techniques by reading up on sales concepts and realizing how crucial it is to recognize and satisfy guests' demands to improve their experience.</w:t>
            </w:r>
            <w:r w:rsidR="00DD1D1B" w:rsidRPr="00111F29">
              <w:rPr>
                <w:bCs/>
                <w:color w:val="000000" w:themeColor="text1"/>
              </w:rPr>
              <w:t xml:space="preserve"> </w:t>
            </w:r>
          </w:p>
        </w:tc>
      </w:tr>
    </w:tbl>
    <w:p w14:paraId="71C8E828" w14:textId="77777777" w:rsidR="008D4E2F" w:rsidRPr="00111F29" w:rsidRDefault="008D4E2F" w:rsidP="00111F29">
      <w:pPr>
        <w:tabs>
          <w:tab w:val="left" w:pos="1344"/>
        </w:tabs>
        <w:spacing w:after="0" w:line="360" w:lineRule="auto"/>
        <w:contextualSpacing/>
        <w:rPr>
          <w:rFonts w:ascii="Times New Roman" w:hAnsi="Times New Roman" w:cs="Times New Roman"/>
          <w:color w:val="000000" w:themeColor="text1"/>
          <w:sz w:val="24"/>
          <w:szCs w:val="24"/>
        </w:rPr>
        <w:sectPr w:rsidR="008D4E2F" w:rsidRPr="00111F29" w:rsidSect="00053116">
          <w:pgSz w:w="11906" w:h="16838"/>
          <w:pgMar w:top="720" w:right="720" w:bottom="720" w:left="720" w:header="709" w:footer="709" w:gutter="0"/>
          <w:cols w:space="708"/>
          <w:docGrid w:linePitch="360"/>
        </w:sectPr>
      </w:pPr>
    </w:p>
    <w:tbl>
      <w:tblPr>
        <w:tblpPr w:leftFromText="180" w:rightFromText="180" w:vertAnchor="text" w:horzAnchor="margin" w:tblpY="4"/>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137E4D" w:rsidRPr="00111F29" w14:paraId="66C94383" w14:textId="77777777" w:rsidTr="00882B63">
        <w:trPr>
          <w:trHeight w:val="557"/>
        </w:trPr>
        <w:tc>
          <w:tcPr>
            <w:tcW w:w="5000" w:type="pct"/>
            <w:vMerge w:val="restart"/>
            <w:tcBorders>
              <w:top w:val="single" w:sz="4" w:space="0" w:color="auto"/>
              <w:left w:val="single" w:sz="4" w:space="0" w:color="auto"/>
              <w:right w:val="single" w:sz="4" w:space="0" w:color="auto"/>
            </w:tcBorders>
            <w:shd w:val="clear" w:color="auto" w:fill="auto"/>
          </w:tcPr>
          <w:p w14:paraId="437F4563" w14:textId="77777777" w:rsidR="00137E4D" w:rsidRPr="00111F29" w:rsidRDefault="00137E4D"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p w14:paraId="0495AE60" w14:textId="77777777" w:rsidR="00137E4D" w:rsidRPr="00111F29" w:rsidRDefault="00137E4D" w:rsidP="00111F29">
            <w:pPr>
              <w:keepNext/>
              <w:spacing w:after="0" w:line="360" w:lineRule="auto"/>
              <w:contextualSpacing/>
              <w:jc w:val="both"/>
              <w:rPr>
                <w:rFonts w:ascii="Times New Roman" w:eastAsia="Times New Roman" w:hAnsi="Times New Roman" w:cs="Times New Roman"/>
                <w:b/>
                <w:color w:val="000000" w:themeColor="text1"/>
                <w:sz w:val="24"/>
                <w:szCs w:val="24"/>
                <w:lang w:val="en-AU"/>
              </w:rPr>
            </w:pPr>
            <w:r w:rsidRPr="00111F29">
              <w:rPr>
                <w:rFonts w:ascii="Times New Roman" w:hAnsi="Times New Roman" w:cs="Times New Roman"/>
                <w:noProof/>
                <w:color w:val="000000" w:themeColor="text1"/>
                <w:sz w:val="24"/>
                <w:szCs w:val="24"/>
              </w:rPr>
              <w:drawing>
                <wp:inline distT="0" distB="0" distL="0" distR="0" wp14:anchorId="71B094C0" wp14:editId="1E478E27">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11F29">
              <w:rPr>
                <w:rFonts w:ascii="Times New Roman" w:eastAsia="Times New Roman" w:hAnsi="Times New Roman" w:cs="Times New Roman"/>
                <w:b/>
                <w:color w:val="000000" w:themeColor="text1"/>
                <w:sz w:val="24"/>
                <w:szCs w:val="24"/>
                <w:lang w:val="en-AU"/>
              </w:rPr>
              <w:br/>
            </w:r>
          </w:p>
          <w:p w14:paraId="7D4F5052" w14:textId="77777777" w:rsidR="00137E4D" w:rsidRPr="00111F29" w:rsidRDefault="00737D90" w:rsidP="00111F29">
            <w:pPr>
              <w:spacing w:after="0" w:line="360" w:lineRule="auto"/>
              <w:contextualSpacing/>
              <w:rPr>
                <w:rFonts w:ascii="Times New Roman" w:eastAsia="Times New Roman" w:hAnsi="Times New Roman" w:cs="Times New Roman"/>
                <w:b/>
                <w:color w:val="000000" w:themeColor="text1"/>
                <w:sz w:val="24"/>
                <w:szCs w:val="24"/>
                <w:lang w:val="en-AU"/>
              </w:rPr>
            </w:pPr>
            <w:r w:rsidRPr="00111F29">
              <w:rPr>
                <w:rFonts w:ascii="Times New Roman" w:eastAsia="Carlito" w:hAnsi="Times New Roman" w:cs="Times New Roman"/>
                <w:b/>
                <w:color w:val="000000" w:themeColor="text1"/>
                <w:sz w:val="24"/>
                <w:szCs w:val="24"/>
              </w:rPr>
              <w:t xml:space="preserve">Component Two </w:t>
            </w:r>
          </w:p>
        </w:tc>
      </w:tr>
      <w:tr w:rsidR="00137E4D" w:rsidRPr="00111F29" w14:paraId="115D83FA" w14:textId="77777777" w:rsidTr="00882B63">
        <w:trPr>
          <w:trHeight w:val="468"/>
        </w:trPr>
        <w:tc>
          <w:tcPr>
            <w:tcW w:w="5000" w:type="pct"/>
            <w:vMerge/>
            <w:tcBorders>
              <w:left w:val="single" w:sz="4" w:space="0" w:color="auto"/>
              <w:right w:val="single" w:sz="4" w:space="0" w:color="auto"/>
            </w:tcBorders>
            <w:shd w:val="clear" w:color="auto" w:fill="auto"/>
          </w:tcPr>
          <w:p w14:paraId="522FDDD1" w14:textId="77777777" w:rsidR="00137E4D" w:rsidRPr="00111F29" w:rsidRDefault="00137E4D"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tc>
      </w:tr>
      <w:tr w:rsidR="00137E4D" w:rsidRPr="00111F29" w14:paraId="5B7BE691" w14:textId="77777777" w:rsidTr="00882B63">
        <w:trPr>
          <w:trHeight w:val="468"/>
        </w:trPr>
        <w:tc>
          <w:tcPr>
            <w:tcW w:w="5000" w:type="pct"/>
            <w:vMerge/>
            <w:tcBorders>
              <w:left w:val="single" w:sz="4" w:space="0" w:color="auto"/>
              <w:right w:val="single" w:sz="4" w:space="0" w:color="auto"/>
            </w:tcBorders>
            <w:shd w:val="clear" w:color="auto" w:fill="auto"/>
          </w:tcPr>
          <w:p w14:paraId="4B9CDA9F" w14:textId="77777777" w:rsidR="00137E4D" w:rsidRPr="00111F29" w:rsidRDefault="00137E4D"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tc>
      </w:tr>
      <w:tr w:rsidR="00137E4D" w:rsidRPr="00111F29" w14:paraId="03A646A0" w14:textId="77777777" w:rsidTr="00882B63">
        <w:trPr>
          <w:trHeight w:val="468"/>
        </w:trPr>
        <w:tc>
          <w:tcPr>
            <w:tcW w:w="5000" w:type="pct"/>
            <w:vMerge/>
            <w:tcBorders>
              <w:left w:val="single" w:sz="4" w:space="0" w:color="auto"/>
              <w:right w:val="single" w:sz="4" w:space="0" w:color="auto"/>
            </w:tcBorders>
            <w:shd w:val="clear" w:color="auto" w:fill="auto"/>
          </w:tcPr>
          <w:p w14:paraId="3B493C97" w14:textId="77777777" w:rsidR="00137E4D" w:rsidRPr="00111F29" w:rsidRDefault="00137E4D"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tc>
      </w:tr>
      <w:tr w:rsidR="00137E4D" w:rsidRPr="00111F29" w14:paraId="401B0EBE" w14:textId="77777777" w:rsidTr="00882B63">
        <w:trPr>
          <w:trHeight w:val="460"/>
        </w:trPr>
        <w:tc>
          <w:tcPr>
            <w:tcW w:w="5000" w:type="pct"/>
            <w:tcBorders>
              <w:left w:val="single" w:sz="4" w:space="0" w:color="auto"/>
              <w:bottom w:val="single" w:sz="4" w:space="0" w:color="auto"/>
              <w:right w:val="single" w:sz="4" w:space="0" w:color="auto"/>
            </w:tcBorders>
            <w:shd w:val="clear" w:color="auto" w:fill="auto"/>
          </w:tcPr>
          <w:p w14:paraId="1CF00C78" w14:textId="77777777" w:rsidR="00137E4D" w:rsidRPr="00111F29" w:rsidRDefault="00137E4D" w:rsidP="00111F29">
            <w:pPr>
              <w:keepNext/>
              <w:spacing w:after="0" w:line="360" w:lineRule="auto"/>
              <w:contextualSpacing/>
              <w:rPr>
                <w:rFonts w:ascii="Times New Roman" w:eastAsia="Times New Roman" w:hAnsi="Times New Roman" w:cs="Times New Roman"/>
                <w:b/>
                <w:color w:val="000000" w:themeColor="text1"/>
                <w:sz w:val="24"/>
                <w:szCs w:val="24"/>
                <w:lang w:val="en-AU"/>
              </w:rPr>
            </w:pPr>
            <w:r w:rsidRPr="00111F29">
              <w:rPr>
                <w:rFonts w:ascii="Times New Roman" w:eastAsia="Times New Roman" w:hAnsi="Times New Roman" w:cs="Times New Roman"/>
                <w:b/>
                <w:color w:val="000000" w:themeColor="text1"/>
                <w:sz w:val="24"/>
                <w:szCs w:val="24"/>
                <w:lang w:val="en-AU"/>
              </w:rPr>
              <w:t xml:space="preserve">Trip Advisor Review Response </w:t>
            </w:r>
          </w:p>
        </w:tc>
      </w:tr>
      <w:tr w:rsidR="00137E4D" w:rsidRPr="00111F29" w14:paraId="06553B17" w14:textId="77777777" w:rsidTr="00882B63">
        <w:trPr>
          <w:trHeight w:val="470"/>
        </w:trPr>
        <w:tc>
          <w:tcPr>
            <w:tcW w:w="5000" w:type="pct"/>
            <w:tcBorders>
              <w:top w:val="single" w:sz="4" w:space="0" w:color="auto"/>
              <w:left w:val="single" w:sz="4" w:space="0" w:color="auto"/>
              <w:bottom w:val="single" w:sz="4" w:space="0" w:color="auto"/>
              <w:right w:val="single" w:sz="4" w:space="0" w:color="auto"/>
            </w:tcBorders>
            <w:shd w:val="clear" w:color="auto" w:fill="auto"/>
            <w:vAlign w:val="center"/>
          </w:tcPr>
          <w:p w14:paraId="69115CDF" w14:textId="77777777" w:rsidR="00137E4D" w:rsidRPr="00111F29" w:rsidRDefault="004D5580" w:rsidP="00111F29">
            <w:pPr>
              <w:spacing w:after="0" w:line="360" w:lineRule="auto"/>
              <w:contextualSpacing/>
              <w:rPr>
                <w:rFonts w:ascii="Times New Roman" w:eastAsia="Times New Roman" w:hAnsi="Times New Roman" w:cs="Times New Roman"/>
                <w:bCs/>
                <w:color w:val="000000" w:themeColor="text1"/>
                <w:sz w:val="24"/>
                <w:szCs w:val="24"/>
              </w:rPr>
            </w:pPr>
            <w:r w:rsidRPr="00111F29">
              <w:rPr>
                <w:rFonts w:ascii="Times New Roman" w:eastAsia="Times New Roman" w:hAnsi="Times New Roman" w:cs="Times New Roman"/>
                <w:bCs/>
                <w:color w:val="000000" w:themeColor="text1"/>
                <w:sz w:val="24"/>
                <w:szCs w:val="24"/>
                <w:lang w:val="en-AU"/>
              </w:rPr>
              <w:t>Screen shot of referenced Trip Advisor review used:</w:t>
            </w:r>
          </w:p>
          <w:p w14:paraId="5A24CCA6" w14:textId="77777777" w:rsidR="00137E4D" w:rsidRPr="00111F29" w:rsidRDefault="00FA35F2" w:rsidP="00111F29">
            <w:pPr>
              <w:spacing w:after="0" w:line="360" w:lineRule="auto"/>
              <w:contextualSpacing/>
              <w:rPr>
                <w:rFonts w:ascii="Times New Roman" w:hAnsi="Times New Roman" w:cs="Times New Roman"/>
                <w:sz w:val="24"/>
                <w:szCs w:val="24"/>
              </w:rPr>
            </w:pPr>
            <w:r w:rsidRPr="00111F29">
              <w:rPr>
                <w:rFonts w:ascii="Times New Roman" w:hAnsi="Times New Roman" w:cs="Times New Roman"/>
                <w:sz w:val="24"/>
                <w:szCs w:val="24"/>
              </w:rPr>
              <w:object w:dxaOrig="8832" w:dyaOrig="2592" w14:anchorId="3A2520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1.75pt;height:129.75pt" o:ole="">
                  <v:imagedata r:id="rId8" o:title=""/>
                </v:shape>
                <o:OLEObject Type="Embed" ProgID="PBrush" ShapeID="_x0000_i1025" DrawAspect="Content" ObjectID="_1761416487" r:id="rId9"/>
              </w:object>
            </w:r>
          </w:p>
          <w:p w14:paraId="50CBDCE3" w14:textId="77777777" w:rsidR="00FA35F2" w:rsidRPr="00111F29" w:rsidRDefault="00FD476B" w:rsidP="00111F29">
            <w:pPr>
              <w:spacing w:after="0" w:line="360" w:lineRule="auto"/>
              <w:contextualSpacing/>
              <w:rPr>
                <w:rFonts w:ascii="Times New Roman" w:hAnsi="Times New Roman" w:cs="Times New Roman"/>
                <w:b/>
                <w:sz w:val="24"/>
                <w:szCs w:val="24"/>
              </w:rPr>
            </w:pPr>
            <w:r w:rsidRPr="00111F29">
              <w:rPr>
                <w:rFonts w:ascii="Times New Roman" w:hAnsi="Times New Roman" w:cs="Times New Roman"/>
                <w:b/>
                <w:sz w:val="24"/>
                <w:szCs w:val="24"/>
              </w:rPr>
              <w:t>Hotel’s Response</w:t>
            </w:r>
          </w:p>
          <w:p w14:paraId="37E5CF7A" w14:textId="4596C775" w:rsidR="00137E4D" w:rsidRPr="00111F29" w:rsidRDefault="006D5107" w:rsidP="00111F29">
            <w:pPr>
              <w:pStyle w:val="NormalWeb"/>
              <w:spacing w:before="0" w:beforeAutospacing="0" w:after="0" w:afterAutospacing="0" w:line="360" w:lineRule="auto"/>
              <w:contextualSpacing/>
              <w:rPr>
                <w:bCs/>
                <w:color w:val="000000" w:themeColor="text1"/>
              </w:rPr>
            </w:pPr>
            <w:r w:rsidRPr="00111F29">
              <w:t xml:space="preserve">We are glad that we received your positive review </w:t>
            </w:r>
            <w:r w:rsidR="00065720" w:rsidRPr="00111F29">
              <w:t>of</w:t>
            </w:r>
            <w:r w:rsidRPr="00111F29">
              <w:t xml:space="preserve"> our property.  We value the   feedback and are thrilled to hear that you had </w:t>
            </w:r>
            <w:r w:rsidR="00065720" w:rsidRPr="00111F29">
              <w:t>a wonderful</w:t>
            </w:r>
            <w:r w:rsidRPr="00111F29">
              <w:t xml:space="preserve"> experience at the hotel. The teams of staff in the hotel are so delighted to receive the kind and good feedback (Seth, 2022). The dedicated staff team will continue to work tirelessly to ensure that every guest enjoys a comfortable and memorable stay, and the kind words from you serve as a great motivation for them. It is the pleasure of the hotel to have provided and always provide services to you and any other guests (Seth, 2022). It is rewarding for the hotel to know that the guests that have stayed here found the services satisfactory as it reinforces our commitment to deliver exceptional hospitality to every guest who visits the hotel. The hotel will be glad to welcome you back to enjoy our services. </w:t>
            </w:r>
          </w:p>
        </w:tc>
      </w:tr>
    </w:tbl>
    <w:p w14:paraId="0EC88493" w14:textId="77777777" w:rsidR="000A5422" w:rsidRPr="00111F29" w:rsidRDefault="000A5422" w:rsidP="00111F29">
      <w:pPr>
        <w:spacing w:after="0" w:line="360" w:lineRule="auto"/>
        <w:contextualSpacing/>
        <w:rPr>
          <w:rFonts w:ascii="Times New Roman" w:hAnsi="Times New Roman" w:cs="Times New Roman"/>
          <w:b/>
          <w:bCs/>
          <w:color w:val="000000" w:themeColor="text1"/>
          <w:sz w:val="24"/>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111F29" w14:paraId="416DE6D7" w14:textId="77777777" w:rsidTr="00137E4D">
        <w:trPr>
          <w:trHeight w:val="468"/>
        </w:trPr>
        <w:tc>
          <w:tcPr>
            <w:tcW w:w="9016" w:type="dxa"/>
            <w:vMerge w:val="restart"/>
            <w:tcBorders>
              <w:left w:val="single" w:sz="4" w:space="0" w:color="auto"/>
              <w:right w:val="single" w:sz="4" w:space="0" w:color="auto"/>
            </w:tcBorders>
            <w:shd w:val="clear" w:color="auto" w:fill="auto"/>
          </w:tcPr>
          <w:p w14:paraId="3D92BD1D" w14:textId="77777777" w:rsidR="00137E4D" w:rsidRPr="00111F29" w:rsidRDefault="00137E4D" w:rsidP="00065720">
            <w:pPr>
              <w:keepNext/>
              <w:spacing w:after="0" w:line="360" w:lineRule="auto"/>
              <w:contextualSpacing/>
              <w:rPr>
                <w:rFonts w:ascii="Times New Roman" w:eastAsia="Times New Roman" w:hAnsi="Times New Roman" w:cs="Times New Roman"/>
                <w:b/>
                <w:color w:val="000000" w:themeColor="text1"/>
                <w:sz w:val="24"/>
                <w:szCs w:val="24"/>
                <w:lang w:val="en-AU"/>
              </w:rPr>
            </w:pPr>
          </w:p>
        </w:tc>
      </w:tr>
      <w:tr w:rsidR="00137E4D" w:rsidRPr="00111F29" w14:paraId="44C0F485" w14:textId="77777777" w:rsidTr="00137E4D">
        <w:trPr>
          <w:trHeight w:val="468"/>
        </w:trPr>
        <w:tc>
          <w:tcPr>
            <w:tcW w:w="9016" w:type="dxa"/>
            <w:vMerge/>
            <w:tcBorders>
              <w:left w:val="single" w:sz="4" w:space="0" w:color="auto"/>
              <w:right w:val="single" w:sz="4" w:space="0" w:color="auto"/>
            </w:tcBorders>
            <w:shd w:val="clear" w:color="auto" w:fill="auto"/>
          </w:tcPr>
          <w:p w14:paraId="303D8FC3" w14:textId="77777777" w:rsidR="00137E4D" w:rsidRPr="00111F29" w:rsidRDefault="00137E4D"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tc>
      </w:tr>
      <w:tr w:rsidR="00137E4D" w:rsidRPr="00111F29" w14:paraId="5068BF87" w14:textId="77777777" w:rsidTr="00137E4D">
        <w:trPr>
          <w:trHeight w:val="460"/>
        </w:trPr>
        <w:tc>
          <w:tcPr>
            <w:tcW w:w="9016" w:type="dxa"/>
            <w:vMerge/>
            <w:tcBorders>
              <w:left w:val="single" w:sz="4" w:space="0" w:color="auto"/>
              <w:right w:val="single" w:sz="4" w:space="0" w:color="auto"/>
            </w:tcBorders>
            <w:shd w:val="clear" w:color="auto" w:fill="auto"/>
          </w:tcPr>
          <w:p w14:paraId="39717380" w14:textId="77777777" w:rsidR="00137E4D" w:rsidRPr="00111F29" w:rsidRDefault="00137E4D" w:rsidP="00111F29">
            <w:pPr>
              <w:keepNext/>
              <w:spacing w:after="0" w:line="360" w:lineRule="auto"/>
              <w:contextualSpacing/>
              <w:jc w:val="center"/>
              <w:rPr>
                <w:rFonts w:ascii="Times New Roman" w:eastAsia="Times New Roman" w:hAnsi="Times New Roman" w:cs="Times New Roman"/>
                <w:b/>
                <w:color w:val="000000" w:themeColor="text1"/>
                <w:sz w:val="24"/>
                <w:szCs w:val="24"/>
                <w:lang w:val="en-AU"/>
              </w:rPr>
            </w:pPr>
          </w:p>
        </w:tc>
      </w:tr>
      <w:tr w:rsidR="00137E4D" w:rsidRPr="00111F29" w14:paraId="5A124C40"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D888990" w14:textId="77777777" w:rsidR="00137E4D" w:rsidRPr="00111F29" w:rsidRDefault="0029335D" w:rsidP="00111F29">
            <w:pPr>
              <w:keepNext/>
              <w:spacing w:after="0" w:line="360" w:lineRule="auto"/>
              <w:contextualSpacing/>
              <w:rPr>
                <w:rFonts w:ascii="Times New Roman" w:eastAsia="Times New Roman" w:hAnsi="Times New Roman" w:cs="Times New Roman"/>
                <w:b/>
                <w:color w:val="000000" w:themeColor="text1"/>
                <w:sz w:val="24"/>
                <w:szCs w:val="24"/>
                <w:lang w:val="en-AU"/>
              </w:rPr>
            </w:pPr>
            <w:r w:rsidRPr="00111F29">
              <w:rPr>
                <w:rFonts w:ascii="Times New Roman" w:eastAsia="Times New Roman" w:hAnsi="Times New Roman" w:cs="Times New Roman"/>
                <w:b/>
                <w:color w:val="000000" w:themeColor="text1"/>
                <w:sz w:val="24"/>
                <w:szCs w:val="24"/>
                <w:lang w:val="en-AU"/>
              </w:rPr>
              <w:t>Letter of complaint response</w:t>
            </w:r>
          </w:p>
        </w:tc>
      </w:tr>
      <w:tr w:rsidR="00137E4D" w:rsidRPr="00111F29" w14:paraId="56182652"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B042585" w14:textId="77777777" w:rsidR="00137E4D" w:rsidRPr="00111F29" w:rsidRDefault="00137E4D" w:rsidP="00111F29">
            <w:pPr>
              <w:spacing w:after="0" w:line="360" w:lineRule="auto"/>
              <w:contextualSpacing/>
              <w:rPr>
                <w:rFonts w:ascii="Times New Roman" w:eastAsia="Times New Roman" w:hAnsi="Times New Roman" w:cs="Times New Roman"/>
                <w:bCs/>
                <w:color w:val="000000" w:themeColor="text1"/>
                <w:sz w:val="24"/>
                <w:szCs w:val="24"/>
              </w:rPr>
            </w:pPr>
          </w:p>
          <w:p w14:paraId="392012DE" w14:textId="77777777" w:rsidR="00137E4D" w:rsidRPr="00111F29" w:rsidRDefault="00B56DDE" w:rsidP="00111F29">
            <w:pPr>
              <w:spacing w:after="0" w:line="360" w:lineRule="auto"/>
              <w:contextualSpacing/>
              <w:rPr>
                <w:rFonts w:ascii="Times New Roman" w:hAnsi="Times New Roman" w:cs="Times New Roman"/>
                <w:sz w:val="24"/>
                <w:szCs w:val="24"/>
              </w:rPr>
            </w:pPr>
            <w:r w:rsidRPr="00111F29">
              <w:rPr>
                <w:rFonts w:ascii="Times New Roman" w:hAnsi="Times New Roman" w:cs="Times New Roman"/>
                <w:sz w:val="24"/>
                <w:szCs w:val="24"/>
              </w:rPr>
              <w:object w:dxaOrig="6660" w:dyaOrig="7968" w14:anchorId="3D4F0B33">
                <v:shape id="_x0000_i1026" type="#_x0000_t75" style="width:333pt;height:398.25pt" o:ole="">
                  <v:imagedata r:id="rId10" o:title=""/>
                </v:shape>
                <o:OLEObject Type="Embed" ProgID="PBrush" ShapeID="_x0000_i1026" DrawAspect="Content" ObjectID="_1761416488" r:id="rId11"/>
              </w:object>
            </w:r>
          </w:p>
          <w:p w14:paraId="1E80A74A" w14:textId="77777777" w:rsidR="00CF593F" w:rsidRPr="00111F29" w:rsidRDefault="00CF593F" w:rsidP="00111F29">
            <w:pPr>
              <w:spacing w:after="0" w:line="360" w:lineRule="auto"/>
              <w:contextualSpacing/>
              <w:rPr>
                <w:rFonts w:ascii="Times New Roman" w:hAnsi="Times New Roman" w:cs="Times New Roman"/>
                <w:b/>
                <w:sz w:val="24"/>
                <w:szCs w:val="24"/>
              </w:rPr>
            </w:pPr>
            <w:r w:rsidRPr="00111F29">
              <w:rPr>
                <w:rFonts w:ascii="Times New Roman" w:hAnsi="Times New Roman" w:cs="Times New Roman"/>
                <w:b/>
                <w:sz w:val="24"/>
                <w:szCs w:val="24"/>
              </w:rPr>
              <w:t xml:space="preserve">Response to the Complaints </w:t>
            </w:r>
          </w:p>
          <w:p w14:paraId="489E9727" w14:textId="77777777" w:rsidR="00CF593F" w:rsidRPr="00111F29" w:rsidRDefault="00CF593F" w:rsidP="00111F29">
            <w:pPr>
              <w:pStyle w:val="NormalWeb"/>
              <w:spacing w:before="0" w:beforeAutospacing="0" w:after="0" w:afterAutospacing="0" w:line="360" w:lineRule="auto"/>
              <w:contextualSpacing/>
            </w:pPr>
            <w:r w:rsidRPr="00111F29">
              <w:t>Subject: Addressing Your Recent Stay at Our Hotel</w:t>
            </w:r>
          </w:p>
          <w:p w14:paraId="071981C6" w14:textId="77777777" w:rsidR="00CF593F" w:rsidRPr="00111F29" w:rsidRDefault="00E2798B" w:rsidP="00111F29">
            <w:pPr>
              <w:pStyle w:val="NormalWeb"/>
              <w:spacing w:before="0" w:beforeAutospacing="0" w:after="0" w:afterAutospacing="0" w:line="360" w:lineRule="auto"/>
              <w:contextualSpacing/>
            </w:pPr>
            <w:r w:rsidRPr="00111F29">
              <w:t>Dear R Federick</w:t>
            </w:r>
            <w:r w:rsidR="00CF593F" w:rsidRPr="00111F29">
              <w:t>,</w:t>
            </w:r>
          </w:p>
          <w:p w14:paraId="78942ACB" w14:textId="285A14F0" w:rsidR="002E551D" w:rsidRPr="00111F29" w:rsidRDefault="002E551D" w:rsidP="00111F29">
            <w:pPr>
              <w:pStyle w:val="NormalWeb"/>
              <w:spacing w:before="0" w:beforeAutospacing="0" w:after="0" w:afterAutospacing="0" w:line="360" w:lineRule="auto"/>
              <w:contextualSpacing/>
            </w:pPr>
            <w:r w:rsidRPr="00111F29">
              <w:t xml:space="preserve">I hope this response letter finds you in high spirits and good health and high spirits. I and the hotel </w:t>
            </w:r>
            <w:r w:rsidR="001C7E14" w:rsidRPr="00111F29">
              <w:t>express our</w:t>
            </w:r>
            <w:r w:rsidRPr="00111F29">
              <w:t xml:space="preserve"> sincere gratitude for your choice </w:t>
            </w:r>
            <w:r w:rsidR="00065720" w:rsidRPr="00111F29">
              <w:t>to stay</w:t>
            </w:r>
            <w:r w:rsidRPr="00111F29">
              <w:t xml:space="preserve"> at our hotel during your recent visit. We </w:t>
            </w:r>
            <w:r w:rsidR="00065720" w:rsidRPr="00111F29">
              <w:t>value and</w:t>
            </w:r>
            <w:r w:rsidRPr="00111F29">
              <w:t xml:space="preserve"> appreciate your patronage and trust </w:t>
            </w:r>
            <w:r w:rsidR="00065720" w:rsidRPr="00111F29">
              <w:t>that you</w:t>
            </w:r>
            <w:r w:rsidRPr="00111F29">
              <w:t xml:space="preserve"> placed in us to provide you with a comfortable and enjoyable experience. </w:t>
            </w:r>
            <w:r w:rsidR="00065720" w:rsidRPr="00111F29">
              <w:t>I admit</w:t>
            </w:r>
            <w:r w:rsidRPr="00111F29">
              <w:t xml:space="preserve"> that it </w:t>
            </w:r>
            <w:r w:rsidR="00065720" w:rsidRPr="00111F29">
              <w:t>is disheartening</w:t>
            </w:r>
            <w:r w:rsidRPr="00111F29">
              <w:t xml:space="preserve"> to read </w:t>
            </w:r>
            <w:r w:rsidR="00065720" w:rsidRPr="00111F29">
              <w:t>the feedback</w:t>
            </w:r>
            <w:r w:rsidRPr="00111F29">
              <w:t xml:space="preserve"> in regards </w:t>
            </w:r>
            <w:proofErr w:type="gramStart"/>
            <w:r w:rsidRPr="00111F29">
              <w:t>to  your</w:t>
            </w:r>
            <w:proofErr w:type="gramEnd"/>
            <w:r w:rsidRPr="00111F29">
              <w:t xml:space="preserve"> recent stay.  I and the </w:t>
            </w:r>
            <w:r w:rsidR="00065720" w:rsidRPr="00111F29">
              <w:t>hotel take</w:t>
            </w:r>
            <w:r w:rsidRPr="00111F29">
              <w:t xml:space="preserve"> </w:t>
            </w:r>
            <w:r w:rsidR="00065720" w:rsidRPr="00111F29">
              <w:t>your comments seriously</w:t>
            </w:r>
            <w:r w:rsidRPr="00111F29">
              <w:t xml:space="preserve"> and will use them as opportunities for growth and improvement. I apologize for any inconveniences you experienced and assure you that your concerns have been noticed.</w:t>
            </w:r>
          </w:p>
          <w:p w14:paraId="0F482DC9" w14:textId="77777777" w:rsidR="002E551D" w:rsidRPr="00111F29" w:rsidRDefault="002E551D" w:rsidP="00111F29">
            <w:pPr>
              <w:pStyle w:val="NormalWeb"/>
              <w:spacing w:before="0" w:beforeAutospacing="0" w:after="0" w:afterAutospacing="0" w:line="360" w:lineRule="auto"/>
              <w:contextualSpacing/>
            </w:pPr>
            <w:r w:rsidRPr="00111F29">
              <w:t>We are sorry to hear that the caliber of your breakfast service left you feeling let down. We are sorry if it did not live up to your expectations. We have responded right away to address the issue and guarantee that each visitor receives the breakfast that is provided, which is delivered at the ideal temperature and with a more flavorful profile. We will use your comments as a catalyst to quickly review and improve our food options.</w:t>
            </w:r>
          </w:p>
          <w:p w14:paraId="5F112679" w14:textId="4A3D337E" w:rsidR="002E551D" w:rsidRPr="00111F29" w:rsidRDefault="002E551D" w:rsidP="00111F29">
            <w:pPr>
              <w:pStyle w:val="NormalWeb"/>
              <w:spacing w:before="0" w:beforeAutospacing="0" w:after="0" w:afterAutospacing="0" w:line="360" w:lineRule="auto"/>
              <w:contextualSpacing/>
            </w:pPr>
            <w:r w:rsidRPr="00111F29">
              <w:lastRenderedPageBreak/>
              <w:t xml:space="preserve">I sincerely apologize for any inconvenience this wailing infant from the next room may have caused.  We sincerely apologize that we were unable to give you the customary quiet during your visit. We </w:t>
            </w:r>
            <w:r w:rsidR="00065720" w:rsidRPr="00111F29">
              <w:t>provide</w:t>
            </w:r>
            <w:r w:rsidRPr="00111F29">
              <w:t xml:space="preserve"> a calm and relaxing atmosphere for </w:t>
            </w:r>
            <w:proofErr w:type="gramStart"/>
            <w:r w:rsidRPr="00111F29">
              <w:t>each and every</w:t>
            </w:r>
            <w:proofErr w:type="gramEnd"/>
            <w:r w:rsidRPr="00111F29">
              <w:t xml:space="preserve"> one of our guests. We are taking urgent action to stop such occurrences in the future. Improved soundproofing and staff training to quickly address noise-related issues are among the steps we are taking.</w:t>
            </w:r>
          </w:p>
          <w:p w14:paraId="2FFDE17A" w14:textId="68FF81CE" w:rsidR="002E551D" w:rsidRPr="00111F29" w:rsidRDefault="002E551D" w:rsidP="00111F29">
            <w:pPr>
              <w:pStyle w:val="NormalWeb"/>
              <w:spacing w:before="0" w:beforeAutospacing="0" w:after="0" w:afterAutospacing="0" w:line="360" w:lineRule="auto"/>
              <w:contextualSpacing/>
            </w:pPr>
            <w:r w:rsidRPr="00111F29">
              <w:t xml:space="preserve">Regarding the cleaning concerns you brought up in your </w:t>
            </w:r>
            <w:r w:rsidR="00065720" w:rsidRPr="00111F29">
              <w:t>review,</w:t>
            </w:r>
            <w:r w:rsidRPr="00111F29">
              <w:t xml:space="preserve"> allow me to apologize for the inadequate housekeeping standards. Based on our customary high standards, your experience represents an unforeseen event, and we have acted promptly to remedy the </w:t>
            </w:r>
            <w:r w:rsidR="00065720" w:rsidRPr="00111F29">
              <w:t>issues</w:t>
            </w:r>
            <w:r w:rsidRPr="00111F29">
              <w:t xml:space="preserve"> you noted. We've increased the training of our cleaning staff and instituted a comprehensive inspection procedure to guarantee that every room satisfies the highest standards of cleanliness prior to guests' arrival.</w:t>
            </w:r>
          </w:p>
          <w:p w14:paraId="39BFBFEA" w14:textId="78A42F51" w:rsidR="002E551D" w:rsidRPr="00111F29" w:rsidRDefault="002E551D" w:rsidP="00111F29">
            <w:pPr>
              <w:pStyle w:val="NormalWeb"/>
              <w:spacing w:before="0" w:beforeAutospacing="0" w:after="0" w:afterAutospacing="0" w:line="360" w:lineRule="auto"/>
              <w:contextualSpacing/>
            </w:pPr>
            <w:r w:rsidRPr="00111F29">
              <w:t xml:space="preserve">As a hotel, we recognize the value of keeping things tidy and well-kept, and we pledge to make sure </w:t>
            </w:r>
            <w:r w:rsidR="00065720" w:rsidRPr="00111F29">
              <w:t>every</w:t>
            </w:r>
            <w:r w:rsidRPr="00111F29">
              <w:t xml:space="preserve"> one of our guests has a wonderful time when they come back. I </w:t>
            </w:r>
            <w:r w:rsidR="002E3017" w:rsidRPr="00111F29">
              <w:t>apologize</w:t>
            </w:r>
            <w:r w:rsidRPr="00111F29">
              <w:t xml:space="preserve"> once more for any problems you encountered while visiting.</w:t>
            </w:r>
            <w:r w:rsidR="001C7E14" w:rsidRPr="00111F29">
              <w:t xml:space="preserve"> </w:t>
            </w:r>
            <w:r w:rsidR="00C91630" w:rsidRPr="00111F29">
              <w:t>We value your input so much because it shows us where we can make improvements and improve the visitor experience. We appreciate your business and hope you'll think of us again should you need our services in the future. Do not hesitate to get in touch with me personally if you want to stay at our hotel again. It would be an honor for me to personally manage your reservation and make sure that everything about your stay meets and beyond your expectations. We appreciate you bringing these issues to our notice, and we hope to have you visit us again soon.</w:t>
            </w:r>
          </w:p>
          <w:p w14:paraId="0C324F80" w14:textId="77777777" w:rsidR="002E551D" w:rsidRPr="00111F29" w:rsidRDefault="002E551D" w:rsidP="00111F29">
            <w:pPr>
              <w:pStyle w:val="NormalWeb"/>
              <w:spacing w:before="0" w:beforeAutospacing="0" w:after="0" w:afterAutospacing="0" w:line="360" w:lineRule="auto"/>
              <w:contextualSpacing/>
            </w:pPr>
          </w:p>
          <w:p w14:paraId="01208CAA" w14:textId="77777777" w:rsidR="00CF593F" w:rsidRPr="00111F29" w:rsidRDefault="00F52084" w:rsidP="00111F29">
            <w:pPr>
              <w:pStyle w:val="NormalWeb"/>
              <w:spacing w:before="0" w:beforeAutospacing="0" w:after="0" w:afterAutospacing="0" w:line="360" w:lineRule="auto"/>
              <w:contextualSpacing/>
            </w:pPr>
            <w:r w:rsidRPr="00111F29">
              <w:t>Y</w:t>
            </w:r>
            <w:r w:rsidR="00C91630" w:rsidRPr="00111F29">
              <w:t>ours sincerely</w:t>
            </w:r>
            <w:r w:rsidR="00CF593F" w:rsidRPr="00111F29">
              <w:t>,</w:t>
            </w:r>
          </w:p>
          <w:p w14:paraId="58C0FAD9" w14:textId="649FC331" w:rsidR="00A90EDB" w:rsidRPr="00111F29" w:rsidRDefault="00A90EDB" w:rsidP="00111F29">
            <w:pPr>
              <w:pStyle w:val="NormalWeb"/>
              <w:spacing w:before="0" w:beforeAutospacing="0" w:after="0" w:afterAutospacing="0" w:line="360" w:lineRule="auto"/>
              <w:contextualSpacing/>
            </w:pPr>
            <w:r w:rsidRPr="00111F29">
              <w:t>My</w:t>
            </w:r>
            <w:r w:rsidR="004A38E2" w:rsidRPr="00111F29">
              <w:t xml:space="preserve"> </w:t>
            </w:r>
            <w:r w:rsidRPr="00111F29">
              <w:t>Name</w:t>
            </w:r>
            <w:r w:rsidR="00A96046">
              <w:t>:</w:t>
            </w:r>
            <w:r w:rsidR="00EE6C62">
              <w:t xml:space="preserve"> Carolina </w:t>
            </w:r>
            <w:proofErr w:type="spellStart"/>
            <w:r w:rsidR="00EE6C62">
              <w:t>Zastavnitchi</w:t>
            </w:r>
            <w:proofErr w:type="spellEnd"/>
          </w:p>
          <w:p w14:paraId="7E642D4C" w14:textId="48FDBEB1" w:rsidR="00A90EDB" w:rsidRPr="00111F29" w:rsidRDefault="00A90EDB" w:rsidP="00111F29">
            <w:pPr>
              <w:pStyle w:val="NormalWeb"/>
              <w:spacing w:before="0" w:beforeAutospacing="0" w:after="0" w:afterAutospacing="0" w:line="360" w:lineRule="auto"/>
              <w:contextualSpacing/>
            </w:pPr>
            <w:r w:rsidRPr="00111F29">
              <w:t>My Title</w:t>
            </w:r>
            <w:r w:rsidR="00A96046">
              <w:t>:</w:t>
            </w:r>
            <w:r w:rsidR="00EE6C62">
              <w:t xml:space="preserve"> Hotel Manager</w:t>
            </w:r>
          </w:p>
          <w:p w14:paraId="642AB970" w14:textId="7D5C4B31" w:rsidR="00A90EDB" w:rsidRPr="00111F29" w:rsidRDefault="00A90EDB" w:rsidP="00111F29">
            <w:pPr>
              <w:pStyle w:val="NormalWeb"/>
              <w:spacing w:before="0" w:beforeAutospacing="0" w:after="0" w:afterAutospacing="0" w:line="360" w:lineRule="auto"/>
              <w:contextualSpacing/>
            </w:pPr>
            <w:r w:rsidRPr="00111F29">
              <w:t>Hotel Name</w:t>
            </w:r>
            <w:r w:rsidR="00A96046">
              <w:t>:</w:t>
            </w:r>
            <w:r w:rsidR="00EE6C62">
              <w:t xml:space="preserve"> Premier Inn Central </w:t>
            </w:r>
          </w:p>
          <w:p w14:paraId="159D7EDA" w14:textId="2D1118A2" w:rsidR="00137E4D" w:rsidRPr="00111F29" w:rsidRDefault="00CF593F" w:rsidP="00065720">
            <w:pPr>
              <w:pStyle w:val="NormalWeb"/>
              <w:spacing w:before="0" w:beforeAutospacing="0" w:after="0" w:afterAutospacing="0" w:line="360" w:lineRule="auto"/>
              <w:contextualSpacing/>
              <w:rPr>
                <w:bCs/>
                <w:color w:val="000000" w:themeColor="text1"/>
              </w:rPr>
            </w:pPr>
            <w:r w:rsidRPr="00111F29">
              <w:t xml:space="preserve">Contact </w:t>
            </w:r>
            <w:r w:rsidR="00A90EDB" w:rsidRPr="00111F29">
              <w:t>Information</w:t>
            </w:r>
            <w:r w:rsidR="00A96046">
              <w:t>:</w:t>
            </w:r>
            <w:r w:rsidR="002E3017" w:rsidRPr="00111F29">
              <w:rPr>
                <w:bCs/>
                <w:color w:val="000000" w:themeColor="text1"/>
              </w:rPr>
              <w:t xml:space="preserve"> </w:t>
            </w:r>
            <w:r w:rsidR="00EE6C62">
              <w:rPr>
                <w:bCs/>
                <w:color w:val="000000" w:themeColor="text1"/>
              </w:rPr>
              <w:t>03330038101</w:t>
            </w:r>
          </w:p>
        </w:tc>
      </w:tr>
    </w:tbl>
    <w:p w14:paraId="7782E94F" w14:textId="77777777" w:rsidR="00737D90" w:rsidRPr="00111F29" w:rsidRDefault="00737D90" w:rsidP="00111F29">
      <w:pPr>
        <w:spacing w:after="0" w:line="360" w:lineRule="auto"/>
        <w:contextualSpacing/>
        <w:rPr>
          <w:rFonts w:ascii="Times New Roman" w:hAnsi="Times New Roman" w:cs="Times New Roman"/>
          <w:b/>
          <w:bCs/>
          <w:color w:val="000000" w:themeColor="text1"/>
          <w:sz w:val="24"/>
          <w:szCs w:val="24"/>
        </w:rPr>
      </w:pPr>
    </w:p>
    <w:p w14:paraId="743D6D83" w14:textId="22692EDA" w:rsidR="009E31E5" w:rsidRPr="00111F29" w:rsidRDefault="009E31E5" w:rsidP="00111F29">
      <w:pPr>
        <w:spacing w:after="0" w:line="360" w:lineRule="auto"/>
        <w:contextualSpacing/>
        <w:rPr>
          <w:rFonts w:ascii="Times New Roman" w:hAnsi="Times New Roman" w:cs="Times New Roman"/>
          <w:b/>
          <w:bCs/>
          <w:color w:val="000000" w:themeColor="text1"/>
          <w:sz w:val="24"/>
          <w:szCs w:val="24"/>
        </w:rPr>
      </w:pPr>
      <w:r w:rsidRPr="00111F29">
        <w:rPr>
          <w:rFonts w:ascii="Times New Roman" w:hAnsi="Times New Roman" w:cs="Times New Roman"/>
          <w:b/>
          <w:bCs/>
          <w:color w:val="000000" w:themeColor="text1"/>
          <w:sz w:val="24"/>
          <w:szCs w:val="24"/>
        </w:rPr>
        <w:t>Component Three:</w:t>
      </w:r>
      <w:r w:rsidR="00CA5435" w:rsidRPr="00111F29">
        <w:rPr>
          <w:rFonts w:ascii="Times New Roman" w:hAnsi="Times New Roman" w:cs="Times New Roman"/>
          <w:b/>
          <w:bCs/>
          <w:color w:val="000000" w:themeColor="text1"/>
          <w:sz w:val="24"/>
          <w:szCs w:val="24"/>
        </w:rPr>
        <w:t xml:space="preserve"> </w:t>
      </w:r>
      <w:r w:rsidRPr="00111F29">
        <w:rPr>
          <w:rFonts w:ascii="Times New Roman" w:eastAsia="Times New Roman" w:hAnsi="Times New Roman" w:cs="Times New Roman"/>
          <w:color w:val="000000" w:themeColor="text1"/>
          <w:sz w:val="24"/>
          <w:szCs w:val="24"/>
          <w:shd w:val="clear" w:color="auto" w:fill="FFFFFF"/>
        </w:rPr>
        <w:t xml:space="preserve">Writing in essay </w:t>
      </w:r>
      <w:r w:rsidR="00882B63" w:rsidRPr="00111F29">
        <w:rPr>
          <w:rFonts w:ascii="Times New Roman" w:eastAsia="Times New Roman" w:hAnsi="Times New Roman" w:cs="Times New Roman"/>
          <w:color w:val="000000" w:themeColor="text1"/>
          <w:sz w:val="24"/>
          <w:szCs w:val="24"/>
          <w:shd w:val="clear" w:color="auto" w:fill="FFFFFF"/>
        </w:rPr>
        <w:t>format.</w:t>
      </w:r>
      <w:r w:rsidRPr="00111F29">
        <w:rPr>
          <w:rFonts w:ascii="Times New Roman" w:eastAsia="Times New Roman" w:hAnsi="Times New Roman" w:cs="Times New Roman"/>
          <w:color w:val="000000" w:themeColor="text1"/>
          <w:sz w:val="24"/>
          <w:szCs w:val="24"/>
          <w:shd w:val="clear" w:color="auto" w:fill="FFFFFF"/>
        </w:rPr>
        <w:t xml:space="preserve"> </w:t>
      </w:r>
    </w:p>
    <w:p w14:paraId="739F377E" w14:textId="77777777" w:rsidR="009E31E5" w:rsidRPr="00111F29" w:rsidRDefault="009E31E5" w:rsidP="00111F29">
      <w:pPr>
        <w:spacing w:after="0" w:line="360" w:lineRule="auto"/>
        <w:contextualSpacing/>
        <w:rPr>
          <w:rFonts w:ascii="Times New Roman" w:eastAsia="Carlito" w:hAnsi="Times New Roman" w:cs="Times New Roman"/>
          <w:b/>
          <w:color w:val="000000" w:themeColor="text1"/>
          <w:sz w:val="24"/>
          <w:szCs w:val="24"/>
        </w:rPr>
      </w:pPr>
    </w:p>
    <w:tbl>
      <w:tblPr>
        <w:tblStyle w:val="TableGrid"/>
        <w:tblW w:w="9348" w:type="dxa"/>
        <w:jc w:val="center"/>
        <w:tblLook w:val="04A0" w:firstRow="1" w:lastRow="0" w:firstColumn="1" w:lastColumn="0" w:noHBand="0" w:noVBand="1"/>
      </w:tblPr>
      <w:tblGrid>
        <w:gridCol w:w="9348"/>
      </w:tblGrid>
      <w:tr w:rsidR="004D0F63" w:rsidRPr="00111F29" w14:paraId="54B47A67" w14:textId="77777777" w:rsidTr="009E31E5">
        <w:trPr>
          <w:trHeight w:val="495"/>
          <w:jc w:val="center"/>
        </w:trPr>
        <w:tc>
          <w:tcPr>
            <w:tcW w:w="9348" w:type="dxa"/>
          </w:tcPr>
          <w:p w14:paraId="0C9F4205" w14:textId="77777777" w:rsidR="004D0F63" w:rsidRPr="00111F29" w:rsidRDefault="00F9700F" w:rsidP="00111F29">
            <w:pPr>
              <w:widowControl w:val="0"/>
              <w:autoSpaceDE w:val="0"/>
              <w:autoSpaceDN w:val="0"/>
              <w:spacing w:line="360" w:lineRule="auto"/>
              <w:contextualSpacing/>
              <w:jc w:val="both"/>
              <w:rPr>
                <w:rFonts w:ascii="Times New Roman" w:hAnsi="Times New Roman" w:cs="Times New Roman"/>
                <w:b/>
                <w:bCs/>
                <w:color w:val="000000" w:themeColor="text1"/>
                <w:sz w:val="24"/>
                <w:szCs w:val="24"/>
              </w:rPr>
            </w:pPr>
            <w:r w:rsidRPr="00111F29">
              <w:rPr>
                <w:rFonts w:ascii="Times New Roman" w:eastAsia="Times New Roman" w:hAnsi="Times New Roman" w:cs="Times New Roman"/>
                <w:b/>
                <w:bCs/>
                <w:iCs/>
                <w:color w:val="000000" w:themeColor="text1"/>
                <w:sz w:val="24"/>
                <w:szCs w:val="24"/>
                <w:shd w:val="clear" w:color="auto" w:fill="FFFFFF"/>
              </w:rPr>
              <w:t xml:space="preserve">Element 1 – </w:t>
            </w:r>
            <w:r w:rsidR="00AA0BF1" w:rsidRPr="00111F29">
              <w:rPr>
                <w:rFonts w:ascii="Times New Roman" w:eastAsia="Times New Roman" w:hAnsi="Times New Roman" w:cs="Times New Roman"/>
                <w:b/>
                <w:bCs/>
                <w:iCs/>
                <w:color w:val="000000" w:themeColor="text1"/>
                <w:sz w:val="24"/>
                <w:szCs w:val="24"/>
                <w:shd w:val="clear" w:color="auto" w:fill="FFFFFF"/>
              </w:rPr>
              <w:t xml:space="preserve">Pre-Arrival </w:t>
            </w:r>
          </w:p>
        </w:tc>
      </w:tr>
      <w:tr w:rsidR="004D0F63" w:rsidRPr="00111F29" w14:paraId="4D11C98C" w14:textId="77777777" w:rsidTr="009E31E5">
        <w:trPr>
          <w:trHeight w:val="495"/>
          <w:jc w:val="center"/>
        </w:trPr>
        <w:tc>
          <w:tcPr>
            <w:tcW w:w="9348" w:type="dxa"/>
          </w:tcPr>
          <w:p w14:paraId="70461EA0" w14:textId="38B5A764" w:rsidR="004D0F63" w:rsidRPr="00111F29" w:rsidRDefault="00E51EAC" w:rsidP="00111F29">
            <w:pPr>
              <w:pStyle w:val="NormalWeb"/>
              <w:spacing w:before="0" w:beforeAutospacing="0" w:after="0" w:afterAutospacing="0" w:line="360" w:lineRule="auto"/>
              <w:contextualSpacing/>
              <w:rPr>
                <w:b/>
                <w:bCs/>
                <w:color w:val="000000" w:themeColor="text1"/>
              </w:rPr>
            </w:pPr>
            <w:r w:rsidRPr="00111F29">
              <w:t>An essential step that directs the whole visitor experience is the pre-arrival stage of the hotel guest cycle (</w:t>
            </w:r>
            <w:proofErr w:type="spellStart"/>
            <w:r w:rsidRPr="00111F29">
              <w:t>altaf</w:t>
            </w:r>
            <w:proofErr w:type="spellEnd"/>
            <w:r w:rsidRPr="00111F29">
              <w:t xml:space="preserve">, 2021). It covers the conversations and arrangements that take place </w:t>
            </w:r>
            <w:proofErr w:type="gramStart"/>
            <w:r w:rsidRPr="00111F29">
              <w:t>before to</w:t>
            </w:r>
            <w:proofErr w:type="gramEnd"/>
            <w:r w:rsidRPr="00111F29">
              <w:t xml:space="preserve"> the visitor's actual arrival at the hotel. Many factors need to be taken into consideration for the stage to be managed effectively. Clear and prompt communication guarantees that customers </w:t>
            </w:r>
            <w:r w:rsidRPr="00111F29">
              <w:lastRenderedPageBreak/>
              <w:t>have correct information about their reservation, including room type, pricing, and demands, which is why excellent communication is crucial (Grant, 2023). Hotels using tailored pre-arrival communications that were automatically sent out by email, telephone calls, and mobile applications saw increased levels of guest satisfaction. Customization is crucial because it may significantly improve visitors' experiences by being aware of and accommodating their unique preferences (</w:t>
            </w:r>
            <w:proofErr w:type="spellStart"/>
            <w:r w:rsidRPr="00111F29">
              <w:t>setupmyhotel</w:t>
            </w:r>
            <w:proofErr w:type="spellEnd"/>
            <w:r w:rsidRPr="00111F29">
              <w:t xml:space="preserve">, 2019).  Personalization requires anticipating important events, giving facilities catered to their interests, and upgrading rooms based on their stay history. The Ritz-Carlton is a prime example of great customer service because it empowers staff members to use guest data to craft unique experiences. Strong systems that manage bookings, guest profiles, and preferences are part of effective data management and technology use in hotels (Grant, 2023). By using a Customer Relationship Management (CRM) system, employees may obtain visitor information, which helps them anticipate and meet their demands. Marriott International tracks visitor preferences through its Marriott Bonvoy reward program to provide a customized pre-arrival experience. </w:t>
            </w:r>
            <w:r w:rsidR="00882B63" w:rsidRPr="00111F29">
              <w:t>To</w:t>
            </w:r>
            <w:r w:rsidRPr="00111F29">
              <w:t xml:space="preserve"> avoid disappointment when a guest arrives, it is crucial to manage their expectations. Accurate and clear information on facilities, services, and policies should be provided (</w:t>
            </w:r>
            <w:proofErr w:type="spellStart"/>
            <w:r w:rsidRPr="00111F29">
              <w:t>altaf</w:t>
            </w:r>
            <w:proofErr w:type="spellEnd"/>
            <w:r w:rsidRPr="00111F29">
              <w:t>, 2021). To improve the experience of their guests, hotels must offer pertinent information about nearby businesses and activities.</w:t>
            </w:r>
            <w:r w:rsidR="009A5CE8" w:rsidRPr="00111F29">
              <w:rPr>
                <w:b/>
                <w:bCs/>
                <w:color w:val="000000" w:themeColor="text1"/>
              </w:rPr>
              <w:t xml:space="preserve"> </w:t>
            </w:r>
          </w:p>
        </w:tc>
      </w:tr>
      <w:tr w:rsidR="004D0F63" w:rsidRPr="00111F29" w14:paraId="27AB697E" w14:textId="77777777" w:rsidTr="009E31E5">
        <w:trPr>
          <w:trHeight w:val="495"/>
          <w:jc w:val="center"/>
        </w:trPr>
        <w:tc>
          <w:tcPr>
            <w:tcW w:w="9348" w:type="dxa"/>
          </w:tcPr>
          <w:p w14:paraId="1A8CD3F0" w14:textId="77777777" w:rsidR="004D0F63" w:rsidRPr="00111F29" w:rsidRDefault="00F9700F" w:rsidP="00C358DC">
            <w:pPr>
              <w:widowControl w:val="0"/>
              <w:autoSpaceDE w:val="0"/>
              <w:autoSpaceDN w:val="0"/>
              <w:spacing w:line="360" w:lineRule="auto"/>
              <w:contextualSpacing/>
              <w:jc w:val="both"/>
              <w:rPr>
                <w:rFonts w:ascii="Times New Roman" w:hAnsi="Times New Roman" w:cs="Times New Roman"/>
                <w:b/>
                <w:bCs/>
                <w:color w:val="000000" w:themeColor="text1"/>
                <w:sz w:val="24"/>
                <w:szCs w:val="24"/>
              </w:rPr>
            </w:pPr>
            <w:r w:rsidRPr="00111F29">
              <w:rPr>
                <w:rFonts w:ascii="Times New Roman" w:eastAsia="Times New Roman" w:hAnsi="Times New Roman" w:cs="Times New Roman"/>
                <w:b/>
                <w:bCs/>
                <w:iCs/>
                <w:color w:val="000000" w:themeColor="text1"/>
                <w:sz w:val="24"/>
                <w:szCs w:val="24"/>
                <w:shd w:val="clear" w:color="auto" w:fill="FFFFFF"/>
              </w:rPr>
              <w:lastRenderedPageBreak/>
              <w:t xml:space="preserve">Element 2 – </w:t>
            </w:r>
            <w:r w:rsidR="00AA0BF1" w:rsidRPr="00111F29">
              <w:rPr>
                <w:rFonts w:ascii="Times New Roman" w:eastAsia="Times New Roman" w:hAnsi="Times New Roman" w:cs="Times New Roman"/>
                <w:b/>
                <w:bCs/>
                <w:iCs/>
                <w:color w:val="000000" w:themeColor="text1"/>
                <w:sz w:val="24"/>
                <w:szCs w:val="24"/>
                <w:shd w:val="clear" w:color="auto" w:fill="FFFFFF"/>
              </w:rPr>
              <w:t xml:space="preserve">Arrival </w:t>
            </w:r>
          </w:p>
        </w:tc>
      </w:tr>
      <w:tr w:rsidR="004D0F63" w:rsidRPr="00111F29" w14:paraId="543C4479" w14:textId="77777777" w:rsidTr="009E31E5">
        <w:trPr>
          <w:trHeight w:val="495"/>
          <w:jc w:val="center"/>
        </w:trPr>
        <w:tc>
          <w:tcPr>
            <w:tcW w:w="9348" w:type="dxa"/>
          </w:tcPr>
          <w:p w14:paraId="31EFB695" w14:textId="7239B65B" w:rsidR="004D0F63" w:rsidRPr="00111F29" w:rsidRDefault="004C72C3" w:rsidP="00C358DC">
            <w:pPr>
              <w:pStyle w:val="NormalWeb"/>
              <w:spacing w:before="0" w:beforeAutospacing="0" w:after="0" w:afterAutospacing="0" w:line="360" w:lineRule="auto"/>
              <w:contextualSpacing/>
              <w:rPr>
                <w:b/>
                <w:bCs/>
                <w:color w:val="000000" w:themeColor="text1"/>
              </w:rPr>
            </w:pPr>
            <w:r w:rsidRPr="00111F29">
              <w:t xml:space="preserve">Since it establishes the tone for the duration of a guest's stay, the arrival stage of the hotel guest cycle is a crucial one (Q4launch, 2019). It covers the guest's initial communication with you, their check-in procedure, and their initial thoughts on the property. Several factors need to be taken into consideration </w:t>
            </w:r>
            <w:proofErr w:type="gramStart"/>
            <w:r w:rsidRPr="00111F29">
              <w:t>in order to</w:t>
            </w:r>
            <w:proofErr w:type="gramEnd"/>
            <w:r w:rsidRPr="00111F29">
              <w:t xml:space="preserve"> manage the stage effectively. Effective and customized communication guarantees prompt and accurate reservation information, including emails and messages of confirmation. To foster confidence, assurances are provided to visitors.  Giving guests the choice of an early or late check-out shows flexibility and a focus on their needs (Study, 2019). Keyless entry systems and mobile check-in alternatives are improved by a smooth and quick check-in procedure that makes use of contemporary technology. The mobile check-in function offered by Marriott International streamlines the arrival experience by enabling visitors to skip the front desk and get straight to their room. A kind and accommodating greeting from the employees is crucial. A warm welcome and assistance with bags </w:t>
            </w:r>
            <w:r w:rsidR="00065720" w:rsidRPr="00111F29">
              <w:t>provides</w:t>
            </w:r>
            <w:r w:rsidRPr="00111F29">
              <w:t xml:space="preserve"> a good impression (Q4launch, 2019). It is essential that employees receive training in customer service techniques to make sure they are aware of, sensitive to, and </w:t>
            </w:r>
            <w:proofErr w:type="gramStart"/>
            <w:r w:rsidR="00065720" w:rsidRPr="00111F29">
              <w:t>accommodated</w:t>
            </w:r>
            <w:proofErr w:type="gramEnd"/>
            <w:r w:rsidRPr="00111F29">
              <w:t xml:space="preserve"> visitors' demands. It is crucial to include information on the hotel's amenities, including information about the food alternatives, spa treatments, and special offers made by the establishment. During their stay, guests can study the useful information </w:t>
            </w:r>
            <w:r w:rsidRPr="00111F29">
              <w:lastRenderedPageBreak/>
              <w:t xml:space="preserve">provided via digital guides. Having backup plans for overbooking, broken rooms, or unanticipated events is essential to anticipating and handling any problems (Study, 2019). Taking the initiative to resolve the issues improves </w:t>
            </w:r>
            <w:r w:rsidR="00065720" w:rsidRPr="00111F29">
              <w:t>visitors’</w:t>
            </w:r>
            <w:r w:rsidRPr="00111F29">
              <w:t xml:space="preserve"> happiness.</w:t>
            </w:r>
            <w:r w:rsidR="00C358DC" w:rsidRPr="00111F29">
              <w:rPr>
                <w:b/>
                <w:bCs/>
                <w:color w:val="000000" w:themeColor="text1"/>
              </w:rPr>
              <w:t xml:space="preserve"> </w:t>
            </w:r>
          </w:p>
        </w:tc>
      </w:tr>
      <w:tr w:rsidR="004D0F63" w:rsidRPr="00111F29" w14:paraId="0A4D232C" w14:textId="77777777" w:rsidTr="009E31E5">
        <w:trPr>
          <w:trHeight w:val="454"/>
          <w:jc w:val="center"/>
        </w:trPr>
        <w:tc>
          <w:tcPr>
            <w:tcW w:w="9348" w:type="dxa"/>
          </w:tcPr>
          <w:p w14:paraId="6FC8ED86" w14:textId="77777777" w:rsidR="00F9700F" w:rsidRPr="00111F29" w:rsidRDefault="00F9700F" w:rsidP="00111F29">
            <w:pPr>
              <w:widowControl w:val="0"/>
              <w:autoSpaceDE w:val="0"/>
              <w:autoSpaceDN w:val="0"/>
              <w:spacing w:line="360" w:lineRule="auto"/>
              <w:contextualSpacing/>
              <w:jc w:val="both"/>
              <w:rPr>
                <w:rFonts w:ascii="Times New Roman" w:hAnsi="Times New Roman" w:cs="Times New Roman"/>
                <w:b/>
                <w:bCs/>
                <w:color w:val="000000" w:themeColor="text1"/>
                <w:sz w:val="24"/>
                <w:szCs w:val="24"/>
              </w:rPr>
            </w:pPr>
            <w:r w:rsidRPr="00111F29">
              <w:rPr>
                <w:rFonts w:ascii="Times New Roman" w:eastAsia="Times New Roman" w:hAnsi="Times New Roman" w:cs="Times New Roman"/>
                <w:b/>
                <w:bCs/>
                <w:iCs/>
                <w:color w:val="000000" w:themeColor="text1"/>
                <w:sz w:val="24"/>
                <w:szCs w:val="24"/>
                <w:shd w:val="clear" w:color="auto" w:fill="FFFFFF"/>
              </w:rPr>
              <w:lastRenderedPageBreak/>
              <w:t xml:space="preserve">Element 3 </w:t>
            </w:r>
            <w:r w:rsidR="00AA0BF1" w:rsidRPr="00111F29">
              <w:rPr>
                <w:rFonts w:ascii="Times New Roman" w:eastAsia="Times New Roman" w:hAnsi="Times New Roman" w:cs="Times New Roman"/>
                <w:b/>
                <w:bCs/>
                <w:iCs/>
                <w:color w:val="000000" w:themeColor="text1"/>
                <w:sz w:val="24"/>
                <w:szCs w:val="24"/>
                <w:shd w:val="clear" w:color="auto" w:fill="FFFFFF"/>
              </w:rPr>
              <w:t xml:space="preserve">–Duration of stay </w:t>
            </w:r>
          </w:p>
        </w:tc>
      </w:tr>
      <w:tr w:rsidR="004D0F63" w:rsidRPr="00111F29" w14:paraId="672CE404" w14:textId="77777777" w:rsidTr="009E31E5">
        <w:trPr>
          <w:trHeight w:val="495"/>
          <w:jc w:val="center"/>
        </w:trPr>
        <w:tc>
          <w:tcPr>
            <w:tcW w:w="9348" w:type="dxa"/>
          </w:tcPr>
          <w:p w14:paraId="739646F4" w14:textId="52CAD5B0" w:rsidR="004D0F63" w:rsidRPr="00111F29" w:rsidRDefault="00813021" w:rsidP="00111F29">
            <w:pPr>
              <w:pStyle w:val="NormalWeb"/>
              <w:spacing w:before="0" w:beforeAutospacing="0" w:after="0" w:afterAutospacing="0" w:line="360" w:lineRule="auto"/>
              <w:contextualSpacing/>
              <w:rPr>
                <w:b/>
                <w:bCs/>
                <w:color w:val="000000" w:themeColor="text1"/>
              </w:rPr>
            </w:pPr>
            <w:r w:rsidRPr="00111F29">
              <w:t xml:space="preserve">To provide visitors with a positive experience, it is crucial to manage the Duration of Stay stage in the guest experience cycle. The stage consists of the time between check-in and check-out as well as components that require efficient management (supply, 2023). The front desk, cleaning, and other departments must communicate clearly and concisely to guarantee that visitors' wants and preferences are recognized and accommodated. This is where effective communication comes into play </w:t>
            </w:r>
            <w:proofErr w:type="gramStart"/>
            <w:r w:rsidRPr="00111F29">
              <w:t>in</w:t>
            </w:r>
            <w:proofErr w:type="gramEnd"/>
            <w:r w:rsidRPr="00111F29">
              <w:t xml:space="preserve"> the stage. It's a good idea to take preferences for facilities, kind of lodging, and other unique requests into account.  Ineffective communication might result in misconceptions and discontent. One factor to </w:t>
            </w:r>
            <w:r w:rsidR="00882B63" w:rsidRPr="00111F29">
              <w:t>consider</w:t>
            </w:r>
            <w:r w:rsidRPr="00111F29">
              <w:t xml:space="preserve"> while controlling the duration of stay stage is room allotment (</w:t>
            </w:r>
            <w:proofErr w:type="spellStart"/>
            <w:r w:rsidRPr="00111F29">
              <w:t>IQware</w:t>
            </w:r>
            <w:proofErr w:type="spellEnd"/>
            <w:r w:rsidRPr="00111F29">
              <w:t>, 2016). It's crucial to assign the appropriate accommodation depending on visitor preferences and space. a detailed awareness of the different types of rooms, their amenities, and the hotel's occupancy status; for example, it would be detrimental to allocate a quiet visitor to a room next to a busy area. Effective housekeeping keeps rooms tidy and ready, which is essential for visitor happiness. A favorable impression is ensured by prompt and thorough cleaning in between guest visits (supplies, 2023).  entail routine maintenance to take care of any problems that could occur while a guest is there. Amenities and services for visitors enhance their stays. Services include room service, concierge support, and facility accesses are included. Higher ratings of guest satisfaction are often given to hotels that excel in providing the services. As an illustration, consider opulent hotels like The Ritz-Carlton, which provide guests with flawless service and meticulous attention to detail (</w:t>
            </w:r>
            <w:proofErr w:type="spellStart"/>
            <w:r w:rsidRPr="00111F29">
              <w:t>IQware</w:t>
            </w:r>
            <w:proofErr w:type="spellEnd"/>
            <w:r w:rsidRPr="00111F29">
              <w:t xml:space="preserve">, 2016). Personalized service is their </w:t>
            </w:r>
            <w:proofErr w:type="gramStart"/>
            <w:r w:rsidRPr="00111F29">
              <w:t>first priority</w:t>
            </w:r>
            <w:proofErr w:type="gramEnd"/>
            <w:r w:rsidRPr="00111F29">
              <w:t>, and they go further than usual to anticipate and satisfy customer demands.</w:t>
            </w:r>
            <w:r w:rsidR="00385300" w:rsidRPr="00111F29">
              <w:rPr>
                <w:b/>
                <w:bCs/>
                <w:color w:val="000000" w:themeColor="text1"/>
              </w:rPr>
              <w:t xml:space="preserve"> </w:t>
            </w:r>
          </w:p>
        </w:tc>
      </w:tr>
      <w:tr w:rsidR="004D0F63" w:rsidRPr="00111F29" w14:paraId="7EBD371E" w14:textId="77777777" w:rsidTr="009E31E5">
        <w:trPr>
          <w:trHeight w:val="495"/>
          <w:jc w:val="center"/>
        </w:trPr>
        <w:tc>
          <w:tcPr>
            <w:tcW w:w="9348" w:type="dxa"/>
          </w:tcPr>
          <w:p w14:paraId="3500E77B" w14:textId="77777777" w:rsidR="00F9700F" w:rsidRPr="00111F29" w:rsidRDefault="00F9700F" w:rsidP="00111F29">
            <w:pPr>
              <w:widowControl w:val="0"/>
              <w:autoSpaceDE w:val="0"/>
              <w:autoSpaceDN w:val="0"/>
              <w:spacing w:line="360" w:lineRule="auto"/>
              <w:contextualSpacing/>
              <w:jc w:val="both"/>
              <w:rPr>
                <w:rFonts w:ascii="Times New Roman" w:hAnsi="Times New Roman" w:cs="Times New Roman"/>
                <w:b/>
                <w:bCs/>
                <w:color w:val="000000" w:themeColor="text1"/>
                <w:sz w:val="24"/>
                <w:szCs w:val="24"/>
              </w:rPr>
            </w:pPr>
            <w:r w:rsidRPr="00111F29">
              <w:rPr>
                <w:rFonts w:ascii="Times New Roman" w:eastAsia="Times New Roman" w:hAnsi="Times New Roman" w:cs="Times New Roman"/>
                <w:b/>
                <w:bCs/>
                <w:iCs/>
                <w:color w:val="000000" w:themeColor="text1"/>
                <w:sz w:val="24"/>
                <w:szCs w:val="24"/>
                <w:shd w:val="clear" w:color="auto" w:fill="FFFFFF"/>
              </w:rPr>
              <w:t xml:space="preserve">Element 4 </w:t>
            </w:r>
            <w:r w:rsidR="00AA0BF1" w:rsidRPr="00111F29">
              <w:rPr>
                <w:rFonts w:ascii="Times New Roman" w:eastAsia="Times New Roman" w:hAnsi="Times New Roman" w:cs="Times New Roman"/>
                <w:b/>
                <w:bCs/>
                <w:iCs/>
                <w:color w:val="000000" w:themeColor="text1"/>
                <w:sz w:val="24"/>
                <w:szCs w:val="24"/>
                <w:shd w:val="clear" w:color="auto" w:fill="FFFFFF"/>
              </w:rPr>
              <w:t xml:space="preserve">–Departure </w:t>
            </w:r>
          </w:p>
        </w:tc>
      </w:tr>
      <w:tr w:rsidR="004D0F63" w:rsidRPr="00111F29" w14:paraId="7DE6B6B0" w14:textId="77777777" w:rsidTr="009E31E5">
        <w:trPr>
          <w:trHeight w:val="495"/>
          <w:jc w:val="center"/>
        </w:trPr>
        <w:tc>
          <w:tcPr>
            <w:tcW w:w="9348" w:type="dxa"/>
          </w:tcPr>
          <w:p w14:paraId="4399C9FD" w14:textId="2D35429D" w:rsidR="004D0F63" w:rsidRPr="00111F29" w:rsidRDefault="00141ACA" w:rsidP="00111F29">
            <w:pPr>
              <w:pStyle w:val="NormalWeb"/>
              <w:spacing w:before="0" w:beforeAutospacing="0" w:after="0" w:afterAutospacing="0" w:line="360" w:lineRule="auto"/>
              <w:contextualSpacing/>
              <w:rPr>
                <w:b/>
                <w:bCs/>
                <w:color w:val="000000" w:themeColor="text1"/>
              </w:rPr>
            </w:pPr>
            <w:r w:rsidRPr="00111F29">
              <w:t xml:space="preserve">The last exchanges between the visitor and hotel employees take place at the departure stage of the hotel guest cycle, which makes it crucial (Xiang et al., 2022). Making a good first impression and guaranteeing visitor happiness depend on stage management done well. To get through the departure stage successfully, a few things are needed. The checkout procedure must be explained to visitors by hotel staff, together with any required papers, fees, and schedules. Transparency is ensured and disagreements are reduced by giving visitors a thorough bill and clearly outlining any additional fees (admin, 2022). It's critical for visitor satisfaction to inquire about comments </w:t>
            </w:r>
            <w:r w:rsidR="00065720" w:rsidRPr="00111F29">
              <w:t>about</w:t>
            </w:r>
            <w:r w:rsidRPr="00111F29">
              <w:t xml:space="preserve"> their stay and to respond quickly to any problems or complaints. Good communication improves visitor satisfaction and fosters a sense of </w:t>
            </w:r>
            <w:r w:rsidRPr="00111F29">
              <w:lastRenderedPageBreak/>
              <w:t xml:space="preserve">loyalty.  </w:t>
            </w:r>
            <w:proofErr w:type="gramStart"/>
            <w:r w:rsidRPr="00111F29">
              <w:t>to</w:t>
            </w:r>
            <w:proofErr w:type="gramEnd"/>
            <w:r w:rsidRPr="00111F29">
              <w:t xml:space="preserve"> save visitors time and shorten wait times, efficient check-out procedures are crucial to expediting the process via the use of technology, such as express check-out kiosks and mobile check-out alternatives (Xiang et al., 2022). the manifestation of the hotel's dedication to practicality and customer-focused care. A customized touch and a sense of belonging are created by making sure visitors were acknowledged by name, preferences, and special events throughout the leaving phase. Guest loyalty and perception can be impacted by attention to detail (admin, 2022). Making sure that the leaving process is comfortable is crucial since it provides services like luggage handling, making travel plans, and helping with requests, all of which may contribute to a good impression. According to Gomez and Mody (2018), high-end lodging establishments frequently offer their departing patrons personalized transportation, farewell presents, and handwritten words of appreciation. Marriott International uses customer data to customize services and offer unique, memorable departure experiences based on personal preferences.</w:t>
            </w:r>
            <w:r w:rsidR="00A70E6E" w:rsidRPr="00111F29">
              <w:rPr>
                <w:b/>
                <w:bCs/>
                <w:color w:val="000000" w:themeColor="text1"/>
              </w:rPr>
              <w:t xml:space="preserve"> </w:t>
            </w:r>
          </w:p>
        </w:tc>
      </w:tr>
    </w:tbl>
    <w:p w14:paraId="16FB7E98" w14:textId="77777777" w:rsidR="009E31E5" w:rsidRPr="00111F29" w:rsidRDefault="009E31E5" w:rsidP="00111F29">
      <w:pPr>
        <w:spacing w:after="0" w:line="360" w:lineRule="auto"/>
        <w:contextualSpacing/>
        <w:rPr>
          <w:rFonts w:ascii="Times New Roman" w:hAnsi="Times New Roman" w:cs="Times New Roman"/>
          <w:b/>
          <w:bCs/>
          <w:color w:val="000000" w:themeColor="text1"/>
          <w:sz w:val="24"/>
          <w:szCs w:val="24"/>
        </w:rPr>
      </w:pPr>
    </w:p>
    <w:tbl>
      <w:tblPr>
        <w:tblStyle w:val="TableGrid"/>
        <w:tblW w:w="5000" w:type="pct"/>
        <w:tblLook w:val="04A0" w:firstRow="1" w:lastRow="0" w:firstColumn="1" w:lastColumn="0" w:noHBand="0" w:noVBand="1"/>
      </w:tblPr>
      <w:tblGrid>
        <w:gridCol w:w="9242"/>
      </w:tblGrid>
      <w:tr w:rsidR="000101F6" w:rsidRPr="00111F29" w14:paraId="23EB1A58" w14:textId="77777777" w:rsidTr="00065720">
        <w:tc>
          <w:tcPr>
            <w:tcW w:w="5000" w:type="pct"/>
          </w:tcPr>
          <w:p w14:paraId="49343C0C" w14:textId="4B8C6E96" w:rsidR="000101F6" w:rsidRPr="00111F29" w:rsidRDefault="000101F6" w:rsidP="00111F29">
            <w:pPr>
              <w:spacing w:line="360" w:lineRule="auto"/>
              <w:contextualSpacing/>
              <w:rPr>
                <w:rFonts w:ascii="Times New Roman" w:hAnsi="Times New Roman" w:cs="Times New Roman"/>
                <w:b/>
                <w:bCs/>
                <w:color w:val="000000" w:themeColor="text1"/>
                <w:sz w:val="24"/>
                <w:szCs w:val="24"/>
              </w:rPr>
            </w:pPr>
            <w:r w:rsidRPr="00111F29">
              <w:rPr>
                <w:rFonts w:ascii="Times New Roman" w:hAnsi="Times New Roman" w:cs="Times New Roman"/>
                <w:b/>
                <w:bCs/>
                <w:color w:val="000000" w:themeColor="text1"/>
                <w:sz w:val="24"/>
                <w:szCs w:val="24"/>
              </w:rPr>
              <w:t xml:space="preserve">References </w:t>
            </w:r>
          </w:p>
          <w:p w14:paraId="73F0865A"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 </w:t>
            </w:r>
            <w:proofErr w:type="spellStart"/>
            <w:r w:rsidRPr="00111F29">
              <w:rPr>
                <w:color w:val="000000"/>
              </w:rPr>
              <w:t>altaf</w:t>
            </w:r>
            <w:proofErr w:type="spellEnd"/>
            <w:r w:rsidRPr="00111F29">
              <w:rPr>
                <w:color w:val="000000"/>
              </w:rPr>
              <w:t xml:space="preserve"> (2021). </w:t>
            </w:r>
            <w:r w:rsidRPr="00111F29">
              <w:rPr>
                <w:i/>
                <w:iCs/>
                <w:color w:val="000000"/>
              </w:rPr>
              <w:t>THE GUEST CYCLE IN THE HOTEL | HOTELIER LIFE</w:t>
            </w:r>
            <w:r w:rsidRPr="00111F29">
              <w:rPr>
                <w:color w:val="000000"/>
              </w:rPr>
              <w:t xml:space="preserve">. [online] www.hotelierlife.com. Available at: </w:t>
            </w:r>
            <w:hyperlink r:id="rId12" w:history="1">
              <w:r w:rsidRPr="00111F29">
                <w:rPr>
                  <w:rStyle w:val="Hyperlink"/>
                </w:rPr>
                <w:t>https://www.hotelierlife.com/the-guest-cycle-in-the-hotel/</w:t>
              </w:r>
            </w:hyperlink>
            <w:r w:rsidRPr="00111F29">
              <w:rPr>
                <w:color w:val="000000"/>
              </w:rPr>
              <w:t>.</w:t>
            </w:r>
          </w:p>
          <w:p w14:paraId="6D5F1D68"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 </w:t>
            </w:r>
            <w:proofErr w:type="spellStart"/>
            <w:r w:rsidRPr="00111F29">
              <w:rPr>
                <w:color w:val="000000"/>
              </w:rPr>
              <w:t>setupmyhotel</w:t>
            </w:r>
            <w:proofErr w:type="spellEnd"/>
            <w:r w:rsidRPr="00111F29">
              <w:rPr>
                <w:color w:val="000000"/>
              </w:rPr>
              <w:t xml:space="preserve"> (2019). </w:t>
            </w:r>
            <w:r w:rsidRPr="00111F29">
              <w:rPr>
                <w:i/>
                <w:iCs/>
                <w:color w:val="000000"/>
              </w:rPr>
              <w:t>The Guest Cycle in hotel - Four Stages and Diagram</w:t>
            </w:r>
            <w:r w:rsidRPr="00111F29">
              <w:rPr>
                <w:color w:val="000000"/>
              </w:rPr>
              <w:t xml:space="preserve">. [online] Setupmyhotel.com. Available at: </w:t>
            </w:r>
            <w:hyperlink r:id="rId13" w:history="1">
              <w:r w:rsidRPr="00111F29">
                <w:rPr>
                  <w:rStyle w:val="Hyperlink"/>
                </w:rPr>
                <w:t>https://setupmyhotel.com/train-my-hotel-staff/front-office-training/131-the-guest-cycle-in-hotel.html</w:t>
              </w:r>
            </w:hyperlink>
            <w:r w:rsidRPr="00111F29">
              <w:rPr>
                <w:color w:val="000000"/>
              </w:rPr>
              <w:t>.</w:t>
            </w:r>
          </w:p>
          <w:p w14:paraId="74F82294"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admin (2022). </w:t>
            </w:r>
            <w:r w:rsidRPr="00111F29">
              <w:rPr>
                <w:i/>
                <w:iCs/>
                <w:color w:val="000000"/>
              </w:rPr>
              <w:t>Guest Cycle in a Hotel</w:t>
            </w:r>
            <w:r w:rsidRPr="00111F29">
              <w:rPr>
                <w:color w:val="000000"/>
              </w:rPr>
              <w:t>. [online] DPMI. Available at: https://dpmiindia.com/blog/2022/12/23/guest-cycle-in-a-hotel/ [Accessed 6 Nov. 2023].</w:t>
            </w:r>
          </w:p>
          <w:p w14:paraId="6E537515"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Coombs, J. (2016). </w:t>
            </w:r>
            <w:r w:rsidRPr="00111F29">
              <w:rPr>
                <w:i/>
                <w:iCs/>
                <w:color w:val="000000"/>
              </w:rPr>
              <w:t>Reflection - Gibbs Model and Applied Example - Working Well Solutions</w:t>
            </w:r>
            <w:r w:rsidRPr="00111F29">
              <w:rPr>
                <w:color w:val="000000"/>
              </w:rPr>
              <w:t xml:space="preserve">. [online] Working Well Solutions. Available at: </w:t>
            </w:r>
            <w:hyperlink r:id="rId14" w:history="1">
              <w:r w:rsidRPr="00111F29">
                <w:rPr>
                  <w:rStyle w:val="Hyperlink"/>
                </w:rPr>
                <w:t>https://workingwellsolutions.com/reflection-gibbs-model-applied-example/</w:t>
              </w:r>
            </w:hyperlink>
            <w:r w:rsidRPr="00111F29">
              <w:rPr>
                <w:color w:val="000000"/>
              </w:rPr>
              <w:t>.</w:t>
            </w:r>
          </w:p>
          <w:p w14:paraId="12BFA76F"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Gomez, M. and Mody, M. (2018). Airbnb and the Hotel Industry: the Past, Present, and Future of Sales, Marketing, Branding, and Revenue Management. </w:t>
            </w:r>
            <w:r w:rsidRPr="00111F29">
              <w:rPr>
                <w:i/>
                <w:iCs/>
                <w:color w:val="000000"/>
              </w:rPr>
              <w:t>Boston Hospitality Review</w:t>
            </w:r>
            <w:r w:rsidRPr="00111F29">
              <w:rPr>
                <w:color w:val="000000"/>
              </w:rPr>
              <w:t xml:space="preserve">, [online] 6(3). Available at: </w:t>
            </w:r>
            <w:hyperlink r:id="rId15" w:history="1">
              <w:r w:rsidRPr="00111F29">
                <w:rPr>
                  <w:rStyle w:val="Hyperlink"/>
                </w:rPr>
                <w:t>https://www.bu.edu/bhr/2018/10/31/airbnb-and-the-hotel-industry-the-past-present-and-future-of-sales-marketing-branding-and-revenue-management/</w:t>
              </w:r>
            </w:hyperlink>
            <w:r w:rsidRPr="00111F29">
              <w:rPr>
                <w:color w:val="000000"/>
              </w:rPr>
              <w:t>.</w:t>
            </w:r>
          </w:p>
          <w:p w14:paraId="5D870A17"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Grant, T. (2023). </w:t>
            </w:r>
            <w:r w:rsidRPr="00111F29">
              <w:rPr>
                <w:i/>
                <w:iCs/>
                <w:color w:val="000000"/>
              </w:rPr>
              <w:t>Why is Pre-Arrival Communication Important for Hotels?</w:t>
            </w:r>
            <w:r w:rsidRPr="00111F29">
              <w:rPr>
                <w:color w:val="000000"/>
              </w:rPr>
              <w:t xml:space="preserve"> [online] Revenue Hub. Available at: https://revenue-hub.com/why-is-pre-arrival-communication-important-for-hotels/ [Accessed 6 Nov. 2023].</w:t>
            </w:r>
          </w:p>
          <w:p w14:paraId="209AFA1C"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proofErr w:type="spellStart"/>
            <w:r w:rsidRPr="00111F29">
              <w:rPr>
                <w:color w:val="000000"/>
              </w:rPr>
              <w:lastRenderedPageBreak/>
              <w:t>IQware</w:t>
            </w:r>
            <w:proofErr w:type="spellEnd"/>
            <w:r w:rsidRPr="00111F29">
              <w:rPr>
                <w:color w:val="000000"/>
              </w:rPr>
              <w:t xml:space="preserve">. (2016). </w:t>
            </w:r>
            <w:r w:rsidRPr="00111F29">
              <w:rPr>
                <w:i/>
                <w:iCs/>
                <w:color w:val="000000"/>
              </w:rPr>
              <w:t xml:space="preserve">What Is </w:t>
            </w:r>
            <w:proofErr w:type="gramStart"/>
            <w:r w:rsidRPr="00111F29">
              <w:rPr>
                <w:i/>
                <w:iCs/>
                <w:color w:val="000000"/>
              </w:rPr>
              <w:t>The</w:t>
            </w:r>
            <w:proofErr w:type="gramEnd"/>
            <w:r w:rsidRPr="00111F29">
              <w:rPr>
                <w:i/>
                <w:iCs/>
                <w:color w:val="000000"/>
              </w:rPr>
              <w:t xml:space="preserve"> Guest Life Cycle?</w:t>
            </w:r>
            <w:r w:rsidRPr="00111F29">
              <w:rPr>
                <w:color w:val="000000"/>
              </w:rPr>
              <w:t xml:space="preserve"> [online] Available at: </w:t>
            </w:r>
            <w:hyperlink r:id="rId16" w:history="1">
              <w:r w:rsidRPr="00111F29">
                <w:rPr>
                  <w:rStyle w:val="Hyperlink"/>
                </w:rPr>
                <w:t>https://iqwareinc.com/blog/guest-life-cycle/</w:t>
              </w:r>
            </w:hyperlink>
            <w:r w:rsidRPr="00111F29">
              <w:rPr>
                <w:color w:val="000000"/>
              </w:rPr>
              <w:t>.</w:t>
            </w:r>
          </w:p>
          <w:p w14:paraId="7479D145"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Kozlowski, S.W.J. and Ilgen, D.R. (2020). Enhancing the Effectiveness of Work Groups and Teams. </w:t>
            </w:r>
            <w:r w:rsidRPr="00111F29">
              <w:rPr>
                <w:i/>
                <w:iCs/>
                <w:color w:val="000000"/>
              </w:rPr>
              <w:t>Psychological Science in the Public Interest</w:t>
            </w:r>
            <w:r w:rsidRPr="00111F29">
              <w:rPr>
                <w:color w:val="000000"/>
              </w:rPr>
              <w:t xml:space="preserve">, [online] 7(3), pp.77–124. </w:t>
            </w:r>
            <w:proofErr w:type="spellStart"/>
            <w:proofErr w:type="gramStart"/>
            <w:r w:rsidRPr="00111F29">
              <w:rPr>
                <w:color w:val="000000"/>
              </w:rPr>
              <w:t>doi:https</w:t>
            </w:r>
            <w:proofErr w:type="spellEnd"/>
            <w:r w:rsidRPr="00111F29">
              <w:rPr>
                <w:color w:val="000000"/>
              </w:rPr>
              <w:t>://doi.org/10.1111/j.1529-1006.2006.00030.x</w:t>
            </w:r>
            <w:proofErr w:type="gramEnd"/>
            <w:r w:rsidRPr="00111F29">
              <w:rPr>
                <w:color w:val="000000"/>
              </w:rPr>
              <w:t>.</w:t>
            </w:r>
          </w:p>
          <w:p w14:paraId="005E40C0"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Main, P. (2023). </w:t>
            </w:r>
            <w:r w:rsidRPr="00111F29">
              <w:rPr>
                <w:i/>
                <w:iCs/>
                <w:color w:val="000000"/>
              </w:rPr>
              <w:t>Gibbs’ Reflective Cycle</w:t>
            </w:r>
            <w:r w:rsidRPr="00111F29">
              <w:rPr>
                <w:color w:val="000000"/>
              </w:rPr>
              <w:t xml:space="preserve">. [online] www.structural-learning.com. Available at: </w:t>
            </w:r>
            <w:hyperlink r:id="rId17" w:history="1">
              <w:r w:rsidRPr="00111F29">
                <w:rPr>
                  <w:rStyle w:val="Hyperlink"/>
                </w:rPr>
                <w:t>https://www.structural-learning.com/post/gibbs-reflective-cycle</w:t>
              </w:r>
            </w:hyperlink>
            <w:r w:rsidRPr="00111F29">
              <w:rPr>
                <w:color w:val="000000"/>
              </w:rPr>
              <w:t>.</w:t>
            </w:r>
          </w:p>
          <w:p w14:paraId="3AE6C2D1" w14:textId="77777777" w:rsid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Q4launch (2019). </w:t>
            </w:r>
            <w:r w:rsidRPr="00111F29">
              <w:rPr>
                <w:i/>
                <w:iCs/>
                <w:color w:val="000000"/>
              </w:rPr>
              <w:t>What is the Guest Life Cycle in Hotels?</w:t>
            </w:r>
            <w:r w:rsidRPr="00111F29">
              <w:rPr>
                <w:color w:val="000000"/>
              </w:rPr>
              <w:t xml:space="preserve"> [online] Q4Launch. Available at: </w:t>
            </w:r>
            <w:hyperlink r:id="rId18" w:history="1">
              <w:r w:rsidRPr="00111F29">
                <w:rPr>
                  <w:rStyle w:val="Hyperlink"/>
                </w:rPr>
                <w:t>https://q4launch.com/blog/guest-life-cycle/</w:t>
              </w:r>
            </w:hyperlink>
            <w:r w:rsidRPr="00111F29">
              <w:rPr>
                <w:color w:val="000000"/>
              </w:rPr>
              <w:t>.</w:t>
            </w:r>
          </w:p>
          <w:p w14:paraId="6D772421" w14:textId="77777777" w:rsidR="00FB1616" w:rsidRPr="00965E45" w:rsidRDefault="00FB1616" w:rsidP="00FB1616">
            <w:pPr>
              <w:pStyle w:val="NormalWeb"/>
              <w:shd w:val="clear" w:color="auto" w:fill="FFFFFF"/>
              <w:spacing w:after="0" w:line="360" w:lineRule="auto"/>
              <w:ind w:left="720" w:hanging="720"/>
              <w:contextualSpacing/>
              <w:rPr>
                <w:color w:val="000000"/>
              </w:rPr>
            </w:pPr>
            <w:proofErr w:type="spellStart"/>
            <w:r w:rsidRPr="00965E45">
              <w:rPr>
                <w:color w:val="000000"/>
              </w:rPr>
              <w:t>Lukanova</w:t>
            </w:r>
            <w:proofErr w:type="spellEnd"/>
            <w:r w:rsidRPr="00965E45">
              <w:rPr>
                <w:color w:val="000000"/>
              </w:rPr>
              <w:t xml:space="preserve">, G. and Ilieva, G., 2019. Robots, artificial intelligence, and service automation in hotels. In Robots, artificial intelligence, and service automation in travel, </w:t>
            </w:r>
            <w:proofErr w:type="gramStart"/>
            <w:r w:rsidRPr="00965E45">
              <w:rPr>
                <w:color w:val="000000"/>
              </w:rPr>
              <w:t>tourism</w:t>
            </w:r>
            <w:proofErr w:type="gramEnd"/>
            <w:r w:rsidRPr="00965E45">
              <w:rPr>
                <w:color w:val="000000"/>
              </w:rPr>
              <w:t xml:space="preserve"> and hospitality (pp. 157-183). Emerald Publishing Limited.</w:t>
            </w:r>
          </w:p>
          <w:p w14:paraId="288ABCBB" w14:textId="22344578" w:rsidR="00FB1616" w:rsidRPr="00111F29" w:rsidRDefault="00FB1616" w:rsidP="00FB1616">
            <w:pPr>
              <w:pStyle w:val="NormalWeb"/>
              <w:shd w:val="clear" w:color="auto" w:fill="FFFFFF"/>
              <w:spacing w:before="0" w:beforeAutospacing="0" w:after="0" w:afterAutospacing="0" w:line="360" w:lineRule="auto"/>
              <w:ind w:left="720" w:hanging="720"/>
              <w:contextualSpacing/>
              <w:rPr>
                <w:color w:val="000000"/>
              </w:rPr>
            </w:pPr>
            <w:r w:rsidRPr="00965E45">
              <w:rPr>
                <w:color w:val="000000"/>
              </w:rPr>
              <w:t>Hu, A.H., Huang, C.Y., Chen, C.F., Kuo, C.H. and Hsu, C.W., 2015. Assessing carbon footprint in the life cycle of accommodation services: The case of an international tourist hotel. International Journal of Sustainable Development &amp; World Ecology, 22(4), pp.313-323</w:t>
            </w:r>
          </w:p>
          <w:p w14:paraId="41CCA731"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Ramakrishna, P. (2022). </w:t>
            </w:r>
            <w:r w:rsidRPr="00111F29">
              <w:rPr>
                <w:i/>
                <w:iCs/>
                <w:color w:val="000000"/>
              </w:rPr>
              <w:t>Hotel Operations: what they are, and how you can improve them?</w:t>
            </w:r>
            <w:r w:rsidRPr="00111F29">
              <w:rPr>
                <w:color w:val="000000"/>
              </w:rPr>
              <w:t xml:space="preserve"> [online] </w:t>
            </w:r>
            <w:proofErr w:type="spellStart"/>
            <w:r w:rsidRPr="00111F29">
              <w:rPr>
                <w:color w:val="000000"/>
              </w:rPr>
              <w:t>LeadSquared</w:t>
            </w:r>
            <w:proofErr w:type="spellEnd"/>
            <w:r w:rsidRPr="00111F29">
              <w:rPr>
                <w:color w:val="000000"/>
              </w:rPr>
              <w:t xml:space="preserve">. Available at: </w:t>
            </w:r>
            <w:hyperlink r:id="rId19" w:history="1">
              <w:r w:rsidRPr="00111F29">
                <w:rPr>
                  <w:rStyle w:val="Hyperlink"/>
                </w:rPr>
                <w:t>https://www.leadsquared.com/industries/hospitality/hotel-operations/</w:t>
              </w:r>
            </w:hyperlink>
            <w:r w:rsidRPr="00111F29">
              <w:rPr>
                <w:color w:val="000000"/>
              </w:rPr>
              <w:t>.</w:t>
            </w:r>
          </w:p>
          <w:p w14:paraId="6336CDCD"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Roches, L. (2022). </w:t>
            </w:r>
            <w:r w:rsidRPr="00111F29">
              <w:rPr>
                <w:i/>
                <w:iCs/>
                <w:color w:val="000000"/>
              </w:rPr>
              <w:t>Leadership in the Hospitality Industry</w:t>
            </w:r>
            <w:r w:rsidRPr="00111F29">
              <w:rPr>
                <w:color w:val="000000"/>
              </w:rPr>
              <w:t xml:space="preserve">. [online] Les Roches. Available at: </w:t>
            </w:r>
            <w:hyperlink r:id="rId20" w:history="1">
              <w:r w:rsidRPr="00111F29">
                <w:rPr>
                  <w:rStyle w:val="Hyperlink"/>
                </w:rPr>
                <w:t>https://lesroches.edu/blog/leadership-in-the-hospitality-industry/</w:t>
              </w:r>
            </w:hyperlink>
            <w:r w:rsidRPr="00111F29">
              <w:rPr>
                <w:color w:val="000000"/>
              </w:rPr>
              <w:t>.</w:t>
            </w:r>
          </w:p>
          <w:p w14:paraId="48822ADB"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Seth, S. (2022). </w:t>
            </w:r>
            <w:r w:rsidRPr="00111F29">
              <w:rPr>
                <w:i/>
                <w:iCs/>
                <w:color w:val="000000"/>
              </w:rPr>
              <w:t>The most important factors for investing in real estate</w:t>
            </w:r>
            <w:r w:rsidRPr="00111F29">
              <w:rPr>
                <w:color w:val="000000"/>
              </w:rPr>
              <w:t xml:space="preserve">. [online] Investopedia. Available at: </w:t>
            </w:r>
            <w:hyperlink r:id="rId21" w:history="1">
              <w:r w:rsidRPr="00111F29">
                <w:rPr>
                  <w:rStyle w:val="Hyperlink"/>
                </w:rPr>
                <w:t>https://www.investopedia.com/articles/investing/110614/most-important-factors-investing-real-estate.asp</w:t>
              </w:r>
            </w:hyperlink>
            <w:r w:rsidRPr="00111F29">
              <w:rPr>
                <w:color w:val="000000"/>
              </w:rPr>
              <w:t>.</w:t>
            </w:r>
          </w:p>
          <w:p w14:paraId="44B2F74A"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SiteMinder (2019). </w:t>
            </w:r>
            <w:r w:rsidRPr="00111F29">
              <w:rPr>
                <w:i/>
                <w:iCs/>
                <w:color w:val="000000"/>
              </w:rPr>
              <w:t>Hotel revenue management: Strategies to boost your topline revenue</w:t>
            </w:r>
            <w:r w:rsidRPr="00111F29">
              <w:rPr>
                <w:color w:val="000000"/>
              </w:rPr>
              <w:t xml:space="preserve">. [online] SiteMinder. Available at: </w:t>
            </w:r>
            <w:hyperlink r:id="rId22" w:history="1">
              <w:r w:rsidRPr="00111F29">
                <w:rPr>
                  <w:rStyle w:val="Hyperlink"/>
                </w:rPr>
                <w:t>https://www.siteminder.com/r/hotel-revenue-management-strategies/</w:t>
              </w:r>
            </w:hyperlink>
            <w:r w:rsidRPr="00111F29">
              <w:rPr>
                <w:color w:val="000000"/>
              </w:rPr>
              <w:t>.</w:t>
            </w:r>
          </w:p>
          <w:p w14:paraId="20C5A2A8"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Study.com. (2019). </w:t>
            </w:r>
            <w:r w:rsidRPr="00111F29">
              <w:rPr>
                <w:i/>
                <w:iCs/>
                <w:color w:val="000000"/>
              </w:rPr>
              <w:t>The Guest Cycle in Hotels - Video &amp; Lesson Transcript | Study.com</w:t>
            </w:r>
            <w:r w:rsidRPr="00111F29">
              <w:rPr>
                <w:color w:val="000000"/>
              </w:rPr>
              <w:t xml:space="preserve">. [online] Available at: </w:t>
            </w:r>
            <w:hyperlink r:id="rId23" w:history="1">
              <w:r w:rsidRPr="00111F29">
                <w:rPr>
                  <w:rStyle w:val="Hyperlink"/>
                </w:rPr>
                <w:t>https://study.com/academy/lesson/the-guest-cycle-in-hotels.html</w:t>
              </w:r>
            </w:hyperlink>
            <w:r w:rsidRPr="00111F29">
              <w:rPr>
                <w:color w:val="000000"/>
              </w:rPr>
              <w:t>.</w:t>
            </w:r>
          </w:p>
          <w:p w14:paraId="58FDD987"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supplies, R. hotel (2023). </w:t>
            </w:r>
            <w:r w:rsidRPr="00111F29">
              <w:rPr>
                <w:i/>
                <w:iCs/>
                <w:color w:val="000000"/>
              </w:rPr>
              <w:t>What is Housekeeping</w:t>
            </w:r>
            <w:r w:rsidRPr="00111F29">
              <w:rPr>
                <w:color w:val="000000"/>
              </w:rPr>
              <w:t>. [online] Rapid Hotel Supplies. Available at: https://rapidhotelsupplies.com/blogs/news/what-is-housekeeping [Accessed 6 Nov. 2023].</w:t>
            </w:r>
          </w:p>
          <w:p w14:paraId="1D8EE95C"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 xml:space="preserve">‌Xiang, K., Huang, W.-J., Gao, F. and Lai, Q. (2022). COVID-19 prevention in hotels: Ritualized host-guest interactions. </w:t>
            </w:r>
            <w:r w:rsidRPr="00111F29">
              <w:rPr>
                <w:i/>
                <w:iCs/>
                <w:color w:val="000000"/>
              </w:rPr>
              <w:t>Annals of Tourism Research</w:t>
            </w:r>
            <w:r w:rsidRPr="00111F29">
              <w:rPr>
                <w:color w:val="000000"/>
              </w:rPr>
              <w:t xml:space="preserve">, 93, p.103376. </w:t>
            </w:r>
            <w:proofErr w:type="spellStart"/>
            <w:proofErr w:type="gramStart"/>
            <w:r w:rsidRPr="00111F29">
              <w:rPr>
                <w:color w:val="000000"/>
              </w:rPr>
              <w:lastRenderedPageBreak/>
              <w:t>doi:https</w:t>
            </w:r>
            <w:proofErr w:type="spellEnd"/>
            <w:r w:rsidRPr="00111F29">
              <w:rPr>
                <w:color w:val="000000"/>
              </w:rPr>
              <w:t>://doi.org/10.1016/j.annals.2022.103376</w:t>
            </w:r>
            <w:proofErr w:type="gramEnd"/>
            <w:r w:rsidRPr="00111F29">
              <w:rPr>
                <w:color w:val="000000"/>
              </w:rPr>
              <w:t>.</w:t>
            </w:r>
          </w:p>
          <w:p w14:paraId="0E9B35AF" w14:textId="77777777" w:rsidR="00111F29" w:rsidRPr="00111F29" w:rsidRDefault="00111F29" w:rsidP="00111F29">
            <w:pPr>
              <w:pStyle w:val="NormalWeb"/>
              <w:shd w:val="clear" w:color="auto" w:fill="FFFFFF"/>
              <w:spacing w:before="0" w:beforeAutospacing="0" w:after="0" w:afterAutospacing="0" w:line="360" w:lineRule="auto"/>
              <w:ind w:left="720" w:hanging="720"/>
              <w:contextualSpacing/>
              <w:rPr>
                <w:color w:val="000000"/>
              </w:rPr>
            </w:pPr>
            <w:r w:rsidRPr="00111F29">
              <w:rPr>
                <w:color w:val="000000"/>
              </w:rPr>
              <w:t>‌</w:t>
            </w:r>
            <w:proofErr w:type="spellStart"/>
            <w:r w:rsidRPr="00111F29">
              <w:rPr>
                <w:color w:val="000000"/>
              </w:rPr>
              <w:t>Zhenjing</w:t>
            </w:r>
            <w:proofErr w:type="spellEnd"/>
            <w:r w:rsidRPr="00111F29">
              <w:rPr>
                <w:color w:val="000000"/>
              </w:rPr>
              <w:t xml:space="preserve">, G., </w:t>
            </w:r>
            <w:proofErr w:type="spellStart"/>
            <w:r w:rsidRPr="00111F29">
              <w:rPr>
                <w:color w:val="000000"/>
              </w:rPr>
              <w:t>Chupradit</w:t>
            </w:r>
            <w:proofErr w:type="spellEnd"/>
            <w:r w:rsidRPr="00111F29">
              <w:rPr>
                <w:color w:val="000000"/>
              </w:rPr>
              <w:t xml:space="preserve">, S., Ku, K.Y., </w:t>
            </w:r>
            <w:proofErr w:type="spellStart"/>
            <w:r w:rsidRPr="00111F29">
              <w:rPr>
                <w:color w:val="000000"/>
              </w:rPr>
              <w:t>Nassani</w:t>
            </w:r>
            <w:proofErr w:type="spellEnd"/>
            <w:r w:rsidRPr="00111F29">
              <w:rPr>
                <w:color w:val="000000"/>
              </w:rPr>
              <w:t xml:space="preserve">, A.A. and Haffar, M. (2022). Impact of Employees’ Workplace Environment on Employees’ Performance: A Multi-Mediation Model. </w:t>
            </w:r>
            <w:r w:rsidRPr="00111F29">
              <w:rPr>
                <w:i/>
                <w:iCs/>
                <w:color w:val="000000"/>
              </w:rPr>
              <w:t>Frontiers in Public Health</w:t>
            </w:r>
            <w:r w:rsidRPr="00111F29">
              <w:rPr>
                <w:color w:val="000000"/>
              </w:rPr>
              <w:t xml:space="preserve">, [online] 10(890400). Available at: </w:t>
            </w:r>
            <w:hyperlink r:id="rId24" w:history="1">
              <w:r w:rsidRPr="00111F29">
                <w:rPr>
                  <w:rStyle w:val="Hyperlink"/>
                </w:rPr>
                <w:t>https://www.ncbi.nlm.nih.gov/pmc/articles/PMC9136218/</w:t>
              </w:r>
            </w:hyperlink>
            <w:r w:rsidRPr="00111F29">
              <w:rPr>
                <w:color w:val="000000"/>
              </w:rPr>
              <w:t>.</w:t>
            </w:r>
          </w:p>
          <w:p w14:paraId="73672415" w14:textId="77777777" w:rsidR="006D5107" w:rsidRPr="00111F29" w:rsidRDefault="006D5107" w:rsidP="00111F29">
            <w:pPr>
              <w:pStyle w:val="NormalWeb"/>
              <w:shd w:val="clear" w:color="auto" w:fill="FFFFFF"/>
              <w:spacing w:before="0" w:beforeAutospacing="0" w:after="0" w:afterAutospacing="0" w:line="360" w:lineRule="auto"/>
              <w:contextualSpacing/>
              <w:rPr>
                <w:color w:val="000000"/>
              </w:rPr>
            </w:pPr>
          </w:p>
          <w:p w14:paraId="0D3F7EC3" w14:textId="710D59FE" w:rsidR="000E49FF" w:rsidRPr="00111F29" w:rsidRDefault="000E49FF" w:rsidP="00111F29">
            <w:pPr>
              <w:pStyle w:val="NormalWeb"/>
              <w:shd w:val="clear" w:color="auto" w:fill="FFFFFF"/>
              <w:spacing w:before="0" w:beforeAutospacing="0" w:after="0" w:afterAutospacing="0" w:line="360" w:lineRule="auto"/>
              <w:contextualSpacing/>
              <w:rPr>
                <w:color w:val="000000"/>
              </w:rPr>
            </w:pPr>
          </w:p>
          <w:p w14:paraId="57EEA820" w14:textId="77777777" w:rsidR="000101F6" w:rsidRPr="00111F29" w:rsidRDefault="000101F6" w:rsidP="00111F29">
            <w:pPr>
              <w:spacing w:line="360" w:lineRule="auto"/>
              <w:contextualSpacing/>
              <w:rPr>
                <w:rFonts w:ascii="Times New Roman" w:hAnsi="Times New Roman" w:cs="Times New Roman"/>
                <w:b/>
                <w:bCs/>
                <w:color w:val="000000" w:themeColor="text1"/>
                <w:sz w:val="24"/>
                <w:szCs w:val="24"/>
              </w:rPr>
            </w:pPr>
          </w:p>
          <w:p w14:paraId="79B4B0AF" w14:textId="77777777" w:rsidR="000101F6" w:rsidRPr="00111F29" w:rsidRDefault="000101F6" w:rsidP="00111F29">
            <w:pPr>
              <w:spacing w:line="360" w:lineRule="auto"/>
              <w:contextualSpacing/>
              <w:rPr>
                <w:rFonts w:ascii="Times New Roman" w:hAnsi="Times New Roman" w:cs="Times New Roman"/>
                <w:b/>
                <w:bCs/>
                <w:color w:val="000000" w:themeColor="text1"/>
                <w:sz w:val="24"/>
                <w:szCs w:val="24"/>
              </w:rPr>
            </w:pPr>
          </w:p>
        </w:tc>
      </w:tr>
    </w:tbl>
    <w:p w14:paraId="0D5E63AF" w14:textId="77777777" w:rsidR="000101F6" w:rsidRPr="00111F29" w:rsidRDefault="000101F6" w:rsidP="00111F29">
      <w:pPr>
        <w:spacing w:after="0" w:line="360" w:lineRule="auto"/>
        <w:contextualSpacing/>
        <w:rPr>
          <w:rFonts w:ascii="Times New Roman" w:hAnsi="Times New Roman" w:cs="Times New Roman"/>
          <w:b/>
          <w:bCs/>
          <w:color w:val="000000" w:themeColor="text1"/>
          <w:sz w:val="24"/>
          <w:szCs w:val="24"/>
        </w:rPr>
      </w:pPr>
    </w:p>
    <w:p w14:paraId="7922EF83" w14:textId="77777777" w:rsidR="000101F6" w:rsidRPr="00111F29" w:rsidRDefault="000101F6" w:rsidP="00111F29">
      <w:pPr>
        <w:spacing w:after="0" w:line="360" w:lineRule="auto"/>
        <w:contextualSpacing/>
        <w:rPr>
          <w:rFonts w:ascii="Times New Roman" w:hAnsi="Times New Roman" w:cs="Times New Roman"/>
          <w:b/>
          <w:bCs/>
          <w:color w:val="000000" w:themeColor="text1"/>
          <w:sz w:val="24"/>
          <w:szCs w:val="24"/>
        </w:rPr>
      </w:pPr>
    </w:p>
    <w:p w14:paraId="4C4B649B" w14:textId="77777777" w:rsidR="000101F6" w:rsidRPr="00111F29" w:rsidRDefault="000101F6" w:rsidP="00111F29">
      <w:pPr>
        <w:spacing w:after="0" w:line="360" w:lineRule="auto"/>
        <w:contextualSpacing/>
        <w:rPr>
          <w:rFonts w:ascii="Times New Roman" w:hAnsi="Times New Roman" w:cs="Times New Roman"/>
          <w:b/>
          <w:bCs/>
          <w:color w:val="000000" w:themeColor="text1"/>
          <w:sz w:val="24"/>
          <w:szCs w:val="24"/>
        </w:rPr>
      </w:pPr>
    </w:p>
    <w:p w14:paraId="035F7D6E" w14:textId="77777777" w:rsidR="000101F6" w:rsidRPr="00111F29" w:rsidRDefault="000101F6" w:rsidP="00111F29">
      <w:pPr>
        <w:spacing w:after="0" w:line="360" w:lineRule="auto"/>
        <w:contextualSpacing/>
        <w:rPr>
          <w:rFonts w:ascii="Times New Roman" w:hAnsi="Times New Roman" w:cs="Times New Roman"/>
          <w:b/>
          <w:bCs/>
          <w:color w:val="000000" w:themeColor="text1"/>
          <w:sz w:val="24"/>
          <w:szCs w:val="24"/>
        </w:rPr>
      </w:pPr>
    </w:p>
    <w:p w14:paraId="015BA6C1" w14:textId="77777777" w:rsidR="000101F6" w:rsidRPr="00111F29" w:rsidRDefault="000101F6" w:rsidP="00111F29">
      <w:pPr>
        <w:spacing w:after="0" w:line="360" w:lineRule="auto"/>
        <w:contextualSpacing/>
        <w:rPr>
          <w:rFonts w:ascii="Times New Roman" w:hAnsi="Times New Roman" w:cs="Times New Roman"/>
          <w:sz w:val="24"/>
          <w:szCs w:val="24"/>
        </w:rPr>
      </w:pPr>
    </w:p>
    <w:p w14:paraId="3418D9A9" w14:textId="77777777" w:rsidR="000101F6" w:rsidRPr="00111F29" w:rsidRDefault="000101F6" w:rsidP="00111F29">
      <w:pPr>
        <w:spacing w:after="0" w:line="360" w:lineRule="auto"/>
        <w:contextualSpacing/>
        <w:rPr>
          <w:rFonts w:ascii="Times New Roman" w:hAnsi="Times New Roman" w:cs="Times New Roman"/>
          <w:sz w:val="24"/>
          <w:szCs w:val="24"/>
        </w:rPr>
      </w:pPr>
    </w:p>
    <w:p w14:paraId="3862EDEE" w14:textId="77777777" w:rsidR="000101F6" w:rsidRPr="00111F29" w:rsidRDefault="000101F6" w:rsidP="00111F29">
      <w:pPr>
        <w:spacing w:after="0" w:line="360" w:lineRule="auto"/>
        <w:contextualSpacing/>
        <w:rPr>
          <w:rFonts w:ascii="Times New Roman" w:hAnsi="Times New Roman" w:cs="Times New Roman"/>
          <w:sz w:val="24"/>
          <w:szCs w:val="24"/>
        </w:rPr>
      </w:pPr>
    </w:p>
    <w:p w14:paraId="464E9804" w14:textId="77777777" w:rsidR="00F9700F" w:rsidRPr="00111F29" w:rsidRDefault="00F9700F" w:rsidP="00111F29">
      <w:pPr>
        <w:spacing w:after="0" w:line="360" w:lineRule="auto"/>
        <w:contextualSpacing/>
        <w:rPr>
          <w:rFonts w:ascii="Times New Roman" w:hAnsi="Times New Roman" w:cs="Times New Roman"/>
          <w:b/>
          <w:bCs/>
          <w:color w:val="000000" w:themeColor="text1"/>
          <w:sz w:val="24"/>
          <w:szCs w:val="24"/>
        </w:rPr>
      </w:pPr>
    </w:p>
    <w:sectPr w:rsidR="00F9700F" w:rsidRPr="00111F29"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62251" w14:textId="77777777" w:rsidR="000456B7" w:rsidRDefault="000456B7" w:rsidP="004D0F63">
      <w:pPr>
        <w:spacing w:after="0" w:line="240" w:lineRule="auto"/>
      </w:pPr>
      <w:r>
        <w:separator/>
      </w:r>
    </w:p>
  </w:endnote>
  <w:endnote w:type="continuationSeparator" w:id="0">
    <w:p w14:paraId="2A5EF780" w14:textId="77777777" w:rsidR="000456B7" w:rsidRDefault="000456B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B7F84" w14:textId="77777777" w:rsidR="000456B7" w:rsidRDefault="000456B7" w:rsidP="004D0F63">
      <w:pPr>
        <w:spacing w:after="0" w:line="240" w:lineRule="auto"/>
      </w:pPr>
      <w:r>
        <w:separator/>
      </w:r>
    </w:p>
  </w:footnote>
  <w:footnote w:type="continuationSeparator" w:id="0">
    <w:p w14:paraId="1303483E" w14:textId="77777777" w:rsidR="000456B7" w:rsidRDefault="000456B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843094">
    <w:abstractNumId w:val="1"/>
  </w:num>
  <w:num w:numId="2" w16cid:durableId="160236880">
    <w:abstractNumId w:val="2"/>
  </w:num>
  <w:num w:numId="3" w16cid:durableId="498039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30917"/>
    <w:rsid w:val="00004026"/>
    <w:rsid w:val="000101F6"/>
    <w:rsid w:val="00023F1D"/>
    <w:rsid w:val="000456B7"/>
    <w:rsid w:val="00053116"/>
    <w:rsid w:val="00065720"/>
    <w:rsid w:val="000850B4"/>
    <w:rsid w:val="000A5422"/>
    <w:rsid w:val="000B4428"/>
    <w:rsid w:val="000D2228"/>
    <w:rsid w:val="000E00A3"/>
    <w:rsid w:val="000E49FF"/>
    <w:rsid w:val="000F3384"/>
    <w:rsid w:val="000F5BD7"/>
    <w:rsid w:val="000F6199"/>
    <w:rsid w:val="00105701"/>
    <w:rsid w:val="00111F29"/>
    <w:rsid w:val="00113967"/>
    <w:rsid w:val="00137075"/>
    <w:rsid w:val="00137E4D"/>
    <w:rsid w:val="00141ACA"/>
    <w:rsid w:val="00174E94"/>
    <w:rsid w:val="001B1FCB"/>
    <w:rsid w:val="001C7E14"/>
    <w:rsid w:val="001D007B"/>
    <w:rsid w:val="002025B1"/>
    <w:rsid w:val="002179ED"/>
    <w:rsid w:val="00234417"/>
    <w:rsid w:val="00266988"/>
    <w:rsid w:val="002813CE"/>
    <w:rsid w:val="002905F1"/>
    <w:rsid w:val="0029335D"/>
    <w:rsid w:val="002A6E8F"/>
    <w:rsid w:val="002E2D38"/>
    <w:rsid w:val="002E3017"/>
    <w:rsid w:val="002E551D"/>
    <w:rsid w:val="00330917"/>
    <w:rsid w:val="003461AF"/>
    <w:rsid w:val="00355827"/>
    <w:rsid w:val="00385300"/>
    <w:rsid w:val="003A4AE8"/>
    <w:rsid w:val="004457A8"/>
    <w:rsid w:val="0045538B"/>
    <w:rsid w:val="004555FD"/>
    <w:rsid w:val="00462834"/>
    <w:rsid w:val="00462EAF"/>
    <w:rsid w:val="004653B9"/>
    <w:rsid w:val="00472C00"/>
    <w:rsid w:val="00476E34"/>
    <w:rsid w:val="00492631"/>
    <w:rsid w:val="004A38E2"/>
    <w:rsid w:val="004C72C3"/>
    <w:rsid w:val="004D034A"/>
    <w:rsid w:val="004D0F63"/>
    <w:rsid w:val="004D5580"/>
    <w:rsid w:val="004E04E6"/>
    <w:rsid w:val="005219C9"/>
    <w:rsid w:val="005369FE"/>
    <w:rsid w:val="00537041"/>
    <w:rsid w:val="00553751"/>
    <w:rsid w:val="00592A7E"/>
    <w:rsid w:val="005C0632"/>
    <w:rsid w:val="005C19C8"/>
    <w:rsid w:val="00606C88"/>
    <w:rsid w:val="006434BD"/>
    <w:rsid w:val="00693A37"/>
    <w:rsid w:val="006A6D22"/>
    <w:rsid w:val="006A7354"/>
    <w:rsid w:val="006D5107"/>
    <w:rsid w:val="006F4093"/>
    <w:rsid w:val="00724E0E"/>
    <w:rsid w:val="00737D90"/>
    <w:rsid w:val="00742727"/>
    <w:rsid w:val="00770E7D"/>
    <w:rsid w:val="007B583B"/>
    <w:rsid w:val="00802BF4"/>
    <w:rsid w:val="00813021"/>
    <w:rsid w:val="00836DE4"/>
    <w:rsid w:val="00882B63"/>
    <w:rsid w:val="0088344F"/>
    <w:rsid w:val="00894FC3"/>
    <w:rsid w:val="008965FD"/>
    <w:rsid w:val="008C5DC4"/>
    <w:rsid w:val="008D4E2F"/>
    <w:rsid w:val="009022D4"/>
    <w:rsid w:val="009520FB"/>
    <w:rsid w:val="00965357"/>
    <w:rsid w:val="00966E50"/>
    <w:rsid w:val="009753B7"/>
    <w:rsid w:val="00977466"/>
    <w:rsid w:val="009A5CE8"/>
    <w:rsid w:val="009D31CA"/>
    <w:rsid w:val="009E31E5"/>
    <w:rsid w:val="00A267AF"/>
    <w:rsid w:val="00A40657"/>
    <w:rsid w:val="00A5609F"/>
    <w:rsid w:val="00A70E6E"/>
    <w:rsid w:val="00A90EDB"/>
    <w:rsid w:val="00A96046"/>
    <w:rsid w:val="00AA0BF1"/>
    <w:rsid w:val="00AE160C"/>
    <w:rsid w:val="00AF68A1"/>
    <w:rsid w:val="00B56DDE"/>
    <w:rsid w:val="00B944C3"/>
    <w:rsid w:val="00BA3CB6"/>
    <w:rsid w:val="00BC7222"/>
    <w:rsid w:val="00BD267D"/>
    <w:rsid w:val="00BD7167"/>
    <w:rsid w:val="00BF2765"/>
    <w:rsid w:val="00C358DC"/>
    <w:rsid w:val="00C91630"/>
    <w:rsid w:val="00CA5435"/>
    <w:rsid w:val="00CA79D5"/>
    <w:rsid w:val="00CC5476"/>
    <w:rsid w:val="00CD26B9"/>
    <w:rsid w:val="00CE235D"/>
    <w:rsid w:val="00CE27B7"/>
    <w:rsid w:val="00CF593F"/>
    <w:rsid w:val="00D059A3"/>
    <w:rsid w:val="00D20F64"/>
    <w:rsid w:val="00D237F4"/>
    <w:rsid w:val="00D62E48"/>
    <w:rsid w:val="00D85F7D"/>
    <w:rsid w:val="00D92576"/>
    <w:rsid w:val="00DA2170"/>
    <w:rsid w:val="00DC01E5"/>
    <w:rsid w:val="00DD1D1B"/>
    <w:rsid w:val="00DE77F7"/>
    <w:rsid w:val="00DF63CE"/>
    <w:rsid w:val="00E16803"/>
    <w:rsid w:val="00E2798B"/>
    <w:rsid w:val="00E32F87"/>
    <w:rsid w:val="00E332CA"/>
    <w:rsid w:val="00E51EAC"/>
    <w:rsid w:val="00E65427"/>
    <w:rsid w:val="00EC7945"/>
    <w:rsid w:val="00EE6C62"/>
    <w:rsid w:val="00EF5222"/>
    <w:rsid w:val="00F52084"/>
    <w:rsid w:val="00F70914"/>
    <w:rsid w:val="00F92F5E"/>
    <w:rsid w:val="00F9700F"/>
    <w:rsid w:val="00FA18FF"/>
    <w:rsid w:val="00FA35F2"/>
    <w:rsid w:val="00FB1616"/>
    <w:rsid w:val="00FC0FEB"/>
    <w:rsid w:val="00FC4824"/>
    <w:rsid w:val="00FD476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B29706"/>
  <w15:docId w15:val="{A78CB020-A9C8-43FB-95D8-52AB2DC27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53B7"/>
  </w:style>
  <w:style w:type="paragraph" w:styleId="Heading1">
    <w:name w:val="heading 1"/>
    <w:basedOn w:val="Normal"/>
    <w:next w:val="Normal"/>
    <w:link w:val="Heading1Char"/>
    <w:uiPriority w:val="9"/>
    <w:qFormat/>
    <w:rsid w:val="009753B7"/>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semiHidden/>
    <w:unhideWhenUsed/>
    <w:qFormat/>
    <w:rsid w:val="009753B7"/>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9753B7"/>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9753B7"/>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9753B7"/>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9753B7"/>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9753B7"/>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9753B7"/>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9753B7"/>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53B7"/>
    <w:pPr>
      <w:ind w:left="720"/>
      <w:contextualSpacing/>
    </w:p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9753B7"/>
    <w:rPr>
      <w:rFonts w:asciiTheme="majorHAnsi" w:eastAsiaTheme="majorEastAsia" w:hAnsiTheme="majorHAnsi" w:cstheme="majorBidi"/>
      <w:b/>
      <w:bCs/>
      <w:sz w:val="28"/>
      <w:szCs w:val="28"/>
    </w:rPr>
  </w:style>
  <w:style w:type="paragraph" w:styleId="BalloonText">
    <w:name w:val="Balloon Text"/>
    <w:basedOn w:val="Normal"/>
    <w:link w:val="BalloonTextChar"/>
    <w:uiPriority w:val="99"/>
    <w:semiHidden/>
    <w:unhideWhenUsed/>
    <w:rsid w:val="00D237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37F4"/>
    <w:rPr>
      <w:rFonts w:ascii="Tahoma" w:hAnsi="Tahoma" w:cs="Tahoma"/>
      <w:sz w:val="16"/>
      <w:szCs w:val="16"/>
    </w:rPr>
  </w:style>
  <w:style w:type="character" w:customStyle="1" w:styleId="Heading2Char">
    <w:name w:val="Heading 2 Char"/>
    <w:basedOn w:val="DefaultParagraphFont"/>
    <w:link w:val="Heading2"/>
    <w:uiPriority w:val="9"/>
    <w:semiHidden/>
    <w:rsid w:val="009753B7"/>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9753B7"/>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9753B7"/>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9753B7"/>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9753B7"/>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9753B7"/>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9753B7"/>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9753B7"/>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9753B7"/>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9753B7"/>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9753B7"/>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9753B7"/>
    <w:rPr>
      <w:rFonts w:asciiTheme="majorHAnsi" w:eastAsiaTheme="majorEastAsia" w:hAnsiTheme="majorHAnsi" w:cstheme="majorBidi"/>
      <w:i/>
      <w:iCs/>
      <w:spacing w:val="13"/>
      <w:sz w:val="24"/>
      <w:szCs w:val="24"/>
    </w:rPr>
  </w:style>
  <w:style w:type="character" w:styleId="Strong">
    <w:name w:val="Strong"/>
    <w:uiPriority w:val="22"/>
    <w:qFormat/>
    <w:rsid w:val="009753B7"/>
    <w:rPr>
      <w:b/>
      <w:bCs/>
    </w:rPr>
  </w:style>
  <w:style w:type="character" w:styleId="Emphasis">
    <w:name w:val="Emphasis"/>
    <w:uiPriority w:val="20"/>
    <w:qFormat/>
    <w:rsid w:val="009753B7"/>
    <w:rPr>
      <w:b/>
      <w:bCs/>
      <w:i/>
      <w:iCs/>
      <w:spacing w:val="10"/>
      <w:bdr w:val="none" w:sz="0" w:space="0" w:color="auto"/>
      <w:shd w:val="clear" w:color="auto" w:fill="auto"/>
    </w:rPr>
  </w:style>
  <w:style w:type="paragraph" w:styleId="NoSpacing">
    <w:name w:val="No Spacing"/>
    <w:basedOn w:val="Normal"/>
    <w:uiPriority w:val="1"/>
    <w:qFormat/>
    <w:rsid w:val="009753B7"/>
    <w:pPr>
      <w:spacing w:after="0" w:line="240" w:lineRule="auto"/>
    </w:pPr>
  </w:style>
  <w:style w:type="paragraph" w:styleId="Quote">
    <w:name w:val="Quote"/>
    <w:basedOn w:val="Normal"/>
    <w:next w:val="Normal"/>
    <w:link w:val="QuoteChar"/>
    <w:uiPriority w:val="29"/>
    <w:qFormat/>
    <w:rsid w:val="009753B7"/>
    <w:pPr>
      <w:spacing w:before="200" w:after="0"/>
      <w:ind w:left="360" w:right="360"/>
    </w:pPr>
    <w:rPr>
      <w:i/>
      <w:iCs/>
    </w:rPr>
  </w:style>
  <w:style w:type="character" w:customStyle="1" w:styleId="QuoteChar">
    <w:name w:val="Quote Char"/>
    <w:basedOn w:val="DefaultParagraphFont"/>
    <w:link w:val="Quote"/>
    <w:uiPriority w:val="29"/>
    <w:rsid w:val="009753B7"/>
    <w:rPr>
      <w:i/>
      <w:iCs/>
    </w:rPr>
  </w:style>
  <w:style w:type="paragraph" w:styleId="IntenseQuote">
    <w:name w:val="Intense Quote"/>
    <w:basedOn w:val="Normal"/>
    <w:next w:val="Normal"/>
    <w:link w:val="IntenseQuoteChar"/>
    <w:uiPriority w:val="30"/>
    <w:qFormat/>
    <w:rsid w:val="009753B7"/>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9753B7"/>
    <w:rPr>
      <w:b/>
      <w:bCs/>
      <w:i/>
      <w:iCs/>
    </w:rPr>
  </w:style>
  <w:style w:type="character" w:styleId="SubtleEmphasis">
    <w:name w:val="Subtle Emphasis"/>
    <w:uiPriority w:val="19"/>
    <w:qFormat/>
    <w:rsid w:val="009753B7"/>
    <w:rPr>
      <w:i/>
      <w:iCs/>
    </w:rPr>
  </w:style>
  <w:style w:type="character" w:styleId="IntenseEmphasis">
    <w:name w:val="Intense Emphasis"/>
    <w:uiPriority w:val="21"/>
    <w:qFormat/>
    <w:rsid w:val="009753B7"/>
    <w:rPr>
      <w:b/>
      <w:bCs/>
    </w:rPr>
  </w:style>
  <w:style w:type="character" w:styleId="SubtleReference">
    <w:name w:val="Subtle Reference"/>
    <w:uiPriority w:val="31"/>
    <w:qFormat/>
    <w:rsid w:val="009753B7"/>
    <w:rPr>
      <w:smallCaps/>
    </w:rPr>
  </w:style>
  <w:style w:type="character" w:styleId="IntenseReference">
    <w:name w:val="Intense Reference"/>
    <w:uiPriority w:val="32"/>
    <w:qFormat/>
    <w:rsid w:val="009753B7"/>
    <w:rPr>
      <w:smallCaps/>
      <w:spacing w:val="5"/>
      <w:u w:val="single"/>
    </w:rPr>
  </w:style>
  <w:style w:type="character" w:styleId="BookTitle">
    <w:name w:val="Book Title"/>
    <w:uiPriority w:val="33"/>
    <w:qFormat/>
    <w:rsid w:val="009753B7"/>
    <w:rPr>
      <w:i/>
      <w:iCs/>
      <w:smallCaps/>
      <w:spacing w:val="5"/>
    </w:rPr>
  </w:style>
  <w:style w:type="paragraph" w:styleId="TOCHeading">
    <w:name w:val="TOC Heading"/>
    <w:basedOn w:val="Heading1"/>
    <w:next w:val="Normal"/>
    <w:uiPriority w:val="39"/>
    <w:semiHidden/>
    <w:unhideWhenUsed/>
    <w:qFormat/>
    <w:rsid w:val="009753B7"/>
    <w:pPr>
      <w:outlineLvl w:val="9"/>
    </w:pPr>
  </w:style>
  <w:style w:type="paragraph" w:styleId="NormalWeb">
    <w:name w:val="Normal (Web)"/>
    <w:basedOn w:val="Normal"/>
    <w:uiPriority w:val="99"/>
    <w:unhideWhenUsed/>
    <w:rsid w:val="000101F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101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125999">
      <w:bodyDiv w:val="1"/>
      <w:marLeft w:val="0"/>
      <w:marRight w:val="0"/>
      <w:marTop w:val="0"/>
      <w:marBottom w:val="0"/>
      <w:divBdr>
        <w:top w:val="none" w:sz="0" w:space="0" w:color="auto"/>
        <w:left w:val="none" w:sz="0" w:space="0" w:color="auto"/>
        <w:bottom w:val="none" w:sz="0" w:space="0" w:color="auto"/>
        <w:right w:val="none" w:sz="0" w:space="0" w:color="auto"/>
      </w:divBdr>
      <w:divsChild>
        <w:div w:id="313338016">
          <w:marLeft w:val="0"/>
          <w:marRight w:val="0"/>
          <w:marTop w:val="0"/>
          <w:marBottom w:val="0"/>
          <w:divBdr>
            <w:top w:val="none" w:sz="0" w:space="0" w:color="auto"/>
            <w:left w:val="none" w:sz="0" w:space="0" w:color="auto"/>
            <w:bottom w:val="none" w:sz="0" w:space="0" w:color="auto"/>
            <w:right w:val="none" w:sz="0" w:space="0" w:color="auto"/>
          </w:divBdr>
          <w:divsChild>
            <w:div w:id="1791050140">
              <w:marLeft w:val="0"/>
              <w:marRight w:val="0"/>
              <w:marTop w:val="0"/>
              <w:marBottom w:val="0"/>
              <w:divBdr>
                <w:top w:val="none" w:sz="0" w:space="0" w:color="auto"/>
                <w:left w:val="none" w:sz="0" w:space="0" w:color="auto"/>
                <w:bottom w:val="none" w:sz="0" w:space="0" w:color="auto"/>
                <w:right w:val="none" w:sz="0" w:space="0" w:color="auto"/>
              </w:divBdr>
              <w:divsChild>
                <w:div w:id="522977960">
                  <w:marLeft w:val="0"/>
                  <w:marRight w:val="0"/>
                  <w:marTop w:val="0"/>
                  <w:marBottom w:val="0"/>
                  <w:divBdr>
                    <w:top w:val="none" w:sz="0" w:space="0" w:color="auto"/>
                    <w:left w:val="none" w:sz="0" w:space="0" w:color="auto"/>
                    <w:bottom w:val="none" w:sz="0" w:space="0" w:color="auto"/>
                    <w:right w:val="none" w:sz="0" w:space="0" w:color="auto"/>
                  </w:divBdr>
                  <w:divsChild>
                    <w:div w:id="57393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538198">
      <w:bodyDiv w:val="1"/>
      <w:marLeft w:val="0"/>
      <w:marRight w:val="0"/>
      <w:marTop w:val="0"/>
      <w:marBottom w:val="0"/>
      <w:divBdr>
        <w:top w:val="none" w:sz="0" w:space="0" w:color="auto"/>
        <w:left w:val="none" w:sz="0" w:space="0" w:color="auto"/>
        <w:bottom w:val="none" w:sz="0" w:space="0" w:color="auto"/>
        <w:right w:val="none" w:sz="0" w:space="0" w:color="auto"/>
      </w:divBdr>
      <w:divsChild>
        <w:div w:id="1956256371">
          <w:marLeft w:val="0"/>
          <w:marRight w:val="0"/>
          <w:marTop w:val="0"/>
          <w:marBottom w:val="0"/>
          <w:divBdr>
            <w:top w:val="none" w:sz="0" w:space="0" w:color="auto"/>
            <w:left w:val="none" w:sz="0" w:space="0" w:color="auto"/>
            <w:bottom w:val="none" w:sz="0" w:space="0" w:color="auto"/>
            <w:right w:val="none" w:sz="0" w:space="0" w:color="auto"/>
          </w:divBdr>
        </w:div>
      </w:divsChild>
    </w:div>
    <w:div w:id="937711150">
      <w:bodyDiv w:val="1"/>
      <w:marLeft w:val="0"/>
      <w:marRight w:val="0"/>
      <w:marTop w:val="0"/>
      <w:marBottom w:val="0"/>
      <w:divBdr>
        <w:top w:val="none" w:sz="0" w:space="0" w:color="auto"/>
        <w:left w:val="none" w:sz="0" w:space="0" w:color="auto"/>
        <w:bottom w:val="none" w:sz="0" w:space="0" w:color="auto"/>
        <w:right w:val="none" w:sz="0" w:space="0" w:color="auto"/>
      </w:divBdr>
      <w:divsChild>
        <w:div w:id="55015277">
          <w:marLeft w:val="0"/>
          <w:marRight w:val="0"/>
          <w:marTop w:val="0"/>
          <w:marBottom w:val="0"/>
          <w:divBdr>
            <w:top w:val="none" w:sz="0" w:space="0" w:color="auto"/>
            <w:left w:val="none" w:sz="0" w:space="0" w:color="auto"/>
            <w:bottom w:val="none" w:sz="0" w:space="0" w:color="auto"/>
            <w:right w:val="none" w:sz="0" w:space="0" w:color="auto"/>
          </w:divBdr>
          <w:divsChild>
            <w:div w:id="941381862">
              <w:marLeft w:val="0"/>
              <w:marRight w:val="0"/>
              <w:marTop w:val="0"/>
              <w:marBottom w:val="0"/>
              <w:divBdr>
                <w:top w:val="none" w:sz="0" w:space="0" w:color="auto"/>
                <w:left w:val="none" w:sz="0" w:space="0" w:color="auto"/>
                <w:bottom w:val="none" w:sz="0" w:space="0" w:color="auto"/>
                <w:right w:val="none" w:sz="0" w:space="0" w:color="auto"/>
              </w:divBdr>
              <w:divsChild>
                <w:div w:id="2100515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595916">
      <w:bodyDiv w:val="1"/>
      <w:marLeft w:val="0"/>
      <w:marRight w:val="0"/>
      <w:marTop w:val="0"/>
      <w:marBottom w:val="0"/>
      <w:divBdr>
        <w:top w:val="none" w:sz="0" w:space="0" w:color="auto"/>
        <w:left w:val="none" w:sz="0" w:space="0" w:color="auto"/>
        <w:bottom w:val="none" w:sz="0" w:space="0" w:color="auto"/>
        <w:right w:val="none" w:sz="0" w:space="0" w:color="auto"/>
      </w:divBdr>
      <w:divsChild>
        <w:div w:id="970133634">
          <w:marLeft w:val="0"/>
          <w:marRight w:val="0"/>
          <w:marTop w:val="0"/>
          <w:marBottom w:val="0"/>
          <w:divBdr>
            <w:top w:val="none" w:sz="0" w:space="0" w:color="auto"/>
            <w:left w:val="none" w:sz="0" w:space="0" w:color="auto"/>
            <w:bottom w:val="none" w:sz="0" w:space="0" w:color="auto"/>
            <w:right w:val="none" w:sz="0" w:space="0" w:color="auto"/>
          </w:divBdr>
          <w:divsChild>
            <w:div w:id="428040580">
              <w:marLeft w:val="0"/>
              <w:marRight w:val="0"/>
              <w:marTop w:val="0"/>
              <w:marBottom w:val="0"/>
              <w:divBdr>
                <w:top w:val="none" w:sz="0" w:space="0" w:color="auto"/>
                <w:left w:val="none" w:sz="0" w:space="0" w:color="auto"/>
                <w:bottom w:val="none" w:sz="0" w:space="0" w:color="auto"/>
                <w:right w:val="none" w:sz="0" w:space="0" w:color="auto"/>
              </w:divBdr>
              <w:divsChild>
                <w:div w:id="59528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etupmyhotel.com/train-my-hotel-staff/front-office-training/131-the-guest-cycle-in-hotel.html" TargetMode="External"/><Relationship Id="rId18" Type="http://schemas.openxmlformats.org/officeDocument/2006/relationships/hyperlink" Target="https://q4launch.com/blog/guest-life-cycl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investopedia.com/articles/investing/110614/most-important-factors-investing-real-estate.asp" TargetMode="External"/><Relationship Id="rId7" Type="http://schemas.openxmlformats.org/officeDocument/2006/relationships/image" Target="media/image1.png"/><Relationship Id="rId12" Type="http://schemas.openxmlformats.org/officeDocument/2006/relationships/hyperlink" Target="https://www.hotelierlife.com/the-guest-cycle-in-the-hotel/" TargetMode="External"/><Relationship Id="rId17" Type="http://schemas.openxmlformats.org/officeDocument/2006/relationships/hyperlink" Target="https://www.structural-learning.com/post/gibbs-reflective-cycl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iqwareinc.com/blog/guest-life-cycle/" TargetMode="External"/><Relationship Id="rId20" Type="http://schemas.openxmlformats.org/officeDocument/2006/relationships/hyperlink" Target="https://lesroches.edu/blog/leadership-in-the-hospitality-indust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2.bin"/><Relationship Id="rId24" Type="http://schemas.openxmlformats.org/officeDocument/2006/relationships/hyperlink" Target="https://www.ncbi.nlm.nih.gov/pmc/articles/PMC9136218/" TargetMode="External"/><Relationship Id="rId5" Type="http://schemas.openxmlformats.org/officeDocument/2006/relationships/footnotes" Target="footnotes.xml"/><Relationship Id="rId15" Type="http://schemas.openxmlformats.org/officeDocument/2006/relationships/hyperlink" Target="https://www.bu.edu/bhr/2018/10/31/airbnb-and-the-hotel-industry-the-past-present-and-future-of-sales-marketing-branding-and-revenue-management/" TargetMode="External"/><Relationship Id="rId23" Type="http://schemas.openxmlformats.org/officeDocument/2006/relationships/hyperlink" Target="https://study.com/academy/lesson/the-guest-cycle-in-hotels.html" TargetMode="External"/><Relationship Id="rId10" Type="http://schemas.openxmlformats.org/officeDocument/2006/relationships/image" Target="media/image3.png"/><Relationship Id="rId19" Type="http://schemas.openxmlformats.org/officeDocument/2006/relationships/hyperlink" Target="https://www.leadsquared.com/industries/hospitality/hotel-operations/" TargetMode="External"/><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hyperlink" Target="https://workingwellsolutions.com/reflection-gibbs-model-applied-example/" TargetMode="External"/><Relationship Id="rId22" Type="http://schemas.openxmlformats.org/officeDocument/2006/relationships/hyperlink" Target="https://www.siteminder.com/r/hotel-revenue-management-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10</Pages>
  <Words>3452</Words>
  <Characters>19683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2023-11-13T21:09:00Z</dcterms:created>
  <dcterms:modified xsi:type="dcterms:W3CDTF">2023-11-13T21:35:00Z</dcterms:modified>
</cp:coreProperties>
</file>