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60821127"/>
        <w:docPartObj>
          <w:docPartGallery w:val="Cover Pages"/>
          <w:docPartUnique/>
        </w:docPartObj>
      </w:sdtPr>
      <w:sdtEndPr>
        <w:rPr>
          <w:kern w:val="2"/>
          <w:sz w:val="24"/>
          <w:szCs w:val="24"/>
          <w14:ligatures w14:val="standardContextual"/>
        </w:rPr>
      </w:sdtEndPr>
      <w:sdtContent>
        <w:p w14:paraId="01B12D4D" w14:textId="30E58153" w:rsidR="00DA0523" w:rsidRDefault="00DA0523">
          <w:pPr>
            <w:pStyle w:val="NoSpacing"/>
          </w:pPr>
          <w:r>
            <w:rPr>
              <w:noProof/>
            </w:rPr>
            <mc:AlternateContent>
              <mc:Choice Requires="wpg">
                <w:drawing>
                  <wp:anchor distT="0" distB="0" distL="114300" distR="114300" simplePos="0" relativeHeight="251659264" behindDoc="1" locked="0" layoutInCell="1" allowOverlap="1" wp14:anchorId="05238BF6" wp14:editId="3FBD1D8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5T00:00:00Z">
                                      <w:dateFormat w:val="dd/MM/yyyy"/>
                                      <w:lid w:val="en-GB"/>
                                      <w:storeMappedDataAs w:val="dateTime"/>
                                      <w:calendar w:val="gregorian"/>
                                    </w:date>
                                  </w:sdtPr>
                                  <w:sdtContent>
                                    <w:p w14:paraId="12FD4B39" w14:textId="3A33A21A" w:rsidR="00DA0523" w:rsidRDefault="009360DB">
                                      <w:pPr>
                                        <w:pStyle w:val="NoSpacing"/>
                                        <w:jc w:val="right"/>
                                        <w:rPr>
                                          <w:color w:val="FFFFFF" w:themeColor="background1"/>
                                          <w:sz w:val="28"/>
                                          <w:szCs w:val="28"/>
                                        </w:rPr>
                                      </w:pPr>
                                      <w:r>
                                        <w:rPr>
                                          <w:color w:val="FFFFFF" w:themeColor="background1"/>
                                          <w:sz w:val="28"/>
                                          <w:szCs w:val="28"/>
                                        </w:rPr>
                                        <w:t>15/12/2025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5238BF6"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5T00:00:00Z">
                                <w:dateFormat w:val="dd/MM/yyyy"/>
                                <w:lid w:val="en-GB"/>
                                <w:storeMappedDataAs w:val="dateTime"/>
                                <w:calendar w:val="gregorian"/>
                              </w:date>
                            </w:sdtPr>
                            <w:sdtContent>
                              <w:p w14:paraId="12FD4B39" w14:textId="3A33A21A" w:rsidR="00DA0523" w:rsidRDefault="009360DB">
                                <w:pPr>
                                  <w:pStyle w:val="NoSpacing"/>
                                  <w:jc w:val="right"/>
                                  <w:rPr>
                                    <w:color w:val="FFFFFF" w:themeColor="background1"/>
                                    <w:sz w:val="28"/>
                                    <w:szCs w:val="28"/>
                                  </w:rPr>
                                </w:pPr>
                                <w:r>
                                  <w:rPr>
                                    <w:color w:val="FFFFFF" w:themeColor="background1"/>
                                    <w:sz w:val="28"/>
                                    <w:szCs w:val="28"/>
                                  </w:rPr>
                                  <w:t>15/12/2025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523C277" wp14:editId="57E843B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C27FCB" w14:textId="0446C582" w:rsidR="00DA0523" w:rsidRDefault="00DA0523">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E603B">
                                      <w:rPr>
                                        <w:color w:val="156082" w:themeColor="accent1"/>
                                        <w:sz w:val="26"/>
                                        <w:szCs w:val="26"/>
                                      </w:rPr>
                                      <w:t>University of Wales trinity saint David</w:t>
                                    </w:r>
                                  </w:sdtContent>
                                </w:sdt>
                              </w:p>
                              <w:p w14:paraId="7BAD90BE" w14:textId="59542271" w:rsidR="00DA0523" w:rsidRDefault="00DA052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E603B">
                                      <w:rPr>
                                        <w:caps/>
                                        <w:color w:val="595959" w:themeColor="text1" w:themeTint="A6"/>
                                        <w:sz w:val="20"/>
                                        <w:szCs w:val="20"/>
                                      </w:rPr>
                                      <w:t>Habib alkarawi</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523C277"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7C27FCB" w14:textId="0446C582" w:rsidR="00DA0523" w:rsidRDefault="00DA0523">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E603B">
                                <w:rPr>
                                  <w:color w:val="156082" w:themeColor="accent1"/>
                                  <w:sz w:val="26"/>
                                  <w:szCs w:val="26"/>
                                </w:rPr>
                                <w:t>University of Wales trinity saint David</w:t>
                              </w:r>
                            </w:sdtContent>
                          </w:sdt>
                        </w:p>
                        <w:p w14:paraId="7BAD90BE" w14:textId="59542271" w:rsidR="00DA0523" w:rsidRDefault="00DA052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E603B">
                                <w:rPr>
                                  <w:caps/>
                                  <w:color w:val="595959" w:themeColor="text1" w:themeTint="A6"/>
                                  <w:sz w:val="20"/>
                                  <w:szCs w:val="20"/>
                                </w:rPr>
                                <w:t>Habib alkarawi</w:t>
                              </w:r>
                            </w:sdtContent>
                          </w:sdt>
                        </w:p>
                      </w:txbxContent>
                    </v:textbox>
                    <w10:wrap anchorx="page" anchory="page"/>
                  </v:shape>
                </w:pict>
              </mc:Fallback>
            </mc:AlternateContent>
          </w:r>
        </w:p>
        <w:p w14:paraId="5AD5296D" w14:textId="6F9F2005" w:rsidR="00DA0523" w:rsidRDefault="009360DB">
          <w:r>
            <w:rPr>
              <w:noProof/>
            </w:rPr>
            <mc:AlternateContent>
              <mc:Choice Requires="wps">
                <w:drawing>
                  <wp:anchor distT="0" distB="0" distL="114300" distR="114300" simplePos="0" relativeHeight="251660288" behindDoc="0" locked="0" layoutInCell="1" allowOverlap="1" wp14:anchorId="047BBB2D" wp14:editId="02A598B8">
                    <wp:simplePos x="0" y="0"/>
                    <wp:positionH relativeFrom="page">
                      <wp:posOffset>3057525</wp:posOffset>
                    </wp:positionH>
                    <wp:positionV relativeFrom="page">
                      <wp:posOffset>1866900</wp:posOffset>
                    </wp:positionV>
                    <wp:extent cx="3509010" cy="1069340"/>
                    <wp:effectExtent l="0" t="0" r="15240" b="1270"/>
                    <wp:wrapNone/>
                    <wp:docPr id="1" name="Text Box 3"/>
                    <wp:cNvGraphicFramePr/>
                    <a:graphic xmlns:a="http://schemas.openxmlformats.org/drawingml/2006/main">
                      <a:graphicData uri="http://schemas.microsoft.com/office/word/2010/wordprocessingShape">
                        <wps:wsp>
                          <wps:cNvSpPr txBox="1"/>
                          <wps:spPr>
                            <a:xfrm>
                              <a:off x="0" y="0"/>
                              <a:ext cx="350901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8CFDFD" w14:textId="3B97CCDE" w:rsidR="00DA0523" w:rsidRDefault="00DA052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360DB">
                                      <w:rPr>
                                        <w:rFonts w:asciiTheme="majorHAnsi" w:eastAsiaTheme="majorEastAsia" w:hAnsiTheme="majorHAnsi" w:cstheme="majorBidi"/>
                                        <w:color w:val="262626" w:themeColor="text1" w:themeTint="D9"/>
                                        <w:sz w:val="72"/>
                                        <w:szCs w:val="72"/>
                                      </w:rPr>
                                      <w:t>Software solutions</w:t>
                                    </w:r>
                                  </w:sdtContent>
                                </w:sdt>
                              </w:p>
                              <w:p w14:paraId="4BF8ACF9" w14:textId="4B6A15E6" w:rsidR="00DA0523" w:rsidRDefault="00DA052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360DB">
                                      <w:rPr>
                                        <w:color w:val="404040" w:themeColor="text1" w:themeTint="BF"/>
                                        <w:sz w:val="36"/>
                                        <w:szCs w:val="36"/>
                                      </w:rPr>
                                      <w:t>For business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47BBB2D" id="Text Box 3" o:spid="_x0000_s1056" type="#_x0000_t202" style="position:absolute;margin-left:240.75pt;margin-top:147pt;width:276.3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ACzYgIAADUFAAAOAAAAZHJzL2Uyb0RvYy54bWysVN9P2zAQfp+0/8Hy+0gLGxoVKepATJMQ&#10;IMrEs+vYNJrj887XJt1fv7OTtIjthWkvzsX3+7vvfH7RNU5sDcYafCmnRxMpjNdQ1f65lN8frz98&#10;liKS8pVy4E0pdybKi/n7d+dtmJljWIOrDAoO4uOsDaVcE4VZUUS9No2KRxCMZ6UFbBTxLz4XFaqW&#10;ozeuOJ5MTosWsAoI2sTIt1e9Us5zfGuNpjtroyHhSsm1UT4xn6t0FvNzNXtGFda1HspQ/1BFo2rP&#10;SfehrhQpscH6j1BNrREiWDrS0BRgba1N7oG7mU5edbNcq2ByLwxODHuY4v8Lq2+3y3CPgrov0PEA&#10;EyBtiLPIl6mfzmKTvlypYD1DuNvDZjoSmi9PPk3OuHgpNOumk9Ozk48Z2OLgHjDSVwONSEIpkeeS&#10;4VLbm0ickk1Hk5TNw3XtXJ6N86It5SnnyA57DXs4n2xNnvIQ5lB6lmjnTLJx/sFYUVe5g3SR+WUu&#10;HYqtYmYorY2n3HyOy9bJynIRb3Ec7A9VvcW572PMDJ72zk3tAXP3r8qufowl296egXzRdxKpW3Xc&#10;eCmPx8muoNrxwBH6XYhBX9c8lBsV6V4hk58HyQtNd3xYBww+DJIUa8Bff7tP9sxJ1krR8jKVMv7c&#10;KDRSuG+e2Zo2bxRwFFaj4DfNJfAUpvxUBJ1FdkByo2gRmife80XKwirlNecqJY3iJfUrze+ENotF&#10;NuL9Copu/DLoFDoNJVHssXtSGAYeElP4FsY1U7NXdOxtM1/CYkNMyszVhGuP4oA372am8PCOpOV/&#10;+Z+tDq/d/DcAAAD//wMAUEsDBBQABgAIAAAAIQBI2qwE4QAAAAwBAAAPAAAAZHJzL2Rvd25yZXYu&#10;eG1sTI/BTsMwEETvSPyDtUjcqJ0QqjaNUyEEPcCJFCGObryJA7EdxW4a+Hq2Jziu5s3sTLGdbc8m&#10;HEPnnYRkIYChq73uXCvhbf90swIWonJa9d6hhG8MsC0vLwqVa39yrzhVsWUU4kKuJJgYh5zzUBu0&#10;Kiz8gI60xo9WRTrHlutRnSjc9jwVYsmt6hx9MGrAB4P1V3W0VOP9RdjdT2M+7LNqQmX20+7xU8rr&#10;q/l+AyziHP9gONcnD5TU6eCPTgfWS8hWyR2hEtJ1RqPOhLjNEmAH0pZpBrws+P8R5S8AAAD//wMA&#10;UEsBAi0AFAAGAAgAAAAhALaDOJL+AAAA4QEAABMAAAAAAAAAAAAAAAAAAAAAAFtDb250ZW50X1R5&#10;cGVzXS54bWxQSwECLQAUAAYACAAAACEAOP0h/9YAAACUAQAACwAAAAAAAAAAAAAAAAAvAQAAX3Jl&#10;bHMvLnJlbHNQSwECLQAUAAYACAAAACEAKEgAs2ICAAA1BQAADgAAAAAAAAAAAAAAAAAuAgAAZHJz&#10;L2Uyb0RvYy54bWxQSwECLQAUAAYACAAAACEASNqsBOEAAAAMAQAADwAAAAAAAAAAAAAAAAC8BAAA&#10;ZHJzL2Rvd25yZXYueG1sUEsFBgAAAAAEAAQA8wAAAMoFAAAAAA==&#10;" filled="f" stroked="f" strokeweight=".5pt">
                    <v:textbox style="mso-fit-shape-to-text:t" inset="0,0,0,0">
                      <w:txbxContent>
                        <w:p w14:paraId="508CFDFD" w14:textId="3B97CCDE" w:rsidR="00DA0523" w:rsidRDefault="00DA052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360DB">
                                <w:rPr>
                                  <w:rFonts w:asciiTheme="majorHAnsi" w:eastAsiaTheme="majorEastAsia" w:hAnsiTheme="majorHAnsi" w:cstheme="majorBidi"/>
                                  <w:color w:val="262626" w:themeColor="text1" w:themeTint="D9"/>
                                  <w:sz w:val="72"/>
                                  <w:szCs w:val="72"/>
                                </w:rPr>
                                <w:t>Software solutions</w:t>
                              </w:r>
                            </w:sdtContent>
                          </w:sdt>
                        </w:p>
                        <w:p w14:paraId="4BF8ACF9" w14:textId="4B6A15E6" w:rsidR="00DA0523" w:rsidRDefault="00DA052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360DB">
                                <w:rPr>
                                  <w:color w:val="404040" w:themeColor="text1" w:themeTint="BF"/>
                                  <w:sz w:val="36"/>
                                  <w:szCs w:val="36"/>
                                </w:rPr>
                                <w:t>For business</w:t>
                              </w:r>
                            </w:sdtContent>
                          </w:sdt>
                        </w:p>
                      </w:txbxContent>
                    </v:textbox>
                    <w10:wrap anchorx="page" anchory="page"/>
                  </v:shape>
                </w:pict>
              </mc:Fallback>
            </mc:AlternateContent>
          </w:r>
          <w:r w:rsidRPr="00496BD7">
            <w:rPr>
              <w:noProof/>
            </w:rPr>
            <mc:AlternateContent>
              <mc:Choice Requires="wps">
                <w:drawing>
                  <wp:anchor distT="45720" distB="45720" distL="114300" distR="114300" simplePos="0" relativeHeight="251663360" behindDoc="0" locked="0" layoutInCell="1" allowOverlap="1" wp14:anchorId="635B0F6F" wp14:editId="2792FD9C">
                    <wp:simplePos x="0" y="0"/>
                    <wp:positionH relativeFrom="column">
                      <wp:posOffset>1878330</wp:posOffset>
                    </wp:positionH>
                    <wp:positionV relativeFrom="paragraph">
                      <wp:posOffset>2416810</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12FFF2F5" w14:textId="673386D6" w:rsidR="009360DB" w:rsidRDefault="009360DB" w:rsidP="009360DB">
                                <w:r>
                                  <w:t xml:space="preserve">Module Name: </w:t>
                                </w:r>
                                <w:r>
                                  <w:t>software solutions for the business</w:t>
                                </w:r>
                              </w:p>
                              <w:p w14:paraId="001869C3" w14:textId="6FDDC81B" w:rsidR="009360DB" w:rsidRDefault="009360DB" w:rsidP="009360DB">
                                <w:r>
                                  <w:t>Module Code: ACCA 402</w:t>
                                </w:r>
                                <w:r w:rsidR="00F93BBD">
                                  <w:t>6</w:t>
                                </w:r>
                              </w:p>
                              <w:p w14:paraId="439E1FA1" w14:textId="77777777" w:rsidR="009360DB" w:rsidRDefault="009360DB" w:rsidP="009360DB"/>
                              <w:p w14:paraId="24302966" w14:textId="236BF45A" w:rsidR="009360DB" w:rsidRDefault="009360DB" w:rsidP="009360DB">
                                <w:r>
                                  <w:t>Student Name:</w:t>
                                </w:r>
                                <w:r>
                                  <w:t xml:space="preserve"> Habib Alkarawi</w:t>
                                </w:r>
                              </w:p>
                              <w:p w14:paraId="66B10139" w14:textId="3DA3451B" w:rsidR="009360DB" w:rsidRDefault="009360DB" w:rsidP="009360DB">
                                <w:r>
                                  <w:t>Student ID:</w:t>
                                </w:r>
                                <w:r>
                                  <w:t xml:space="preserve"> 2518434</w:t>
                                </w:r>
                              </w:p>
                              <w:p w14:paraId="2F88D960" w14:textId="77777777" w:rsidR="009360DB" w:rsidRDefault="009360DB" w:rsidP="009360DB">
                                <w:r>
                                  <w:t>Group: 1</w:t>
                                </w:r>
                              </w:p>
                              <w:p w14:paraId="30080068" w14:textId="77777777" w:rsidR="009360DB" w:rsidRDefault="009360DB" w:rsidP="009360DB"/>
                              <w:p w14:paraId="3E046907" w14:textId="621C2881" w:rsidR="009360DB" w:rsidRDefault="009360DB" w:rsidP="009360DB">
                                <w:r>
                                  <w:t>Lecturer’s Name:</w:t>
                                </w:r>
                                <w:r w:rsidR="00DE603B">
                                  <w:t xml:space="preserve"> Fahad Ahmed </w:t>
                                </w:r>
                                <w:r>
                                  <w:t xml:space="preserve"> </w:t>
                                </w:r>
                              </w:p>
                              <w:p w14:paraId="4A3E03D0" w14:textId="41BFDA0E" w:rsidR="009360DB" w:rsidRDefault="009360DB" w:rsidP="009360DB">
                                <w:r>
                                  <w:t xml:space="preserve"> </w:t>
                                </w:r>
                              </w:p>
                              <w:p w14:paraId="48252D56" w14:textId="77777777" w:rsidR="009360DB" w:rsidRDefault="009360DB" w:rsidP="009360D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5B0F6F" id="_x0000_s1057" type="#_x0000_t202" style="position:absolute;margin-left:147.9pt;margin-top:190.3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C68mBS4QAAAAsBAAAPAAAAZHJzL2Rvd25yZXYueG1sTI/NTsMwEITvSLyDtUhc&#10;EHXoT5qEbCqEBIIbFARXN94mEfY6xG4a3h73BMedHc18U24ma8RIg+8cI9zMEhDEtdMdNwjvbw/X&#10;GQgfFGtlHBPCD3nYVOdnpSq0O/IrjdvQiBjCvlAIbQh9IaWvW7LKz1xPHH97N1gV4jk0Ug/qGMOt&#10;kfMkSaVVHceGVvV031L9tT1YhGz5NH7658XLR53uTR6u1uPj94B4eTHd3YIINIU/M5zwIzpUkWnn&#10;Dqy9MAjzfBXRA8IiS1IQ0ZGtTsoOYZ0vU5BVKf9vqH4BAAD//wMAUEsBAi0AFAAGAAgAAAAhALaD&#10;OJL+AAAA4QEAABMAAAAAAAAAAAAAAAAAAAAAAFtDb250ZW50X1R5cGVzXS54bWxQSwECLQAUAAYA&#10;CAAAACEAOP0h/9YAAACUAQAACwAAAAAAAAAAAAAAAAAvAQAAX3JlbHMvLnJlbHNQSwECLQAUAAYA&#10;CAAAACEAi1/xmhcCAAAnBAAADgAAAAAAAAAAAAAAAAAuAgAAZHJzL2Uyb0RvYy54bWxQSwECLQAU&#10;AAYACAAAACEAuvJgUuEAAAALAQAADwAAAAAAAAAAAAAAAABxBAAAZHJzL2Rvd25yZXYueG1sUEsF&#10;BgAAAAAEAAQA8wAAAH8FAAAAAA==&#10;">
                    <v:textbox>
                      <w:txbxContent>
                        <w:p w14:paraId="12FFF2F5" w14:textId="673386D6" w:rsidR="009360DB" w:rsidRDefault="009360DB" w:rsidP="009360DB">
                          <w:r>
                            <w:t xml:space="preserve">Module Name: </w:t>
                          </w:r>
                          <w:r>
                            <w:t>software solutions for the business</w:t>
                          </w:r>
                        </w:p>
                        <w:p w14:paraId="001869C3" w14:textId="6FDDC81B" w:rsidR="009360DB" w:rsidRDefault="009360DB" w:rsidP="009360DB">
                          <w:r>
                            <w:t>Module Code: ACCA 402</w:t>
                          </w:r>
                          <w:r w:rsidR="00F93BBD">
                            <w:t>6</w:t>
                          </w:r>
                        </w:p>
                        <w:p w14:paraId="439E1FA1" w14:textId="77777777" w:rsidR="009360DB" w:rsidRDefault="009360DB" w:rsidP="009360DB"/>
                        <w:p w14:paraId="24302966" w14:textId="236BF45A" w:rsidR="009360DB" w:rsidRDefault="009360DB" w:rsidP="009360DB">
                          <w:r>
                            <w:t>Student Name:</w:t>
                          </w:r>
                          <w:r>
                            <w:t xml:space="preserve"> Habib Alkarawi</w:t>
                          </w:r>
                        </w:p>
                        <w:p w14:paraId="66B10139" w14:textId="3DA3451B" w:rsidR="009360DB" w:rsidRDefault="009360DB" w:rsidP="009360DB">
                          <w:r>
                            <w:t>Student ID:</w:t>
                          </w:r>
                          <w:r>
                            <w:t xml:space="preserve"> 2518434</w:t>
                          </w:r>
                        </w:p>
                        <w:p w14:paraId="2F88D960" w14:textId="77777777" w:rsidR="009360DB" w:rsidRDefault="009360DB" w:rsidP="009360DB">
                          <w:r>
                            <w:t>Group: 1</w:t>
                          </w:r>
                        </w:p>
                        <w:p w14:paraId="30080068" w14:textId="77777777" w:rsidR="009360DB" w:rsidRDefault="009360DB" w:rsidP="009360DB"/>
                        <w:p w14:paraId="3E046907" w14:textId="621C2881" w:rsidR="009360DB" w:rsidRDefault="009360DB" w:rsidP="009360DB">
                          <w:r>
                            <w:t>Lecturer’s Name:</w:t>
                          </w:r>
                          <w:r w:rsidR="00DE603B">
                            <w:t xml:space="preserve"> Fahad Ahmed </w:t>
                          </w:r>
                          <w:r>
                            <w:t xml:space="preserve"> </w:t>
                          </w:r>
                        </w:p>
                        <w:p w14:paraId="4A3E03D0" w14:textId="41BFDA0E" w:rsidR="009360DB" w:rsidRDefault="009360DB" w:rsidP="009360DB">
                          <w:r>
                            <w:t xml:space="preserve"> </w:t>
                          </w:r>
                        </w:p>
                        <w:p w14:paraId="48252D56" w14:textId="77777777" w:rsidR="009360DB" w:rsidRDefault="009360DB" w:rsidP="009360DB"/>
                      </w:txbxContent>
                    </v:textbox>
                    <w10:wrap type="square"/>
                  </v:shape>
                </w:pict>
              </mc:Fallback>
            </mc:AlternateContent>
          </w:r>
          <w:r w:rsidR="00DA0523">
            <w:br w:type="page"/>
          </w:r>
        </w:p>
      </w:sdtContent>
    </w:sdt>
    <w:p w14:paraId="482CA8B4" w14:textId="59598877" w:rsidR="000551A7" w:rsidRPr="000551A7" w:rsidRDefault="000551A7" w:rsidP="000551A7">
      <w:r w:rsidRPr="000551A7">
        <w:lastRenderedPageBreak/>
        <w:t>Cover Page</w:t>
      </w:r>
    </w:p>
    <w:p w14:paraId="3C017D21" w14:textId="77777777" w:rsidR="000551A7" w:rsidRDefault="000551A7">
      <w:r>
        <w:br w:type="page"/>
      </w:r>
    </w:p>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pPr>
            <w:pStyle w:val="TOCHeading"/>
          </w:pPr>
          <w:r>
            <w:t>Table of Contents</w:t>
          </w:r>
        </w:p>
        <w:p w14:paraId="132D2C17" w14:textId="2435C068" w:rsidR="00F0186C" w:rsidRDefault="00F0186C">
          <w:pPr>
            <w:pStyle w:val="TOC1"/>
            <w:tabs>
              <w:tab w:val="right" w:leader="dot" w:pos="9016"/>
            </w:tabs>
            <w:rPr>
              <w:noProof/>
            </w:rPr>
          </w:pPr>
          <w:r>
            <w:fldChar w:fldCharType="begin"/>
          </w:r>
          <w:r>
            <w:instrText xml:space="preserve"> TOC \o "1-3" \h \z \u </w:instrText>
          </w:r>
          <w:r>
            <w:fldChar w:fldCharType="separate"/>
          </w:r>
          <w:hyperlink w:anchor="_Toc212037696" w:history="1">
            <w:r w:rsidRPr="00502AC7">
              <w:rPr>
                <w:rStyle w:val="Hyperlink"/>
                <w:noProof/>
              </w:rPr>
              <w:t>Introduction</w:t>
            </w:r>
            <w:r>
              <w:rPr>
                <w:noProof/>
                <w:webHidden/>
              </w:rPr>
              <w:tab/>
            </w:r>
            <w:r>
              <w:rPr>
                <w:noProof/>
                <w:webHidden/>
              </w:rPr>
              <w:fldChar w:fldCharType="begin"/>
            </w:r>
            <w:r>
              <w:rPr>
                <w:noProof/>
                <w:webHidden/>
              </w:rPr>
              <w:instrText xml:space="preserve"> PAGEREF _Toc212037696 \h </w:instrText>
            </w:r>
            <w:r>
              <w:rPr>
                <w:noProof/>
                <w:webHidden/>
              </w:rPr>
            </w:r>
            <w:r>
              <w:rPr>
                <w:noProof/>
                <w:webHidden/>
              </w:rPr>
              <w:fldChar w:fldCharType="separate"/>
            </w:r>
            <w:r>
              <w:rPr>
                <w:noProof/>
                <w:webHidden/>
              </w:rPr>
              <w:t>1</w:t>
            </w:r>
            <w:r>
              <w:rPr>
                <w:noProof/>
                <w:webHidden/>
              </w:rPr>
              <w:fldChar w:fldCharType="end"/>
            </w:r>
          </w:hyperlink>
        </w:p>
        <w:p w14:paraId="47011924" w14:textId="072957FE" w:rsidR="00F0186C" w:rsidRDefault="00F0186C">
          <w:pPr>
            <w:pStyle w:val="TOC1"/>
            <w:tabs>
              <w:tab w:val="right" w:leader="dot" w:pos="9016"/>
            </w:tabs>
            <w:rPr>
              <w:noProof/>
            </w:rPr>
          </w:pPr>
          <w:hyperlink w:anchor="_Toc212037697" w:history="1">
            <w:r w:rsidRPr="00502AC7">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_Toc212037697 \h </w:instrText>
            </w:r>
            <w:r>
              <w:rPr>
                <w:noProof/>
                <w:webHidden/>
              </w:rPr>
            </w:r>
            <w:r>
              <w:rPr>
                <w:noProof/>
                <w:webHidden/>
              </w:rPr>
              <w:fldChar w:fldCharType="separate"/>
            </w:r>
            <w:r>
              <w:rPr>
                <w:noProof/>
                <w:webHidden/>
              </w:rPr>
              <w:t>1</w:t>
            </w:r>
            <w:r>
              <w:rPr>
                <w:noProof/>
                <w:webHidden/>
              </w:rPr>
              <w:fldChar w:fldCharType="end"/>
            </w:r>
          </w:hyperlink>
        </w:p>
        <w:p w14:paraId="102E490E" w14:textId="1461F03C" w:rsidR="00F0186C" w:rsidRDefault="00F0186C">
          <w:pPr>
            <w:pStyle w:val="TOC2"/>
            <w:tabs>
              <w:tab w:val="right" w:leader="dot" w:pos="9016"/>
            </w:tabs>
            <w:rPr>
              <w:noProof/>
            </w:rPr>
          </w:pPr>
          <w:hyperlink w:anchor="_Toc212037698" w:history="1">
            <w:r w:rsidRPr="00502AC7">
              <w:rPr>
                <w:rStyle w:val="Hyperlink"/>
                <w:noProof/>
              </w:rPr>
              <w:t>1.1 WooCommerce</w:t>
            </w:r>
            <w:r>
              <w:rPr>
                <w:noProof/>
                <w:webHidden/>
              </w:rPr>
              <w:tab/>
            </w:r>
            <w:r>
              <w:rPr>
                <w:noProof/>
                <w:webHidden/>
              </w:rPr>
              <w:fldChar w:fldCharType="begin"/>
            </w:r>
            <w:r>
              <w:rPr>
                <w:noProof/>
                <w:webHidden/>
              </w:rPr>
              <w:instrText xml:space="preserve"> PAGEREF _Toc212037698 \h </w:instrText>
            </w:r>
            <w:r>
              <w:rPr>
                <w:noProof/>
                <w:webHidden/>
              </w:rPr>
            </w:r>
            <w:r>
              <w:rPr>
                <w:noProof/>
                <w:webHidden/>
              </w:rPr>
              <w:fldChar w:fldCharType="separate"/>
            </w:r>
            <w:r>
              <w:rPr>
                <w:noProof/>
                <w:webHidden/>
              </w:rPr>
              <w:t>1</w:t>
            </w:r>
            <w:r>
              <w:rPr>
                <w:noProof/>
                <w:webHidden/>
              </w:rPr>
              <w:fldChar w:fldCharType="end"/>
            </w:r>
          </w:hyperlink>
        </w:p>
        <w:p w14:paraId="5AB562CB" w14:textId="09820A09" w:rsidR="00F0186C" w:rsidRDefault="00F0186C">
          <w:pPr>
            <w:pStyle w:val="TOC2"/>
            <w:tabs>
              <w:tab w:val="right" w:leader="dot" w:pos="9016"/>
            </w:tabs>
            <w:rPr>
              <w:noProof/>
            </w:rPr>
          </w:pPr>
          <w:hyperlink w:anchor="_Toc212037699" w:history="1">
            <w:r w:rsidRPr="00502AC7">
              <w:rPr>
                <w:rStyle w:val="Hyperlink"/>
                <w:noProof/>
              </w:rPr>
              <w:t>1.2 Wix</w:t>
            </w:r>
            <w:r>
              <w:rPr>
                <w:noProof/>
                <w:webHidden/>
              </w:rPr>
              <w:tab/>
            </w:r>
            <w:r>
              <w:rPr>
                <w:noProof/>
                <w:webHidden/>
              </w:rPr>
              <w:fldChar w:fldCharType="begin"/>
            </w:r>
            <w:r>
              <w:rPr>
                <w:noProof/>
                <w:webHidden/>
              </w:rPr>
              <w:instrText xml:space="preserve"> PAGEREF _Toc212037699 \h </w:instrText>
            </w:r>
            <w:r>
              <w:rPr>
                <w:noProof/>
                <w:webHidden/>
              </w:rPr>
            </w:r>
            <w:r>
              <w:rPr>
                <w:noProof/>
                <w:webHidden/>
              </w:rPr>
              <w:fldChar w:fldCharType="separate"/>
            </w:r>
            <w:r>
              <w:rPr>
                <w:noProof/>
                <w:webHidden/>
              </w:rPr>
              <w:t>1</w:t>
            </w:r>
            <w:r>
              <w:rPr>
                <w:noProof/>
                <w:webHidden/>
              </w:rPr>
              <w:fldChar w:fldCharType="end"/>
            </w:r>
          </w:hyperlink>
        </w:p>
        <w:p w14:paraId="7B9BF53C" w14:textId="75145535" w:rsidR="00F0186C" w:rsidRDefault="00F0186C">
          <w:pPr>
            <w:pStyle w:val="TOC1"/>
            <w:tabs>
              <w:tab w:val="right" w:leader="dot" w:pos="9016"/>
            </w:tabs>
            <w:rPr>
              <w:noProof/>
            </w:rPr>
          </w:pPr>
          <w:hyperlink w:anchor="_Toc212037700" w:history="1">
            <w:r w:rsidRPr="00502AC7">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_Toc212037700 \h </w:instrText>
            </w:r>
            <w:r>
              <w:rPr>
                <w:noProof/>
                <w:webHidden/>
              </w:rPr>
            </w:r>
            <w:r>
              <w:rPr>
                <w:noProof/>
                <w:webHidden/>
              </w:rPr>
              <w:fldChar w:fldCharType="separate"/>
            </w:r>
            <w:r>
              <w:rPr>
                <w:noProof/>
                <w:webHidden/>
              </w:rPr>
              <w:t>1</w:t>
            </w:r>
            <w:r>
              <w:rPr>
                <w:noProof/>
                <w:webHidden/>
              </w:rPr>
              <w:fldChar w:fldCharType="end"/>
            </w:r>
          </w:hyperlink>
        </w:p>
        <w:p w14:paraId="291C09CA" w14:textId="69291963" w:rsidR="00F0186C" w:rsidRDefault="00F0186C">
          <w:pPr>
            <w:pStyle w:val="TOC2"/>
            <w:tabs>
              <w:tab w:val="left" w:pos="720"/>
              <w:tab w:val="right" w:leader="dot" w:pos="9016"/>
            </w:tabs>
            <w:rPr>
              <w:noProof/>
            </w:rPr>
          </w:pPr>
          <w:hyperlink w:anchor="_Toc212037701" w:history="1">
            <w:r w:rsidRPr="00502AC7">
              <w:rPr>
                <w:rStyle w:val="Hyperlink"/>
                <w:noProof/>
              </w:rPr>
              <w:t>a.</w:t>
            </w:r>
            <w:r>
              <w:rPr>
                <w:noProof/>
              </w:rPr>
              <w:tab/>
            </w:r>
            <w:r w:rsidRPr="00502AC7">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_Toc212037701 \h </w:instrText>
            </w:r>
            <w:r>
              <w:rPr>
                <w:noProof/>
                <w:webHidden/>
              </w:rPr>
            </w:r>
            <w:r>
              <w:rPr>
                <w:noProof/>
                <w:webHidden/>
              </w:rPr>
              <w:fldChar w:fldCharType="separate"/>
            </w:r>
            <w:r>
              <w:rPr>
                <w:noProof/>
                <w:webHidden/>
              </w:rPr>
              <w:t>1</w:t>
            </w:r>
            <w:r>
              <w:rPr>
                <w:noProof/>
                <w:webHidden/>
              </w:rPr>
              <w:fldChar w:fldCharType="end"/>
            </w:r>
          </w:hyperlink>
        </w:p>
        <w:p w14:paraId="33B06220" w14:textId="20C57AD0" w:rsidR="00F0186C" w:rsidRDefault="00F0186C">
          <w:pPr>
            <w:pStyle w:val="TOC2"/>
            <w:tabs>
              <w:tab w:val="left" w:pos="720"/>
              <w:tab w:val="right" w:leader="dot" w:pos="9016"/>
            </w:tabs>
            <w:rPr>
              <w:noProof/>
            </w:rPr>
          </w:pPr>
          <w:hyperlink w:anchor="_Toc212037702" w:history="1">
            <w:r w:rsidRPr="00502AC7">
              <w:rPr>
                <w:rStyle w:val="Hyperlink"/>
                <w:noProof/>
              </w:rPr>
              <w:t>b.</w:t>
            </w:r>
            <w:r>
              <w:rPr>
                <w:noProof/>
              </w:rPr>
              <w:tab/>
            </w:r>
            <w:r w:rsidRPr="00502AC7">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_Toc212037702 \h </w:instrText>
            </w:r>
            <w:r>
              <w:rPr>
                <w:noProof/>
                <w:webHidden/>
              </w:rPr>
            </w:r>
            <w:r>
              <w:rPr>
                <w:noProof/>
                <w:webHidden/>
              </w:rPr>
              <w:fldChar w:fldCharType="separate"/>
            </w:r>
            <w:r>
              <w:rPr>
                <w:noProof/>
                <w:webHidden/>
              </w:rPr>
              <w:t>1</w:t>
            </w:r>
            <w:r>
              <w:rPr>
                <w:noProof/>
                <w:webHidden/>
              </w:rPr>
              <w:fldChar w:fldCharType="end"/>
            </w:r>
          </w:hyperlink>
        </w:p>
        <w:p w14:paraId="10B13401" w14:textId="08D282D6" w:rsidR="00F0186C" w:rsidRDefault="00F0186C">
          <w:pPr>
            <w:pStyle w:val="TOC1"/>
            <w:tabs>
              <w:tab w:val="right" w:leader="dot" w:pos="9016"/>
            </w:tabs>
            <w:rPr>
              <w:noProof/>
            </w:rPr>
          </w:pPr>
          <w:hyperlink w:anchor="_Toc212037703" w:history="1">
            <w:r w:rsidRPr="00502AC7">
              <w:rPr>
                <w:rStyle w:val="Hyperlink"/>
                <w:noProof/>
              </w:rPr>
              <w:t>Task 3. Office Applications</w:t>
            </w:r>
            <w:r>
              <w:rPr>
                <w:noProof/>
                <w:webHidden/>
              </w:rPr>
              <w:tab/>
            </w:r>
            <w:r>
              <w:rPr>
                <w:noProof/>
                <w:webHidden/>
              </w:rPr>
              <w:fldChar w:fldCharType="begin"/>
            </w:r>
            <w:r>
              <w:rPr>
                <w:noProof/>
                <w:webHidden/>
              </w:rPr>
              <w:instrText xml:space="preserve"> PAGEREF _Toc212037703 \h </w:instrText>
            </w:r>
            <w:r>
              <w:rPr>
                <w:noProof/>
                <w:webHidden/>
              </w:rPr>
            </w:r>
            <w:r>
              <w:rPr>
                <w:noProof/>
                <w:webHidden/>
              </w:rPr>
              <w:fldChar w:fldCharType="separate"/>
            </w:r>
            <w:r>
              <w:rPr>
                <w:noProof/>
                <w:webHidden/>
              </w:rPr>
              <w:t>1</w:t>
            </w:r>
            <w:r>
              <w:rPr>
                <w:noProof/>
                <w:webHidden/>
              </w:rPr>
              <w:fldChar w:fldCharType="end"/>
            </w:r>
          </w:hyperlink>
        </w:p>
        <w:p w14:paraId="7924BDB0" w14:textId="736609B2" w:rsidR="00F0186C" w:rsidRDefault="00F0186C">
          <w:pPr>
            <w:pStyle w:val="TOC2"/>
            <w:tabs>
              <w:tab w:val="left" w:pos="720"/>
              <w:tab w:val="right" w:leader="dot" w:pos="9016"/>
            </w:tabs>
            <w:rPr>
              <w:noProof/>
            </w:rPr>
          </w:pPr>
          <w:hyperlink w:anchor="_Toc212037704" w:history="1">
            <w:r w:rsidRPr="00502AC7">
              <w:rPr>
                <w:rStyle w:val="Hyperlink"/>
                <w:noProof/>
              </w:rPr>
              <w:t>a.</w:t>
            </w:r>
            <w:r>
              <w:rPr>
                <w:noProof/>
              </w:rPr>
              <w:tab/>
            </w:r>
            <w:r w:rsidRPr="00502AC7">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_Toc212037704 \h </w:instrText>
            </w:r>
            <w:r>
              <w:rPr>
                <w:noProof/>
                <w:webHidden/>
              </w:rPr>
            </w:r>
            <w:r>
              <w:rPr>
                <w:noProof/>
                <w:webHidden/>
              </w:rPr>
              <w:fldChar w:fldCharType="separate"/>
            </w:r>
            <w:r>
              <w:rPr>
                <w:noProof/>
                <w:webHidden/>
              </w:rPr>
              <w:t>1</w:t>
            </w:r>
            <w:r>
              <w:rPr>
                <w:noProof/>
                <w:webHidden/>
              </w:rPr>
              <w:fldChar w:fldCharType="end"/>
            </w:r>
          </w:hyperlink>
        </w:p>
        <w:p w14:paraId="118DF30A" w14:textId="01FE8D8B" w:rsidR="00F0186C" w:rsidRDefault="00F0186C">
          <w:pPr>
            <w:pStyle w:val="TOC2"/>
            <w:tabs>
              <w:tab w:val="right" w:leader="dot" w:pos="9016"/>
            </w:tabs>
            <w:rPr>
              <w:noProof/>
            </w:rPr>
          </w:pPr>
          <w:hyperlink w:anchor="_Toc212037705" w:history="1">
            <w:r w:rsidRPr="00502AC7">
              <w:rPr>
                <w:rStyle w:val="Hyperlink"/>
                <w:noProof/>
              </w:rPr>
              <w:t>MS Word</w:t>
            </w:r>
            <w:r>
              <w:rPr>
                <w:noProof/>
                <w:webHidden/>
              </w:rPr>
              <w:tab/>
            </w:r>
            <w:r>
              <w:rPr>
                <w:noProof/>
                <w:webHidden/>
              </w:rPr>
              <w:fldChar w:fldCharType="begin"/>
            </w:r>
            <w:r>
              <w:rPr>
                <w:noProof/>
                <w:webHidden/>
              </w:rPr>
              <w:instrText xml:space="preserve"> PAGEREF _Toc212037705 \h </w:instrText>
            </w:r>
            <w:r>
              <w:rPr>
                <w:noProof/>
                <w:webHidden/>
              </w:rPr>
            </w:r>
            <w:r>
              <w:rPr>
                <w:noProof/>
                <w:webHidden/>
              </w:rPr>
              <w:fldChar w:fldCharType="separate"/>
            </w:r>
            <w:r>
              <w:rPr>
                <w:noProof/>
                <w:webHidden/>
              </w:rPr>
              <w:t>1</w:t>
            </w:r>
            <w:r>
              <w:rPr>
                <w:noProof/>
                <w:webHidden/>
              </w:rPr>
              <w:fldChar w:fldCharType="end"/>
            </w:r>
          </w:hyperlink>
        </w:p>
        <w:p w14:paraId="0DB181E8" w14:textId="1F5AA4EC" w:rsidR="00F0186C" w:rsidRDefault="00F0186C">
          <w:pPr>
            <w:pStyle w:val="TOC2"/>
            <w:tabs>
              <w:tab w:val="right" w:leader="dot" w:pos="9016"/>
            </w:tabs>
            <w:rPr>
              <w:noProof/>
            </w:rPr>
          </w:pPr>
          <w:hyperlink w:anchor="_Toc212037706" w:history="1">
            <w:r w:rsidRPr="00502AC7">
              <w:rPr>
                <w:rStyle w:val="Hyperlink"/>
                <w:noProof/>
              </w:rPr>
              <w:t>MS PowerPoint</w:t>
            </w:r>
            <w:r>
              <w:rPr>
                <w:noProof/>
                <w:webHidden/>
              </w:rPr>
              <w:tab/>
            </w:r>
            <w:r>
              <w:rPr>
                <w:noProof/>
                <w:webHidden/>
              </w:rPr>
              <w:fldChar w:fldCharType="begin"/>
            </w:r>
            <w:r>
              <w:rPr>
                <w:noProof/>
                <w:webHidden/>
              </w:rPr>
              <w:instrText xml:space="preserve"> PAGEREF _Toc212037706 \h </w:instrText>
            </w:r>
            <w:r>
              <w:rPr>
                <w:noProof/>
                <w:webHidden/>
              </w:rPr>
            </w:r>
            <w:r>
              <w:rPr>
                <w:noProof/>
                <w:webHidden/>
              </w:rPr>
              <w:fldChar w:fldCharType="separate"/>
            </w:r>
            <w:r>
              <w:rPr>
                <w:noProof/>
                <w:webHidden/>
              </w:rPr>
              <w:t>1</w:t>
            </w:r>
            <w:r>
              <w:rPr>
                <w:noProof/>
                <w:webHidden/>
              </w:rPr>
              <w:fldChar w:fldCharType="end"/>
            </w:r>
          </w:hyperlink>
        </w:p>
        <w:p w14:paraId="6DD14864" w14:textId="0618BA38" w:rsidR="00F0186C" w:rsidRDefault="00F0186C">
          <w:pPr>
            <w:pStyle w:val="TOC2"/>
            <w:tabs>
              <w:tab w:val="right" w:leader="dot" w:pos="9016"/>
            </w:tabs>
            <w:rPr>
              <w:noProof/>
            </w:rPr>
          </w:pPr>
          <w:hyperlink w:anchor="_Toc212037707" w:history="1">
            <w:r w:rsidRPr="00502AC7">
              <w:rPr>
                <w:rStyle w:val="Hyperlink"/>
                <w:noProof/>
              </w:rPr>
              <w:t>MS Excel</w:t>
            </w:r>
            <w:r>
              <w:rPr>
                <w:noProof/>
                <w:webHidden/>
              </w:rPr>
              <w:tab/>
            </w:r>
            <w:r>
              <w:rPr>
                <w:noProof/>
                <w:webHidden/>
              </w:rPr>
              <w:fldChar w:fldCharType="begin"/>
            </w:r>
            <w:r>
              <w:rPr>
                <w:noProof/>
                <w:webHidden/>
              </w:rPr>
              <w:instrText xml:space="preserve"> PAGEREF _Toc212037707 \h </w:instrText>
            </w:r>
            <w:r>
              <w:rPr>
                <w:noProof/>
                <w:webHidden/>
              </w:rPr>
            </w:r>
            <w:r>
              <w:rPr>
                <w:noProof/>
                <w:webHidden/>
              </w:rPr>
              <w:fldChar w:fldCharType="separate"/>
            </w:r>
            <w:r>
              <w:rPr>
                <w:noProof/>
                <w:webHidden/>
              </w:rPr>
              <w:t>1</w:t>
            </w:r>
            <w:r>
              <w:rPr>
                <w:noProof/>
                <w:webHidden/>
              </w:rPr>
              <w:fldChar w:fldCharType="end"/>
            </w:r>
          </w:hyperlink>
        </w:p>
        <w:p w14:paraId="10D31D7E" w14:textId="660117AE" w:rsidR="00F0186C" w:rsidRDefault="00F0186C">
          <w:pPr>
            <w:pStyle w:val="TOC2"/>
            <w:tabs>
              <w:tab w:val="right" w:leader="dot" w:pos="9016"/>
            </w:tabs>
            <w:rPr>
              <w:noProof/>
            </w:rPr>
          </w:pPr>
          <w:hyperlink w:anchor="_Toc212037708" w:history="1">
            <w:r w:rsidRPr="00502AC7">
              <w:rPr>
                <w:rStyle w:val="Hyperlink"/>
                <w:noProof/>
              </w:rPr>
              <w:t>MS Access</w:t>
            </w:r>
            <w:r>
              <w:rPr>
                <w:noProof/>
                <w:webHidden/>
              </w:rPr>
              <w:tab/>
            </w:r>
            <w:r>
              <w:rPr>
                <w:noProof/>
                <w:webHidden/>
              </w:rPr>
              <w:fldChar w:fldCharType="begin"/>
            </w:r>
            <w:r>
              <w:rPr>
                <w:noProof/>
                <w:webHidden/>
              </w:rPr>
              <w:instrText xml:space="preserve"> PAGEREF _Toc212037708 \h </w:instrText>
            </w:r>
            <w:r>
              <w:rPr>
                <w:noProof/>
                <w:webHidden/>
              </w:rPr>
            </w:r>
            <w:r>
              <w:rPr>
                <w:noProof/>
                <w:webHidden/>
              </w:rPr>
              <w:fldChar w:fldCharType="separate"/>
            </w:r>
            <w:r>
              <w:rPr>
                <w:noProof/>
                <w:webHidden/>
              </w:rPr>
              <w:t>2</w:t>
            </w:r>
            <w:r>
              <w:rPr>
                <w:noProof/>
                <w:webHidden/>
              </w:rPr>
              <w:fldChar w:fldCharType="end"/>
            </w:r>
          </w:hyperlink>
        </w:p>
        <w:p w14:paraId="0E1F1350" w14:textId="50FCC0F1" w:rsidR="00F0186C" w:rsidRDefault="00F0186C">
          <w:pPr>
            <w:pStyle w:val="TOC2"/>
            <w:tabs>
              <w:tab w:val="left" w:pos="720"/>
              <w:tab w:val="right" w:leader="dot" w:pos="9016"/>
            </w:tabs>
            <w:rPr>
              <w:noProof/>
            </w:rPr>
          </w:pPr>
          <w:hyperlink w:anchor="_Toc212037709" w:history="1">
            <w:r w:rsidRPr="00502AC7">
              <w:rPr>
                <w:rStyle w:val="Hyperlink"/>
                <w:noProof/>
              </w:rPr>
              <w:t>b.</w:t>
            </w:r>
            <w:r>
              <w:rPr>
                <w:noProof/>
              </w:rPr>
              <w:tab/>
            </w:r>
            <w:r w:rsidRPr="00502AC7">
              <w:rPr>
                <w:rStyle w:val="Hyperlink"/>
                <w:noProof/>
              </w:rPr>
              <w:t>Practical demonstration of Two Office Features</w:t>
            </w:r>
            <w:r>
              <w:rPr>
                <w:noProof/>
                <w:webHidden/>
              </w:rPr>
              <w:tab/>
            </w:r>
            <w:r>
              <w:rPr>
                <w:noProof/>
                <w:webHidden/>
              </w:rPr>
              <w:fldChar w:fldCharType="begin"/>
            </w:r>
            <w:r>
              <w:rPr>
                <w:noProof/>
                <w:webHidden/>
              </w:rPr>
              <w:instrText xml:space="preserve"> PAGEREF _Toc212037709 \h </w:instrText>
            </w:r>
            <w:r>
              <w:rPr>
                <w:noProof/>
                <w:webHidden/>
              </w:rPr>
            </w:r>
            <w:r>
              <w:rPr>
                <w:noProof/>
                <w:webHidden/>
              </w:rPr>
              <w:fldChar w:fldCharType="separate"/>
            </w:r>
            <w:r>
              <w:rPr>
                <w:noProof/>
                <w:webHidden/>
              </w:rPr>
              <w:t>2</w:t>
            </w:r>
            <w:r>
              <w:rPr>
                <w:noProof/>
                <w:webHidden/>
              </w:rPr>
              <w:fldChar w:fldCharType="end"/>
            </w:r>
          </w:hyperlink>
        </w:p>
        <w:p w14:paraId="5934A1CD" w14:textId="30270FFC" w:rsidR="00F0186C" w:rsidRDefault="00F0186C">
          <w:pPr>
            <w:pStyle w:val="TOC2"/>
            <w:tabs>
              <w:tab w:val="right" w:leader="dot" w:pos="9016"/>
            </w:tabs>
            <w:rPr>
              <w:noProof/>
            </w:rPr>
          </w:pPr>
          <w:hyperlink w:anchor="_Toc212037710" w:history="1">
            <w:r w:rsidRPr="00502AC7">
              <w:rPr>
                <w:rStyle w:val="Hyperlink"/>
                <w:noProof/>
              </w:rPr>
              <w:t>Mail Merge</w:t>
            </w:r>
            <w:r>
              <w:rPr>
                <w:noProof/>
                <w:webHidden/>
              </w:rPr>
              <w:tab/>
            </w:r>
            <w:r>
              <w:rPr>
                <w:noProof/>
                <w:webHidden/>
              </w:rPr>
              <w:fldChar w:fldCharType="begin"/>
            </w:r>
            <w:r>
              <w:rPr>
                <w:noProof/>
                <w:webHidden/>
              </w:rPr>
              <w:instrText xml:space="preserve"> PAGEREF _Toc212037710 \h </w:instrText>
            </w:r>
            <w:r>
              <w:rPr>
                <w:noProof/>
                <w:webHidden/>
              </w:rPr>
            </w:r>
            <w:r>
              <w:rPr>
                <w:noProof/>
                <w:webHidden/>
              </w:rPr>
              <w:fldChar w:fldCharType="separate"/>
            </w:r>
            <w:r>
              <w:rPr>
                <w:noProof/>
                <w:webHidden/>
              </w:rPr>
              <w:t>2</w:t>
            </w:r>
            <w:r>
              <w:rPr>
                <w:noProof/>
                <w:webHidden/>
              </w:rPr>
              <w:fldChar w:fldCharType="end"/>
            </w:r>
          </w:hyperlink>
        </w:p>
        <w:p w14:paraId="53302916" w14:textId="5454059A" w:rsidR="00F0186C" w:rsidRDefault="00F0186C">
          <w:pPr>
            <w:pStyle w:val="TOC2"/>
            <w:tabs>
              <w:tab w:val="right" w:leader="dot" w:pos="9016"/>
            </w:tabs>
            <w:rPr>
              <w:noProof/>
            </w:rPr>
          </w:pPr>
          <w:hyperlink w:anchor="_Toc212037711" w:history="1">
            <w:r w:rsidRPr="00502AC7">
              <w:rPr>
                <w:rStyle w:val="Hyperlink"/>
                <w:noProof/>
              </w:rPr>
              <w:t>If Statement</w:t>
            </w:r>
            <w:r>
              <w:rPr>
                <w:noProof/>
                <w:webHidden/>
              </w:rPr>
              <w:tab/>
            </w:r>
            <w:r>
              <w:rPr>
                <w:noProof/>
                <w:webHidden/>
              </w:rPr>
              <w:fldChar w:fldCharType="begin"/>
            </w:r>
            <w:r>
              <w:rPr>
                <w:noProof/>
                <w:webHidden/>
              </w:rPr>
              <w:instrText xml:space="preserve"> PAGEREF _Toc212037711 \h </w:instrText>
            </w:r>
            <w:r>
              <w:rPr>
                <w:noProof/>
                <w:webHidden/>
              </w:rPr>
            </w:r>
            <w:r>
              <w:rPr>
                <w:noProof/>
                <w:webHidden/>
              </w:rPr>
              <w:fldChar w:fldCharType="separate"/>
            </w:r>
            <w:r>
              <w:rPr>
                <w:noProof/>
                <w:webHidden/>
              </w:rPr>
              <w:t>2</w:t>
            </w:r>
            <w:r>
              <w:rPr>
                <w:noProof/>
                <w:webHidden/>
              </w:rPr>
              <w:fldChar w:fldCharType="end"/>
            </w:r>
          </w:hyperlink>
        </w:p>
        <w:p w14:paraId="79A5153E" w14:textId="48730FA3" w:rsidR="00F0186C" w:rsidRDefault="00F0186C">
          <w:pPr>
            <w:pStyle w:val="TOC1"/>
            <w:tabs>
              <w:tab w:val="right" w:leader="dot" w:pos="9016"/>
            </w:tabs>
            <w:rPr>
              <w:noProof/>
            </w:rPr>
          </w:pPr>
          <w:hyperlink w:anchor="_Toc212037712" w:history="1">
            <w:r w:rsidRPr="00502AC7">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_Toc212037712 \h </w:instrText>
            </w:r>
            <w:r>
              <w:rPr>
                <w:noProof/>
                <w:webHidden/>
              </w:rPr>
            </w:r>
            <w:r>
              <w:rPr>
                <w:noProof/>
                <w:webHidden/>
              </w:rPr>
              <w:fldChar w:fldCharType="separate"/>
            </w:r>
            <w:r>
              <w:rPr>
                <w:noProof/>
                <w:webHidden/>
              </w:rPr>
              <w:t>2</w:t>
            </w:r>
            <w:r>
              <w:rPr>
                <w:noProof/>
                <w:webHidden/>
              </w:rPr>
              <w:fldChar w:fldCharType="end"/>
            </w:r>
          </w:hyperlink>
        </w:p>
        <w:p w14:paraId="4D2CED13" w14:textId="02F29AC4" w:rsidR="00F0186C" w:rsidRDefault="00F0186C">
          <w:pPr>
            <w:pStyle w:val="TOC2"/>
            <w:tabs>
              <w:tab w:val="left" w:pos="720"/>
              <w:tab w:val="right" w:leader="dot" w:pos="9016"/>
            </w:tabs>
            <w:rPr>
              <w:noProof/>
            </w:rPr>
          </w:pPr>
          <w:hyperlink w:anchor="_Toc212037713" w:history="1">
            <w:r w:rsidRPr="00502AC7">
              <w:rPr>
                <w:rStyle w:val="Hyperlink"/>
                <w:noProof/>
              </w:rPr>
              <w:t>a.</w:t>
            </w:r>
            <w:r>
              <w:rPr>
                <w:noProof/>
              </w:rPr>
              <w:tab/>
            </w:r>
            <w:r w:rsidRPr="00502AC7">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_Toc212037713 \h </w:instrText>
            </w:r>
            <w:r>
              <w:rPr>
                <w:noProof/>
                <w:webHidden/>
              </w:rPr>
            </w:r>
            <w:r>
              <w:rPr>
                <w:noProof/>
                <w:webHidden/>
              </w:rPr>
              <w:fldChar w:fldCharType="separate"/>
            </w:r>
            <w:r>
              <w:rPr>
                <w:noProof/>
                <w:webHidden/>
              </w:rPr>
              <w:t>2</w:t>
            </w:r>
            <w:r>
              <w:rPr>
                <w:noProof/>
                <w:webHidden/>
              </w:rPr>
              <w:fldChar w:fldCharType="end"/>
            </w:r>
          </w:hyperlink>
        </w:p>
        <w:p w14:paraId="4F8FCDFD" w14:textId="09C42A56" w:rsidR="00F0186C" w:rsidRDefault="00F0186C">
          <w:pPr>
            <w:pStyle w:val="TOC2"/>
            <w:tabs>
              <w:tab w:val="right" w:leader="dot" w:pos="9016"/>
            </w:tabs>
            <w:rPr>
              <w:noProof/>
            </w:rPr>
          </w:pPr>
          <w:hyperlink w:anchor="_Toc212037714" w:history="1">
            <w:r w:rsidRPr="00502AC7">
              <w:rPr>
                <w:rStyle w:val="Hyperlink"/>
                <w:noProof/>
              </w:rPr>
              <w:t>MS Outlook</w:t>
            </w:r>
            <w:r>
              <w:rPr>
                <w:noProof/>
                <w:webHidden/>
              </w:rPr>
              <w:tab/>
            </w:r>
            <w:r>
              <w:rPr>
                <w:noProof/>
                <w:webHidden/>
              </w:rPr>
              <w:fldChar w:fldCharType="begin"/>
            </w:r>
            <w:r>
              <w:rPr>
                <w:noProof/>
                <w:webHidden/>
              </w:rPr>
              <w:instrText xml:space="preserve"> PAGEREF _Toc212037714 \h </w:instrText>
            </w:r>
            <w:r>
              <w:rPr>
                <w:noProof/>
                <w:webHidden/>
              </w:rPr>
            </w:r>
            <w:r>
              <w:rPr>
                <w:noProof/>
                <w:webHidden/>
              </w:rPr>
              <w:fldChar w:fldCharType="separate"/>
            </w:r>
            <w:r>
              <w:rPr>
                <w:noProof/>
                <w:webHidden/>
              </w:rPr>
              <w:t>2</w:t>
            </w:r>
            <w:r>
              <w:rPr>
                <w:noProof/>
                <w:webHidden/>
              </w:rPr>
              <w:fldChar w:fldCharType="end"/>
            </w:r>
          </w:hyperlink>
        </w:p>
        <w:p w14:paraId="5ADE45D0" w14:textId="1216DF98" w:rsidR="00F0186C" w:rsidRDefault="00F0186C">
          <w:pPr>
            <w:pStyle w:val="TOC2"/>
            <w:tabs>
              <w:tab w:val="right" w:leader="dot" w:pos="9016"/>
            </w:tabs>
            <w:rPr>
              <w:noProof/>
            </w:rPr>
          </w:pPr>
          <w:hyperlink w:anchor="_Toc212037715" w:history="1">
            <w:r w:rsidRPr="00502AC7">
              <w:rPr>
                <w:rStyle w:val="Hyperlink"/>
                <w:noProof/>
              </w:rPr>
              <w:t>MS Teams</w:t>
            </w:r>
            <w:r>
              <w:rPr>
                <w:noProof/>
                <w:webHidden/>
              </w:rPr>
              <w:tab/>
            </w:r>
            <w:r>
              <w:rPr>
                <w:noProof/>
                <w:webHidden/>
              </w:rPr>
              <w:fldChar w:fldCharType="begin"/>
            </w:r>
            <w:r>
              <w:rPr>
                <w:noProof/>
                <w:webHidden/>
              </w:rPr>
              <w:instrText xml:space="preserve"> PAGEREF _Toc212037715 \h </w:instrText>
            </w:r>
            <w:r>
              <w:rPr>
                <w:noProof/>
                <w:webHidden/>
              </w:rPr>
            </w:r>
            <w:r>
              <w:rPr>
                <w:noProof/>
                <w:webHidden/>
              </w:rPr>
              <w:fldChar w:fldCharType="separate"/>
            </w:r>
            <w:r>
              <w:rPr>
                <w:noProof/>
                <w:webHidden/>
              </w:rPr>
              <w:t>2</w:t>
            </w:r>
            <w:r>
              <w:rPr>
                <w:noProof/>
                <w:webHidden/>
              </w:rPr>
              <w:fldChar w:fldCharType="end"/>
            </w:r>
          </w:hyperlink>
        </w:p>
        <w:p w14:paraId="1C2933C7" w14:textId="34AA7139" w:rsidR="00F0186C" w:rsidRDefault="00F0186C">
          <w:pPr>
            <w:pStyle w:val="TOC2"/>
            <w:tabs>
              <w:tab w:val="left" w:pos="720"/>
              <w:tab w:val="right" w:leader="dot" w:pos="9016"/>
            </w:tabs>
            <w:rPr>
              <w:noProof/>
            </w:rPr>
          </w:pPr>
          <w:hyperlink w:anchor="_Toc212037716" w:history="1">
            <w:r w:rsidRPr="00502AC7">
              <w:rPr>
                <w:rStyle w:val="Hyperlink"/>
                <w:noProof/>
              </w:rPr>
              <w:t>b.</w:t>
            </w:r>
            <w:r>
              <w:rPr>
                <w:noProof/>
              </w:rPr>
              <w:tab/>
            </w:r>
            <w:r w:rsidRPr="00502AC7">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_Toc212037716 \h </w:instrText>
            </w:r>
            <w:r>
              <w:rPr>
                <w:noProof/>
                <w:webHidden/>
              </w:rPr>
            </w:r>
            <w:r>
              <w:rPr>
                <w:noProof/>
                <w:webHidden/>
              </w:rPr>
              <w:fldChar w:fldCharType="separate"/>
            </w:r>
            <w:r>
              <w:rPr>
                <w:noProof/>
                <w:webHidden/>
              </w:rPr>
              <w:t>2</w:t>
            </w:r>
            <w:r>
              <w:rPr>
                <w:noProof/>
                <w:webHidden/>
              </w:rPr>
              <w:fldChar w:fldCharType="end"/>
            </w:r>
          </w:hyperlink>
        </w:p>
        <w:p w14:paraId="73B40C64" w14:textId="1ACE52C1" w:rsidR="00F0186C" w:rsidRDefault="00F0186C">
          <w:pPr>
            <w:pStyle w:val="TOC2"/>
            <w:tabs>
              <w:tab w:val="right" w:leader="dot" w:pos="9016"/>
            </w:tabs>
            <w:rPr>
              <w:noProof/>
            </w:rPr>
          </w:pPr>
          <w:hyperlink w:anchor="_Toc212037717" w:history="1">
            <w:r w:rsidRPr="00502AC7">
              <w:rPr>
                <w:rStyle w:val="Hyperlink"/>
                <w:noProof/>
              </w:rPr>
              <w:t>MS Outlook</w:t>
            </w:r>
            <w:r>
              <w:rPr>
                <w:noProof/>
                <w:webHidden/>
              </w:rPr>
              <w:tab/>
            </w:r>
            <w:r>
              <w:rPr>
                <w:noProof/>
                <w:webHidden/>
              </w:rPr>
              <w:fldChar w:fldCharType="begin"/>
            </w:r>
            <w:r>
              <w:rPr>
                <w:noProof/>
                <w:webHidden/>
              </w:rPr>
              <w:instrText xml:space="preserve"> PAGEREF _Toc212037717 \h </w:instrText>
            </w:r>
            <w:r>
              <w:rPr>
                <w:noProof/>
                <w:webHidden/>
              </w:rPr>
            </w:r>
            <w:r>
              <w:rPr>
                <w:noProof/>
                <w:webHidden/>
              </w:rPr>
              <w:fldChar w:fldCharType="separate"/>
            </w:r>
            <w:r>
              <w:rPr>
                <w:noProof/>
                <w:webHidden/>
              </w:rPr>
              <w:t>2</w:t>
            </w:r>
            <w:r>
              <w:rPr>
                <w:noProof/>
                <w:webHidden/>
              </w:rPr>
              <w:fldChar w:fldCharType="end"/>
            </w:r>
          </w:hyperlink>
        </w:p>
        <w:p w14:paraId="5D4C53E2" w14:textId="3305BBCC" w:rsidR="00F0186C" w:rsidRDefault="00F0186C">
          <w:pPr>
            <w:pStyle w:val="TOC2"/>
            <w:tabs>
              <w:tab w:val="right" w:leader="dot" w:pos="9016"/>
            </w:tabs>
            <w:rPr>
              <w:noProof/>
            </w:rPr>
          </w:pPr>
          <w:hyperlink w:anchor="_Toc212037718" w:history="1">
            <w:r w:rsidRPr="00502AC7">
              <w:rPr>
                <w:rStyle w:val="Hyperlink"/>
                <w:noProof/>
              </w:rPr>
              <w:t>Ms Teams</w:t>
            </w:r>
            <w:r>
              <w:rPr>
                <w:noProof/>
                <w:webHidden/>
              </w:rPr>
              <w:tab/>
            </w:r>
            <w:r>
              <w:rPr>
                <w:noProof/>
                <w:webHidden/>
              </w:rPr>
              <w:fldChar w:fldCharType="begin"/>
            </w:r>
            <w:r>
              <w:rPr>
                <w:noProof/>
                <w:webHidden/>
              </w:rPr>
              <w:instrText xml:space="preserve"> PAGEREF _Toc212037718 \h </w:instrText>
            </w:r>
            <w:r>
              <w:rPr>
                <w:noProof/>
                <w:webHidden/>
              </w:rPr>
            </w:r>
            <w:r>
              <w:rPr>
                <w:noProof/>
                <w:webHidden/>
              </w:rPr>
              <w:fldChar w:fldCharType="separate"/>
            </w:r>
            <w:r>
              <w:rPr>
                <w:noProof/>
                <w:webHidden/>
              </w:rPr>
              <w:t>2</w:t>
            </w:r>
            <w:r>
              <w:rPr>
                <w:noProof/>
                <w:webHidden/>
              </w:rPr>
              <w:fldChar w:fldCharType="end"/>
            </w:r>
          </w:hyperlink>
        </w:p>
        <w:p w14:paraId="543AF32C" w14:textId="38BBCCBB" w:rsidR="00F0186C" w:rsidRDefault="00F0186C">
          <w:pPr>
            <w:pStyle w:val="TOC1"/>
            <w:tabs>
              <w:tab w:val="right" w:leader="dot" w:pos="9016"/>
            </w:tabs>
            <w:rPr>
              <w:noProof/>
            </w:rPr>
          </w:pPr>
          <w:hyperlink w:anchor="_Toc212037719" w:history="1">
            <w:r w:rsidRPr="00502AC7">
              <w:rPr>
                <w:rStyle w:val="Hyperlink"/>
                <w:noProof/>
              </w:rPr>
              <w:t>Conclusion</w:t>
            </w:r>
            <w:r>
              <w:rPr>
                <w:noProof/>
                <w:webHidden/>
              </w:rPr>
              <w:tab/>
            </w:r>
            <w:r>
              <w:rPr>
                <w:noProof/>
                <w:webHidden/>
              </w:rPr>
              <w:fldChar w:fldCharType="begin"/>
            </w:r>
            <w:r>
              <w:rPr>
                <w:noProof/>
                <w:webHidden/>
              </w:rPr>
              <w:instrText xml:space="preserve"> PAGEREF _Toc212037719 \h </w:instrText>
            </w:r>
            <w:r>
              <w:rPr>
                <w:noProof/>
                <w:webHidden/>
              </w:rPr>
            </w:r>
            <w:r>
              <w:rPr>
                <w:noProof/>
                <w:webHidden/>
              </w:rPr>
              <w:fldChar w:fldCharType="separate"/>
            </w:r>
            <w:r>
              <w:rPr>
                <w:noProof/>
                <w:webHidden/>
              </w:rPr>
              <w:t>2</w:t>
            </w:r>
            <w:r>
              <w:rPr>
                <w:noProof/>
                <w:webHidden/>
              </w:rPr>
              <w:fldChar w:fldCharType="end"/>
            </w:r>
          </w:hyperlink>
        </w:p>
        <w:p w14:paraId="748FB24D" w14:textId="6C9D4A16" w:rsidR="00F0186C" w:rsidRDefault="00F0186C">
          <w:pPr>
            <w:pStyle w:val="TOC1"/>
            <w:tabs>
              <w:tab w:val="right" w:leader="dot" w:pos="9016"/>
            </w:tabs>
            <w:rPr>
              <w:noProof/>
            </w:rPr>
          </w:pPr>
          <w:hyperlink w:anchor="_Toc212037720" w:history="1">
            <w:r w:rsidRPr="00502AC7">
              <w:rPr>
                <w:rStyle w:val="Hyperlink"/>
                <w:noProof/>
              </w:rPr>
              <w:t>References</w:t>
            </w:r>
            <w:r>
              <w:rPr>
                <w:noProof/>
                <w:webHidden/>
              </w:rPr>
              <w:tab/>
            </w:r>
            <w:r>
              <w:rPr>
                <w:noProof/>
                <w:webHidden/>
              </w:rPr>
              <w:fldChar w:fldCharType="begin"/>
            </w:r>
            <w:r>
              <w:rPr>
                <w:noProof/>
                <w:webHidden/>
              </w:rPr>
              <w:instrText xml:space="preserve"> PAGEREF _Toc212037720 \h </w:instrText>
            </w:r>
            <w:r>
              <w:rPr>
                <w:noProof/>
                <w:webHidden/>
              </w:rPr>
            </w:r>
            <w:r>
              <w:rPr>
                <w:noProof/>
                <w:webHidden/>
              </w:rPr>
              <w:fldChar w:fldCharType="separate"/>
            </w:r>
            <w:r>
              <w:rPr>
                <w:noProof/>
                <w:webHidden/>
              </w:rPr>
              <w:t>3</w:t>
            </w:r>
            <w:r>
              <w:rPr>
                <w:noProof/>
                <w:webHidden/>
              </w:rPr>
              <w:fldChar w:fldCharType="end"/>
            </w:r>
          </w:hyperlink>
        </w:p>
        <w:p w14:paraId="0B3460A8" w14:textId="47B83393" w:rsidR="00F0186C" w:rsidRDefault="00F0186C">
          <w:r>
            <w:rPr>
              <w:b/>
              <w:bCs/>
            </w:rPr>
            <w:fldChar w:fldCharType="end"/>
          </w:r>
        </w:p>
      </w:sdtContent>
    </w:sdt>
    <w:p w14:paraId="0F13F0DD" w14:textId="77777777" w:rsidR="000551A7" w:rsidRDefault="000551A7">
      <w:r>
        <w:br w:type="page"/>
      </w:r>
    </w:p>
    <w:p w14:paraId="5DAE6A29" w14:textId="77777777" w:rsidR="000551A7" w:rsidRDefault="000551A7" w:rsidP="000551A7">
      <w:pPr>
        <w:sectPr w:rsidR="000551A7" w:rsidSect="00DA0523">
          <w:footerReference w:type="default" r:id="rId9"/>
          <w:pgSz w:w="11906" w:h="16838"/>
          <w:pgMar w:top="1440" w:right="1440" w:bottom="1440" w:left="1440" w:header="708" w:footer="708" w:gutter="0"/>
          <w:pgNumType w:start="0"/>
          <w:cols w:space="708"/>
          <w:titlePg/>
          <w:docGrid w:linePitch="360"/>
        </w:sectPr>
      </w:pPr>
    </w:p>
    <w:p w14:paraId="2D4321C3" w14:textId="202A3A86" w:rsidR="000551A7" w:rsidRPr="000551A7" w:rsidRDefault="000551A7" w:rsidP="000551A7">
      <w:pPr>
        <w:pStyle w:val="Heading1"/>
      </w:pPr>
      <w:bookmarkStart w:id="0" w:name="_Toc212037696"/>
      <w:r w:rsidRPr="000551A7">
        <w:lastRenderedPageBreak/>
        <w:t>Introduction</w:t>
      </w:r>
      <w:bookmarkEnd w:id="0"/>
    </w:p>
    <w:p w14:paraId="65A9B326" w14:textId="2FA2B16A" w:rsidR="000551A7" w:rsidRPr="000551A7" w:rsidRDefault="000508BC" w:rsidP="000551A7">
      <w:r>
        <w:t xml:space="preserve">In this assignment I’ve gone </w:t>
      </w:r>
      <w:r w:rsidR="008F244E">
        <w:t>through</w:t>
      </w:r>
      <w:r>
        <w:t xml:space="preserve"> </w:t>
      </w:r>
      <w:r w:rsidR="008F244E">
        <w:t>the benefits and understandings of each and tried to simplify and kind of introduce each of these websites for someone who doesn’t know about it</w:t>
      </w:r>
      <w:r w:rsidR="00905B2E">
        <w:t>.</w:t>
      </w:r>
      <w:r w:rsidR="008F244E">
        <w:t xml:space="preserve"> </w:t>
      </w:r>
    </w:p>
    <w:p w14:paraId="704456D8" w14:textId="5BD6DAF4" w:rsidR="000551A7" w:rsidRPr="000551A7" w:rsidRDefault="000551A7" w:rsidP="000551A7">
      <w:pPr>
        <w:pStyle w:val="Heading1"/>
      </w:pPr>
      <w:bookmarkStart w:id="1" w:name="_Toc212037697"/>
      <w:r w:rsidRPr="000551A7">
        <w:t>Task 1. e-Commerce Website builders</w:t>
      </w:r>
      <w:r w:rsidR="00F0186C">
        <w:t xml:space="preserve"> or </w:t>
      </w:r>
      <w:r w:rsidRPr="000551A7">
        <w:t>software solutions</w:t>
      </w:r>
      <w:bookmarkEnd w:id="1"/>
    </w:p>
    <w:p w14:paraId="08C4A19F" w14:textId="6F9E98A2" w:rsidR="000551A7" w:rsidRPr="000551A7" w:rsidRDefault="000551A7" w:rsidP="000551A7">
      <w:pPr>
        <w:pStyle w:val="Heading2"/>
      </w:pPr>
      <w:bookmarkStart w:id="2" w:name="_Toc212037698"/>
      <w:r>
        <w:t xml:space="preserve">1.1 </w:t>
      </w:r>
      <w:r w:rsidR="00F0186C">
        <w:t>WooCommerce</w:t>
      </w:r>
      <w:bookmarkEnd w:id="2"/>
    </w:p>
    <w:p w14:paraId="28BD0AE6" w14:textId="2E79B286" w:rsidR="00DC7150" w:rsidRPr="00DC7150" w:rsidRDefault="00DC7150" w:rsidP="00DC7150">
      <w:r w:rsidRPr="00DC7150">
        <w:t>Learn how to transform your WordPress website into a complete online store with this practical guide to WooCommerce. This book offers a step-by-step, easy-to-follow approach to building an e-commerce site using WordPress and the WooCommerce plugin, designed for users who want to add online selling capabilities to their existing websites.</w:t>
      </w:r>
    </w:p>
    <w:p w14:paraId="7757ECCC" w14:textId="77777777" w:rsidR="00DC7150" w:rsidRPr="00DC7150" w:rsidRDefault="00DC7150" w:rsidP="00DC7150">
      <w:r w:rsidRPr="00DC7150">
        <w:t>Building an online store no longer needs to be complicated. WooCommerce, developed following WordPress best practices, provides a powerful, reliable, and user-friendly platform. With this guide, you’ll be able to set up your own web shop quickly—often within a few hours.</w:t>
      </w:r>
    </w:p>
    <w:p w14:paraId="032446BF" w14:textId="77777777" w:rsidR="00DC7150" w:rsidRPr="00DC7150" w:rsidRDefault="00DC7150" w:rsidP="00DC7150">
      <w:r w:rsidRPr="00DC7150">
        <w:t>The book starts with installing WooCommerce and exploring its settings. You’ll learn how to create and add both simple and complex products, configure various payment and shipping methods, and manage your store efficiently. It also shows you how to monitor sales, reviews, stock levels, and overall store performance directly from the WordPress dashboard.</w:t>
      </w:r>
    </w:p>
    <w:p w14:paraId="21BAD1F3" w14:textId="77777777" w:rsidR="00DC7150" w:rsidRPr="00DC7150" w:rsidRDefault="00DC7150" w:rsidP="00DC7150">
      <w:r w:rsidRPr="00DC7150">
        <w:t>In addition, you will discover how to process orders, generate reports, and enhance your store’s functionality with additional plugins. The guide also helps you select and customize WooCommerce themes to give your store a professional look.</w:t>
      </w:r>
    </w:p>
    <w:p w14:paraId="1715127A" w14:textId="77777777" w:rsidR="00DC7150" w:rsidRPr="00DC7150" w:rsidRDefault="00DC7150" w:rsidP="00DC7150">
      <w:r w:rsidRPr="00DC7150">
        <w:t>Key skills covered include installing and configuring WooCommerce, applying taxes, changing or creating themes, processing sales orders, creating downloadable products, and managing product variations.</w:t>
      </w:r>
    </w:p>
    <w:p w14:paraId="1E728978" w14:textId="7B1E4A64" w:rsidR="00DC7150" w:rsidRPr="00DC7150" w:rsidRDefault="00DC7150" w:rsidP="00DC7150">
      <w:r w:rsidRPr="00DC7150">
        <w:t>This book is ideal for WordPress users looking to add e-commerce features and for web design agencies working with WordPress. Basic knowledge of PHP and WordPress is recommended to get the most out of this guide.</w:t>
      </w:r>
      <w:sdt>
        <w:sdtPr>
          <w:id w:val="798500639"/>
          <w:citation/>
        </w:sdtPr>
        <w:sdtContent>
          <w:r w:rsidR="00D544BD">
            <w:fldChar w:fldCharType="begin"/>
          </w:r>
          <w:r w:rsidR="00D544BD">
            <w:instrText xml:space="preserve"> CITATION Pac13 \l 2057 </w:instrText>
          </w:r>
          <w:r w:rsidR="00D544BD">
            <w:fldChar w:fldCharType="separate"/>
          </w:r>
          <w:r w:rsidR="00D544BD">
            <w:rPr>
              <w:noProof/>
            </w:rPr>
            <w:t xml:space="preserve"> </w:t>
          </w:r>
          <w:r w:rsidR="00D544BD" w:rsidRPr="00D544BD">
            <w:rPr>
              <w:noProof/>
            </w:rPr>
            <w:t>[1]</w:t>
          </w:r>
          <w:r w:rsidR="00D544BD">
            <w:fldChar w:fldCharType="end"/>
          </w:r>
        </w:sdtContent>
      </w:sdt>
    </w:p>
    <w:p w14:paraId="0E5CB894" w14:textId="2B108E72" w:rsidR="000551A7" w:rsidRPr="000551A7" w:rsidRDefault="000551A7" w:rsidP="000551A7"/>
    <w:p w14:paraId="1621C23C" w14:textId="51E261FD" w:rsidR="000551A7" w:rsidRPr="000551A7" w:rsidRDefault="000551A7" w:rsidP="000551A7">
      <w:pPr>
        <w:pStyle w:val="Heading2"/>
      </w:pPr>
      <w:bookmarkStart w:id="3" w:name="_Toc212037699"/>
      <w:r>
        <w:t xml:space="preserve">1.2 </w:t>
      </w:r>
      <w:r w:rsidR="00F0186C">
        <w:t>Wix</w:t>
      </w:r>
      <w:bookmarkEnd w:id="3"/>
      <w:r w:rsidRPr="000551A7">
        <w:t xml:space="preserve"> </w:t>
      </w:r>
    </w:p>
    <w:p w14:paraId="71B90A9D" w14:textId="2CDBE9FD" w:rsidR="000508BC" w:rsidRDefault="000508BC" w:rsidP="000508BC">
      <w:r>
        <w:t xml:space="preserve">With the rise of online learning due to the Covid-19 pandemic, web design and development have become valuable skills for creating effective educational tools. This paper offers a simple approach to putting instructional content online using Wix, a free and easy-to-use website builder. These skills can also be applied to creating websites </w:t>
      </w:r>
      <w:r>
        <w:lastRenderedPageBreak/>
        <w:t>for service learning, organizations, fundraisers, and parent communication. Learners can create websites individually or in groups based on topics they are interested in.</w:t>
      </w:r>
      <w:sdt>
        <w:sdtPr>
          <w:id w:val="1425225945"/>
          <w:citation/>
        </w:sdtPr>
        <w:sdtContent>
          <w:r w:rsidR="00FC492D">
            <w:fldChar w:fldCharType="begin"/>
          </w:r>
          <w:r w:rsidR="00FC492D">
            <w:instrText xml:space="preserve"> CITATION Hol20 \l 2057 </w:instrText>
          </w:r>
          <w:r w:rsidR="00FC492D">
            <w:fldChar w:fldCharType="separate"/>
          </w:r>
          <w:r w:rsidR="00FC492D">
            <w:rPr>
              <w:noProof/>
            </w:rPr>
            <w:t xml:space="preserve"> </w:t>
          </w:r>
          <w:r w:rsidR="00FC492D" w:rsidRPr="00FC492D">
            <w:rPr>
              <w:noProof/>
            </w:rPr>
            <w:t>[2]</w:t>
          </w:r>
          <w:r w:rsidR="00FC492D">
            <w:fldChar w:fldCharType="end"/>
          </w:r>
        </w:sdtContent>
      </w:sdt>
    </w:p>
    <w:p w14:paraId="62D92E7B" w14:textId="77777777" w:rsidR="000508BC" w:rsidRDefault="000508BC" w:rsidP="000508BC"/>
    <w:p w14:paraId="40D911DB" w14:textId="2CAACFFA" w:rsidR="000508BC" w:rsidRDefault="000508BC" w:rsidP="000508BC">
      <w:r>
        <w:t>The paper uses the ADDIE Model (</w:t>
      </w:r>
      <w:r>
        <w:t>Analyse</w:t>
      </w:r>
      <w:r>
        <w:t xml:space="preserve">, Design, Develop, Implement, Evaluate) to guide website creation. It starts with </w:t>
      </w:r>
      <w:r>
        <w:t>analysing</w:t>
      </w:r>
      <w:r>
        <w:t xml:space="preserve"> the target audience’s needs through surveys to understand what visitors want and expect. This helps design user-friendly websites that make information easy to find on any device, building visitor confidence and meeting their needs.</w:t>
      </w:r>
    </w:p>
    <w:p w14:paraId="628ECAFC" w14:textId="77777777" w:rsidR="000508BC" w:rsidRDefault="000508BC" w:rsidP="000508BC"/>
    <w:p w14:paraId="1B0E09E1" w14:textId="77777777" w:rsidR="000508BC" w:rsidRDefault="000508BC" w:rsidP="000508BC">
      <w:r>
        <w:t>Next, goals are set and rewritten as clear objectives, often using Bloom’s Taxonomy to organize learning into categories like knowledge and skills. This helps ensure the website supports deeper learning beyond memorization.</w:t>
      </w:r>
    </w:p>
    <w:p w14:paraId="049DB889" w14:textId="77777777" w:rsidR="000508BC" w:rsidRDefault="000508BC" w:rsidP="000508BC"/>
    <w:p w14:paraId="31BD114C" w14:textId="75C050F3" w:rsidR="000508BC" w:rsidRDefault="000508BC" w:rsidP="000508BC">
      <w:r>
        <w:t>During implementation, a quality checklist measures how well the website meets these goals, setting standards like 80% accuracy. Everything adde</w:t>
      </w:r>
      <w:r w:rsidR="00905B2E">
        <w:t xml:space="preserve">d </w:t>
      </w:r>
      <w:r>
        <w:t>text, images, video</w:t>
      </w:r>
      <w:r w:rsidR="00905B2E">
        <w:t xml:space="preserve"> </w:t>
      </w:r>
      <w:r>
        <w:t>must align with the objectives, and post-launch evaluations ensure the site continues to meet these goals.</w:t>
      </w:r>
    </w:p>
    <w:p w14:paraId="3D4D6CEC" w14:textId="77777777" w:rsidR="000508BC" w:rsidRDefault="000508BC" w:rsidP="000508BC"/>
    <w:p w14:paraId="5E586B2E" w14:textId="0F7D0A8D" w:rsidR="000508BC" w:rsidRDefault="000508BC" w:rsidP="000508BC">
      <w:r>
        <w:t>The paper also discusses using standards from the International Society for Technology in Education to guide website design, focusing on skills like creativity, digital citizenship, and collaboration.</w:t>
      </w:r>
    </w:p>
    <w:p w14:paraId="0114AE90" w14:textId="77777777" w:rsidR="000508BC" w:rsidRDefault="000508BC" w:rsidP="000508BC"/>
    <w:p w14:paraId="11797E8A" w14:textId="77777777" w:rsidR="000508BC" w:rsidRDefault="000508BC" w:rsidP="000508BC">
      <w:r>
        <w:t>To plan the website, storyboarding is recommended. This visual outline shows the site’s content and navigation structure, helping save time and keeping navigation consistent and simple. Keeping menu labels short reduces confusion and helps users find information quickly.</w:t>
      </w:r>
    </w:p>
    <w:p w14:paraId="7CF83EC2" w14:textId="77777777" w:rsidR="000508BC" w:rsidRDefault="000508BC" w:rsidP="000508BC"/>
    <w:p w14:paraId="282541AE" w14:textId="5DA62E25" w:rsidR="000551A7" w:rsidRPr="000551A7" w:rsidRDefault="000508BC" w:rsidP="000508BC">
      <w:r>
        <w:t>Creating websites connects learning to the real world and builds skills for lifelong learning and future research, making it an engaging and practical educational activity.</w:t>
      </w:r>
      <w:sdt>
        <w:sdtPr>
          <w:id w:val="176927605"/>
          <w:citation/>
        </w:sdtPr>
        <w:sdtContent>
          <w:r w:rsidR="00D13803">
            <w:fldChar w:fldCharType="begin"/>
          </w:r>
          <w:r w:rsidR="00D13803">
            <w:instrText xml:space="preserve"> CITATION Dha22 \l 2057 </w:instrText>
          </w:r>
          <w:r w:rsidR="00D13803">
            <w:fldChar w:fldCharType="separate"/>
          </w:r>
          <w:r w:rsidR="00D13803">
            <w:rPr>
              <w:noProof/>
            </w:rPr>
            <w:t xml:space="preserve"> </w:t>
          </w:r>
          <w:r w:rsidR="00D13803" w:rsidRPr="00D13803">
            <w:rPr>
              <w:noProof/>
            </w:rPr>
            <w:t>[3]</w:t>
          </w:r>
          <w:r w:rsidR="00D13803">
            <w:fldChar w:fldCharType="end"/>
          </w:r>
        </w:sdtContent>
      </w:sdt>
    </w:p>
    <w:p w14:paraId="3855676F" w14:textId="77777777" w:rsidR="000551A7" w:rsidRPr="000551A7" w:rsidRDefault="000551A7" w:rsidP="000551A7"/>
    <w:p w14:paraId="3F6DE225" w14:textId="77777777" w:rsidR="000551A7" w:rsidRPr="000551A7" w:rsidRDefault="000551A7" w:rsidP="000551A7">
      <w:pPr>
        <w:pStyle w:val="Heading1"/>
      </w:pPr>
      <w:bookmarkStart w:id="4" w:name="_Toc212037700"/>
      <w:r w:rsidRPr="000551A7">
        <w:lastRenderedPageBreak/>
        <w:t>Task 2. Mind-map of contemporary software applications</w:t>
      </w:r>
      <w:bookmarkEnd w:id="4"/>
    </w:p>
    <w:p w14:paraId="75897097" w14:textId="6448EB9B" w:rsidR="000551A7" w:rsidRPr="000551A7" w:rsidRDefault="000551A7" w:rsidP="000551A7">
      <w:pPr>
        <w:pStyle w:val="Heading2"/>
        <w:numPr>
          <w:ilvl w:val="0"/>
          <w:numId w:val="5"/>
        </w:numPr>
        <w:ind w:left="567" w:hanging="567"/>
      </w:pPr>
      <w:bookmarkStart w:id="5" w:name="_Toc212037701"/>
      <w:r w:rsidRPr="000551A7">
        <w:t>Mind mapping and explain the benefits of using mind mapping in business operations</w:t>
      </w:r>
      <w:bookmarkEnd w:id="5"/>
    </w:p>
    <w:p w14:paraId="521033F8" w14:textId="2C0F2362" w:rsidR="003F3FC8" w:rsidRDefault="003F3FC8" w:rsidP="003F3FC8">
      <w:r>
        <w:t xml:space="preserve">Mind mapping is sort of a plan to make it easier to understand your tasks and kind of show a relationship between ideas the purpose of mind mapping is to help organize and structure some kind of connections between ideas. Software systems have been a major area of focus within software solutions since the field emerged in around </w:t>
      </w:r>
      <w:proofErr w:type="spellStart"/>
      <w:r>
        <w:t>mid 1990</w:t>
      </w:r>
      <w:proofErr w:type="spellEnd"/>
      <w:r>
        <w:t>. In the early stages, the discipline adopted a more subjective approach treating methodology as a reusable, abstract representation of any system. This perspective supported a complete understanding of system development and contributed to building more accurate models by improving the sophistication of software design process. This includes recognizing the significance of architecture design and decisions, their impact on system qualities, and the value of architectural information as the basis for a deeper understanding of software. The continued success and increasing demands on software solutions has led to unprecedented levels of complexity, shaped largely by these evolving challenges.</w:t>
      </w:r>
      <w:sdt>
        <w:sdtPr>
          <w:id w:val="-270631550"/>
          <w:citation/>
        </w:sdtPr>
        <w:sdtContent>
          <w:r w:rsidR="008235B3">
            <w:fldChar w:fldCharType="begin"/>
          </w:r>
          <w:r w:rsidR="008235B3">
            <w:instrText xml:space="preserve"> CITATION Dav10 \l 2057 </w:instrText>
          </w:r>
          <w:r w:rsidR="008235B3">
            <w:fldChar w:fldCharType="separate"/>
          </w:r>
          <w:r w:rsidR="008235B3">
            <w:rPr>
              <w:noProof/>
            </w:rPr>
            <w:t xml:space="preserve"> </w:t>
          </w:r>
          <w:r w:rsidR="008235B3" w:rsidRPr="008235B3">
            <w:rPr>
              <w:noProof/>
            </w:rPr>
            <w:t>[1]</w:t>
          </w:r>
          <w:r w:rsidR="008235B3">
            <w:fldChar w:fldCharType="end"/>
          </w:r>
        </w:sdtContent>
      </w:sdt>
    </w:p>
    <w:p w14:paraId="52A682EA" w14:textId="77777777" w:rsidR="003F3FC8" w:rsidRDefault="003F3FC8" w:rsidP="003F3FC8"/>
    <w:p w14:paraId="58F93255" w14:textId="77777777" w:rsidR="003F3FC8" w:rsidRDefault="003F3FC8" w:rsidP="003F3FC8"/>
    <w:p w14:paraId="6B0CD339" w14:textId="4FB7A3C9" w:rsidR="003F3FC8" w:rsidRDefault="003F3FC8" w:rsidP="003F3FC8">
      <w:r>
        <w:t>Digital mind mapping is an effective technique that enhances productivity by helping users generate, organize and analyse ideas as well as structure and retrieve information more efficiency. Educators and learners can utilize various software tools to create digital mind maps that support teaching and learning processes. Different types of software used for digital mind map creations; outline the steps involved in developing a mind map using these tools; and present an overview of the benefits and practical value of mind mapping software.</w:t>
      </w:r>
      <w:sdt>
        <w:sdtPr>
          <w:id w:val="-1769921122"/>
          <w:citation/>
        </w:sdtPr>
        <w:sdtContent>
          <w:r w:rsidR="00A07653">
            <w:fldChar w:fldCharType="begin"/>
          </w:r>
          <w:r w:rsidR="00A07653">
            <w:instrText xml:space="preserve"> CITATION Bha20 \l 2057 </w:instrText>
          </w:r>
          <w:r w:rsidR="00A07653">
            <w:fldChar w:fldCharType="separate"/>
          </w:r>
          <w:r w:rsidR="00A07653">
            <w:rPr>
              <w:noProof/>
            </w:rPr>
            <w:t xml:space="preserve"> </w:t>
          </w:r>
          <w:r w:rsidR="00A07653" w:rsidRPr="00A07653">
            <w:rPr>
              <w:noProof/>
            </w:rPr>
            <w:t>[2]</w:t>
          </w:r>
          <w:r w:rsidR="00A07653">
            <w:fldChar w:fldCharType="end"/>
          </w:r>
        </w:sdtContent>
      </w:sdt>
      <w:r>
        <w:t xml:space="preserve"> The study is based on a review of existing literature, including articles  from leading journals, conference proceedings, and online sources. The first section introduces the concept of digital mind mapping software. The second section offers a brief discussion of different tools available for creating digital mind maps. The third section </w:t>
      </w:r>
      <w:proofErr w:type="gramStart"/>
      <w:r>
        <w:t>discusses  the</w:t>
      </w:r>
      <w:proofErr w:type="gramEnd"/>
      <w:r>
        <w:t xml:space="preserve"> prosses of creating digital mind maps with these tools. The final section highlights the advantages and practical uses of </w:t>
      </w:r>
      <w:proofErr w:type="gramStart"/>
      <w:r>
        <w:t>digital  mind</w:t>
      </w:r>
      <w:proofErr w:type="gramEnd"/>
      <w:r>
        <w:t xml:space="preserve"> mapping solutions. The study shows that digital mind mapping tools can be effectively used by institution, teachers and students to simplify information and enhance understanding. It empathizes that these tools allow learners to actively participate in the learning process by creating their own digital mind maps. It also notes that digital mind mapping software can serve as an effective brainstorming tool for visually organize ideas. Overall, the paper is valuable for educators and students across various educational levels for teaching, learning</w:t>
      </w:r>
      <w:r w:rsidR="007054B2">
        <w:t xml:space="preserve"> etc.</w:t>
      </w:r>
      <w:sdt>
        <w:sdtPr>
          <w:id w:val="1536468345"/>
          <w:citation/>
        </w:sdtPr>
        <w:sdtContent>
          <w:r w:rsidR="0059577D">
            <w:fldChar w:fldCharType="begin"/>
          </w:r>
          <w:r w:rsidR="0059577D">
            <w:instrText xml:space="preserve"> CITATION Buz961 \l 2057 </w:instrText>
          </w:r>
          <w:r w:rsidR="0059577D">
            <w:fldChar w:fldCharType="separate"/>
          </w:r>
          <w:r w:rsidR="0059577D">
            <w:rPr>
              <w:noProof/>
            </w:rPr>
            <w:t xml:space="preserve"> </w:t>
          </w:r>
          <w:r w:rsidR="0059577D" w:rsidRPr="0059577D">
            <w:rPr>
              <w:noProof/>
            </w:rPr>
            <w:t>[3]</w:t>
          </w:r>
          <w:r w:rsidR="0059577D">
            <w:fldChar w:fldCharType="end"/>
          </w:r>
        </w:sdtContent>
      </w:sdt>
    </w:p>
    <w:p w14:paraId="2F2E43E2" w14:textId="66102492" w:rsidR="000551A7" w:rsidRDefault="000551A7" w:rsidP="000551A7"/>
    <w:p w14:paraId="129091FD" w14:textId="2ADB3A1E" w:rsidR="000551A7" w:rsidRPr="000551A7" w:rsidRDefault="000551A7" w:rsidP="000551A7">
      <w:pPr>
        <w:pStyle w:val="Heading2"/>
        <w:numPr>
          <w:ilvl w:val="0"/>
          <w:numId w:val="5"/>
        </w:numPr>
        <w:ind w:left="567" w:hanging="567"/>
      </w:pPr>
      <w:bookmarkStart w:id="6" w:name="_Toc212037702"/>
      <w:r w:rsidRPr="000551A7">
        <w:lastRenderedPageBreak/>
        <w:t>Create a mind map of contemporary software applications</w:t>
      </w:r>
      <w:bookmarkEnd w:id="6"/>
    </w:p>
    <w:p w14:paraId="4F3D5001" w14:textId="0B125A9A" w:rsidR="000551A7" w:rsidRPr="000551A7" w:rsidRDefault="003F3FC8" w:rsidP="000551A7">
      <w:r>
        <w:rPr>
          <w:noProof/>
        </w:rPr>
        <w:drawing>
          <wp:inline distT="0" distB="0" distL="0" distR="0" wp14:anchorId="3232EF1D" wp14:editId="6AFB85D1">
            <wp:extent cx="6122035" cy="3143250"/>
            <wp:effectExtent l="0" t="0" r="0" b="0"/>
            <wp:docPr id="1666628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628202" name=""/>
                    <pic:cNvPicPr/>
                  </pic:nvPicPr>
                  <pic:blipFill>
                    <a:blip r:embed="rId10"/>
                    <a:stretch>
                      <a:fillRect/>
                    </a:stretch>
                  </pic:blipFill>
                  <pic:spPr>
                    <a:xfrm>
                      <a:off x="0" y="0"/>
                      <a:ext cx="6122035" cy="3143250"/>
                    </a:xfrm>
                    <a:prstGeom prst="rect">
                      <a:avLst/>
                    </a:prstGeom>
                  </pic:spPr>
                </pic:pic>
              </a:graphicData>
            </a:graphic>
          </wp:inline>
        </w:drawing>
      </w:r>
    </w:p>
    <w:p w14:paraId="7E331FEF" w14:textId="77777777" w:rsidR="000551A7" w:rsidRPr="000551A7" w:rsidRDefault="000551A7" w:rsidP="000551A7"/>
    <w:p w14:paraId="0A5D1168" w14:textId="77777777" w:rsidR="000551A7" w:rsidRPr="000551A7" w:rsidRDefault="000551A7" w:rsidP="000551A7">
      <w:pPr>
        <w:pStyle w:val="Heading1"/>
      </w:pPr>
      <w:bookmarkStart w:id="7" w:name="_Toc212037703"/>
      <w:r w:rsidRPr="000551A7">
        <w:t>Task 3. Office Applications</w:t>
      </w:r>
      <w:bookmarkEnd w:id="7"/>
    </w:p>
    <w:p w14:paraId="2F7186BE" w14:textId="15828BDB" w:rsidR="000551A7" w:rsidRPr="000551A7" w:rsidRDefault="000551A7" w:rsidP="000551A7">
      <w:pPr>
        <w:pStyle w:val="Heading2"/>
        <w:numPr>
          <w:ilvl w:val="1"/>
          <w:numId w:val="3"/>
        </w:numPr>
        <w:ind w:left="567" w:hanging="567"/>
      </w:pPr>
      <w:bookmarkStart w:id="8" w:name="_Toc212037704"/>
      <w:r w:rsidRPr="000551A7">
        <w:t>Four office software solutions for business operations</w:t>
      </w:r>
      <w:bookmarkEnd w:id="8"/>
    </w:p>
    <w:p w14:paraId="314AF733" w14:textId="77777777" w:rsidR="000551A7" w:rsidRPr="000551A7" w:rsidRDefault="000551A7" w:rsidP="000551A7">
      <w:pPr>
        <w:pStyle w:val="Heading2"/>
      </w:pPr>
      <w:bookmarkStart w:id="9" w:name="_Toc212037705"/>
      <w:r w:rsidRPr="000551A7">
        <w:t>MS Word</w:t>
      </w:r>
      <w:bookmarkEnd w:id="9"/>
    </w:p>
    <w:p w14:paraId="602D22DE" w14:textId="29B3E6AF" w:rsidR="002815AA" w:rsidRDefault="002815AA" w:rsidP="002815AA">
      <w:r>
        <w:t>Microsoft Word is among the most popular word processing software globally. Created by Microsoft as part of the Microsoft Office suite, it is designed to enable users to efficiently create, edit, format, and manage text documents. Since its launch, Microsoft Word has become a vital resource in education, business, research, and personal use due to its flexibility, user-friendliness, and robust features.</w:t>
      </w:r>
      <w:sdt>
        <w:sdtPr>
          <w:id w:val="925384416"/>
          <w:citation/>
        </w:sdtPr>
        <w:sdtContent>
          <w:r w:rsidR="003710E6">
            <w:fldChar w:fldCharType="begin"/>
          </w:r>
          <w:r w:rsidR="003710E6">
            <w:instrText xml:space="preserve"> CITATION Edu25 \l 2057 </w:instrText>
          </w:r>
          <w:r w:rsidR="003710E6">
            <w:fldChar w:fldCharType="separate"/>
          </w:r>
          <w:r w:rsidR="003710E6">
            <w:rPr>
              <w:noProof/>
            </w:rPr>
            <w:t xml:space="preserve"> </w:t>
          </w:r>
          <w:r w:rsidR="003710E6" w:rsidRPr="003710E6">
            <w:rPr>
              <w:noProof/>
            </w:rPr>
            <w:t>[4]</w:t>
          </w:r>
          <w:r w:rsidR="003710E6">
            <w:fldChar w:fldCharType="end"/>
          </w:r>
        </w:sdtContent>
      </w:sdt>
    </w:p>
    <w:p w14:paraId="3E9F7B8F" w14:textId="77777777" w:rsidR="002815AA" w:rsidRDefault="002815AA" w:rsidP="002815AA"/>
    <w:p w14:paraId="0753FFC9" w14:textId="77777777" w:rsidR="002815AA" w:rsidRDefault="002815AA" w:rsidP="002815AA">
      <w:r>
        <w:t>One key advantage of Microsoft Word is its intuitive interface, which allows users of all skill levels to produce professional-quality documents with minimal training. The program includes various built-in templates for letters, reports, resumes, and academic papers, helping users save time and maintain consistent formatting. These templates are particularly helpful for students and professionals who need to follow specific formatting guidelines.</w:t>
      </w:r>
    </w:p>
    <w:p w14:paraId="3C886589" w14:textId="77777777" w:rsidR="002815AA" w:rsidRDefault="002815AA" w:rsidP="002815AA"/>
    <w:p w14:paraId="57AC165B" w14:textId="77777777" w:rsidR="002815AA" w:rsidRDefault="002815AA" w:rsidP="002815AA">
      <w:r>
        <w:t xml:space="preserve">Microsoft Word also offers advanced formatting and editing tools that improve document quality. Users can customize fonts, styles, spacing, and page layouts to enhance readability and visual appeal. Features like spell check, grammar check, and a </w:t>
      </w:r>
      <w:r>
        <w:lastRenderedPageBreak/>
        <w:t>thesaurus help ensure writing accuracy and polish, minimizing errors and enhancing communication. Tools such as track changes and comments facilitate collaboration by enabling multiple users to review and edit documents while clearly tracking revisions.</w:t>
      </w:r>
    </w:p>
    <w:p w14:paraId="7FE275E0" w14:textId="77777777" w:rsidR="002815AA" w:rsidRDefault="002815AA" w:rsidP="002815AA"/>
    <w:p w14:paraId="2DD103E5" w14:textId="77777777" w:rsidR="002815AA" w:rsidRDefault="002815AA" w:rsidP="002815AA">
      <w:r>
        <w:t>Another major benefit is Word’s seamless integration with other Microsoft Office applications and cloud services. Users can easily embed Excel tables, PowerPoint slides, and other data into their documents. Integration with Microsoft OneDrive allows secure cloud storage, access from various devices, and real-time collaboration—valuable for remote learning and teamwork in professional settings.</w:t>
      </w:r>
    </w:p>
    <w:p w14:paraId="468F22DC" w14:textId="77777777" w:rsidR="002815AA" w:rsidRDefault="002815AA" w:rsidP="002815AA"/>
    <w:p w14:paraId="7C393460" w14:textId="41E8D935" w:rsidR="002815AA" w:rsidRDefault="002815AA" w:rsidP="002815AA">
      <w:r>
        <w:t>Microsoft Word also supports advanced document management features like automatic table of contents creation, citations, footnotes, and reference management. These tools are especially useful for academic writing and research, helping organize long documents and maintain proper referencing. The application supports multiple file formats, including PDF, ensuring compatibility across platforms.</w:t>
      </w:r>
      <w:sdt>
        <w:sdtPr>
          <w:id w:val="-1353952715"/>
          <w:citation/>
        </w:sdtPr>
        <w:sdtContent>
          <w:r w:rsidR="009064DE">
            <w:fldChar w:fldCharType="begin"/>
          </w:r>
          <w:r w:rsidR="009064DE">
            <w:instrText xml:space="preserve"> CITATION Bey23 \l 2057 </w:instrText>
          </w:r>
          <w:r w:rsidR="009064DE">
            <w:fldChar w:fldCharType="separate"/>
          </w:r>
          <w:r w:rsidR="009064DE">
            <w:rPr>
              <w:noProof/>
            </w:rPr>
            <w:t xml:space="preserve"> </w:t>
          </w:r>
          <w:r w:rsidR="009064DE" w:rsidRPr="009064DE">
            <w:rPr>
              <w:noProof/>
            </w:rPr>
            <w:t>[5]</w:t>
          </w:r>
          <w:r w:rsidR="009064DE">
            <w:fldChar w:fldCharType="end"/>
          </w:r>
        </w:sdtContent>
      </w:sdt>
    </w:p>
    <w:p w14:paraId="399B3AA4" w14:textId="77777777" w:rsidR="002815AA" w:rsidRDefault="002815AA" w:rsidP="002815AA"/>
    <w:p w14:paraId="1325717C" w14:textId="77777777" w:rsidR="002815AA" w:rsidRDefault="002815AA" w:rsidP="002815AA">
      <w:r>
        <w:t>Additionally, Microsoft Word boosts productivity through automation features like macros, styles, and keyboard shortcuts. These capabilities help users perform repetitive tasks efficiently and maintain consistent formatting throughout their documents. Accessibility features such as text-to-speech, screen reader support, and dictation tools make Word inclusive for users with diverse needs.</w:t>
      </w:r>
    </w:p>
    <w:p w14:paraId="1E7F559A" w14:textId="77777777" w:rsidR="002815AA" w:rsidRDefault="002815AA" w:rsidP="002815AA"/>
    <w:p w14:paraId="4DC3077F" w14:textId="571FD74F" w:rsidR="000551A7" w:rsidRPr="000551A7" w:rsidRDefault="002815AA" w:rsidP="002815AA">
      <w:r>
        <w:t>In summary, Microsoft Word is a powerful, reliable word processing tool that combines ease of use, advanced editing and formatting options, collaboration support, and integration with other software. Its versatility across educational, professional, and personal contexts makes it an essential application for producing high-quality documents and enhancing productivity in today’s digital world</w:t>
      </w:r>
      <w:sdt>
        <w:sdtPr>
          <w:id w:val="-577137738"/>
          <w:citation/>
        </w:sdtPr>
        <w:sdtContent>
          <w:r w:rsidR="001B532F">
            <w:fldChar w:fldCharType="begin"/>
          </w:r>
          <w:r w:rsidR="001B532F">
            <w:instrText xml:space="preserve"> CITATION Cyn09 \l 2057 </w:instrText>
          </w:r>
          <w:r w:rsidR="001B532F">
            <w:fldChar w:fldCharType="separate"/>
          </w:r>
          <w:r w:rsidR="001B532F">
            <w:rPr>
              <w:noProof/>
            </w:rPr>
            <w:t xml:space="preserve"> </w:t>
          </w:r>
          <w:r w:rsidR="001B532F" w:rsidRPr="001B532F">
            <w:rPr>
              <w:noProof/>
            </w:rPr>
            <w:t>[6]</w:t>
          </w:r>
          <w:r w:rsidR="001B532F">
            <w:fldChar w:fldCharType="end"/>
          </w:r>
        </w:sdtContent>
      </w:sdt>
    </w:p>
    <w:p w14:paraId="4E037DC2" w14:textId="77777777" w:rsidR="000551A7" w:rsidRPr="000551A7" w:rsidRDefault="000551A7" w:rsidP="000551A7">
      <w:pPr>
        <w:pStyle w:val="Heading2"/>
      </w:pPr>
      <w:bookmarkStart w:id="10" w:name="_Toc212037706"/>
      <w:r w:rsidRPr="000551A7">
        <w:t>MS PowerPoint</w:t>
      </w:r>
      <w:bookmarkEnd w:id="10"/>
    </w:p>
    <w:p w14:paraId="29D674DA" w14:textId="1FBB1D1D" w:rsidR="00046056" w:rsidRPr="00046056" w:rsidRDefault="00C73063" w:rsidP="00046056">
      <w:r w:rsidRPr="00C73063">
        <w:t xml:space="preserve">Contrary to common belief, MS PowerPoint (PPT) is less a tool for optimizing presentations themselves and more a tool for streamlining the process of creating presentations. This distinction has often been overlooked but is important from a pedagogical perspective: the former focuses on the impact of the presentation (its educational value for students) and the usability for the presenter (expressive value for educators), while the latter </w:t>
      </w:r>
      <w:proofErr w:type="spellStart"/>
      <w:r w:rsidRPr="00C73063">
        <w:t>centers</w:t>
      </w:r>
      <w:proofErr w:type="spellEnd"/>
      <w:r w:rsidRPr="00C73063">
        <w:t xml:space="preserve"> on production efficiency. Since PPT is widely used in educational settings such as lectures, we explore whether—and how—PPT can be enhanced to directly benefit students. In this paper, we argue that PPT documents </w:t>
      </w:r>
      <w:r w:rsidRPr="00C73063">
        <w:lastRenderedPageBreak/>
        <w:t xml:space="preserve">enriched with content features hold pedagogical value for both creators and viewers, as these semantic enhancements provide additional benefits. Our case is supported by the development of such content features within the </w:t>
      </w:r>
      <w:proofErr w:type="spellStart"/>
      <w:r w:rsidRPr="00C73063">
        <w:t>CPoint</w:t>
      </w:r>
      <w:proofErr w:type="spellEnd"/>
      <w:r w:rsidRPr="00C73063">
        <w:t xml:space="preserve"> system (notably </w:t>
      </w:r>
      <w:proofErr w:type="spellStart"/>
      <w:r w:rsidRPr="00C73063">
        <w:t>CPointStudent</w:t>
      </w:r>
      <w:proofErr w:type="spellEnd"/>
      <w:r w:rsidRPr="00C73063">
        <w:t>), which transforms PPT into a "Semantic PowerPoint.</w:t>
      </w:r>
      <w:sdt>
        <w:sdtPr>
          <w:id w:val="553581838"/>
          <w:citation/>
        </w:sdtPr>
        <w:sdtContent>
          <w:r w:rsidR="00EF12FB">
            <w:fldChar w:fldCharType="begin"/>
          </w:r>
          <w:r w:rsidR="00EF12FB">
            <w:instrText xml:space="preserve"> CITATION Koh07 \l 2057 </w:instrText>
          </w:r>
          <w:r w:rsidR="00EF12FB">
            <w:fldChar w:fldCharType="separate"/>
          </w:r>
          <w:r w:rsidR="00EF12FB">
            <w:rPr>
              <w:noProof/>
            </w:rPr>
            <w:t xml:space="preserve"> </w:t>
          </w:r>
          <w:r w:rsidR="00EF12FB" w:rsidRPr="00EF12FB">
            <w:rPr>
              <w:noProof/>
            </w:rPr>
            <w:t>[7]</w:t>
          </w:r>
          <w:r w:rsidR="00EF12FB">
            <w:fldChar w:fldCharType="end"/>
          </w:r>
        </w:sdtContent>
      </w:sdt>
      <w:r w:rsidR="00046056">
        <w:t xml:space="preserve">. </w:t>
      </w:r>
      <w:r w:rsidR="00046056" w:rsidRPr="00046056">
        <w:rPr>
          <w:rFonts w:ascii="Open Sans" w:eastAsia="Times New Roman" w:hAnsi="Open Sans" w:cs="Open Sans"/>
          <w:color w:val="172B4D"/>
          <w:kern w:val="0"/>
          <w14:ligatures w14:val="none"/>
        </w:rPr>
        <w:t xml:space="preserve"> </w:t>
      </w:r>
      <w:r w:rsidR="00046056" w:rsidRPr="00046056">
        <w:t xml:space="preserve">This study aimed to examine the effectiveness of audio–visual synchrony in podcasting and its potential educational advantages. In this context, ‘synchrony’ refers to the simultaneous playback of audio and video streams, where slide transitions occur at points selected by the lecturer within the audio commentary. Lecture recording software developers (such as </w:t>
      </w:r>
      <w:proofErr w:type="spellStart"/>
      <w:r w:rsidR="00046056" w:rsidRPr="00046056">
        <w:t>ProfCast</w:t>
      </w:r>
      <w:proofErr w:type="spellEnd"/>
      <w:r w:rsidR="00046056" w:rsidRPr="00046056">
        <w:t>) claim that synchronizing images and audio enhances the learning experience. However, there is currently no empirical evidence in the literature to substantiate this claim.</w:t>
      </w:r>
    </w:p>
    <w:p w14:paraId="234D8884" w14:textId="77777777" w:rsidR="00046056" w:rsidRPr="00046056" w:rsidRDefault="00046056" w:rsidP="00046056">
      <w:r w:rsidRPr="00046056">
        <w:t>In our research, 90 participants were divided into two groups and attended two electronic lectures (e-lectures) on different topics, neither of which they had prior knowledge of. Each group experienced one topic in a “synchronous” format (combined audio and slides) and the other topic in a “separate” format (PowerPoint slides and audio presented independently). Thus, all participants encountered both synchronous and separate presentation styles. Afterwards, they completed a multiple-choice questionnaire assessing five levels of Bloom’s taxonomy.</w:t>
      </w:r>
    </w:p>
    <w:p w14:paraId="707B0811" w14:textId="2D94C3AB" w:rsidR="00046056" w:rsidRPr="00046056" w:rsidRDefault="00046056" w:rsidP="00046056">
      <w:r w:rsidRPr="00046056">
        <w:t xml:space="preserve">The results indicated no difference in innate ability between the groups. However, as hypothesized, test scores were significantly higher when participants viewed the synchronous e-lecture, with improved performance evident in three of the five Bloom’s taxonomy levels. Additionally, qualitative survey responses showed a preference for synchronous over asynchronous delivery. Despite recognizing the benefits of electronic formats, most participants still </w:t>
      </w:r>
      <w:proofErr w:type="spellStart"/>
      <w:r w:rsidRPr="00046056">
        <w:t>favored</w:t>
      </w:r>
      <w:proofErr w:type="spellEnd"/>
      <w:r w:rsidRPr="00046056">
        <w:t xml:space="preserve"> traditional lectures over electronic ones.</w:t>
      </w:r>
    </w:p>
    <w:p w14:paraId="104C9D7D" w14:textId="443D2A59" w:rsidR="00EC216C" w:rsidRPr="00EC216C" w:rsidRDefault="00046056" w:rsidP="00EC216C">
      <w:r w:rsidRPr="00046056">
        <w:t>Despite this conservative leaning, the paper further explores the potential advantages of podcasting using synchronized PowerPoint and audio presentations.</w:t>
      </w:r>
      <w:r w:rsidR="00E35C51" w:rsidRPr="00E35C51">
        <w:t xml:space="preserve"> </w:t>
      </w:r>
      <w:sdt>
        <w:sdtPr>
          <w:id w:val="1689944425"/>
          <w:citation/>
        </w:sdtPr>
        <w:sdtContent>
          <w:r w:rsidR="00E35C51">
            <w:fldChar w:fldCharType="begin"/>
          </w:r>
          <w:r w:rsidR="00E35C51">
            <w:instrText xml:space="preserve"> CITATION Dar09 \l 2057 </w:instrText>
          </w:r>
          <w:r w:rsidR="00E35C51">
            <w:fldChar w:fldCharType="separate"/>
          </w:r>
          <w:r w:rsidR="00E35C51">
            <w:rPr>
              <w:noProof/>
            </w:rPr>
            <w:t xml:space="preserve"> </w:t>
          </w:r>
          <w:r w:rsidR="00E35C51" w:rsidRPr="00E35C51">
            <w:rPr>
              <w:noProof/>
            </w:rPr>
            <w:t>[8]</w:t>
          </w:r>
          <w:r w:rsidR="00E35C51">
            <w:fldChar w:fldCharType="end"/>
          </w:r>
        </w:sdtContent>
      </w:sdt>
      <w:r w:rsidR="00E35C51">
        <w:t>.</w:t>
      </w:r>
      <w:r w:rsidR="00EC216C" w:rsidRPr="00EC216C">
        <w:rPr>
          <w:rFonts w:ascii="Open Sans" w:eastAsia="Times New Roman" w:hAnsi="Open Sans" w:cs="Open Sans"/>
          <w:color w:val="172B4D"/>
          <w:kern w:val="0"/>
          <w14:ligatures w14:val="none"/>
        </w:rPr>
        <w:t xml:space="preserve"> </w:t>
      </w:r>
      <w:r w:rsidR="00EC216C" w:rsidRPr="00EC216C">
        <w:t>Our goal is to take a closer look at four important topics that educators and business seminar presenters should consider. We aim to shed light on some subtle but significant issues related to the widespread use of PowerPoint. To do this, we draw on a broad range of scholarly research from various fields, as well as insights from business journals and online newsletters.</w:t>
      </w:r>
    </w:p>
    <w:p w14:paraId="66427543" w14:textId="77777777" w:rsidR="00EC216C" w:rsidRPr="00EC216C" w:rsidRDefault="00EC216C" w:rsidP="00EC216C">
      <w:r w:rsidRPr="00EC216C">
        <w:t xml:space="preserve">We focus on four interconnected areas. First, we review academic studies that assess the effectiveness of PowerPoint. Second, we examine how PowerPoint presentations influence the dynamics within teaching environments and the overall relationship between the presenter and the audience. Third, we </w:t>
      </w:r>
      <w:proofErr w:type="spellStart"/>
      <w:r w:rsidRPr="00EC216C">
        <w:t>analyze</w:t>
      </w:r>
      <w:proofErr w:type="spellEnd"/>
      <w:r w:rsidRPr="00EC216C">
        <w:t xml:space="preserve"> key cultural aspects associated with PowerPoint technology. Lastly, we discuss issues related to visual, oral, and written communication in the context of PowerPoint.</w:t>
      </w:r>
    </w:p>
    <w:p w14:paraId="1E9975AA" w14:textId="6CE80E82" w:rsidR="00EC216C" w:rsidRPr="00EC216C" w:rsidRDefault="00EC216C" w:rsidP="00EC216C">
      <w:r w:rsidRPr="00EC216C">
        <w:lastRenderedPageBreak/>
        <w:t>Our aim is to provide a balanced perspective that tempers the common enthusiasm for PowerPoint without falling into an automatic rejection of technology. We want to foster a clearer understanding of whether PowerPoint truly serves as a valuable and efficient educational tool, emphasizing that it is not an unmatched means of achieving pedagogical excellence. We also highlight the need for alternative ways of engaging attention that do not simply reinforce PowerPoint’s dominance.</w:t>
      </w:r>
      <w:sdt>
        <w:sdtPr>
          <w:id w:val="-1864662598"/>
          <w:citation/>
        </w:sdtPr>
        <w:sdtContent>
          <w:r>
            <w:fldChar w:fldCharType="begin"/>
          </w:r>
          <w:r>
            <w:instrText xml:space="preserve"> CITATION Rus06 \l 2057 </w:instrText>
          </w:r>
          <w:r>
            <w:fldChar w:fldCharType="separate"/>
          </w:r>
          <w:r>
            <w:rPr>
              <w:noProof/>
            </w:rPr>
            <w:t xml:space="preserve"> </w:t>
          </w:r>
          <w:r w:rsidRPr="00EC216C">
            <w:rPr>
              <w:noProof/>
            </w:rPr>
            <w:t>[9]</w:t>
          </w:r>
          <w:r>
            <w:fldChar w:fldCharType="end"/>
          </w:r>
        </w:sdtContent>
      </w:sdt>
    </w:p>
    <w:p w14:paraId="7BCE64A0" w14:textId="0043CAEF" w:rsidR="00E35C51" w:rsidRPr="00046056" w:rsidRDefault="00E35C51" w:rsidP="00E35C51"/>
    <w:p w14:paraId="3AF16565" w14:textId="37F75466" w:rsidR="00046056" w:rsidRPr="00046056" w:rsidRDefault="00046056" w:rsidP="00046056"/>
    <w:p w14:paraId="76FC6785" w14:textId="59CB98D9" w:rsidR="000551A7" w:rsidRPr="000551A7" w:rsidRDefault="000551A7" w:rsidP="000551A7"/>
    <w:p w14:paraId="4C1C56AC" w14:textId="77777777" w:rsidR="000551A7" w:rsidRPr="000551A7" w:rsidRDefault="000551A7" w:rsidP="000551A7"/>
    <w:p w14:paraId="7635D9F9" w14:textId="77777777" w:rsidR="000551A7" w:rsidRPr="000551A7" w:rsidRDefault="000551A7" w:rsidP="000551A7">
      <w:pPr>
        <w:pStyle w:val="Heading2"/>
      </w:pPr>
      <w:bookmarkStart w:id="11" w:name="_Toc212037707"/>
      <w:r w:rsidRPr="000551A7">
        <w:t>MS Excel</w:t>
      </w:r>
      <w:bookmarkEnd w:id="11"/>
    </w:p>
    <w:p w14:paraId="024A587A" w14:textId="4E8E5AC5" w:rsidR="00E07610" w:rsidRPr="00E07610" w:rsidRDefault="00E07610" w:rsidP="00E07610">
      <w:r w:rsidRPr="00E07610">
        <w:t xml:space="preserve">Microsoft Excel is a robust spreadsheet program developed by Microsoft, widely used for organizing, </w:t>
      </w:r>
      <w:r w:rsidRPr="00E07610">
        <w:t>analysing</w:t>
      </w:r>
      <w:r w:rsidRPr="00E07610">
        <w:t>, and visualizing data across many fields such as education, business, finance, engineering, and research. As part of the Microsoft Office suite, Excel helps users efficiently handle large amounts of data, perform calculations, and derive meaningful insights through its diverse tools and functions.</w:t>
      </w:r>
    </w:p>
    <w:p w14:paraId="7930E21C" w14:textId="64163446" w:rsidR="00E07610" w:rsidRPr="00E07610" w:rsidRDefault="00E07610" w:rsidP="00E07610">
      <w:r w:rsidRPr="00E07610">
        <w:t>A key advantage of Excel is its ability to systematically organize and manage data. Its grid layout of rows and columns allows users to store, categorize, and manipulate data in an orderly way. This structure makes sorting, filtering, and searching data straightforward, which is especially helpful when working with large datasets. Students, professionals, and researchers depend on Excel to keep accurate records and complete data-driven tasks efficiently.</w:t>
      </w:r>
      <w:sdt>
        <w:sdtPr>
          <w:id w:val="2103607356"/>
          <w:citation/>
        </w:sdtPr>
        <w:sdtContent>
          <w:r w:rsidR="002C48FF">
            <w:fldChar w:fldCharType="begin"/>
          </w:r>
          <w:r w:rsidR="002C48FF">
            <w:instrText xml:space="preserve"> CITATION can06 \l 2057 </w:instrText>
          </w:r>
          <w:r w:rsidR="002C48FF">
            <w:fldChar w:fldCharType="separate"/>
          </w:r>
          <w:r w:rsidR="002C48FF">
            <w:rPr>
              <w:noProof/>
            </w:rPr>
            <w:t xml:space="preserve"> </w:t>
          </w:r>
          <w:r w:rsidR="002C48FF" w:rsidRPr="002C48FF">
            <w:rPr>
              <w:noProof/>
            </w:rPr>
            <w:t>[10]</w:t>
          </w:r>
          <w:r w:rsidR="002C48FF">
            <w:fldChar w:fldCharType="end"/>
          </w:r>
        </w:sdtContent>
      </w:sdt>
    </w:p>
    <w:p w14:paraId="635F494D" w14:textId="5FB32ABB" w:rsidR="00E07610" w:rsidRPr="00E07610" w:rsidRDefault="00E07610" w:rsidP="00E07610">
      <w:r w:rsidRPr="00E07610">
        <w:t xml:space="preserve">Excel also provides powerful calculation and data analysis features. It includes a wide range of built-in formulas and functions—mathematical, statistical, financial, and logical—that let users perform complex calculations quickly and precisely. Tools like PivotTables enable users to summarize, </w:t>
      </w:r>
      <w:r w:rsidRPr="00E07610">
        <w:t>analyse</w:t>
      </w:r>
      <w:r w:rsidRPr="00E07610">
        <w:t>, and explore data from multiple angles without needing advanced programming knowledge. These features aid informed decision-making and problem-solving in both academic and professional settings.</w:t>
      </w:r>
    </w:p>
    <w:p w14:paraId="598C0CED" w14:textId="222A7106" w:rsidR="00E07610" w:rsidRPr="00E07610" w:rsidRDefault="00E07610" w:rsidP="00E07610">
      <w:r w:rsidRPr="00E07610">
        <w:t>Another important benefit of Excel is its data visualization capabilities. It offers numerous chart types—such as bar charts, line graphs, pie charts, and scatter plots—that help users present data visually. Visual charts make it easier to spot patterns, trends, and relationships within the data, enhancing understanding and communication. This is especially useful for reports, presentations, and business analysis.</w:t>
      </w:r>
      <w:sdt>
        <w:sdtPr>
          <w:id w:val="561915430"/>
          <w:citation/>
        </w:sdtPr>
        <w:sdtContent>
          <w:r w:rsidR="00BB70C6">
            <w:fldChar w:fldCharType="begin"/>
          </w:r>
          <w:r w:rsidR="00BB70C6">
            <w:instrText xml:space="preserve"> CITATION War01 \l 2057 </w:instrText>
          </w:r>
          <w:r w:rsidR="00BB70C6">
            <w:fldChar w:fldCharType="separate"/>
          </w:r>
          <w:r w:rsidR="00BB70C6">
            <w:rPr>
              <w:noProof/>
            </w:rPr>
            <w:t xml:space="preserve"> </w:t>
          </w:r>
          <w:r w:rsidR="00BB70C6" w:rsidRPr="00BB70C6">
            <w:rPr>
              <w:noProof/>
            </w:rPr>
            <w:t>[11]</w:t>
          </w:r>
          <w:r w:rsidR="00BB70C6">
            <w:fldChar w:fldCharType="end"/>
          </w:r>
        </w:sdtContent>
      </w:sdt>
    </w:p>
    <w:p w14:paraId="6CD8C6E6" w14:textId="77777777" w:rsidR="00E07610" w:rsidRPr="00E07610" w:rsidRDefault="00E07610" w:rsidP="00E07610">
      <w:r w:rsidRPr="00E07610">
        <w:t xml:space="preserve">Excel also boosts productivity and automation through features like macros and Visual Basic for Applications (VBA). These tools allow users to automate repetitive tasks, </w:t>
      </w:r>
      <w:r w:rsidRPr="00E07610">
        <w:lastRenderedPageBreak/>
        <w:t>reduce manual work, and minimize errors. Moreover, Excel supports collaboration with cloud integration via Microsoft OneDrive and SharePoint, letting multiple users access, edit, and share spreadsheets in real time—a valuable feature for teamwork, remote work, and group projects.</w:t>
      </w:r>
    </w:p>
    <w:p w14:paraId="5353477C" w14:textId="77777777" w:rsidR="00E07610" w:rsidRPr="00E07610" w:rsidRDefault="00E07610" w:rsidP="00E07610">
      <w:r w:rsidRPr="00E07610">
        <w:t>Additionally, Excel is compatible with many other software applications and supports multiple file formats, facilitating easy data import and export. It integrates seamlessly with other Microsoft Office programs such as Word and PowerPoint, making it simple to include data and charts in documents and presentations. Excel also offers strong security options, including password protection and access control, to maintain data integrity and confidentiality.</w:t>
      </w:r>
    </w:p>
    <w:p w14:paraId="3CEA4979" w14:textId="20B86A91" w:rsidR="00E07610" w:rsidRPr="00E07610" w:rsidRDefault="00E07610" w:rsidP="00E07610">
      <w:r w:rsidRPr="00E07610">
        <w:t xml:space="preserve">In summary, Microsoft Excel is a versatile and essential tool for managing, </w:t>
      </w:r>
      <w:r w:rsidRPr="00E07610">
        <w:t>analysing</w:t>
      </w:r>
      <w:r w:rsidRPr="00E07610">
        <w:t>, and visualizing data. Its capabilities in organizing data, performing complex calculations, automating tasks, and supporting collaboration make it indispensable across various fields. By enhancing efficiency, accuracy, and decision-making, Excel remains vital in today’s data-driven world.</w:t>
      </w:r>
      <w:sdt>
        <w:sdtPr>
          <w:id w:val="470482795"/>
          <w:citation/>
        </w:sdtPr>
        <w:sdtContent>
          <w:r w:rsidR="0071474E">
            <w:fldChar w:fldCharType="begin"/>
          </w:r>
          <w:r w:rsidR="0071474E">
            <w:instrText xml:space="preserve"> CITATION Kum23 \l 2057 </w:instrText>
          </w:r>
          <w:r w:rsidR="0071474E">
            <w:fldChar w:fldCharType="separate"/>
          </w:r>
          <w:r w:rsidR="0071474E">
            <w:rPr>
              <w:noProof/>
            </w:rPr>
            <w:t xml:space="preserve"> </w:t>
          </w:r>
          <w:r w:rsidR="0071474E" w:rsidRPr="0071474E">
            <w:rPr>
              <w:noProof/>
            </w:rPr>
            <w:t>[12]</w:t>
          </w:r>
          <w:r w:rsidR="0071474E">
            <w:fldChar w:fldCharType="end"/>
          </w:r>
        </w:sdtContent>
      </w:sdt>
    </w:p>
    <w:p w14:paraId="0AF82F54" w14:textId="0311703E" w:rsidR="000551A7" w:rsidRPr="000551A7" w:rsidRDefault="000551A7" w:rsidP="000551A7"/>
    <w:p w14:paraId="6E3C6561" w14:textId="77777777" w:rsidR="000551A7" w:rsidRDefault="000551A7" w:rsidP="000551A7"/>
    <w:p w14:paraId="328A96EC" w14:textId="77777777" w:rsidR="000551A7" w:rsidRPr="000551A7" w:rsidRDefault="000551A7" w:rsidP="000551A7"/>
    <w:p w14:paraId="1E0A3F77" w14:textId="77777777" w:rsidR="000551A7" w:rsidRPr="000551A7" w:rsidRDefault="000551A7" w:rsidP="000551A7">
      <w:pPr>
        <w:pStyle w:val="Heading2"/>
      </w:pPr>
      <w:bookmarkStart w:id="12" w:name="_Toc212037708"/>
      <w:r w:rsidRPr="000551A7">
        <w:t>MS Access</w:t>
      </w:r>
      <w:bookmarkEnd w:id="12"/>
    </w:p>
    <w:p w14:paraId="768AB52C" w14:textId="77777777" w:rsidR="00D16F8B" w:rsidRDefault="00D16F8B" w:rsidP="00D16F8B"/>
    <w:p w14:paraId="4255501F" w14:textId="708CDA58" w:rsidR="00D16F8B" w:rsidRDefault="00D16F8B" w:rsidP="00D16F8B">
      <w:r>
        <w:t xml:space="preserve">Microsoft Access is a relational database management system (RDBMS) developed by Microsoft as part of the Microsoft 365 suite. It is designed to help users create, manage, and manipulate databases efficiently, allowing organizations, educational institutions, and individuals to store and </w:t>
      </w:r>
      <w:r>
        <w:t>analyse</w:t>
      </w:r>
      <w:r>
        <w:t xml:space="preserve"> large amounts of structured data. Access combines the graphical interface of a desktop application with the power of a relational database, making it accessible to both beginners and advanced users.</w:t>
      </w:r>
    </w:p>
    <w:p w14:paraId="5DEF87E8" w14:textId="77777777" w:rsidR="00D16F8B" w:rsidRDefault="00D16F8B" w:rsidP="00D16F8B"/>
    <w:p w14:paraId="493DB688" w14:textId="77777777" w:rsidR="00D16F8B" w:rsidRDefault="00D16F8B" w:rsidP="00D16F8B">
      <w:r>
        <w:t>One of the primary advantages of Microsoft Access is its ability to manage structured data effectively. Users can create tables to store data in rows and columns, define relationships between tables, and enforce data integrity through primary keys and constraints. This relational structure allows users to minimize redundancy, maintain accurate records, and easily retrieve specific information using queries. For businesses and researchers dealing with large datasets, Access provides a reliable platform for organizing and maintaining complex information.</w:t>
      </w:r>
    </w:p>
    <w:p w14:paraId="5F9064C8" w14:textId="77777777" w:rsidR="00D16F8B" w:rsidRDefault="00D16F8B" w:rsidP="00D16F8B"/>
    <w:p w14:paraId="417743A5" w14:textId="592E9912" w:rsidR="00D16F8B" w:rsidRDefault="00D16F8B" w:rsidP="00D16F8B">
      <w:r>
        <w:lastRenderedPageBreak/>
        <w:t xml:space="preserve">Another significant benefit of Microsoft Access is its querying and reporting capabilities. Users can create queries using either the graphical Query Design tool or SQL statements to filter, sort, and </w:t>
      </w:r>
      <w:r>
        <w:t>analyse</w:t>
      </w:r>
      <w:r>
        <w:t xml:space="preserve"> data according to specific requirements. This allows for efficient decision-making, as users can extract meaningful insights from raw data. Access also provides built-in reporting tools, enabling the generation of formatted reports that summarize data, highlight trends, and facilitate presentations to management, clients, or stakeholders.</w:t>
      </w:r>
    </w:p>
    <w:p w14:paraId="176AD581" w14:textId="77777777" w:rsidR="00D16F8B" w:rsidRDefault="00D16F8B" w:rsidP="00D16F8B"/>
    <w:p w14:paraId="788D710E" w14:textId="77777777" w:rsidR="00D16F8B" w:rsidRDefault="00D16F8B" w:rsidP="00D16F8B">
      <w:r>
        <w:t>Microsoft Access supports forms and user-friendly interfaces, making data entry and interaction simpler and more efficient. Users can design customized forms for inputting, updating, or viewing data without directly interacting with the underlying tables. This reduces errors, enhances consistency, and improves productivity. Forms can also include validation rules, dropdowns, and automated actions, further streamlining data management tasks.</w:t>
      </w:r>
    </w:p>
    <w:p w14:paraId="653712F4" w14:textId="77777777" w:rsidR="00D16F8B" w:rsidRDefault="00D16F8B" w:rsidP="00D16F8B"/>
    <w:p w14:paraId="0CDF1800" w14:textId="77777777" w:rsidR="00D16F8B" w:rsidRDefault="00D16F8B" w:rsidP="00D16F8B">
      <w:r>
        <w:t>Integration and automation are additional strengths of Microsoft Access. It works seamlessly with other Microsoft Office applications such as Excel, Word, and Outlook, allowing users to import, export, and share data effortlessly. Access also supports macros and Visual Basic for Applications (VBA), enabling users to automate repetitive tasks, perform complex calculations, and implement custom business logic. These automation features save time, reduce errors, and increase efficiency in managing data-driven processes.</w:t>
      </w:r>
    </w:p>
    <w:p w14:paraId="65A8670E" w14:textId="77777777" w:rsidR="00D16F8B" w:rsidRDefault="00D16F8B" w:rsidP="00D16F8B"/>
    <w:p w14:paraId="088660A0" w14:textId="77777777" w:rsidR="00D16F8B" w:rsidRDefault="00D16F8B" w:rsidP="00D16F8B">
      <w:r>
        <w:t>Furthermore, Microsoft Access provides security and multi-user capabilities, making it suitable for collaborative environments. Administrators can set permissions to control user access to specific tables, queries, or reports, ensuring sensitive information remains protected. While Access is primarily used as a desktop database, it can also serve as a front-end interface for larger SQL Server databases, enabling scalability for enterprise-level applications.</w:t>
      </w:r>
    </w:p>
    <w:p w14:paraId="26359A1E" w14:textId="77777777" w:rsidR="00D16F8B" w:rsidRDefault="00D16F8B" w:rsidP="00D16F8B"/>
    <w:p w14:paraId="0A316A36" w14:textId="0EBC5CE2" w:rsidR="000551A7" w:rsidRPr="000551A7" w:rsidRDefault="00D16F8B" w:rsidP="00D16F8B">
      <w:r>
        <w:t>In conclusion, Microsoft Access is a versatile database management system that offers efficient data storage, querying, reporting, and user interface capabilities. Its integration with other Microsoft Office applications, support for automation, and security features make it a powerful tool for businesses, educational institutions, and individual users. By enabling structured data management and simplifying complex database operations, Microsoft Access contributes significantly to informed decision-making, productivity, and data-driven workflows.</w:t>
      </w:r>
      <w:sdt>
        <w:sdtPr>
          <w:id w:val="1903566404"/>
          <w:citation/>
        </w:sdtPr>
        <w:sdtContent>
          <w:r w:rsidR="00470F1E">
            <w:fldChar w:fldCharType="begin"/>
          </w:r>
          <w:r w:rsidR="00470F1E">
            <w:instrText xml:space="preserve"> CITATION Str09 \l 2057 </w:instrText>
          </w:r>
          <w:r w:rsidR="00470F1E">
            <w:fldChar w:fldCharType="separate"/>
          </w:r>
          <w:r w:rsidR="00470F1E">
            <w:rPr>
              <w:noProof/>
            </w:rPr>
            <w:t xml:space="preserve"> </w:t>
          </w:r>
          <w:r w:rsidR="00470F1E" w:rsidRPr="00470F1E">
            <w:rPr>
              <w:noProof/>
            </w:rPr>
            <w:t>[16]</w:t>
          </w:r>
          <w:r w:rsidR="00470F1E">
            <w:fldChar w:fldCharType="end"/>
          </w:r>
        </w:sdtContent>
      </w:sdt>
    </w:p>
    <w:p w14:paraId="24C45304" w14:textId="72226D46" w:rsidR="000551A7" w:rsidRPr="000551A7" w:rsidRDefault="000551A7" w:rsidP="000551A7">
      <w:pPr>
        <w:pStyle w:val="Heading2"/>
        <w:numPr>
          <w:ilvl w:val="1"/>
          <w:numId w:val="3"/>
        </w:numPr>
        <w:ind w:left="567" w:hanging="567"/>
      </w:pPr>
      <w:bookmarkStart w:id="13" w:name="_Toc212037709"/>
      <w:r w:rsidRPr="000551A7">
        <w:lastRenderedPageBreak/>
        <w:t>Practical demonstration of Two Office Features</w:t>
      </w:r>
      <w:bookmarkEnd w:id="13"/>
    </w:p>
    <w:p w14:paraId="1AB1792D" w14:textId="77777777" w:rsidR="000551A7" w:rsidRPr="000551A7" w:rsidRDefault="000551A7" w:rsidP="000551A7"/>
    <w:p w14:paraId="25827A15" w14:textId="77777777" w:rsidR="000551A7" w:rsidRPr="000551A7" w:rsidRDefault="000551A7" w:rsidP="000551A7">
      <w:pPr>
        <w:pStyle w:val="Heading2"/>
      </w:pPr>
      <w:bookmarkStart w:id="14" w:name="_Toc212037710"/>
      <w:r w:rsidRPr="000551A7">
        <w:t>Mail Merge</w:t>
      </w:r>
      <w:bookmarkEnd w:id="14"/>
    </w:p>
    <w:p w14:paraId="19923D17" w14:textId="6082180E" w:rsidR="000551A7" w:rsidRPr="000551A7" w:rsidRDefault="006C0249" w:rsidP="000551A7">
      <w:r>
        <w:rPr>
          <w:noProof/>
        </w:rPr>
        <w:drawing>
          <wp:inline distT="0" distB="0" distL="0" distR="0" wp14:anchorId="276AF752" wp14:editId="0BFFA467">
            <wp:extent cx="5731510" cy="2973705"/>
            <wp:effectExtent l="0" t="0" r="2540" b="0"/>
            <wp:docPr id="2240552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055211" name="Picture 1" descr="A screenshot of a computer&#10;&#10;AI-generated content may be incorrect."/>
                    <pic:cNvPicPr/>
                  </pic:nvPicPr>
                  <pic:blipFill>
                    <a:blip r:embed="rId11"/>
                    <a:stretch>
                      <a:fillRect/>
                    </a:stretch>
                  </pic:blipFill>
                  <pic:spPr>
                    <a:xfrm>
                      <a:off x="0" y="0"/>
                      <a:ext cx="5731510" cy="2973705"/>
                    </a:xfrm>
                    <a:prstGeom prst="rect">
                      <a:avLst/>
                    </a:prstGeom>
                  </pic:spPr>
                </pic:pic>
              </a:graphicData>
            </a:graphic>
          </wp:inline>
        </w:drawing>
      </w:r>
    </w:p>
    <w:p w14:paraId="2BD4B53E" w14:textId="77777777" w:rsidR="00FF46E6" w:rsidRDefault="00FF46E6" w:rsidP="00FF46E6">
      <w:r>
        <w:t>Step 1: Prepare the Data Source</w:t>
      </w:r>
    </w:p>
    <w:p w14:paraId="1A39E0B8" w14:textId="77777777" w:rsidR="00FF46E6" w:rsidRDefault="00FF46E6" w:rsidP="00FF46E6">
      <w:r>
        <w:t>Create a list of recipients in Excel with columns for names, addresses, or other details.</w:t>
      </w:r>
    </w:p>
    <w:p w14:paraId="396EBA7A" w14:textId="77777777" w:rsidR="00FF46E6" w:rsidRDefault="00FF46E6" w:rsidP="00FF46E6"/>
    <w:p w14:paraId="67F4A6AC" w14:textId="77777777" w:rsidR="00FF46E6" w:rsidRDefault="00FF46E6" w:rsidP="00FF46E6">
      <w:r>
        <w:t>Step 2: Create the Main Document</w:t>
      </w:r>
    </w:p>
    <w:p w14:paraId="2FAAF1D9" w14:textId="77777777" w:rsidR="00FF46E6" w:rsidRDefault="00FF46E6" w:rsidP="00FF46E6">
      <w:r>
        <w:t>In Word, write your letter or email template, inserting placeholders (merge fields) where personalized information will appear.</w:t>
      </w:r>
    </w:p>
    <w:p w14:paraId="4C0CD1BF" w14:textId="77777777" w:rsidR="00FF46E6" w:rsidRDefault="00FF46E6" w:rsidP="00FF46E6"/>
    <w:p w14:paraId="22D763E8" w14:textId="77777777" w:rsidR="00FF46E6" w:rsidRDefault="00FF46E6" w:rsidP="00FF46E6">
      <w:r>
        <w:t>Step 3: Link Data Source to Document</w:t>
      </w:r>
    </w:p>
    <w:p w14:paraId="3C2074C0" w14:textId="77777777" w:rsidR="00FF46E6" w:rsidRDefault="00FF46E6" w:rsidP="00FF46E6">
      <w:r>
        <w:t>Use the Mail Merge Wizard in Word to connect the Excel file to your document.</w:t>
      </w:r>
    </w:p>
    <w:p w14:paraId="442BCFCD" w14:textId="77777777" w:rsidR="00FF46E6" w:rsidRDefault="00FF46E6" w:rsidP="00FF46E6"/>
    <w:p w14:paraId="5FCFD472" w14:textId="77777777" w:rsidR="00FF46E6" w:rsidRDefault="00FF46E6" w:rsidP="00FF46E6">
      <w:r>
        <w:t>Step 4: Insert Merge Fields</w:t>
      </w:r>
    </w:p>
    <w:p w14:paraId="4316059C" w14:textId="471860C5" w:rsidR="00FF46E6" w:rsidRDefault="00FF46E6" w:rsidP="00FF46E6">
      <w:r>
        <w:t>Place fields like FirstName or Address in the document where personalized data should be inserted.</w:t>
      </w:r>
    </w:p>
    <w:p w14:paraId="3EE2169A" w14:textId="77777777" w:rsidR="00FF46E6" w:rsidRDefault="00FF46E6" w:rsidP="00FF46E6"/>
    <w:p w14:paraId="0289DF20" w14:textId="77777777" w:rsidR="00FF46E6" w:rsidRDefault="00FF46E6" w:rsidP="00FF46E6">
      <w:r>
        <w:t>Step 5: Preview and Complete Merge</w:t>
      </w:r>
    </w:p>
    <w:p w14:paraId="1A3E5D72" w14:textId="7E41858B" w:rsidR="000551A7" w:rsidRPr="000551A7" w:rsidRDefault="00FF46E6" w:rsidP="00FF46E6">
      <w:r>
        <w:lastRenderedPageBreak/>
        <w:t>Check how each document looks with actual data, then finish the merge to generate individual letters or emails.</w:t>
      </w:r>
    </w:p>
    <w:p w14:paraId="5E9A9B3D" w14:textId="4CB313B0" w:rsidR="00A92E27" w:rsidRPr="00A92E27" w:rsidRDefault="00F0186C" w:rsidP="00653B96">
      <w:pPr>
        <w:pStyle w:val="Heading2"/>
      </w:pPr>
      <w:bookmarkStart w:id="15" w:name="_Toc212037711"/>
      <w:r>
        <w:t>If Statement</w:t>
      </w:r>
      <w:bookmarkEnd w:id="15"/>
    </w:p>
    <w:p w14:paraId="6016D578" w14:textId="53802B46" w:rsidR="00C05808" w:rsidRDefault="00A92E27" w:rsidP="00C05808">
      <w:r>
        <w:rPr>
          <w:noProof/>
        </w:rPr>
        <w:drawing>
          <wp:inline distT="0" distB="0" distL="0" distR="0" wp14:anchorId="770905DA" wp14:editId="6D706588">
            <wp:extent cx="5731510" cy="3756660"/>
            <wp:effectExtent l="0" t="0" r="2540" b="0"/>
            <wp:docPr id="577253005"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253005" name="Picture 1" descr="A screenshot of a spreadsheet&#10;&#10;AI-generated content may be incorrect."/>
                    <pic:cNvPicPr/>
                  </pic:nvPicPr>
                  <pic:blipFill>
                    <a:blip r:embed="rId12"/>
                    <a:stretch>
                      <a:fillRect/>
                    </a:stretch>
                  </pic:blipFill>
                  <pic:spPr>
                    <a:xfrm>
                      <a:off x="0" y="0"/>
                      <a:ext cx="5731510" cy="3756660"/>
                    </a:xfrm>
                    <a:prstGeom prst="rect">
                      <a:avLst/>
                    </a:prstGeom>
                  </pic:spPr>
                </pic:pic>
              </a:graphicData>
            </a:graphic>
          </wp:inline>
        </w:drawing>
      </w:r>
    </w:p>
    <w:p w14:paraId="6A815BCA" w14:textId="1416F67C" w:rsidR="000551A7" w:rsidRDefault="00C05808" w:rsidP="000551A7">
      <w:r>
        <w:t>If</w:t>
      </w:r>
      <w:r w:rsidR="009D18E3">
        <w:t xml:space="preserve"> yes (true)</w:t>
      </w:r>
      <w:r>
        <w:t xml:space="preserve"> </w:t>
      </w:r>
    </w:p>
    <w:p w14:paraId="4E964AEA" w14:textId="7205BD57" w:rsidR="00C05808" w:rsidRDefault="00C05808" w:rsidP="000551A7">
      <w:r>
        <w:t xml:space="preserve">If </w:t>
      </w:r>
      <w:r w:rsidR="009D18E3">
        <w:t>no (False)</w:t>
      </w:r>
    </w:p>
    <w:p w14:paraId="6610FD7F" w14:textId="577AFEDD" w:rsidR="00653B96" w:rsidRPr="000551A7" w:rsidRDefault="00653B96" w:rsidP="000551A7">
      <w:r>
        <w:t>I’ve uploaded an example.</w:t>
      </w:r>
    </w:p>
    <w:p w14:paraId="7FAB454C" w14:textId="77777777" w:rsidR="000551A7" w:rsidRPr="000551A7" w:rsidRDefault="000551A7" w:rsidP="000551A7"/>
    <w:p w14:paraId="688E6A8B" w14:textId="77777777" w:rsidR="000551A7" w:rsidRPr="000551A7" w:rsidRDefault="000551A7" w:rsidP="000551A7">
      <w:pPr>
        <w:pStyle w:val="Heading1"/>
      </w:pPr>
      <w:bookmarkStart w:id="16" w:name="_Toc212037712"/>
      <w:r w:rsidRPr="000551A7">
        <w:t>Task 4. Communication and Collaboration applications</w:t>
      </w:r>
      <w:bookmarkEnd w:id="16"/>
    </w:p>
    <w:p w14:paraId="3A9A531A" w14:textId="3F20CFBF" w:rsidR="000551A7" w:rsidRDefault="000551A7" w:rsidP="00F0186C">
      <w:pPr>
        <w:pStyle w:val="Heading2"/>
        <w:numPr>
          <w:ilvl w:val="0"/>
          <w:numId w:val="6"/>
        </w:numPr>
        <w:ind w:left="567" w:hanging="567"/>
      </w:pPr>
      <w:bookmarkStart w:id="17" w:name="_Toc212037713"/>
      <w:r w:rsidRPr="000551A7">
        <w:t>One contemporary Communication and one Online Collaboration applications/tools</w:t>
      </w:r>
      <w:bookmarkEnd w:id="17"/>
    </w:p>
    <w:p w14:paraId="4C95532E" w14:textId="77777777" w:rsidR="00F0186C" w:rsidRPr="000551A7" w:rsidRDefault="00F0186C" w:rsidP="00F0186C">
      <w:pPr>
        <w:pStyle w:val="Heading2"/>
      </w:pPr>
      <w:bookmarkStart w:id="18" w:name="_Toc212037714"/>
      <w:r w:rsidRPr="000551A7">
        <w:t>MS Outlook</w:t>
      </w:r>
      <w:bookmarkEnd w:id="18"/>
    </w:p>
    <w:p w14:paraId="1F22DA0F" w14:textId="4138A823" w:rsidR="00190E3A" w:rsidRPr="00190E3A" w:rsidRDefault="00190E3A" w:rsidP="00190E3A">
      <w:r w:rsidRPr="00190E3A">
        <w:t>Microsoft Outlook is a widely used personal information manager and email application developed by Microsoft as part of the Microsoft Office suite. Primarily known as an email client, Outlook also integrates calendar, task management, contact management, note-taking, and journal functionalities, making it a comprehensive tool for personal and professional communication and organization. Its versatility and efficiency have made it a standard application in businesses, educational institutions, and personal use worldwide.</w:t>
      </w:r>
    </w:p>
    <w:p w14:paraId="17144539" w14:textId="77777777" w:rsidR="00190E3A" w:rsidRPr="00190E3A" w:rsidRDefault="00190E3A" w:rsidP="00190E3A">
      <w:r w:rsidRPr="00190E3A">
        <w:lastRenderedPageBreak/>
        <w:t>One of the primary benefits of Microsoft Outlook is its efficient email management system. Users can send, receive, and organize emails with ease, leveraging features such as folders, categories, and flags to prioritize and track important messages. Outlook’s robust search functionality allows users to quickly find specific emails, contacts, or attachments, even within large inboxes. Features like rules and filters automate email sorting and organization, significantly improving productivity and reducing the risk of missing important communications.</w:t>
      </w:r>
    </w:p>
    <w:p w14:paraId="7FB05207" w14:textId="77777777" w:rsidR="00190E3A" w:rsidRPr="00190E3A" w:rsidRDefault="00190E3A" w:rsidP="00190E3A">
      <w:r w:rsidRPr="00190E3A">
        <w:t>Another significant advantage of Outlook is its calendar and scheduling capabilities. Users can create appointments, set reminders, and schedule meetings with colleagues or clients. Outlook allows users to view multiple calendars simultaneously, making it easier to coordinate schedules across teams. Meeting invitations, RSVPs, and automated reminders streamline communication and reduce scheduling conflicts, which is particularly valuable in professional and educational settings.</w:t>
      </w:r>
    </w:p>
    <w:p w14:paraId="2A47CAD5" w14:textId="77777777" w:rsidR="00190E3A" w:rsidRPr="00190E3A" w:rsidRDefault="00190E3A" w:rsidP="00190E3A">
      <w:r w:rsidRPr="00190E3A">
        <w:t>Outlook also provides integrated task and contact management, helping users organize their workload and maintain professional networks. Users can create tasks, set deadlines, and track progress, ensuring that responsibilities are managed efficiently. Contact management allows for detailed storage of client, colleague, or student information, which can be easily accessed when needed. This integration of communication, scheduling, and task tracking makes Outlook a comprehensive productivity tool.</w:t>
      </w:r>
    </w:p>
    <w:p w14:paraId="1F3D23A0" w14:textId="77777777" w:rsidR="00190E3A" w:rsidRPr="00190E3A" w:rsidRDefault="00190E3A" w:rsidP="00190E3A">
      <w:r w:rsidRPr="00190E3A">
        <w:t>Collaboration and integration are other major benefits of Microsoft Outlook. It seamlessly integrates with other Microsoft Office applications such as Word, Excel, and Teams, allowing users to attach files, share documents, or initiate meetings directly from Outlook. Cloud integration via Microsoft 365 enables access from multiple devices and locations, ensuring that users can manage communications and schedules remotely. Real-time updates and shared calendars enhance teamwork and coordination, particularly in organizations with distributed teams.</w:t>
      </w:r>
    </w:p>
    <w:p w14:paraId="078C673A" w14:textId="77777777" w:rsidR="00190E3A" w:rsidRPr="00190E3A" w:rsidRDefault="00190E3A" w:rsidP="00190E3A">
      <w:r w:rsidRPr="00190E3A">
        <w:t>Security and reliability are also key strengths of Outlook. Features such as encryption, spam filtering, and malware protection help safeguard sensitive information and maintain professional communication standards. Backup and recovery options ensure data integrity, reducing the risk of loss due to technical issues. Additionally, Outlook supports customization and automation through rules, templates, and add-ins, enabling users to tailor the application to their specific workflow needs.</w:t>
      </w:r>
    </w:p>
    <w:p w14:paraId="3060D518" w14:textId="34A0524B" w:rsidR="00190E3A" w:rsidRPr="00190E3A" w:rsidRDefault="00190E3A" w:rsidP="00190E3A">
      <w:r w:rsidRPr="00190E3A">
        <w:t xml:space="preserve">In conclusion, Microsoft Outlook is a versatile and powerful tool for managing communication, scheduling, and tasks. Its efficient email management, integrated calendar and task tracking, contact management, collaboration features, and robust security make it invaluable for both personal and professional use. By streamlining </w:t>
      </w:r>
      <w:r w:rsidRPr="00190E3A">
        <w:lastRenderedPageBreak/>
        <w:t>communication and enhancing productivity, Microsoft Outlook plays a crucial role in today’s fast-paced, digitally connected environment.</w:t>
      </w:r>
      <w:sdt>
        <w:sdtPr>
          <w:id w:val="177479155"/>
          <w:citation/>
        </w:sdtPr>
        <w:sdtContent>
          <w:r w:rsidR="004F1677">
            <w:fldChar w:fldCharType="begin"/>
          </w:r>
          <w:r w:rsidR="004F1677">
            <w:instrText xml:space="preserve"> CITATION boy10 \l 2057 </w:instrText>
          </w:r>
          <w:r w:rsidR="004F1677">
            <w:fldChar w:fldCharType="separate"/>
          </w:r>
          <w:r w:rsidR="004F1677">
            <w:rPr>
              <w:noProof/>
            </w:rPr>
            <w:t xml:space="preserve"> </w:t>
          </w:r>
          <w:r w:rsidR="004F1677" w:rsidRPr="004F1677">
            <w:rPr>
              <w:noProof/>
            </w:rPr>
            <w:t>[17]</w:t>
          </w:r>
          <w:r w:rsidR="004F1677">
            <w:fldChar w:fldCharType="end"/>
          </w:r>
        </w:sdtContent>
      </w:sdt>
    </w:p>
    <w:p w14:paraId="17A4E674" w14:textId="0DDBB5F7" w:rsidR="00F0186C" w:rsidRPr="000551A7" w:rsidRDefault="00F0186C" w:rsidP="00F0186C"/>
    <w:p w14:paraId="2C29A258" w14:textId="77777777" w:rsidR="00F0186C" w:rsidRPr="000551A7" w:rsidRDefault="00F0186C" w:rsidP="00F0186C">
      <w:pPr>
        <w:pStyle w:val="Heading2"/>
      </w:pPr>
      <w:bookmarkStart w:id="19" w:name="_Toc212037715"/>
      <w:r w:rsidRPr="000551A7">
        <w:t>MS Teams</w:t>
      </w:r>
      <w:bookmarkEnd w:id="19"/>
    </w:p>
    <w:p w14:paraId="6183ED61" w14:textId="630FD8D0" w:rsidR="00C87C93" w:rsidRPr="00C87C93" w:rsidRDefault="00C87C93" w:rsidP="00C87C93">
      <w:r w:rsidRPr="00C87C93">
        <w:t>Microsoft Teams is a collaboration platform developed by Microsoft as part of the Microsoft 365 suite. It is designed to facilitate communication, collaboration, and project management within organizations, educational institutions, and teams. Teams integrates chat, video conferencing, file sharing, task management, and collaboration tools in a single interface, providing a unified environment for team productivity. Its versatility and accessibility have made it an essential tool in modern workplaces and remote learning environments.</w:t>
      </w:r>
    </w:p>
    <w:p w14:paraId="1D367D6E" w14:textId="7AEE8074" w:rsidR="00C87C93" w:rsidRPr="00C87C93" w:rsidRDefault="00C87C93" w:rsidP="00C87C93">
      <w:r w:rsidRPr="00C87C93">
        <w:t>At its core, Microsoft Teams enables efficient communication through multiple channels. Users can send instant messages, create group chats, and participate in threaded conversations, which helps maintain organized and context-rich communication. The platform also supports video and audio calls, including one-on-one meetings or large group conferences. This flexibility allows teams to communicate in real-time or asynchronously, adapting to different work schedules and remote collaboration needs. Features like mentions, notifications, and pinned messages ensure important updates are not missed, streamlining internal communication.</w:t>
      </w:r>
    </w:p>
    <w:p w14:paraId="4E769A9C" w14:textId="77777777" w:rsidR="00C87C93" w:rsidRPr="00C87C93" w:rsidRDefault="00C87C93" w:rsidP="00C87C93">
      <w:r w:rsidRPr="00C87C93">
        <w:t>A significant benefit of Microsoft Teams is its integration with Microsoft 365 applications. Users can access Word, Excel, PowerPoint, and OneNote directly within Teams, enabling seamless collaboration on documents without switching between applications. This integration extends to shared calendars, task lists, and email, creating a central hub where team members can coordinate schedules, track progress, and manage projects. Teams also supports third-party app integration, allowing organizations to customize the platform according to their specific workflow requirements.</w:t>
      </w:r>
    </w:p>
    <w:p w14:paraId="37162E9C" w14:textId="77777777" w:rsidR="00C87C93" w:rsidRPr="00C87C93" w:rsidRDefault="00C87C93" w:rsidP="00C87C93">
      <w:r w:rsidRPr="00C87C93">
        <w:t>Collaboration and file management are key strengths of Microsoft Teams. Files can be uploaded, stored, and shared within team channels, with version history and real-time editing capabilities ensuring all team members work on the latest documents. Collaborative tools like shared notebooks, whiteboards, and task boards enhance brainstorming, planning, and project tracking. The combination of messaging, meetings, and file collaboration reduces the need for multiple platforms, improving efficiency and ensuring that all work-related activities are consolidated in one place.</w:t>
      </w:r>
    </w:p>
    <w:p w14:paraId="6906EBA3" w14:textId="77777777" w:rsidR="00C87C93" w:rsidRPr="00C87C93" w:rsidRDefault="00C87C93" w:rsidP="00C87C93">
      <w:r w:rsidRPr="00C87C93">
        <w:t xml:space="preserve">Microsoft Teams also enhances remote work and virtual learning. With cloud-based access, users can join meetings, collaborate on files, and communicate from any location using a computer or mobile device. Breakout rooms, meeting recording, and live captions improve the effectiveness of online sessions, while real-time translation </w:t>
      </w:r>
      <w:r w:rsidRPr="00C87C93">
        <w:lastRenderedPageBreak/>
        <w:t>tools support global teams. These features make Teams particularly valuable for organizations with distributed workforces and educational institutions conducting online classes or hybrid learning.</w:t>
      </w:r>
    </w:p>
    <w:p w14:paraId="498ACBAB" w14:textId="77777777" w:rsidR="00C87C93" w:rsidRPr="00C87C93" w:rsidRDefault="00C87C93" w:rsidP="00C87C93">
      <w:r w:rsidRPr="00C87C93">
        <w:t>Another advantage of Microsoft Teams is its security and administrative control. Built on Microsoft’s secure cloud infrastructure, Teams provides data encryption, compliance management, and user access controls. IT administrators can manage policies, monitor usage, and ensure sensitive information is protected. This reliability and security make Teams suitable for organizations handling confidential or regulated data.</w:t>
      </w:r>
    </w:p>
    <w:p w14:paraId="6CB437D5" w14:textId="37607A63" w:rsidR="00C87C93" w:rsidRPr="00C87C93" w:rsidRDefault="00C87C93" w:rsidP="00C87C93">
      <w:r w:rsidRPr="00C87C93">
        <w:t xml:space="preserve">In conclusion, Microsoft Teams is a versatile platform that enhances communication, collaboration, and productivity. Its integrated tools, file management capabilities, support for remote work, and secure environment make it </w:t>
      </w:r>
      <w:proofErr w:type="gramStart"/>
      <w:r w:rsidRPr="00C87C93">
        <w:t>a valuable asset</w:t>
      </w:r>
      <w:proofErr w:type="gramEnd"/>
      <w:r w:rsidRPr="00C87C93">
        <w:t xml:space="preserve"> for organizations, educational institutions, and project teams. By consolidating messaging, meetings, file sharing, and collaboration into a single platform, Teams helps users work more efficiently, improves team coordination, and supports the demands of today’s digital workplace.</w:t>
      </w:r>
      <w:sdt>
        <w:sdtPr>
          <w:id w:val="777462151"/>
          <w:citation/>
        </w:sdtPr>
        <w:sdtContent>
          <w:r w:rsidR="000A1C75">
            <w:fldChar w:fldCharType="begin"/>
          </w:r>
          <w:r w:rsidR="000A1C75">
            <w:instrText xml:space="preserve"> CITATION Cha20 \l 2057 </w:instrText>
          </w:r>
          <w:r w:rsidR="000A1C75">
            <w:fldChar w:fldCharType="separate"/>
          </w:r>
          <w:r w:rsidR="000A1C75">
            <w:rPr>
              <w:noProof/>
            </w:rPr>
            <w:t xml:space="preserve"> </w:t>
          </w:r>
          <w:r w:rsidR="000A1C75" w:rsidRPr="000A1C75">
            <w:rPr>
              <w:noProof/>
            </w:rPr>
            <w:t>[18]</w:t>
          </w:r>
          <w:r w:rsidR="000A1C75">
            <w:fldChar w:fldCharType="end"/>
          </w:r>
        </w:sdtContent>
      </w:sdt>
    </w:p>
    <w:p w14:paraId="5445D845" w14:textId="58CEE8FA" w:rsidR="00F0186C" w:rsidRPr="000551A7" w:rsidRDefault="00F0186C" w:rsidP="00F0186C"/>
    <w:p w14:paraId="6B523A59" w14:textId="77777777" w:rsidR="00F0186C" w:rsidRPr="00F0186C" w:rsidRDefault="00F0186C" w:rsidP="00F0186C"/>
    <w:p w14:paraId="50854938" w14:textId="7FA3F42E" w:rsidR="00F0186C" w:rsidRPr="000551A7" w:rsidRDefault="00F0186C" w:rsidP="00F0186C">
      <w:pPr>
        <w:pStyle w:val="Heading2"/>
        <w:numPr>
          <w:ilvl w:val="0"/>
          <w:numId w:val="6"/>
        </w:numPr>
        <w:ind w:left="567" w:hanging="567"/>
      </w:pPr>
      <w:bookmarkStart w:id="20" w:name="_Toc212037716"/>
      <w:r w:rsidRPr="000551A7">
        <w:t>One feature of a freely available Communication (1) and one feature of a Collaboration (1) application</w:t>
      </w:r>
      <w:bookmarkEnd w:id="20"/>
    </w:p>
    <w:p w14:paraId="6BD7CAA0" w14:textId="77777777" w:rsidR="00F0186C" w:rsidRPr="00F0186C" w:rsidRDefault="00F0186C" w:rsidP="00F0186C">
      <w:pPr>
        <w:rPr>
          <w:b/>
          <w:bCs/>
        </w:rPr>
      </w:pPr>
    </w:p>
    <w:p w14:paraId="6671E84F" w14:textId="77777777" w:rsidR="000551A7" w:rsidRPr="000551A7" w:rsidRDefault="000551A7" w:rsidP="00F0186C">
      <w:pPr>
        <w:pStyle w:val="Heading2"/>
      </w:pPr>
      <w:bookmarkStart w:id="21" w:name="_Toc212037717"/>
      <w:r w:rsidRPr="000551A7">
        <w:t>MS Outlook</w:t>
      </w:r>
      <w:bookmarkEnd w:id="21"/>
    </w:p>
    <w:p w14:paraId="3AEA1AC8" w14:textId="0169831E" w:rsidR="000551A7" w:rsidRPr="000551A7" w:rsidRDefault="0041279A" w:rsidP="000551A7">
      <w:r>
        <w:rPr>
          <w:noProof/>
        </w:rPr>
        <w:drawing>
          <wp:inline distT="0" distB="0" distL="0" distR="0" wp14:anchorId="2E59FF9D" wp14:editId="16316E84">
            <wp:extent cx="5731510" cy="2841625"/>
            <wp:effectExtent l="0" t="0" r="2540" b="0"/>
            <wp:docPr id="16192278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227833" name="Picture 1" descr="A screenshot of a computer&#10;&#10;AI-generated content may be incorrect."/>
                    <pic:cNvPicPr/>
                  </pic:nvPicPr>
                  <pic:blipFill>
                    <a:blip r:embed="rId13"/>
                    <a:stretch>
                      <a:fillRect/>
                    </a:stretch>
                  </pic:blipFill>
                  <pic:spPr>
                    <a:xfrm>
                      <a:off x="0" y="0"/>
                      <a:ext cx="5731510" cy="2841625"/>
                    </a:xfrm>
                    <a:prstGeom prst="rect">
                      <a:avLst/>
                    </a:prstGeom>
                  </pic:spPr>
                </pic:pic>
              </a:graphicData>
            </a:graphic>
          </wp:inline>
        </w:drawing>
      </w:r>
    </w:p>
    <w:p w14:paraId="42123CB4" w14:textId="49087E02" w:rsidR="000551A7" w:rsidRPr="000551A7" w:rsidRDefault="008530F2" w:rsidP="000551A7">
      <w:r w:rsidRPr="008530F2">
        <w:t xml:space="preserve">This image shows the Microsoft Outlook web app. On the left is the email folder list (Inbox, Sent, Drafts). The middle shows your emails sorted by date. The right side is where you read the selected email, but none is open right now. The top has buttons for </w:t>
      </w:r>
      <w:r w:rsidRPr="008530F2">
        <w:lastRenderedPageBreak/>
        <w:t>common actions like creating, replying, or deleting emails. It’s a simple layout to help manage your emails easily</w:t>
      </w:r>
    </w:p>
    <w:p w14:paraId="50AF9B42" w14:textId="77777777" w:rsidR="000551A7" w:rsidRPr="000551A7" w:rsidRDefault="000551A7" w:rsidP="00F0186C">
      <w:pPr>
        <w:pStyle w:val="Heading2"/>
      </w:pPr>
      <w:bookmarkStart w:id="22" w:name="_Toc212037718"/>
      <w:r w:rsidRPr="000551A7">
        <w:t>Ms Teams</w:t>
      </w:r>
      <w:bookmarkEnd w:id="22"/>
    </w:p>
    <w:p w14:paraId="7BE412F5" w14:textId="560291C3" w:rsidR="000551A7" w:rsidRPr="000551A7" w:rsidRDefault="000B72E0" w:rsidP="000551A7">
      <w:r>
        <w:rPr>
          <w:noProof/>
        </w:rPr>
        <w:drawing>
          <wp:inline distT="0" distB="0" distL="0" distR="0" wp14:anchorId="75844182" wp14:editId="3DD7DC7C">
            <wp:extent cx="5731510" cy="3194685"/>
            <wp:effectExtent l="0" t="0" r="2540" b="5715"/>
            <wp:docPr id="18832949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294923" name="Picture 1" descr="A screenshot of a computer&#10;&#10;AI-generated content may be incorrect."/>
                    <pic:cNvPicPr/>
                  </pic:nvPicPr>
                  <pic:blipFill>
                    <a:blip r:embed="rId14"/>
                    <a:stretch>
                      <a:fillRect/>
                    </a:stretch>
                  </pic:blipFill>
                  <pic:spPr>
                    <a:xfrm>
                      <a:off x="0" y="0"/>
                      <a:ext cx="5731510" cy="3194685"/>
                    </a:xfrm>
                    <a:prstGeom prst="rect">
                      <a:avLst/>
                    </a:prstGeom>
                  </pic:spPr>
                </pic:pic>
              </a:graphicData>
            </a:graphic>
          </wp:inline>
        </w:drawing>
      </w:r>
    </w:p>
    <w:p w14:paraId="0C52593F" w14:textId="56250206" w:rsidR="009C2576" w:rsidRPr="000551A7" w:rsidRDefault="00905B2E" w:rsidP="000551A7">
      <w:r>
        <w:t xml:space="preserve">This is a meeting I’ve set up for me and my </w:t>
      </w:r>
      <w:r w:rsidR="00F2150B">
        <w:t>mates to finish some assignments.</w:t>
      </w:r>
      <w:r w:rsidR="009C2576">
        <w:t xml:space="preserve"> It’s a quick and simple way to contact and work with colleagues and friends </w:t>
      </w:r>
      <w:r w:rsidR="00B479A0">
        <w:t xml:space="preserve">using Microsoft solutions </w:t>
      </w:r>
    </w:p>
    <w:p w14:paraId="70D5D501" w14:textId="77777777" w:rsidR="000551A7" w:rsidRPr="000551A7" w:rsidRDefault="000551A7" w:rsidP="000551A7">
      <w:pPr>
        <w:pStyle w:val="Heading1"/>
      </w:pPr>
      <w:bookmarkStart w:id="23" w:name="_Toc212037719"/>
      <w:r w:rsidRPr="000551A7">
        <w:t>Conclusion</w:t>
      </w:r>
      <w:bookmarkEnd w:id="23"/>
    </w:p>
    <w:p w14:paraId="56597462" w14:textId="27B7ECC2" w:rsidR="000551A7" w:rsidRPr="000551A7" w:rsidRDefault="00D16F8B" w:rsidP="000551A7">
      <w:r>
        <w:t xml:space="preserve">For this assignment I’ve tried my best on a tight time frame because of me not knowing about this assignment until late whilst having </w:t>
      </w:r>
      <w:r w:rsidR="00810788">
        <w:t xml:space="preserve">another 2 important assignments I also lost my </w:t>
      </w:r>
      <w:r w:rsidR="00A23A59">
        <w:t xml:space="preserve">template and had to start from the beginning without any citations so this assignment has been </w:t>
      </w:r>
      <w:r w:rsidR="00DF6ECB">
        <w:t xml:space="preserve">a bit </w:t>
      </w:r>
      <w:r w:rsidR="0056459B">
        <w:t>stressful</w:t>
      </w:r>
      <w:r w:rsidR="00A23A59">
        <w:t xml:space="preserve"> so hopefully I can improve until the next one </w:t>
      </w:r>
      <w:r w:rsidR="00DF6ECB">
        <w:t xml:space="preserve">but overall I’m quite happy just that </w:t>
      </w:r>
      <w:r w:rsidR="0056459B">
        <w:t>there’s a lot of rooms for improvements but I use it as motivation and a learning point.</w:t>
      </w:r>
    </w:p>
    <w:p w14:paraId="40D2B888" w14:textId="77777777" w:rsidR="000551A7" w:rsidRPr="000551A7" w:rsidRDefault="000551A7" w:rsidP="000551A7"/>
    <w:p w14:paraId="6EFE0694" w14:textId="77777777" w:rsidR="000551A7" w:rsidRPr="000551A7" w:rsidRDefault="000551A7" w:rsidP="000551A7">
      <w:pPr>
        <w:pStyle w:val="Heading1"/>
      </w:pPr>
      <w:bookmarkStart w:id="24" w:name="_Toc212037720"/>
      <w:r w:rsidRPr="000551A7">
        <w:t>References</w:t>
      </w:r>
      <w:bookmarkEnd w:id="24"/>
    </w:p>
    <w:sdt>
      <w:sdtPr>
        <w:id w:val="-223917245"/>
        <w:docPartObj>
          <w:docPartGallery w:val="Bibliographies"/>
          <w:docPartUnique/>
        </w:docPartObj>
      </w:sdtPr>
      <w:sdtEndPr>
        <w:rPr>
          <w:rFonts w:asciiTheme="minorHAnsi" w:eastAsiaTheme="minorEastAsia" w:hAnsiTheme="minorHAnsi" w:cstheme="minorBidi"/>
          <w:b w:val="0"/>
          <w:color w:val="auto"/>
          <w:sz w:val="24"/>
          <w:szCs w:val="24"/>
        </w:rPr>
      </w:sdtEndPr>
      <w:sdtContent>
        <w:p w14:paraId="154F7E4A" w14:textId="6F0DA3DB" w:rsidR="00DE603B" w:rsidRDefault="00DE603B">
          <w:pPr>
            <w:pStyle w:val="Heading1"/>
          </w:pPr>
          <w:r>
            <w:t>Bibliography</w:t>
          </w:r>
        </w:p>
        <w:sdt>
          <w:sdtPr>
            <w:id w:val="111145805"/>
            <w:bibliography/>
          </w:sdtPr>
          <w:sdtContent>
            <w:p w14:paraId="09423879" w14:textId="77777777" w:rsidR="00DE603B" w:rsidRDefault="00DE603B">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DE603B" w14:paraId="19346D68" w14:textId="77777777">
                <w:trPr>
                  <w:divId w:val="717439113"/>
                  <w:tblCellSpacing w:w="15" w:type="dxa"/>
                </w:trPr>
                <w:tc>
                  <w:tcPr>
                    <w:tcW w:w="50" w:type="pct"/>
                    <w:hideMark/>
                  </w:tcPr>
                  <w:p w14:paraId="5149F5F7" w14:textId="295DA9A7" w:rsidR="00DE603B" w:rsidRDefault="00DE603B">
                    <w:pPr>
                      <w:pStyle w:val="Bibliography"/>
                      <w:rPr>
                        <w:noProof/>
                        <w:kern w:val="0"/>
                        <w14:ligatures w14:val="none"/>
                      </w:rPr>
                    </w:pPr>
                    <w:r>
                      <w:rPr>
                        <w:noProof/>
                      </w:rPr>
                      <w:t xml:space="preserve">[1] </w:t>
                    </w:r>
                  </w:p>
                </w:tc>
                <w:tc>
                  <w:tcPr>
                    <w:tcW w:w="0" w:type="auto"/>
                    <w:hideMark/>
                  </w:tcPr>
                  <w:p w14:paraId="1D6DD295" w14:textId="77777777" w:rsidR="00DE603B" w:rsidRDefault="00DE603B">
                    <w:pPr>
                      <w:pStyle w:val="Bibliography"/>
                      <w:rPr>
                        <w:noProof/>
                      </w:rPr>
                    </w:pPr>
                    <w:r>
                      <w:rPr>
                        <w:noProof/>
                      </w:rPr>
                      <w:t>P. Publishing, “Building E-Commerce Solutions with WooCommerce,” 22 nov 2013. [Online]. Available: https://dl.acm.org/doi/abs/10.5555/2601891. [Accessed 15 dec 2025].</w:t>
                    </w:r>
                  </w:p>
                </w:tc>
              </w:tr>
              <w:tr w:rsidR="00DE603B" w14:paraId="024D26DC" w14:textId="77777777">
                <w:trPr>
                  <w:divId w:val="717439113"/>
                  <w:tblCellSpacing w:w="15" w:type="dxa"/>
                </w:trPr>
                <w:tc>
                  <w:tcPr>
                    <w:tcW w:w="50" w:type="pct"/>
                    <w:hideMark/>
                  </w:tcPr>
                  <w:p w14:paraId="0B55E901" w14:textId="77777777" w:rsidR="00DE603B" w:rsidRDefault="00DE603B">
                    <w:pPr>
                      <w:pStyle w:val="Bibliography"/>
                      <w:rPr>
                        <w:noProof/>
                      </w:rPr>
                    </w:pPr>
                    <w:r>
                      <w:rPr>
                        <w:noProof/>
                      </w:rPr>
                      <w:t xml:space="preserve">[2] </w:t>
                    </w:r>
                  </w:p>
                </w:tc>
                <w:tc>
                  <w:tcPr>
                    <w:tcW w:w="0" w:type="auto"/>
                    <w:hideMark/>
                  </w:tcPr>
                  <w:p w14:paraId="79D88402" w14:textId="77777777" w:rsidR="00DE603B" w:rsidRDefault="00DE603B">
                    <w:pPr>
                      <w:pStyle w:val="Bibliography"/>
                      <w:rPr>
                        <w:noProof/>
                      </w:rPr>
                    </w:pPr>
                    <w:r>
                      <w:rPr>
                        <w:noProof/>
                      </w:rPr>
                      <w:t xml:space="preserve">J. Holland, “Learn how to create a wix website,” </w:t>
                    </w:r>
                    <w:r>
                      <w:rPr>
                        <w:i/>
                        <w:iCs/>
                        <w:noProof/>
                      </w:rPr>
                      <w:t xml:space="preserve">Learn how to create a wix website, </w:t>
                    </w:r>
                    <w:r>
                      <w:rPr>
                        <w:noProof/>
                      </w:rPr>
                      <w:t xml:space="preserve">vol. 1, no. 1, p. 1, 2020. </w:t>
                    </w:r>
                  </w:p>
                </w:tc>
              </w:tr>
              <w:tr w:rsidR="00DE603B" w14:paraId="5B1CEA94" w14:textId="77777777">
                <w:trPr>
                  <w:divId w:val="717439113"/>
                  <w:tblCellSpacing w:w="15" w:type="dxa"/>
                </w:trPr>
                <w:tc>
                  <w:tcPr>
                    <w:tcW w:w="50" w:type="pct"/>
                    <w:hideMark/>
                  </w:tcPr>
                  <w:p w14:paraId="64D86936" w14:textId="77777777" w:rsidR="00DE603B" w:rsidRDefault="00DE603B">
                    <w:pPr>
                      <w:pStyle w:val="Bibliography"/>
                      <w:rPr>
                        <w:noProof/>
                      </w:rPr>
                    </w:pPr>
                    <w:r>
                      <w:rPr>
                        <w:noProof/>
                      </w:rPr>
                      <w:t xml:space="preserve">[3] </w:t>
                    </w:r>
                  </w:p>
                </w:tc>
                <w:tc>
                  <w:tcPr>
                    <w:tcW w:w="0" w:type="auto"/>
                    <w:hideMark/>
                  </w:tcPr>
                  <w:p w14:paraId="5D492BA9" w14:textId="77777777" w:rsidR="00DE603B" w:rsidRDefault="00DE603B">
                    <w:pPr>
                      <w:pStyle w:val="Bibliography"/>
                      <w:rPr>
                        <w:noProof/>
                      </w:rPr>
                    </w:pPr>
                    <w:r>
                      <w:rPr>
                        <w:noProof/>
                      </w:rPr>
                      <w:t xml:space="preserve">B. A. a. A. S. Dharma, “The Use of WIX as a Learning Media to Support Self-regulated Learning and Learning Activity,” </w:t>
                    </w:r>
                    <w:r>
                      <w:rPr>
                        <w:i/>
                        <w:iCs/>
                        <w:noProof/>
                      </w:rPr>
                      <w:t xml:space="preserve">Proceedings of the BISTIC Business Innovation Sustainability and Technology International Conference, </w:t>
                    </w:r>
                    <w:r>
                      <w:rPr>
                        <w:noProof/>
                      </w:rPr>
                      <w:t xml:space="preserve">vol. 1, no. 1, p. 1, 2022. </w:t>
                    </w:r>
                  </w:p>
                </w:tc>
              </w:tr>
              <w:tr w:rsidR="00DE603B" w14:paraId="7A7AFB0A" w14:textId="77777777">
                <w:trPr>
                  <w:divId w:val="717439113"/>
                  <w:tblCellSpacing w:w="15" w:type="dxa"/>
                </w:trPr>
                <w:tc>
                  <w:tcPr>
                    <w:tcW w:w="50" w:type="pct"/>
                    <w:hideMark/>
                  </w:tcPr>
                  <w:p w14:paraId="7F601717" w14:textId="77777777" w:rsidR="00DE603B" w:rsidRDefault="00DE603B">
                    <w:pPr>
                      <w:pStyle w:val="Bibliography"/>
                      <w:rPr>
                        <w:noProof/>
                      </w:rPr>
                    </w:pPr>
                    <w:r>
                      <w:rPr>
                        <w:noProof/>
                      </w:rPr>
                      <w:t xml:space="preserve">[4] </w:t>
                    </w:r>
                  </w:p>
                </w:tc>
                <w:tc>
                  <w:tcPr>
                    <w:tcW w:w="0" w:type="auto"/>
                    <w:hideMark/>
                  </w:tcPr>
                  <w:p w14:paraId="2462B9B4" w14:textId="77777777" w:rsidR="00DE603B" w:rsidRDefault="00DE603B">
                    <w:pPr>
                      <w:pStyle w:val="Bibliography"/>
                      <w:rPr>
                        <w:noProof/>
                      </w:rPr>
                    </w:pPr>
                    <w:r>
                      <w:rPr>
                        <w:noProof/>
                      </w:rPr>
                      <w:t xml:space="preserve">Davies.M, Concept mapping, mind mapping and argument mapping: what are the differences and do they matter?, Melbourne: Link Springer, 2010. </w:t>
                    </w:r>
                  </w:p>
                </w:tc>
              </w:tr>
              <w:tr w:rsidR="00DE603B" w14:paraId="213218CF" w14:textId="77777777">
                <w:trPr>
                  <w:divId w:val="717439113"/>
                  <w:tblCellSpacing w:w="15" w:type="dxa"/>
                </w:trPr>
                <w:tc>
                  <w:tcPr>
                    <w:tcW w:w="50" w:type="pct"/>
                    <w:hideMark/>
                  </w:tcPr>
                  <w:p w14:paraId="5AFDA7DE" w14:textId="77777777" w:rsidR="00DE603B" w:rsidRDefault="00DE603B">
                    <w:pPr>
                      <w:pStyle w:val="Bibliography"/>
                      <w:rPr>
                        <w:noProof/>
                      </w:rPr>
                    </w:pPr>
                    <w:r>
                      <w:rPr>
                        <w:noProof/>
                      </w:rPr>
                      <w:t xml:space="preserve">[5] </w:t>
                    </w:r>
                  </w:p>
                </w:tc>
                <w:tc>
                  <w:tcPr>
                    <w:tcW w:w="0" w:type="auto"/>
                    <w:hideMark/>
                  </w:tcPr>
                  <w:p w14:paraId="501DC597" w14:textId="77777777" w:rsidR="00DE603B" w:rsidRDefault="00DE603B">
                    <w:pPr>
                      <w:pStyle w:val="Bibliography"/>
                      <w:rPr>
                        <w:noProof/>
                      </w:rPr>
                    </w:pPr>
                    <w:r>
                      <w:rPr>
                        <w:noProof/>
                      </w:rPr>
                      <w:t xml:space="preserve">D. &amp;. M. R. Bhattacharya, Digital Mind Mapping Software: A New Horizon in the Modern Teaching-Learning Strategy. Journal of Advances in Education and Philosophy, Dubai, United Arab Emirates, 2020. </w:t>
                    </w:r>
                  </w:p>
                </w:tc>
              </w:tr>
              <w:tr w:rsidR="00DE603B" w14:paraId="522B598F" w14:textId="77777777">
                <w:trPr>
                  <w:divId w:val="717439113"/>
                  <w:tblCellSpacing w:w="15" w:type="dxa"/>
                </w:trPr>
                <w:tc>
                  <w:tcPr>
                    <w:tcW w:w="50" w:type="pct"/>
                    <w:hideMark/>
                  </w:tcPr>
                  <w:p w14:paraId="19EE86B5" w14:textId="77777777" w:rsidR="00DE603B" w:rsidRDefault="00DE603B">
                    <w:pPr>
                      <w:pStyle w:val="Bibliography"/>
                      <w:rPr>
                        <w:noProof/>
                      </w:rPr>
                    </w:pPr>
                    <w:r>
                      <w:rPr>
                        <w:noProof/>
                      </w:rPr>
                      <w:t xml:space="preserve">[6] </w:t>
                    </w:r>
                  </w:p>
                </w:tc>
                <w:tc>
                  <w:tcPr>
                    <w:tcW w:w="0" w:type="auto"/>
                    <w:hideMark/>
                  </w:tcPr>
                  <w:p w14:paraId="6EB2887F" w14:textId="77777777" w:rsidR="00DE603B" w:rsidRDefault="00DE603B">
                    <w:pPr>
                      <w:pStyle w:val="Bibliography"/>
                      <w:rPr>
                        <w:noProof/>
                      </w:rPr>
                    </w:pPr>
                    <w:r>
                      <w:rPr>
                        <w:noProof/>
                      </w:rPr>
                      <w:t xml:space="preserve">T. &amp;. B. B. Buzan, Digital Mind Mapping: Concept, Productivity &amp; Information Organization, London: BBC books, 1996. </w:t>
                    </w:r>
                  </w:p>
                </w:tc>
              </w:tr>
              <w:tr w:rsidR="00DE603B" w14:paraId="1026918D" w14:textId="77777777">
                <w:trPr>
                  <w:divId w:val="717439113"/>
                  <w:tblCellSpacing w:w="15" w:type="dxa"/>
                </w:trPr>
                <w:tc>
                  <w:tcPr>
                    <w:tcW w:w="50" w:type="pct"/>
                    <w:hideMark/>
                  </w:tcPr>
                  <w:p w14:paraId="6417B2AA" w14:textId="77777777" w:rsidR="00DE603B" w:rsidRDefault="00DE603B">
                    <w:pPr>
                      <w:pStyle w:val="Bibliography"/>
                      <w:rPr>
                        <w:noProof/>
                      </w:rPr>
                    </w:pPr>
                    <w:r>
                      <w:rPr>
                        <w:noProof/>
                      </w:rPr>
                      <w:t xml:space="preserve">[7] </w:t>
                    </w:r>
                  </w:p>
                </w:tc>
                <w:tc>
                  <w:tcPr>
                    <w:tcW w:w="0" w:type="auto"/>
                    <w:hideMark/>
                  </w:tcPr>
                  <w:p w14:paraId="7C2E1D4A" w14:textId="77777777" w:rsidR="00DE603B" w:rsidRDefault="00DE603B">
                    <w:pPr>
                      <w:pStyle w:val="Bibliography"/>
                      <w:rPr>
                        <w:noProof/>
                      </w:rPr>
                    </w:pPr>
                    <w:r>
                      <w:rPr>
                        <w:noProof/>
                      </w:rPr>
                      <w:t>EducationalWave., “Educational Wave Team,” Educational Wave Team, 28 January 2025. [Online]. Available: https://hub.educationalwave.com/pros-and-cons-of-microsoft-word/. [Accessed 15 December 2025].</w:t>
                    </w:r>
                  </w:p>
                </w:tc>
              </w:tr>
              <w:tr w:rsidR="00DE603B" w14:paraId="3C932E96" w14:textId="77777777">
                <w:trPr>
                  <w:divId w:val="717439113"/>
                  <w:tblCellSpacing w:w="15" w:type="dxa"/>
                </w:trPr>
                <w:tc>
                  <w:tcPr>
                    <w:tcW w:w="50" w:type="pct"/>
                    <w:hideMark/>
                  </w:tcPr>
                  <w:p w14:paraId="32AA96D4" w14:textId="77777777" w:rsidR="00DE603B" w:rsidRDefault="00DE603B">
                    <w:pPr>
                      <w:pStyle w:val="Bibliography"/>
                      <w:rPr>
                        <w:noProof/>
                      </w:rPr>
                    </w:pPr>
                    <w:r>
                      <w:rPr>
                        <w:noProof/>
                      </w:rPr>
                      <w:t xml:space="preserve">[8] </w:t>
                    </w:r>
                  </w:p>
                </w:tc>
                <w:tc>
                  <w:tcPr>
                    <w:tcW w:w="0" w:type="auto"/>
                    <w:hideMark/>
                  </w:tcPr>
                  <w:p w14:paraId="55691D3A" w14:textId="77777777" w:rsidR="00DE603B" w:rsidRDefault="00DE603B">
                    <w:pPr>
                      <w:pStyle w:val="Bibliography"/>
                      <w:rPr>
                        <w:noProof/>
                      </w:rPr>
                    </w:pPr>
                    <w:r>
                      <w:rPr>
                        <w:noProof/>
                      </w:rPr>
                      <w:t>“Beyond MS Word: Alternatives and Developments,” Springer Nature Link, 15 September 2023. [Online]. Available: https://link.springer.com/chapter/10.1007/978-3-031-36033-6_3. [Accessed 15 December 2025].</w:t>
                    </w:r>
                  </w:p>
                </w:tc>
              </w:tr>
              <w:tr w:rsidR="00DE603B" w14:paraId="57C52F69" w14:textId="77777777">
                <w:trPr>
                  <w:divId w:val="717439113"/>
                  <w:tblCellSpacing w:w="15" w:type="dxa"/>
                </w:trPr>
                <w:tc>
                  <w:tcPr>
                    <w:tcW w:w="50" w:type="pct"/>
                    <w:hideMark/>
                  </w:tcPr>
                  <w:p w14:paraId="756EF546" w14:textId="77777777" w:rsidR="00DE603B" w:rsidRDefault="00DE603B">
                    <w:pPr>
                      <w:pStyle w:val="Bibliography"/>
                      <w:rPr>
                        <w:noProof/>
                      </w:rPr>
                    </w:pPr>
                    <w:r>
                      <w:rPr>
                        <w:noProof/>
                      </w:rPr>
                      <w:t xml:space="preserve">[9] </w:t>
                    </w:r>
                  </w:p>
                </w:tc>
                <w:tc>
                  <w:tcPr>
                    <w:tcW w:w="0" w:type="auto"/>
                    <w:hideMark/>
                  </w:tcPr>
                  <w:p w14:paraId="3CC474E4" w14:textId="77777777" w:rsidR="00DE603B" w:rsidRDefault="00DE603B">
                    <w:pPr>
                      <w:pStyle w:val="Bibliography"/>
                      <w:rPr>
                        <w:noProof/>
                      </w:rPr>
                    </w:pPr>
                    <w:r>
                      <w:rPr>
                        <w:noProof/>
                      </w:rPr>
                      <w:t>D. W. P. Cynthia Tam BScOTMSc, “Evaluating the Benefits of Displaying Word Prediction Lists on a Personal Digital Assistant at the Keyboard Level,” Taylor and francis, 17 Sep 2009. [Online]. Available: https://www.tandfonline.com/doi/abs/10.1080/10400430903175473. [Accessed 15 Dec 2025].</w:t>
                    </w:r>
                  </w:p>
                </w:tc>
              </w:tr>
              <w:tr w:rsidR="00DE603B" w14:paraId="4691D130" w14:textId="77777777">
                <w:trPr>
                  <w:divId w:val="717439113"/>
                  <w:tblCellSpacing w:w="15" w:type="dxa"/>
                </w:trPr>
                <w:tc>
                  <w:tcPr>
                    <w:tcW w:w="50" w:type="pct"/>
                    <w:hideMark/>
                  </w:tcPr>
                  <w:p w14:paraId="42B8AE27" w14:textId="77777777" w:rsidR="00DE603B" w:rsidRDefault="00DE603B">
                    <w:pPr>
                      <w:pStyle w:val="Bibliography"/>
                      <w:rPr>
                        <w:noProof/>
                      </w:rPr>
                    </w:pPr>
                    <w:r>
                      <w:rPr>
                        <w:noProof/>
                      </w:rPr>
                      <w:t xml:space="preserve">[10] </w:t>
                    </w:r>
                  </w:p>
                </w:tc>
                <w:tc>
                  <w:tcPr>
                    <w:tcW w:w="0" w:type="auto"/>
                    <w:hideMark/>
                  </w:tcPr>
                  <w:p w14:paraId="41FDF44C" w14:textId="77777777" w:rsidR="00DE603B" w:rsidRDefault="00DE603B">
                    <w:pPr>
                      <w:pStyle w:val="Bibliography"/>
                      <w:rPr>
                        <w:noProof/>
                      </w:rPr>
                    </w:pPr>
                    <w:r>
                      <w:rPr>
                        <w:noProof/>
                      </w:rPr>
                      <w:t>A. Kohlhase, “Learntechlib,” EDMEDIA, 25 jun 2007. [Online]. Available: https://www.learntechlib.org/primary/p/25890/.. [Accessed 15 dec 2025].</w:t>
                    </w:r>
                  </w:p>
                </w:tc>
              </w:tr>
              <w:tr w:rsidR="00DE603B" w14:paraId="19417ED9" w14:textId="77777777">
                <w:trPr>
                  <w:divId w:val="717439113"/>
                  <w:tblCellSpacing w:w="15" w:type="dxa"/>
                </w:trPr>
                <w:tc>
                  <w:tcPr>
                    <w:tcW w:w="50" w:type="pct"/>
                    <w:hideMark/>
                  </w:tcPr>
                  <w:p w14:paraId="63130683" w14:textId="77777777" w:rsidR="00DE603B" w:rsidRDefault="00DE603B">
                    <w:pPr>
                      <w:pStyle w:val="Bibliography"/>
                      <w:rPr>
                        <w:noProof/>
                      </w:rPr>
                    </w:pPr>
                    <w:r>
                      <w:rPr>
                        <w:noProof/>
                      </w:rPr>
                      <w:t xml:space="preserve">[11] </w:t>
                    </w:r>
                  </w:p>
                </w:tc>
                <w:tc>
                  <w:tcPr>
                    <w:tcW w:w="0" w:type="auto"/>
                    <w:hideMark/>
                  </w:tcPr>
                  <w:p w14:paraId="6BEDB4E4" w14:textId="77777777" w:rsidR="00DE603B" w:rsidRDefault="00DE603B">
                    <w:pPr>
                      <w:pStyle w:val="Bibliography"/>
                      <w:rPr>
                        <w:noProof/>
                      </w:rPr>
                    </w:pPr>
                    <w:r>
                      <w:rPr>
                        <w:noProof/>
                      </w:rPr>
                      <w:t>D. K. Griffin, “ScienceDIrect,” Sciencedirect, 1 sep 2009. [Online]. Available: https://www.sciencedirect.com/science/article/abs/pii/S0360131509000803. [Accessed 15 dec 2025].</w:t>
                    </w:r>
                  </w:p>
                </w:tc>
              </w:tr>
              <w:tr w:rsidR="00DE603B" w14:paraId="75AE04D9" w14:textId="77777777">
                <w:trPr>
                  <w:divId w:val="717439113"/>
                  <w:tblCellSpacing w:w="15" w:type="dxa"/>
                </w:trPr>
                <w:tc>
                  <w:tcPr>
                    <w:tcW w:w="50" w:type="pct"/>
                    <w:hideMark/>
                  </w:tcPr>
                  <w:p w14:paraId="00AC1397" w14:textId="77777777" w:rsidR="00DE603B" w:rsidRDefault="00DE603B">
                    <w:pPr>
                      <w:pStyle w:val="Bibliography"/>
                      <w:rPr>
                        <w:noProof/>
                      </w:rPr>
                    </w:pPr>
                    <w:r>
                      <w:rPr>
                        <w:noProof/>
                      </w:rPr>
                      <w:t xml:space="preserve">[12] </w:t>
                    </w:r>
                  </w:p>
                </w:tc>
                <w:tc>
                  <w:tcPr>
                    <w:tcW w:w="0" w:type="auto"/>
                    <w:hideMark/>
                  </w:tcPr>
                  <w:p w14:paraId="647849A4" w14:textId="77777777" w:rsidR="00DE603B" w:rsidRDefault="00DE603B">
                    <w:pPr>
                      <w:pStyle w:val="Bibliography"/>
                      <w:rPr>
                        <w:noProof/>
                      </w:rPr>
                    </w:pPr>
                    <w:r>
                      <w:rPr>
                        <w:noProof/>
                      </w:rPr>
                      <w:t>R. J. C. &amp;. J. H. Amernic, “Springer Nature Link,” Springer Nature Link, 2 aug 2006. [Online]. Available: https://link.springer.com/article/10.1007/s10755-006-9017-5. [Accessed 15 dec 2025].</w:t>
                    </w:r>
                  </w:p>
                </w:tc>
              </w:tr>
              <w:tr w:rsidR="00DE603B" w14:paraId="6D94CAB6" w14:textId="77777777">
                <w:trPr>
                  <w:divId w:val="717439113"/>
                  <w:tblCellSpacing w:w="15" w:type="dxa"/>
                </w:trPr>
                <w:tc>
                  <w:tcPr>
                    <w:tcW w:w="50" w:type="pct"/>
                    <w:hideMark/>
                  </w:tcPr>
                  <w:p w14:paraId="2FFCF032" w14:textId="77777777" w:rsidR="00DE603B" w:rsidRDefault="00DE603B">
                    <w:pPr>
                      <w:pStyle w:val="Bibliography"/>
                      <w:rPr>
                        <w:noProof/>
                      </w:rPr>
                    </w:pPr>
                    <w:r>
                      <w:rPr>
                        <w:noProof/>
                      </w:rPr>
                      <w:t xml:space="preserve">[13] </w:t>
                    </w:r>
                  </w:p>
                </w:tc>
                <w:tc>
                  <w:tcPr>
                    <w:tcW w:w="0" w:type="auto"/>
                    <w:hideMark/>
                  </w:tcPr>
                  <w:p w14:paraId="15976F48" w14:textId="77777777" w:rsidR="00DE603B" w:rsidRDefault="00DE603B">
                    <w:pPr>
                      <w:pStyle w:val="Bibliography"/>
                      <w:rPr>
                        <w:noProof/>
                      </w:rPr>
                    </w:pPr>
                    <w:r>
                      <w:rPr>
                        <w:noProof/>
                      </w:rPr>
                      <w:t xml:space="preserve">D. j. canesio Predo, “A user for manual for benefit cost analysis using microsoft excel,” </w:t>
                    </w:r>
                    <w:r>
                      <w:rPr>
                        <w:i/>
                        <w:iCs/>
                        <w:noProof/>
                      </w:rPr>
                      <w:t xml:space="preserve">Economy and Environment Program for Southeast Asia, </w:t>
                    </w:r>
                    <w:r>
                      <w:rPr>
                        <w:noProof/>
                      </w:rPr>
                      <w:t xml:space="preserve">vol. 1, no. 1, pp. 1-96, 2006. </w:t>
                    </w:r>
                  </w:p>
                </w:tc>
              </w:tr>
              <w:tr w:rsidR="00DE603B" w14:paraId="460FFE9E" w14:textId="77777777">
                <w:trPr>
                  <w:divId w:val="717439113"/>
                  <w:tblCellSpacing w:w="15" w:type="dxa"/>
                </w:trPr>
                <w:tc>
                  <w:tcPr>
                    <w:tcW w:w="50" w:type="pct"/>
                    <w:hideMark/>
                  </w:tcPr>
                  <w:p w14:paraId="003192BF" w14:textId="77777777" w:rsidR="00DE603B" w:rsidRDefault="00DE603B">
                    <w:pPr>
                      <w:pStyle w:val="Bibliography"/>
                      <w:rPr>
                        <w:noProof/>
                      </w:rPr>
                    </w:pPr>
                    <w:r>
                      <w:rPr>
                        <w:noProof/>
                      </w:rPr>
                      <w:t xml:space="preserve">[14] </w:t>
                    </w:r>
                  </w:p>
                </w:tc>
                <w:tc>
                  <w:tcPr>
                    <w:tcW w:w="0" w:type="auto"/>
                    <w:hideMark/>
                  </w:tcPr>
                  <w:p w14:paraId="08D748C9" w14:textId="77777777" w:rsidR="00DE603B" w:rsidRDefault="00DE603B">
                    <w:pPr>
                      <w:pStyle w:val="Bibliography"/>
                      <w:rPr>
                        <w:noProof/>
                      </w:rPr>
                    </w:pPr>
                    <w:r>
                      <w:rPr>
                        <w:noProof/>
                      </w:rPr>
                      <w:t xml:space="preserve">C. B. a. A. M. M. Warner, “As a tool for teaching basic statistics,” </w:t>
                    </w:r>
                    <w:r>
                      <w:rPr>
                        <w:i/>
                        <w:iCs/>
                        <w:noProof/>
                      </w:rPr>
                      <w:t xml:space="preserve">Microsoft Excel™ as a Tool for Teaching Basic Statistics, </w:t>
                    </w:r>
                    <w:r>
                      <w:rPr>
                        <w:noProof/>
                      </w:rPr>
                      <w:t xml:space="preserve">vol. 1, no. 1, p. 1, 2001. </w:t>
                    </w:r>
                  </w:p>
                </w:tc>
              </w:tr>
              <w:tr w:rsidR="00DE603B" w14:paraId="77481D0D" w14:textId="77777777">
                <w:trPr>
                  <w:divId w:val="717439113"/>
                  <w:tblCellSpacing w:w="15" w:type="dxa"/>
                </w:trPr>
                <w:tc>
                  <w:tcPr>
                    <w:tcW w:w="50" w:type="pct"/>
                    <w:hideMark/>
                  </w:tcPr>
                  <w:p w14:paraId="6EA7D312" w14:textId="77777777" w:rsidR="00DE603B" w:rsidRDefault="00DE603B">
                    <w:pPr>
                      <w:pStyle w:val="Bibliography"/>
                      <w:rPr>
                        <w:noProof/>
                      </w:rPr>
                    </w:pPr>
                    <w:r>
                      <w:rPr>
                        <w:noProof/>
                      </w:rPr>
                      <w:t xml:space="preserve">[15] </w:t>
                    </w:r>
                  </w:p>
                </w:tc>
                <w:tc>
                  <w:tcPr>
                    <w:tcW w:w="0" w:type="auto"/>
                    <w:hideMark/>
                  </w:tcPr>
                  <w:p w14:paraId="375948BC" w14:textId="77777777" w:rsidR="00DE603B" w:rsidRDefault="00DE603B">
                    <w:pPr>
                      <w:pStyle w:val="Bibliography"/>
                      <w:rPr>
                        <w:noProof/>
                      </w:rPr>
                    </w:pPr>
                    <w:r>
                      <w:rPr>
                        <w:noProof/>
                      </w:rPr>
                      <w:t xml:space="preserve">M. D. Kumar, “A study on importance of microsoft excel data analysis statistical tools in research works,” </w:t>
                    </w:r>
                    <w:r>
                      <w:rPr>
                        <w:i/>
                        <w:iCs/>
                        <w:noProof/>
                      </w:rPr>
                      <w:t xml:space="preserve">A study on importance of microsoft excel data analysis statistical tools in research works, </w:t>
                    </w:r>
                    <w:r>
                      <w:rPr>
                        <w:noProof/>
                      </w:rPr>
                      <w:t xml:space="preserve">vol. 1, no. 1, p. 1, 2023. </w:t>
                    </w:r>
                  </w:p>
                </w:tc>
              </w:tr>
              <w:tr w:rsidR="00DE603B" w14:paraId="4988CBCB" w14:textId="77777777">
                <w:trPr>
                  <w:divId w:val="717439113"/>
                  <w:tblCellSpacing w:w="15" w:type="dxa"/>
                </w:trPr>
                <w:tc>
                  <w:tcPr>
                    <w:tcW w:w="50" w:type="pct"/>
                    <w:hideMark/>
                  </w:tcPr>
                  <w:p w14:paraId="248F63E0" w14:textId="77777777" w:rsidR="00DE603B" w:rsidRDefault="00DE603B">
                    <w:pPr>
                      <w:pStyle w:val="Bibliography"/>
                      <w:rPr>
                        <w:noProof/>
                      </w:rPr>
                    </w:pPr>
                    <w:r>
                      <w:rPr>
                        <w:noProof/>
                      </w:rPr>
                      <w:t xml:space="preserve">[16] </w:t>
                    </w:r>
                  </w:p>
                </w:tc>
                <w:tc>
                  <w:tcPr>
                    <w:tcW w:w="0" w:type="auto"/>
                    <w:hideMark/>
                  </w:tcPr>
                  <w:p w14:paraId="2BF74E6F" w14:textId="77777777" w:rsidR="00DE603B" w:rsidRDefault="00DE603B">
                    <w:pPr>
                      <w:pStyle w:val="Bibliography"/>
                      <w:rPr>
                        <w:noProof/>
                      </w:rPr>
                    </w:pPr>
                    <w:r>
                      <w:rPr>
                        <w:noProof/>
                      </w:rPr>
                      <w:t xml:space="preserve">N. C. M. a. S. S. Stroud, “The perceived benefits and barriers to exercise participation in persons with multiple sclerosis,” </w:t>
                    </w:r>
                    <w:r>
                      <w:rPr>
                        <w:i/>
                        <w:iCs/>
                        <w:noProof/>
                      </w:rPr>
                      <w:t xml:space="preserve">The perceived benefits and barriers to exercise participation in persons with multiple sclerosis, </w:t>
                    </w:r>
                    <w:r>
                      <w:rPr>
                        <w:noProof/>
                      </w:rPr>
                      <w:t xml:space="preserve">vol. 1, no. 1, p. 1, 2009. </w:t>
                    </w:r>
                  </w:p>
                </w:tc>
              </w:tr>
              <w:tr w:rsidR="00DE603B" w14:paraId="4251852F" w14:textId="77777777">
                <w:trPr>
                  <w:divId w:val="717439113"/>
                  <w:tblCellSpacing w:w="15" w:type="dxa"/>
                </w:trPr>
                <w:tc>
                  <w:tcPr>
                    <w:tcW w:w="50" w:type="pct"/>
                    <w:hideMark/>
                  </w:tcPr>
                  <w:p w14:paraId="1FFF11ED" w14:textId="77777777" w:rsidR="00DE603B" w:rsidRDefault="00DE603B">
                    <w:pPr>
                      <w:pStyle w:val="Bibliography"/>
                      <w:rPr>
                        <w:noProof/>
                      </w:rPr>
                    </w:pPr>
                    <w:r>
                      <w:rPr>
                        <w:noProof/>
                      </w:rPr>
                      <w:t xml:space="preserve">[17] </w:t>
                    </w:r>
                  </w:p>
                </w:tc>
                <w:tc>
                  <w:tcPr>
                    <w:tcW w:w="0" w:type="auto"/>
                    <w:hideMark/>
                  </w:tcPr>
                  <w:p w14:paraId="175F6926" w14:textId="77777777" w:rsidR="00DE603B" w:rsidRDefault="00DE603B">
                    <w:pPr>
                      <w:pStyle w:val="Bibliography"/>
                      <w:rPr>
                        <w:noProof/>
                      </w:rPr>
                    </w:pPr>
                    <w:r>
                      <w:rPr>
                        <w:noProof/>
                      </w:rPr>
                      <w:t xml:space="preserve">j. boyce, Outlook 2010 inside out, Washington: Microsoft press, 2010. </w:t>
                    </w:r>
                  </w:p>
                </w:tc>
              </w:tr>
              <w:tr w:rsidR="00DE603B" w14:paraId="4EDFE138" w14:textId="77777777">
                <w:trPr>
                  <w:divId w:val="717439113"/>
                  <w:tblCellSpacing w:w="15" w:type="dxa"/>
                </w:trPr>
                <w:tc>
                  <w:tcPr>
                    <w:tcW w:w="50" w:type="pct"/>
                    <w:hideMark/>
                  </w:tcPr>
                  <w:p w14:paraId="4C6F469F" w14:textId="77777777" w:rsidR="00DE603B" w:rsidRDefault="00DE603B">
                    <w:pPr>
                      <w:pStyle w:val="Bibliography"/>
                      <w:rPr>
                        <w:noProof/>
                      </w:rPr>
                    </w:pPr>
                    <w:r>
                      <w:rPr>
                        <w:noProof/>
                      </w:rPr>
                      <w:t xml:space="preserve">[18] </w:t>
                    </w:r>
                  </w:p>
                </w:tc>
                <w:tc>
                  <w:tcPr>
                    <w:tcW w:w="0" w:type="auto"/>
                    <w:hideMark/>
                  </w:tcPr>
                  <w:p w14:paraId="63F526D7" w14:textId="77777777" w:rsidR="00DE603B" w:rsidRDefault="00DE603B">
                    <w:pPr>
                      <w:pStyle w:val="Bibliography"/>
                      <w:rPr>
                        <w:noProof/>
                      </w:rPr>
                    </w:pPr>
                    <w:r>
                      <w:rPr>
                        <w:noProof/>
                      </w:rPr>
                      <w:t>B. A. M. N. a. T. V.-K. Chaushi, “MS Teams for Virtual Collaboration - An Overview,” DIVA, 18 aug 2020. [Online]. Available: https://www.diva-portal.org/smash/record.jsf?pid=diva2%3A1458356&amp;dswid=6384. [Accessed 15 dec 2025].</w:t>
                    </w:r>
                  </w:p>
                </w:tc>
              </w:tr>
              <w:tr w:rsidR="00DE603B" w14:paraId="6C08FEEC" w14:textId="77777777">
                <w:trPr>
                  <w:divId w:val="717439113"/>
                  <w:tblCellSpacing w:w="15" w:type="dxa"/>
                </w:trPr>
                <w:tc>
                  <w:tcPr>
                    <w:tcW w:w="50" w:type="pct"/>
                    <w:hideMark/>
                  </w:tcPr>
                  <w:p w14:paraId="7DCFF662" w14:textId="77777777" w:rsidR="00DE603B" w:rsidRDefault="00DE603B">
                    <w:pPr>
                      <w:pStyle w:val="Bibliography"/>
                      <w:rPr>
                        <w:noProof/>
                      </w:rPr>
                    </w:pPr>
                    <w:r>
                      <w:rPr>
                        <w:noProof/>
                      </w:rPr>
                      <w:t xml:space="preserve">[19] </w:t>
                    </w:r>
                  </w:p>
                </w:tc>
                <w:tc>
                  <w:tcPr>
                    <w:tcW w:w="0" w:type="auto"/>
                    <w:hideMark/>
                  </w:tcPr>
                  <w:p w14:paraId="2E2C1406" w14:textId="77777777" w:rsidR="00DE603B" w:rsidRDefault="00DE603B">
                    <w:pPr>
                      <w:pStyle w:val="Bibliography"/>
                      <w:rPr>
                        <w:noProof/>
                      </w:rPr>
                    </w:pPr>
                    <w:r>
                      <w:rPr>
                        <w:noProof/>
                      </w:rPr>
                      <w:t xml:space="preserve">T. &amp;. B. B. Buzan, Digital Mind Mapping: Concept, Productivity &amp; Information Organization, London: BBC books, 1996. </w:t>
                    </w:r>
                  </w:p>
                </w:tc>
              </w:tr>
            </w:tbl>
            <w:p w14:paraId="30288E49" w14:textId="77777777" w:rsidR="00DE603B" w:rsidRDefault="00DE603B">
              <w:pPr>
                <w:divId w:val="717439113"/>
                <w:rPr>
                  <w:rFonts w:eastAsia="Times New Roman"/>
                  <w:noProof/>
                </w:rPr>
              </w:pPr>
            </w:p>
            <w:p w14:paraId="25ACA9D6" w14:textId="7A5020F7" w:rsidR="00DE603B" w:rsidRDefault="00DE603B">
              <w:r>
                <w:rPr>
                  <w:b/>
                  <w:bCs/>
                </w:rPr>
                <w:fldChar w:fldCharType="end"/>
              </w:r>
            </w:p>
          </w:sdtContent>
        </w:sdt>
      </w:sdtContent>
    </w:sdt>
    <w:p w14:paraId="6A343BAD" w14:textId="77777777" w:rsidR="00415AD6" w:rsidRDefault="00415AD6"/>
    <w:sectPr w:rsidR="00415AD6" w:rsidSect="000551A7">
      <w:footerReference w:type="default" r:id="rId15"/>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FF5930" w14:textId="77777777" w:rsidR="00AE5EE0" w:rsidRDefault="00AE5EE0" w:rsidP="000551A7">
      <w:pPr>
        <w:spacing w:after="0" w:line="240" w:lineRule="auto"/>
      </w:pPr>
      <w:r>
        <w:separator/>
      </w:r>
    </w:p>
  </w:endnote>
  <w:endnote w:type="continuationSeparator" w:id="0">
    <w:p w14:paraId="3E925CB5" w14:textId="77777777" w:rsidR="00AE5EE0" w:rsidRDefault="00AE5EE0"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9C7249" w14:textId="77777777" w:rsidR="00AE5EE0" w:rsidRDefault="00AE5EE0" w:rsidP="000551A7">
      <w:pPr>
        <w:spacing w:after="0" w:line="240" w:lineRule="auto"/>
      </w:pPr>
      <w:r>
        <w:separator/>
      </w:r>
    </w:p>
  </w:footnote>
  <w:footnote w:type="continuationSeparator" w:id="0">
    <w:p w14:paraId="41D07913" w14:textId="77777777" w:rsidR="00AE5EE0" w:rsidRDefault="00AE5EE0"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52DC1754"/>
    <w:multiLevelType w:val="multilevel"/>
    <w:tmpl w:val="49023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7" w15:restartNumberingAfterBreak="0">
    <w:nsid w:val="7C686C75"/>
    <w:multiLevelType w:val="multilevel"/>
    <w:tmpl w:val="0EE6F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460726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0"/>
  </w:num>
  <w:num w:numId="6" w16cid:durableId="1653439957">
    <w:abstractNumId w:val="5"/>
  </w:num>
  <w:num w:numId="7" w16cid:durableId="1317298944">
    <w:abstractNumId w:val="7"/>
  </w:num>
  <w:num w:numId="8" w16cid:durableId="13100166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46056"/>
    <w:rsid w:val="000508BC"/>
    <w:rsid w:val="000551A7"/>
    <w:rsid w:val="000A1C75"/>
    <w:rsid w:val="000B046F"/>
    <w:rsid w:val="000B72E0"/>
    <w:rsid w:val="001869B7"/>
    <w:rsid w:val="00190E3A"/>
    <w:rsid w:val="001B532F"/>
    <w:rsid w:val="001C3208"/>
    <w:rsid w:val="001E7ADD"/>
    <w:rsid w:val="002815AA"/>
    <w:rsid w:val="002C48FF"/>
    <w:rsid w:val="003710E6"/>
    <w:rsid w:val="003F3FC8"/>
    <w:rsid w:val="0041279A"/>
    <w:rsid w:val="00415AD6"/>
    <w:rsid w:val="00470F1E"/>
    <w:rsid w:val="004F1677"/>
    <w:rsid w:val="0056459B"/>
    <w:rsid w:val="0059577D"/>
    <w:rsid w:val="00653B96"/>
    <w:rsid w:val="006C0249"/>
    <w:rsid w:val="007054B2"/>
    <w:rsid w:val="0071474E"/>
    <w:rsid w:val="00731071"/>
    <w:rsid w:val="00746BE9"/>
    <w:rsid w:val="00810788"/>
    <w:rsid w:val="008235B3"/>
    <w:rsid w:val="008530F2"/>
    <w:rsid w:val="008F244E"/>
    <w:rsid w:val="00905B2E"/>
    <w:rsid w:val="009064DE"/>
    <w:rsid w:val="009360DB"/>
    <w:rsid w:val="009C2576"/>
    <w:rsid w:val="009D18E3"/>
    <w:rsid w:val="009E30D2"/>
    <w:rsid w:val="00A07653"/>
    <w:rsid w:val="00A23A59"/>
    <w:rsid w:val="00A92E27"/>
    <w:rsid w:val="00AE5EE0"/>
    <w:rsid w:val="00B479A0"/>
    <w:rsid w:val="00BB70C6"/>
    <w:rsid w:val="00BF1D76"/>
    <w:rsid w:val="00C05808"/>
    <w:rsid w:val="00C73063"/>
    <w:rsid w:val="00C87C93"/>
    <w:rsid w:val="00D13803"/>
    <w:rsid w:val="00D16F8B"/>
    <w:rsid w:val="00D544BD"/>
    <w:rsid w:val="00DA0523"/>
    <w:rsid w:val="00DC7150"/>
    <w:rsid w:val="00DE603B"/>
    <w:rsid w:val="00DF6ECB"/>
    <w:rsid w:val="00E0196F"/>
    <w:rsid w:val="00E07610"/>
    <w:rsid w:val="00E35C51"/>
    <w:rsid w:val="00E7625C"/>
    <w:rsid w:val="00EC216C"/>
    <w:rsid w:val="00EF12FB"/>
    <w:rsid w:val="00F0186C"/>
    <w:rsid w:val="00F2150B"/>
    <w:rsid w:val="00F93BBD"/>
    <w:rsid w:val="00FC492D"/>
    <w:rsid w:val="00FF46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styleId="NormalWeb">
    <w:name w:val="Normal (Web)"/>
    <w:basedOn w:val="Normal"/>
    <w:uiPriority w:val="99"/>
    <w:semiHidden/>
    <w:unhideWhenUsed/>
    <w:rsid w:val="00190E3A"/>
    <w:rPr>
      <w:rFonts w:ascii="Times New Roman" w:hAnsi="Times New Roman" w:cs="Times New Roman"/>
    </w:rPr>
  </w:style>
  <w:style w:type="paragraph" w:styleId="NoSpacing">
    <w:name w:val="No Spacing"/>
    <w:link w:val="NoSpacingChar"/>
    <w:uiPriority w:val="1"/>
    <w:qFormat/>
    <w:rsid w:val="00DA0523"/>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DA0523"/>
    <w:rPr>
      <w:kern w:val="0"/>
      <w:sz w:val="22"/>
      <w:szCs w:val="22"/>
      <w14:ligatures w14:val="none"/>
    </w:rPr>
  </w:style>
  <w:style w:type="paragraph" w:styleId="Bibliography">
    <w:name w:val="Bibliography"/>
    <w:basedOn w:val="Normal"/>
    <w:next w:val="Normal"/>
    <w:uiPriority w:val="37"/>
    <w:unhideWhenUsed/>
    <w:rsid w:val="00DE60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401081">
      <w:bodyDiv w:val="1"/>
      <w:marLeft w:val="0"/>
      <w:marRight w:val="0"/>
      <w:marTop w:val="0"/>
      <w:marBottom w:val="0"/>
      <w:divBdr>
        <w:top w:val="none" w:sz="0" w:space="0" w:color="auto"/>
        <w:left w:val="none" w:sz="0" w:space="0" w:color="auto"/>
        <w:bottom w:val="none" w:sz="0" w:space="0" w:color="auto"/>
        <w:right w:val="none" w:sz="0" w:space="0" w:color="auto"/>
      </w:divBdr>
    </w:div>
    <w:div w:id="86460532">
      <w:bodyDiv w:val="1"/>
      <w:marLeft w:val="0"/>
      <w:marRight w:val="0"/>
      <w:marTop w:val="0"/>
      <w:marBottom w:val="0"/>
      <w:divBdr>
        <w:top w:val="none" w:sz="0" w:space="0" w:color="auto"/>
        <w:left w:val="none" w:sz="0" w:space="0" w:color="auto"/>
        <w:bottom w:val="none" w:sz="0" w:space="0" w:color="auto"/>
        <w:right w:val="none" w:sz="0" w:space="0" w:color="auto"/>
      </w:divBdr>
    </w:div>
    <w:div w:id="240408020">
      <w:bodyDiv w:val="1"/>
      <w:marLeft w:val="0"/>
      <w:marRight w:val="0"/>
      <w:marTop w:val="0"/>
      <w:marBottom w:val="0"/>
      <w:divBdr>
        <w:top w:val="none" w:sz="0" w:space="0" w:color="auto"/>
        <w:left w:val="none" w:sz="0" w:space="0" w:color="auto"/>
        <w:bottom w:val="none" w:sz="0" w:space="0" w:color="auto"/>
        <w:right w:val="none" w:sz="0" w:space="0" w:color="auto"/>
      </w:divBdr>
    </w:div>
    <w:div w:id="314648149">
      <w:bodyDiv w:val="1"/>
      <w:marLeft w:val="0"/>
      <w:marRight w:val="0"/>
      <w:marTop w:val="0"/>
      <w:marBottom w:val="0"/>
      <w:divBdr>
        <w:top w:val="none" w:sz="0" w:space="0" w:color="auto"/>
        <w:left w:val="none" w:sz="0" w:space="0" w:color="auto"/>
        <w:bottom w:val="none" w:sz="0" w:space="0" w:color="auto"/>
        <w:right w:val="none" w:sz="0" w:space="0" w:color="auto"/>
      </w:divBdr>
    </w:div>
    <w:div w:id="557130780">
      <w:bodyDiv w:val="1"/>
      <w:marLeft w:val="0"/>
      <w:marRight w:val="0"/>
      <w:marTop w:val="0"/>
      <w:marBottom w:val="0"/>
      <w:divBdr>
        <w:top w:val="none" w:sz="0" w:space="0" w:color="auto"/>
        <w:left w:val="none" w:sz="0" w:space="0" w:color="auto"/>
        <w:bottom w:val="none" w:sz="0" w:space="0" w:color="auto"/>
        <w:right w:val="none" w:sz="0" w:space="0" w:color="auto"/>
      </w:divBdr>
    </w:div>
    <w:div w:id="658115269">
      <w:bodyDiv w:val="1"/>
      <w:marLeft w:val="0"/>
      <w:marRight w:val="0"/>
      <w:marTop w:val="0"/>
      <w:marBottom w:val="0"/>
      <w:divBdr>
        <w:top w:val="none" w:sz="0" w:space="0" w:color="auto"/>
        <w:left w:val="none" w:sz="0" w:space="0" w:color="auto"/>
        <w:bottom w:val="none" w:sz="0" w:space="0" w:color="auto"/>
        <w:right w:val="none" w:sz="0" w:space="0" w:color="auto"/>
      </w:divBdr>
    </w:div>
    <w:div w:id="717439113">
      <w:bodyDiv w:val="1"/>
      <w:marLeft w:val="0"/>
      <w:marRight w:val="0"/>
      <w:marTop w:val="0"/>
      <w:marBottom w:val="0"/>
      <w:divBdr>
        <w:top w:val="none" w:sz="0" w:space="0" w:color="auto"/>
        <w:left w:val="none" w:sz="0" w:space="0" w:color="auto"/>
        <w:bottom w:val="none" w:sz="0" w:space="0" w:color="auto"/>
        <w:right w:val="none" w:sz="0" w:space="0" w:color="auto"/>
      </w:divBdr>
    </w:div>
    <w:div w:id="762069112">
      <w:bodyDiv w:val="1"/>
      <w:marLeft w:val="0"/>
      <w:marRight w:val="0"/>
      <w:marTop w:val="0"/>
      <w:marBottom w:val="0"/>
      <w:divBdr>
        <w:top w:val="none" w:sz="0" w:space="0" w:color="auto"/>
        <w:left w:val="none" w:sz="0" w:space="0" w:color="auto"/>
        <w:bottom w:val="none" w:sz="0" w:space="0" w:color="auto"/>
        <w:right w:val="none" w:sz="0" w:space="0" w:color="auto"/>
      </w:divBdr>
    </w:div>
    <w:div w:id="908416725">
      <w:bodyDiv w:val="1"/>
      <w:marLeft w:val="0"/>
      <w:marRight w:val="0"/>
      <w:marTop w:val="0"/>
      <w:marBottom w:val="0"/>
      <w:divBdr>
        <w:top w:val="none" w:sz="0" w:space="0" w:color="auto"/>
        <w:left w:val="none" w:sz="0" w:space="0" w:color="auto"/>
        <w:bottom w:val="none" w:sz="0" w:space="0" w:color="auto"/>
        <w:right w:val="none" w:sz="0" w:space="0" w:color="auto"/>
      </w:divBdr>
    </w:div>
    <w:div w:id="919171488">
      <w:bodyDiv w:val="1"/>
      <w:marLeft w:val="0"/>
      <w:marRight w:val="0"/>
      <w:marTop w:val="0"/>
      <w:marBottom w:val="0"/>
      <w:divBdr>
        <w:top w:val="none" w:sz="0" w:space="0" w:color="auto"/>
        <w:left w:val="none" w:sz="0" w:space="0" w:color="auto"/>
        <w:bottom w:val="none" w:sz="0" w:space="0" w:color="auto"/>
        <w:right w:val="none" w:sz="0" w:space="0" w:color="auto"/>
      </w:divBdr>
    </w:div>
    <w:div w:id="1246768186">
      <w:bodyDiv w:val="1"/>
      <w:marLeft w:val="0"/>
      <w:marRight w:val="0"/>
      <w:marTop w:val="0"/>
      <w:marBottom w:val="0"/>
      <w:divBdr>
        <w:top w:val="none" w:sz="0" w:space="0" w:color="auto"/>
        <w:left w:val="none" w:sz="0" w:space="0" w:color="auto"/>
        <w:bottom w:val="none" w:sz="0" w:space="0" w:color="auto"/>
        <w:right w:val="none" w:sz="0" w:space="0" w:color="auto"/>
      </w:divBdr>
    </w:div>
    <w:div w:id="1252155489">
      <w:bodyDiv w:val="1"/>
      <w:marLeft w:val="0"/>
      <w:marRight w:val="0"/>
      <w:marTop w:val="0"/>
      <w:marBottom w:val="0"/>
      <w:divBdr>
        <w:top w:val="none" w:sz="0" w:space="0" w:color="auto"/>
        <w:left w:val="none" w:sz="0" w:space="0" w:color="auto"/>
        <w:bottom w:val="none" w:sz="0" w:space="0" w:color="auto"/>
        <w:right w:val="none" w:sz="0" w:space="0" w:color="auto"/>
      </w:divBdr>
    </w:div>
    <w:div w:id="1383676369">
      <w:bodyDiv w:val="1"/>
      <w:marLeft w:val="0"/>
      <w:marRight w:val="0"/>
      <w:marTop w:val="0"/>
      <w:marBottom w:val="0"/>
      <w:divBdr>
        <w:top w:val="none" w:sz="0" w:space="0" w:color="auto"/>
        <w:left w:val="none" w:sz="0" w:space="0" w:color="auto"/>
        <w:bottom w:val="none" w:sz="0" w:space="0" w:color="auto"/>
        <w:right w:val="none" w:sz="0" w:space="0" w:color="auto"/>
      </w:divBdr>
    </w:div>
    <w:div w:id="1417050277">
      <w:bodyDiv w:val="1"/>
      <w:marLeft w:val="0"/>
      <w:marRight w:val="0"/>
      <w:marTop w:val="0"/>
      <w:marBottom w:val="0"/>
      <w:divBdr>
        <w:top w:val="none" w:sz="0" w:space="0" w:color="auto"/>
        <w:left w:val="none" w:sz="0" w:space="0" w:color="auto"/>
        <w:bottom w:val="none" w:sz="0" w:space="0" w:color="auto"/>
        <w:right w:val="none" w:sz="0" w:space="0" w:color="auto"/>
      </w:divBdr>
    </w:div>
    <w:div w:id="1507211574">
      <w:bodyDiv w:val="1"/>
      <w:marLeft w:val="0"/>
      <w:marRight w:val="0"/>
      <w:marTop w:val="0"/>
      <w:marBottom w:val="0"/>
      <w:divBdr>
        <w:top w:val="none" w:sz="0" w:space="0" w:color="auto"/>
        <w:left w:val="none" w:sz="0" w:space="0" w:color="auto"/>
        <w:bottom w:val="none" w:sz="0" w:space="0" w:color="auto"/>
        <w:right w:val="none" w:sz="0" w:space="0" w:color="auto"/>
      </w:divBdr>
    </w:div>
    <w:div w:id="1587223128">
      <w:bodyDiv w:val="1"/>
      <w:marLeft w:val="0"/>
      <w:marRight w:val="0"/>
      <w:marTop w:val="0"/>
      <w:marBottom w:val="0"/>
      <w:divBdr>
        <w:top w:val="none" w:sz="0" w:space="0" w:color="auto"/>
        <w:left w:val="none" w:sz="0" w:space="0" w:color="auto"/>
        <w:bottom w:val="none" w:sz="0" w:space="0" w:color="auto"/>
        <w:right w:val="none" w:sz="0" w:space="0" w:color="auto"/>
      </w:divBdr>
    </w:div>
    <w:div w:id="1632442382">
      <w:bodyDiv w:val="1"/>
      <w:marLeft w:val="0"/>
      <w:marRight w:val="0"/>
      <w:marTop w:val="0"/>
      <w:marBottom w:val="0"/>
      <w:divBdr>
        <w:top w:val="none" w:sz="0" w:space="0" w:color="auto"/>
        <w:left w:val="none" w:sz="0" w:space="0" w:color="auto"/>
        <w:bottom w:val="none" w:sz="0" w:space="0" w:color="auto"/>
        <w:right w:val="none" w:sz="0" w:space="0" w:color="auto"/>
      </w:divBdr>
    </w:div>
    <w:div w:id="1852407177">
      <w:bodyDiv w:val="1"/>
      <w:marLeft w:val="0"/>
      <w:marRight w:val="0"/>
      <w:marTop w:val="0"/>
      <w:marBottom w:val="0"/>
      <w:divBdr>
        <w:top w:val="none" w:sz="0" w:space="0" w:color="auto"/>
        <w:left w:val="none" w:sz="0" w:space="0" w:color="auto"/>
        <w:bottom w:val="none" w:sz="0" w:space="0" w:color="auto"/>
        <w:right w:val="none" w:sz="0" w:space="0" w:color="auto"/>
      </w:divBdr>
    </w:div>
    <w:div w:id="1978489631">
      <w:bodyDiv w:val="1"/>
      <w:marLeft w:val="0"/>
      <w:marRight w:val="0"/>
      <w:marTop w:val="0"/>
      <w:marBottom w:val="0"/>
      <w:divBdr>
        <w:top w:val="none" w:sz="0" w:space="0" w:color="auto"/>
        <w:left w:val="none" w:sz="0" w:space="0" w:color="auto"/>
        <w:bottom w:val="none" w:sz="0" w:space="0" w:color="auto"/>
        <w:right w:val="none" w:sz="0" w:space="0" w:color="auto"/>
      </w:divBdr>
    </w:div>
    <w:div w:id="1996641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Dav10</b:Tag>
    <b:SourceType>Book</b:SourceType>
    <b:Guid>{F4903954-1202-484B-B688-8AA8F7B97C2C}</b:Guid>
    <b:Author>
      <b:Author>
        <b:NameList>
          <b:Person>
            <b:Last>Davies.M</b:Last>
          </b:Person>
        </b:NameList>
      </b:Author>
    </b:Author>
    <b:Title>Concept mapping, mind mapping and argument mapping: what are the differences and do they matter?</b:Title>
    <b:Year>2010</b:Year>
    <b:City>Melbourne</b:City>
    <b:Publisher>Link Springer</b:Publisher>
    <b:RefOrder>4</b:RefOrder>
  </b:Source>
  <b:Source>
    <b:Tag>Buz96</b:Tag>
    <b:SourceType>Book</b:SourceType>
    <b:Guid>{C5824FE2-BE49-4972-B8BA-4D1742AD5C44}</b:Guid>
    <b:Author>
      <b:Author>
        <b:NameList>
          <b:Person>
            <b:Last>Buzan</b:Last>
            <b:First>T.,</b:First>
            <b:Middle>&amp; Buzan, B.</b:Middle>
          </b:Person>
        </b:NameList>
      </b:Author>
    </b:Author>
    <b:Title>Digital Mind Mapping: Concept, Productivity &amp; Information Organization</b:Title>
    <b:Year>1996</b:Year>
    <b:City>London</b:City>
    <b:Publisher>BBC books</b:Publisher>
    <b:RefOrder>19</b:RefOrder>
  </b:Source>
  <b:Source>
    <b:Tag>Bha20</b:Tag>
    <b:SourceType>Book</b:SourceType>
    <b:Guid>{47B16FC4-8593-47D1-BFBA-B845784964A9}</b:Guid>
    <b:Author>
      <b:Author>
        <b:NameList>
          <b:Person>
            <b:Last>Bhattacharya</b:Last>
            <b:First>D.,</b:First>
            <b:Middle>&amp; Mohalik, R.</b:Middle>
          </b:Person>
        </b:NameList>
      </b:Author>
    </b:Author>
    <b:Title>Digital Mind Mapping Software: A New Horizon in the Modern Teaching-Learning Strategy. Journal of Advances in Education and Philosophy</b:Title>
    <b:Year>2020</b:Year>
    <b:City>Dubai, United Arab Emirates</b:City>
    <b:RefOrder>5</b:RefOrder>
  </b:Source>
  <b:Source>
    <b:Tag>Buz961</b:Tag>
    <b:SourceType>Book</b:SourceType>
    <b:Guid>{A9010653-31E6-4CCF-9171-1F03AFF60045}</b:Guid>
    <b:Author>
      <b:Author>
        <b:NameList>
          <b:Person>
            <b:Last>Buzan</b:Last>
            <b:First>T.,</b:First>
            <b:Middle>&amp; Buzan, B.</b:Middle>
          </b:Person>
        </b:NameList>
      </b:Author>
    </b:Author>
    <b:Title>Digital Mind Mapping: Concept, Productivity &amp; Information Organization</b:Title>
    <b:Year>1996</b:Year>
    <b:City>London</b:City>
    <b:Publisher>BBC books</b:Publisher>
    <b:RefOrder>6</b:RefOrder>
  </b:Source>
  <b:Source>
    <b:Tag>Edu25</b:Tag>
    <b:SourceType>InternetSite</b:SourceType>
    <b:Guid>{D606D442-6F8D-4618-A991-21E80E6B39B7}</b:Guid>
    <b:Title>Educational Wave Team</b:Title>
    <b:Year>2025</b:Year>
    <b:Author>
      <b:Author>
        <b:NameList>
          <b:Person>
            <b:Last>EducationalWave.</b:Last>
          </b:Person>
        </b:NameList>
      </b:Author>
    </b:Author>
    <b:JournalName>All features of Microsoft Word</b:JournalName>
    <b:ProductionCompany>Educational Wave Team</b:ProductionCompany>
    <b:Month>January</b:Month>
    <b:Day>28</b:Day>
    <b:YearAccessed>2025</b:YearAccessed>
    <b:MonthAccessed>December</b:MonthAccessed>
    <b:DayAccessed>15</b:DayAccessed>
    <b:URL>https://hub.educationalwave.com/pros-and-cons-of-microsoft-word/</b:URL>
    <b:RefOrder>7</b:RefOrder>
  </b:Source>
  <b:Source>
    <b:Tag>Bey23</b:Tag>
    <b:SourceType>InternetSite</b:SourceType>
    <b:Guid>{E5FCCCB6-29B0-4CD2-A94D-7769FF99DB0C}</b:Guid>
    <b:Title>Beyond MS Word: Alternatives and Developments</b:Title>
    <b:ProductionCompany>Springer Nature Link</b:ProductionCompany>
    <b:Year>2023</b:Year>
    <b:Month>September</b:Month>
    <b:Day>15</b:Day>
    <b:YearAccessed>2025</b:YearAccessed>
    <b:MonthAccessed>December</b:MonthAccessed>
    <b:DayAccessed>15</b:DayAccessed>
    <b:URL>https://link.springer.com/chapter/10.1007/978-3-031-36033-6_3</b:URL>
    <b:RefOrder>8</b:RefOrder>
  </b:Source>
  <b:Source>
    <b:Tag>Cyn09</b:Tag>
    <b:SourceType>InternetSite</b:SourceType>
    <b:Guid>{2BE4ADA0-04D9-4095-AD7B-47C2FDCC7A69}</b:Guid>
    <b:Author>
      <b:Author>
        <b:NameList>
          <b:Person>
            <b:Last>Cynthia Tam BScOTMSc</b:Last>
            <b:First>David</b:First>
            <b:Middle>Wells PhD</b:Middle>
          </b:Person>
        </b:NameList>
      </b:Author>
    </b:Author>
    <b:Title>Evaluating the Benefits of Displaying Word Prediction Lists on a Personal Digital Assistant at the Keyboard Level</b:Title>
    <b:ProductionCompany>Taylor and francis</b:ProductionCompany>
    <b:Year>2009</b:Year>
    <b:Month>Sep</b:Month>
    <b:Day>17</b:Day>
    <b:YearAccessed>2025</b:YearAccessed>
    <b:MonthAccessed>Dec</b:MonthAccessed>
    <b:DayAccessed>15</b:DayAccessed>
    <b:URL>https://www.tandfonline.com/doi/abs/10.1080/10400430903175473</b:URL>
    <b:RefOrder>9</b:RefOrder>
  </b:Source>
  <b:Source>
    <b:Tag>Koh07</b:Tag>
    <b:SourceType>InternetSite</b:SourceType>
    <b:Guid>{704BF8B9-1439-4DAD-BA19-53EDA574D408}</b:Guid>
    <b:Author>
      <b:Author>
        <b:NameList>
          <b:Person>
            <b:Last>Kohlhase</b:Last>
            <b:First>A.</b:First>
          </b:Person>
        </b:NameList>
      </b:Author>
    </b:Author>
    <b:Title>Learntechlib</b:Title>
    <b:ProductionCompany>EDMEDIA</b:ProductionCompany>
    <b:Year>2007</b:Year>
    <b:Month>jun</b:Month>
    <b:Day>25</b:Day>
    <b:YearAccessed>2025</b:YearAccessed>
    <b:MonthAccessed>dec</b:MonthAccessed>
    <b:DayAccessed>15</b:DayAccessed>
    <b:URL> https://www.learntechlib.org/primary/p/25890/.</b:URL>
    <b:RefOrder>10</b:RefOrder>
  </b:Source>
  <b:Source>
    <b:Tag>Dar09</b:Tag>
    <b:SourceType>InternetSite</b:SourceType>
    <b:Guid>{7C076A5E-F8B1-4D8E-808B-40D817372C4B}</b:Guid>
    <b:Author>
      <b:Author>
        <b:NameList>
          <b:Person>
            <b:Last>Griffin</b:Last>
            <b:First>Darren</b:First>
            <b:Middle>K.</b:Middle>
          </b:Person>
        </b:NameList>
      </b:Author>
    </b:Author>
    <b:Title>ScienceDIrect</b:Title>
    <b:ProductionCompany>Sciencedirect</b:ProductionCompany>
    <b:Year>2009</b:Year>
    <b:Month>sep</b:Month>
    <b:Day>1</b:Day>
    <b:YearAccessed>2025</b:YearAccessed>
    <b:MonthAccessed>dec</b:MonthAccessed>
    <b:DayAccessed>15</b:DayAccessed>
    <b:URL>https://www.sciencedirect.com/science/article/abs/pii/S0360131509000803</b:URL>
    <b:RefOrder>11</b:RefOrder>
  </b:Source>
  <b:Source>
    <b:Tag>Rus06</b:Tag>
    <b:SourceType>InternetSite</b:SourceType>
    <b:Guid>{D4C33CF9-5323-4BE5-B8AF-E11686F33F87}</b:Guid>
    <b:Author>
      <b:Author>
        <b:NameList>
          <b:Person>
            <b:Last>Amernic</b:Last>
            <b:First>Russell</b:First>
            <b:Middle>J. Craig &amp; Joel H.</b:Middle>
          </b:Person>
        </b:NameList>
      </b:Author>
    </b:Author>
    <b:Title>Springer Nature Link</b:Title>
    <b:ProductionCompany>Springer Nature Link</b:ProductionCompany>
    <b:Year>2006</b:Year>
    <b:Month>aug</b:Month>
    <b:Day>2</b:Day>
    <b:YearAccessed>2025</b:YearAccessed>
    <b:MonthAccessed>dec</b:MonthAccessed>
    <b:DayAccessed>15</b:DayAccessed>
    <b:URL>https://link.springer.com/article/10.1007/s10755-006-9017-5</b:URL>
    <b:RefOrder>12</b:RefOrder>
  </b:Source>
  <b:Source>
    <b:Tag>can06</b:Tag>
    <b:SourceType>JournalArticle</b:SourceType>
    <b:Guid>{589A10EA-A6A3-4DB9-82E1-F275946C887A}</b:Guid>
    <b:Title>A user for manual for benefit cost analysis using microsoft excel</b:Title>
    <b:Year>2006</b:Year>
    <b:Author>
      <b:Author>
        <b:NameList>
          <b:Person>
            <b:Last>canesio Predo</b:Last>
            <b:First>David</b:First>
            <b:Middle>james</b:Middle>
          </b:Person>
        </b:NameList>
      </b:Author>
    </b:Author>
    <b:JournalName>Economy and Environment Program for Southeast Asia</b:JournalName>
    <b:Pages>1-96</b:Pages>
    <b:Volume>1</b:Volume>
    <b:Issue>1</b:Issue>
    <b:RefOrder>13</b:RefOrder>
  </b:Source>
  <b:Source>
    <b:Tag>War01</b:Tag>
    <b:SourceType>JournalArticle</b:SourceType>
    <b:Guid>{618527C2-C94C-4920-A7D3-B5E62D37A5ED}</b:Guid>
    <b:Author>
      <b:Author>
        <b:NameList>
          <b:Person>
            <b:Last>Warner</b:Last>
            <b:First>C.</b:First>
            <b:Middle>Bruce, and Anita M. Meehan.</b:Middle>
          </b:Person>
        </b:NameList>
      </b:Author>
    </b:Author>
    <b:Title>As a tool for teaching basic statistics</b:Title>
    <b:JournalName>Microsoft Excel™ as a Tool for Teaching Basic Statistics</b:JournalName>
    <b:Year>2001</b:Year>
    <b:Pages>1</b:Pages>
    <b:Volume>1</b:Volume>
    <b:Issue>1</b:Issue>
    <b:RefOrder>14</b:RefOrder>
  </b:Source>
  <b:Source>
    <b:Tag>Kum23</b:Tag>
    <b:SourceType>JournalArticle</b:SourceType>
    <b:Guid>{ECC4FDF2-C088-477A-A39B-E8280F3BFACB}</b:Guid>
    <b:Author>
      <b:Author>
        <b:NameList>
          <b:Person>
            <b:Last>Kumar</b:Last>
            <b:First>M.</b:First>
            <b:Middle>Dinesh</b:Middle>
          </b:Person>
        </b:NameList>
      </b:Author>
    </b:Author>
    <b:Title>A study on importance of microsoft excel data analysis statistical tools in research works</b:Title>
    <b:JournalName>A study on importance of microsoft excel data analysis statistical tools in research works</b:JournalName>
    <b:Year>2023</b:Year>
    <b:Pages>1</b:Pages>
    <b:Volume>1</b:Volume>
    <b:Issue>1</b:Issue>
    <b:RefOrder>15</b:RefOrder>
  </b:Source>
  <b:Source>
    <b:Tag>Pac13</b:Tag>
    <b:SourceType>DocumentFromInternetSite</b:SourceType>
    <b:Guid>{8331A925-7573-4523-819B-64B0830D84B3}</b:Guid>
    <b:Title>Building E-Commerce Solutions with WooCommerce</b:Title>
    <b:Year>2013</b:Year>
    <b:Author>
      <b:Author>
        <b:NameList>
          <b:Person>
            <b:Last>Publishing</b:Last>
            <b:First>Packt</b:First>
          </b:Person>
        </b:NameList>
      </b:Author>
    </b:Author>
    <b:Month>nov</b:Month>
    <b:Day>22</b:Day>
    <b:YearAccessed>2025</b:YearAccessed>
    <b:MonthAccessed>dec</b:MonthAccessed>
    <b:DayAccessed>15</b:DayAccessed>
    <b:URL>https://dl.acm.org/doi/abs/10.5555/2601891</b:URL>
    <b:RefOrder>1</b:RefOrder>
  </b:Source>
  <b:Source>
    <b:Tag>Hol20</b:Tag>
    <b:SourceType>JournalArticle</b:SourceType>
    <b:Guid>{225ED2CD-A12A-4ACE-9914-42CDD8F05C1D}</b:Guid>
    <b:Author>
      <b:Author>
        <b:NameList>
          <b:Person>
            <b:Last>Holland</b:Last>
            <b:First>Janet.</b:First>
          </b:Person>
        </b:NameList>
      </b:Author>
    </b:Author>
    <b:Title>Learn how to create a wix website</b:Title>
    <b:Year>2020</b:Year>
    <b:YearAccessed>2025</b:YearAccessed>
    <b:MonthAccessed>dec</b:MonthAccessed>
    <b:DayAccessed>15</b:DayAccessed>
    <b:JournalName>Learn how to create a wix website</b:JournalName>
    <b:Pages>1</b:Pages>
    <b:Volume>1</b:Volume>
    <b:Issue>1</b:Issue>
    <b:RefOrder>2</b:RefOrder>
  </b:Source>
  <b:Source>
    <b:Tag>Dha22</b:Tag>
    <b:SourceType>JournalArticle</b:SourceType>
    <b:Guid>{6C7FB519-F341-4875-AF87-E8006187DB9A}</b:Guid>
    <b:Author>
      <b:Author>
        <b:NameList>
          <b:Person>
            <b:Last>Dharma</b:Last>
            <b:First>Buyung</b:First>
            <b:Middle>Adi, and Alin Septiana</b:Middle>
          </b:Person>
        </b:NameList>
      </b:Author>
    </b:Author>
    <b:Title>The Use of WIX as a Learning Media to Support Self-regulated Learning and Learning Activity</b:Title>
    <b:JournalName>Proceedings of the BISTIC Business Innovation Sustainability and Technology International Conference</b:JournalName>
    <b:Year>2022</b:Year>
    <b:Pages>1</b:Pages>
    <b:Volume>1</b:Volume>
    <b:Issue>1</b:Issue>
    <b:RefOrder>3</b:RefOrder>
  </b:Source>
  <b:Source>
    <b:Tag>Str09</b:Tag>
    <b:SourceType>JournalArticle</b:SourceType>
    <b:Guid>{CA1CF8E0-59EE-4CF6-B8B1-3451DD694B4C}</b:Guid>
    <b:Author>
      <b:Author>
        <b:NameList>
          <b:Person>
            <b:Last>Stroud</b:Last>
            <b:First>Nicole,</b:First>
            <b:Middle>Clare Minahan, and Surendran Sabapathy.</b:Middle>
          </b:Person>
        </b:NameList>
      </b:Author>
    </b:Author>
    <b:Title>The perceived benefits and barriers to exercise participation in persons with multiple sclerosis</b:Title>
    <b:JournalName>The perceived benefits and barriers to exercise participation in persons with multiple sclerosis</b:JournalName>
    <b:Year>2009</b:Year>
    <b:Pages>1</b:Pages>
    <b:Volume>1</b:Volume>
    <b:Issue>1</b:Issue>
    <b:RefOrder>16</b:RefOrder>
  </b:Source>
  <b:Source>
    <b:Tag>boy10</b:Tag>
    <b:SourceType>Book</b:SourceType>
    <b:Guid>{1603D42A-D619-40A9-8E10-C3E4684FB92A}</b:Guid>
    <b:Author>
      <b:Author>
        <b:NameList>
          <b:Person>
            <b:Last>boyce</b:Last>
            <b:First>jim</b:First>
          </b:Person>
        </b:NameList>
      </b:Author>
    </b:Author>
    <b:Title>Outlook 2010 inside out</b:Title>
    <b:Year>2010</b:Year>
    <b:City>Washington</b:City>
    <b:Publisher>Microsoft press</b:Publisher>
    <b:RefOrder>17</b:RefOrder>
  </b:Source>
  <b:Source>
    <b:Tag>Cha20</b:Tag>
    <b:SourceType>InternetSite</b:SourceType>
    <b:Guid>{9BD9F534-909B-42E9-B1C1-FF1488B6029D}</b:Guid>
    <b:Author>
      <b:Author>
        <b:NameList>
          <b:Person>
            <b:Last>Chaushi</b:Last>
            <b:First>Blerta</b:First>
            <b:Middle>Abazi, Monika Nastovska, and Teuta Veseli-Kurtishi</b:Middle>
          </b:Person>
        </b:NameList>
      </b:Author>
    </b:Author>
    <b:Title>MS Teams for Virtual Collaboration - An Overview</b:Title>
    <b:Year>2020</b:Year>
    <b:City>North macedonia</b:City>
    <b:ProductionCompany>DIVA</b:ProductionCompany>
    <b:Month>aug</b:Month>
    <b:Day>18</b:Day>
    <b:YearAccessed>2025</b:YearAccessed>
    <b:MonthAccessed>dec</b:MonthAccessed>
    <b:DayAccessed>15</b:DayAccessed>
    <b:URL>https://www.diva-portal.org/smash/record.jsf?pid=diva2%3A1458356&amp;dswid=6384</b:URL>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7BF497C-675A-463F-90BF-6F1D50D08F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18</Pages>
  <Words>5482</Words>
  <Characters>31252</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Habib alkarawi</Company>
  <LinksUpToDate>false</LinksUpToDate>
  <CharactersWithSpaces>36661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solutions</dc:title>
  <dc:subject>For business</dc:subject>
  <dc:creator>University of Wales trinity saint David</dc:creator>
  <cp:keywords/>
  <dc:description/>
  <cp:lastModifiedBy>Habib Salim Al Karawi (2518434)</cp:lastModifiedBy>
  <cp:revision>56</cp:revision>
  <dcterms:created xsi:type="dcterms:W3CDTF">2025-12-12T15:18:00Z</dcterms:created>
  <dcterms:modified xsi:type="dcterms:W3CDTF">2025-12-15T14:31:00Z</dcterms:modified>
</cp:coreProperties>
</file>