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DF8F8" w14:textId="77777777" w:rsidR="00762391" w:rsidRDefault="00762391" w:rsidP="00762391">
      <w:pPr>
        <w:pStyle w:val="BodyText"/>
        <w:ind w:left="220"/>
        <w:rPr>
          <w:sz w:val="20"/>
        </w:rPr>
      </w:pPr>
      <w:r>
        <w:rPr>
          <w:noProof/>
          <w:sz w:val="20"/>
        </w:rPr>
        <w:drawing>
          <wp:inline distT="0" distB="0" distL="0" distR="0" wp14:anchorId="27EEE7E2" wp14:editId="1342A378">
            <wp:extent cx="1809750" cy="600075"/>
            <wp:effectExtent l="0" t="0" r="0" b="0"/>
            <wp:docPr id="5"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4F9526F2" w14:textId="77777777" w:rsidR="00762391" w:rsidRDefault="00762391" w:rsidP="00762391">
      <w:pPr>
        <w:pStyle w:val="BodyText"/>
        <w:rPr>
          <w:sz w:val="20"/>
        </w:rPr>
      </w:pPr>
    </w:p>
    <w:p w14:paraId="2803FE7D" w14:textId="77777777" w:rsidR="00762391" w:rsidRDefault="00762391" w:rsidP="00762391">
      <w:pPr>
        <w:pStyle w:val="BodyText"/>
        <w:rPr>
          <w:sz w:val="20"/>
        </w:rPr>
      </w:pPr>
    </w:p>
    <w:p w14:paraId="3C46BC74" w14:textId="30C84CA0" w:rsidR="00762391" w:rsidRDefault="00762391" w:rsidP="00762391">
      <w:pPr>
        <w:pStyle w:val="BodyText"/>
        <w:spacing w:before="6"/>
        <w:rPr>
          <w:sz w:val="15"/>
        </w:rPr>
      </w:pPr>
      <w:r>
        <w:rPr>
          <w:noProof/>
        </w:rPr>
        <mc:AlternateContent>
          <mc:Choice Requires="wps">
            <w:drawing>
              <wp:anchor distT="0" distB="0" distL="0" distR="0" simplePos="0" relativeHeight="251659264" behindDoc="1" locked="0" layoutInCell="1" allowOverlap="1" wp14:anchorId="1D8B1714" wp14:editId="0D527E69">
                <wp:simplePos x="0" y="0"/>
                <wp:positionH relativeFrom="page">
                  <wp:posOffset>708660</wp:posOffset>
                </wp:positionH>
                <wp:positionV relativeFrom="paragraph">
                  <wp:posOffset>141605</wp:posOffset>
                </wp:positionV>
                <wp:extent cx="6303010" cy="451485"/>
                <wp:effectExtent l="13335" t="8255" r="8255" b="6985"/>
                <wp:wrapTopAndBottom/>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C0127E3" w14:textId="77777777" w:rsidR="00762391" w:rsidRDefault="00762391" w:rsidP="00762391">
                            <w:pPr>
                              <w:spacing w:before="121"/>
                              <w:ind w:left="1111"/>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B1714" id="_x0000_t202" coordsize="21600,21600" o:spt="202" path="m,l,21600r21600,l21600,xe">
                <v:stroke joinstyle="miter"/>
                <v:path gradientshapeok="t" o:connecttype="rect"/>
              </v:shapetype>
              <v:shape id="Text Box 1" o:spid="_x0000_s1026" type="#_x0000_t202" style="position:absolute;margin-left:55.8pt;margin-top:11.1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" fillcolor="silver" strokeweight=".48pt">
                <v:textbox inset="0,0,0,0">
                  <w:txbxContent>
                    <w:p w14:paraId="7C0127E3" w14:textId="77777777" w:rsidR="00762391" w:rsidRDefault="00762391" w:rsidP="00762391">
                      <w:pPr>
                        <w:spacing w:before="121"/>
                        <w:ind w:left="1111"/>
                        <w:rPr>
                          <w:b/>
                          <w:sz w:val="40"/>
                        </w:rPr>
                      </w:pPr>
                      <w:r>
                        <w:rPr>
                          <w:b/>
                          <w:sz w:val="40"/>
                        </w:rPr>
                        <w:t>LEVEL 6 ASSESSMENT SPECIFICATION</w:t>
                      </w:r>
                    </w:p>
                  </w:txbxContent>
                </v:textbox>
                <w10:wrap type="topAndBottom" anchorx="page"/>
              </v:shape>
            </w:pict>
          </mc:Fallback>
        </mc:AlternateContent>
      </w:r>
    </w:p>
    <w:p w14:paraId="00B88D14" w14:textId="77777777" w:rsidR="00762391" w:rsidRDefault="00762391" w:rsidP="00762391">
      <w:pPr>
        <w:pStyle w:val="BodyText"/>
        <w:spacing w:before="4"/>
        <w:rPr>
          <w:sz w:val="29"/>
        </w:rPr>
      </w:pPr>
    </w:p>
    <w:tbl>
      <w:tblPr>
        <w:tblW w:w="996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04"/>
        <w:gridCol w:w="3307"/>
        <w:gridCol w:w="2277"/>
        <w:gridCol w:w="2279"/>
      </w:tblGrid>
      <w:tr w:rsidR="00762391" w14:paraId="56E73B49" w14:textId="77777777" w:rsidTr="00762391">
        <w:trPr>
          <w:trHeight w:val="495"/>
        </w:trPr>
        <w:tc>
          <w:tcPr>
            <w:tcW w:w="2104" w:type="dxa"/>
            <w:shd w:val="clear" w:color="auto" w:fill="D9D9D9"/>
          </w:tcPr>
          <w:p w14:paraId="4308F110" w14:textId="77777777" w:rsidR="00762391" w:rsidRDefault="00762391" w:rsidP="004E36B9">
            <w:pPr>
              <w:pStyle w:val="TableParagraph"/>
              <w:spacing w:before="120"/>
              <w:rPr>
                <w:b/>
              </w:rPr>
            </w:pPr>
            <w:r>
              <w:rPr>
                <w:b/>
              </w:rPr>
              <w:t>Student name:</w:t>
            </w:r>
          </w:p>
        </w:tc>
        <w:tc>
          <w:tcPr>
            <w:tcW w:w="3307" w:type="dxa"/>
          </w:tcPr>
          <w:p w14:paraId="4914C084" w14:textId="77777777" w:rsidR="00762391" w:rsidRDefault="00762391" w:rsidP="004E36B9">
            <w:pPr>
              <w:pStyle w:val="TableParagraph"/>
              <w:ind w:left="0"/>
              <w:rPr>
                <w:rFonts w:ascii="Times New Roman"/>
              </w:rPr>
            </w:pPr>
          </w:p>
        </w:tc>
        <w:tc>
          <w:tcPr>
            <w:tcW w:w="2277" w:type="dxa"/>
            <w:shd w:val="clear" w:color="auto" w:fill="D9D9D9"/>
          </w:tcPr>
          <w:p w14:paraId="3C2A54C1" w14:textId="77777777" w:rsidR="00762391" w:rsidRDefault="00762391" w:rsidP="004E36B9">
            <w:pPr>
              <w:pStyle w:val="TableParagraph"/>
              <w:spacing w:before="120"/>
              <w:rPr>
                <w:b/>
              </w:rPr>
            </w:pPr>
            <w:r>
              <w:rPr>
                <w:b/>
              </w:rPr>
              <w:t>Student ID number:</w:t>
            </w:r>
          </w:p>
        </w:tc>
        <w:tc>
          <w:tcPr>
            <w:tcW w:w="2277" w:type="dxa"/>
          </w:tcPr>
          <w:p w14:paraId="3F0250EC" w14:textId="77777777" w:rsidR="00762391" w:rsidRDefault="00762391" w:rsidP="004E36B9">
            <w:pPr>
              <w:pStyle w:val="TableParagraph"/>
              <w:ind w:left="0"/>
              <w:rPr>
                <w:rFonts w:ascii="Times New Roman"/>
              </w:rPr>
            </w:pPr>
          </w:p>
        </w:tc>
      </w:tr>
      <w:tr w:rsidR="00762391" w14:paraId="7DE2184A" w14:textId="77777777" w:rsidTr="00762391">
        <w:trPr>
          <w:trHeight w:val="498"/>
        </w:trPr>
        <w:tc>
          <w:tcPr>
            <w:tcW w:w="2104" w:type="dxa"/>
            <w:shd w:val="clear" w:color="auto" w:fill="D9D9D9"/>
          </w:tcPr>
          <w:p w14:paraId="7FDA3948" w14:textId="77777777" w:rsidR="00762391" w:rsidRDefault="00762391" w:rsidP="004E36B9">
            <w:pPr>
              <w:pStyle w:val="TableParagraph"/>
              <w:spacing w:before="122"/>
              <w:rPr>
                <w:b/>
              </w:rPr>
            </w:pPr>
            <w:r>
              <w:rPr>
                <w:b/>
              </w:rPr>
              <w:t>Programme:</w:t>
            </w:r>
          </w:p>
        </w:tc>
        <w:tc>
          <w:tcPr>
            <w:tcW w:w="7863" w:type="dxa"/>
            <w:gridSpan w:val="3"/>
          </w:tcPr>
          <w:p w14:paraId="71D47038" w14:textId="77777777" w:rsidR="00762391" w:rsidRDefault="00762391" w:rsidP="004E36B9">
            <w:pPr>
              <w:pStyle w:val="TableParagraph"/>
              <w:spacing w:before="122"/>
              <w:ind w:left="105"/>
              <w:rPr>
                <w:b/>
              </w:rPr>
            </w:pPr>
            <w:r>
              <w:rPr>
                <w:b/>
              </w:rPr>
              <w:t>BA International Hotel Management</w:t>
            </w:r>
          </w:p>
        </w:tc>
      </w:tr>
      <w:tr w:rsidR="00762391" w14:paraId="7E39F63B" w14:textId="77777777" w:rsidTr="00762391">
        <w:trPr>
          <w:trHeight w:val="498"/>
        </w:trPr>
        <w:tc>
          <w:tcPr>
            <w:tcW w:w="2104" w:type="dxa"/>
            <w:shd w:val="clear" w:color="auto" w:fill="D9D9D9"/>
          </w:tcPr>
          <w:p w14:paraId="65CACA23" w14:textId="77777777" w:rsidR="00762391" w:rsidRDefault="00762391" w:rsidP="004E36B9">
            <w:pPr>
              <w:pStyle w:val="TableParagraph"/>
              <w:spacing w:before="120"/>
              <w:rPr>
                <w:b/>
              </w:rPr>
            </w:pPr>
            <w:r>
              <w:rPr>
                <w:b/>
              </w:rPr>
              <w:t>Module:</w:t>
            </w:r>
          </w:p>
        </w:tc>
        <w:tc>
          <w:tcPr>
            <w:tcW w:w="7863" w:type="dxa"/>
            <w:gridSpan w:val="3"/>
          </w:tcPr>
          <w:p w14:paraId="2FB99947" w14:textId="77777777" w:rsidR="00762391" w:rsidRDefault="00762391" w:rsidP="004E36B9">
            <w:pPr>
              <w:pStyle w:val="TableParagraph"/>
              <w:spacing w:before="120"/>
              <w:ind w:left="105"/>
              <w:rPr>
                <w:b/>
              </w:rPr>
            </w:pPr>
            <w:r>
              <w:rPr>
                <w:b/>
              </w:rPr>
              <w:t>Managing Hotel Administration</w:t>
            </w:r>
          </w:p>
        </w:tc>
      </w:tr>
      <w:tr w:rsidR="00762391" w14:paraId="43B4D6E5" w14:textId="77777777" w:rsidTr="00762391">
        <w:trPr>
          <w:trHeight w:val="765"/>
        </w:trPr>
        <w:tc>
          <w:tcPr>
            <w:tcW w:w="2104" w:type="dxa"/>
            <w:shd w:val="clear" w:color="auto" w:fill="D9D9D9"/>
          </w:tcPr>
          <w:p w14:paraId="10A8338B" w14:textId="77777777" w:rsidR="00762391" w:rsidRDefault="00762391" w:rsidP="004E36B9">
            <w:pPr>
              <w:pStyle w:val="TableParagraph"/>
              <w:spacing w:before="120"/>
              <w:rPr>
                <w:b/>
              </w:rPr>
            </w:pPr>
            <w:r>
              <w:rPr>
                <w:b/>
              </w:rPr>
              <w:t>Module code:</w:t>
            </w:r>
          </w:p>
        </w:tc>
        <w:tc>
          <w:tcPr>
            <w:tcW w:w="3307" w:type="dxa"/>
          </w:tcPr>
          <w:p w14:paraId="1FCE0396" w14:textId="77777777" w:rsidR="00762391" w:rsidRDefault="00762391" w:rsidP="004E36B9">
            <w:pPr>
              <w:pStyle w:val="TableParagraph"/>
              <w:spacing w:before="120"/>
              <w:ind w:left="105"/>
              <w:rPr>
                <w:b/>
              </w:rPr>
            </w:pPr>
            <w:r>
              <w:rPr>
                <w:b/>
              </w:rPr>
              <w:t>BMIH6004</w:t>
            </w:r>
          </w:p>
        </w:tc>
        <w:tc>
          <w:tcPr>
            <w:tcW w:w="2277" w:type="dxa"/>
            <w:shd w:val="clear" w:color="auto" w:fill="D9D9D9"/>
          </w:tcPr>
          <w:p w14:paraId="3D6C4BC9" w14:textId="77777777" w:rsidR="00762391" w:rsidRDefault="00762391" w:rsidP="004E36B9">
            <w:pPr>
              <w:pStyle w:val="TableParagraph"/>
              <w:tabs>
                <w:tab w:val="left" w:pos="1391"/>
                <w:tab w:val="left" w:pos="1952"/>
              </w:tabs>
              <w:ind w:right="94"/>
              <w:rPr>
                <w:b/>
              </w:rPr>
            </w:pPr>
            <w:r>
              <w:rPr>
                <w:b/>
              </w:rPr>
              <w:t>Contribution</w:t>
            </w:r>
            <w:r>
              <w:rPr>
                <w:b/>
              </w:rPr>
              <w:tab/>
            </w:r>
            <w:r>
              <w:rPr>
                <w:b/>
                <w:spacing w:val="-9"/>
              </w:rPr>
              <w:t xml:space="preserve">to </w:t>
            </w:r>
            <w:r>
              <w:rPr>
                <w:b/>
              </w:rPr>
              <w:t>Overall</w:t>
            </w:r>
            <w:r>
              <w:rPr>
                <w:b/>
              </w:rPr>
              <w:tab/>
            </w:r>
            <w:r>
              <w:rPr>
                <w:b/>
                <w:spacing w:val="-4"/>
              </w:rPr>
              <w:t>Module</w:t>
            </w:r>
          </w:p>
          <w:p w14:paraId="7EA443FE" w14:textId="77777777" w:rsidR="00762391" w:rsidRDefault="00762391" w:rsidP="004E36B9">
            <w:pPr>
              <w:pStyle w:val="TableParagraph"/>
              <w:spacing w:before="1" w:line="232" w:lineRule="exact"/>
              <w:rPr>
                <w:b/>
              </w:rPr>
            </w:pPr>
            <w:r>
              <w:rPr>
                <w:b/>
              </w:rPr>
              <w:t>Assessment (%):</w:t>
            </w:r>
          </w:p>
        </w:tc>
        <w:tc>
          <w:tcPr>
            <w:tcW w:w="2277" w:type="dxa"/>
          </w:tcPr>
          <w:p w14:paraId="7ED16FA4" w14:textId="77777777" w:rsidR="00762391" w:rsidRDefault="00762391" w:rsidP="004E36B9">
            <w:pPr>
              <w:pStyle w:val="TableParagraph"/>
              <w:spacing w:before="120"/>
              <w:ind w:left="108"/>
              <w:rPr>
                <w:b/>
              </w:rPr>
            </w:pPr>
            <w:r>
              <w:rPr>
                <w:b/>
              </w:rPr>
              <w:t>50%</w:t>
            </w:r>
          </w:p>
        </w:tc>
      </w:tr>
      <w:tr w:rsidR="00762391" w14:paraId="1B31EB5E" w14:textId="77777777" w:rsidTr="00762391">
        <w:trPr>
          <w:trHeight w:val="1006"/>
        </w:trPr>
        <w:tc>
          <w:tcPr>
            <w:tcW w:w="2104" w:type="dxa"/>
            <w:shd w:val="clear" w:color="auto" w:fill="D9D9D9"/>
          </w:tcPr>
          <w:p w14:paraId="0BA4F3D3" w14:textId="77777777" w:rsidR="00762391" w:rsidRDefault="00762391" w:rsidP="004E36B9">
            <w:pPr>
              <w:pStyle w:val="TableParagraph"/>
              <w:spacing w:before="120"/>
              <w:rPr>
                <w:b/>
              </w:rPr>
            </w:pPr>
            <w:r>
              <w:rPr>
                <w:b/>
              </w:rPr>
              <w:t>Lecturer:</w:t>
            </w:r>
          </w:p>
        </w:tc>
        <w:tc>
          <w:tcPr>
            <w:tcW w:w="3307" w:type="dxa"/>
          </w:tcPr>
          <w:p w14:paraId="522A96F4" w14:textId="77777777" w:rsidR="00762391" w:rsidRDefault="00762391" w:rsidP="004E36B9">
            <w:pPr>
              <w:pStyle w:val="TableParagraph"/>
              <w:spacing w:before="120"/>
              <w:ind w:left="105" w:right="97"/>
              <w:jc w:val="both"/>
              <w:rPr>
                <w:b/>
              </w:rPr>
            </w:pPr>
            <w:r>
              <w:rPr>
                <w:b/>
              </w:rPr>
              <w:t>Jessica Newport, Lisa Bassler, Giulia Chifari, Ka Po Chong</w:t>
            </w:r>
          </w:p>
        </w:tc>
        <w:tc>
          <w:tcPr>
            <w:tcW w:w="2277" w:type="dxa"/>
            <w:shd w:val="clear" w:color="auto" w:fill="D9D9D9"/>
          </w:tcPr>
          <w:p w14:paraId="46EDFC69" w14:textId="77777777" w:rsidR="00762391" w:rsidRDefault="00762391" w:rsidP="004E36B9">
            <w:pPr>
              <w:pStyle w:val="TableParagraph"/>
              <w:spacing w:before="120"/>
              <w:rPr>
                <w:b/>
              </w:rPr>
            </w:pPr>
            <w:r>
              <w:rPr>
                <w:b/>
              </w:rPr>
              <w:t>Internal Verifier:</w:t>
            </w:r>
          </w:p>
        </w:tc>
        <w:tc>
          <w:tcPr>
            <w:tcW w:w="2277" w:type="dxa"/>
          </w:tcPr>
          <w:p w14:paraId="32F925F5" w14:textId="77777777" w:rsidR="00762391" w:rsidRDefault="00762391" w:rsidP="004E36B9">
            <w:pPr>
              <w:pStyle w:val="TableParagraph"/>
              <w:spacing w:before="120"/>
              <w:ind w:left="108"/>
              <w:rPr>
                <w:b/>
              </w:rPr>
            </w:pPr>
            <w:r>
              <w:rPr>
                <w:b/>
              </w:rPr>
              <w:t>Kathryn Roberts</w:t>
            </w:r>
          </w:p>
        </w:tc>
      </w:tr>
      <w:tr w:rsidR="00762391" w14:paraId="4E1B8800" w14:textId="77777777" w:rsidTr="00762391">
        <w:trPr>
          <w:trHeight w:val="752"/>
        </w:trPr>
        <w:tc>
          <w:tcPr>
            <w:tcW w:w="2104" w:type="dxa"/>
            <w:shd w:val="clear" w:color="auto" w:fill="D9D9D9"/>
          </w:tcPr>
          <w:p w14:paraId="651F33F0" w14:textId="77777777" w:rsidR="00762391" w:rsidRDefault="00762391" w:rsidP="004E36B9">
            <w:pPr>
              <w:pStyle w:val="TableParagraph"/>
              <w:spacing w:before="122"/>
              <w:rPr>
                <w:b/>
              </w:rPr>
            </w:pPr>
            <w:r>
              <w:rPr>
                <w:b/>
              </w:rPr>
              <w:t>Assignment Title:</w:t>
            </w:r>
          </w:p>
        </w:tc>
        <w:tc>
          <w:tcPr>
            <w:tcW w:w="3307" w:type="dxa"/>
          </w:tcPr>
          <w:p w14:paraId="79186044" w14:textId="77777777" w:rsidR="00762391" w:rsidRDefault="00762391" w:rsidP="004E36B9">
            <w:pPr>
              <w:pStyle w:val="TableParagraph"/>
              <w:spacing w:before="122"/>
              <w:ind w:left="105"/>
              <w:rPr>
                <w:b/>
              </w:rPr>
            </w:pPr>
            <w:r>
              <w:rPr>
                <w:b/>
              </w:rPr>
              <w:t>Student Learning Log</w:t>
            </w:r>
          </w:p>
        </w:tc>
        <w:tc>
          <w:tcPr>
            <w:tcW w:w="2277" w:type="dxa"/>
            <w:shd w:val="clear" w:color="auto" w:fill="D9D9D9"/>
          </w:tcPr>
          <w:p w14:paraId="373207FD" w14:textId="77777777" w:rsidR="00762391" w:rsidRDefault="00762391" w:rsidP="004E36B9">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277" w:type="dxa"/>
          </w:tcPr>
          <w:p w14:paraId="15695559" w14:textId="77777777" w:rsidR="00762391" w:rsidRDefault="00762391" w:rsidP="004E36B9">
            <w:pPr>
              <w:pStyle w:val="TableParagraph"/>
              <w:tabs>
                <w:tab w:val="left" w:pos="919"/>
                <w:tab w:val="left" w:pos="1826"/>
              </w:tabs>
              <w:spacing w:before="122" w:line="252" w:lineRule="exact"/>
              <w:ind w:left="108"/>
              <w:rPr>
                <w:b/>
              </w:rPr>
            </w:pPr>
            <w:r>
              <w:rPr>
                <w:b/>
              </w:rPr>
              <w:t>1,250</w:t>
            </w:r>
            <w:r>
              <w:rPr>
                <w:b/>
              </w:rPr>
              <w:tab/>
              <w:t>words</w:t>
            </w:r>
            <w:r>
              <w:rPr>
                <w:b/>
              </w:rPr>
              <w:tab/>
              <w:t>(+/-</w:t>
            </w:r>
          </w:p>
          <w:p w14:paraId="04FBE20C" w14:textId="77777777" w:rsidR="00762391" w:rsidRDefault="00762391" w:rsidP="004E36B9">
            <w:pPr>
              <w:pStyle w:val="TableParagraph"/>
              <w:spacing w:line="252" w:lineRule="exact"/>
              <w:ind w:left="108"/>
              <w:rPr>
                <w:b/>
              </w:rPr>
            </w:pPr>
            <w:r>
              <w:rPr>
                <w:b/>
              </w:rPr>
              <w:t>10%)</w:t>
            </w:r>
          </w:p>
        </w:tc>
      </w:tr>
      <w:tr w:rsidR="00762391" w14:paraId="084A1422" w14:textId="77777777" w:rsidTr="00762391">
        <w:trPr>
          <w:trHeight w:val="1009"/>
        </w:trPr>
        <w:tc>
          <w:tcPr>
            <w:tcW w:w="2104" w:type="dxa"/>
            <w:shd w:val="clear" w:color="auto" w:fill="D9D9D9"/>
          </w:tcPr>
          <w:p w14:paraId="113D5732" w14:textId="77777777" w:rsidR="00762391" w:rsidRDefault="00762391" w:rsidP="004E36B9">
            <w:pPr>
              <w:pStyle w:val="TableParagraph"/>
              <w:spacing w:before="122"/>
              <w:ind w:right="712"/>
              <w:rPr>
                <w:b/>
              </w:rPr>
            </w:pPr>
            <w:r>
              <w:rPr>
                <w:b/>
              </w:rPr>
              <w:t>Submission deadline:</w:t>
            </w:r>
          </w:p>
        </w:tc>
        <w:tc>
          <w:tcPr>
            <w:tcW w:w="3307" w:type="dxa"/>
          </w:tcPr>
          <w:p w14:paraId="7946E1EB" w14:textId="77777777" w:rsidR="00762391" w:rsidRDefault="00762391" w:rsidP="004E36B9">
            <w:pPr>
              <w:pStyle w:val="TableParagraph"/>
              <w:spacing w:before="117"/>
              <w:ind w:left="105" w:right="116"/>
              <w:rPr>
                <w:b/>
              </w:rPr>
            </w:pPr>
            <w:r>
              <w:rPr>
                <w:b/>
              </w:rPr>
              <w:t>Friday, 15</w:t>
            </w:r>
            <w:r>
              <w:rPr>
                <w:b/>
                <w:position w:val="8"/>
                <w:sz w:val="14"/>
              </w:rPr>
              <w:t xml:space="preserve">th </w:t>
            </w:r>
            <w:r>
              <w:rPr>
                <w:b/>
              </w:rPr>
              <w:t>November 2024 by 23:59pm</w:t>
            </w:r>
          </w:p>
        </w:tc>
        <w:tc>
          <w:tcPr>
            <w:tcW w:w="2277" w:type="dxa"/>
            <w:shd w:val="clear" w:color="auto" w:fill="D9D9D9"/>
          </w:tcPr>
          <w:p w14:paraId="2F55DC86" w14:textId="77777777" w:rsidR="00762391" w:rsidRDefault="00762391" w:rsidP="004E36B9">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277" w:type="dxa"/>
          </w:tcPr>
          <w:p w14:paraId="0BF9C6BE" w14:textId="77777777" w:rsidR="00762391" w:rsidRDefault="00762391" w:rsidP="004E36B9">
            <w:pPr>
              <w:pStyle w:val="TableParagraph"/>
              <w:spacing w:before="117"/>
              <w:ind w:left="108" w:right="197"/>
              <w:rPr>
                <w:b/>
              </w:rPr>
            </w:pPr>
            <w:r>
              <w:rPr>
                <w:b/>
              </w:rPr>
              <w:t>Friday, 13</w:t>
            </w:r>
            <w:r>
              <w:rPr>
                <w:b/>
                <w:position w:val="8"/>
                <w:sz w:val="14"/>
              </w:rPr>
              <w:t xml:space="preserve">th </w:t>
            </w:r>
            <w:r>
              <w:rPr>
                <w:b/>
              </w:rPr>
              <w:t>December 2024 by 23:59pm</w:t>
            </w:r>
          </w:p>
        </w:tc>
      </w:tr>
      <w:tr w:rsidR="00762391" w14:paraId="39FD6F71" w14:textId="77777777" w:rsidTr="00762391">
        <w:trPr>
          <w:trHeight w:val="4186"/>
        </w:trPr>
        <w:tc>
          <w:tcPr>
            <w:tcW w:w="2104" w:type="dxa"/>
            <w:shd w:val="clear" w:color="auto" w:fill="D9D9D9"/>
          </w:tcPr>
          <w:p w14:paraId="1CF31D2B" w14:textId="77777777" w:rsidR="00762391" w:rsidRDefault="00762391" w:rsidP="004E36B9">
            <w:pPr>
              <w:pStyle w:val="TableParagraph"/>
              <w:spacing w:before="120"/>
              <w:ind w:right="712"/>
              <w:rPr>
                <w:b/>
              </w:rPr>
            </w:pPr>
            <w:r>
              <w:rPr>
                <w:b/>
              </w:rPr>
              <w:t>Submission method:</w:t>
            </w:r>
          </w:p>
        </w:tc>
        <w:tc>
          <w:tcPr>
            <w:tcW w:w="7863" w:type="dxa"/>
            <w:gridSpan w:val="3"/>
          </w:tcPr>
          <w:p w14:paraId="35B2B2AB" w14:textId="77777777" w:rsidR="00762391" w:rsidRDefault="00762391" w:rsidP="004E36B9">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1EDE" w14:textId="77777777" w:rsidR="00762391" w:rsidRDefault="00762391" w:rsidP="004E36B9">
            <w:pPr>
              <w:pStyle w:val="TableParagraph"/>
              <w:spacing w:before="121"/>
              <w:ind w:left="105"/>
              <w:rPr>
                <w:b/>
              </w:rPr>
            </w:pPr>
            <w:r>
              <w:rPr>
                <w:b/>
              </w:rPr>
              <w:t>Alternative submission method (if applicable):</w:t>
            </w:r>
          </w:p>
          <w:p w14:paraId="1215EED6" w14:textId="77777777" w:rsidR="00762391" w:rsidRDefault="00762391" w:rsidP="004E36B9">
            <w:pPr>
              <w:pStyle w:val="TableParagraph"/>
              <w:spacing w:before="119"/>
              <w:ind w:left="105"/>
              <w:rPr>
                <w:b/>
              </w:rPr>
            </w:pPr>
            <w:r>
              <w:rPr>
                <w:b/>
              </w:rPr>
              <w:t>Late submission of the assessment will result in a late penalty mark:</w:t>
            </w:r>
          </w:p>
          <w:p w14:paraId="6E784674" w14:textId="77777777" w:rsidR="00762391" w:rsidRDefault="00762391" w:rsidP="004E36B9">
            <w:pPr>
              <w:pStyle w:val="TableParagraph"/>
              <w:spacing w:before="119"/>
              <w:ind w:left="105" w:right="97"/>
              <w:jc w:val="both"/>
            </w:pPr>
            <w:r>
              <w:t>Work which is submitted up to 1 week late will be capped at 40% for the first attempt and will be awarded a mark of 0% for re-assessment. Late</w:t>
            </w:r>
            <w:r>
              <w:rPr>
                <w:spacing w:val="-39"/>
              </w:rPr>
              <w:t xml:space="preserve"> </w:t>
            </w:r>
            <w:r>
              <w:t>submission penalties may be lifted only if there is an approved extenuating circumstances claim.</w:t>
            </w:r>
          </w:p>
          <w:p w14:paraId="1733D19F" w14:textId="77777777" w:rsidR="00762391" w:rsidRDefault="00762391" w:rsidP="004E36B9">
            <w:pPr>
              <w:pStyle w:val="TableParagraph"/>
              <w:spacing w:before="121"/>
              <w:ind w:left="105" w:right="94"/>
              <w:jc w:val="both"/>
            </w:pPr>
            <w:r>
              <w:t>Work</w:t>
            </w:r>
            <w:r>
              <w:rPr>
                <w:spacing w:val="-6"/>
              </w:rPr>
              <w:t xml:space="preserve"> </w:t>
            </w:r>
            <w:r>
              <w:t>submitted</w:t>
            </w:r>
            <w:r>
              <w:rPr>
                <w:spacing w:val="-6"/>
              </w:rPr>
              <w:t xml:space="preserve"> </w:t>
            </w:r>
            <w:r>
              <w:t>more</w:t>
            </w:r>
            <w:r>
              <w:rPr>
                <w:spacing w:val="-6"/>
              </w:rPr>
              <w:t xml:space="preserve"> </w:t>
            </w:r>
            <w:r>
              <w:t>than</w:t>
            </w:r>
            <w:r>
              <w:rPr>
                <w:spacing w:val="-1"/>
              </w:rPr>
              <w:t xml:space="preserve"> </w:t>
            </w:r>
            <w:r>
              <w:t>1</w:t>
            </w:r>
            <w:r>
              <w:rPr>
                <w:spacing w:val="-4"/>
              </w:rPr>
              <w:t xml:space="preserve"> </w:t>
            </w:r>
            <w:r>
              <w:t>week</w:t>
            </w:r>
            <w:r>
              <w:rPr>
                <w:spacing w:val="-5"/>
              </w:rPr>
              <w:t xml:space="preserve"> </w:t>
            </w:r>
            <w:r>
              <w:t>late</w:t>
            </w:r>
            <w:r>
              <w:rPr>
                <w:spacing w:val="-3"/>
              </w:rPr>
              <w:t xml:space="preserve"> </w:t>
            </w:r>
            <w:r>
              <w:t>will</w:t>
            </w:r>
            <w:r>
              <w:rPr>
                <w:spacing w:val="-4"/>
              </w:rPr>
              <w:t xml:space="preserve"> </w:t>
            </w:r>
            <w:r>
              <w:t>be</w:t>
            </w:r>
            <w:r>
              <w:rPr>
                <w:spacing w:val="-4"/>
              </w:rPr>
              <w:t xml:space="preserve"> </w:t>
            </w:r>
            <w:r>
              <w:t>considered</w:t>
            </w:r>
            <w:r>
              <w:rPr>
                <w:spacing w:val="-3"/>
              </w:rPr>
              <w:t xml:space="preserve"> </w:t>
            </w:r>
            <w:r>
              <w:t>as</w:t>
            </w:r>
            <w:r>
              <w:rPr>
                <w:spacing w:val="-5"/>
              </w:rPr>
              <w:t xml:space="preserve"> </w:t>
            </w:r>
            <w:r>
              <w:t>a</w:t>
            </w:r>
            <w:r>
              <w:rPr>
                <w:spacing w:val="-4"/>
              </w:rPr>
              <w:t xml:space="preserve"> </w:t>
            </w:r>
            <w:r>
              <w:t>non-submission and will not be marked. The work may be considered as a submission for reassessment if offered by an Examining Board or if there is an approved extenuating circumstances</w:t>
            </w:r>
            <w:r>
              <w:rPr>
                <w:spacing w:val="-3"/>
              </w:rPr>
              <w:t xml:space="preserve"> </w:t>
            </w:r>
            <w:r>
              <w:t>claim.</w:t>
            </w:r>
          </w:p>
        </w:tc>
      </w:tr>
      <w:tr w:rsidR="00762391" w14:paraId="52231BD0" w14:textId="77777777" w:rsidTr="00762391">
        <w:trPr>
          <w:trHeight w:val="1265"/>
        </w:trPr>
        <w:tc>
          <w:tcPr>
            <w:tcW w:w="2104" w:type="dxa"/>
            <w:shd w:val="clear" w:color="auto" w:fill="D9D9D9"/>
          </w:tcPr>
          <w:p w14:paraId="4AA9221C" w14:textId="77777777" w:rsidR="00762391" w:rsidRDefault="00762391" w:rsidP="004E36B9">
            <w:pPr>
              <w:pStyle w:val="TableParagraph"/>
              <w:spacing w:before="120"/>
              <w:ind w:right="687"/>
              <w:rPr>
                <w:b/>
              </w:rPr>
            </w:pPr>
            <w:r>
              <w:rPr>
                <w:b/>
              </w:rPr>
              <w:t>Academic honesty / referencing:</w:t>
            </w:r>
          </w:p>
        </w:tc>
        <w:tc>
          <w:tcPr>
            <w:tcW w:w="7863" w:type="dxa"/>
            <w:gridSpan w:val="3"/>
          </w:tcPr>
          <w:p w14:paraId="558E60C4" w14:textId="77777777" w:rsidR="00762391" w:rsidRDefault="00762391" w:rsidP="004E36B9">
            <w:pPr>
              <w:pStyle w:val="TableParagraph"/>
              <w:spacing w:before="120"/>
              <w:ind w:left="105" w:right="99"/>
              <w:jc w:val="both"/>
            </w:pPr>
            <w:r>
              <w:t>Academic honesty is required. In the main body of your submission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14:paraId="3CC72243" w14:textId="5B3F4529" w:rsidR="0044301B" w:rsidRPr="0044301B" w:rsidRDefault="0044301B" w:rsidP="0044301B">
      <w:pPr>
        <w:rPr>
          <w:sz w:val="32"/>
          <w:szCs w:val="30"/>
        </w:rPr>
      </w:pP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4E3DB8" w:rsidRDefault="001834FC" w:rsidP="004E3DB8">
          <w:pPr>
            <w:pStyle w:val="TOCHeading"/>
            <w:jc w:val="center"/>
            <w:rPr>
              <w:b/>
              <w:bCs/>
            </w:rPr>
          </w:pPr>
          <w:r w:rsidRPr="004E3DB8">
            <w:rPr>
              <w:b/>
              <w:bCs/>
            </w:rPr>
            <w:t>Table of Contents</w:t>
          </w:r>
        </w:p>
        <w:p w14:paraId="1142DEE1" w14:textId="6EB0F4A3" w:rsidR="00D51A58" w:rsidRDefault="001834FC">
          <w:pPr>
            <w:pStyle w:val="TOC1"/>
            <w:tabs>
              <w:tab w:val="right" w:leader="dot" w:pos="9016"/>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82220989" w:history="1">
            <w:r w:rsidR="00D51A58" w:rsidRPr="00B77B86">
              <w:rPr>
                <w:rStyle w:val="Hyperlink"/>
                <w:noProof/>
              </w:rPr>
              <w:t>Introduction</w:t>
            </w:r>
            <w:r w:rsidR="00D51A58">
              <w:rPr>
                <w:noProof/>
                <w:webHidden/>
              </w:rPr>
              <w:tab/>
            </w:r>
            <w:r w:rsidR="00D51A58">
              <w:rPr>
                <w:noProof/>
                <w:webHidden/>
              </w:rPr>
              <w:fldChar w:fldCharType="begin"/>
            </w:r>
            <w:r w:rsidR="00D51A58">
              <w:rPr>
                <w:noProof/>
                <w:webHidden/>
              </w:rPr>
              <w:instrText xml:space="preserve"> PAGEREF _Toc182220989 \h </w:instrText>
            </w:r>
            <w:r w:rsidR="00D51A58">
              <w:rPr>
                <w:noProof/>
                <w:webHidden/>
              </w:rPr>
            </w:r>
            <w:r w:rsidR="00D51A58">
              <w:rPr>
                <w:noProof/>
                <w:webHidden/>
              </w:rPr>
              <w:fldChar w:fldCharType="separate"/>
            </w:r>
            <w:r w:rsidR="00D51A58">
              <w:rPr>
                <w:noProof/>
                <w:webHidden/>
              </w:rPr>
              <w:t>1</w:t>
            </w:r>
            <w:r w:rsidR="00D51A58">
              <w:rPr>
                <w:noProof/>
                <w:webHidden/>
              </w:rPr>
              <w:fldChar w:fldCharType="end"/>
            </w:r>
          </w:hyperlink>
        </w:p>
        <w:p w14:paraId="4D6D0693" w14:textId="0B354D75" w:rsidR="00D51A58" w:rsidRDefault="00D51A58">
          <w:pPr>
            <w:pStyle w:val="TOC1"/>
            <w:tabs>
              <w:tab w:val="right" w:leader="dot" w:pos="9016"/>
            </w:tabs>
            <w:rPr>
              <w:rFonts w:asciiTheme="minorHAnsi" w:eastAsiaTheme="minorEastAsia" w:hAnsiTheme="minorHAnsi"/>
              <w:noProof/>
              <w:color w:val="auto"/>
              <w:sz w:val="22"/>
              <w:lang w:eastAsia="en-GB"/>
            </w:rPr>
          </w:pPr>
          <w:hyperlink w:anchor="_Toc182220990" w:history="1">
            <w:r w:rsidRPr="00B77B86">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_Toc182220990 \h </w:instrText>
            </w:r>
            <w:r>
              <w:rPr>
                <w:noProof/>
                <w:webHidden/>
              </w:rPr>
            </w:r>
            <w:r>
              <w:rPr>
                <w:noProof/>
                <w:webHidden/>
              </w:rPr>
              <w:fldChar w:fldCharType="separate"/>
            </w:r>
            <w:r>
              <w:rPr>
                <w:noProof/>
                <w:webHidden/>
              </w:rPr>
              <w:t>2</w:t>
            </w:r>
            <w:r>
              <w:rPr>
                <w:noProof/>
                <w:webHidden/>
              </w:rPr>
              <w:fldChar w:fldCharType="end"/>
            </w:r>
          </w:hyperlink>
        </w:p>
        <w:p w14:paraId="6AA20F04" w14:textId="56299C92"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1" w:history="1">
            <w:r w:rsidRPr="00B77B86">
              <w:rPr>
                <w:rStyle w:val="Hyperlink"/>
                <w:noProof/>
              </w:rPr>
              <w:t>Description</w:t>
            </w:r>
            <w:r>
              <w:rPr>
                <w:noProof/>
                <w:webHidden/>
              </w:rPr>
              <w:tab/>
            </w:r>
            <w:r>
              <w:rPr>
                <w:noProof/>
                <w:webHidden/>
              </w:rPr>
              <w:fldChar w:fldCharType="begin"/>
            </w:r>
            <w:r>
              <w:rPr>
                <w:noProof/>
                <w:webHidden/>
              </w:rPr>
              <w:instrText xml:space="preserve"> PAGEREF _Toc182220991 \h </w:instrText>
            </w:r>
            <w:r>
              <w:rPr>
                <w:noProof/>
                <w:webHidden/>
              </w:rPr>
            </w:r>
            <w:r>
              <w:rPr>
                <w:noProof/>
                <w:webHidden/>
              </w:rPr>
              <w:fldChar w:fldCharType="separate"/>
            </w:r>
            <w:r>
              <w:rPr>
                <w:noProof/>
                <w:webHidden/>
              </w:rPr>
              <w:t>2</w:t>
            </w:r>
            <w:r>
              <w:rPr>
                <w:noProof/>
                <w:webHidden/>
              </w:rPr>
              <w:fldChar w:fldCharType="end"/>
            </w:r>
          </w:hyperlink>
        </w:p>
        <w:p w14:paraId="6626EF95" w14:textId="1CDB5E7A"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2" w:history="1">
            <w:r w:rsidRPr="00B77B86">
              <w:rPr>
                <w:rStyle w:val="Hyperlink"/>
                <w:noProof/>
              </w:rPr>
              <w:t>Feelings</w:t>
            </w:r>
            <w:r>
              <w:rPr>
                <w:noProof/>
                <w:webHidden/>
              </w:rPr>
              <w:tab/>
            </w:r>
            <w:r>
              <w:rPr>
                <w:noProof/>
                <w:webHidden/>
              </w:rPr>
              <w:fldChar w:fldCharType="begin"/>
            </w:r>
            <w:r>
              <w:rPr>
                <w:noProof/>
                <w:webHidden/>
              </w:rPr>
              <w:instrText xml:space="preserve"> PAGEREF _Toc182220992 \h </w:instrText>
            </w:r>
            <w:r>
              <w:rPr>
                <w:noProof/>
                <w:webHidden/>
              </w:rPr>
            </w:r>
            <w:r>
              <w:rPr>
                <w:noProof/>
                <w:webHidden/>
              </w:rPr>
              <w:fldChar w:fldCharType="separate"/>
            </w:r>
            <w:r>
              <w:rPr>
                <w:noProof/>
                <w:webHidden/>
              </w:rPr>
              <w:t>3</w:t>
            </w:r>
            <w:r>
              <w:rPr>
                <w:noProof/>
                <w:webHidden/>
              </w:rPr>
              <w:fldChar w:fldCharType="end"/>
            </w:r>
          </w:hyperlink>
        </w:p>
        <w:p w14:paraId="7EC20CE1" w14:textId="5B39A8CF"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3" w:history="1">
            <w:r w:rsidRPr="00B77B86">
              <w:rPr>
                <w:rStyle w:val="Hyperlink"/>
                <w:noProof/>
              </w:rPr>
              <w:t>Evaluation</w:t>
            </w:r>
            <w:r>
              <w:rPr>
                <w:noProof/>
                <w:webHidden/>
              </w:rPr>
              <w:tab/>
            </w:r>
            <w:r>
              <w:rPr>
                <w:noProof/>
                <w:webHidden/>
              </w:rPr>
              <w:fldChar w:fldCharType="begin"/>
            </w:r>
            <w:r>
              <w:rPr>
                <w:noProof/>
                <w:webHidden/>
              </w:rPr>
              <w:instrText xml:space="preserve"> PAGEREF _Toc182220993 \h </w:instrText>
            </w:r>
            <w:r>
              <w:rPr>
                <w:noProof/>
                <w:webHidden/>
              </w:rPr>
            </w:r>
            <w:r>
              <w:rPr>
                <w:noProof/>
                <w:webHidden/>
              </w:rPr>
              <w:fldChar w:fldCharType="separate"/>
            </w:r>
            <w:r>
              <w:rPr>
                <w:noProof/>
                <w:webHidden/>
              </w:rPr>
              <w:t>3</w:t>
            </w:r>
            <w:r>
              <w:rPr>
                <w:noProof/>
                <w:webHidden/>
              </w:rPr>
              <w:fldChar w:fldCharType="end"/>
            </w:r>
          </w:hyperlink>
        </w:p>
        <w:p w14:paraId="75750733" w14:textId="0C5F5690"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4" w:history="1">
            <w:r w:rsidRPr="00B77B86">
              <w:rPr>
                <w:rStyle w:val="Hyperlink"/>
                <w:noProof/>
              </w:rPr>
              <w:t>Analysis</w:t>
            </w:r>
            <w:r>
              <w:rPr>
                <w:noProof/>
                <w:webHidden/>
              </w:rPr>
              <w:tab/>
            </w:r>
            <w:r>
              <w:rPr>
                <w:noProof/>
                <w:webHidden/>
              </w:rPr>
              <w:fldChar w:fldCharType="begin"/>
            </w:r>
            <w:r>
              <w:rPr>
                <w:noProof/>
                <w:webHidden/>
              </w:rPr>
              <w:instrText xml:space="preserve"> PAGEREF _Toc182220994 \h </w:instrText>
            </w:r>
            <w:r>
              <w:rPr>
                <w:noProof/>
                <w:webHidden/>
              </w:rPr>
            </w:r>
            <w:r>
              <w:rPr>
                <w:noProof/>
                <w:webHidden/>
              </w:rPr>
              <w:fldChar w:fldCharType="separate"/>
            </w:r>
            <w:r>
              <w:rPr>
                <w:noProof/>
                <w:webHidden/>
              </w:rPr>
              <w:t>3</w:t>
            </w:r>
            <w:r>
              <w:rPr>
                <w:noProof/>
                <w:webHidden/>
              </w:rPr>
              <w:fldChar w:fldCharType="end"/>
            </w:r>
          </w:hyperlink>
        </w:p>
        <w:p w14:paraId="25A22C49" w14:textId="07388A8E"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5" w:history="1">
            <w:r w:rsidRPr="00B77B86">
              <w:rPr>
                <w:rStyle w:val="Hyperlink"/>
                <w:noProof/>
              </w:rPr>
              <w:t>Conclusion</w:t>
            </w:r>
            <w:r>
              <w:rPr>
                <w:noProof/>
                <w:webHidden/>
              </w:rPr>
              <w:tab/>
            </w:r>
            <w:r>
              <w:rPr>
                <w:noProof/>
                <w:webHidden/>
              </w:rPr>
              <w:fldChar w:fldCharType="begin"/>
            </w:r>
            <w:r>
              <w:rPr>
                <w:noProof/>
                <w:webHidden/>
              </w:rPr>
              <w:instrText xml:space="preserve"> PAGEREF _Toc182220995 \h </w:instrText>
            </w:r>
            <w:r>
              <w:rPr>
                <w:noProof/>
                <w:webHidden/>
              </w:rPr>
            </w:r>
            <w:r>
              <w:rPr>
                <w:noProof/>
                <w:webHidden/>
              </w:rPr>
              <w:fldChar w:fldCharType="separate"/>
            </w:r>
            <w:r>
              <w:rPr>
                <w:noProof/>
                <w:webHidden/>
              </w:rPr>
              <w:t>3</w:t>
            </w:r>
            <w:r>
              <w:rPr>
                <w:noProof/>
                <w:webHidden/>
              </w:rPr>
              <w:fldChar w:fldCharType="end"/>
            </w:r>
          </w:hyperlink>
        </w:p>
        <w:p w14:paraId="5989B0A1" w14:textId="3CA143EA"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6" w:history="1">
            <w:r w:rsidRPr="00B77B86">
              <w:rPr>
                <w:rStyle w:val="Hyperlink"/>
                <w:noProof/>
              </w:rPr>
              <w:t>Action Plan</w:t>
            </w:r>
            <w:r>
              <w:rPr>
                <w:noProof/>
                <w:webHidden/>
              </w:rPr>
              <w:tab/>
            </w:r>
            <w:r>
              <w:rPr>
                <w:noProof/>
                <w:webHidden/>
              </w:rPr>
              <w:fldChar w:fldCharType="begin"/>
            </w:r>
            <w:r>
              <w:rPr>
                <w:noProof/>
                <w:webHidden/>
              </w:rPr>
              <w:instrText xml:space="preserve"> PAGEREF _Toc182220996 \h </w:instrText>
            </w:r>
            <w:r>
              <w:rPr>
                <w:noProof/>
                <w:webHidden/>
              </w:rPr>
            </w:r>
            <w:r>
              <w:rPr>
                <w:noProof/>
                <w:webHidden/>
              </w:rPr>
              <w:fldChar w:fldCharType="separate"/>
            </w:r>
            <w:r>
              <w:rPr>
                <w:noProof/>
                <w:webHidden/>
              </w:rPr>
              <w:t>3</w:t>
            </w:r>
            <w:r>
              <w:rPr>
                <w:noProof/>
                <w:webHidden/>
              </w:rPr>
              <w:fldChar w:fldCharType="end"/>
            </w:r>
          </w:hyperlink>
        </w:p>
        <w:p w14:paraId="1249EE9A" w14:textId="2B9CB5DA" w:rsidR="00D51A58" w:rsidRDefault="00D51A58">
          <w:pPr>
            <w:pStyle w:val="TOC1"/>
            <w:tabs>
              <w:tab w:val="right" w:leader="dot" w:pos="9016"/>
            </w:tabs>
            <w:rPr>
              <w:rFonts w:asciiTheme="minorHAnsi" w:eastAsiaTheme="minorEastAsia" w:hAnsiTheme="minorHAnsi"/>
              <w:noProof/>
              <w:color w:val="auto"/>
              <w:sz w:val="22"/>
              <w:lang w:eastAsia="en-GB"/>
            </w:rPr>
          </w:pPr>
          <w:hyperlink w:anchor="_Toc182220997" w:history="1">
            <w:r w:rsidRPr="00B77B86">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_Toc182220997 \h </w:instrText>
            </w:r>
            <w:r>
              <w:rPr>
                <w:noProof/>
                <w:webHidden/>
              </w:rPr>
            </w:r>
            <w:r>
              <w:rPr>
                <w:noProof/>
                <w:webHidden/>
              </w:rPr>
              <w:fldChar w:fldCharType="separate"/>
            </w:r>
            <w:r>
              <w:rPr>
                <w:noProof/>
                <w:webHidden/>
              </w:rPr>
              <w:t>4</w:t>
            </w:r>
            <w:r>
              <w:rPr>
                <w:noProof/>
                <w:webHidden/>
              </w:rPr>
              <w:fldChar w:fldCharType="end"/>
            </w:r>
          </w:hyperlink>
        </w:p>
        <w:p w14:paraId="395342D1" w14:textId="3AA45ADF" w:rsidR="00D51A58" w:rsidRDefault="00D51A58">
          <w:pPr>
            <w:pStyle w:val="TOC1"/>
            <w:tabs>
              <w:tab w:val="right" w:leader="dot" w:pos="9016"/>
            </w:tabs>
            <w:rPr>
              <w:rFonts w:asciiTheme="minorHAnsi" w:eastAsiaTheme="minorEastAsia" w:hAnsiTheme="minorHAnsi"/>
              <w:noProof/>
              <w:color w:val="auto"/>
              <w:sz w:val="22"/>
              <w:lang w:eastAsia="en-GB"/>
            </w:rPr>
          </w:pPr>
          <w:hyperlink w:anchor="_Toc182220998" w:history="1">
            <w:r w:rsidRPr="00B77B86">
              <w:rPr>
                <w:rStyle w:val="Hyperlink"/>
                <w:noProof/>
              </w:rPr>
              <w:t>Section 3: Reflection on Organisational Issues</w:t>
            </w:r>
            <w:r>
              <w:rPr>
                <w:noProof/>
                <w:webHidden/>
              </w:rPr>
              <w:tab/>
            </w:r>
            <w:r>
              <w:rPr>
                <w:noProof/>
                <w:webHidden/>
              </w:rPr>
              <w:fldChar w:fldCharType="begin"/>
            </w:r>
            <w:r>
              <w:rPr>
                <w:noProof/>
                <w:webHidden/>
              </w:rPr>
              <w:instrText xml:space="preserve"> PAGEREF _Toc182220998 \h </w:instrText>
            </w:r>
            <w:r>
              <w:rPr>
                <w:noProof/>
                <w:webHidden/>
              </w:rPr>
            </w:r>
            <w:r>
              <w:rPr>
                <w:noProof/>
                <w:webHidden/>
              </w:rPr>
              <w:fldChar w:fldCharType="separate"/>
            </w:r>
            <w:r>
              <w:rPr>
                <w:noProof/>
                <w:webHidden/>
              </w:rPr>
              <w:t>4</w:t>
            </w:r>
            <w:r>
              <w:rPr>
                <w:noProof/>
                <w:webHidden/>
              </w:rPr>
              <w:fldChar w:fldCharType="end"/>
            </w:r>
          </w:hyperlink>
        </w:p>
        <w:p w14:paraId="4A372098" w14:textId="7F8B0E8B" w:rsidR="00D51A58" w:rsidRDefault="00D51A58">
          <w:pPr>
            <w:pStyle w:val="TOC2"/>
            <w:tabs>
              <w:tab w:val="right" w:leader="dot" w:pos="9016"/>
            </w:tabs>
            <w:rPr>
              <w:rFonts w:asciiTheme="minorHAnsi" w:eastAsiaTheme="minorEastAsia" w:hAnsiTheme="minorHAnsi"/>
              <w:noProof/>
              <w:color w:val="auto"/>
              <w:sz w:val="22"/>
              <w:lang w:eastAsia="en-GB"/>
            </w:rPr>
          </w:pPr>
          <w:hyperlink w:anchor="_Toc182220999" w:history="1">
            <w:r w:rsidRPr="00B77B86">
              <w:rPr>
                <w:rStyle w:val="Hyperlink"/>
                <w:noProof/>
              </w:rPr>
              <w:t>Suggested Solutions</w:t>
            </w:r>
            <w:r>
              <w:rPr>
                <w:noProof/>
                <w:webHidden/>
              </w:rPr>
              <w:tab/>
            </w:r>
            <w:r>
              <w:rPr>
                <w:noProof/>
                <w:webHidden/>
              </w:rPr>
              <w:fldChar w:fldCharType="begin"/>
            </w:r>
            <w:r>
              <w:rPr>
                <w:noProof/>
                <w:webHidden/>
              </w:rPr>
              <w:instrText xml:space="preserve"> PAGEREF _Toc182220999 \h </w:instrText>
            </w:r>
            <w:r>
              <w:rPr>
                <w:noProof/>
                <w:webHidden/>
              </w:rPr>
            </w:r>
            <w:r>
              <w:rPr>
                <w:noProof/>
                <w:webHidden/>
              </w:rPr>
              <w:fldChar w:fldCharType="separate"/>
            </w:r>
            <w:r>
              <w:rPr>
                <w:noProof/>
                <w:webHidden/>
              </w:rPr>
              <w:t>5</w:t>
            </w:r>
            <w:r>
              <w:rPr>
                <w:noProof/>
                <w:webHidden/>
              </w:rPr>
              <w:fldChar w:fldCharType="end"/>
            </w:r>
          </w:hyperlink>
        </w:p>
        <w:p w14:paraId="3FEA4ACC" w14:textId="5364DDD5" w:rsidR="00D51A58" w:rsidRDefault="00D51A58">
          <w:pPr>
            <w:pStyle w:val="TOC1"/>
            <w:tabs>
              <w:tab w:val="right" w:leader="dot" w:pos="9016"/>
            </w:tabs>
            <w:rPr>
              <w:rFonts w:asciiTheme="minorHAnsi" w:eastAsiaTheme="minorEastAsia" w:hAnsiTheme="minorHAnsi"/>
              <w:noProof/>
              <w:color w:val="auto"/>
              <w:sz w:val="22"/>
              <w:lang w:eastAsia="en-GB"/>
            </w:rPr>
          </w:pPr>
          <w:hyperlink w:anchor="_Toc182221000" w:history="1">
            <w:r w:rsidRPr="00B77B86">
              <w:rPr>
                <w:rStyle w:val="Hyperlink"/>
                <w:noProof/>
              </w:rPr>
              <w:t>Conclusion and Action Plan</w:t>
            </w:r>
            <w:r>
              <w:rPr>
                <w:noProof/>
                <w:webHidden/>
              </w:rPr>
              <w:tab/>
            </w:r>
            <w:r>
              <w:rPr>
                <w:noProof/>
                <w:webHidden/>
              </w:rPr>
              <w:fldChar w:fldCharType="begin"/>
            </w:r>
            <w:r>
              <w:rPr>
                <w:noProof/>
                <w:webHidden/>
              </w:rPr>
              <w:instrText xml:space="preserve"> PAGEREF _Toc182221000 \h </w:instrText>
            </w:r>
            <w:r>
              <w:rPr>
                <w:noProof/>
                <w:webHidden/>
              </w:rPr>
            </w:r>
            <w:r>
              <w:rPr>
                <w:noProof/>
                <w:webHidden/>
              </w:rPr>
              <w:fldChar w:fldCharType="separate"/>
            </w:r>
            <w:r>
              <w:rPr>
                <w:noProof/>
                <w:webHidden/>
              </w:rPr>
              <w:t>6</w:t>
            </w:r>
            <w:r>
              <w:rPr>
                <w:noProof/>
                <w:webHidden/>
              </w:rPr>
              <w:fldChar w:fldCharType="end"/>
            </w:r>
          </w:hyperlink>
        </w:p>
        <w:p w14:paraId="1A445D50" w14:textId="54B30F38" w:rsidR="00D51A58" w:rsidRDefault="00D51A58">
          <w:pPr>
            <w:pStyle w:val="TOC1"/>
            <w:tabs>
              <w:tab w:val="right" w:leader="dot" w:pos="9016"/>
            </w:tabs>
            <w:rPr>
              <w:rFonts w:asciiTheme="minorHAnsi" w:eastAsiaTheme="minorEastAsia" w:hAnsiTheme="minorHAnsi"/>
              <w:noProof/>
              <w:color w:val="auto"/>
              <w:sz w:val="22"/>
              <w:lang w:eastAsia="en-GB"/>
            </w:rPr>
          </w:pPr>
          <w:hyperlink w:anchor="_Toc182221001" w:history="1">
            <w:r w:rsidRPr="00B77B86">
              <w:rPr>
                <w:rStyle w:val="Hyperlink"/>
                <w:noProof/>
              </w:rPr>
              <w:t>References</w:t>
            </w:r>
            <w:r>
              <w:rPr>
                <w:noProof/>
                <w:webHidden/>
              </w:rPr>
              <w:tab/>
            </w:r>
            <w:r>
              <w:rPr>
                <w:noProof/>
                <w:webHidden/>
              </w:rPr>
              <w:fldChar w:fldCharType="begin"/>
            </w:r>
            <w:r>
              <w:rPr>
                <w:noProof/>
                <w:webHidden/>
              </w:rPr>
              <w:instrText xml:space="preserve"> PAGEREF _Toc182221001 \h </w:instrText>
            </w:r>
            <w:r>
              <w:rPr>
                <w:noProof/>
                <w:webHidden/>
              </w:rPr>
            </w:r>
            <w:r>
              <w:rPr>
                <w:noProof/>
                <w:webHidden/>
              </w:rPr>
              <w:fldChar w:fldCharType="separate"/>
            </w:r>
            <w:r>
              <w:rPr>
                <w:noProof/>
                <w:webHidden/>
              </w:rPr>
              <w:t>7</w:t>
            </w:r>
            <w:r>
              <w:rPr>
                <w:noProof/>
                <w:webHidden/>
              </w:rPr>
              <w:fldChar w:fldCharType="end"/>
            </w:r>
          </w:hyperlink>
        </w:p>
        <w:p w14:paraId="11FB9FCD" w14:textId="4BBC7A70" w:rsidR="001834FC" w:rsidRDefault="001834FC">
          <w:r>
            <w:rPr>
              <w:b/>
              <w:bCs/>
              <w:noProof/>
            </w:rPr>
            <w:fldChar w:fldCharType="end"/>
          </w:r>
        </w:p>
      </w:sdtContent>
    </w:sdt>
    <w:p w14:paraId="0E64312A" w14:textId="73F329D3" w:rsidR="001834FC" w:rsidRDefault="001834FC"/>
    <w:p w14:paraId="508057E5" w14:textId="385781B0" w:rsidR="008B3C42" w:rsidRDefault="008B3C42" w:rsidP="008B3C42">
      <w:pPr>
        <w:pStyle w:val="TOCHeading"/>
        <w:jc w:val="center"/>
        <w:rPr>
          <w:b/>
          <w:bCs/>
        </w:rPr>
      </w:pPr>
      <w:r w:rsidRPr="004E3DB8">
        <w:rPr>
          <w:b/>
          <w:bCs/>
        </w:rPr>
        <w:t xml:space="preserve">Table of </w:t>
      </w:r>
      <w:r>
        <w:rPr>
          <w:b/>
          <w:bCs/>
        </w:rPr>
        <w:t>Figure</w:t>
      </w:r>
    </w:p>
    <w:p w14:paraId="531FABB2" w14:textId="62C9CEAC" w:rsidR="008B3C42" w:rsidRDefault="008B3C42">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182220598" w:history="1">
        <w:r w:rsidRPr="00A7103F">
          <w:rPr>
            <w:rStyle w:val="Hyperlink"/>
            <w:noProof/>
          </w:rPr>
          <w:t>Figure 1: Gibbs Reflective Cycle</w:t>
        </w:r>
        <w:r>
          <w:rPr>
            <w:noProof/>
            <w:webHidden/>
          </w:rPr>
          <w:tab/>
        </w:r>
        <w:r>
          <w:rPr>
            <w:noProof/>
            <w:webHidden/>
          </w:rPr>
          <w:fldChar w:fldCharType="begin"/>
        </w:r>
        <w:r>
          <w:rPr>
            <w:noProof/>
            <w:webHidden/>
          </w:rPr>
          <w:instrText xml:space="preserve"> PAGEREF _Toc182220598 \h </w:instrText>
        </w:r>
        <w:r>
          <w:rPr>
            <w:noProof/>
            <w:webHidden/>
          </w:rPr>
        </w:r>
        <w:r>
          <w:rPr>
            <w:noProof/>
            <w:webHidden/>
          </w:rPr>
          <w:fldChar w:fldCharType="separate"/>
        </w:r>
        <w:r>
          <w:rPr>
            <w:noProof/>
            <w:webHidden/>
          </w:rPr>
          <w:t>2</w:t>
        </w:r>
        <w:r>
          <w:rPr>
            <w:noProof/>
            <w:webHidden/>
          </w:rPr>
          <w:fldChar w:fldCharType="end"/>
        </w:r>
      </w:hyperlink>
    </w:p>
    <w:p w14:paraId="1017113C" w14:textId="010AAE59" w:rsidR="008B3C42" w:rsidRPr="008B3C42" w:rsidRDefault="008B3C42" w:rsidP="008B3C42">
      <w:pPr>
        <w:rPr>
          <w:lang w:val="en-US"/>
        </w:rPr>
      </w:pPr>
      <w:r>
        <w:rPr>
          <w:lang w:val="en-US"/>
        </w:rPr>
        <w:fldChar w:fldCharType="end"/>
      </w:r>
    </w:p>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8"/>
          <w:pgSz w:w="11906" w:h="16838" w:code="9"/>
          <w:pgMar w:top="1440" w:right="1440" w:bottom="1440" w:left="1440" w:header="720" w:footer="720" w:gutter="0"/>
          <w:pgNumType w:fmt="lowerRoman"/>
          <w:cols w:space="720"/>
          <w:docGrid w:linePitch="360"/>
        </w:sectPr>
      </w:pPr>
    </w:p>
    <w:p w14:paraId="2C31B8B3" w14:textId="49C60D13" w:rsidR="00764ADD" w:rsidRPr="00764ADD" w:rsidRDefault="001834FC" w:rsidP="00354E12">
      <w:pPr>
        <w:pStyle w:val="Heading1"/>
      </w:pPr>
      <w:bookmarkStart w:id="0" w:name="_Toc182220989"/>
      <w:r>
        <w:lastRenderedPageBreak/>
        <w:t>Introduction</w:t>
      </w:r>
      <w:bookmarkEnd w:id="0"/>
      <w:r>
        <w:t xml:space="preserve"> </w:t>
      </w:r>
    </w:p>
    <w:p w14:paraId="7EC5DA43" w14:textId="04372166" w:rsidR="004A4A31" w:rsidRDefault="004A4A31" w:rsidP="00354E12">
      <w:r w:rsidRPr="004A4A31">
        <w:t xml:space="preserve">As part of my job at the Best Western Abbots Barton Hotel in Canterbury, I </w:t>
      </w:r>
      <w:r w:rsidR="00C64069">
        <w:t>viewed</w:t>
      </w:r>
      <w:r w:rsidRPr="004A4A31">
        <w:t xml:space="preserve"> </w:t>
      </w:r>
      <w:r w:rsidR="00C64069">
        <w:t>my</w:t>
      </w:r>
      <w:r w:rsidRPr="004A4A31">
        <w:t xml:space="preserve"> </w:t>
      </w:r>
      <w:r w:rsidR="00C64069">
        <w:t>supervisor’s</w:t>
      </w:r>
      <w:r w:rsidRPr="004A4A31">
        <w:t xml:space="preserve"> work in the Back Office. This is how I learnt about the hotel's routine tasks. The person in this job had to keep an eye on and help with a wide range of daily management and operational tasks that the hotel needed to run. </w:t>
      </w:r>
      <w:r w:rsidR="00F9133B">
        <w:t>The</w:t>
      </w:r>
      <w:r w:rsidRPr="004A4A31">
        <w:t xml:space="preserve"> main goal was to learn skills that would help at work, especially in areas like resource management, communicating with other departments, and helping guests</w:t>
      </w:r>
      <w:r w:rsidR="00F9133B">
        <w:t xml:space="preserve"> </w:t>
      </w:r>
      <w:r w:rsidR="00F9133B" w:rsidRPr="00F9133B">
        <w:t>(Casado, 2012)</w:t>
      </w:r>
      <w:r w:rsidRPr="004A4A31">
        <w:t>. I also wanted to learn more about how hotels are run. Taking on these duties helped me improve my speaking, time management, and teamwork abilities, which are all important for a job in hotel management.</w:t>
      </w:r>
    </w:p>
    <w:p w14:paraId="05454E65" w14:textId="335C80CC" w:rsidR="00354E12" w:rsidRDefault="00354E12" w:rsidP="00354E12">
      <w:r>
        <w:br w:type="page"/>
      </w:r>
    </w:p>
    <w:p w14:paraId="7DA8CA7C" w14:textId="622CA236" w:rsidR="00354E12" w:rsidRDefault="00354E12" w:rsidP="00C06C52">
      <w:pPr>
        <w:pStyle w:val="Heading1"/>
      </w:pPr>
      <w:bookmarkStart w:id="1" w:name="_Toc182220990"/>
      <w:r>
        <w:lastRenderedPageBreak/>
        <w:t>Section 1: Reflection on Experience and Personal Development</w:t>
      </w:r>
      <w:bookmarkEnd w:id="1"/>
    </w:p>
    <w:p w14:paraId="6557DF89" w14:textId="00C754F1" w:rsidR="00C06C52" w:rsidRDefault="00C06C52" w:rsidP="00C06C52">
      <w:r>
        <w:t>In this section, using Gibbs's reflective model my personal experience and development plan is discussed briefly.</w:t>
      </w:r>
    </w:p>
    <w:p w14:paraId="79889320" w14:textId="634D5CA3" w:rsidR="00C06C52" w:rsidRDefault="00C06C52" w:rsidP="00C06C52"/>
    <w:p w14:paraId="7F3B5563" w14:textId="77777777" w:rsidR="009313EB" w:rsidRDefault="009313EB" w:rsidP="009313EB">
      <w:pPr>
        <w:jc w:val="center"/>
      </w:pPr>
      <w:r>
        <w:rPr>
          <w:noProof/>
        </w:rPr>
        <w:drawing>
          <wp:inline distT="0" distB="0" distL="0" distR="0" wp14:anchorId="7F66DB1E" wp14:editId="4AA99533">
            <wp:extent cx="5731510" cy="3856990"/>
            <wp:effectExtent l="0" t="0" r="0" b="0"/>
            <wp:docPr id="3" name="Picture 3" descr="Gibbs Reflective Cycle - Assignment Help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 Assignment Help Australia"/>
                    <pic:cNvPicPr>
                      <a:picLocks noChangeAspect="1" noChangeArrowheads="1"/>
                    </pic:cNvPicPr>
                  </pic:nvPicPr>
                  <pic:blipFill>
                    <a:blip r:embed="rId9">
                      <a:extLst>
                        <a:ext uri="{BEBA8EAE-BF5A-486C-A8C5-ECC9F3942E4B}">
                          <a14:imgProps xmlns:a14="http://schemas.microsoft.com/office/drawing/2010/main">
                            <a14:imgLayer r:embed="rId10">
                              <a14:imgEffect>
                                <a14:backgroundRemoval t="4064" b="94775" l="9961" r="89844">
                                  <a14:foregroundMark x1="38574" y1="13062" x2="62109" y2="18868"/>
                                  <a14:foregroundMark x1="50098" y1="4064" x2="49316" y2="17707"/>
                                  <a14:foregroundMark x1="49316" y1="17707" x2="53320" y2="5660"/>
                                  <a14:foregroundMark x1="53320" y1="5660" x2="38574" y2="8418"/>
                                  <a14:foregroundMark x1="38574" y1="8418" x2="49023" y2="5515"/>
                                  <a14:foregroundMark x1="49023" y1="5515" x2="41406" y2="43396"/>
                                  <a14:foregroundMark x1="48242" y1="81422" x2="48242" y2="81422"/>
                                  <a14:foregroundMark x1="71094" y1="32221" x2="51563" y2="12627"/>
                                  <a14:foregroundMark x1="51563" y1="12627" x2="35156" y2="16401"/>
                                  <a14:foregroundMark x1="35156" y1="16401" x2="30957" y2="46009"/>
                                  <a14:foregroundMark x1="30957" y1="46009" x2="34473" y2="70827"/>
                                  <a14:foregroundMark x1="34473" y1="70827" x2="44531" y2="82583"/>
                                  <a14:foregroundMark x1="44531" y1="82583" x2="45801" y2="41364"/>
                                  <a14:foregroundMark x1="45801" y1="41364" x2="53516" y2="57620"/>
                                  <a14:foregroundMark x1="53516" y1="57620" x2="53125" y2="68070"/>
                                  <a14:foregroundMark x1="29492" y1="33817" x2="29492" y2="74891"/>
                                  <a14:foregroundMark x1="29492" y1="74891" x2="26953" y2="58200"/>
                                  <a14:foregroundMark x1="26953" y1="58200" x2="56348" y2="87954"/>
                                  <a14:foregroundMark x1="61621" y1="75181" x2="58691" y2="77939"/>
                                  <a14:foregroundMark x1="69434" y1="44848" x2="71777" y2="52975"/>
                                  <a14:foregroundMark x1="40918" y1="36865" x2="56348" y2="72859"/>
                                  <a14:foregroundMark x1="51074" y1="39042" x2="61426" y2="62554"/>
                                  <a14:foregroundMark x1="61426" y1="62554" x2="61816" y2="62990"/>
                                  <a14:foregroundMark x1="60938" y1="41800" x2="64648" y2="61103"/>
                                  <a14:foregroundMark x1="64648" y1="61103" x2="64453" y2="61103"/>
                                  <a14:foregroundMark x1="34961" y1="48186" x2="43555" y2="54572"/>
                                  <a14:foregroundMark x1="43555" y1="54572" x2="34961" y2="53991"/>
                                  <a14:foregroundMark x1="34961" y1="53991" x2="36621" y2="54282"/>
                                  <a14:foregroundMark x1="46973" y1="5806" x2="56836" y2="25254"/>
                                  <a14:foregroundMark x1="42383" y1="6531" x2="65527" y2="8853"/>
                                  <a14:foregroundMark x1="51465" y1="4064" x2="49805" y2="17562"/>
                                  <a14:foregroundMark x1="49805" y1="17562" x2="53613" y2="15094"/>
                                  <a14:foregroundMark x1="52148" y1="84761" x2="44922" y2="94775"/>
                                  <a14:foregroundMark x1="44922" y1="94775" x2="40234" y2="91582"/>
                                  <a14:foregroundMark x1="37207" y1="17417" x2="42578" y2="33817"/>
                                  <a14:foregroundMark x1="42578" y1="33817" x2="42578" y2="34107"/>
                                  <a14:foregroundMark x1="61230" y1="13933" x2="53809" y2="40639"/>
                                  <a14:backgroundMark x1="74707" y1="99419" x2="85840" y2="92743"/>
                                  <a14:backgroundMark x1="85840" y1="92743" x2="96094" y2="93759"/>
                                  <a14:backgroundMark x1="96094" y1="93759" x2="87402" y2="99419"/>
                                  <a14:backgroundMark x1="87402" y1="99419" x2="78711" y2="98403"/>
                                  <a14:backgroundMark x1="78711" y1="98403" x2="95020" y2="94340"/>
                                  <a14:backgroundMark x1="75195" y1="95791" x2="78223" y2="96081"/>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5731510" cy="3856990"/>
                    </a:xfrm>
                    <a:prstGeom prst="rect">
                      <a:avLst/>
                    </a:prstGeom>
                    <a:noFill/>
                    <a:ln>
                      <a:noFill/>
                    </a:ln>
                  </pic:spPr>
                </pic:pic>
              </a:graphicData>
            </a:graphic>
          </wp:inline>
        </w:drawing>
      </w:r>
    </w:p>
    <w:p w14:paraId="29E7D7B2" w14:textId="40A78C2B" w:rsidR="009313EB" w:rsidRDefault="009313EB" w:rsidP="009313EB">
      <w:pPr>
        <w:jc w:val="center"/>
      </w:pPr>
      <w:bookmarkStart w:id="2" w:name="_Toc182220598"/>
      <w:r>
        <w:t xml:space="preserve">Figure </w:t>
      </w:r>
      <w:r>
        <w:fldChar w:fldCharType="begin"/>
      </w:r>
      <w:r>
        <w:instrText xml:space="preserve"> SEQ Figure \* ARABIC </w:instrText>
      </w:r>
      <w:r>
        <w:fldChar w:fldCharType="separate"/>
      </w:r>
      <w:r>
        <w:rPr>
          <w:noProof/>
        </w:rPr>
        <w:t>1</w:t>
      </w:r>
      <w:r>
        <w:fldChar w:fldCharType="end"/>
      </w:r>
      <w:r>
        <w:t xml:space="preserve">: </w:t>
      </w:r>
      <w:r w:rsidRPr="004C0AD1">
        <w:t>Gibbs Reflective Cycle</w:t>
      </w:r>
      <w:bookmarkEnd w:id="2"/>
    </w:p>
    <w:p w14:paraId="76B92AD4" w14:textId="4F026C8F" w:rsidR="009313EB" w:rsidRPr="009313EB" w:rsidRDefault="009313EB" w:rsidP="009313EB">
      <w:pPr>
        <w:jc w:val="center"/>
      </w:pPr>
      <w:r>
        <w:t>Source:</w:t>
      </w:r>
      <w:r w:rsidR="005635BD">
        <w:t xml:space="preserve"> </w:t>
      </w:r>
      <w:r w:rsidR="005635BD" w:rsidRPr="005635BD">
        <w:t>(Galli and New, 2022)</w:t>
      </w:r>
    </w:p>
    <w:p w14:paraId="4DE3BD66" w14:textId="77777777" w:rsidR="009313EB" w:rsidRPr="00C06C52" w:rsidRDefault="009313EB" w:rsidP="00C06C52"/>
    <w:p w14:paraId="4F6CE4F7" w14:textId="77777777" w:rsidR="00354E12" w:rsidRDefault="00354E12" w:rsidP="00C06C52">
      <w:pPr>
        <w:pStyle w:val="Heading2"/>
      </w:pPr>
      <w:bookmarkStart w:id="3" w:name="_Toc182220991"/>
      <w:r>
        <w:t>Description</w:t>
      </w:r>
      <w:bookmarkEnd w:id="3"/>
    </w:p>
    <w:p w14:paraId="679236F8" w14:textId="1CACDB39" w:rsidR="004A4A31" w:rsidRDefault="004A4A31" w:rsidP="00354E12">
      <w:r w:rsidRPr="004A4A31">
        <w:t xml:space="preserve">During my job, I </w:t>
      </w:r>
      <w:r w:rsidR="00C64069">
        <w:t xml:space="preserve">shadowed </w:t>
      </w:r>
      <w:r w:rsidR="00D51A58">
        <w:t>my</w:t>
      </w:r>
      <w:r w:rsidRPr="004A4A31">
        <w:t xml:space="preserve"> boss in the Back Office to learn more about how the hotel's management processes help it run every day. Among the tasks were handling booking systems, keeping an eye on supplies, and dealing with customer service problems, all of which needed coordination between departments</w:t>
      </w:r>
      <w:r w:rsidR="005635BD">
        <w:t xml:space="preserve"> </w:t>
      </w:r>
      <w:r w:rsidR="005635BD" w:rsidRPr="005635BD">
        <w:t>(Rutherford and O’fallon, 2010)</w:t>
      </w:r>
      <w:r w:rsidRPr="004A4A31">
        <w:t>. My main job</w:t>
      </w:r>
      <w:r w:rsidR="00D51A58">
        <w:t xml:space="preserve"> responsibilities</w:t>
      </w:r>
      <w:r w:rsidRPr="004A4A31">
        <w:t xml:space="preserve"> were to help with these tasks, keep an eye on how things were run, and get used to day-to-day activities so that visitors were happy.</w:t>
      </w:r>
    </w:p>
    <w:p w14:paraId="4292E0AC" w14:textId="77777777" w:rsidR="00354E12" w:rsidRDefault="00354E12" w:rsidP="00354E12"/>
    <w:p w14:paraId="17C20845" w14:textId="77777777" w:rsidR="00354E12" w:rsidRDefault="00354E12" w:rsidP="00C06C52">
      <w:pPr>
        <w:pStyle w:val="Heading2"/>
      </w:pPr>
      <w:bookmarkStart w:id="4" w:name="_Toc182220992"/>
      <w:r>
        <w:lastRenderedPageBreak/>
        <w:t>Feelings</w:t>
      </w:r>
      <w:bookmarkEnd w:id="4"/>
    </w:p>
    <w:p w14:paraId="3D78ED74" w14:textId="026B2D4D" w:rsidR="00354E12" w:rsidRDefault="00C64069" w:rsidP="00354E12">
      <w:r w:rsidRPr="00C64069">
        <w:t>At first, the fast-paced setting made me feel stressed because I had to do everything right away. But as I learnt more about the steps and standards, I felt surer of myself. I realised that quickly fixing problems and being flexible would help me meet the hotel's constantly changing needs.</w:t>
      </w:r>
    </w:p>
    <w:p w14:paraId="09B7F6E8" w14:textId="77777777" w:rsidR="00C64069" w:rsidRDefault="00C64069" w:rsidP="00354E12"/>
    <w:p w14:paraId="633A4AB6" w14:textId="77777777" w:rsidR="00354E12" w:rsidRDefault="00354E12" w:rsidP="00C06C52">
      <w:pPr>
        <w:pStyle w:val="Heading2"/>
      </w:pPr>
      <w:bookmarkStart w:id="5" w:name="_Toc182220993"/>
      <w:r>
        <w:t>Evaluation</w:t>
      </w:r>
      <w:bookmarkEnd w:id="5"/>
    </w:p>
    <w:p w14:paraId="19F4E9EE" w14:textId="7566E7F9" w:rsidR="00354E12" w:rsidRDefault="00C64069" w:rsidP="00354E12">
      <w:r w:rsidRPr="00C64069">
        <w:t xml:space="preserve">One good thing about this experience was that it gave me a chance to learn about many parts of hotel management. Seeing how well my </w:t>
      </w:r>
      <w:r w:rsidR="005635BD">
        <w:t>supervisor</w:t>
      </w:r>
      <w:r w:rsidRPr="00C64069">
        <w:t xml:space="preserve"> managed time, tasks, and resources helped </w:t>
      </w:r>
      <w:r w:rsidR="005635BD">
        <w:t>to</w:t>
      </w:r>
      <w:r w:rsidRPr="00C64069">
        <w:t xml:space="preserve"> understand how important administrative skills are for getting things done quickly. But at first, it was hard for me to understand all of the hotel's software systems. This made me realise how important technology skills are in hotel management.</w:t>
      </w:r>
    </w:p>
    <w:p w14:paraId="10B32BA6" w14:textId="77777777" w:rsidR="00C64069" w:rsidRDefault="00C64069" w:rsidP="00354E12"/>
    <w:p w14:paraId="63BF10B9" w14:textId="77777777" w:rsidR="00354E12" w:rsidRDefault="00354E12" w:rsidP="00C06C52">
      <w:pPr>
        <w:pStyle w:val="Heading2"/>
      </w:pPr>
      <w:bookmarkStart w:id="6" w:name="_Toc182220994"/>
      <w:r>
        <w:t>Analysis</w:t>
      </w:r>
      <w:bookmarkEnd w:id="6"/>
    </w:p>
    <w:p w14:paraId="4FA52731" w14:textId="5D66A030" w:rsidR="00354E12" w:rsidRDefault="00C64069" w:rsidP="00354E12">
      <w:r w:rsidRPr="00C64069">
        <w:t>This arrangement really helped me get better at managing my work, working with others, and talking to people, among other important skills. It was very important to be able to talk to each other, especially when sharing guest wishes between offices. Even though I learnt the basics of how hotels work in school (Levels 4–6), using these skills in the real world made me realise how important it is to be able to communicate and work with others in a variety of situations. For example, getting everyone on the team to work together to change guests at the last minute takes polite, quick, and clear communication</w:t>
      </w:r>
      <w:r w:rsidR="00F9133B">
        <w:t xml:space="preserve"> </w:t>
      </w:r>
      <w:r w:rsidR="00F9133B" w:rsidRPr="00F9133B">
        <w:t>(Haag, 2013)</w:t>
      </w:r>
      <w:r w:rsidRPr="00C64069">
        <w:t>.</w:t>
      </w:r>
    </w:p>
    <w:p w14:paraId="34F1DE1C" w14:textId="77777777" w:rsidR="00C64069" w:rsidRDefault="00C64069" w:rsidP="00354E12"/>
    <w:p w14:paraId="0DDD6F9A" w14:textId="77777777" w:rsidR="00354E12" w:rsidRDefault="00354E12" w:rsidP="00C06C52">
      <w:pPr>
        <w:pStyle w:val="Heading2"/>
      </w:pPr>
      <w:bookmarkStart w:id="7" w:name="_Toc182220995"/>
      <w:r>
        <w:t>Conclusion</w:t>
      </w:r>
      <w:bookmarkEnd w:id="7"/>
    </w:p>
    <w:p w14:paraId="73FA03F9" w14:textId="6E5E7257" w:rsidR="00354E12" w:rsidRDefault="00C64069" w:rsidP="00354E12">
      <w:r w:rsidRPr="00C64069">
        <w:t>When I think back on this, I realise how important it is for a boss to have both technical and people skills. Observing and helping with jobs has given me more real-world experience and shown me how important it is for hotel managers to be flexible and communicate clearly.</w:t>
      </w:r>
    </w:p>
    <w:p w14:paraId="3855675F" w14:textId="77777777" w:rsidR="00C64069" w:rsidRDefault="00C64069" w:rsidP="00354E12"/>
    <w:p w14:paraId="59776E1B" w14:textId="77777777" w:rsidR="00354E12" w:rsidRDefault="00354E12" w:rsidP="00C06C52">
      <w:pPr>
        <w:pStyle w:val="Heading2"/>
      </w:pPr>
      <w:bookmarkStart w:id="8" w:name="_Toc182220996"/>
      <w:r>
        <w:t>Action Plan</w:t>
      </w:r>
      <w:bookmarkEnd w:id="8"/>
    </w:p>
    <w:p w14:paraId="6F4DC075" w14:textId="4A41B1F2" w:rsidR="00354E12" w:rsidRDefault="00C64069" w:rsidP="00354E12">
      <w:r w:rsidRPr="00C64069">
        <w:t xml:space="preserve">When I get a new job, I want to keep learning how to use hotel systems more technically, especially software for management and administration. Getting more training in hotel </w:t>
      </w:r>
      <w:r w:rsidRPr="00C64069">
        <w:lastRenderedPageBreak/>
        <w:t>management systems will help me improve my skills in a busy setting, which is important for being able to change quickly and do a good job of managing my tim</w:t>
      </w:r>
      <w:r w:rsidR="005635BD">
        <w:t xml:space="preserve">e </w:t>
      </w:r>
      <w:r w:rsidR="005635BD" w:rsidRPr="005635BD">
        <w:t>(Johnston et al., 2012)</w:t>
      </w:r>
      <w:r w:rsidRPr="00C64069">
        <w:t>.</w:t>
      </w:r>
    </w:p>
    <w:p w14:paraId="4D8B07A4" w14:textId="77777777" w:rsidR="00C64069" w:rsidRDefault="00C64069" w:rsidP="00354E12"/>
    <w:p w14:paraId="14DD37C6" w14:textId="77777777" w:rsidR="00354E12" w:rsidRDefault="00354E12" w:rsidP="00C06C52">
      <w:pPr>
        <w:pStyle w:val="Heading1"/>
      </w:pPr>
      <w:bookmarkStart w:id="9" w:name="_Toc182220997"/>
      <w:r>
        <w:t>Section 2: Critical Analysis of Work-Based Skills and Technical Knowledge</w:t>
      </w:r>
      <w:bookmarkEnd w:id="9"/>
    </w:p>
    <w:p w14:paraId="0FBFE547" w14:textId="1B7B53CF" w:rsidR="00C64069" w:rsidRDefault="00C64069" w:rsidP="00C64069">
      <w:r>
        <w:t>Work-related skills and knowledge of how to use technology are very important in hotel management for keeping guests happy and running the business well. Managing guest requests, using booking systems, and being able to do more than one thing at once were skills that I learnt through my experience. These traits directly affect how happy and loyal passengers are because they lead to smooth operations and quick service, which in turn affects these traits</w:t>
      </w:r>
      <w:r w:rsidR="005635BD">
        <w:t xml:space="preserve"> </w:t>
      </w:r>
      <w:r w:rsidR="005635BD" w:rsidRPr="005635BD">
        <w:t>(Raghubalan and Raghubalan, 2009)</w:t>
      </w:r>
      <w:r>
        <w:t>.</w:t>
      </w:r>
    </w:p>
    <w:p w14:paraId="4FCB84F9" w14:textId="77777777" w:rsidR="00C64069" w:rsidRDefault="00C64069" w:rsidP="00C64069">
      <w:r>
        <w:t>One very important skill I learnt was how to quickly judge guest ideas and tell my team what they meant. This skill is especially important in the "Back Office," where administrative staff members often deal with guest complaints. According to ideas about hotel management, timeliness is important for providing good customer service. This is why my boss stressed the importance of active listening and quick follow-up.</w:t>
      </w:r>
    </w:p>
    <w:p w14:paraId="2639EF3B" w14:textId="4CAF2BA6" w:rsidR="00C64069" w:rsidRDefault="00C64069" w:rsidP="00C64069">
      <w:r>
        <w:t>The job also made me realise how important it is to know how to use technology, especially in programs like property management systems (PMS), which keep track of bookings and income</w:t>
      </w:r>
      <w:r w:rsidR="00F9133B">
        <w:t xml:space="preserve"> </w:t>
      </w:r>
      <w:r w:rsidR="00F9133B" w:rsidRPr="00F9133B">
        <w:t>(Bardi, 2010)</w:t>
      </w:r>
      <w:r>
        <w:t>. At first, it was hard for me to understand how the system worked, but after more training, I learnt that using the PMS correctly could help maximise room availability and cut down on repeat bookings. As we learnt the role of technology in hotel management, this real-world experience made the classroom information more useful.</w:t>
      </w:r>
    </w:p>
    <w:p w14:paraId="229FD1EC" w14:textId="77777777" w:rsidR="00354E12" w:rsidRDefault="00354E12" w:rsidP="00354E12"/>
    <w:p w14:paraId="684516C9" w14:textId="77777777" w:rsidR="00354E12" w:rsidRDefault="00354E12" w:rsidP="00C06C52">
      <w:pPr>
        <w:pStyle w:val="Heading1"/>
      </w:pPr>
      <w:bookmarkStart w:id="10" w:name="_Toc182220998"/>
      <w:r>
        <w:t>Section 3: Reflection on Organisational Issues</w:t>
      </w:r>
      <w:bookmarkEnd w:id="10"/>
    </w:p>
    <w:p w14:paraId="4C8C3CE8" w14:textId="49F74677" w:rsidR="00C64069" w:rsidRDefault="00C64069" w:rsidP="00C64069">
      <w:r>
        <w:t>During my placement, I ran into a problem with how the company handled contact between departments. It was easy to see how a mistake between the back office and cleaning could cause a delay in the availability of a room. The cleaning staff didn't know about a high-priority guest reservation because they didn't have enough information. This ruined the visitor's experience and caused a slowdown in-room preparation.</w:t>
      </w:r>
    </w:p>
    <w:p w14:paraId="72C383D0" w14:textId="5FD55B6D" w:rsidR="00354E12" w:rsidRDefault="00C64069" w:rsidP="00C64069">
      <w:r>
        <w:lastRenderedPageBreak/>
        <w:t>The department's success was hurt by bad communication, which affected both how well they served guests and how well they ran other operations. Some ideas about workplace culture say that problems like these are often caused by bad information flow</w:t>
      </w:r>
      <w:r w:rsidR="005635BD">
        <w:t xml:space="preserve"> </w:t>
      </w:r>
      <w:r w:rsidR="005635BD" w:rsidRPr="005635BD">
        <w:t>(QAA, 2018)</w:t>
      </w:r>
      <w:r>
        <w:t>. This conversation made me realise how important it is to have systems in place that make sure data is shared quickly and openly between teams.</w:t>
      </w:r>
    </w:p>
    <w:p w14:paraId="57F32AEF" w14:textId="77777777" w:rsidR="00C64069" w:rsidRDefault="00C64069" w:rsidP="00C64069"/>
    <w:p w14:paraId="51A4AE4F" w14:textId="77777777" w:rsidR="00354E12" w:rsidRDefault="00354E12" w:rsidP="00C06C52">
      <w:pPr>
        <w:pStyle w:val="Heading2"/>
      </w:pPr>
      <w:bookmarkStart w:id="11" w:name="_Toc182220999"/>
      <w:r>
        <w:t>Suggested Solutions</w:t>
      </w:r>
      <w:bookmarkEnd w:id="11"/>
    </w:p>
    <w:p w14:paraId="2B8761DD" w14:textId="15C2D2A9" w:rsidR="00C64069" w:rsidRDefault="00C64069" w:rsidP="00354E12">
      <w:r w:rsidRPr="00C64069">
        <w:t xml:space="preserve">I </w:t>
      </w:r>
      <w:r>
        <w:t>suggest</w:t>
      </w:r>
      <w:r w:rsidRPr="00C64069">
        <w:t xml:space="preserve"> the best way to solve this problem is to give the cleaning and back-office teams a single digital tool or monitor. The system would let people know in </w:t>
      </w:r>
      <w:r>
        <w:t>real-time</w:t>
      </w:r>
      <w:r w:rsidRPr="00C64069">
        <w:t xml:space="preserve"> which rooms are available and when they will be cleaned. Regular </w:t>
      </w:r>
      <w:r w:rsidR="00F9133B">
        <w:t>discussion</w:t>
      </w:r>
      <w:r w:rsidRPr="00C64069">
        <w:t xml:space="preserve"> between departments may also help people work together better and explain problems</w:t>
      </w:r>
      <w:r w:rsidR="00F9133B">
        <w:t xml:space="preserve"> </w:t>
      </w:r>
      <w:r w:rsidR="00F9133B" w:rsidRPr="00F9133B">
        <w:t>(Aset, 2017)</w:t>
      </w:r>
      <w:r w:rsidRPr="00C64069">
        <w:t>. Organisational behaviour theory says that more contact between departments makes teams work better and lowers the chance of service delays.</w:t>
      </w:r>
    </w:p>
    <w:p w14:paraId="1133F87D" w14:textId="34D35C44" w:rsidR="001834FC" w:rsidRDefault="001834FC" w:rsidP="00354E12">
      <w:r>
        <w:br w:type="page"/>
      </w:r>
    </w:p>
    <w:p w14:paraId="767A04DA" w14:textId="77777777" w:rsidR="00354E12" w:rsidRDefault="00354E12" w:rsidP="00354E12">
      <w:pPr>
        <w:pStyle w:val="Heading1"/>
      </w:pPr>
      <w:bookmarkStart w:id="12" w:name="_Toc182221000"/>
      <w:r w:rsidRPr="00354E12">
        <w:lastRenderedPageBreak/>
        <w:t>Conclusion and Action Plan</w:t>
      </w:r>
      <w:bookmarkEnd w:id="12"/>
    </w:p>
    <w:p w14:paraId="209B5705" w14:textId="2E1B621F" w:rsidR="00C64069" w:rsidRDefault="00C64069" w:rsidP="00354E12">
      <w:r>
        <w:t xml:space="preserve">By reflecting, </w:t>
      </w:r>
      <w:r w:rsidRPr="00C64069">
        <w:t>I</w:t>
      </w:r>
      <w:r w:rsidR="00910F40">
        <w:t xml:space="preserve"> have</w:t>
      </w:r>
      <w:r w:rsidRPr="00C64069">
        <w:t xml:space="preserve"> learnt a lot about the practical side of running a hotel when I think about where I fit in at the Best Western Abbots Barton Hotel. By following a boss around, I learnt how important office work is and what skills are needed for good guest service and operations management. My past experiences taught me how important professional skills, teamwork, and communication are for running a great hotel. Going forward, I want to improve my basic hotel </w:t>
      </w:r>
      <w:r>
        <w:t>management</w:t>
      </w:r>
      <w:r w:rsidRPr="00C64069">
        <w:t xml:space="preserve"> skills as well as my conversation and problem-solving skills. Because of this, I want to learn more about hotel software systems and maybe go to a meeting for hospitality managers. I also want to work in customer service to boost my confidence and learn how to quickly meet clients' needs. This place has made me even more determined to work as a hotel manager, preferably in an administrative job where I can use my technical knowledge and people skills to give guests the best experiences possible.</w:t>
      </w:r>
    </w:p>
    <w:p w14:paraId="3681A04B" w14:textId="583266B7" w:rsidR="001834FC" w:rsidRDefault="001834FC" w:rsidP="00354E12">
      <w:r>
        <w:br w:type="page"/>
      </w:r>
    </w:p>
    <w:p w14:paraId="17598CB2" w14:textId="4FAAF1EE" w:rsidR="001834FC" w:rsidRDefault="001834FC" w:rsidP="001834FC">
      <w:pPr>
        <w:pStyle w:val="Heading1"/>
      </w:pPr>
      <w:bookmarkStart w:id="13" w:name="_Toc182221001"/>
      <w:r>
        <w:lastRenderedPageBreak/>
        <w:t>Reference</w:t>
      </w:r>
      <w:r w:rsidR="009C29F2">
        <w:t>s</w:t>
      </w:r>
      <w:bookmarkEnd w:id="13"/>
      <w:r>
        <w:t xml:space="preserve"> </w:t>
      </w:r>
    </w:p>
    <w:p w14:paraId="795A1C2A" w14:textId="77777777" w:rsidR="005635BD" w:rsidRDefault="005635BD" w:rsidP="005635BD">
      <w:pPr>
        <w:pStyle w:val="NormalWeb"/>
        <w:spacing w:before="0" w:beforeAutospacing="0" w:after="240" w:afterAutospacing="0" w:line="360" w:lineRule="auto"/>
      </w:pPr>
      <w:r>
        <w:t xml:space="preserve">Aset (2017). </w:t>
      </w:r>
      <w:r>
        <w:rPr>
          <w:i/>
          <w:iCs/>
        </w:rPr>
        <w:t>A good practice guide for placement and other work-based learning opportunities in higher education.</w:t>
      </w:r>
      <w:r>
        <w:t xml:space="preserve"> 10th ed. Sheffield: Aset.</w:t>
      </w:r>
    </w:p>
    <w:p w14:paraId="10F76F39" w14:textId="77777777" w:rsidR="005635BD" w:rsidRDefault="005635BD" w:rsidP="005635BD">
      <w:pPr>
        <w:pStyle w:val="NormalWeb"/>
        <w:spacing w:before="0" w:beforeAutospacing="0" w:after="240" w:afterAutospacing="0" w:line="360" w:lineRule="auto"/>
      </w:pPr>
      <w:r>
        <w:t xml:space="preserve">Bardi, J.A. (2010). </w:t>
      </w:r>
      <w:r>
        <w:rPr>
          <w:i/>
          <w:iCs/>
        </w:rPr>
        <w:t>Hotel Front Office Management</w:t>
      </w:r>
      <w:r>
        <w:t>. 5th ed. London: Wiley.</w:t>
      </w:r>
    </w:p>
    <w:p w14:paraId="7F7289D6" w14:textId="77777777" w:rsidR="005635BD" w:rsidRDefault="005635BD" w:rsidP="005635BD">
      <w:pPr>
        <w:pStyle w:val="NormalWeb"/>
        <w:spacing w:before="0" w:beforeAutospacing="0" w:after="240" w:afterAutospacing="0" w:line="360" w:lineRule="auto"/>
      </w:pPr>
      <w:r>
        <w:t xml:space="preserve">Casado, M.A. (2012). </w:t>
      </w:r>
      <w:r>
        <w:rPr>
          <w:i/>
          <w:iCs/>
        </w:rPr>
        <w:t>Housekeeping Management, 2nd Edition</w:t>
      </w:r>
      <w:r>
        <w:t>. 2nd ed. London: Wiley.</w:t>
      </w:r>
    </w:p>
    <w:p w14:paraId="681ED66B" w14:textId="77777777" w:rsidR="005635BD" w:rsidRDefault="005635BD" w:rsidP="005635BD">
      <w:pPr>
        <w:pStyle w:val="NormalWeb"/>
        <w:spacing w:before="0" w:beforeAutospacing="0" w:after="240" w:afterAutospacing="0" w:line="360" w:lineRule="auto"/>
      </w:pPr>
      <w:r>
        <w:t xml:space="preserve">Galli, F. and New, C.J. (2022). Gibbs’ Cycle review. Emotions as a Part of the Cycle. </w:t>
      </w:r>
      <w:r>
        <w:rPr>
          <w:i/>
          <w:iCs/>
        </w:rPr>
        <w:t>e-Motion: Revista de Educación, Motricidad e Investigación</w:t>
      </w:r>
      <w:r>
        <w:t>, [online] 19(19), pp.92–101. doi:https://doi.org/10.33776/remo.vi19.7224.</w:t>
      </w:r>
    </w:p>
    <w:p w14:paraId="0214B47F" w14:textId="77777777" w:rsidR="005635BD" w:rsidRDefault="005635BD" w:rsidP="005635BD">
      <w:pPr>
        <w:pStyle w:val="NormalWeb"/>
        <w:spacing w:before="0" w:beforeAutospacing="0" w:after="240" w:afterAutospacing="0" w:line="360" w:lineRule="auto"/>
      </w:pPr>
      <w:r>
        <w:t xml:space="preserve">Haag, E. (2013). </w:t>
      </w:r>
      <w:r>
        <w:rPr>
          <w:i/>
          <w:iCs/>
        </w:rPr>
        <w:t>Internship guide: Work placements step by step</w:t>
      </w:r>
      <w:r>
        <w:t>. 5th ed. The Hague: Eleven International Publishing.</w:t>
      </w:r>
    </w:p>
    <w:p w14:paraId="6F5D15A5" w14:textId="77777777" w:rsidR="005635BD" w:rsidRDefault="005635BD" w:rsidP="005635BD">
      <w:pPr>
        <w:pStyle w:val="NormalWeb"/>
        <w:spacing w:before="0" w:beforeAutospacing="0" w:after="240" w:afterAutospacing="0" w:line="360" w:lineRule="auto"/>
      </w:pPr>
      <w:r>
        <w:t xml:space="preserve">Johnston, R., Shulver, M., Slack, N. and Clark, G. (2012). </w:t>
      </w:r>
      <w:r>
        <w:rPr>
          <w:i/>
          <w:iCs/>
        </w:rPr>
        <w:t>Service operations management : improving service delivery</w:t>
      </w:r>
      <w:r>
        <w:t>. 5th ed. London: Pearson.</w:t>
      </w:r>
    </w:p>
    <w:p w14:paraId="61144CE8" w14:textId="77777777" w:rsidR="005635BD" w:rsidRDefault="005635BD" w:rsidP="005635BD">
      <w:pPr>
        <w:pStyle w:val="NormalWeb"/>
        <w:spacing w:before="0" w:beforeAutospacing="0" w:after="240" w:afterAutospacing="0" w:line="360" w:lineRule="auto"/>
      </w:pPr>
      <w:r>
        <w:t xml:space="preserve">QAA (2018). </w:t>
      </w:r>
      <w:r>
        <w:rPr>
          <w:i/>
          <w:iCs/>
        </w:rPr>
        <w:t>UK Quality Code, Advice and Guidance: Work-based Learning</w:t>
      </w:r>
      <w:r>
        <w:t>. London: QAA.</w:t>
      </w:r>
    </w:p>
    <w:p w14:paraId="62D75BB0" w14:textId="77777777" w:rsidR="005635BD" w:rsidRDefault="005635BD" w:rsidP="005635BD">
      <w:pPr>
        <w:pStyle w:val="NormalWeb"/>
        <w:spacing w:before="0" w:beforeAutospacing="0" w:after="240" w:afterAutospacing="0" w:line="360" w:lineRule="auto"/>
      </w:pPr>
      <w:r>
        <w:t xml:space="preserve">Raghubalan, G. and Raghubalan, S. (2009). </w:t>
      </w:r>
      <w:r>
        <w:rPr>
          <w:i/>
          <w:iCs/>
        </w:rPr>
        <w:t>Hotel Housekeeping : Operations and Management</w:t>
      </w:r>
      <w:r>
        <w:t>. 2nd ed. Qxford: High Education Press.</w:t>
      </w:r>
    </w:p>
    <w:p w14:paraId="7AE54EFE" w14:textId="77777777" w:rsidR="005635BD" w:rsidRDefault="005635BD" w:rsidP="005635BD">
      <w:pPr>
        <w:pStyle w:val="NormalWeb"/>
        <w:spacing w:before="0" w:beforeAutospacing="0" w:after="240" w:afterAutospacing="0" w:line="360" w:lineRule="auto"/>
      </w:pPr>
      <w:r>
        <w:t xml:space="preserve">Rutherford, D.G. and O’fallon, M.J. (2010). </w:t>
      </w:r>
      <w:r>
        <w:rPr>
          <w:i/>
          <w:iCs/>
        </w:rPr>
        <w:t>Hotel management and operations</w:t>
      </w:r>
      <w:r>
        <w:t>. 8th ed. London: Wiley.</w:t>
      </w:r>
    </w:p>
    <w:p w14:paraId="0FD0F3B8" w14:textId="77777777" w:rsidR="000F02BF" w:rsidRPr="000F02BF" w:rsidRDefault="000F02BF" w:rsidP="000F02BF"/>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DB2FA" w14:textId="77777777" w:rsidR="00F7166E" w:rsidRDefault="00F7166E" w:rsidP="001834FC">
      <w:pPr>
        <w:spacing w:after="0" w:line="240" w:lineRule="auto"/>
      </w:pPr>
      <w:r>
        <w:separator/>
      </w:r>
    </w:p>
  </w:endnote>
  <w:endnote w:type="continuationSeparator" w:id="0">
    <w:p w14:paraId="283C7ED6" w14:textId="77777777" w:rsidR="00F7166E" w:rsidRDefault="00F7166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D5688" w14:textId="77777777" w:rsidR="00F7166E" w:rsidRDefault="00F7166E" w:rsidP="001834FC">
      <w:pPr>
        <w:spacing w:after="0" w:line="240" w:lineRule="auto"/>
      </w:pPr>
      <w:r>
        <w:separator/>
      </w:r>
    </w:p>
  </w:footnote>
  <w:footnote w:type="continuationSeparator" w:id="0">
    <w:p w14:paraId="1BD61FA7" w14:textId="77777777" w:rsidR="00F7166E" w:rsidRDefault="00F7166E"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70BD1"/>
    <w:rsid w:val="000E047C"/>
    <w:rsid w:val="000F02BF"/>
    <w:rsid w:val="001834FC"/>
    <w:rsid w:val="001D16F6"/>
    <w:rsid w:val="0022399E"/>
    <w:rsid w:val="00252195"/>
    <w:rsid w:val="00354E12"/>
    <w:rsid w:val="003E63AA"/>
    <w:rsid w:val="0044301B"/>
    <w:rsid w:val="004A4A31"/>
    <w:rsid w:val="004E3DB8"/>
    <w:rsid w:val="005635BD"/>
    <w:rsid w:val="006F3E7B"/>
    <w:rsid w:val="00731705"/>
    <w:rsid w:val="00762391"/>
    <w:rsid w:val="00764ADD"/>
    <w:rsid w:val="008B3C42"/>
    <w:rsid w:val="00910F40"/>
    <w:rsid w:val="00913C8F"/>
    <w:rsid w:val="009313EB"/>
    <w:rsid w:val="00954CBF"/>
    <w:rsid w:val="00975554"/>
    <w:rsid w:val="009C29F2"/>
    <w:rsid w:val="009C395B"/>
    <w:rsid w:val="00A60069"/>
    <w:rsid w:val="00B36CDF"/>
    <w:rsid w:val="00BB6D54"/>
    <w:rsid w:val="00C06C52"/>
    <w:rsid w:val="00C64069"/>
    <w:rsid w:val="00D51A58"/>
    <w:rsid w:val="00EB7A2D"/>
    <w:rsid w:val="00EC16C3"/>
    <w:rsid w:val="00F7166E"/>
    <w:rsid w:val="00F9133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764AD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odyText">
    <w:name w:val="Body Text"/>
    <w:basedOn w:val="Normal"/>
    <w:link w:val="BodyTextChar"/>
    <w:uiPriority w:val="1"/>
    <w:qFormat/>
    <w:rsid w:val="00762391"/>
    <w:pPr>
      <w:widowControl w:val="0"/>
      <w:autoSpaceDE w:val="0"/>
      <w:autoSpaceDN w:val="0"/>
      <w:spacing w:after="0" w:line="240" w:lineRule="auto"/>
      <w:jc w:val="left"/>
    </w:pPr>
    <w:rPr>
      <w:rFonts w:ascii="Arial" w:eastAsia="Arial" w:hAnsi="Arial" w:cs="Arial"/>
      <w:color w:val="auto"/>
      <w:szCs w:val="24"/>
      <w:lang w:val="en-US" w:bidi="en-US"/>
    </w:rPr>
  </w:style>
  <w:style w:type="character" w:customStyle="1" w:styleId="BodyTextChar">
    <w:name w:val="Body Text Char"/>
    <w:basedOn w:val="DefaultParagraphFont"/>
    <w:link w:val="BodyText"/>
    <w:uiPriority w:val="1"/>
    <w:rsid w:val="00762391"/>
    <w:rPr>
      <w:rFonts w:ascii="Arial" w:eastAsia="Arial" w:hAnsi="Arial" w:cs="Arial"/>
      <w:sz w:val="24"/>
      <w:szCs w:val="24"/>
      <w:lang w:bidi="en-US"/>
    </w:rPr>
  </w:style>
  <w:style w:type="paragraph" w:customStyle="1" w:styleId="TableParagraph">
    <w:name w:val="Table Paragraph"/>
    <w:basedOn w:val="Normal"/>
    <w:uiPriority w:val="1"/>
    <w:qFormat/>
    <w:rsid w:val="00762391"/>
    <w:pPr>
      <w:widowControl w:val="0"/>
      <w:autoSpaceDE w:val="0"/>
      <w:autoSpaceDN w:val="0"/>
      <w:spacing w:after="0" w:line="240" w:lineRule="auto"/>
      <w:ind w:left="107"/>
      <w:jc w:val="left"/>
    </w:pPr>
    <w:rPr>
      <w:rFonts w:ascii="Arial" w:eastAsia="Arial" w:hAnsi="Arial" w:cs="Arial"/>
      <w:color w:val="auto"/>
      <w:sz w:val="22"/>
      <w:lang w:val="en-US" w:bidi="en-US"/>
    </w:rPr>
  </w:style>
  <w:style w:type="character" w:customStyle="1" w:styleId="Heading3Char">
    <w:name w:val="Heading 3 Char"/>
    <w:basedOn w:val="DefaultParagraphFont"/>
    <w:link w:val="Heading3"/>
    <w:uiPriority w:val="9"/>
    <w:semiHidden/>
    <w:rsid w:val="00764ADD"/>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5635BD"/>
    <w:pPr>
      <w:spacing w:before="100" w:beforeAutospacing="1" w:after="100" w:afterAutospacing="1" w:line="240" w:lineRule="auto"/>
      <w:jc w:val="left"/>
    </w:pPr>
    <w:rPr>
      <w:rFonts w:eastAsia="Times New Roman" w:cs="Times New Roman"/>
      <w:color w:val="auto"/>
      <w:szCs w:val="24"/>
      <w:lang w:eastAsia="en-GB"/>
    </w:rPr>
  </w:style>
  <w:style w:type="paragraph" w:styleId="TOC2">
    <w:name w:val="toc 2"/>
    <w:basedOn w:val="Normal"/>
    <w:next w:val="Normal"/>
    <w:autoRedefine/>
    <w:uiPriority w:val="39"/>
    <w:unhideWhenUsed/>
    <w:rsid w:val="008B3C42"/>
    <w:pPr>
      <w:spacing w:after="100"/>
      <w:ind w:left="240"/>
    </w:pPr>
  </w:style>
  <w:style w:type="paragraph" w:styleId="TableofFigures">
    <w:name w:val="table of figures"/>
    <w:basedOn w:val="Normal"/>
    <w:next w:val="Normal"/>
    <w:uiPriority w:val="99"/>
    <w:unhideWhenUsed/>
    <w:rsid w:val="008B3C4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341282">
      <w:bodyDiv w:val="1"/>
      <w:marLeft w:val="0"/>
      <w:marRight w:val="0"/>
      <w:marTop w:val="0"/>
      <w:marBottom w:val="0"/>
      <w:divBdr>
        <w:top w:val="none" w:sz="0" w:space="0" w:color="auto"/>
        <w:left w:val="none" w:sz="0" w:space="0" w:color="auto"/>
        <w:bottom w:val="none" w:sz="0" w:space="0" w:color="auto"/>
        <w:right w:val="none" w:sz="0" w:space="0" w:color="auto"/>
      </w:divBdr>
      <w:divsChild>
        <w:div w:id="407652639">
          <w:marLeft w:val="0"/>
          <w:marRight w:val="0"/>
          <w:marTop w:val="0"/>
          <w:marBottom w:val="0"/>
          <w:divBdr>
            <w:top w:val="none" w:sz="0" w:space="0" w:color="auto"/>
            <w:left w:val="none" w:sz="0" w:space="0" w:color="auto"/>
            <w:bottom w:val="none" w:sz="0" w:space="0" w:color="auto"/>
            <w:right w:val="none" w:sz="0" w:space="0" w:color="auto"/>
          </w:divBdr>
        </w:div>
      </w:divsChild>
    </w:div>
    <w:div w:id="1408839345">
      <w:bodyDiv w:val="1"/>
      <w:marLeft w:val="0"/>
      <w:marRight w:val="0"/>
      <w:marTop w:val="0"/>
      <w:marBottom w:val="0"/>
      <w:divBdr>
        <w:top w:val="none" w:sz="0" w:space="0" w:color="auto"/>
        <w:left w:val="none" w:sz="0" w:space="0" w:color="auto"/>
        <w:bottom w:val="none" w:sz="0" w:space="0" w:color="auto"/>
        <w:right w:val="none" w:sz="0" w:space="0" w:color="auto"/>
      </w:divBdr>
      <w:divsChild>
        <w:div w:id="611321505">
          <w:marLeft w:val="0"/>
          <w:marRight w:val="0"/>
          <w:marTop w:val="0"/>
          <w:marBottom w:val="0"/>
          <w:divBdr>
            <w:top w:val="none" w:sz="0" w:space="0" w:color="auto"/>
            <w:left w:val="none" w:sz="0" w:space="0" w:color="auto"/>
            <w:bottom w:val="none" w:sz="0" w:space="0" w:color="auto"/>
            <w:right w:val="none" w:sz="0" w:space="0" w:color="auto"/>
          </w:divBdr>
          <w:divsChild>
            <w:div w:id="956907822">
              <w:marLeft w:val="0"/>
              <w:marRight w:val="0"/>
              <w:marTop w:val="0"/>
              <w:marBottom w:val="0"/>
              <w:divBdr>
                <w:top w:val="none" w:sz="0" w:space="0" w:color="auto"/>
                <w:left w:val="none" w:sz="0" w:space="0" w:color="auto"/>
                <w:bottom w:val="none" w:sz="0" w:space="0" w:color="auto"/>
                <w:right w:val="none" w:sz="0" w:space="0" w:color="auto"/>
              </w:divBdr>
              <w:divsChild>
                <w:div w:id="728502319">
                  <w:marLeft w:val="0"/>
                  <w:marRight w:val="0"/>
                  <w:marTop w:val="0"/>
                  <w:marBottom w:val="0"/>
                  <w:divBdr>
                    <w:top w:val="none" w:sz="0" w:space="0" w:color="auto"/>
                    <w:left w:val="none" w:sz="0" w:space="0" w:color="auto"/>
                    <w:bottom w:val="none" w:sz="0" w:space="0" w:color="auto"/>
                    <w:right w:val="none" w:sz="0" w:space="0" w:color="auto"/>
                  </w:divBdr>
                </w:div>
                <w:div w:id="170435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56165">
          <w:marLeft w:val="0"/>
          <w:marRight w:val="0"/>
          <w:marTop w:val="0"/>
          <w:marBottom w:val="0"/>
          <w:divBdr>
            <w:top w:val="none" w:sz="0" w:space="0" w:color="auto"/>
            <w:left w:val="none" w:sz="0" w:space="0" w:color="auto"/>
            <w:bottom w:val="none" w:sz="0" w:space="0" w:color="auto"/>
            <w:right w:val="none" w:sz="0" w:space="0" w:color="auto"/>
          </w:divBdr>
          <w:divsChild>
            <w:div w:id="1618635191">
              <w:marLeft w:val="0"/>
              <w:marRight w:val="0"/>
              <w:marTop w:val="0"/>
              <w:marBottom w:val="0"/>
              <w:divBdr>
                <w:top w:val="none" w:sz="0" w:space="0" w:color="auto"/>
                <w:left w:val="none" w:sz="0" w:space="0" w:color="auto"/>
                <w:bottom w:val="none" w:sz="0" w:space="0" w:color="auto"/>
                <w:right w:val="none" w:sz="0" w:space="0" w:color="auto"/>
              </w:divBdr>
              <w:divsChild>
                <w:div w:id="1440565871">
                  <w:marLeft w:val="0"/>
                  <w:marRight w:val="0"/>
                  <w:marTop w:val="0"/>
                  <w:marBottom w:val="0"/>
                  <w:divBdr>
                    <w:top w:val="none" w:sz="0" w:space="0" w:color="auto"/>
                    <w:left w:val="none" w:sz="0" w:space="0" w:color="auto"/>
                    <w:bottom w:val="none" w:sz="0" w:space="0" w:color="auto"/>
                    <w:right w:val="none" w:sz="0" w:space="0" w:color="auto"/>
                  </w:divBdr>
                </w:div>
                <w:div w:id="6307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07/relationships/hdphoto" Target="media/hdphoto1.wdp"/><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1879</Words>
  <Characters>9810</Characters>
  <Application>Microsoft Office Word</Application>
  <DocSecurity>0</DocSecurity>
  <Lines>239</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2024-11-11T06:36:00Z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dc856c2ec50416e5c79e5ab42ad4da62edd68b9e4d0e660f59c19945b484c0bd</vt:lpwstr>
  </property>
</Properties>
</file>