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734BEBE" w:rsidR="00943FDB" w:rsidRDefault="006337E3" w:rsidP="00943FDB">
      <w:pPr>
        <w:rPr>
          <w:b/>
          <w:sz w:val="28"/>
          <w:szCs w:val="28"/>
        </w:rPr>
      </w:pPr>
      <w:r>
        <w:rPr>
          <w:noProof/>
        </w:rPr>
        <w:drawing>
          <wp:inline distT="0" distB="0" distL="0" distR="0" wp14:anchorId="3D868153" wp14:editId="6C1C2232">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47791F93"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0E58B83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7CA03773" w14:textId="65740B82" w:rsidR="006337E3" w:rsidRPr="006337E3" w:rsidRDefault="006337E3" w:rsidP="00415891">
            <w:pPr>
              <w:ind w:right="-957"/>
              <w:rPr>
                <w:rFonts w:ascii="Arial" w:hAnsi="Arial" w:cs="Arial"/>
              </w:rPr>
            </w:pPr>
            <w:r w:rsidRPr="006337E3">
              <w:rPr>
                <w:rFonts w:ascii="Arial" w:hAnsi="Arial" w:cs="Arial"/>
              </w:rPr>
              <w:t xml:space="preserve">Clare Jones </w:t>
            </w:r>
          </w:p>
          <w:p w14:paraId="2CEE7446" w14:textId="77777777" w:rsidR="00943FDB" w:rsidRDefault="00943FDB" w:rsidP="00415891">
            <w:pPr>
              <w:ind w:right="-957"/>
              <w:rPr>
                <w:rFonts w:ascii="Times New Roman" w:hAnsi="Times New Roman" w:cs="Times New Roman"/>
                <w:b/>
                <w:sz w:val="48"/>
              </w:rPr>
            </w:pP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485DC529" w:rsidR="00943FDB" w:rsidRPr="006337E3" w:rsidRDefault="007E6530" w:rsidP="00415891">
            <w:pPr>
              <w:ind w:right="-957"/>
              <w:rPr>
                <w:rFonts w:ascii="Arial" w:hAnsi="Arial" w:cs="Arial"/>
              </w:rPr>
            </w:pPr>
            <w:hyperlink r:id="rId6" w:history="1">
              <w:r w:rsidR="006337E3" w:rsidRPr="00ED57CD">
                <w:rPr>
                  <w:rStyle w:val="Hyperlink"/>
                  <w:rFonts w:ascii="Arial" w:hAnsi="Arial" w:cs="Arial"/>
                </w:rPr>
                <w:t>cbj@hotmail.co.uk</w:t>
              </w:r>
            </w:hyperlink>
            <w:r w:rsidR="006337E3">
              <w:rPr>
                <w:rFonts w:ascii="Arial" w:hAnsi="Arial" w:cs="Arial"/>
              </w:rPr>
              <w:t xml:space="preserve"> (personal) </w:t>
            </w:r>
            <w:hyperlink r:id="rId7" w:history="1">
              <w:r w:rsidR="006337E3" w:rsidRPr="00ED57CD">
                <w:rPr>
                  <w:rStyle w:val="Hyperlink"/>
                  <w:rFonts w:ascii="Arial" w:hAnsi="Arial" w:cs="Arial"/>
                </w:rPr>
                <w:t>2319732@student.ac.uk</w:t>
              </w:r>
            </w:hyperlink>
            <w:r w:rsidR="006337E3">
              <w:rPr>
                <w:rFonts w:ascii="Arial" w:hAnsi="Arial" w:cs="Arial"/>
              </w:rPr>
              <w:t xml:space="preserve"> (student)</w:t>
            </w: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55750D20" w:rsidR="00943FDB" w:rsidRPr="005D3F07" w:rsidRDefault="006337E3" w:rsidP="00415891">
            <w:pPr>
              <w:ind w:right="-957"/>
              <w:rPr>
                <w:rFonts w:ascii="Times New Roman" w:hAnsi="Times New Roman" w:cs="Times New Roman"/>
                <w:b/>
                <w:sz w:val="48"/>
              </w:rPr>
            </w:pPr>
            <w:r>
              <w:rPr>
                <w:rFonts w:ascii="Times New Roman" w:hAnsi="Times New Roman" w:cs="Times New Roman"/>
                <w:b/>
                <w:sz w:val="48"/>
              </w:rPr>
              <w:t>2319732</w:t>
            </w:r>
          </w:p>
          <w:p w14:paraId="0787ABD2" w14:textId="5D420115"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7F2326">
              <w:rPr>
                <w:rFonts w:ascii="Times New Roman" w:hAnsi="Times New Roman" w:cs="Times New Roman"/>
                <w:b/>
                <w:sz w:val="48"/>
              </w:rPr>
              <w:t>2</w:t>
            </w:r>
            <w:r>
              <w:rPr>
                <w:rFonts w:ascii="Times New Roman" w:hAnsi="Times New Roman" w:cs="Times New Roman"/>
                <w:b/>
                <w:sz w:val="48"/>
              </w:rPr>
              <w:t xml:space="preserve">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0C371A02" w:rsidR="004F0E93" w:rsidRDefault="004F0E93" w:rsidP="00DF2A2E">
            <w:r w:rsidRPr="00395CED">
              <w:rPr>
                <w:highlight w:val="lightGray"/>
              </w:rPr>
              <w:t xml:space="preserve">Using a reflective model critically reflect on your professional development since qualifying as a </w:t>
            </w:r>
            <w:r w:rsidR="00C0499C" w:rsidRPr="00395CED">
              <w:rPr>
                <w:highlight w:val="lightGray"/>
              </w:rPr>
              <w:t>s</w:t>
            </w:r>
            <w:r w:rsidRPr="00395CED">
              <w:rPr>
                <w:highlight w:val="lightGray"/>
              </w:rPr>
              <w:t xml:space="preserve">ocial </w:t>
            </w:r>
            <w:r w:rsidR="00C0499C" w:rsidRPr="00395CED">
              <w:rPr>
                <w:highlight w:val="lightGray"/>
              </w:rPr>
              <w:t>w</w:t>
            </w:r>
            <w:r w:rsidRPr="00395CED">
              <w:rPr>
                <w:highlight w:val="lightGray"/>
              </w:rPr>
              <w:t>orker.</w:t>
            </w:r>
            <w:r w:rsidR="00DF2A2E" w:rsidRPr="00395CED">
              <w:rPr>
                <w:highlight w:val="lightGray"/>
              </w:rPr>
              <w:t xml:space="preserve"> </w:t>
            </w:r>
            <w:r w:rsidRPr="00395CED">
              <w:rPr>
                <w:highlight w:val="lightGray"/>
              </w:rPr>
              <w:t xml:space="preserve">Based on this and in discussion with your mentor/supervisor/line manager </w:t>
            </w:r>
            <w:r w:rsidR="00C0499C" w:rsidRPr="00395CED">
              <w:rPr>
                <w:highlight w:val="lightGray"/>
              </w:rPr>
              <w:t xml:space="preserve">go on to </w:t>
            </w:r>
            <w:r w:rsidRPr="00395CED">
              <w:rPr>
                <w:highlight w:val="lightGray"/>
              </w:rPr>
              <w:t xml:space="preserve">identify and justify your future developmental needs over the coming 12 months under </w:t>
            </w:r>
            <w:r w:rsidRPr="00395CED">
              <w:rPr>
                <w:b/>
                <w:bCs/>
                <w:highlight w:val="lightGray"/>
              </w:rPr>
              <w:t xml:space="preserve">each </w:t>
            </w:r>
            <w:r w:rsidRPr="00395CED">
              <w:rPr>
                <w:highlight w:val="lightGray"/>
              </w:rPr>
              <w:t xml:space="preserve">of the 3 Social Care Wales </w:t>
            </w:r>
            <w:r w:rsidR="00C0499C" w:rsidRPr="00395CED">
              <w:rPr>
                <w:highlight w:val="lightGray"/>
              </w:rPr>
              <w:t xml:space="preserve">(SCW) </w:t>
            </w:r>
            <w:r w:rsidRPr="00395CED">
              <w:rPr>
                <w:highlight w:val="lightGray"/>
              </w:rPr>
              <w:t>learning outcomes listed below</w:t>
            </w:r>
            <w:r w:rsidR="000A2AB5" w:rsidRPr="00395CED">
              <w:rPr>
                <w:highlight w:val="lightGray"/>
              </w:rPr>
              <w:t xml:space="preserve"> providing at least one developmental need for each of the learning </w:t>
            </w:r>
            <w:r w:rsidR="00C0499C" w:rsidRPr="00395CED">
              <w:rPr>
                <w:highlight w:val="lightGray"/>
              </w:rPr>
              <w:t>outcome below:</w:t>
            </w:r>
            <w:r>
              <w:t xml:space="preserve"> </w:t>
            </w:r>
            <w:r w:rsidR="00F0257C">
              <w:t xml:space="preserve"> </w:t>
            </w:r>
          </w:p>
          <w:p w14:paraId="47C65DEF" w14:textId="0F895D78" w:rsidR="00DB741B" w:rsidRDefault="00DB741B" w:rsidP="00DF2A2E"/>
          <w:p w14:paraId="1E48D54D" w14:textId="6B2BACE8" w:rsidR="00395CED" w:rsidRDefault="00395CED" w:rsidP="00DF2A2E"/>
          <w:p w14:paraId="1AA8DAB1" w14:textId="3947E537" w:rsidR="00395CED" w:rsidRPr="00395CED" w:rsidRDefault="00395CED" w:rsidP="00395CED">
            <w:pPr>
              <w:spacing w:line="360" w:lineRule="auto"/>
              <w:rPr>
                <w:rFonts w:ascii="Arial" w:hAnsi="Arial" w:cs="Arial"/>
              </w:rPr>
            </w:pPr>
            <w:r w:rsidRPr="00395CED">
              <w:rPr>
                <w:rFonts w:ascii="Arial" w:hAnsi="Arial" w:cs="Arial"/>
              </w:rPr>
              <w:t xml:space="preserve"> </w:t>
            </w:r>
            <w:r w:rsidR="007F0872">
              <w:rPr>
                <w:rFonts w:ascii="Arial" w:hAnsi="Arial" w:cs="Arial"/>
              </w:rPr>
              <w:t xml:space="preserve">I am using </w:t>
            </w:r>
            <w:r w:rsidRPr="00395CED">
              <w:rPr>
                <w:rFonts w:ascii="Arial" w:hAnsi="Arial" w:cs="Arial"/>
              </w:rPr>
              <w:t xml:space="preserve">Schon’s reflective </w:t>
            </w:r>
            <w:r w:rsidR="00F0257C">
              <w:rPr>
                <w:rFonts w:ascii="Arial" w:hAnsi="Arial" w:cs="Arial"/>
              </w:rPr>
              <w:t>theory</w:t>
            </w:r>
            <w:r w:rsidRPr="00395CED">
              <w:rPr>
                <w:rFonts w:ascii="Arial" w:hAnsi="Arial" w:cs="Arial"/>
              </w:rPr>
              <w:t xml:space="preserve"> which is based on the reflection in action and on action (Schon, 1983) </w:t>
            </w:r>
            <w:r w:rsidR="007F0872">
              <w:rPr>
                <w:rFonts w:ascii="Arial" w:hAnsi="Arial" w:cs="Arial"/>
              </w:rPr>
              <w:t xml:space="preserve">this will also include a </w:t>
            </w:r>
            <w:r w:rsidRPr="00395CED">
              <w:rPr>
                <w:rFonts w:ascii="Arial" w:hAnsi="Arial" w:cs="Arial"/>
              </w:rPr>
              <w:t xml:space="preserve">further reflection </w:t>
            </w:r>
            <w:r w:rsidR="007F2326">
              <w:rPr>
                <w:rFonts w:ascii="Arial" w:hAnsi="Arial" w:cs="Arial"/>
              </w:rPr>
              <w:t>for</w:t>
            </w:r>
            <w:r w:rsidRPr="00395CED">
              <w:rPr>
                <w:rFonts w:ascii="Arial" w:hAnsi="Arial" w:cs="Arial"/>
              </w:rPr>
              <w:t xml:space="preserve"> action which was adapted by Killion and Todnem (1991). Using </w:t>
            </w:r>
            <w:r w:rsidR="00F0257C">
              <w:rPr>
                <w:rFonts w:ascii="Arial" w:hAnsi="Arial" w:cs="Arial"/>
              </w:rPr>
              <w:t>these principles</w:t>
            </w:r>
            <w:r w:rsidRPr="00395CED">
              <w:rPr>
                <w:rFonts w:ascii="Arial" w:hAnsi="Arial" w:cs="Arial"/>
              </w:rPr>
              <w:t xml:space="preserve"> I will to reflect upon my professional practice from qualification to present</w:t>
            </w:r>
            <w:r w:rsidR="001E5E05">
              <w:rPr>
                <w:rFonts w:ascii="Arial" w:hAnsi="Arial" w:cs="Arial"/>
              </w:rPr>
              <w:t>,</w:t>
            </w:r>
            <w:r w:rsidRPr="00395CED">
              <w:rPr>
                <w:rFonts w:ascii="Arial" w:hAnsi="Arial" w:cs="Arial"/>
              </w:rPr>
              <w:t xml:space="preserve"> this will </w:t>
            </w:r>
            <w:r w:rsidR="001E5E05">
              <w:rPr>
                <w:rFonts w:ascii="Arial" w:hAnsi="Arial" w:cs="Arial"/>
              </w:rPr>
              <w:t>enable</w:t>
            </w:r>
            <w:r w:rsidRPr="00395CED">
              <w:rPr>
                <w:rFonts w:ascii="Arial" w:hAnsi="Arial" w:cs="Arial"/>
              </w:rPr>
              <w:t xml:space="preserve"> me to recognise areas for future professional development</w:t>
            </w:r>
            <w:r>
              <w:rPr>
                <w:rFonts w:ascii="Arial" w:hAnsi="Arial" w:cs="Arial"/>
              </w:rPr>
              <w:t xml:space="preserve"> </w:t>
            </w:r>
            <w:r w:rsidR="001E5E05">
              <w:rPr>
                <w:rFonts w:ascii="Arial" w:hAnsi="Arial" w:cs="Arial"/>
              </w:rPr>
              <w:t>for</w:t>
            </w:r>
            <w:r>
              <w:rPr>
                <w:rFonts w:ascii="Arial" w:hAnsi="Arial" w:cs="Arial"/>
              </w:rPr>
              <w:t xml:space="preserve"> the next 12 months</w:t>
            </w:r>
            <w:r w:rsidRPr="00395CED">
              <w:rPr>
                <w:rFonts w:ascii="Arial" w:hAnsi="Arial" w:cs="Arial"/>
              </w:rPr>
              <w:t>.</w:t>
            </w:r>
            <w:r>
              <w:rPr>
                <w:rFonts w:ascii="Arial" w:hAnsi="Arial" w:cs="Arial"/>
              </w:rPr>
              <w:t xml:space="preserve"> Seden </w:t>
            </w:r>
            <w:r w:rsidRPr="00395CED">
              <w:rPr>
                <w:rFonts w:ascii="Arial" w:hAnsi="Arial" w:cs="Arial"/>
                <w:i/>
              </w:rPr>
              <w:t>et al</w:t>
            </w:r>
            <w:r>
              <w:rPr>
                <w:rFonts w:ascii="Arial" w:hAnsi="Arial" w:cs="Arial"/>
              </w:rPr>
              <w:t xml:space="preserve"> (2011), maintain that professional registration puts onus on social workers to maintain their knowledge base and seek professional development. This aligns with The Code of Professional Practice which state</w:t>
            </w:r>
            <w:r w:rsidR="007F0872">
              <w:rPr>
                <w:rFonts w:ascii="Arial" w:hAnsi="Arial" w:cs="Arial"/>
              </w:rPr>
              <w:t>s</w:t>
            </w:r>
            <w:r>
              <w:rPr>
                <w:rFonts w:ascii="Arial" w:hAnsi="Arial" w:cs="Arial"/>
              </w:rPr>
              <w:t xml:space="preserve"> that social workers must maintain and develop skills and knowledge (Social Care Wales, 2017) </w:t>
            </w:r>
          </w:p>
          <w:p w14:paraId="72F37EEA" w14:textId="77777777" w:rsidR="00395CED" w:rsidRDefault="00395CED" w:rsidP="00395CED">
            <w:pPr>
              <w:overflowPunct w:val="0"/>
              <w:autoSpaceDE w:val="0"/>
              <w:autoSpaceDN w:val="0"/>
              <w:adjustRightInd w:val="0"/>
              <w:ind w:left="720"/>
              <w:jc w:val="both"/>
              <w:textAlignment w:val="baseline"/>
              <w:rPr>
                <w:rFonts w:ascii="Arial" w:hAnsi="Arial" w:cs="Arial"/>
                <w:highlight w:val="lightGray"/>
              </w:rPr>
            </w:pPr>
          </w:p>
          <w:p w14:paraId="2FEAAFDE" w14:textId="23B39BEB" w:rsidR="00395CED" w:rsidRPr="003F7C1B" w:rsidRDefault="00395CED" w:rsidP="00395CED">
            <w:pPr>
              <w:overflowPunct w:val="0"/>
              <w:autoSpaceDE w:val="0"/>
              <w:autoSpaceDN w:val="0"/>
              <w:adjustRightInd w:val="0"/>
              <w:jc w:val="both"/>
              <w:textAlignment w:val="baseline"/>
              <w:rPr>
                <w:rFonts w:ascii="Arial" w:hAnsi="Arial" w:cs="Arial"/>
                <w:color w:val="000000" w:themeColor="text1"/>
                <w:u w:val="single"/>
              </w:rPr>
            </w:pPr>
            <w:r w:rsidRPr="00DB741B">
              <w:rPr>
                <w:rFonts w:ascii="Arial" w:hAnsi="Arial" w:cs="Arial"/>
                <w:b/>
                <w:color w:val="000000" w:themeColor="text1"/>
                <w:u w:val="single"/>
              </w:rPr>
              <w:t xml:space="preserve"> </w:t>
            </w:r>
            <w:r w:rsidRPr="003F7C1B">
              <w:rPr>
                <w:rFonts w:ascii="Arial" w:hAnsi="Arial" w:cs="Arial"/>
                <w:b/>
                <w:color w:val="000000" w:themeColor="text1"/>
                <w:u w:val="single"/>
              </w:rPr>
              <w:t>Applying analysis in assessment to inform interventions</w:t>
            </w:r>
            <w:r w:rsidRPr="003F7C1B">
              <w:rPr>
                <w:rFonts w:ascii="Arial" w:hAnsi="Arial" w:cs="Arial"/>
                <w:color w:val="000000" w:themeColor="text1"/>
                <w:u w:val="single"/>
              </w:rPr>
              <w:t>.</w:t>
            </w:r>
          </w:p>
          <w:p w14:paraId="5C05FB57" w14:textId="421AB0BA" w:rsidR="00F0257C" w:rsidRDefault="00F0257C" w:rsidP="00395CED">
            <w:pPr>
              <w:overflowPunct w:val="0"/>
              <w:autoSpaceDE w:val="0"/>
              <w:autoSpaceDN w:val="0"/>
              <w:adjustRightInd w:val="0"/>
              <w:ind w:left="720"/>
              <w:jc w:val="both"/>
              <w:textAlignment w:val="baseline"/>
            </w:pPr>
          </w:p>
          <w:p w14:paraId="0C8FAE69" w14:textId="017FB971" w:rsidR="007773AA" w:rsidRDefault="00395CED" w:rsidP="00395CED">
            <w:pPr>
              <w:spacing w:line="360" w:lineRule="auto"/>
              <w:rPr>
                <w:rFonts w:ascii="Arial" w:hAnsi="Arial" w:cs="Arial"/>
              </w:rPr>
            </w:pPr>
            <w:r>
              <w:rPr>
                <w:rFonts w:ascii="Arial" w:hAnsi="Arial" w:cs="Arial"/>
              </w:rPr>
              <w:t xml:space="preserve"> </w:t>
            </w:r>
            <w:r w:rsidR="00537757">
              <w:rPr>
                <w:rFonts w:ascii="Arial" w:hAnsi="Arial" w:cs="Arial"/>
              </w:rPr>
              <w:t>Currently I work</w:t>
            </w:r>
            <w:r>
              <w:rPr>
                <w:rFonts w:ascii="Arial" w:hAnsi="Arial" w:cs="Arial"/>
              </w:rPr>
              <w:t xml:space="preserve"> with adults with learning disabilities, acquired brain injuries and autism</w:t>
            </w:r>
            <w:r w:rsidR="0071776D">
              <w:rPr>
                <w:rFonts w:ascii="Arial" w:hAnsi="Arial" w:cs="Arial"/>
              </w:rPr>
              <w:t xml:space="preserve"> as part of a multi-disciplinary team</w:t>
            </w:r>
            <w:r w:rsidR="00F0257C">
              <w:rPr>
                <w:rFonts w:ascii="Arial" w:hAnsi="Arial" w:cs="Arial"/>
              </w:rPr>
              <w:t>.</w:t>
            </w:r>
            <w:r>
              <w:rPr>
                <w:rFonts w:ascii="Arial" w:hAnsi="Arial" w:cs="Arial"/>
              </w:rPr>
              <w:t xml:space="preserve"> </w:t>
            </w:r>
            <w:r w:rsidR="00B86D98">
              <w:rPr>
                <w:rFonts w:ascii="Arial" w:hAnsi="Arial" w:cs="Arial"/>
              </w:rPr>
              <w:t xml:space="preserve">Having a mixed case load </w:t>
            </w:r>
            <w:r w:rsidR="006B633F">
              <w:rPr>
                <w:rFonts w:ascii="Arial" w:hAnsi="Arial" w:cs="Arial"/>
              </w:rPr>
              <w:t xml:space="preserve">over the </w:t>
            </w:r>
            <w:r w:rsidR="0071776D">
              <w:rPr>
                <w:rFonts w:ascii="Arial" w:hAnsi="Arial" w:cs="Arial"/>
              </w:rPr>
              <w:t>past</w:t>
            </w:r>
            <w:r w:rsidR="006B633F">
              <w:rPr>
                <w:rFonts w:ascii="Arial" w:hAnsi="Arial" w:cs="Arial"/>
              </w:rPr>
              <w:t xml:space="preserve"> 12 months </w:t>
            </w:r>
            <w:r w:rsidR="00B86D98">
              <w:rPr>
                <w:rFonts w:ascii="Arial" w:hAnsi="Arial" w:cs="Arial"/>
              </w:rPr>
              <w:t>has enabled me</w:t>
            </w:r>
            <w:r w:rsidR="006B633F">
              <w:rPr>
                <w:rFonts w:ascii="Arial" w:hAnsi="Arial" w:cs="Arial"/>
              </w:rPr>
              <w:t xml:space="preserve"> to</w:t>
            </w:r>
            <w:r w:rsidR="0071776D">
              <w:rPr>
                <w:rFonts w:ascii="Arial" w:hAnsi="Arial" w:cs="Arial"/>
              </w:rPr>
              <w:t xml:space="preserve"> develop my practice </w:t>
            </w:r>
            <w:r w:rsidR="007773AA">
              <w:rPr>
                <w:rFonts w:ascii="Arial" w:hAnsi="Arial" w:cs="Arial"/>
              </w:rPr>
              <w:t xml:space="preserve">and undertake varied </w:t>
            </w:r>
            <w:r w:rsidR="009473F0">
              <w:rPr>
                <w:rFonts w:ascii="Arial" w:hAnsi="Arial" w:cs="Arial"/>
              </w:rPr>
              <w:t xml:space="preserve">practice and </w:t>
            </w:r>
            <w:r w:rsidR="007773AA">
              <w:rPr>
                <w:rFonts w:ascii="Arial" w:hAnsi="Arial" w:cs="Arial"/>
              </w:rPr>
              <w:t>training opportunities</w:t>
            </w:r>
            <w:r w:rsidR="0071776D">
              <w:rPr>
                <w:rFonts w:ascii="Arial" w:hAnsi="Arial" w:cs="Arial"/>
              </w:rPr>
              <w:t xml:space="preserve"> </w:t>
            </w:r>
            <w:r w:rsidR="007773AA">
              <w:rPr>
                <w:rFonts w:ascii="Arial" w:hAnsi="Arial" w:cs="Arial"/>
              </w:rPr>
              <w:t xml:space="preserve">to </w:t>
            </w:r>
            <w:r w:rsidR="007F2326">
              <w:rPr>
                <w:rFonts w:ascii="Arial" w:hAnsi="Arial" w:cs="Arial"/>
              </w:rPr>
              <w:t>gain and develop my</w:t>
            </w:r>
            <w:r w:rsidR="007773AA">
              <w:rPr>
                <w:rFonts w:ascii="Arial" w:hAnsi="Arial" w:cs="Arial"/>
              </w:rPr>
              <w:t xml:space="preserve"> confidence in</w:t>
            </w:r>
            <w:r w:rsidR="00B86D98">
              <w:rPr>
                <w:rFonts w:ascii="Arial" w:hAnsi="Arial" w:cs="Arial"/>
              </w:rPr>
              <w:t xml:space="preserve"> </w:t>
            </w:r>
            <w:r w:rsidR="00EA72DC">
              <w:rPr>
                <w:rFonts w:ascii="Arial" w:hAnsi="Arial" w:cs="Arial"/>
              </w:rPr>
              <w:t>varying</w:t>
            </w:r>
            <w:r w:rsidR="00B86D98">
              <w:rPr>
                <w:rFonts w:ascii="Arial" w:hAnsi="Arial" w:cs="Arial"/>
              </w:rPr>
              <w:t xml:space="preserve"> complex situations</w:t>
            </w:r>
            <w:r w:rsidR="00A63824">
              <w:rPr>
                <w:rFonts w:ascii="Arial" w:hAnsi="Arial" w:cs="Arial"/>
              </w:rPr>
              <w:t>.</w:t>
            </w:r>
            <w:r w:rsidR="00B86D98">
              <w:rPr>
                <w:rFonts w:ascii="Arial" w:hAnsi="Arial" w:cs="Arial"/>
              </w:rPr>
              <w:t xml:space="preserve"> </w:t>
            </w:r>
          </w:p>
          <w:p w14:paraId="6507407B" w14:textId="77777777" w:rsidR="007F0872" w:rsidRDefault="007F0872" w:rsidP="00395CED">
            <w:pPr>
              <w:spacing w:line="360" w:lineRule="auto"/>
              <w:rPr>
                <w:rFonts w:ascii="Arial" w:hAnsi="Arial" w:cs="Arial"/>
              </w:rPr>
            </w:pPr>
          </w:p>
          <w:p w14:paraId="3736546B" w14:textId="4F2BF949" w:rsidR="005B12C7" w:rsidRDefault="007773AA" w:rsidP="00395CED">
            <w:pPr>
              <w:spacing w:line="360" w:lineRule="auto"/>
              <w:rPr>
                <w:rFonts w:ascii="Arial" w:hAnsi="Arial" w:cs="Arial"/>
              </w:rPr>
            </w:pPr>
            <w:r>
              <w:rPr>
                <w:rFonts w:ascii="Arial" w:hAnsi="Arial" w:cs="Arial"/>
              </w:rPr>
              <w:lastRenderedPageBreak/>
              <w:t xml:space="preserve"> </w:t>
            </w:r>
            <w:r w:rsidR="006B633F">
              <w:rPr>
                <w:rFonts w:ascii="Arial" w:hAnsi="Arial" w:cs="Arial"/>
              </w:rPr>
              <w:t xml:space="preserve">I </w:t>
            </w:r>
            <w:r>
              <w:rPr>
                <w:rFonts w:ascii="Arial" w:hAnsi="Arial" w:cs="Arial"/>
              </w:rPr>
              <w:t>am</w:t>
            </w:r>
            <w:r w:rsidR="00395CED">
              <w:rPr>
                <w:rFonts w:ascii="Arial" w:hAnsi="Arial" w:cs="Arial"/>
              </w:rPr>
              <w:t xml:space="preserve"> required to </w:t>
            </w:r>
            <w:r>
              <w:rPr>
                <w:rFonts w:ascii="Arial" w:hAnsi="Arial" w:cs="Arial"/>
              </w:rPr>
              <w:t>assess care and support needs in</w:t>
            </w:r>
            <w:r w:rsidR="00395CED">
              <w:rPr>
                <w:rFonts w:ascii="Arial" w:hAnsi="Arial" w:cs="Arial"/>
              </w:rPr>
              <w:t xml:space="preserve"> co-producti</w:t>
            </w:r>
            <w:r w:rsidR="00B86D98">
              <w:rPr>
                <w:rFonts w:ascii="Arial" w:hAnsi="Arial" w:cs="Arial"/>
              </w:rPr>
              <w:t>on</w:t>
            </w:r>
            <w:r w:rsidR="00395CED">
              <w:rPr>
                <w:rFonts w:ascii="Arial" w:hAnsi="Arial" w:cs="Arial"/>
              </w:rPr>
              <w:t xml:space="preserve"> w</w:t>
            </w:r>
            <w:r w:rsidR="00F0257C">
              <w:rPr>
                <w:rFonts w:ascii="Arial" w:hAnsi="Arial" w:cs="Arial"/>
              </w:rPr>
              <w:t xml:space="preserve">ith </w:t>
            </w:r>
            <w:r w:rsidR="00395CED">
              <w:rPr>
                <w:rFonts w:ascii="Arial" w:hAnsi="Arial" w:cs="Arial"/>
              </w:rPr>
              <w:t>individuals, carers and familie</w:t>
            </w:r>
            <w:r w:rsidR="00B86D98">
              <w:rPr>
                <w:rFonts w:ascii="Arial" w:hAnsi="Arial" w:cs="Arial"/>
              </w:rPr>
              <w:t xml:space="preserve">s to </w:t>
            </w:r>
            <w:r>
              <w:rPr>
                <w:rFonts w:ascii="Arial" w:hAnsi="Arial" w:cs="Arial"/>
              </w:rPr>
              <w:t>enable them to achieve the best</w:t>
            </w:r>
            <w:r w:rsidR="00B86D98">
              <w:rPr>
                <w:rFonts w:ascii="Arial" w:hAnsi="Arial" w:cs="Arial"/>
              </w:rPr>
              <w:t xml:space="preserve"> possible outcomes for social and personal well-being</w:t>
            </w:r>
            <w:r>
              <w:rPr>
                <w:rFonts w:ascii="Arial" w:hAnsi="Arial" w:cs="Arial"/>
              </w:rPr>
              <w:t xml:space="preserve"> and inform any interventions</w:t>
            </w:r>
            <w:r w:rsidR="00395CED">
              <w:rPr>
                <w:rFonts w:ascii="Arial" w:hAnsi="Arial" w:cs="Arial"/>
              </w:rPr>
              <w:t>.</w:t>
            </w:r>
            <w:r w:rsidR="0071776D">
              <w:rPr>
                <w:rFonts w:ascii="Arial" w:hAnsi="Arial" w:cs="Arial"/>
              </w:rPr>
              <w:t xml:space="preserve"> </w:t>
            </w:r>
            <w:r w:rsidR="006B633F">
              <w:rPr>
                <w:rFonts w:ascii="Arial" w:hAnsi="Arial" w:cs="Arial"/>
              </w:rPr>
              <w:t>When</w:t>
            </w:r>
            <w:r w:rsidR="00B86D98">
              <w:rPr>
                <w:rFonts w:ascii="Arial" w:hAnsi="Arial" w:cs="Arial"/>
              </w:rPr>
              <w:t xml:space="preserve"> prepar</w:t>
            </w:r>
            <w:r w:rsidR="006B633F">
              <w:rPr>
                <w:rFonts w:ascii="Arial" w:hAnsi="Arial" w:cs="Arial"/>
              </w:rPr>
              <w:t>ing</w:t>
            </w:r>
            <w:r w:rsidR="00B86D98">
              <w:rPr>
                <w:rFonts w:ascii="Arial" w:hAnsi="Arial" w:cs="Arial"/>
              </w:rPr>
              <w:t xml:space="preserve"> to undertake new case work I </w:t>
            </w:r>
            <w:r>
              <w:rPr>
                <w:rFonts w:ascii="Arial" w:hAnsi="Arial" w:cs="Arial"/>
              </w:rPr>
              <w:t xml:space="preserve">feel I </w:t>
            </w:r>
            <w:r w:rsidR="006B633F">
              <w:rPr>
                <w:rFonts w:ascii="Arial" w:hAnsi="Arial" w:cs="Arial"/>
              </w:rPr>
              <w:t>am abl</w:t>
            </w:r>
            <w:r w:rsidR="003C35D7">
              <w:rPr>
                <w:rFonts w:ascii="Arial" w:hAnsi="Arial" w:cs="Arial"/>
              </w:rPr>
              <w:t xml:space="preserve">e to build </w:t>
            </w:r>
            <w:r>
              <w:rPr>
                <w:rFonts w:ascii="Arial" w:hAnsi="Arial" w:cs="Arial"/>
              </w:rPr>
              <w:t>upon</w:t>
            </w:r>
            <w:r w:rsidR="003C35D7">
              <w:rPr>
                <w:rFonts w:ascii="Arial" w:hAnsi="Arial" w:cs="Arial"/>
              </w:rPr>
              <w:t xml:space="preserve"> previous experience, knowledge and understanding</w:t>
            </w:r>
            <w:r w:rsidR="001070A4">
              <w:rPr>
                <w:rFonts w:ascii="Arial" w:hAnsi="Arial" w:cs="Arial"/>
              </w:rPr>
              <w:t xml:space="preserve"> gained</w:t>
            </w:r>
            <w:r w:rsidR="003C35D7">
              <w:rPr>
                <w:rFonts w:ascii="Arial" w:hAnsi="Arial" w:cs="Arial"/>
              </w:rPr>
              <w:t xml:space="preserve"> to inform my practice approach</w:t>
            </w:r>
            <w:r w:rsidR="009473F0">
              <w:rPr>
                <w:rFonts w:ascii="Arial" w:hAnsi="Arial" w:cs="Arial"/>
              </w:rPr>
              <w:t xml:space="preserve"> whilst equally</w:t>
            </w:r>
            <w:r>
              <w:rPr>
                <w:rFonts w:ascii="Arial" w:hAnsi="Arial" w:cs="Arial"/>
              </w:rPr>
              <w:t xml:space="preserve"> understanding the importance </w:t>
            </w:r>
            <w:r w:rsidR="009473F0">
              <w:rPr>
                <w:rFonts w:ascii="Arial" w:hAnsi="Arial" w:cs="Arial"/>
              </w:rPr>
              <w:t xml:space="preserve">of being able to revise my </w:t>
            </w:r>
            <w:r w:rsidR="00234B34">
              <w:rPr>
                <w:rFonts w:ascii="Arial" w:hAnsi="Arial" w:cs="Arial"/>
              </w:rPr>
              <w:t>approach</w:t>
            </w:r>
            <w:r w:rsidR="007F2326">
              <w:rPr>
                <w:rFonts w:ascii="Arial" w:hAnsi="Arial" w:cs="Arial"/>
              </w:rPr>
              <w:t xml:space="preserve"> to en</w:t>
            </w:r>
            <w:r w:rsidR="005B12C7">
              <w:rPr>
                <w:rFonts w:ascii="Arial" w:hAnsi="Arial" w:cs="Arial"/>
              </w:rPr>
              <w:t>sure</w:t>
            </w:r>
            <w:r w:rsidR="007F2326">
              <w:rPr>
                <w:rFonts w:ascii="Arial" w:hAnsi="Arial" w:cs="Arial"/>
              </w:rPr>
              <w:t xml:space="preserve"> my work to be centred around the individual I am working with</w:t>
            </w:r>
            <w:r w:rsidR="009473F0">
              <w:rPr>
                <w:rFonts w:ascii="Arial" w:hAnsi="Arial" w:cs="Arial"/>
              </w:rPr>
              <w:t>.</w:t>
            </w:r>
            <w:r w:rsidR="003D327B">
              <w:rPr>
                <w:rFonts w:ascii="Arial" w:hAnsi="Arial" w:cs="Arial"/>
              </w:rPr>
              <w:t xml:space="preserve"> </w:t>
            </w:r>
            <w:r w:rsidR="00502CD9">
              <w:rPr>
                <w:rFonts w:ascii="Arial" w:hAnsi="Arial" w:cs="Arial"/>
              </w:rPr>
              <w:t>Turner (2020) argues</w:t>
            </w:r>
            <w:r w:rsidR="005B12C7">
              <w:rPr>
                <w:rFonts w:ascii="Arial" w:hAnsi="Arial" w:cs="Arial"/>
              </w:rPr>
              <w:t xml:space="preserve"> that it is imperative that social workers maintain their continuous professional development to remain autonomous within their roles.</w:t>
            </w:r>
          </w:p>
          <w:p w14:paraId="50320E5F" w14:textId="2E6244C4" w:rsidR="003C35D7" w:rsidRDefault="003C35D7" w:rsidP="00395CED">
            <w:pPr>
              <w:spacing w:line="360" w:lineRule="auto"/>
              <w:rPr>
                <w:rFonts w:ascii="Arial" w:hAnsi="Arial" w:cs="Arial"/>
              </w:rPr>
            </w:pPr>
          </w:p>
          <w:p w14:paraId="1DD1BEA9" w14:textId="0618FBE9" w:rsidR="007F2326" w:rsidRDefault="007F2326" w:rsidP="003C35D7">
            <w:pPr>
              <w:spacing w:line="360" w:lineRule="auto"/>
              <w:rPr>
                <w:rFonts w:ascii="Arial" w:hAnsi="Arial" w:cs="Arial"/>
              </w:rPr>
            </w:pPr>
            <w:r>
              <w:rPr>
                <w:rFonts w:ascii="Arial" w:hAnsi="Arial" w:cs="Arial"/>
              </w:rPr>
              <w:t xml:space="preserve">I found that my strengths lie in being able to be flexible and adapt my communication approaches in action especially when practice situations have proved more complex that I have originally anticipated. </w:t>
            </w:r>
            <w:r w:rsidR="003C10F7">
              <w:rPr>
                <w:rFonts w:ascii="Arial" w:hAnsi="Arial" w:cs="Arial"/>
              </w:rPr>
              <w:t xml:space="preserve">Research by </w:t>
            </w:r>
            <w:r w:rsidR="00663702">
              <w:rPr>
                <w:rFonts w:ascii="Arial" w:hAnsi="Arial" w:cs="Arial"/>
              </w:rPr>
              <w:t xml:space="preserve">Ferguson (2018) suggests that reflection in action </w:t>
            </w:r>
            <w:r w:rsidR="003C10F7">
              <w:rPr>
                <w:rFonts w:ascii="Arial" w:hAnsi="Arial" w:cs="Arial"/>
              </w:rPr>
              <w:t>enables</w:t>
            </w:r>
            <w:r w:rsidR="00663702">
              <w:rPr>
                <w:rFonts w:ascii="Arial" w:hAnsi="Arial" w:cs="Arial"/>
              </w:rPr>
              <w:t xml:space="preserve"> a practitioner to question their assumptions and adapt to an individual’s response giving meaning to the encounter. </w:t>
            </w:r>
          </w:p>
          <w:p w14:paraId="1B17F21D" w14:textId="77777777" w:rsidR="00663702" w:rsidRDefault="00663702" w:rsidP="00395CED">
            <w:pPr>
              <w:spacing w:line="360" w:lineRule="auto"/>
              <w:rPr>
                <w:rFonts w:ascii="Arial" w:hAnsi="Arial" w:cs="Arial"/>
              </w:rPr>
            </w:pPr>
          </w:p>
          <w:p w14:paraId="156CD215" w14:textId="223A51C2" w:rsidR="005B12C7" w:rsidRDefault="007773AA" w:rsidP="00395CED">
            <w:pPr>
              <w:spacing w:line="360" w:lineRule="auto"/>
              <w:rPr>
                <w:rFonts w:ascii="Arial" w:hAnsi="Arial" w:cs="Arial"/>
              </w:rPr>
            </w:pPr>
            <w:r>
              <w:rPr>
                <w:rFonts w:ascii="Arial" w:hAnsi="Arial" w:cs="Arial"/>
              </w:rPr>
              <w:t>On reflection</w:t>
            </w:r>
            <w:r w:rsidRPr="007773AA">
              <w:rPr>
                <w:rFonts w:ascii="Arial" w:hAnsi="Arial" w:cs="Arial"/>
              </w:rPr>
              <w:t xml:space="preserve"> during supervision, I could establish </w:t>
            </w:r>
            <w:r w:rsidR="001070A4">
              <w:rPr>
                <w:rFonts w:ascii="Arial" w:hAnsi="Arial" w:cs="Arial"/>
              </w:rPr>
              <w:t xml:space="preserve">that my knowledge base of services within the local area </w:t>
            </w:r>
            <w:r w:rsidR="005B12C7">
              <w:rPr>
                <w:rFonts w:ascii="Arial" w:hAnsi="Arial" w:cs="Arial"/>
              </w:rPr>
              <w:t xml:space="preserve">is </w:t>
            </w:r>
            <w:r w:rsidR="001070A4">
              <w:rPr>
                <w:rFonts w:ascii="Arial" w:hAnsi="Arial" w:cs="Arial"/>
              </w:rPr>
              <w:t xml:space="preserve">limited </w:t>
            </w:r>
            <w:r w:rsidR="009021C3">
              <w:rPr>
                <w:rFonts w:ascii="Arial" w:hAnsi="Arial" w:cs="Arial"/>
              </w:rPr>
              <w:t>because of</w:t>
            </w:r>
            <w:r w:rsidR="007F2326">
              <w:rPr>
                <w:rFonts w:ascii="Arial" w:hAnsi="Arial" w:cs="Arial"/>
              </w:rPr>
              <w:t xml:space="preserve"> this</w:t>
            </w:r>
            <w:r w:rsidR="009021C3">
              <w:rPr>
                <w:rFonts w:ascii="Arial" w:hAnsi="Arial" w:cs="Arial"/>
              </w:rPr>
              <w:t xml:space="preserve"> it may</w:t>
            </w:r>
            <w:r w:rsidR="005B12C7">
              <w:rPr>
                <w:rFonts w:ascii="Arial" w:hAnsi="Arial" w:cs="Arial"/>
              </w:rPr>
              <w:t xml:space="preserve"> </w:t>
            </w:r>
            <w:r w:rsidR="007F2326">
              <w:rPr>
                <w:rFonts w:ascii="Arial" w:hAnsi="Arial" w:cs="Arial"/>
              </w:rPr>
              <w:t>restrict my ability to be able to look more creatively in situations to support individuals to access their community and local services</w:t>
            </w:r>
            <w:r w:rsidR="005B12C7">
              <w:rPr>
                <w:rFonts w:ascii="Arial" w:hAnsi="Arial" w:cs="Arial"/>
              </w:rPr>
              <w:t xml:space="preserve">. I intend to take time to research and visit service </w:t>
            </w:r>
            <w:r w:rsidR="003F7C1B">
              <w:rPr>
                <w:rFonts w:ascii="Arial" w:hAnsi="Arial" w:cs="Arial"/>
              </w:rPr>
              <w:t>provisions,</w:t>
            </w:r>
            <w:r w:rsidR="005B12C7">
              <w:rPr>
                <w:rFonts w:ascii="Arial" w:hAnsi="Arial" w:cs="Arial"/>
              </w:rPr>
              <w:t xml:space="preserve"> so I am able </w:t>
            </w:r>
            <w:r w:rsidR="003C10F7">
              <w:rPr>
                <w:rFonts w:ascii="Arial" w:hAnsi="Arial" w:cs="Arial"/>
              </w:rPr>
              <w:t xml:space="preserve">guide individuals and </w:t>
            </w:r>
            <w:r w:rsidR="009021C3">
              <w:rPr>
                <w:rFonts w:ascii="Arial" w:hAnsi="Arial" w:cs="Arial"/>
              </w:rPr>
              <w:t>signpost</w:t>
            </w:r>
            <w:r w:rsidR="005B12C7">
              <w:rPr>
                <w:rFonts w:ascii="Arial" w:hAnsi="Arial" w:cs="Arial"/>
              </w:rPr>
              <w:t xml:space="preserve"> more effectively in my future practice</w:t>
            </w:r>
            <w:r w:rsidR="003F7C1B">
              <w:rPr>
                <w:rFonts w:ascii="Arial" w:hAnsi="Arial" w:cs="Arial"/>
              </w:rPr>
              <w:t>. Having this knowledge will allow me to re</w:t>
            </w:r>
            <w:r w:rsidR="00016398">
              <w:rPr>
                <w:rFonts w:ascii="Arial" w:hAnsi="Arial" w:cs="Arial"/>
              </w:rPr>
              <w:t>ach</w:t>
            </w:r>
            <w:r w:rsidR="003F7C1B">
              <w:rPr>
                <w:rFonts w:ascii="Arial" w:hAnsi="Arial" w:cs="Arial"/>
              </w:rPr>
              <w:t xml:space="preserve"> a better analysis of what can be realistically accomplished for the individual. </w:t>
            </w:r>
            <w:r w:rsidR="005B12C7">
              <w:rPr>
                <w:rFonts w:ascii="Arial" w:hAnsi="Arial" w:cs="Arial"/>
              </w:rPr>
              <w:t xml:space="preserve"> </w:t>
            </w:r>
          </w:p>
          <w:p w14:paraId="627A8441" w14:textId="11309F63" w:rsidR="001070A4" w:rsidRDefault="001070A4" w:rsidP="00395CED">
            <w:pPr>
              <w:spacing w:line="360" w:lineRule="auto"/>
              <w:rPr>
                <w:rFonts w:ascii="Arial" w:hAnsi="Arial" w:cs="Arial"/>
              </w:rPr>
            </w:pPr>
          </w:p>
          <w:p w14:paraId="32C7D6A7" w14:textId="7B4F2808" w:rsidR="00395CED" w:rsidRPr="003F7C1B" w:rsidRDefault="004F0E93" w:rsidP="00C62AA4">
            <w:pPr>
              <w:overflowPunct w:val="0"/>
              <w:autoSpaceDE w:val="0"/>
              <w:autoSpaceDN w:val="0"/>
              <w:adjustRightInd w:val="0"/>
              <w:jc w:val="both"/>
              <w:textAlignment w:val="baseline"/>
              <w:rPr>
                <w:rFonts w:ascii="Arial" w:hAnsi="Arial" w:cs="Arial"/>
                <w:b/>
                <w:u w:val="single"/>
              </w:rPr>
            </w:pPr>
            <w:r w:rsidRPr="003F7C1B">
              <w:rPr>
                <w:rFonts w:ascii="Arial" w:hAnsi="Arial" w:cs="Arial"/>
                <w:b/>
                <w:u w:val="single"/>
              </w:rPr>
              <w:t xml:space="preserve">Working collaboratively with people in need of care and support, their </w:t>
            </w:r>
            <w:proofErr w:type="spellStart"/>
            <w:r w:rsidRPr="003F7C1B">
              <w:rPr>
                <w:rFonts w:ascii="Arial" w:hAnsi="Arial" w:cs="Arial"/>
                <w:b/>
                <w:u w:val="single"/>
              </w:rPr>
              <w:t>carers</w:t>
            </w:r>
            <w:proofErr w:type="spellEnd"/>
            <w:r w:rsidRPr="003F7C1B">
              <w:rPr>
                <w:rFonts w:ascii="Arial" w:hAnsi="Arial" w:cs="Arial"/>
                <w:b/>
                <w:i/>
                <w:iCs/>
                <w:u w:val="single"/>
              </w:rPr>
              <w:t xml:space="preserve"> </w:t>
            </w:r>
            <w:r w:rsidRPr="003F7C1B">
              <w:rPr>
                <w:rFonts w:ascii="Arial" w:hAnsi="Arial" w:cs="Arial"/>
                <w:b/>
                <w:u w:val="single"/>
              </w:rPr>
              <w:t xml:space="preserve">and other </w:t>
            </w:r>
            <w:r w:rsidR="009A4CCD" w:rsidRPr="003F7C1B">
              <w:rPr>
                <w:rFonts w:ascii="Arial" w:hAnsi="Arial" w:cs="Arial"/>
                <w:b/>
                <w:u w:val="single"/>
              </w:rPr>
              <w:t>professionals.</w:t>
            </w:r>
          </w:p>
          <w:p w14:paraId="0568CF46" w14:textId="20E47704" w:rsidR="00F0257C" w:rsidRPr="003F7C1B" w:rsidRDefault="00F0257C" w:rsidP="00395CED">
            <w:pPr>
              <w:overflowPunct w:val="0"/>
              <w:autoSpaceDE w:val="0"/>
              <w:autoSpaceDN w:val="0"/>
              <w:adjustRightInd w:val="0"/>
              <w:jc w:val="both"/>
              <w:textAlignment w:val="baseline"/>
              <w:rPr>
                <w:rFonts w:ascii="Arial" w:hAnsi="Arial" w:cs="Arial"/>
              </w:rPr>
            </w:pPr>
          </w:p>
          <w:p w14:paraId="40B0DDCD" w14:textId="17BF15DD" w:rsidR="00C62AA4" w:rsidRPr="00AB0629" w:rsidRDefault="00F0257C" w:rsidP="00AB0629">
            <w:pPr>
              <w:overflowPunct w:val="0"/>
              <w:autoSpaceDE w:val="0"/>
              <w:autoSpaceDN w:val="0"/>
              <w:adjustRightInd w:val="0"/>
              <w:spacing w:line="360" w:lineRule="auto"/>
              <w:jc w:val="both"/>
              <w:textAlignment w:val="baseline"/>
              <w:rPr>
                <w:rFonts w:ascii="Arial" w:hAnsi="Arial" w:cs="Arial"/>
              </w:rPr>
            </w:pPr>
            <w:r>
              <w:t xml:space="preserve"> </w:t>
            </w:r>
            <w:r w:rsidRPr="00AB0629">
              <w:rPr>
                <w:rFonts w:ascii="Arial" w:hAnsi="Arial" w:cs="Arial"/>
              </w:rPr>
              <w:t>For recent cases I have been required to work collaboratively with health professionals to establish Continuing Health Care (CHC) funding to meet citizen’s health and associated social care needs.</w:t>
            </w:r>
            <w:r w:rsidR="00C62AA4" w:rsidRPr="00AB0629">
              <w:rPr>
                <w:rFonts w:ascii="Arial" w:hAnsi="Arial" w:cs="Arial"/>
              </w:rPr>
              <w:t xml:space="preserve"> </w:t>
            </w:r>
            <w:r w:rsidR="003C10F7" w:rsidRPr="00AB0629">
              <w:rPr>
                <w:rFonts w:ascii="Arial" w:hAnsi="Arial" w:cs="Arial"/>
              </w:rPr>
              <w:t xml:space="preserve">Participating in formal an informal training, peer supervision and reviewing guidance has enriched my understanding of the processes involved. </w:t>
            </w:r>
          </w:p>
          <w:p w14:paraId="43E621D5" w14:textId="77777777" w:rsidR="003C10F7" w:rsidRPr="00AB0629" w:rsidRDefault="003C10F7" w:rsidP="00AB0629">
            <w:pPr>
              <w:overflowPunct w:val="0"/>
              <w:autoSpaceDE w:val="0"/>
              <w:autoSpaceDN w:val="0"/>
              <w:adjustRightInd w:val="0"/>
              <w:spacing w:line="360" w:lineRule="auto"/>
              <w:jc w:val="both"/>
              <w:textAlignment w:val="baseline"/>
              <w:rPr>
                <w:rFonts w:ascii="Arial" w:hAnsi="Arial" w:cs="Arial"/>
              </w:rPr>
            </w:pPr>
          </w:p>
          <w:p w14:paraId="7707F8D3" w14:textId="0EFC51B1" w:rsidR="003C10F7" w:rsidRPr="00AB0629" w:rsidRDefault="001E5E05" w:rsidP="00AB0629">
            <w:pPr>
              <w:overflowPunct w:val="0"/>
              <w:autoSpaceDE w:val="0"/>
              <w:autoSpaceDN w:val="0"/>
              <w:adjustRightInd w:val="0"/>
              <w:spacing w:line="360" w:lineRule="auto"/>
              <w:jc w:val="both"/>
              <w:textAlignment w:val="baseline"/>
              <w:rPr>
                <w:rFonts w:ascii="Arial" w:hAnsi="Arial" w:cs="Arial"/>
              </w:rPr>
            </w:pPr>
            <w:r>
              <w:rPr>
                <w:rFonts w:ascii="Arial" w:hAnsi="Arial" w:cs="Arial"/>
              </w:rPr>
              <w:t>However,</w:t>
            </w:r>
            <w:r w:rsidR="00C62AA4" w:rsidRPr="00AB0629">
              <w:rPr>
                <w:rFonts w:ascii="Arial" w:hAnsi="Arial" w:cs="Arial"/>
              </w:rPr>
              <w:t xml:space="preserve"> </w:t>
            </w:r>
            <w:r>
              <w:rPr>
                <w:rFonts w:ascii="Arial" w:hAnsi="Arial" w:cs="Arial"/>
              </w:rPr>
              <w:t>during</w:t>
            </w:r>
            <w:r w:rsidR="00C62AA4" w:rsidRPr="00AB0629">
              <w:rPr>
                <w:rFonts w:ascii="Arial" w:hAnsi="Arial" w:cs="Arial"/>
              </w:rPr>
              <w:t xml:space="preserve"> multi-disciplinary meetings (MDT</w:t>
            </w:r>
            <w:r w:rsidR="00AB0629" w:rsidRPr="00AB0629">
              <w:rPr>
                <w:rFonts w:ascii="Arial" w:hAnsi="Arial" w:cs="Arial"/>
              </w:rPr>
              <w:t>’s</w:t>
            </w:r>
            <w:r w:rsidR="00C62AA4" w:rsidRPr="00AB0629">
              <w:rPr>
                <w:rFonts w:ascii="Arial" w:hAnsi="Arial" w:cs="Arial"/>
              </w:rPr>
              <w:t xml:space="preserve">) </w:t>
            </w:r>
            <w:r w:rsidR="003C10F7" w:rsidRPr="00AB0629">
              <w:rPr>
                <w:rFonts w:ascii="Arial" w:hAnsi="Arial" w:cs="Arial"/>
              </w:rPr>
              <w:t xml:space="preserve">I found even after improving my understanding of the CHC process I </w:t>
            </w:r>
            <w:r w:rsidR="00AB0629" w:rsidRPr="00AB0629">
              <w:rPr>
                <w:rFonts w:ascii="Arial" w:hAnsi="Arial" w:cs="Arial"/>
              </w:rPr>
              <w:t xml:space="preserve">can struggle </w:t>
            </w:r>
            <w:r w:rsidR="00AB0629">
              <w:rPr>
                <w:rFonts w:ascii="Arial" w:hAnsi="Arial" w:cs="Arial"/>
              </w:rPr>
              <w:t xml:space="preserve">when </w:t>
            </w:r>
            <w:r w:rsidR="003C10F7" w:rsidRPr="00AB0629">
              <w:rPr>
                <w:rFonts w:ascii="Arial" w:hAnsi="Arial" w:cs="Arial"/>
              </w:rPr>
              <w:t>challeng</w:t>
            </w:r>
            <w:r w:rsidR="00AB0629">
              <w:rPr>
                <w:rFonts w:ascii="Arial" w:hAnsi="Arial" w:cs="Arial"/>
              </w:rPr>
              <w:t xml:space="preserve">ing </w:t>
            </w:r>
            <w:r w:rsidR="003C10F7" w:rsidRPr="00AB0629">
              <w:rPr>
                <w:rFonts w:ascii="Arial" w:hAnsi="Arial" w:cs="Arial"/>
              </w:rPr>
              <w:t xml:space="preserve">decisions in action especially when there are differing views </w:t>
            </w:r>
            <w:r>
              <w:rPr>
                <w:rFonts w:ascii="Arial" w:hAnsi="Arial" w:cs="Arial"/>
              </w:rPr>
              <w:t>regarding</w:t>
            </w:r>
            <w:r w:rsidR="003C10F7" w:rsidRPr="00AB0629">
              <w:rPr>
                <w:rFonts w:ascii="Arial" w:hAnsi="Arial" w:cs="Arial"/>
              </w:rPr>
              <w:t xml:space="preserve"> funding to meeting the needs of an individual.</w:t>
            </w:r>
            <w:r w:rsidR="00AB0629" w:rsidRPr="00AB0629">
              <w:rPr>
                <w:rFonts w:ascii="Arial" w:hAnsi="Arial" w:cs="Arial"/>
              </w:rPr>
              <w:t xml:space="preserve"> </w:t>
            </w:r>
          </w:p>
          <w:p w14:paraId="2FD39DF0" w14:textId="77777777" w:rsidR="00C62AA4" w:rsidRPr="00AB0629" w:rsidRDefault="00C62AA4" w:rsidP="00AB0629">
            <w:pPr>
              <w:overflowPunct w:val="0"/>
              <w:autoSpaceDE w:val="0"/>
              <w:autoSpaceDN w:val="0"/>
              <w:adjustRightInd w:val="0"/>
              <w:spacing w:line="360" w:lineRule="auto"/>
              <w:jc w:val="both"/>
              <w:textAlignment w:val="baseline"/>
              <w:rPr>
                <w:rFonts w:ascii="Arial" w:hAnsi="Arial" w:cs="Arial"/>
              </w:rPr>
            </w:pPr>
          </w:p>
          <w:p w14:paraId="1DE06301" w14:textId="1ADD0E76" w:rsidR="00AB0629" w:rsidRPr="00AB0629" w:rsidRDefault="00C62AA4" w:rsidP="00AB0629">
            <w:pPr>
              <w:overflowPunct w:val="0"/>
              <w:autoSpaceDE w:val="0"/>
              <w:autoSpaceDN w:val="0"/>
              <w:adjustRightInd w:val="0"/>
              <w:spacing w:line="360" w:lineRule="auto"/>
              <w:jc w:val="both"/>
              <w:textAlignment w:val="baseline"/>
              <w:rPr>
                <w:rFonts w:ascii="Arial" w:hAnsi="Arial" w:cs="Arial"/>
              </w:rPr>
            </w:pPr>
            <w:r w:rsidRPr="00AB0629">
              <w:rPr>
                <w:rFonts w:ascii="Arial" w:hAnsi="Arial" w:cs="Arial"/>
              </w:rPr>
              <w:lastRenderedPageBreak/>
              <w:t xml:space="preserve"> </w:t>
            </w:r>
            <w:r w:rsidR="003C10F7" w:rsidRPr="00AB0629">
              <w:rPr>
                <w:rFonts w:ascii="Arial" w:hAnsi="Arial" w:cs="Arial"/>
              </w:rPr>
              <w:t>Through supervision discussions I recognise</w:t>
            </w:r>
            <w:r w:rsidR="00AB0629" w:rsidRPr="00AB0629">
              <w:rPr>
                <w:rFonts w:ascii="Arial" w:hAnsi="Arial" w:cs="Arial"/>
              </w:rPr>
              <w:t>d</w:t>
            </w:r>
            <w:r w:rsidR="003C10F7" w:rsidRPr="00AB0629">
              <w:rPr>
                <w:rFonts w:ascii="Arial" w:hAnsi="Arial" w:cs="Arial"/>
              </w:rPr>
              <w:t xml:space="preserve"> that I fee</w:t>
            </w:r>
            <w:r w:rsidR="00AB0629" w:rsidRPr="00AB0629">
              <w:rPr>
                <w:rFonts w:ascii="Arial" w:hAnsi="Arial" w:cs="Arial"/>
              </w:rPr>
              <w:t>l</w:t>
            </w:r>
            <w:r w:rsidR="003C10F7" w:rsidRPr="00AB0629">
              <w:rPr>
                <w:rFonts w:ascii="Arial" w:hAnsi="Arial" w:cs="Arial"/>
              </w:rPr>
              <w:t xml:space="preserve"> less confident in understanding the boundaries of the social work role in CHC situations and the eligibility of services</w:t>
            </w:r>
            <w:r w:rsidR="00A272B2">
              <w:rPr>
                <w:rFonts w:ascii="Arial" w:hAnsi="Arial" w:cs="Arial"/>
              </w:rPr>
              <w:t xml:space="preserve"> as this is often where conflict </w:t>
            </w:r>
            <w:r w:rsidR="001E5E05">
              <w:rPr>
                <w:rFonts w:ascii="Arial" w:hAnsi="Arial" w:cs="Arial"/>
              </w:rPr>
              <w:t xml:space="preserve">situations </w:t>
            </w:r>
            <w:r w:rsidR="00A272B2">
              <w:rPr>
                <w:rFonts w:ascii="Arial" w:hAnsi="Arial" w:cs="Arial"/>
              </w:rPr>
              <w:t>arise</w:t>
            </w:r>
            <w:r w:rsidR="003C10F7" w:rsidRPr="00AB0629">
              <w:rPr>
                <w:rFonts w:ascii="Arial" w:hAnsi="Arial" w:cs="Arial"/>
              </w:rPr>
              <w:t xml:space="preserve">. This understanding will enable me to focus areas for professional development and seek appropriate training. </w:t>
            </w:r>
            <w:r w:rsidR="00AB0629" w:rsidRPr="00AB0629">
              <w:rPr>
                <w:rFonts w:ascii="Arial" w:hAnsi="Arial" w:cs="Arial"/>
              </w:rPr>
              <w:t xml:space="preserve">Ambrose-Miller &amp; Ashcroft (2016), argue that collaboration begins with the awareness of one’s individual contribution as a practitioner. Continuing my professional </w:t>
            </w:r>
            <w:r w:rsidR="00AB05C5" w:rsidRPr="00AB0629">
              <w:rPr>
                <w:rFonts w:ascii="Arial" w:hAnsi="Arial" w:cs="Arial"/>
              </w:rPr>
              <w:t>development,</w:t>
            </w:r>
            <w:r w:rsidR="003C10F7" w:rsidRPr="00AB0629">
              <w:rPr>
                <w:rFonts w:ascii="Arial" w:hAnsi="Arial" w:cs="Arial"/>
              </w:rPr>
              <w:t xml:space="preserve"> I plan to </w:t>
            </w:r>
            <w:r w:rsidR="00B75292">
              <w:rPr>
                <w:rFonts w:ascii="Arial" w:hAnsi="Arial" w:cs="Arial"/>
              </w:rPr>
              <w:t>attend</w:t>
            </w:r>
            <w:r w:rsidR="003C10F7" w:rsidRPr="00AB0629">
              <w:rPr>
                <w:rFonts w:ascii="Arial" w:hAnsi="Arial" w:cs="Arial"/>
              </w:rPr>
              <w:t xml:space="preserve"> relevant CHC training, to shadow experienced practitioners in CHC meetings to build my</w:t>
            </w:r>
            <w:r w:rsidR="00AB0629" w:rsidRPr="00AB0629">
              <w:rPr>
                <w:rFonts w:ascii="Arial" w:hAnsi="Arial" w:cs="Arial"/>
              </w:rPr>
              <w:t xml:space="preserve"> </w:t>
            </w:r>
            <w:r w:rsidR="003C10F7" w:rsidRPr="00AB0629">
              <w:rPr>
                <w:rFonts w:ascii="Arial" w:hAnsi="Arial" w:cs="Arial"/>
              </w:rPr>
              <w:t>confidence</w:t>
            </w:r>
            <w:r w:rsidR="00A272B2">
              <w:rPr>
                <w:rFonts w:ascii="Arial" w:hAnsi="Arial" w:cs="Arial"/>
              </w:rPr>
              <w:t>,</w:t>
            </w:r>
            <w:r w:rsidR="00AB0629" w:rsidRPr="00AB0629">
              <w:rPr>
                <w:rFonts w:ascii="Arial" w:hAnsi="Arial" w:cs="Arial"/>
              </w:rPr>
              <w:t xml:space="preserve"> to </w:t>
            </w:r>
            <w:r w:rsidR="003C10F7" w:rsidRPr="00AB0629">
              <w:rPr>
                <w:rFonts w:ascii="Arial" w:hAnsi="Arial" w:cs="Arial"/>
              </w:rPr>
              <w:t xml:space="preserve">research </w:t>
            </w:r>
            <w:r w:rsidR="00A272B2">
              <w:rPr>
                <w:rFonts w:ascii="Arial" w:hAnsi="Arial" w:cs="Arial"/>
              </w:rPr>
              <w:t xml:space="preserve">other </w:t>
            </w:r>
            <w:r w:rsidR="003C10F7" w:rsidRPr="00AB0629">
              <w:rPr>
                <w:rFonts w:ascii="Arial" w:hAnsi="Arial" w:cs="Arial"/>
              </w:rPr>
              <w:t xml:space="preserve">professional </w:t>
            </w:r>
            <w:r w:rsidR="00AB05C5" w:rsidRPr="00AB0629">
              <w:rPr>
                <w:rFonts w:ascii="Arial" w:hAnsi="Arial" w:cs="Arial"/>
              </w:rPr>
              <w:t>colleague’s</w:t>
            </w:r>
            <w:r w:rsidR="003C10F7" w:rsidRPr="00AB0629">
              <w:rPr>
                <w:rFonts w:ascii="Arial" w:hAnsi="Arial" w:cs="Arial"/>
              </w:rPr>
              <w:t xml:space="preserve"> roles</w:t>
            </w:r>
            <w:r w:rsidR="00A272B2">
              <w:rPr>
                <w:rFonts w:ascii="Arial" w:hAnsi="Arial" w:cs="Arial"/>
              </w:rPr>
              <w:t>, responsibilities and</w:t>
            </w:r>
            <w:r w:rsidR="00AB0629" w:rsidRPr="00AB0629">
              <w:rPr>
                <w:rFonts w:ascii="Arial" w:hAnsi="Arial" w:cs="Arial"/>
              </w:rPr>
              <w:t xml:space="preserve"> boundaries.</w:t>
            </w:r>
          </w:p>
          <w:p w14:paraId="0827C540" w14:textId="77777777" w:rsidR="00395CED" w:rsidRPr="00EE5BC3" w:rsidRDefault="00395CED" w:rsidP="00395CED">
            <w:pPr>
              <w:overflowPunct w:val="0"/>
              <w:autoSpaceDE w:val="0"/>
              <w:autoSpaceDN w:val="0"/>
              <w:adjustRightInd w:val="0"/>
              <w:jc w:val="both"/>
              <w:textAlignment w:val="baseline"/>
            </w:pPr>
          </w:p>
          <w:p w14:paraId="1D1D03C0" w14:textId="3C715725" w:rsidR="00F0257C" w:rsidRDefault="004F0E93" w:rsidP="00842DA2">
            <w:pPr>
              <w:overflowPunct w:val="0"/>
              <w:autoSpaceDE w:val="0"/>
              <w:autoSpaceDN w:val="0"/>
              <w:adjustRightInd w:val="0"/>
              <w:spacing w:line="360" w:lineRule="auto"/>
              <w:jc w:val="both"/>
              <w:textAlignment w:val="baseline"/>
              <w:rPr>
                <w:rFonts w:ascii="Arial" w:hAnsi="Arial" w:cs="Arial"/>
              </w:rPr>
            </w:pPr>
            <w:r w:rsidRPr="00842DA2">
              <w:rPr>
                <w:rFonts w:ascii="Arial" w:hAnsi="Arial" w:cs="Arial"/>
                <w:b/>
                <w:u w:val="single"/>
              </w:rPr>
              <w:t>Intervention and application of professional judgement in increasingly complex situations</w:t>
            </w:r>
            <w:r w:rsidRPr="00842DA2">
              <w:rPr>
                <w:rFonts w:ascii="Arial" w:hAnsi="Arial" w:cs="Arial"/>
              </w:rPr>
              <w:t>.</w:t>
            </w:r>
          </w:p>
          <w:p w14:paraId="6328F8F0" w14:textId="77777777" w:rsidR="00842DA2" w:rsidRPr="00842DA2" w:rsidRDefault="00842DA2" w:rsidP="00842DA2">
            <w:pPr>
              <w:overflowPunct w:val="0"/>
              <w:autoSpaceDE w:val="0"/>
              <w:autoSpaceDN w:val="0"/>
              <w:adjustRightInd w:val="0"/>
              <w:spacing w:line="360" w:lineRule="auto"/>
              <w:jc w:val="both"/>
              <w:textAlignment w:val="baseline"/>
              <w:rPr>
                <w:rFonts w:ascii="Arial" w:hAnsi="Arial" w:cs="Arial"/>
              </w:rPr>
            </w:pPr>
          </w:p>
          <w:p w14:paraId="34D9974C" w14:textId="374D3A43" w:rsidR="007F0872" w:rsidRDefault="00A272B2" w:rsidP="00A272B2">
            <w:pPr>
              <w:spacing w:line="360" w:lineRule="auto"/>
              <w:jc w:val="both"/>
              <w:rPr>
                <w:rFonts w:ascii="Arial" w:hAnsi="Arial" w:cs="Arial"/>
                <w:iCs/>
              </w:rPr>
            </w:pPr>
            <w:r>
              <w:rPr>
                <w:i/>
                <w:iCs/>
              </w:rPr>
              <w:t xml:space="preserve"> </w:t>
            </w:r>
            <w:r w:rsidRPr="00A272B2">
              <w:rPr>
                <w:rFonts w:ascii="Arial" w:hAnsi="Arial" w:cs="Arial"/>
                <w:iCs/>
              </w:rPr>
              <w:t xml:space="preserve">My role requires me </w:t>
            </w:r>
            <w:r>
              <w:rPr>
                <w:rFonts w:ascii="Arial" w:hAnsi="Arial" w:cs="Arial"/>
                <w:iCs/>
              </w:rPr>
              <w:t>t</w:t>
            </w:r>
            <w:r w:rsidRPr="00A272B2">
              <w:rPr>
                <w:rFonts w:ascii="Arial" w:hAnsi="Arial" w:cs="Arial"/>
                <w:iCs/>
              </w:rPr>
              <w:t xml:space="preserve">o work with individuals who </w:t>
            </w:r>
            <w:r w:rsidR="00290604">
              <w:rPr>
                <w:rFonts w:ascii="Arial" w:hAnsi="Arial" w:cs="Arial"/>
                <w:iCs/>
              </w:rPr>
              <w:t xml:space="preserve">require </w:t>
            </w:r>
            <w:r w:rsidR="00E3356E">
              <w:rPr>
                <w:rFonts w:ascii="Arial" w:hAnsi="Arial" w:cs="Arial"/>
                <w:iCs/>
              </w:rPr>
              <w:t>Mental C</w:t>
            </w:r>
            <w:r w:rsidRPr="00A272B2">
              <w:rPr>
                <w:rFonts w:ascii="Arial" w:hAnsi="Arial" w:cs="Arial"/>
                <w:iCs/>
              </w:rPr>
              <w:t xml:space="preserve">apacity </w:t>
            </w:r>
            <w:r w:rsidR="00E3356E">
              <w:rPr>
                <w:rFonts w:ascii="Arial" w:hAnsi="Arial" w:cs="Arial"/>
                <w:iCs/>
              </w:rPr>
              <w:t xml:space="preserve">Assessment </w:t>
            </w:r>
            <w:r>
              <w:rPr>
                <w:rFonts w:ascii="Arial" w:hAnsi="Arial" w:cs="Arial"/>
                <w:iCs/>
              </w:rPr>
              <w:t>under the Mental Capacity Act 2005 (Legislation.gov.uk, 2005)</w:t>
            </w:r>
            <w:r w:rsidR="00E3356E">
              <w:rPr>
                <w:rFonts w:ascii="Arial" w:hAnsi="Arial" w:cs="Arial"/>
                <w:iCs/>
              </w:rPr>
              <w:t>. This requires me to work with individuals/carers/families and other professional to support individual</w:t>
            </w:r>
            <w:r w:rsidR="005A6B4A">
              <w:rPr>
                <w:rFonts w:ascii="Arial" w:hAnsi="Arial" w:cs="Arial"/>
                <w:iCs/>
              </w:rPr>
              <w:t>s</w:t>
            </w:r>
            <w:r w:rsidR="00E3356E">
              <w:rPr>
                <w:rFonts w:ascii="Arial" w:hAnsi="Arial" w:cs="Arial"/>
                <w:iCs/>
              </w:rPr>
              <w:t xml:space="preserve"> to have all practicable steps in place to be able to make a specific decision before any assessment.</w:t>
            </w:r>
            <w:r w:rsidR="005A6B4A">
              <w:rPr>
                <w:rFonts w:ascii="Arial" w:hAnsi="Arial" w:cs="Arial"/>
                <w:iCs/>
              </w:rPr>
              <w:t xml:space="preserve"> By reviewing statutory guidance, capacity frameworks and caselaw, I have enhanced my knowledge </w:t>
            </w:r>
            <w:r w:rsidR="002A725D">
              <w:rPr>
                <w:rFonts w:ascii="Arial" w:hAnsi="Arial" w:cs="Arial"/>
                <w:iCs/>
              </w:rPr>
              <w:t>base</w:t>
            </w:r>
            <w:r w:rsidR="005A6B4A">
              <w:rPr>
                <w:rFonts w:ascii="Arial" w:hAnsi="Arial" w:cs="Arial"/>
                <w:iCs/>
              </w:rPr>
              <w:t xml:space="preserve">. </w:t>
            </w:r>
          </w:p>
          <w:p w14:paraId="757EA43E" w14:textId="77777777" w:rsidR="003F7C1B" w:rsidRDefault="003F7C1B" w:rsidP="007F0872">
            <w:pPr>
              <w:spacing w:line="360" w:lineRule="auto"/>
              <w:jc w:val="both"/>
              <w:rPr>
                <w:rFonts w:ascii="Arial" w:hAnsi="Arial" w:cs="Arial"/>
                <w:iCs/>
              </w:rPr>
            </w:pPr>
          </w:p>
          <w:p w14:paraId="460171B0" w14:textId="2F13A429" w:rsidR="007F0872" w:rsidRPr="007F0872" w:rsidRDefault="007F0872" w:rsidP="007F0872">
            <w:pPr>
              <w:spacing w:line="360" w:lineRule="auto"/>
              <w:jc w:val="both"/>
              <w:rPr>
                <w:rFonts w:ascii="Arial" w:hAnsi="Arial" w:cs="Arial"/>
                <w:iCs/>
              </w:rPr>
            </w:pPr>
            <w:r>
              <w:rPr>
                <w:rFonts w:ascii="Arial" w:hAnsi="Arial" w:cs="Arial"/>
                <w:iCs/>
              </w:rPr>
              <w:t xml:space="preserve"> I </w:t>
            </w:r>
            <w:r w:rsidR="00A96DBE">
              <w:rPr>
                <w:rFonts w:ascii="Arial" w:hAnsi="Arial" w:cs="Arial"/>
                <w:iCs/>
              </w:rPr>
              <w:t>found being</w:t>
            </w:r>
            <w:r w:rsidRPr="007F0872">
              <w:rPr>
                <w:rFonts w:ascii="Arial" w:hAnsi="Arial" w:cs="Arial"/>
                <w:iCs/>
              </w:rPr>
              <w:t xml:space="preserve"> up front an honest with the individual worked well</w:t>
            </w:r>
            <w:r>
              <w:rPr>
                <w:rFonts w:ascii="Arial" w:hAnsi="Arial" w:cs="Arial"/>
                <w:iCs/>
              </w:rPr>
              <w:t xml:space="preserve"> to</w:t>
            </w:r>
            <w:r w:rsidRPr="007F0872">
              <w:rPr>
                <w:rFonts w:ascii="Arial" w:hAnsi="Arial" w:cs="Arial"/>
                <w:iCs/>
              </w:rPr>
              <w:t xml:space="preserve"> continue to build a trusting relationship</w:t>
            </w:r>
            <w:r>
              <w:rPr>
                <w:rFonts w:ascii="Arial" w:hAnsi="Arial" w:cs="Arial"/>
                <w:iCs/>
              </w:rPr>
              <w:t xml:space="preserve"> especially </w:t>
            </w:r>
            <w:r w:rsidRPr="007F0872">
              <w:rPr>
                <w:rFonts w:ascii="Arial" w:hAnsi="Arial" w:cs="Arial"/>
                <w:iCs/>
              </w:rPr>
              <w:t xml:space="preserve">when </w:t>
            </w:r>
            <w:r>
              <w:rPr>
                <w:rFonts w:ascii="Arial" w:hAnsi="Arial" w:cs="Arial"/>
                <w:iCs/>
              </w:rPr>
              <w:t xml:space="preserve">determining whether a person has the capacity to make a specific decision. I experienced working with an individual who was nervous and felt disempower by the </w:t>
            </w:r>
            <w:r w:rsidRPr="007F0872">
              <w:rPr>
                <w:rFonts w:ascii="Arial" w:hAnsi="Arial" w:cs="Arial"/>
                <w:iCs/>
              </w:rPr>
              <w:t>process</w:t>
            </w:r>
            <w:r>
              <w:rPr>
                <w:rFonts w:ascii="Arial" w:hAnsi="Arial" w:cs="Arial"/>
                <w:iCs/>
              </w:rPr>
              <w:t xml:space="preserve"> which then </w:t>
            </w:r>
            <w:r w:rsidR="00AB05C5">
              <w:rPr>
                <w:rFonts w:ascii="Arial" w:hAnsi="Arial" w:cs="Arial"/>
                <w:iCs/>
              </w:rPr>
              <w:t>led</w:t>
            </w:r>
            <w:r>
              <w:rPr>
                <w:rFonts w:ascii="Arial" w:hAnsi="Arial" w:cs="Arial"/>
                <w:iCs/>
              </w:rPr>
              <w:t xml:space="preserve"> to their disengagement. Koprowska (2014) argues that openness in social work practice enables the element of empowerment to the individual. </w:t>
            </w:r>
          </w:p>
          <w:p w14:paraId="64872BC0" w14:textId="62D171FD" w:rsidR="00A272B2" w:rsidRPr="00F0257C" w:rsidRDefault="00A272B2" w:rsidP="00A272B2">
            <w:pPr>
              <w:jc w:val="both"/>
              <w:rPr>
                <w:i/>
                <w:iCs/>
              </w:rPr>
            </w:pPr>
          </w:p>
          <w:p w14:paraId="2DE4DD06" w14:textId="5E8FDF19" w:rsidR="00A272B2" w:rsidRPr="007F0872" w:rsidRDefault="002A725D" w:rsidP="007F0872">
            <w:pPr>
              <w:spacing w:line="360" w:lineRule="auto"/>
              <w:jc w:val="both"/>
              <w:rPr>
                <w:rFonts w:ascii="Arial" w:hAnsi="Arial" w:cs="Arial"/>
                <w:iCs/>
              </w:rPr>
            </w:pPr>
            <w:r>
              <w:rPr>
                <w:rFonts w:ascii="Arial" w:hAnsi="Arial" w:cs="Arial"/>
                <w:iCs/>
              </w:rPr>
              <w:t>On reflection I identified</w:t>
            </w:r>
            <w:r w:rsidR="007F0872">
              <w:rPr>
                <w:rFonts w:ascii="Arial" w:hAnsi="Arial" w:cs="Arial"/>
                <w:iCs/>
              </w:rPr>
              <w:t xml:space="preserve"> I </w:t>
            </w:r>
            <w:r w:rsidR="00A272B2" w:rsidRPr="007F0872">
              <w:rPr>
                <w:rFonts w:ascii="Arial" w:hAnsi="Arial" w:cs="Arial"/>
                <w:iCs/>
              </w:rPr>
              <w:t>can feel overwhelmed by the volume of information I</w:t>
            </w:r>
            <w:r>
              <w:rPr>
                <w:rFonts w:ascii="Arial" w:hAnsi="Arial" w:cs="Arial"/>
                <w:iCs/>
              </w:rPr>
              <w:t>’m required</w:t>
            </w:r>
            <w:r w:rsidR="00A272B2" w:rsidRPr="007F0872">
              <w:rPr>
                <w:rFonts w:ascii="Arial" w:hAnsi="Arial" w:cs="Arial"/>
                <w:iCs/>
              </w:rPr>
              <w:t xml:space="preserve"> know when making a professional judgement around an individual’s capacity. </w:t>
            </w:r>
            <w:r w:rsidR="007F0872">
              <w:rPr>
                <w:rFonts w:ascii="Arial" w:hAnsi="Arial" w:cs="Arial"/>
                <w:iCs/>
              </w:rPr>
              <w:t xml:space="preserve">For future practice I </w:t>
            </w:r>
            <w:r w:rsidR="00AB05C5">
              <w:rPr>
                <w:rFonts w:ascii="Arial" w:hAnsi="Arial" w:cs="Arial"/>
                <w:iCs/>
              </w:rPr>
              <w:t>will focus</w:t>
            </w:r>
            <w:r w:rsidR="007F0872">
              <w:rPr>
                <w:rFonts w:ascii="Arial" w:hAnsi="Arial" w:cs="Arial"/>
                <w:iCs/>
              </w:rPr>
              <w:t xml:space="preserve"> on capacity legislation around specific decisions to enable me </w:t>
            </w:r>
            <w:r w:rsidR="00AB05C5">
              <w:rPr>
                <w:rFonts w:ascii="Arial" w:hAnsi="Arial" w:cs="Arial"/>
                <w:iCs/>
              </w:rPr>
              <w:t>to develop</w:t>
            </w:r>
            <w:r w:rsidR="007F0872">
              <w:rPr>
                <w:rFonts w:ascii="Arial" w:hAnsi="Arial" w:cs="Arial"/>
                <w:iCs/>
              </w:rPr>
              <w:t xml:space="preserve"> my knowledge base. I aim to attend formal and inform capacity training through webinars, research articles, community care inform</w:t>
            </w:r>
            <w:r>
              <w:rPr>
                <w:rFonts w:ascii="Arial" w:hAnsi="Arial" w:cs="Arial"/>
                <w:iCs/>
              </w:rPr>
              <w:t xml:space="preserve"> and </w:t>
            </w:r>
            <w:r w:rsidR="007F0872">
              <w:rPr>
                <w:rFonts w:ascii="Arial" w:hAnsi="Arial" w:cs="Arial"/>
                <w:iCs/>
              </w:rPr>
              <w:t>caselaw tribunal</w:t>
            </w:r>
            <w:r>
              <w:rPr>
                <w:rFonts w:ascii="Arial" w:hAnsi="Arial" w:cs="Arial"/>
                <w:iCs/>
              </w:rPr>
              <w:t>s</w:t>
            </w:r>
            <w:r w:rsidR="007F0872">
              <w:rPr>
                <w:rFonts w:ascii="Arial" w:hAnsi="Arial" w:cs="Arial"/>
                <w:iCs/>
              </w:rPr>
              <w:t xml:space="preserve"> this will be helpful to </w:t>
            </w:r>
            <w:r>
              <w:rPr>
                <w:rFonts w:ascii="Arial" w:hAnsi="Arial" w:cs="Arial"/>
                <w:iCs/>
              </w:rPr>
              <w:t xml:space="preserve">aid my </w:t>
            </w:r>
            <w:r w:rsidR="007F0872">
              <w:rPr>
                <w:rFonts w:ascii="Arial" w:hAnsi="Arial" w:cs="Arial"/>
                <w:iCs/>
              </w:rPr>
              <w:t>understan</w:t>
            </w:r>
            <w:r>
              <w:rPr>
                <w:rFonts w:ascii="Arial" w:hAnsi="Arial" w:cs="Arial"/>
                <w:iCs/>
              </w:rPr>
              <w:t>ding of</w:t>
            </w:r>
            <w:r w:rsidR="007F0872">
              <w:rPr>
                <w:rFonts w:ascii="Arial" w:hAnsi="Arial" w:cs="Arial"/>
                <w:iCs/>
              </w:rPr>
              <w:t xml:space="preserve"> the impact</w:t>
            </w:r>
            <w:r>
              <w:rPr>
                <w:rFonts w:ascii="Arial" w:hAnsi="Arial" w:cs="Arial"/>
                <w:iCs/>
              </w:rPr>
              <w:t xml:space="preserve"> professional decisions have on </w:t>
            </w:r>
            <w:r w:rsidR="00AB05C5">
              <w:rPr>
                <w:rFonts w:ascii="Arial" w:hAnsi="Arial" w:cs="Arial"/>
                <w:iCs/>
              </w:rPr>
              <w:t>individuals</w:t>
            </w:r>
            <w:r w:rsidR="007F0872">
              <w:rPr>
                <w:rFonts w:ascii="Arial" w:hAnsi="Arial" w:cs="Arial"/>
                <w:iCs/>
              </w:rPr>
              <w:t>.</w:t>
            </w:r>
          </w:p>
          <w:p w14:paraId="21392183" w14:textId="27C76A6B" w:rsidR="00D90400" w:rsidRDefault="00D90400" w:rsidP="00395CED">
            <w:pPr>
              <w:jc w:val="both"/>
              <w:rPr>
                <w:iCs/>
              </w:rPr>
            </w:pPr>
          </w:p>
          <w:p w14:paraId="5D33B450" w14:textId="77777777" w:rsidR="003C10F7" w:rsidRDefault="003C10F7" w:rsidP="003C10F7">
            <w:pPr>
              <w:overflowPunct w:val="0"/>
              <w:autoSpaceDE w:val="0"/>
              <w:autoSpaceDN w:val="0"/>
              <w:adjustRightInd w:val="0"/>
              <w:jc w:val="both"/>
              <w:textAlignment w:val="baseline"/>
            </w:pPr>
          </w:p>
          <w:p w14:paraId="1CFDB75E" w14:textId="28E5140E" w:rsidR="00F0257C" w:rsidRPr="006B633F" w:rsidRDefault="00537757" w:rsidP="00395CED">
            <w:pPr>
              <w:jc w:val="both"/>
              <w:rPr>
                <w:iCs/>
              </w:rPr>
            </w:pPr>
            <w:r>
              <w:rPr>
                <w:iCs/>
              </w:rPr>
              <w:t>Word count 82</w:t>
            </w:r>
            <w:r w:rsidR="009021C3">
              <w:rPr>
                <w:iCs/>
              </w:rPr>
              <w:t>5</w:t>
            </w:r>
          </w:p>
          <w:p w14:paraId="0BAEECA9" w14:textId="50B9C651" w:rsidR="00F0257C" w:rsidRDefault="00F0257C" w:rsidP="00395CED">
            <w:pPr>
              <w:jc w:val="both"/>
              <w:rPr>
                <w:i/>
                <w:iCs/>
              </w:rPr>
            </w:pPr>
          </w:p>
          <w:p w14:paraId="01F9F0BD" w14:textId="77777777" w:rsidR="00F0257C" w:rsidRDefault="00F0257C" w:rsidP="00395CED">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Pr="00395CED" w:rsidRDefault="004F0E93" w:rsidP="002D6B34">
            <w:pPr>
              <w:jc w:val="both"/>
              <w:rPr>
                <w:highlight w:val="lightGray"/>
              </w:rPr>
            </w:pPr>
            <w:r w:rsidRPr="00395CED">
              <w:rPr>
                <w:highlight w:val="lightGray"/>
              </w:rPr>
              <w:t xml:space="preserve">Use a reflective model to critically reflect on the learning needs you identified in task 1 </w:t>
            </w:r>
            <w:r w:rsidR="00CB2131" w:rsidRPr="00395CED">
              <w:rPr>
                <w:highlight w:val="lightGray"/>
              </w:rPr>
              <w:t xml:space="preserve">part a </w:t>
            </w:r>
            <w:r w:rsidR="009F21E6" w:rsidRPr="00395CED">
              <w:rPr>
                <w:highlight w:val="lightGray"/>
              </w:rPr>
              <w:t>under</w:t>
            </w:r>
            <w:r w:rsidRPr="00395CED">
              <w:rPr>
                <w:highlight w:val="lightGray"/>
              </w:rPr>
              <w:t xml:space="preserve"> each of the 3 </w:t>
            </w:r>
            <w:r w:rsidR="009F21E6" w:rsidRPr="00395CED">
              <w:rPr>
                <w:highlight w:val="lightGray"/>
              </w:rPr>
              <w:t xml:space="preserve">SCW </w:t>
            </w:r>
            <w:r w:rsidRPr="00395CED">
              <w:rPr>
                <w:highlight w:val="lightGray"/>
              </w:rPr>
              <w:t xml:space="preserve">learning outcomes. </w:t>
            </w:r>
          </w:p>
          <w:p w14:paraId="538FFB1C" w14:textId="53732661" w:rsidR="004F0E93" w:rsidRPr="00395CED" w:rsidRDefault="004F0E93" w:rsidP="002D6B34">
            <w:pPr>
              <w:jc w:val="both"/>
              <w:rPr>
                <w:highlight w:val="lightGray"/>
              </w:rPr>
            </w:pPr>
            <w:r w:rsidRPr="00395CED">
              <w:rPr>
                <w:highlight w:val="lightGray"/>
              </w:rPr>
              <w:t xml:space="preserve">This must include reference to training, learning, research and supervision and reflection with your mentor/supervisor/line manager on the extent to which your learning outcomes has been achieved. </w:t>
            </w:r>
          </w:p>
          <w:p w14:paraId="55A1401B" w14:textId="69B2B517" w:rsidR="004F0E93" w:rsidRDefault="004F0E93" w:rsidP="002D6B34">
            <w:pPr>
              <w:jc w:val="both"/>
            </w:pPr>
            <w:r w:rsidRPr="00395CED">
              <w:rPr>
                <w:highlight w:val="lightGray"/>
              </w:rPr>
              <w:t>Identify your learning needs to support your development in the transition to becoming an experienced practitioner in your future career following the completion of this programme.</w:t>
            </w:r>
            <w:r w:rsidR="00BF4D16" w:rsidRPr="007C6082">
              <w:rPr>
                <w:rFonts w:cstheme="minorHAnsi"/>
                <w:color w:val="000000"/>
              </w:rPr>
              <w:t xml:space="preserve"> </w:t>
            </w:r>
            <w:r w:rsidR="00BF4D16" w:rsidRPr="00BF4D16">
              <w:rPr>
                <w:rFonts w:cstheme="minorHAnsi"/>
                <w:color w:val="000000"/>
                <w:highlight w:val="lightGray"/>
              </w:rPr>
              <w:t xml:space="preserve">Reflect on feedback that you have received from individuals in need of care and support and/or their </w:t>
            </w:r>
            <w:proofErr w:type="spellStart"/>
            <w:r w:rsidR="00BF4D16" w:rsidRPr="00BF4D16">
              <w:rPr>
                <w:rFonts w:cstheme="minorHAnsi"/>
                <w:color w:val="000000"/>
                <w:highlight w:val="lightGray"/>
              </w:rPr>
              <w:t>carers</w:t>
            </w:r>
            <w:proofErr w:type="spellEnd"/>
            <w:r w:rsidR="00BF4D16" w:rsidRPr="00BF4D16">
              <w:rPr>
                <w:rFonts w:cstheme="minorHAnsi"/>
                <w:color w:val="000000"/>
                <w:highlight w:val="lightGray"/>
              </w:rPr>
              <w:t xml:space="preserve"> and explain how this information has helped shape your practice and future professional development</w:t>
            </w:r>
            <w:r w:rsidRPr="008B28E7">
              <w:t xml:space="preserve"> </w:t>
            </w:r>
          </w:p>
          <w:p w14:paraId="26252AF8" w14:textId="77777777" w:rsidR="004F0E93" w:rsidRDefault="004F0E93" w:rsidP="002D6B34">
            <w:pPr>
              <w:jc w:val="both"/>
            </w:pPr>
          </w:p>
          <w:p w14:paraId="7AEE39CB" w14:textId="138B6120" w:rsidR="004F0E93" w:rsidRDefault="001F55A2" w:rsidP="002D6B34">
            <w:pPr>
              <w:jc w:val="both"/>
            </w:pPr>
            <w:r>
              <w:t>750</w:t>
            </w:r>
            <w:r w:rsidR="004F0E93" w:rsidRPr="00C0499C">
              <w:t xml:space="preserve"> words</w:t>
            </w:r>
            <w:r w:rsidR="004F0E93">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7D332C90" w14:textId="53FF5FE9" w:rsidR="00B930D3" w:rsidRDefault="00B930D3" w:rsidP="002D6B34">
            <w:pPr>
              <w:jc w:val="both"/>
              <w:rPr>
                <w:rStyle w:val="apple-converted-space"/>
                <w:rFonts w:cstheme="minorHAnsi"/>
                <w:color w:val="000000"/>
              </w:rPr>
            </w:pPr>
          </w:p>
          <w:p w14:paraId="7939F778" w14:textId="77777777" w:rsidR="002D0639" w:rsidRPr="007C6082" w:rsidRDefault="002D0639" w:rsidP="002D6B34">
            <w:pPr>
              <w:jc w:val="both"/>
              <w:rPr>
                <w:rStyle w:val="apple-converted-space"/>
                <w:rFonts w:cstheme="minorHAnsi"/>
                <w:color w:val="000000"/>
              </w:rPr>
            </w:pPr>
          </w:p>
          <w:p w14:paraId="7DCB2373" w14:textId="59F4EF0F" w:rsidR="00C20E75" w:rsidRDefault="00764608" w:rsidP="0055487B">
            <w:pPr>
              <w:spacing w:line="360" w:lineRule="auto"/>
              <w:rPr>
                <w:rFonts w:ascii="Arial" w:hAnsi="Arial" w:cs="Arial"/>
              </w:rPr>
            </w:pPr>
            <w:r w:rsidRPr="0055487B">
              <w:rPr>
                <w:rFonts w:ascii="Arial" w:hAnsi="Arial" w:cs="Arial"/>
              </w:rPr>
              <w:t>Using</w:t>
            </w:r>
            <w:r w:rsidR="00F02958">
              <w:rPr>
                <w:rFonts w:ascii="Arial" w:hAnsi="Arial" w:cs="Arial"/>
              </w:rPr>
              <w:t xml:space="preserve"> the</w:t>
            </w:r>
            <w:r w:rsidR="00395CED" w:rsidRPr="0055487B">
              <w:rPr>
                <w:rFonts w:ascii="Arial" w:hAnsi="Arial" w:cs="Arial"/>
              </w:rPr>
              <w:t xml:space="preserve"> principles of Mclean’s </w:t>
            </w:r>
            <w:r w:rsidRPr="0055487B">
              <w:rPr>
                <w:rFonts w:ascii="Arial" w:hAnsi="Arial" w:cs="Arial"/>
              </w:rPr>
              <w:t>(</w:t>
            </w:r>
            <w:r w:rsidR="00395CED" w:rsidRPr="0055487B">
              <w:rPr>
                <w:rFonts w:ascii="Arial" w:hAnsi="Arial" w:cs="Arial"/>
              </w:rPr>
              <w:t>2016</w:t>
            </w:r>
            <w:r w:rsidRPr="0055487B">
              <w:rPr>
                <w:rFonts w:ascii="Arial" w:hAnsi="Arial" w:cs="Arial"/>
              </w:rPr>
              <w:t>)</w:t>
            </w:r>
            <w:r w:rsidR="00395CED" w:rsidRPr="0055487B">
              <w:rPr>
                <w:rFonts w:ascii="Arial" w:hAnsi="Arial" w:cs="Arial"/>
              </w:rPr>
              <w:t xml:space="preserve"> Weather model of refection</w:t>
            </w:r>
            <w:r w:rsidRPr="0055487B">
              <w:rPr>
                <w:rFonts w:ascii="Arial" w:hAnsi="Arial" w:cs="Arial"/>
              </w:rPr>
              <w:t xml:space="preserve">, I </w:t>
            </w:r>
            <w:r w:rsidR="0055487B">
              <w:rPr>
                <w:rFonts w:ascii="Arial" w:hAnsi="Arial" w:cs="Arial"/>
              </w:rPr>
              <w:t xml:space="preserve">will </w:t>
            </w:r>
            <w:r w:rsidRPr="0055487B">
              <w:rPr>
                <w:rFonts w:ascii="Arial" w:hAnsi="Arial" w:cs="Arial"/>
              </w:rPr>
              <w:t xml:space="preserve">critically </w:t>
            </w:r>
            <w:r w:rsidR="00395CED" w:rsidRPr="0055487B">
              <w:rPr>
                <w:rFonts w:ascii="Arial" w:hAnsi="Arial" w:cs="Arial"/>
              </w:rPr>
              <w:t xml:space="preserve">reflect upon my </w:t>
            </w:r>
            <w:r w:rsidRPr="0055487B">
              <w:rPr>
                <w:rFonts w:ascii="Arial" w:hAnsi="Arial" w:cs="Arial"/>
              </w:rPr>
              <w:t xml:space="preserve">continuous </w:t>
            </w:r>
            <w:r w:rsidR="0055487B">
              <w:rPr>
                <w:rFonts w:ascii="Arial" w:hAnsi="Arial" w:cs="Arial"/>
              </w:rPr>
              <w:t xml:space="preserve">professional </w:t>
            </w:r>
            <w:r w:rsidRPr="0055487B">
              <w:rPr>
                <w:rFonts w:ascii="Arial" w:hAnsi="Arial" w:cs="Arial"/>
              </w:rPr>
              <w:t xml:space="preserve">development </w:t>
            </w:r>
            <w:r w:rsidR="00053258" w:rsidRPr="0055487B">
              <w:rPr>
                <w:rFonts w:ascii="Arial" w:hAnsi="Arial" w:cs="Arial"/>
              </w:rPr>
              <w:t>over the past 12 months following</w:t>
            </w:r>
            <w:r w:rsidR="00395CED" w:rsidRPr="0055487B">
              <w:rPr>
                <w:rFonts w:ascii="Arial" w:hAnsi="Arial" w:cs="Arial"/>
              </w:rPr>
              <w:t xml:space="preserve"> my social work qualification</w:t>
            </w:r>
            <w:r w:rsidRPr="0055487B">
              <w:rPr>
                <w:rFonts w:ascii="Arial" w:hAnsi="Arial" w:cs="Arial"/>
              </w:rPr>
              <w:t>.</w:t>
            </w:r>
            <w:r w:rsidR="00395CED" w:rsidRPr="0055487B">
              <w:rPr>
                <w:rFonts w:ascii="Arial" w:hAnsi="Arial" w:cs="Arial"/>
              </w:rPr>
              <w:t xml:space="preserve"> </w:t>
            </w:r>
            <w:r w:rsidR="00053258" w:rsidRPr="0055487B">
              <w:rPr>
                <w:rFonts w:ascii="Arial" w:hAnsi="Arial" w:cs="Arial"/>
              </w:rPr>
              <w:t xml:space="preserve">The Weather Model (Mclean, 2016) provides a simple and effective way </w:t>
            </w:r>
            <w:r w:rsidR="0055487B">
              <w:rPr>
                <w:rFonts w:ascii="Arial" w:hAnsi="Arial" w:cs="Arial"/>
              </w:rPr>
              <w:t xml:space="preserve">to </w:t>
            </w:r>
            <w:r w:rsidR="00053258" w:rsidRPr="0055487B">
              <w:rPr>
                <w:rFonts w:ascii="Arial" w:hAnsi="Arial" w:cs="Arial"/>
              </w:rPr>
              <w:t>reflect on events using the weather as a metaphor to identify what has gone well -The Sunshine</w:t>
            </w:r>
            <w:r w:rsidR="00053595">
              <w:rPr>
                <w:rFonts w:ascii="Arial" w:hAnsi="Arial" w:cs="Arial"/>
              </w:rPr>
              <w:t>. W</w:t>
            </w:r>
            <w:r w:rsidR="00053258" w:rsidRPr="0055487B">
              <w:rPr>
                <w:rFonts w:ascii="Arial" w:hAnsi="Arial" w:cs="Arial"/>
              </w:rPr>
              <w:t xml:space="preserve">hat has not quite gone to plan – The </w:t>
            </w:r>
            <w:r w:rsidR="0055407A">
              <w:rPr>
                <w:rFonts w:ascii="Arial" w:hAnsi="Arial" w:cs="Arial"/>
              </w:rPr>
              <w:t>R</w:t>
            </w:r>
            <w:r w:rsidR="00053258" w:rsidRPr="0055487B">
              <w:rPr>
                <w:rFonts w:ascii="Arial" w:hAnsi="Arial" w:cs="Arial"/>
              </w:rPr>
              <w:t>ain</w:t>
            </w:r>
            <w:r w:rsidR="00053595">
              <w:rPr>
                <w:rFonts w:ascii="Arial" w:hAnsi="Arial" w:cs="Arial"/>
              </w:rPr>
              <w:t>. A</w:t>
            </w:r>
            <w:r w:rsidR="00053258" w:rsidRPr="0055487B">
              <w:rPr>
                <w:rFonts w:ascii="Arial" w:hAnsi="Arial" w:cs="Arial"/>
              </w:rPr>
              <w:t>n</w:t>
            </w:r>
            <w:r w:rsidR="00B76A14" w:rsidRPr="0055487B">
              <w:rPr>
                <w:rFonts w:ascii="Arial" w:hAnsi="Arial" w:cs="Arial"/>
              </w:rPr>
              <w:t>y</w:t>
            </w:r>
            <w:r w:rsidR="00053258" w:rsidRPr="0055487B">
              <w:rPr>
                <w:rFonts w:ascii="Arial" w:hAnsi="Arial" w:cs="Arial"/>
              </w:rPr>
              <w:t xml:space="preserve"> grey areas of practice, or areas I  have needed to seek clarity</w:t>
            </w:r>
            <w:r w:rsidR="00053595">
              <w:rPr>
                <w:rFonts w:ascii="Arial" w:hAnsi="Arial" w:cs="Arial"/>
              </w:rPr>
              <w:t xml:space="preserve"> -</w:t>
            </w:r>
            <w:r w:rsidR="00053258" w:rsidRPr="0055487B">
              <w:rPr>
                <w:rFonts w:ascii="Arial" w:hAnsi="Arial" w:cs="Arial"/>
              </w:rPr>
              <w:t>The Fog</w:t>
            </w:r>
            <w:r w:rsidR="009F0F7F">
              <w:rPr>
                <w:rFonts w:ascii="Arial" w:hAnsi="Arial" w:cs="Arial"/>
              </w:rPr>
              <w:t>.</w:t>
            </w:r>
            <w:r w:rsidR="0055487B">
              <w:rPr>
                <w:rFonts w:ascii="Arial" w:hAnsi="Arial" w:cs="Arial"/>
              </w:rPr>
              <w:t xml:space="preserve"> </w:t>
            </w:r>
          </w:p>
          <w:p w14:paraId="32318FAC" w14:textId="326184DD" w:rsidR="005E00DB" w:rsidRDefault="005E00DB" w:rsidP="0055487B">
            <w:pPr>
              <w:spacing w:line="360" w:lineRule="auto"/>
              <w:rPr>
                <w:rFonts w:ascii="Arial" w:hAnsi="Arial" w:cs="Arial"/>
              </w:rPr>
            </w:pPr>
          </w:p>
          <w:p w14:paraId="6232E1C8" w14:textId="4E5FAEBB" w:rsidR="005E00DB" w:rsidRDefault="005E00DB" w:rsidP="0055487B">
            <w:pPr>
              <w:spacing w:line="360" w:lineRule="auto"/>
              <w:rPr>
                <w:rFonts w:ascii="Arial" w:hAnsi="Arial" w:cs="Arial"/>
              </w:rPr>
            </w:pPr>
            <w:r>
              <w:rPr>
                <w:rFonts w:ascii="Arial" w:hAnsi="Arial" w:cs="Arial"/>
              </w:rPr>
              <w:t xml:space="preserve">The sunshine - </w:t>
            </w:r>
            <w:r w:rsidR="0055407A">
              <w:rPr>
                <w:rFonts w:ascii="Arial" w:hAnsi="Arial" w:cs="Arial"/>
              </w:rPr>
              <w:t>Over</w:t>
            </w:r>
            <w:r>
              <w:rPr>
                <w:rFonts w:ascii="Arial" w:hAnsi="Arial" w:cs="Arial"/>
              </w:rPr>
              <w:t xml:space="preserve"> the past 12 months I have been able to visit local services to enhance my knowledge base of the local community. I have also spent time with the community navigators which enabled me explore opportunities, support and resources that are available in local area this knowledge has enhanced my practice as I can </w:t>
            </w:r>
            <w:r w:rsidR="0055407A">
              <w:rPr>
                <w:rFonts w:ascii="Arial" w:hAnsi="Arial" w:cs="Arial"/>
              </w:rPr>
              <w:t>now</w:t>
            </w:r>
            <w:r>
              <w:rPr>
                <w:rFonts w:ascii="Arial" w:hAnsi="Arial" w:cs="Arial"/>
              </w:rPr>
              <w:t xml:space="preserve"> realistically signpost individuals to services and provisions.</w:t>
            </w:r>
          </w:p>
          <w:p w14:paraId="09329188" w14:textId="77777777" w:rsidR="005E00DB" w:rsidRDefault="005E00DB" w:rsidP="0055487B">
            <w:pPr>
              <w:spacing w:line="360" w:lineRule="auto"/>
              <w:rPr>
                <w:rFonts w:ascii="Arial" w:hAnsi="Arial" w:cs="Arial"/>
              </w:rPr>
            </w:pPr>
          </w:p>
          <w:p w14:paraId="200CD424" w14:textId="76804138" w:rsidR="00D255B4" w:rsidRDefault="00F02958" w:rsidP="0055487B">
            <w:pPr>
              <w:spacing w:line="360" w:lineRule="auto"/>
              <w:rPr>
                <w:rFonts w:ascii="Arial" w:hAnsi="Arial" w:cs="Arial"/>
              </w:rPr>
            </w:pPr>
            <w:r>
              <w:rPr>
                <w:rFonts w:ascii="Arial" w:hAnsi="Arial" w:cs="Arial"/>
              </w:rPr>
              <w:lastRenderedPageBreak/>
              <w:t xml:space="preserve">Reflecting on </w:t>
            </w:r>
            <w:r w:rsidR="005E00DB">
              <w:rPr>
                <w:rFonts w:ascii="Arial" w:hAnsi="Arial" w:cs="Arial"/>
              </w:rPr>
              <w:t>my last 12 months in</w:t>
            </w:r>
            <w:r>
              <w:rPr>
                <w:rFonts w:ascii="Arial" w:hAnsi="Arial" w:cs="Arial"/>
              </w:rPr>
              <w:t xml:space="preserve"> practice</w:t>
            </w:r>
            <w:r w:rsidR="00F02250">
              <w:rPr>
                <w:rFonts w:ascii="Arial" w:hAnsi="Arial" w:cs="Arial"/>
              </w:rPr>
              <w:t xml:space="preserve"> I have </w:t>
            </w:r>
            <w:r>
              <w:rPr>
                <w:rFonts w:ascii="Arial" w:hAnsi="Arial" w:cs="Arial"/>
              </w:rPr>
              <w:t>experienced many varied complex situations within my role as a social worker within a complex disabilities team</w:t>
            </w:r>
            <w:r w:rsidR="00C20E75">
              <w:rPr>
                <w:rFonts w:ascii="Arial" w:hAnsi="Arial" w:cs="Arial"/>
              </w:rPr>
              <w:t>.</w:t>
            </w:r>
            <w:r w:rsidR="00F02250">
              <w:rPr>
                <w:rFonts w:ascii="Arial" w:hAnsi="Arial" w:cs="Arial"/>
              </w:rPr>
              <w:t xml:space="preserve"> </w:t>
            </w:r>
            <w:r w:rsidR="00C20E75">
              <w:rPr>
                <w:rFonts w:ascii="Arial" w:hAnsi="Arial" w:cs="Arial"/>
              </w:rPr>
              <w:t>I can relate this to The Fog as I</w:t>
            </w:r>
            <w:r w:rsidR="00F02250">
              <w:rPr>
                <w:rFonts w:ascii="Arial" w:hAnsi="Arial" w:cs="Arial"/>
              </w:rPr>
              <w:t xml:space="preserve"> often </w:t>
            </w:r>
            <w:r w:rsidR="00C20E75">
              <w:rPr>
                <w:rFonts w:ascii="Arial" w:hAnsi="Arial" w:cs="Arial"/>
              </w:rPr>
              <w:t xml:space="preserve">found new cases initially </w:t>
            </w:r>
            <w:r w:rsidR="00F02250">
              <w:rPr>
                <w:rFonts w:ascii="Arial" w:hAnsi="Arial" w:cs="Arial"/>
              </w:rPr>
              <w:t>challenging</w:t>
            </w:r>
            <w:r w:rsidR="00C20E75">
              <w:rPr>
                <w:rFonts w:ascii="Arial" w:hAnsi="Arial" w:cs="Arial"/>
              </w:rPr>
              <w:t xml:space="preserve">, </w:t>
            </w:r>
            <w:r w:rsidR="006A7D1B">
              <w:rPr>
                <w:rFonts w:ascii="Arial" w:hAnsi="Arial" w:cs="Arial"/>
              </w:rPr>
              <w:t xml:space="preserve">understanding </w:t>
            </w:r>
            <w:r w:rsidR="00C20E75">
              <w:rPr>
                <w:rFonts w:ascii="Arial" w:hAnsi="Arial" w:cs="Arial"/>
              </w:rPr>
              <w:t>/</w:t>
            </w:r>
            <w:r w:rsidR="00F02250">
              <w:rPr>
                <w:rFonts w:ascii="Arial" w:hAnsi="Arial" w:cs="Arial"/>
              </w:rPr>
              <w:t xml:space="preserve"> knowing where to </w:t>
            </w:r>
            <w:r w:rsidR="0050389A">
              <w:rPr>
                <w:rFonts w:ascii="Arial" w:hAnsi="Arial" w:cs="Arial"/>
              </w:rPr>
              <w:t xml:space="preserve">initially </w:t>
            </w:r>
            <w:r w:rsidR="00F02250">
              <w:rPr>
                <w:rFonts w:ascii="Arial" w:hAnsi="Arial" w:cs="Arial"/>
              </w:rPr>
              <w:t xml:space="preserve">approach </w:t>
            </w:r>
            <w:r w:rsidR="0055407A">
              <w:rPr>
                <w:rFonts w:ascii="Arial" w:hAnsi="Arial" w:cs="Arial"/>
              </w:rPr>
              <w:t>cases</w:t>
            </w:r>
            <w:r w:rsidR="00EA4025">
              <w:rPr>
                <w:rFonts w:ascii="Arial" w:hAnsi="Arial" w:cs="Arial"/>
              </w:rPr>
              <w:t xml:space="preserve"> when </w:t>
            </w:r>
            <w:r w:rsidR="00C20E75">
              <w:rPr>
                <w:rFonts w:ascii="Arial" w:hAnsi="Arial" w:cs="Arial"/>
              </w:rPr>
              <w:t>my professional judgement is required</w:t>
            </w:r>
            <w:r w:rsidR="00EA4025">
              <w:rPr>
                <w:rFonts w:ascii="Arial" w:hAnsi="Arial" w:cs="Arial"/>
              </w:rPr>
              <w:t xml:space="preserve"> to establish </w:t>
            </w:r>
            <w:r w:rsidR="00C20E75">
              <w:rPr>
                <w:rFonts w:ascii="Arial" w:hAnsi="Arial" w:cs="Arial"/>
              </w:rPr>
              <w:t xml:space="preserve">an individual’s </w:t>
            </w:r>
            <w:r w:rsidR="00EA4025">
              <w:rPr>
                <w:rFonts w:ascii="Arial" w:hAnsi="Arial" w:cs="Arial"/>
              </w:rPr>
              <w:t>capacity</w:t>
            </w:r>
            <w:r w:rsidR="00DF307A">
              <w:rPr>
                <w:rFonts w:ascii="Arial" w:hAnsi="Arial" w:cs="Arial"/>
              </w:rPr>
              <w:t>.</w:t>
            </w:r>
            <w:r w:rsidR="00F02250">
              <w:rPr>
                <w:rFonts w:ascii="Arial" w:hAnsi="Arial" w:cs="Arial"/>
              </w:rPr>
              <w:t xml:space="preserve"> I can recognise that there have been times where I have felt </w:t>
            </w:r>
            <w:r w:rsidR="00420CDA">
              <w:rPr>
                <w:rFonts w:ascii="Arial" w:hAnsi="Arial" w:cs="Arial"/>
              </w:rPr>
              <w:t>“imposter syndrome”</w:t>
            </w:r>
            <w:r w:rsidR="00E55308">
              <w:rPr>
                <w:rFonts w:ascii="Arial" w:hAnsi="Arial" w:cs="Arial"/>
              </w:rPr>
              <w:t>.</w:t>
            </w:r>
            <w:r w:rsidR="00DF307A">
              <w:rPr>
                <w:rFonts w:ascii="Arial" w:hAnsi="Arial" w:cs="Arial"/>
              </w:rPr>
              <w:t xml:space="preserve"> Hochman et al (2022) suggest that many newly qualified social workers can have feelings of inadequacy or feelings of being an imposter when they are beginning to form their professional identity.</w:t>
            </w:r>
            <w:r w:rsidR="00F323A5">
              <w:rPr>
                <w:rFonts w:ascii="Arial" w:hAnsi="Arial" w:cs="Arial"/>
              </w:rPr>
              <w:t xml:space="preserve"> This aligns with </w:t>
            </w:r>
            <w:proofErr w:type="spellStart"/>
            <w:r w:rsidR="00F323A5">
              <w:rPr>
                <w:rFonts w:ascii="Arial" w:hAnsi="Arial" w:cs="Arial"/>
              </w:rPr>
              <w:t>Crosidale</w:t>
            </w:r>
            <w:proofErr w:type="spellEnd"/>
            <w:r w:rsidR="00F323A5">
              <w:rPr>
                <w:rFonts w:ascii="Arial" w:hAnsi="Arial" w:cs="Arial"/>
              </w:rPr>
              <w:t xml:space="preserve">-Appleby’s (2014) research which suggests that the “fundamental attributes” of a social worker are often formed within their first three years of practice when they begin to shape their </w:t>
            </w:r>
            <w:r w:rsidR="00B20912">
              <w:rPr>
                <w:rFonts w:ascii="Arial" w:hAnsi="Arial" w:cs="Arial"/>
              </w:rPr>
              <w:t xml:space="preserve">own </w:t>
            </w:r>
            <w:r w:rsidR="00F323A5">
              <w:rPr>
                <w:rFonts w:ascii="Arial" w:hAnsi="Arial" w:cs="Arial"/>
              </w:rPr>
              <w:t>professional identity</w:t>
            </w:r>
            <w:r w:rsidR="00C20E75">
              <w:rPr>
                <w:rFonts w:ascii="Arial" w:hAnsi="Arial" w:cs="Arial"/>
              </w:rPr>
              <w:t xml:space="preserve"> and are able to form their professional judgement</w:t>
            </w:r>
            <w:r w:rsidR="00F323A5">
              <w:rPr>
                <w:rFonts w:ascii="Arial" w:hAnsi="Arial" w:cs="Arial"/>
              </w:rPr>
              <w:t>.</w:t>
            </w:r>
            <w:r w:rsidR="00C77121">
              <w:rPr>
                <w:rFonts w:ascii="Arial" w:hAnsi="Arial" w:cs="Arial"/>
              </w:rPr>
              <w:t xml:space="preserve"> </w:t>
            </w:r>
          </w:p>
          <w:p w14:paraId="6F204227" w14:textId="77777777" w:rsidR="00D255B4" w:rsidRDefault="00D255B4" w:rsidP="0055487B">
            <w:pPr>
              <w:spacing w:line="360" w:lineRule="auto"/>
              <w:rPr>
                <w:rFonts w:ascii="Arial" w:hAnsi="Arial" w:cs="Arial"/>
              </w:rPr>
            </w:pPr>
          </w:p>
          <w:p w14:paraId="0E734F66" w14:textId="08AD3F52" w:rsidR="00B76A14" w:rsidRPr="0055487B" w:rsidRDefault="00C20E75" w:rsidP="0055487B">
            <w:pPr>
              <w:spacing w:line="360" w:lineRule="auto"/>
              <w:rPr>
                <w:rFonts w:ascii="Arial" w:hAnsi="Arial" w:cs="Arial"/>
              </w:rPr>
            </w:pPr>
            <w:r>
              <w:rPr>
                <w:rFonts w:ascii="Arial" w:hAnsi="Arial" w:cs="Arial"/>
              </w:rPr>
              <w:t xml:space="preserve">The Sunshine </w:t>
            </w:r>
            <w:r w:rsidR="001E6044">
              <w:rPr>
                <w:rFonts w:ascii="Arial" w:hAnsi="Arial" w:cs="Arial"/>
              </w:rPr>
              <w:t>-</w:t>
            </w:r>
            <w:r>
              <w:rPr>
                <w:rFonts w:ascii="Arial" w:hAnsi="Arial" w:cs="Arial"/>
              </w:rPr>
              <w:t xml:space="preserve">having </w:t>
            </w:r>
            <w:r w:rsidR="00C77121">
              <w:rPr>
                <w:rFonts w:ascii="Arial" w:hAnsi="Arial" w:cs="Arial"/>
              </w:rPr>
              <w:t xml:space="preserve">understanding </w:t>
            </w:r>
            <w:r w:rsidR="00365A95">
              <w:rPr>
                <w:rFonts w:ascii="Arial" w:hAnsi="Arial" w:cs="Arial"/>
              </w:rPr>
              <w:t>many newly qualified social worker often have the same feelings has helped me</w:t>
            </w:r>
            <w:r w:rsidR="00DF6839">
              <w:rPr>
                <w:rFonts w:ascii="Arial" w:hAnsi="Arial" w:cs="Arial"/>
              </w:rPr>
              <w:t xml:space="preserve"> seek clarity, support and guidance</w:t>
            </w:r>
            <w:r w:rsidR="00EA4025">
              <w:rPr>
                <w:rFonts w:ascii="Arial" w:hAnsi="Arial" w:cs="Arial"/>
              </w:rPr>
              <w:t xml:space="preserve"> </w:t>
            </w:r>
            <w:r w:rsidR="00365A95">
              <w:rPr>
                <w:rFonts w:ascii="Arial" w:hAnsi="Arial" w:cs="Arial"/>
              </w:rPr>
              <w:t>through f</w:t>
            </w:r>
            <w:r w:rsidR="00DF6839">
              <w:rPr>
                <w:rFonts w:ascii="Arial" w:hAnsi="Arial" w:cs="Arial"/>
              </w:rPr>
              <w:t xml:space="preserve">ormal </w:t>
            </w:r>
            <w:r w:rsidR="00365A95">
              <w:rPr>
                <w:rFonts w:ascii="Arial" w:hAnsi="Arial" w:cs="Arial"/>
              </w:rPr>
              <w:t>and</w:t>
            </w:r>
            <w:r w:rsidR="00DF6839">
              <w:rPr>
                <w:rFonts w:ascii="Arial" w:hAnsi="Arial" w:cs="Arial"/>
              </w:rPr>
              <w:t xml:space="preserve"> informal </w:t>
            </w:r>
            <w:r w:rsidR="00365A95">
              <w:rPr>
                <w:rFonts w:ascii="Arial" w:hAnsi="Arial" w:cs="Arial"/>
              </w:rPr>
              <w:t>supervision.</w:t>
            </w:r>
            <w:r w:rsidR="001E6044">
              <w:rPr>
                <w:rFonts w:ascii="Arial" w:hAnsi="Arial" w:cs="Arial"/>
              </w:rPr>
              <w:t xml:space="preserve"> </w:t>
            </w:r>
            <w:r w:rsidR="00365A95">
              <w:rPr>
                <w:rFonts w:ascii="Arial" w:hAnsi="Arial" w:cs="Arial"/>
              </w:rPr>
              <w:t xml:space="preserve">I </w:t>
            </w:r>
            <w:r w:rsidR="001E6044">
              <w:rPr>
                <w:rFonts w:ascii="Arial" w:hAnsi="Arial" w:cs="Arial"/>
              </w:rPr>
              <w:t>recognised</w:t>
            </w:r>
            <w:r w:rsidR="00365A95">
              <w:rPr>
                <w:rFonts w:ascii="Arial" w:hAnsi="Arial" w:cs="Arial"/>
              </w:rPr>
              <w:t xml:space="preserve"> that </w:t>
            </w:r>
            <w:r w:rsidR="001E6044">
              <w:rPr>
                <w:rFonts w:ascii="Arial" w:hAnsi="Arial" w:cs="Arial"/>
              </w:rPr>
              <w:t xml:space="preserve">I need to ensure I have time to prepare </w:t>
            </w:r>
            <w:r w:rsidR="00365A95">
              <w:rPr>
                <w:rFonts w:ascii="Arial" w:hAnsi="Arial" w:cs="Arial"/>
              </w:rPr>
              <w:t xml:space="preserve">for new cases </w:t>
            </w:r>
            <w:r w:rsidR="001E6044">
              <w:rPr>
                <w:rFonts w:ascii="Arial" w:hAnsi="Arial" w:cs="Arial"/>
              </w:rPr>
              <w:t>and continue to seek clarity in situations</w:t>
            </w:r>
            <w:r w:rsidR="004341FC">
              <w:rPr>
                <w:rFonts w:ascii="Arial" w:hAnsi="Arial" w:cs="Arial"/>
              </w:rPr>
              <w:t>. I also identified that I a future training need is to deepen my knowledge base of the legislation frameworks by accessing training in specific areas of capacity.</w:t>
            </w:r>
            <w:r w:rsidR="00D255B4">
              <w:rPr>
                <w:rFonts w:ascii="Arial" w:hAnsi="Arial" w:cs="Arial"/>
              </w:rPr>
              <w:t xml:space="preserve"> </w:t>
            </w:r>
            <w:r>
              <w:rPr>
                <w:rFonts w:ascii="Arial" w:hAnsi="Arial" w:cs="Arial"/>
              </w:rPr>
              <w:t xml:space="preserve">I </w:t>
            </w:r>
            <w:r w:rsidR="006A7D1B">
              <w:rPr>
                <w:rFonts w:ascii="Arial" w:hAnsi="Arial" w:cs="Arial"/>
              </w:rPr>
              <w:t>have</w:t>
            </w:r>
            <w:r>
              <w:rPr>
                <w:rFonts w:ascii="Arial" w:hAnsi="Arial" w:cs="Arial"/>
              </w:rPr>
              <w:t xml:space="preserve"> </w:t>
            </w:r>
            <w:r w:rsidR="001E6044">
              <w:rPr>
                <w:rFonts w:ascii="Arial" w:hAnsi="Arial" w:cs="Arial"/>
              </w:rPr>
              <w:t xml:space="preserve">also </w:t>
            </w:r>
            <w:r>
              <w:rPr>
                <w:rFonts w:ascii="Arial" w:hAnsi="Arial" w:cs="Arial"/>
              </w:rPr>
              <w:t>a</w:t>
            </w:r>
            <w:r w:rsidR="006A7D1B">
              <w:rPr>
                <w:rFonts w:ascii="Arial" w:hAnsi="Arial" w:cs="Arial"/>
              </w:rPr>
              <w:t xml:space="preserve">ttended formal capacity training sessions </w:t>
            </w:r>
            <w:r w:rsidR="005E00DB">
              <w:rPr>
                <w:rFonts w:ascii="Arial" w:hAnsi="Arial" w:cs="Arial"/>
              </w:rPr>
              <w:t>ran by health and legal professionals</w:t>
            </w:r>
            <w:r w:rsidR="006A7D1B">
              <w:rPr>
                <w:rFonts w:ascii="Arial" w:hAnsi="Arial" w:cs="Arial"/>
              </w:rPr>
              <w:t xml:space="preserve"> this </w:t>
            </w:r>
            <w:r w:rsidR="005E00DB">
              <w:rPr>
                <w:rFonts w:ascii="Arial" w:hAnsi="Arial" w:cs="Arial"/>
              </w:rPr>
              <w:t xml:space="preserve">training </w:t>
            </w:r>
            <w:r w:rsidR="006A7D1B">
              <w:rPr>
                <w:rFonts w:ascii="Arial" w:hAnsi="Arial" w:cs="Arial"/>
              </w:rPr>
              <w:t>has developed my understanding of other professionals ro</w:t>
            </w:r>
            <w:r w:rsidR="001E6044">
              <w:rPr>
                <w:rFonts w:ascii="Arial" w:hAnsi="Arial" w:cs="Arial"/>
              </w:rPr>
              <w:t xml:space="preserve">les and boundaries, </w:t>
            </w:r>
            <w:r w:rsidR="006A7D1B">
              <w:rPr>
                <w:rFonts w:ascii="Arial" w:hAnsi="Arial" w:cs="Arial"/>
              </w:rPr>
              <w:t xml:space="preserve">legislation, </w:t>
            </w:r>
            <w:r w:rsidR="001E6044">
              <w:rPr>
                <w:rFonts w:ascii="Arial" w:hAnsi="Arial" w:cs="Arial"/>
              </w:rPr>
              <w:t>capacity frameworks</w:t>
            </w:r>
            <w:r w:rsidR="006A7D1B">
              <w:rPr>
                <w:rFonts w:ascii="Arial" w:hAnsi="Arial" w:cs="Arial"/>
              </w:rPr>
              <w:t xml:space="preserve"> and statutory guidance</w:t>
            </w:r>
            <w:r w:rsidR="005E00DB">
              <w:rPr>
                <w:rFonts w:ascii="Arial" w:hAnsi="Arial" w:cs="Arial"/>
              </w:rPr>
              <w:t>.</w:t>
            </w:r>
            <w:r w:rsidR="001E6044">
              <w:rPr>
                <w:rFonts w:ascii="Arial" w:hAnsi="Arial" w:cs="Arial"/>
              </w:rPr>
              <w:t xml:space="preserve"> </w:t>
            </w:r>
            <w:r w:rsidR="005E00DB">
              <w:rPr>
                <w:rFonts w:ascii="Arial" w:hAnsi="Arial" w:cs="Arial"/>
              </w:rPr>
              <w:t>U</w:t>
            </w:r>
            <w:r w:rsidR="001E6044">
              <w:rPr>
                <w:rFonts w:ascii="Arial" w:hAnsi="Arial" w:cs="Arial"/>
              </w:rPr>
              <w:t xml:space="preserve">tilising this information has enabled me to understand the relevant information required to carry out capacity assessments and has aided me to understand the impacts my professional judgement can have on others involved. </w:t>
            </w:r>
          </w:p>
          <w:p w14:paraId="26EA396D" w14:textId="77777777" w:rsidR="001F55A2" w:rsidRDefault="001F55A2" w:rsidP="00962414">
            <w:pPr>
              <w:spacing w:line="360" w:lineRule="auto"/>
            </w:pPr>
          </w:p>
          <w:p w14:paraId="1A598B4A" w14:textId="07EA8B43" w:rsidR="005358A1" w:rsidRDefault="00B76A14" w:rsidP="00962414">
            <w:pPr>
              <w:spacing w:line="360" w:lineRule="auto"/>
              <w:rPr>
                <w:rFonts w:ascii="Arial" w:hAnsi="Arial" w:cs="Arial"/>
              </w:rPr>
            </w:pPr>
            <w:r w:rsidRPr="00962414">
              <w:rPr>
                <w:rFonts w:ascii="Arial" w:hAnsi="Arial" w:cs="Arial"/>
              </w:rPr>
              <w:t xml:space="preserve">I </w:t>
            </w:r>
            <w:r w:rsidR="00365A95">
              <w:rPr>
                <w:rFonts w:ascii="Arial" w:hAnsi="Arial" w:cs="Arial"/>
              </w:rPr>
              <w:t xml:space="preserve">also </w:t>
            </w:r>
            <w:r w:rsidRPr="00962414">
              <w:rPr>
                <w:rFonts w:ascii="Arial" w:hAnsi="Arial" w:cs="Arial"/>
              </w:rPr>
              <w:t>identified that</w:t>
            </w:r>
            <w:r w:rsidR="00962414" w:rsidRPr="00962414">
              <w:rPr>
                <w:rFonts w:ascii="Arial" w:hAnsi="Arial" w:cs="Arial"/>
              </w:rPr>
              <w:t xml:space="preserve"> I</w:t>
            </w:r>
            <w:r w:rsidR="00962414">
              <w:rPr>
                <w:rFonts w:ascii="Arial" w:hAnsi="Arial" w:cs="Arial"/>
              </w:rPr>
              <w:t xml:space="preserve"> </w:t>
            </w:r>
            <w:r w:rsidR="00962414" w:rsidRPr="00962414">
              <w:rPr>
                <w:rFonts w:ascii="Arial" w:hAnsi="Arial" w:cs="Arial"/>
              </w:rPr>
              <w:t xml:space="preserve"> </w:t>
            </w:r>
            <w:r w:rsidR="005235BA">
              <w:rPr>
                <w:rFonts w:ascii="Arial" w:hAnsi="Arial" w:cs="Arial"/>
              </w:rPr>
              <w:t>wish</w:t>
            </w:r>
            <w:r w:rsidR="000527C0">
              <w:rPr>
                <w:rFonts w:ascii="Arial" w:hAnsi="Arial" w:cs="Arial"/>
              </w:rPr>
              <w:t>ed</w:t>
            </w:r>
            <w:r w:rsidR="005235BA">
              <w:rPr>
                <w:rFonts w:ascii="Arial" w:hAnsi="Arial" w:cs="Arial"/>
              </w:rPr>
              <w:t xml:space="preserve"> </w:t>
            </w:r>
            <w:r w:rsidR="00962414" w:rsidRPr="00962414">
              <w:rPr>
                <w:rFonts w:ascii="Arial" w:hAnsi="Arial" w:cs="Arial"/>
              </w:rPr>
              <w:t>to increase my knowledge</w:t>
            </w:r>
            <w:r w:rsidR="00FD6CD6">
              <w:rPr>
                <w:rFonts w:ascii="Arial" w:hAnsi="Arial" w:cs="Arial"/>
              </w:rPr>
              <w:t xml:space="preserve"> base</w:t>
            </w:r>
            <w:r w:rsidR="00962414">
              <w:rPr>
                <w:rFonts w:ascii="Arial" w:hAnsi="Arial" w:cs="Arial"/>
              </w:rPr>
              <w:t>,</w:t>
            </w:r>
            <w:r w:rsidR="00962414" w:rsidRPr="00962414">
              <w:rPr>
                <w:rFonts w:ascii="Arial" w:hAnsi="Arial" w:cs="Arial"/>
              </w:rPr>
              <w:t xml:space="preserve"> understanding </w:t>
            </w:r>
            <w:r w:rsidR="00962414">
              <w:rPr>
                <w:rFonts w:ascii="Arial" w:hAnsi="Arial" w:cs="Arial"/>
              </w:rPr>
              <w:t xml:space="preserve"> and confidence when</w:t>
            </w:r>
            <w:r w:rsidR="00962414" w:rsidRPr="00962414">
              <w:rPr>
                <w:rFonts w:ascii="Arial" w:hAnsi="Arial" w:cs="Arial"/>
              </w:rPr>
              <w:t xml:space="preserve"> </w:t>
            </w:r>
            <w:r w:rsidR="00962414">
              <w:rPr>
                <w:rFonts w:ascii="Arial" w:hAnsi="Arial" w:cs="Arial"/>
              </w:rPr>
              <w:t>participating in</w:t>
            </w:r>
            <w:r w:rsidR="00962414" w:rsidRPr="00962414">
              <w:rPr>
                <w:rFonts w:ascii="Arial" w:hAnsi="Arial" w:cs="Arial"/>
              </w:rPr>
              <w:t xml:space="preserve"> </w:t>
            </w:r>
            <w:r w:rsidR="00962414">
              <w:rPr>
                <w:rFonts w:ascii="Arial" w:hAnsi="Arial" w:cs="Arial"/>
              </w:rPr>
              <w:t>Continuing Health Care Funding (</w:t>
            </w:r>
            <w:r w:rsidR="00962414" w:rsidRPr="00962414">
              <w:rPr>
                <w:rFonts w:ascii="Arial" w:hAnsi="Arial" w:cs="Arial"/>
              </w:rPr>
              <w:t>CHC</w:t>
            </w:r>
            <w:r w:rsidR="00962414">
              <w:rPr>
                <w:rFonts w:ascii="Arial" w:hAnsi="Arial" w:cs="Arial"/>
              </w:rPr>
              <w:t>)</w:t>
            </w:r>
            <w:r w:rsidR="00962414" w:rsidRPr="00962414">
              <w:rPr>
                <w:rFonts w:ascii="Arial" w:hAnsi="Arial" w:cs="Arial"/>
              </w:rPr>
              <w:t xml:space="preserve"> </w:t>
            </w:r>
            <w:r w:rsidR="00FD6CD6">
              <w:rPr>
                <w:rFonts w:ascii="Arial" w:hAnsi="Arial" w:cs="Arial"/>
              </w:rPr>
              <w:t xml:space="preserve">applications and processes. </w:t>
            </w:r>
            <w:r w:rsidR="000527C0">
              <w:rPr>
                <w:rFonts w:ascii="Arial" w:hAnsi="Arial" w:cs="Arial"/>
              </w:rPr>
              <w:t xml:space="preserve">The </w:t>
            </w:r>
            <w:r w:rsidR="00FD6CD6">
              <w:rPr>
                <w:rFonts w:ascii="Arial" w:hAnsi="Arial" w:cs="Arial"/>
              </w:rPr>
              <w:t xml:space="preserve">Rain – I found that official CHC training courses are very limited due to the nature and the logistics that is required to run </w:t>
            </w:r>
            <w:r w:rsidR="005235BA">
              <w:rPr>
                <w:rFonts w:ascii="Arial" w:hAnsi="Arial" w:cs="Arial"/>
              </w:rPr>
              <w:t>any</w:t>
            </w:r>
            <w:r w:rsidR="00FD6CD6">
              <w:rPr>
                <w:rFonts w:ascii="Arial" w:hAnsi="Arial" w:cs="Arial"/>
              </w:rPr>
              <w:t xml:space="preserve"> training course</w:t>
            </w:r>
            <w:r w:rsidR="005235BA">
              <w:rPr>
                <w:rFonts w:ascii="Arial" w:hAnsi="Arial" w:cs="Arial"/>
              </w:rPr>
              <w:t>s</w:t>
            </w:r>
            <w:r w:rsidR="005358A1">
              <w:rPr>
                <w:rFonts w:ascii="Arial" w:hAnsi="Arial" w:cs="Arial"/>
              </w:rPr>
              <w:t xml:space="preserve"> so I have not been able to attend a course</w:t>
            </w:r>
            <w:r w:rsidR="00086C0C">
              <w:rPr>
                <w:rFonts w:ascii="Arial" w:hAnsi="Arial" w:cs="Arial"/>
              </w:rPr>
              <w:t>, however</w:t>
            </w:r>
            <w:r w:rsidR="005358A1">
              <w:rPr>
                <w:rFonts w:ascii="Arial" w:hAnsi="Arial" w:cs="Arial"/>
              </w:rPr>
              <w:t xml:space="preserve"> I will continue to seek further training opportunities</w:t>
            </w:r>
            <w:r w:rsidR="00DF4D39">
              <w:rPr>
                <w:rFonts w:ascii="Arial" w:hAnsi="Arial" w:cs="Arial"/>
              </w:rPr>
              <w:t>.  The Sunshine -</w:t>
            </w:r>
            <w:r w:rsidR="005235BA">
              <w:rPr>
                <w:rFonts w:ascii="Arial" w:hAnsi="Arial" w:cs="Arial"/>
              </w:rPr>
              <w:t xml:space="preserve"> </w:t>
            </w:r>
            <w:r w:rsidR="00DF4D39">
              <w:rPr>
                <w:rFonts w:ascii="Arial" w:hAnsi="Arial" w:cs="Arial"/>
              </w:rPr>
              <w:t xml:space="preserve"> </w:t>
            </w:r>
            <w:r w:rsidR="00C159D5">
              <w:rPr>
                <w:rFonts w:ascii="Arial" w:hAnsi="Arial" w:cs="Arial"/>
              </w:rPr>
              <w:t>I have been able to gained a better understanding</w:t>
            </w:r>
            <w:r w:rsidR="00AA24ED">
              <w:rPr>
                <w:rFonts w:ascii="Arial" w:hAnsi="Arial" w:cs="Arial"/>
              </w:rPr>
              <w:t xml:space="preserve"> of the CHC process, </w:t>
            </w:r>
            <w:r w:rsidR="00C159D5">
              <w:rPr>
                <w:rFonts w:ascii="Arial" w:hAnsi="Arial" w:cs="Arial"/>
              </w:rPr>
              <w:t xml:space="preserve"> through shadowing senior social work </w:t>
            </w:r>
            <w:r w:rsidR="00C159D5">
              <w:rPr>
                <w:rFonts w:ascii="Arial" w:hAnsi="Arial" w:cs="Arial"/>
              </w:rPr>
              <w:lastRenderedPageBreak/>
              <w:t>colleagues in CHC meetings</w:t>
            </w:r>
            <w:r w:rsidR="00AA24ED">
              <w:rPr>
                <w:rFonts w:ascii="Arial" w:hAnsi="Arial" w:cs="Arial"/>
              </w:rPr>
              <w:t>, by going through a detailed health care check list, researching</w:t>
            </w:r>
            <w:r w:rsidR="00DF4D39">
              <w:rPr>
                <w:rFonts w:ascii="Arial" w:hAnsi="Arial" w:cs="Arial"/>
              </w:rPr>
              <w:t xml:space="preserve"> processes, legislation and </w:t>
            </w:r>
            <w:r w:rsidR="00AA24ED">
              <w:rPr>
                <w:rFonts w:ascii="Arial" w:hAnsi="Arial" w:cs="Arial"/>
              </w:rPr>
              <w:t xml:space="preserve">discussing the </w:t>
            </w:r>
            <w:r w:rsidR="00DF4D39">
              <w:rPr>
                <w:rFonts w:ascii="Arial" w:hAnsi="Arial" w:cs="Arial"/>
              </w:rPr>
              <w:t>reasoning behind other professionals decisions</w:t>
            </w:r>
            <w:r w:rsidR="00AA24ED">
              <w:rPr>
                <w:rFonts w:ascii="Arial" w:hAnsi="Arial" w:cs="Arial"/>
              </w:rPr>
              <w:t xml:space="preserve"> within peer supervision sessions. </w:t>
            </w:r>
            <w:r w:rsidR="0012755A">
              <w:rPr>
                <w:rFonts w:ascii="Arial" w:hAnsi="Arial" w:cs="Arial"/>
              </w:rPr>
              <w:t>Shadowing meetings has enabled me to gain an understanding of areas I need to question</w:t>
            </w:r>
            <w:r w:rsidR="00DD4FBC">
              <w:rPr>
                <w:rFonts w:ascii="Arial" w:hAnsi="Arial" w:cs="Arial"/>
              </w:rPr>
              <w:t xml:space="preserve"> in future situation</w:t>
            </w:r>
            <w:r w:rsidR="0012755A">
              <w:rPr>
                <w:rFonts w:ascii="Arial" w:hAnsi="Arial" w:cs="Arial"/>
              </w:rPr>
              <w:t xml:space="preserve"> and I now realise that assertiveness in these situations comes with confidence of the area/ subjec</w:t>
            </w:r>
            <w:r w:rsidR="0055407A">
              <w:rPr>
                <w:rFonts w:ascii="Arial" w:hAnsi="Arial" w:cs="Arial"/>
              </w:rPr>
              <w:t>t.</w:t>
            </w:r>
            <w:r w:rsidR="00FA2E71">
              <w:rPr>
                <w:rFonts w:ascii="Arial" w:hAnsi="Arial" w:cs="Arial"/>
              </w:rPr>
              <w:t xml:space="preserve"> I understand that my skill set in this area </w:t>
            </w:r>
            <w:r w:rsidR="00DD4FBC">
              <w:rPr>
                <w:rFonts w:ascii="Arial" w:hAnsi="Arial" w:cs="Arial"/>
              </w:rPr>
              <w:t xml:space="preserve">will continue to </w:t>
            </w:r>
            <w:r w:rsidR="00FA2E71">
              <w:rPr>
                <w:rFonts w:ascii="Arial" w:hAnsi="Arial" w:cs="Arial"/>
              </w:rPr>
              <w:t>improve with</w:t>
            </w:r>
            <w:r w:rsidR="00D958B8">
              <w:rPr>
                <w:rFonts w:ascii="Arial" w:hAnsi="Arial" w:cs="Arial"/>
              </w:rPr>
              <w:t xml:space="preserve"> </w:t>
            </w:r>
            <w:r w:rsidR="00C55F37">
              <w:rPr>
                <w:rFonts w:ascii="Arial" w:hAnsi="Arial" w:cs="Arial"/>
              </w:rPr>
              <w:t>my</w:t>
            </w:r>
            <w:r w:rsidR="00FA2E71">
              <w:rPr>
                <w:rFonts w:ascii="Arial" w:hAnsi="Arial" w:cs="Arial"/>
              </w:rPr>
              <w:t xml:space="preserve"> knowledge base</w:t>
            </w:r>
            <w:r w:rsidR="00AA24ED">
              <w:rPr>
                <w:rFonts w:ascii="Arial" w:hAnsi="Arial" w:cs="Arial"/>
              </w:rPr>
              <w:t xml:space="preserve"> I also utilise the health care check list </w:t>
            </w:r>
            <w:r w:rsidR="009F0F7F">
              <w:rPr>
                <w:rFonts w:ascii="Arial" w:hAnsi="Arial" w:cs="Arial"/>
              </w:rPr>
              <w:t>in cases to ensure I am fully prepared for meetings</w:t>
            </w:r>
            <w:r w:rsidR="00FA2E71">
              <w:rPr>
                <w:rFonts w:ascii="Arial" w:hAnsi="Arial" w:cs="Arial"/>
              </w:rPr>
              <w:t>.</w:t>
            </w:r>
            <w:r w:rsidR="00DD4FBC">
              <w:rPr>
                <w:rFonts w:ascii="Arial" w:hAnsi="Arial" w:cs="Arial"/>
              </w:rPr>
              <w:t xml:space="preserve"> </w:t>
            </w:r>
          </w:p>
          <w:p w14:paraId="7C7CD685" w14:textId="77777777" w:rsidR="005358A1" w:rsidRDefault="005358A1" w:rsidP="00962414">
            <w:pPr>
              <w:spacing w:line="360" w:lineRule="auto"/>
              <w:rPr>
                <w:rFonts w:ascii="Arial" w:hAnsi="Arial" w:cs="Arial"/>
              </w:rPr>
            </w:pPr>
          </w:p>
          <w:p w14:paraId="277C5C2B" w14:textId="29D0F3E2" w:rsidR="000527C0" w:rsidRDefault="000527C0" w:rsidP="00962414">
            <w:pPr>
              <w:spacing w:line="360" w:lineRule="auto"/>
              <w:rPr>
                <w:rFonts w:ascii="Arial" w:hAnsi="Arial" w:cs="Arial"/>
              </w:rPr>
            </w:pPr>
            <w:r>
              <w:rPr>
                <w:rFonts w:ascii="Arial" w:hAnsi="Arial" w:cs="Arial"/>
              </w:rPr>
              <w:t xml:space="preserve">The Fog – </w:t>
            </w:r>
            <w:r w:rsidR="00EA4025">
              <w:rPr>
                <w:rFonts w:ascii="Arial" w:hAnsi="Arial" w:cs="Arial"/>
              </w:rPr>
              <w:t>initially f</w:t>
            </w:r>
            <w:r>
              <w:rPr>
                <w:rFonts w:ascii="Arial" w:hAnsi="Arial" w:cs="Arial"/>
              </w:rPr>
              <w:t xml:space="preserve">or me a foggy area of practice when </w:t>
            </w:r>
            <w:r w:rsidR="003A2E0B">
              <w:rPr>
                <w:rFonts w:ascii="Arial" w:hAnsi="Arial" w:cs="Arial"/>
              </w:rPr>
              <w:t>working collaboratively</w:t>
            </w:r>
            <w:r>
              <w:rPr>
                <w:rFonts w:ascii="Arial" w:hAnsi="Arial" w:cs="Arial"/>
              </w:rPr>
              <w:t xml:space="preserve"> with </w:t>
            </w:r>
            <w:r w:rsidR="003A2E0B">
              <w:rPr>
                <w:rFonts w:ascii="Arial" w:hAnsi="Arial" w:cs="Arial"/>
              </w:rPr>
              <w:t>health</w:t>
            </w:r>
            <w:r>
              <w:rPr>
                <w:rFonts w:ascii="Arial" w:hAnsi="Arial" w:cs="Arial"/>
              </w:rPr>
              <w:t xml:space="preserve"> </w:t>
            </w:r>
            <w:r w:rsidR="003A2E0B">
              <w:rPr>
                <w:rFonts w:ascii="Arial" w:hAnsi="Arial" w:cs="Arial"/>
              </w:rPr>
              <w:t>colleagues</w:t>
            </w:r>
            <w:r>
              <w:rPr>
                <w:rFonts w:ascii="Arial" w:hAnsi="Arial" w:cs="Arial"/>
              </w:rPr>
              <w:t xml:space="preserve"> has been understanding the </w:t>
            </w:r>
            <w:r w:rsidR="003A2E0B">
              <w:rPr>
                <w:rFonts w:ascii="Arial" w:hAnsi="Arial" w:cs="Arial"/>
              </w:rPr>
              <w:t>boundaries, threshold’s</w:t>
            </w:r>
            <w:r w:rsidR="0055407A">
              <w:rPr>
                <w:rFonts w:ascii="Arial" w:hAnsi="Arial" w:cs="Arial"/>
              </w:rPr>
              <w:t>, funding</w:t>
            </w:r>
            <w:r w:rsidR="003A2E0B">
              <w:rPr>
                <w:rFonts w:ascii="Arial" w:hAnsi="Arial" w:cs="Arial"/>
              </w:rPr>
              <w:t xml:space="preserve"> and eligibility of services</w:t>
            </w:r>
            <w:r w:rsidR="00EA4025">
              <w:rPr>
                <w:rFonts w:ascii="Arial" w:hAnsi="Arial" w:cs="Arial"/>
              </w:rPr>
              <w:t xml:space="preserve"> from a health perspective. The areas I found I needed to seek clarity has</w:t>
            </w:r>
            <w:r w:rsidR="003A2E0B">
              <w:rPr>
                <w:rFonts w:ascii="Arial" w:hAnsi="Arial" w:cs="Arial"/>
              </w:rPr>
              <w:t xml:space="preserve"> include</w:t>
            </w:r>
            <w:r w:rsidR="00EA4025">
              <w:rPr>
                <w:rFonts w:ascii="Arial" w:hAnsi="Arial" w:cs="Arial"/>
              </w:rPr>
              <w:t>d</w:t>
            </w:r>
            <w:r w:rsidR="003A2E0B">
              <w:rPr>
                <w:rFonts w:ascii="Arial" w:hAnsi="Arial" w:cs="Arial"/>
              </w:rPr>
              <w:t xml:space="preserve"> understanding of the differences between CHC and section 117 leave funding.</w:t>
            </w:r>
            <w:r w:rsidR="00053595">
              <w:rPr>
                <w:rFonts w:ascii="Arial" w:hAnsi="Arial" w:cs="Arial"/>
              </w:rPr>
              <w:t xml:space="preserve"> </w:t>
            </w:r>
            <w:r w:rsidR="0055407A">
              <w:rPr>
                <w:rFonts w:ascii="Arial" w:hAnsi="Arial" w:cs="Arial"/>
              </w:rPr>
              <w:t>Though</w:t>
            </w:r>
            <w:r w:rsidR="00AA24ED">
              <w:rPr>
                <w:rFonts w:ascii="Arial" w:hAnsi="Arial" w:cs="Arial"/>
              </w:rPr>
              <w:t xml:space="preserve"> 1:1 sessions with health </w:t>
            </w:r>
            <w:r w:rsidR="004A3ECC">
              <w:rPr>
                <w:rFonts w:ascii="Arial" w:hAnsi="Arial" w:cs="Arial"/>
              </w:rPr>
              <w:t>colleagues</w:t>
            </w:r>
            <w:r w:rsidR="00AA24ED">
              <w:rPr>
                <w:rFonts w:ascii="Arial" w:hAnsi="Arial" w:cs="Arial"/>
              </w:rPr>
              <w:t xml:space="preserve"> within my team, this significantly improved my ability to understand </w:t>
            </w:r>
            <w:r w:rsidR="00EA4025">
              <w:rPr>
                <w:rFonts w:ascii="Arial" w:hAnsi="Arial" w:cs="Arial"/>
              </w:rPr>
              <w:t>how our roles</w:t>
            </w:r>
            <w:r w:rsidR="00C159D5">
              <w:rPr>
                <w:rFonts w:ascii="Arial" w:hAnsi="Arial" w:cs="Arial"/>
              </w:rPr>
              <w:t>, responsibilities and thresholds</w:t>
            </w:r>
            <w:r w:rsidR="00EA4025">
              <w:rPr>
                <w:rFonts w:ascii="Arial" w:hAnsi="Arial" w:cs="Arial"/>
              </w:rPr>
              <w:t xml:space="preserve"> can differ</w:t>
            </w:r>
            <w:r w:rsidR="004A3ECC">
              <w:rPr>
                <w:rFonts w:ascii="Arial" w:hAnsi="Arial" w:cs="Arial"/>
              </w:rPr>
              <w:t xml:space="preserve">. This knowledge has informed my practice as I now feel I can provide more reasoning when presenting cases for </w:t>
            </w:r>
            <w:r w:rsidR="009F0F7F">
              <w:rPr>
                <w:rFonts w:ascii="Arial" w:hAnsi="Arial" w:cs="Arial"/>
              </w:rPr>
              <w:t xml:space="preserve">health </w:t>
            </w:r>
            <w:r w:rsidR="004A3ECC">
              <w:rPr>
                <w:rFonts w:ascii="Arial" w:hAnsi="Arial" w:cs="Arial"/>
              </w:rPr>
              <w:t xml:space="preserve">funding. </w:t>
            </w:r>
          </w:p>
          <w:p w14:paraId="6BB36AF0" w14:textId="77777777" w:rsidR="00993964" w:rsidRDefault="00993964" w:rsidP="00993964">
            <w:pPr>
              <w:spacing w:line="360" w:lineRule="auto"/>
              <w:jc w:val="both"/>
              <w:rPr>
                <w:rFonts w:ascii="Arial" w:hAnsi="Arial" w:cs="Arial"/>
              </w:rPr>
            </w:pPr>
          </w:p>
          <w:p w14:paraId="52DF648B" w14:textId="1C42248C" w:rsidR="00265B3F" w:rsidRPr="00962414" w:rsidRDefault="00BF4D16" w:rsidP="000C77C5">
            <w:pPr>
              <w:spacing w:line="360" w:lineRule="auto"/>
              <w:jc w:val="both"/>
              <w:rPr>
                <w:rFonts w:ascii="Arial" w:hAnsi="Arial" w:cs="Arial"/>
              </w:rPr>
            </w:pPr>
            <w:r>
              <w:rPr>
                <w:rFonts w:ascii="Arial" w:hAnsi="Arial" w:cs="Arial"/>
              </w:rPr>
              <w:t>Following my observation of practice in task 2 I reflected on the importance of building a trusting professional relationship and how this enabled me to go through sensitive information with the individual</w:t>
            </w:r>
            <w:r w:rsidR="008345E0">
              <w:rPr>
                <w:rFonts w:ascii="Arial" w:hAnsi="Arial" w:cs="Arial"/>
              </w:rPr>
              <w:t>. Kenn</w:t>
            </w:r>
            <w:r w:rsidR="00B1704C">
              <w:rPr>
                <w:rFonts w:ascii="Arial" w:hAnsi="Arial" w:cs="Arial"/>
              </w:rPr>
              <w:t xml:space="preserve">edy (2019) maintains that relationship-based practice is integral to working in a </w:t>
            </w:r>
            <w:r w:rsidR="007E6530">
              <w:rPr>
                <w:rFonts w:ascii="Arial" w:hAnsi="Arial" w:cs="Arial"/>
              </w:rPr>
              <w:t>strengths-based</w:t>
            </w:r>
            <w:r w:rsidR="00B1704C">
              <w:rPr>
                <w:rFonts w:ascii="Arial" w:hAnsi="Arial" w:cs="Arial"/>
              </w:rPr>
              <w:t xml:space="preserve"> way. F</w:t>
            </w:r>
            <w:r w:rsidR="00646B84">
              <w:rPr>
                <w:rFonts w:ascii="Arial" w:hAnsi="Arial" w:cs="Arial"/>
              </w:rPr>
              <w:t xml:space="preserve">eedback from the individual was that </w:t>
            </w:r>
            <w:r w:rsidR="00421FCB">
              <w:rPr>
                <w:rFonts w:ascii="Arial" w:hAnsi="Arial" w:cs="Arial"/>
              </w:rPr>
              <w:t>our interaction could be slower at times as there was a lot of information for her to take in</w:t>
            </w:r>
            <w:r w:rsidR="0055407A">
              <w:rPr>
                <w:rFonts w:ascii="Arial" w:hAnsi="Arial" w:cs="Arial"/>
              </w:rPr>
              <w:t xml:space="preserve">. </w:t>
            </w:r>
            <w:r w:rsidR="004627E8">
              <w:rPr>
                <w:rFonts w:ascii="Arial" w:hAnsi="Arial" w:cs="Arial"/>
              </w:rPr>
              <w:t xml:space="preserve">I </w:t>
            </w:r>
            <w:r w:rsidR="00421FCB">
              <w:rPr>
                <w:rFonts w:ascii="Arial" w:hAnsi="Arial" w:cs="Arial"/>
              </w:rPr>
              <w:t>will</w:t>
            </w:r>
            <w:r w:rsidR="004627E8">
              <w:rPr>
                <w:rFonts w:ascii="Arial" w:hAnsi="Arial" w:cs="Arial"/>
              </w:rPr>
              <w:t xml:space="preserve"> </w:t>
            </w:r>
            <w:r w:rsidR="00421FCB">
              <w:rPr>
                <w:rFonts w:ascii="Arial" w:hAnsi="Arial" w:cs="Arial"/>
              </w:rPr>
              <w:t>ensure that for future practice I allow time more time silences/ processing time between information sharing and recap to ensure</w:t>
            </w:r>
            <w:r w:rsidR="003F2B47">
              <w:rPr>
                <w:rFonts w:ascii="Arial" w:hAnsi="Arial" w:cs="Arial"/>
              </w:rPr>
              <w:t>/ confirm</w:t>
            </w:r>
            <w:r w:rsidR="00421FCB">
              <w:rPr>
                <w:rFonts w:ascii="Arial" w:hAnsi="Arial" w:cs="Arial"/>
              </w:rPr>
              <w:t xml:space="preserve"> understanding</w:t>
            </w:r>
            <w:r w:rsidR="005358A1">
              <w:rPr>
                <w:rFonts w:ascii="Arial" w:hAnsi="Arial" w:cs="Arial"/>
              </w:rPr>
              <w:t>.</w:t>
            </w:r>
          </w:p>
          <w:p w14:paraId="2C8B526C" w14:textId="77777777" w:rsidR="00C0499C" w:rsidRPr="00C0499C" w:rsidRDefault="00C0499C" w:rsidP="002D6B34">
            <w:pPr>
              <w:jc w:val="both"/>
              <w:rPr>
                <w:i/>
              </w:rPr>
            </w:pPr>
          </w:p>
          <w:p w14:paraId="70BA0C19" w14:textId="5224F7AC" w:rsidR="00EE0BD4" w:rsidRPr="005E17F1" w:rsidRDefault="000C77C5" w:rsidP="00764D0E">
            <w:pPr>
              <w:jc w:val="both"/>
            </w:pPr>
            <w:r>
              <w:t>Word count =</w:t>
            </w:r>
            <w:r w:rsidR="003F2B47">
              <w:t xml:space="preserve"> 820</w:t>
            </w:r>
          </w:p>
        </w:tc>
      </w:tr>
    </w:tbl>
    <w:p w14:paraId="3E5F404D" w14:textId="77777777" w:rsidR="000C1FD4" w:rsidRDefault="000C1FD4"/>
    <w:sectPr w:rsidR="000C1F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37DB6"/>
    <w:multiLevelType w:val="hybridMultilevel"/>
    <w:tmpl w:val="67FA82F2"/>
    <w:lvl w:ilvl="0" w:tplc="E0861A68">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B050AA"/>
    <w:multiLevelType w:val="hybridMultilevel"/>
    <w:tmpl w:val="C3FC363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CB7544"/>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E9A36B1"/>
    <w:multiLevelType w:val="hybridMultilevel"/>
    <w:tmpl w:val="D260495C"/>
    <w:lvl w:ilvl="0" w:tplc="287A2BAC">
      <w:start w:val="75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580942365">
    <w:abstractNumId w:val="4"/>
  </w:num>
  <w:num w:numId="2" w16cid:durableId="643512572">
    <w:abstractNumId w:val="2"/>
  </w:num>
  <w:num w:numId="3" w16cid:durableId="1925334244">
    <w:abstractNumId w:val="3"/>
  </w:num>
  <w:num w:numId="4" w16cid:durableId="1737900772">
    <w:abstractNumId w:val="1"/>
  </w:num>
  <w:num w:numId="5" w16cid:durableId="2012949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6398"/>
    <w:rsid w:val="00023F47"/>
    <w:rsid w:val="000527C0"/>
    <w:rsid w:val="00053258"/>
    <w:rsid w:val="00053595"/>
    <w:rsid w:val="00086C0C"/>
    <w:rsid w:val="000A2AB5"/>
    <w:rsid w:val="000C1FD4"/>
    <w:rsid w:val="000C77C5"/>
    <w:rsid w:val="000E401B"/>
    <w:rsid w:val="00105E3B"/>
    <w:rsid w:val="001070A4"/>
    <w:rsid w:val="00115B07"/>
    <w:rsid w:val="0012755A"/>
    <w:rsid w:val="00152E23"/>
    <w:rsid w:val="001A59C1"/>
    <w:rsid w:val="001D22A9"/>
    <w:rsid w:val="001E5E05"/>
    <w:rsid w:val="001E6044"/>
    <w:rsid w:val="001F55A2"/>
    <w:rsid w:val="00234B34"/>
    <w:rsid w:val="00237B5B"/>
    <w:rsid w:val="00265B3F"/>
    <w:rsid w:val="00290604"/>
    <w:rsid w:val="00296F15"/>
    <w:rsid w:val="002A725D"/>
    <w:rsid w:val="002D0639"/>
    <w:rsid w:val="002F702E"/>
    <w:rsid w:val="00365A95"/>
    <w:rsid w:val="00395CED"/>
    <w:rsid w:val="00397EF6"/>
    <w:rsid w:val="003A2E0B"/>
    <w:rsid w:val="003C10F7"/>
    <w:rsid w:val="003C35D7"/>
    <w:rsid w:val="003D327B"/>
    <w:rsid w:val="003E2053"/>
    <w:rsid w:val="003F2B47"/>
    <w:rsid w:val="003F7C1B"/>
    <w:rsid w:val="00401D52"/>
    <w:rsid w:val="00420CDA"/>
    <w:rsid w:val="00421FCB"/>
    <w:rsid w:val="004341FC"/>
    <w:rsid w:val="004627E8"/>
    <w:rsid w:val="004A3ECC"/>
    <w:rsid w:val="004F0E93"/>
    <w:rsid w:val="00502CD9"/>
    <w:rsid w:val="0050389A"/>
    <w:rsid w:val="005235BA"/>
    <w:rsid w:val="005358A1"/>
    <w:rsid w:val="00537757"/>
    <w:rsid w:val="00544D22"/>
    <w:rsid w:val="0055407A"/>
    <w:rsid w:val="0055487B"/>
    <w:rsid w:val="005562E3"/>
    <w:rsid w:val="00560C2B"/>
    <w:rsid w:val="00595F75"/>
    <w:rsid w:val="005A6B4A"/>
    <w:rsid w:val="005B12C7"/>
    <w:rsid w:val="005B23D4"/>
    <w:rsid w:val="005E00DB"/>
    <w:rsid w:val="00617615"/>
    <w:rsid w:val="006337E3"/>
    <w:rsid w:val="00646B84"/>
    <w:rsid w:val="00653641"/>
    <w:rsid w:val="00663702"/>
    <w:rsid w:val="006A7D1B"/>
    <w:rsid w:val="006B633F"/>
    <w:rsid w:val="006C1CA6"/>
    <w:rsid w:val="00716845"/>
    <w:rsid w:val="0071776D"/>
    <w:rsid w:val="00764608"/>
    <w:rsid w:val="00764D0E"/>
    <w:rsid w:val="007773AA"/>
    <w:rsid w:val="0079477B"/>
    <w:rsid w:val="007C6082"/>
    <w:rsid w:val="007E6530"/>
    <w:rsid w:val="007F0872"/>
    <w:rsid w:val="007F2326"/>
    <w:rsid w:val="007F346B"/>
    <w:rsid w:val="008345E0"/>
    <w:rsid w:val="00841B78"/>
    <w:rsid w:val="00842DA2"/>
    <w:rsid w:val="00896155"/>
    <w:rsid w:val="00897F7F"/>
    <w:rsid w:val="008C49EB"/>
    <w:rsid w:val="008D11EC"/>
    <w:rsid w:val="008D60DA"/>
    <w:rsid w:val="008F5491"/>
    <w:rsid w:val="008F6155"/>
    <w:rsid w:val="009021C3"/>
    <w:rsid w:val="00943FDB"/>
    <w:rsid w:val="009473F0"/>
    <w:rsid w:val="00962414"/>
    <w:rsid w:val="00993964"/>
    <w:rsid w:val="009A4CCD"/>
    <w:rsid w:val="009F0F7F"/>
    <w:rsid w:val="009F1652"/>
    <w:rsid w:val="009F21E6"/>
    <w:rsid w:val="00A272B2"/>
    <w:rsid w:val="00A63824"/>
    <w:rsid w:val="00A73D0B"/>
    <w:rsid w:val="00A96DBE"/>
    <w:rsid w:val="00AA24ED"/>
    <w:rsid w:val="00AA6F1B"/>
    <w:rsid w:val="00AB05C5"/>
    <w:rsid w:val="00AB0629"/>
    <w:rsid w:val="00AB232D"/>
    <w:rsid w:val="00AC49CD"/>
    <w:rsid w:val="00B10A0A"/>
    <w:rsid w:val="00B1704C"/>
    <w:rsid w:val="00B20912"/>
    <w:rsid w:val="00B236E8"/>
    <w:rsid w:val="00B75292"/>
    <w:rsid w:val="00B76A14"/>
    <w:rsid w:val="00B869E2"/>
    <w:rsid w:val="00B86D98"/>
    <w:rsid w:val="00B930D3"/>
    <w:rsid w:val="00BF4D16"/>
    <w:rsid w:val="00C0499C"/>
    <w:rsid w:val="00C159D5"/>
    <w:rsid w:val="00C20E75"/>
    <w:rsid w:val="00C243FA"/>
    <w:rsid w:val="00C266A8"/>
    <w:rsid w:val="00C55F37"/>
    <w:rsid w:val="00C62AA4"/>
    <w:rsid w:val="00C77121"/>
    <w:rsid w:val="00C8243E"/>
    <w:rsid w:val="00C86002"/>
    <w:rsid w:val="00CB2131"/>
    <w:rsid w:val="00CB21A9"/>
    <w:rsid w:val="00D03185"/>
    <w:rsid w:val="00D255B4"/>
    <w:rsid w:val="00D27A91"/>
    <w:rsid w:val="00D90400"/>
    <w:rsid w:val="00D958B8"/>
    <w:rsid w:val="00DB741B"/>
    <w:rsid w:val="00DC3220"/>
    <w:rsid w:val="00DD4FBC"/>
    <w:rsid w:val="00DD7C5B"/>
    <w:rsid w:val="00DF2A2E"/>
    <w:rsid w:val="00DF307A"/>
    <w:rsid w:val="00DF4D39"/>
    <w:rsid w:val="00DF6839"/>
    <w:rsid w:val="00E01124"/>
    <w:rsid w:val="00E02BBB"/>
    <w:rsid w:val="00E3356E"/>
    <w:rsid w:val="00E4751D"/>
    <w:rsid w:val="00E5092E"/>
    <w:rsid w:val="00E515E2"/>
    <w:rsid w:val="00E55308"/>
    <w:rsid w:val="00E83BFE"/>
    <w:rsid w:val="00EA4025"/>
    <w:rsid w:val="00EA72DC"/>
    <w:rsid w:val="00ED4F7A"/>
    <w:rsid w:val="00EE0BD4"/>
    <w:rsid w:val="00F02250"/>
    <w:rsid w:val="00F0257C"/>
    <w:rsid w:val="00F02958"/>
    <w:rsid w:val="00F14D32"/>
    <w:rsid w:val="00F323A5"/>
    <w:rsid w:val="00F46570"/>
    <w:rsid w:val="00F9797E"/>
    <w:rsid w:val="00FA2E71"/>
    <w:rsid w:val="00FD6C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6337E3"/>
    <w:rPr>
      <w:color w:val="0563C1" w:themeColor="hyperlink"/>
      <w:u w:val="single"/>
    </w:rPr>
  </w:style>
  <w:style w:type="character" w:styleId="UnresolvedMention">
    <w:name w:val="Unresolved Mention"/>
    <w:basedOn w:val="DefaultParagraphFont"/>
    <w:uiPriority w:val="99"/>
    <w:semiHidden/>
    <w:unhideWhenUsed/>
    <w:rsid w:val="006337E3"/>
    <w:rPr>
      <w:color w:val="605E5C"/>
      <w:shd w:val="clear" w:color="auto" w:fill="E1DFDD"/>
    </w:rPr>
  </w:style>
  <w:style w:type="paragraph" w:styleId="ListParagraph">
    <w:name w:val="List Paragraph"/>
    <w:basedOn w:val="Normal"/>
    <w:uiPriority w:val="34"/>
    <w:qFormat/>
    <w:rsid w:val="005B23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319732@student.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cbj@hotmail.co.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2042</Words>
  <Characters>11644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Clare Jones</cp:lastModifiedBy>
  <cp:revision>3</cp:revision>
  <cp:lastPrinted>2024-08-11T21:50:00Z</cp:lastPrinted>
  <dcterms:created xsi:type="dcterms:W3CDTF">2024-09-23T08:12:00Z</dcterms:created>
  <dcterms:modified xsi:type="dcterms:W3CDTF">2024-10-03T09:36:00Z</dcterms:modified>
</cp:coreProperties>
</file>