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D65CE3C" w:rsidR="00EC129D" w:rsidRPr="007D32C5" w:rsidRDefault="00D666E9">
            <w:pPr>
              <w:rPr>
                <w:rFonts w:ascii="Arial" w:hAnsi="Arial" w:cs="Arial"/>
                <w:sz w:val="22"/>
              </w:rPr>
            </w:pPr>
            <w:r>
              <w:rPr>
                <w:rFonts w:ascii="Arial" w:hAnsi="Arial" w:cs="Arial"/>
                <w:sz w:val="22"/>
              </w:rPr>
              <w:t>2419328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B6A7A94" w:rsidR="00EC129D" w:rsidRPr="007D32C5" w:rsidRDefault="00D666E9">
            <w:pPr>
              <w:rPr>
                <w:rFonts w:ascii="Arial" w:hAnsi="Arial" w:cs="Arial"/>
                <w:sz w:val="22"/>
              </w:rPr>
            </w:pPr>
            <w:r>
              <w:rPr>
                <w:rFonts w:ascii="Arial" w:hAnsi="Arial" w:cs="Arial"/>
                <w:sz w:val="22"/>
              </w:rPr>
              <w:t>Navid Khan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C5AFA03" w:rsidR="00EC129D" w:rsidRPr="007D32C5" w:rsidRDefault="00D666E9">
            <w:pPr>
              <w:rPr>
                <w:rFonts w:ascii="Arial" w:hAnsi="Arial" w:cs="Arial"/>
                <w:sz w:val="22"/>
              </w:rPr>
            </w:pPr>
            <w:r>
              <w:rPr>
                <w:rFonts w:ascii="Arial" w:hAnsi="Arial" w:cs="Arial"/>
                <w:sz w:val="22"/>
              </w:rPr>
              <w:t>The 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A9164AC" w:rsidR="00EC129D" w:rsidRPr="007D32C5" w:rsidRDefault="00A3367E">
            <w:pPr>
              <w:rPr>
                <w:rFonts w:ascii="Arial" w:hAnsi="Arial" w:cs="Arial"/>
                <w:sz w:val="22"/>
              </w:rPr>
            </w:pPr>
            <w:r>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04203D5" w:rsidR="00EC129D" w:rsidRDefault="00061623">
            <w:pPr>
              <w:rPr>
                <w:rFonts w:ascii="Arial" w:hAnsi="Arial" w:cs="Arial"/>
                <w:sz w:val="22"/>
              </w:rPr>
            </w:pPr>
            <w:r>
              <w:rPr>
                <w:rFonts w:ascii="Arial" w:hAnsi="Arial" w:cs="Arial"/>
                <w:sz w:val="22"/>
              </w:rPr>
              <w:t xml:space="preserve">Answer: </w:t>
            </w:r>
            <w:r w:rsidR="00A3367E">
              <w:rPr>
                <w:rFonts w:ascii="Arial" w:hAnsi="Arial" w:cs="Arial"/>
                <w:sz w:val="22"/>
              </w:rPr>
              <w:t>T</w:t>
            </w:r>
            <w:r w:rsidR="003E4696" w:rsidRPr="003E4696">
              <w:rPr>
                <w:rFonts w:ascii="Arial" w:hAnsi="Arial" w:cs="Arial"/>
                <w:sz w:val="22"/>
              </w:rPr>
              <w:t>he website loads quickly and efficiently on both desktop and mobile devices, providing a smooth and user-friendly experience overall.</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490B1775" w14:textId="74F630AA" w:rsidR="003E4696" w:rsidRDefault="00061623" w:rsidP="003E4696">
            <w:pPr>
              <w:pStyle w:val="NormalWeb"/>
            </w:pPr>
            <w:proofErr w:type="spellStart"/>
            <w:proofErr w:type="gramStart"/>
            <w:r>
              <w:rPr>
                <w:rFonts w:ascii="Arial" w:hAnsi="Arial" w:cs="Arial"/>
                <w:sz w:val="22"/>
              </w:rPr>
              <w:t>Answer:</w:t>
            </w:r>
            <w:r w:rsidR="00A3367E">
              <w:rPr>
                <w:rFonts w:ascii="Arial" w:hAnsi="Arial"/>
                <w:sz w:val="22"/>
              </w:rPr>
              <w:t>Th</w:t>
            </w:r>
            <w:r w:rsidR="003E4696">
              <w:t>e</w:t>
            </w:r>
            <w:proofErr w:type="spellEnd"/>
            <w:proofErr w:type="gramEnd"/>
            <w:r w:rsidR="003E4696">
              <w:t xml:space="preserve"> website has multiple sub-pages, such as services, pricing, and FAQs. Navigation is user-friendly, with a clear menu that makes it easy for prospective customers to find what they need smoothly.</w:t>
            </w:r>
          </w:p>
          <w:p w14:paraId="59EFFA19" w14:textId="498FD120"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941EA1D" w:rsidR="00E26B70" w:rsidRDefault="009C6B52">
            <w:pPr>
              <w:rPr>
                <w:rFonts w:ascii="Arial" w:hAnsi="Arial" w:cs="Arial"/>
                <w:sz w:val="22"/>
              </w:rPr>
            </w:pPr>
            <w:r>
              <w:rPr>
                <w:rFonts w:ascii="Arial" w:hAnsi="Arial" w:cs="Arial"/>
                <w:sz w:val="22"/>
              </w:rPr>
              <w:t xml:space="preserve">Answer: </w:t>
            </w:r>
            <w:r w:rsidR="003E4696">
              <w:rPr>
                <w:rFonts w:ascii="Arial" w:hAnsi="Arial" w:cs="Arial"/>
                <w:sz w:val="22"/>
              </w:rPr>
              <w:t>yes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3310776" w:rsidR="00E26B70" w:rsidRDefault="009C6B52">
            <w:pPr>
              <w:rPr>
                <w:rFonts w:ascii="Arial" w:hAnsi="Arial" w:cs="Arial"/>
                <w:sz w:val="22"/>
              </w:rPr>
            </w:pPr>
            <w:r>
              <w:rPr>
                <w:rFonts w:ascii="Arial" w:hAnsi="Arial" w:cs="Arial"/>
                <w:sz w:val="22"/>
              </w:rPr>
              <w:t xml:space="preserve">Answer: </w:t>
            </w:r>
            <w:r w:rsidR="00A3367E">
              <w:rPr>
                <w:rFonts w:ascii="Arial" w:hAnsi="Arial" w:cs="Arial"/>
                <w:sz w:val="22"/>
              </w:rPr>
              <w:t>P</w:t>
            </w:r>
            <w:r w:rsidR="003E4696">
              <w:t>ossible improvements could include enhancing the accessibility features, like adding more descriptive alt text for images and ensuring better keyboard navigation. Another improvement could be optimizing the mobile experience even further, making sure buttons and forms are easy to interact with on smaller screens. Also, improving the loading speed of certain pages and adding interactive elements, like chat support, could enhance usability even more.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766722F9" w:rsidR="009C6B52" w:rsidRPr="007D32C5" w:rsidRDefault="00A3367E">
            <w:pPr>
              <w:rPr>
                <w:rFonts w:ascii="Arial" w:hAnsi="Arial" w:cs="Arial"/>
                <w:sz w:val="22"/>
              </w:rPr>
            </w:pPr>
            <w:r>
              <w:t>T</w:t>
            </w:r>
            <w:r w:rsidR="003E4696">
              <w:t>he website looks clean and professional on both desktop and mobile. It maintains a consistent appearance, with responsive design that adapts well to different screen sizes, ensuring a pleasant user experience everywhere.</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294A78E4" w14:textId="6986F36C" w:rsidR="009C6B52" w:rsidRPr="007D32C5" w:rsidRDefault="00A3367E">
            <w:pPr>
              <w:rPr>
                <w:rFonts w:ascii="Arial" w:hAnsi="Arial" w:cs="Arial"/>
                <w:sz w:val="22"/>
              </w:rPr>
            </w:pPr>
            <w:r>
              <w:t>T</w:t>
            </w:r>
            <w:r w:rsidR="003E4696">
              <w:t>he website uses high-quality, professional images that are well-placed and help build trust. On mobile, the images are optimized for quick loading and maintain a visually appealing and engaging experience.</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DC599F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E4696">
              <w:t xml:space="preserve"> </w:t>
            </w:r>
            <w:r w:rsidR="003E4696">
              <w:t>The website doesn’t currently feature an online chat tool, which means customers would need to rely on contact forms or phone numbers for inquiries. Adding a chat feature could definitely enhance responsiveness and make it easier for potential customers to get immediate answers, thereby improving the overall user experience.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21C033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3367E">
              <w:rPr>
                <w:rFonts w:ascii="Arial" w:hAnsi="Arial" w:cs="Arial"/>
                <w:sz w:val="22"/>
              </w:rPr>
              <w:t>T</w:t>
            </w:r>
            <w:r w:rsidR="003E4696">
              <w:t>he social media links are prominently placed and help drive visitor engagement and traffic to the company’s profiles. While they’re effective in building connection, adding dynamic elements, like live social feeds, could further boost their impact.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19882114" w14:textId="03232033" w:rsidR="003E4696" w:rsidRDefault="00594A98" w:rsidP="003E4696">
            <w:pPr>
              <w:pStyle w:val="NormalWeb"/>
            </w:pPr>
            <w:r w:rsidRPr="007D32C5">
              <w:rPr>
                <w:rFonts w:ascii="Arial" w:hAnsi="Arial" w:cs="Arial"/>
                <w:sz w:val="22"/>
              </w:rPr>
              <w:t>Answer</w:t>
            </w:r>
            <w:r w:rsidR="009C6B52">
              <w:rPr>
                <w:rFonts w:ascii="Arial" w:hAnsi="Arial" w:cs="Arial"/>
                <w:sz w:val="22"/>
              </w:rPr>
              <w:t>:</w:t>
            </w:r>
            <w:r w:rsidR="003E4696">
              <w:t xml:space="preserve"> </w:t>
            </w:r>
            <w:r w:rsidR="003E4696">
              <w:t>In short, the company effectively clarifies its services through detailed pages and clear call-to-action buttons, making everything easy for customers to understand and access.</w:t>
            </w:r>
          </w:p>
          <w:p w14:paraId="4A26CCCC" w14:textId="1669C39A"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20B7A7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91CEF">
              <w:t xml:space="preserve"> </w:t>
            </w:r>
            <w:r w:rsidR="00A3367E">
              <w:t>C</w:t>
            </w:r>
            <w:r w:rsidR="00091CEF">
              <w:t>ustomer reviews are showcased on dedicated pages or near service descriptions, and their value really depends on how current they are. Keeping them updated ensures they remain trustworthy and help build credibility with potential clients.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82DC873" w14:textId="485BEB46" w:rsidR="00091CEF" w:rsidRDefault="00A3367E" w:rsidP="00091CEF">
            <w:pPr>
              <w:pStyle w:val="NormalWeb"/>
            </w:pPr>
            <w:r>
              <w:t>The</w:t>
            </w:r>
            <w:r w:rsidR="00091CEF">
              <w:t xml:space="preserve"> company showcases its high-quality service through professional branding, thorough service details, and glowing customer testimonials. Customers are drawn to it for its dependability, meticulous attention to detail, and consistently positive feedback.</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FAAA34F" w:rsidR="00594A98" w:rsidRDefault="00594A98">
            <w:pPr>
              <w:rPr>
                <w:rFonts w:ascii="Arial" w:hAnsi="Arial" w:cs="Arial"/>
                <w:sz w:val="22"/>
              </w:rPr>
            </w:pPr>
            <w:proofErr w:type="spellStart"/>
            <w:proofErr w:type="gramStart"/>
            <w:r w:rsidRPr="007D32C5">
              <w:rPr>
                <w:rFonts w:ascii="Arial" w:hAnsi="Arial" w:cs="Arial"/>
                <w:sz w:val="22"/>
              </w:rPr>
              <w:lastRenderedPageBreak/>
              <w:t>Answer</w:t>
            </w:r>
            <w:r w:rsidR="00CE5D08">
              <w:rPr>
                <w:rFonts w:ascii="Arial" w:hAnsi="Arial" w:cs="Arial"/>
                <w:sz w:val="22"/>
              </w:rPr>
              <w:t>:</w:t>
            </w:r>
            <w:r w:rsidR="00A3367E">
              <w:rPr>
                <w:rFonts w:ascii="Arial" w:hAnsi="Arial" w:cs="Arial"/>
                <w:sz w:val="22"/>
              </w:rPr>
              <w:t>T</w:t>
            </w:r>
            <w:r w:rsidR="00091CEF">
              <w:t>he</w:t>
            </w:r>
            <w:proofErr w:type="spellEnd"/>
            <w:proofErr w:type="gramEnd"/>
            <w:r w:rsidR="00091CEF">
              <w:t xml:space="preserve"> company generally makes pricing transparent, reflecting the quality of its service and giving customers confidence. If prices aren’t displayed, it’s often to encourage direct contact for personalized quotes or to keep pricing flexible and competitive. This approach helps the company provide tailored services.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8EDADFD" w:rsidR="000E774D" w:rsidRPr="00CE5D08" w:rsidRDefault="00CE5D08" w:rsidP="00CE5D08">
            <w:pPr>
              <w:rPr>
                <w:rFonts w:ascii="Arial" w:hAnsi="Arial" w:cs="Arial"/>
                <w:sz w:val="22"/>
              </w:rPr>
            </w:pPr>
            <w:r>
              <w:rPr>
                <w:rFonts w:ascii="Arial" w:hAnsi="Arial" w:cs="Arial"/>
                <w:sz w:val="22"/>
              </w:rPr>
              <w:t>1.</w:t>
            </w:r>
            <w:r w:rsidR="00091CEF">
              <w:rPr>
                <w:rFonts w:ascii="Arial" w:hAnsi="Arial" w:cs="Arial"/>
                <w:sz w:val="22"/>
              </w:rPr>
              <w:t>reliable cleaning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5A414DF" w:rsidR="00CE5D08" w:rsidRPr="007D32C5" w:rsidRDefault="00CE5D08">
            <w:pPr>
              <w:rPr>
                <w:rFonts w:ascii="Arial" w:hAnsi="Arial" w:cs="Arial"/>
                <w:sz w:val="22"/>
              </w:rPr>
            </w:pPr>
            <w:r>
              <w:rPr>
                <w:rFonts w:ascii="Arial" w:hAnsi="Arial" w:cs="Arial"/>
                <w:sz w:val="22"/>
              </w:rPr>
              <w:t>2.</w:t>
            </w:r>
            <w:r w:rsidR="00091CEF">
              <w:rPr>
                <w:rFonts w:ascii="Arial" w:hAnsi="Arial" w:cs="Arial"/>
                <w:sz w:val="22"/>
              </w:rPr>
              <w:t>professional cleaners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5E03B8B" w:rsidR="000E774D" w:rsidRPr="007D32C5" w:rsidRDefault="00CE5D08">
            <w:pPr>
              <w:rPr>
                <w:rFonts w:ascii="Arial" w:hAnsi="Arial" w:cs="Arial"/>
                <w:sz w:val="22"/>
              </w:rPr>
            </w:pPr>
            <w:r>
              <w:rPr>
                <w:rFonts w:ascii="Arial" w:hAnsi="Arial" w:cs="Arial"/>
                <w:sz w:val="22"/>
              </w:rPr>
              <w:t xml:space="preserve">3. </w:t>
            </w:r>
            <w:proofErr w:type="spellStart"/>
            <w:r w:rsidR="00091CEF">
              <w:rPr>
                <w:rFonts w:ascii="Arial" w:hAnsi="Arial" w:cs="Arial"/>
                <w:sz w:val="22"/>
              </w:rPr>
              <w:t>london</w:t>
            </w:r>
            <w:proofErr w:type="spellEnd"/>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59E2A8B" w:rsidR="000E774D" w:rsidRDefault="00CE5D08">
            <w:pPr>
              <w:rPr>
                <w:rFonts w:ascii="Arial" w:hAnsi="Arial" w:cs="Arial"/>
                <w:sz w:val="22"/>
              </w:rPr>
            </w:pPr>
            <w:r>
              <w:rPr>
                <w:rFonts w:ascii="Arial" w:hAnsi="Arial" w:cs="Arial"/>
                <w:sz w:val="22"/>
              </w:rPr>
              <w:t xml:space="preserve">Answer: </w:t>
            </w:r>
            <w:r w:rsidR="00091CEF">
              <w:rPr>
                <w:rFonts w:ascii="Arial" w:hAnsi="Arial" w:cs="Arial"/>
                <w:sz w:val="22"/>
              </w:rPr>
              <w:t>No</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3FFDBCA7" w:rsidR="00CE5D08" w:rsidRPr="007D32C5" w:rsidRDefault="00A3367E">
            <w:pPr>
              <w:rPr>
                <w:rFonts w:ascii="Arial" w:hAnsi="Arial" w:cs="Arial"/>
                <w:sz w:val="22"/>
              </w:rPr>
            </w:pPr>
            <w:r>
              <w:t>W</w:t>
            </w:r>
            <w:r w:rsidR="00091CEF">
              <w:t>ebsites continue to hold significant relevance for modern UK businesses because they serve as the primary digital storefront. They provide essential information about products and services, build brand credibility, and help establish trust with potential customers. A well-designed website acts as a central hub for online marketing, SEO, and customer engagement, making it a crucial tool for visibility and growth. Moreover, websites offer a platform for showcasing customer testimonials, facilitating online bookings or purchases, and integrating with social media. In essence, having a robust online presence is key for building a competitive edge and reaching a broader audience</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455C5727" w:rsidR="00CE5D08" w:rsidRPr="007D32C5" w:rsidRDefault="00D666E9">
            <w:pPr>
              <w:rPr>
                <w:rFonts w:ascii="Arial" w:hAnsi="Arial" w:cs="Arial"/>
                <w:sz w:val="22"/>
              </w:rPr>
            </w:pPr>
            <w:r>
              <w:t>If I were to suggest one improvement for the company’s website, it would be to add a live chat feature. This would allow visitors to get instant, real-time support, making it easier for them to ask questions and navigate the site. This enhancement would not only boost customer engagement but also help increase conversions by providing immediate assistance. Ultimately, this would foster trust and create a better overall user experience.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5BCF3393" w14:textId="77777777" w:rsidR="00D666E9" w:rsidRPr="00D666E9" w:rsidRDefault="00D666E9" w:rsidP="00D666E9">
            <w:pPr>
              <w:rPr>
                <w:rFonts w:ascii="Arial" w:hAnsi="Arial" w:cs="Arial"/>
                <w:sz w:val="22"/>
              </w:rPr>
            </w:pPr>
            <w:r w:rsidRPr="00D666E9">
              <w:rPr>
                <w:rFonts w:ascii="Arial" w:hAnsi="Arial" w:cs="Arial"/>
                <w:sz w:val="22"/>
              </w:rPr>
              <w:t xml:space="preserve">Google. (n.d.). </w:t>
            </w:r>
            <w:proofErr w:type="spellStart"/>
            <w:r w:rsidRPr="00D666E9">
              <w:rPr>
                <w:rFonts w:ascii="Arial" w:hAnsi="Arial" w:cs="Arial"/>
                <w:sz w:val="22"/>
              </w:rPr>
              <w:t>PageSpeed</w:t>
            </w:r>
            <w:proofErr w:type="spellEnd"/>
            <w:r w:rsidRPr="00D666E9">
              <w:rPr>
                <w:rFonts w:ascii="Arial" w:hAnsi="Arial" w:cs="Arial"/>
                <w:sz w:val="22"/>
              </w:rPr>
              <w:t xml:space="preserve"> Insights. Available at: https://developers.google.com/speed/pagespeed/insights/</w:t>
            </w:r>
          </w:p>
          <w:p w14:paraId="36FA6638" w14:textId="77777777" w:rsidR="00D666E9" w:rsidRPr="00D666E9" w:rsidRDefault="00D666E9" w:rsidP="00D666E9">
            <w:pPr>
              <w:rPr>
                <w:rFonts w:ascii="Arial" w:hAnsi="Arial" w:cs="Arial"/>
                <w:sz w:val="22"/>
              </w:rPr>
            </w:pPr>
            <w:r w:rsidRPr="00D666E9">
              <w:rPr>
                <w:rFonts w:ascii="Arial" w:hAnsi="Arial" w:cs="Arial"/>
                <w:sz w:val="22"/>
              </w:rPr>
              <w:t xml:space="preserve"> [Accessed: 25 November 2025].</w:t>
            </w:r>
          </w:p>
          <w:p w14:paraId="3F3047B0" w14:textId="77777777" w:rsidR="00D666E9" w:rsidRPr="00D666E9" w:rsidRDefault="00D666E9" w:rsidP="00D666E9">
            <w:pPr>
              <w:rPr>
                <w:rFonts w:ascii="Arial" w:hAnsi="Arial" w:cs="Arial"/>
                <w:sz w:val="22"/>
              </w:rPr>
            </w:pPr>
          </w:p>
          <w:p w14:paraId="3A3B0082" w14:textId="77777777" w:rsidR="00D666E9" w:rsidRPr="00D666E9" w:rsidRDefault="00D666E9" w:rsidP="00D666E9">
            <w:pPr>
              <w:rPr>
                <w:rFonts w:ascii="Arial" w:hAnsi="Arial" w:cs="Arial"/>
                <w:sz w:val="22"/>
              </w:rPr>
            </w:pPr>
            <w:r w:rsidRPr="00D666E9">
              <w:rPr>
                <w:rFonts w:ascii="Arial" w:hAnsi="Arial" w:cs="Arial"/>
                <w:sz w:val="22"/>
              </w:rPr>
              <w:t>Nielsen Norman Group. (n.d.). Usability 101: Introduction to Usability. Available at: https://www.nngroup.com/articles/usability-101-introduction-to-usability/</w:t>
            </w:r>
          </w:p>
          <w:p w14:paraId="0A9CFB0E" w14:textId="3C5FFBFC" w:rsidR="001F1175" w:rsidRDefault="00D666E9" w:rsidP="00D666E9">
            <w:pPr>
              <w:rPr>
                <w:rFonts w:ascii="Arial" w:hAnsi="Arial" w:cs="Arial"/>
                <w:sz w:val="22"/>
              </w:rPr>
            </w:pPr>
            <w:r w:rsidRPr="00D666E9">
              <w:rPr>
                <w:rFonts w:ascii="Arial" w:hAnsi="Arial" w:cs="Arial"/>
                <w:sz w:val="22"/>
              </w:rPr>
              <w:t xml:space="preserve"> [Accessed: 25 November 2025]</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6132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1CEF"/>
    <w:rsid w:val="000E774D"/>
    <w:rsid w:val="001F1175"/>
    <w:rsid w:val="00251330"/>
    <w:rsid w:val="003E4696"/>
    <w:rsid w:val="00594A98"/>
    <w:rsid w:val="007D32C5"/>
    <w:rsid w:val="00801251"/>
    <w:rsid w:val="009C6B52"/>
    <w:rsid w:val="00A3367E"/>
    <w:rsid w:val="00CE5D08"/>
    <w:rsid w:val="00D4258D"/>
    <w:rsid w:val="00D666E9"/>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3E4696"/>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1009</Words>
  <Characters>5754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Eesa</cp:lastModifiedBy>
  <cp:revision>2</cp:revision>
  <dcterms:created xsi:type="dcterms:W3CDTF">2025-11-25T22:54:00Z</dcterms:created>
  <dcterms:modified xsi:type="dcterms:W3CDTF">2025-11-25T22:54:00Z</dcterms:modified>
</cp:coreProperties>
</file>