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9B2AE3D" w14:textId="34540476" w:rsidR="00F70B35" w:rsidRDefault="00F70B35" w:rsidP="000E6485">
      <w:pPr>
        <w:pStyle w:val="p1"/>
        <w:spacing w:line="360" w:lineRule="auto"/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>Name: Ana Letrato Da Silva</w:t>
      </w:r>
      <w:r w:rsidR="006D243C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 xml:space="preserve"> (</w:t>
      </w:r>
      <w:r w:rsidR="00FC6C1C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>2414268)</w:t>
      </w:r>
    </w:p>
    <w:p w14:paraId="4F1A1E3C" w14:textId="001CE407" w:rsidR="00983389" w:rsidRPr="006E2A78" w:rsidRDefault="00983389" w:rsidP="000E6485">
      <w:pPr>
        <w:pStyle w:val="p1"/>
        <w:spacing w:line="360" w:lineRule="auto"/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</w:pPr>
      <w:r w:rsidRPr="006E2A78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>Module: Protecting and Supporting Families in Health and Care</w:t>
      </w:r>
    </w:p>
    <w:p w14:paraId="51215341" w14:textId="0683B6F7" w:rsidR="00D45867" w:rsidRPr="006E2A78" w:rsidRDefault="00751C7F" w:rsidP="000E6485">
      <w:pPr>
        <w:pStyle w:val="p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A78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>Module code: BMHP5021</w:t>
      </w:r>
      <w:r w:rsidRPr="006E2A78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14:paraId="053980D3" w14:textId="22388400" w:rsidR="00534604" w:rsidRPr="006E2A78" w:rsidRDefault="00152797" w:rsidP="000E6485">
      <w:pPr>
        <w:pStyle w:val="p1"/>
        <w:spacing w:line="360" w:lineRule="auto"/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</w:pPr>
      <w:r w:rsidRPr="006E2A78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>Assignment: Component 1: Presentation</w:t>
      </w:r>
      <w:r w:rsidR="008B1940" w:rsidRPr="006E2A78">
        <w:rPr>
          <w:rFonts w:ascii="Times New Roman" w:hAnsi="Times New Roman" w:cs="Times New Roman"/>
          <w:sz w:val="24"/>
          <w:szCs w:val="24"/>
        </w:rPr>
        <w:t xml:space="preserve"> </w:t>
      </w:r>
      <w:r w:rsidRPr="006E2A78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>(Round-the-table group</w:t>
      </w:r>
      <w:r w:rsidR="008B1940" w:rsidRPr="006E2A78">
        <w:rPr>
          <w:rFonts w:ascii="Times New Roman" w:hAnsi="Times New Roman" w:cs="Times New Roman"/>
          <w:sz w:val="24"/>
          <w:szCs w:val="24"/>
        </w:rPr>
        <w:t xml:space="preserve"> </w:t>
      </w:r>
      <w:r w:rsidRPr="006E2A78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>discussion)</w:t>
      </w:r>
    </w:p>
    <w:p w14:paraId="24E0661E" w14:textId="5B9C6D0B" w:rsidR="00A542FF" w:rsidRPr="006E2A78" w:rsidRDefault="00A542FF" w:rsidP="000E6485">
      <w:pPr>
        <w:pStyle w:val="p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A78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>Lecturer</w:t>
      </w:r>
      <w:r w:rsidR="00986B0E" w:rsidRPr="006E2A78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 xml:space="preserve">: </w:t>
      </w:r>
      <w:r w:rsidRPr="006E2A78">
        <w:rPr>
          <w:rStyle w:val="s1"/>
          <w:rFonts w:ascii="Times New Roman" w:hAnsi="Times New Roman" w:cs="Times New Roman"/>
          <w:b w:val="0"/>
          <w:bCs w:val="0"/>
          <w:sz w:val="24"/>
          <w:szCs w:val="24"/>
        </w:rPr>
        <w:t>Shaila Hussain</w:t>
      </w:r>
    </w:p>
    <w:p w14:paraId="1CA0E64B" w14:textId="77777777" w:rsidR="00534604" w:rsidRPr="006E2A78" w:rsidRDefault="00534604" w:rsidP="000E6485">
      <w:pPr>
        <w:spacing w:line="360" w:lineRule="auto"/>
        <w:rPr>
          <w:rFonts w:ascii="Times New Roman" w:hAnsi="Times New Roman" w:cs="Times New Roman"/>
        </w:rPr>
      </w:pPr>
    </w:p>
    <w:p w14:paraId="3A602B98" w14:textId="0A0FD667" w:rsidR="00152CC9" w:rsidRPr="006E2A78" w:rsidRDefault="00152CC9" w:rsidP="000E6485">
      <w:pPr>
        <w:spacing w:line="360" w:lineRule="auto"/>
        <w:rPr>
          <w:rFonts w:ascii="Times New Roman" w:hAnsi="Times New Roman" w:cs="Times New Roman"/>
        </w:rPr>
      </w:pPr>
      <w:r w:rsidRPr="006E2A78">
        <w:rPr>
          <w:rFonts w:ascii="Times New Roman" w:hAnsi="Times New Roman" w:cs="Times New Roman"/>
        </w:rPr>
        <w:t>Reference list:</w:t>
      </w:r>
    </w:p>
    <w:p w14:paraId="6072B893" w14:textId="77777777" w:rsidR="001C77C0" w:rsidRDefault="001C77C0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Children Act. (1989). Children act 1989.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legislation.gov.uk</w:t>
      </w:r>
      <w:r>
        <w:rPr>
          <w:color w:val="000000"/>
        </w:rPr>
        <w:t>. HM Government. https://www.legislation.gov.uk/ukpga/1989/41/contents</w:t>
      </w:r>
    </w:p>
    <w:p w14:paraId="2C1FC9A7" w14:textId="77777777" w:rsidR="001C77C0" w:rsidRDefault="001C77C0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Department for Education. (2024). Keeping children safe in Education.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GOV.UK</w:t>
      </w:r>
      <w:r>
        <w:rPr>
          <w:color w:val="000000"/>
        </w:rPr>
        <w:t>. https://www.gov.uk/government/publications/keeping-children-safe-in-education--2</w:t>
      </w:r>
    </w:p>
    <w:p w14:paraId="5A87D4DF" w14:textId="77777777" w:rsidR="001C77C0" w:rsidRDefault="001C77C0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Department for Education. (2025). Working together to Safeguard children.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GOV.UK</w:t>
      </w:r>
      <w:r>
        <w:rPr>
          <w:color w:val="000000"/>
        </w:rPr>
        <w:t>. https://www.gov.uk/government/publications/working-together-to-safeguard-children--2</w:t>
      </w:r>
    </w:p>
    <w:p w14:paraId="27FE5A9C" w14:textId="77777777" w:rsidR="001C77C0" w:rsidRDefault="001C77C0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GOV.UK. (2004). Children act 2004.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Legislation.gov.uk</w:t>
      </w:r>
      <w:r>
        <w:rPr>
          <w:color w:val="000000"/>
        </w:rPr>
        <w:t>. https://www.legislation.gov.uk/ukpga/2004/31/contents</w:t>
      </w:r>
    </w:p>
    <w:p w14:paraId="63E6E637" w14:textId="77777777" w:rsidR="001C77C0" w:rsidRDefault="001C77C0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NHS England. (2019). NHS long term plan.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NHS England</w:t>
      </w:r>
      <w:r>
        <w:rPr>
          <w:color w:val="000000"/>
        </w:rPr>
        <w:t>. https://www.longtermplan.nhs.uk/</w:t>
      </w:r>
    </w:p>
    <w:p w14:paraId="2C1ABA20" w14:textId="77777777" w:rsidR="001C77C0" w:rsidRDefault="001C77C0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UK Government . (2017). Children and social work act 2017.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Legislation.gov.uk</w:t>
      </w:r>
      <w:r>
        <w:rPr>
          <w:color w:val="000000"/>
        </w:rPr>
        <w:t>. https://www.legislation.gov.uk/ukpga/2017/16/contents</w:t>
      </w:r>
    </w:p>
    <w:p w14:paraId="186337EB" w14:textId="77777777" w:rsidR="001C77C0" w:rsidRDefault="001C77C0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  <w:r>
        <w:rPr>
          <w:color w:val="000000"/>
        </w:rPr>
        <w:t>UNICEF. (n.d.). UN convention on the rights of the child (uncrc).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unicef</w:t>
      </w:r>
      <w:r>
        <w:rPr>
          <w:color w:val="000000"/>
        </w:rPr>
        <w:t>. Retrieved July 13, 2026, from https://www.unicef.org.uk/what-we-do/un-convention-child-rights/</w:t>
      </w:r>
    </w:p>
    <w:p w14:paraId="2AA5F6F1" w14:textId="77777777" w:rsidR="00152CC9" w:rsidRDefault="00152CC9"/>
    <w:sectPr w:rsidR="00152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2A68993" w14:textId="77777777" w:rsidR="003831E3" w:rsidRDefault="003831E3" w:rsidP="003831E3">
      <w:pPr>
        <w:spacing w:after="0" w:line="240" w:lineRule="auto"/>
      </w:pPr>
      <w:r>
        <w:separator/>
      </w:r>
    </w:p>
  </w:endnote>
  <w:endnote w:type="continuationSeparator" w:id="0">
    <w:p w14:paraId="0813A92D" w14:textId="77777777" w:rsidR="003831E3" w:rsidRDefault="003831E3" w:rsidP="00383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5D715AE" w14:textId="77777777" w:rsidR="003831E3" w:rsidRDefault="003831E3" w:rsidP="003831E3">
      <w:pPr>
        <w:spacing w:after="0" w:line="240" w:lineRule="auto"/>
      </w:pPr>
      <w:r>
        <w:separator/>
      </w:r>
    </w:p>
  </w:footnote>
  <w:footnote w:type="continuationSeparator" w:id="0">
    <w:p w14:paraId="7D05D67A" w14:textId="77777777" w:rsidR="003831E3" w:rsidRDefault="003831E3" w:rsidP="00383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CC9"/>
    <w:rsid w:val="000E6485"/>
    <w:rsid w:val="00152797"/>
    <w:rsid w:val="00152CC9"/>
    <w:rsid w:val="001C77C0"/>
    <w:rsid w:val="00352493"/>
    <w:rsid w:val="003831E3"/>
    <w:rsid w:val="004F4DC6"/>
    <w:rsid w:val="00534604"/>
    <w:rsid w:val="00642B2E"/>
    <w:rsid w:val="006D243C"/>
    <w:rsid w:val="006E2A78"/>
    <w:rsid w:val="00751C7F"/>
    <w:rsid w:val="00774DED"/>
    <w:rsid w:val="008B1940"/>
    <w:rsid w:val="00983389"/>
    <w:rsid w:val="00986B0E"/>
    <w:rsid w:val="00A542FF"/>
    <w:rsid w:val="00C256A7"/>
    <w:rsid w:val="00D04B7B"/>
    <w:rsid w:val="00D45867"/>
    <w:rsid w:val="00D51317"/>
    <w:rsid w:val="00F70B35"/>
    <w:rsid w:val="00FC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C0C3C9"/>
  <w15:chartTrackingRefBased/>
  <w15:docId w15:val="{E759BA40-4771-E043-B388-2159FBE69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2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2C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2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2C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2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2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2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2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2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2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2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2C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2C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2C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2C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2C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2C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2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2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2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2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2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2C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2C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2C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2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2C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2CC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C77C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1C77C0"/>
  </w:style>
  <w:style w:type="paragraph" w:styleId="Header">
    <w:name w:val="header"/>
    <w:basedOn w:val="Normal"/>
    <w:link w:val="HeaderChar"/>
    <w:uiPriority w:val="99"/>
    <w:unhideWhenUsed/>
    <w:rsid w:val="00383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1E3"/>
  </w:style>
  <w:style w:type="paragraph" w:styleId="Footer">
    <w:name w:val="footer"/>
    <w:basedOn w:val="Normal"/>
    <w:link w:val="FooterChar"/>
    <w:uiPriority w:val="99"/>
    <w:unhideWhenUsed/>
    <w:rsid w:val="00383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1E3"/>
  </w:style>
  <w:style w:type="paragraph" w:customStyle="1" w:styleId="p1">
    <w:name w:val="p1"/>
    <w:basedOn w:val="Normal"/>
    <w:rsid w:val="00983389"/>
    <w:pPr>
      <w:spacing w:after="0" w:line="240" w:lineRule="auto"/>
    </w:pPr>
    <w:rPr>
      <w:rFonts w:ascii="Arial" w:hAnsi="Arial" w:cs="Arial"/>
      <w:color w:val="000000"/>
      <w:kern w:val="0"/>
      <w:sz w:val="17"/>
      <w:szCs w:val="17"/>
      <w14:ligatures w14:val="none"/>
    </w:rPr>
  </w:style>
  <w:style w:type="character" w:customStyle="1" w:styleId="s1">
    <w:name w:val="s1"/>
    <w:basedOn w:val="DefaultParagraphFont"/>
    <w:rsid w:val="00983389"/>
    <w:rPr>
      <w:rFonts w:ascii="Arial-BoldMT" w:hAnsi="Arial-BoldMT" w:hint="default"/>
      <w:b/>
      <w:bCs/>
      <w:i w:val="0"/>
      <w:iCs w:val="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De Jesus Letrato Da Silva (2414268)</dc:creator>
  <cp:keywords/>
  <dc:description/>
  <cp:lastModifiedBy>Ana De Jesus Letrato Da Silva (2414268)</cp:lastModifiedBy>
  <cp:revision>2</cp:revision>
  <dcterms:created xsi:type="dcterms:W3CDTF">2026-07-24T09:14:00Z</dcterms:created>
  <dcterms:modified xsi:type="dcterms:W3CDTF">2026-07-24T09:14:00Z</dcterms:modified>
</cp:coreProperties>
</file>