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7EE1" w:rsidRDefault="00705DE4">
      <w:pPr>
        <w:rPr>
          <w:rFonts w:ascii="Times New Roman" w:hAnsi="Times New Roman" w:cs="Times New Roman"/>
          <w:sz w:val="24"/>
          <w:szCs w:val="24"/>
        </w:rPr>
      </w:pPr>
      <w:r>
        <w:rPr>
          <w:rFonts w:ascii="Times New Roman" w:hAnsi="Times New Roman" w:cs="Times New Roman"/>
          <w:sz w:val="24"/>
          <w:szCs w:val="24"/>
        </w:rPr>
        <w:t>4000-word</w:t>
      </w:r>
      <w:r w:rsidR="00C47EE1">
        <w:rPr>
          <w:rFonts w:ascii="Times New Roman" w:hAnsi="Times New Roman" w:cs="Times New Roman"/>
          <w:sz w:val="24"/>
          <w:szCs w:val="24"/>
        </w:rPr>
        <w:t xml:space="preserve"> Portfolio</w:t>
      </w:r>
      <w:r w:rsidR="008D408E">
        <w:rPr>
          <w:rFonts w:ascii="Times New Roman" w:hAnsi="Times New Roman" w:cs="Times New Roman"/>
          <w:sz w:val="24"/>
          <w:szCs w:val="24"/>
        </w:rPr>
        <w:t xml:space="preserve"> student number</w:t>
      </w:r>
      <w:r w:rsidR="00C47EE1">
        <w:rPr>
          <w:rFonts w:ascii="Times New Roman" w:hAnsi="Times New Roman" w:cs="Times New Roman"/>
          <w:sz w:val="24"/>
          <w:szCs w:val="24"/>
        </w:rPr>
        <w:t xml:space="preserve"> 2009307 Section </w:t>
      </w:r>
      <w:r w:rsidR="005613B5">
        <w:rPr>
          <w:rFonts w:ascii="Times New Roman" w:hAnsi="Times New Roman" w:cs="Times New Roman"/>
          <w:sz w:val="24"/>
          <w:szCs w:val="24"/>
        </w:rPr>
        <w:t>1</w:t>
      </w:r>
      <w:r w:rsidR="002E7EFE">
        <w:rPr>
          <w:rFonts w:ascii="Times New Roman" w:hAnsi="Times New Roman" w:cs="Times New Roman"/>
          <w:sz w:val="24"/>
          <w:szCs w:val="24"/>
        </w:rPr>
        <w:t xml:space="preserve"> </w:t>
      </w:r>
      <w:r w:rsidR="001C69B4">
        <w:rPr>
          <w:rFonts w:ascii="Times New Roman" w:hAnsi="Times New Roman" w:cs="Times New Roman"/>
          <w:sz w:val="24"/>
          <w:szCs w:val="24"/>
        </w:rPr>
        <w:t>2,500 Words</w:t>
      </w:r>
      <w:r w:rsidR="008D408E">
        <w:rPr>
          <w:rFonts w:ascii="Times New Roman" w:hAnsi="Times New Roman" w:cs="Times New Roman"/>
          <w:sz w:val="24"/>
          <w:szCs w:val="24"/>
        </w:rPr>
        <w:t xml:space="preserve"> Module code ECEY6004/C</w:t>
      </w:r>
      <w:r w:rsidR="00341FC0">
        <w:rPr>
          <w:rFonts w:ascii="Times New Roman" w:hAnsi="Times New Roman" w:cs="Times New Roman"/>
          <w:sz w:val="24"/>
          <w:szCs w:val="24"/>
        </w:rPr>
        <w:t>.</w:t>
      </w:r>
    </w:p>
    <w:p w:rsidR="00DA14FA" w:rsidRDefault="005373A3">
      <w:pPr>
        <w:rPr>
          <w:rFonts w:ascii="Times New Roman" w:hAnsi="Times New Roman" w:cs="Times New Roman"/>
          <w:sz w:val="24"/>
          <w:szCs w:val="24"/>
        </w:rPr>
      </w:pPr>
      <w:r>
        <w:rPr>
          <w:rFonts w:ascii="Times New Roman" w:hAnsi="Times New Roman" w:cs="Times New Roman"/>
          <w:sz w:val="24"/>
          <w:szCs w:val="24"/>
        </w:rPr>
        <w:t>Scenario A Parent has a black child who identifies as Non-Binary</w:t>
      </w:r>
      <w:r w:rsidR="00F260E6">
        <w:rPr>
          <w:rFonts w:ascii="Times New Roman" w:hAnsi="Times New Roman" w:cs="Times New Roman"/>
          <w:sz w:val="24"/>
          <w:szCs w:val="24"/>
        </w:rPr>
        <w:t xml:space="preserve"> </w:t>
      </w:r>
    </w:p>
    <w:p w:rsidR="00685C6E" w:rsidRDefault="00E02B1A">
      <w:pPr>
        <w:rPr>
          <w:rFonts w:ascii="Times New Roman" w:hAnsi="Times New Roman" w:cs="Times New Roman"/>
          <w:sz w:val="24"/>
          <w:szCs w:val="24"/>
        </w:rPr>
      </w:pPr>
      <w:r>
        <w:rPr>
          <w:rFonts w:ascii="Times New Roman" w:hAnsi="Times New Roman" w:cs="Times New Roman"/>
          <w:sz w:val="24"/>
          <w:szCs w:val="24"/>
        </w:rPr>
        <w:t>This Scenario will be about how we as Early Years practiti</w:t>
      </w:r>
      <w:r w:rsidR="001C69B4">
        <w:rPr>
          <w:rFonts w:ascii="Times New Roman" w:hAnsi="Times New Roman" w:cs="Times New Roman"/>
          <w:sz w:val="24"/>
          <w:szCs w:val="24"/>
        </w:rPr>
        <w:t>oners and general Educators can create Inclusive Practice. S</w:t>
      </w:r>
      <w:r>
        <w:rPr>
          <w:rFonts w:ascii="Times New Roman" w:hAnsi="Times New Roman" w:cs="Times New Roman"/>
          <w:sz w:val="24"/>
          <w:szCs w:val="24"/>
        </w:rPr>
        <w:t>cenario will speak in depth on Inclusive Leader</w:t>
      </w:r>
      <w:r w:rsidR="00685C6E">
        <w:rPr>
          <w:rFonts w:ascii="Times New Roman" w:hAnsi="Times New Roman" w:cs="Times New Roman"/>
          <w:sz w:val="24"/>
          <w:szCs w:val="24"/>
        </w:rPr>
        <w:t>ship.</w:t>
      </w:r>
    </w:p>
    <w:p w:rsidR="00C3508C" w:rsidRDefault="00685C6E">
      <w:pPr>
        <w:rPr>
          <w:rFonts w:ascii="Times New Roman" w:hAnsi="Times New Roman" w:cs="Times New Roman"/>
          <w:sz w:val="24"/>
          <w:szCs w:val="24"/>
        </w:rPr>
      </w:pPr>
      <w:r>
        <w:rPr>
          <w:rFonts w:ascii="Times New Roman" w:hAnsi="Times New Roman" w:cs="Times New Roman"/>
          <w:sz w:val="24"/>
          <w:szCs w:val="24"/>
        </w:rPr>
        <w:t>In Accor</w:t>
      </w:r>
      <w:r w:rsidR="00BB0D21">
        <w:rPr>
          <w:rFonts w:ascii="Times New Roman" w:hAnsi="Times New Roman" w:cs="Times New Roman"/>
          <w:sz w:val="24"/>
          <w:szCs w:val="24"/>
        </w:rPr>
        <w:t xml:space="preserve">dance with the (EYFS) England &amp; The Foundation Phase for (Wales) many Early Years settings over the years and today are promoting </w:t>
      </w:r>
      <w:r w:rsidR="00915E86">
        <w:rPr>
          <w:rFonts w:ascii="Times New Roman" w:hAnsi="Times New Roman" w:cs="Times New Roman"/>
          <w:sz w:val="24"/>
          <w:szCs w:val="24"/>
        </w:rPr>
        <w:t xml:space="preserve">cultural diversity however even though this is what research states what the Foundation Phase wants to implement into the New Curriculum </w:t>
      </w:r>
      <w:r w:rsidR="00BD15B9">
        <w:rPr>
          <w:rFonts w:ascii="Times New Roman" w:hAnsi="Times New Roman" w:cs="Times New Roman"/>
          <w:sz w:val="24"/>
          <w:szCs w:val="24"/>
        </w:rPr>
        <w:t>for Wales much more needs to be recognised by Early Years Educators as it currently stands</w:t>
      </w:r>
      <w:r w:rsidR="00C3508C">
        <w:rPr>
          <w:rFonts w:ascii="Times New Roman" w:hAnsi="Times New Roman" w:cs="Times New Roman"/>
          <w:sz w:val="24"/>
          <w:szCs w:val="24"/>
        </w:rPr>
        <w:t xml:space="preserve">. </w:t>
      </w:r>
    </w:p>
    <w:p w:rsidR="00C3508C" w:rsidRDefault="00C3508C">
      <w:pPr>
        <w:rPr>
          <w:rFonts w:ascii="Times New Roman" w:hAnsi="Times New Roman" w:cs="Times New Roman"/>
          <w:sz w:val="24"/>
          <w:szCs w:val="24"/>
        </w:rPr>
      </w:pPr>
      <w:r>
        <w:rPr>
          <w:rFonts w:ascii="Times New Roman" w:hAnsi="Times New Roman" w:cs="Times New Roman"/>
          <w:sz w:val="24"/>
          <w:szCs w:val="24"/>
        </w:rPr>
        <w:t>However</w:t>
      </w:r>
      <w:r w:rsidR="00BD15B9">
        <w:rPr>
          <w:rFonts w:ascii="Times New Roman" w:hAnsi="Times New Roman" w:cs="Times New Roman"/>
          <w:sz w:val="24"/>
          <w:szCs w:val="24"/>
        </w:rPr>
        <w:t xml:space="preserve"> even though current legislations regarding Curricular have required Legislations to follow such as the Equality ACT (2010)</w:t>
      </w:r>
      <w:r w:rsidR="00FB6DBA">
        <w:rPr>
          <w:rFonts w:ascii="Times New Roman" w:hAnsi="Times New Roman" w:cs="Times New Roman"/>
          <w:sz w:val="24"/>
          <w:szCs w:val="24"/>
        </w:rPr>
        <w:t xml:space="preserve"> not all characteristics are pro</w:t>
      </w:r>
      <w:r w:rsidR="00BD15B9">
        <w:rPr>
          <w:rFonts w:ascii="Times New Roman" w:hAnsi="Times New Roman" w:cs="Times New Roman"/>
          <w:sz w:val="24"/>
          <w:szCs w:val="24"/>
        </w:rPr>
        <w:t>tected under the Equality ACT (2010) Many would even argue and debate that many legal protections this legislation</w:t>
      </w:r>
      <w:r w:rsidR="00FB6DBA">
        <w:rPr>
          <w:rFonts w:ascii="Times New Roman" w:hAnsi="Times New Roman" w:cs="Times New Roman"/>
          <w:sz w:val="24"/>
          <w:szCs w:val="24"/>
        </w:rPr>
        <w:t xml:space="preserve"> the people of power requires employers to follow is not legally followed through in depth well enough to protect the following characteristics such as Race, Creed, disability, Sexuality, Gender Reassignment, Class, or even individuality</w:t>
      </w:r>
      <w:r w:rsidR="009F5837">
        <w:rPr>
          <w:rFonts w:ascii="Times New Roman" w:hAnsi="Times New Roman" w:cs="Times New Roman"/>
          <w:sz w:val="24"/>
          <w:szCs w:val="24"/>
        </w:rPr>
        <w:t>.</w:t>
      </w:r>
    </w:p>
    <w:p w:rsidR="009F5837" w:rsidRDefault="009F5837">
      <w:pPr>
        <w:rPr>
          <w:rFonts w:ascii="Times New Roman" w:hAnsi="Times New Roman" w:cs="Times New Roman"/>
          <w:sz w:val="24"/>
          <w:szCs w:val="24"/>
        </w:rPr>
      </w:pPr>
      <w:r>
        <w:rPr>
          <w:rFonts w:ascii="Times New Roman" w:hAnsi="Times New Roman" w:cs="Times New Roman"/>
          <w:sz w:val="24"/>
          <w:szCs w:val="24"/>
        </w:rPr>
        <w:t xml:space="preserve"> In Accordance with </w:t>
      </w:r>
      <w:proofErr w:type="spellStart"/>
      <w:r>
        <w:rPr>
          <w:rFonts w:ascii="Times New Roman" w:hAnsi="Times New Roman" w:cs="Times New Roman"/>
          <w:sz w:val="24"/>
          <w:szCs w:val="24"/>
        </w:rPr>
        <w:t>Ferdman</w:t>
      </w:r>
      <w:proofErr w:type="spellEnd"/>
      <w:r>
        <w:rPr>
          <w:rFonts w:ascii="Times New Roman" w:hAnsi="Times New Roman" w:cs="Times New Roman"/>
          <w:sz w:val="24"/>
          <w:szCs w:val="24"/>
        </w:rPr>
        <w:t xml:space="preserve"> (2020) On Inclusive Leadership on making workplaces more diverse Many leaders of Early Years Settings</w:t>
      </w:r>
      <w:r w:rsidR="00FB6DBA">
        <w:rPr>
          <w:rFonts w:ascii="Times New Roman" w:hAnsi="Times New Roman" w:cs="Times New Roman"/>
          <w:sz w:val="24"/>
          <w:szCs w:val="24"/>
        </w:rPr>
        <w:t xml:space="preserve"> will read this legislation when starting to work within the Early Years. However cultural diversity and Equity has very low representation to nothing many settings think they understand what Equality is by just saying I accept everyone</w:t>
      </w:r>
      <w:r>
        <w:rPr>
          <w:rFonts w:ascii="Times New Roman" w:hAnsi="Times New Roman" w:cs="Times New Roman"/>
          <w:sz w:val="24"/>
          <w:szCs w:val="24"/>
        </w:rPr>
        <w:t>.</w:t>
      </w:r>
    </w:p>
    <w:p w:rsidR="00C3508C" w:rsidRDefault="009F5837">
      <w:pPr>
        <w:rPr>
          <w:rFonts w:ascii="Times New Roman" w:hAnsi="Times New Roman" w:cs="Times New Roman"/>
          <w:sz w:val="24"/>
          <w:szCs w:val="24"/>
        </w:rPr>
      </w:pPr>
      <w:proofErr w:type="spellStart"/>
      <w:r>
        <w:rPr>
          <w:rFonts w:ascii="Times New Roman" w:hAnsi="Times New Roman" w:cs="Times New Roman"/>
          <w:sz w:val="24"/>
          <w:szCs w:val="24"/>
        </w:rPr>
        <w:t>Ferdman</w:t>
      </w:r>
      <w:proofErr w:type="spellEnd"/>
      <w:r>
        <w:rPr>
          <w:rFonts w:ascii="Times New Roman" w:hAnsi="Times New Roman" w:cs="Times New Roman"/>
          <w:sz w:val="24"/>
          <w:szCs w:val="24"/>
        </w:rPr>
        <w:t xml:space="preserve"> (2020) On Inclusive Leadership </w:t>
      </w:r>
      <w:r w:rsidR="009079A0">
        <w:rPr>
          <w:rFonts w:ascii="Times New Roman" w:hAnsi="Times New Roman" w:cs="Times New Roman"/>
          <w:sz w:val="24"/>
          <w:szCs w:val="24"/>
        </w:rPr>
        <w:t>speaks about a much bigger picture when comes to Inclusive Leadership that Leadership is one that needs to work effectively with families a</w:t>
      </w:r>
      <w:r w:rsidR="00C3508C">
        <w:rPr>
          <w:rFonts w:ascii="Times New Roman" w:hAnsi="Times New Roman" w:cs="Times New Roman"/>
          <w:sz w:val="24"/>
          <w:szCs w:val="24"/>
        </w:rPr>
        <w:t>n</w:t>
      </w:r>
      <w:r w:rsidR="009079A0">
        <w:rPr>
          <w:rFonts w:ascii="Times New Roman" w:hAnsi="Times New Roman" w:cs="Times New Roman"/>
          <w:sz w:val="24"/>
          <w:szCs w:val="24"/>
        </w:rPr>
        <w:t xml:space="preserve"> effective framework of working in Equity one that celebrates cultural festivals one that empowers people to express their sexuality and gender identity one that thoroughly educates </w:t>
      </w:r>
      <w:r w:rsidR="00C05C55">
        <w:rPr>
          <w:rFonts w:ascii="Times New Roman" w:hAnsi="Times New Roman" w:cs="Times New Roman"/>
          <w:sz w:val="24"/>
          <w:szCs w:val="24"/>
        </w:rPr>
        <w:t>people and settings</w:t>
      </w:r>
      <w:r w:rsidR="00C3508C">
        <w:rPr>
          <w:rFonts w:ascii="Times New Roman" w:hAnsi="Times New Roman" w:cs="Times New Roman"/>
          <w:sz w:val="24"/>
          <w:szCs w:val="24"/>
        </w:rPr>
        <w:t>.</w:t>
      </w:r>
    </w:p>
    <w:p w:rsidR="00814622" w:rsidRDefault="00C3508C">
      <w:pPr>
        <w:rPr>
          <w:rFonts w:ascii="Times New Roman" w:hAnsi="Times New Roman" w:cs="Times New Roman"/>
          <w:sz w:val="24"/>
          <w:szCs w:val="24"/>
        </w:rPr>
      </w:pPr>
      <w:r>
        <w:rPr>
          <w:rFonts w:ascii="Times New Roman" w:hAnsi="Times New Roman" w:cs="Times New Roman"/>
          <w:sz w:val="24"/>
          <w:szCs w:val="24"/>
        </w:rPr>
        <w:t xml:space="preserve"> However </w:t>
      </w:r>
      <w:r w:rsidR="00C05C55">
        <w:rPr>
          <w:rFonts w:ascii="Times New Roman" w:hAnsi="Times New Roman" w:cs="Times New Roman"/>
          <w:sz w:val="24"/>
          <w:szCs w:val="24"/>
        </w:rPr>
        <w:t>is not good enough</w:t>
      </w:r>
      <w:r>
        <w:rPr>
          <w:rFonts w:ascii="Times New Roman" w:hAnsi="Times New Roman" w:cs="Times New Roman"/>
          <w:sz w:val="24"/>
          <w:szCs w:val="24"/>
        </w:rPr>
        <w:t xml:space="preserve"> for settings to say</w:t>
      </w:r>
      <w:r w:rsidR="00C05C55">
        <w:rPr>
          <w:rFonts w:ascii="Times New Roman" w:hAnsi="Times New Roman" w:cs="Times New Roman"/>
          <w:sz w:val="24"/>
          <w:szCs w:val="24"/>
        </w:rPr>
        <w:t xml:space="preserve"> we treat everyone all the same Early years settings need to know diversity is about how we educate cultural</w:t>
      </w:r>
      <w:r w:rsidR="00D63A07">
        <w:rPr>
          <w:rFonts w:ascii="Times New Roman" w:hAnsi="Times New Roman" w:cs="Times New Roman"/>
          <w:sz w:val="24"/>
          <w:szCs w:val="24"/>
        </w:rPr>
        <w:t xml:space="preserve"> differences to children and </w:t>
      </w:r>
      <w:r w:rsidR="00C05C55">
        <w:rPr>
          <w:rFonts w:ascii="Times New Roman" w:hAnsi="Times New Roman" w:cs="Times New Roman"/>
          <w:sz w:val="24"/>
          <w:szCs w:val="24"/>
        </w:rPr>
        <w:t xml:space="preserve"> parents to ensure that the foundations of children’s Development begin with </w:t>
      </w:r>
      <w:r w:rsidR="00D63A07">
        <w:rPr>
          <w:rFonts w:ascii="Times New Roman" w:hAnsi="Times New Roman" w:cs="Times New Roman"/>
          <w:sz w:val="24"/>
          <w:szCs w:val="24"/>
        </w:rPr>
        <w:t xml:space="preserve">the Sense of Belonging when </w:t>
      </w:r>
      <w:proofErr w:type="spellStart"/>
      <w:r w:rsidR="00D63A07">
        <w:rPr>
          <w:rFonts w:ascii="Times New Roman" w:hAnsi="Times New Roman" w:cs="Times New Roman"/>
          <w:sz w:val="24"/>
          <w:szCs w:val="24"/>
        </w:rPr>
        <w:t>Ferdman</w:t>
      </w:r>
      <w:proofErr w:type="spellEnd"/>
      <w:r w:rsidR="00D63A07">
        <w:rPr>
          <w:rFonts w:ascii="Times New Roman" w:hAnsi="Times New Roman" w:cs="Times New Roman"/>
          <w:sz w:val="24"/>
          <w:szCs w:val="24"/>
        </w:rPr>
        <w:t xml:space="preserve"> (2020) speaks in depth about Inclusive Leadership the idea of </w:t>
      </w:r>
      <w:r w:rsidR="00DA59E2">
        <w:rPr>
          <w:rFonts w:ascii="Times New Roman" w:hAnsi="Times New Roman" w:cs="Times New Roman"/>
          <w:sz w:val="24"/>
          <w:szCs w:val="24"/>
        </w:rPr>
        <w:t>Sense of Belonging is about the eradication of children being excluded from other children or Early Years settings</w:t>
      </w:r>
      <w:r w:rsidR="00814622">
        <w:rPr>
          <w:rFonts w:ascii="Times New Roman" w:hAnsi="Times New Roman" w:cs="Times New Roman"/>
          <w:sz w:val="24"/>
          <w:szCs w:val="24"/>
        </w:rPr>
        <w:t xml:space="preserve"> having a</w:t>
      </w:r>
      <w:r w:rsidR="00DA59E2">
        <w:rPr>
          <w:rFonts w:ascii="Times New Roman" w:hAnsi="Times New Roman" w:cs="Times New Roman"/>
          <w:sz w:val="24"/>
          <w:szCs w:val="24"/>
        </w:rPr>
        <w:t xml:space="preserve"> sense of belonging in their</w:t>
      </w:r>
      <w:r w:rsidR="00814622">
        <w:rPr>
          <w:rFonts w:ascii="Times New Roman" w:hAnsi="Times New Roman" w:cs="Times New Roman"/>
          <w:sz w:val="24"/>
          <w:szCs w:val="24"/>
        </w:rPr>
        <w:t xml:space="preserve"> learning</w:t>
      </w:r>
      <w:r w:rsidR="00DA59E2">
        <w:rPr>
          <w:rFonts w:ascii="Times New Roman" w:hAnsi="Times New Roman" w:cs="Times New Roman"/>
          <w:sz w:val="24"/>
          <w:szCs w:val="24"/>
        </w:rPr>
        <w:t xml:space="preserve"> Environment </w:t>
      </w:r>
      <w:r w:rsidR="00814622">
        <w:rPr>
          <w:rFonts w:ascii="Times New Roman" w:hAnsi="Times New Roman" w:cs="Times New Roman"/>
          <w:sz w:val="24"/>
          <w:szCs w:val="24"/>
        </w:rPr>
        <w:t>is how children can strive on learning.</w:t>
      </w:r>
    </w:p>
    <w:p w:rsidR="007F324B" w:rsidRDefault="007F324B">
      <w:pPr>
        <w:rPr>
          <w:rFonts w:ascii="Times New Roman" w:hAnsi="Times New Roman" w:cs="Times New Roman"/>
          <w:sz w:val="24"/>
          <w:szCs w:val="24"/>
        </w:rPr>
      </w:pPr>
    </w:p>
    <w:p w:rsidR="007F324B" w:rsidRDefault="007F324B">
      <w:pPr>
        <w:rPr>
          <w:rFonts w:ascii="Times New Roman" w:hAnsi="Times New Roman" w:cs="Times New Roman"/>
          <w:sz w:val="24"/>
          <w:szCs w:val="24"/>
        </w:rPr>
      </w:pPr>
    </w:p>
    <w:p w:rsidR="007F324B" w:rsidRDefault="007F324B">
      <w:pPr>
        <w:rPr>
          <w:rFonts w:ascii="Times New Roman" w:hAnsi="Times New Roman" w:cs="Times New Roman"/>
          <w:sz w:val="24"/>
          <w:szCs w:val="24"/>
        </w:rPr>
      </w:pPr>
      <w:r>
        <w:rPr>
          <w:rFonts w:ascii="Times New Roman" w:hAnsi="Times New Roman" w:cs="Times New Roman"/>
          <w:sz w:val="24"/>
          <w:szCs w:val="24"/>
        </w:rPr>
        <w:t>Case study for th</w:t>
      </w:r>
      <w:r w:rsidR="00795382">
        <w:rPr>
          <w:rFonts w:ascii="Times New Roman" w:hAnsi="Times New Roman" w:cs="Times New Roman"/>
          <w:sz w:val="24"/>
          <w:szCs w:val="24"/>
        </w:rPr>
        <w:t>i</w:t>
      </w:r>
      <w:r>
        <w:rPr>
          <w:rFonts w:ascii="Times New Roman" w:hAnsi="Times New Roman" w:cs="Times New Roman"/>
          <w:sz w:val="24"/>
          <w:szCs w:val="24"/>
        </w:rPr>
        <w:t xml:space="preserve">s </w:t>
      </w:r>
      <w:r w:rsidR="00795382">
        <w:rPr>
          <w:rFonts w:ascii="Times New Roman" w:hAnsi="Times New Roman" w:cs="Times New Roman"/>
          <w:sz w:val="24"/>
          <w:szCs w:val="24"/>
        </w:rPr>
        <w:t>child</w:t>
      </w:r>
      <w:r>
        <w:rPr>
          <w:rFonts w:ascii="Times New Roman" w:hAnsi="Times New Roman" w:cs="Times New Roman"/>
          <w:sz w:val="24"/>
          <w:szCs w:val="24"/>
        </w:rPr>
        <w:t xml:space="preserve"> and family there are a number of different issues that could arise in the early years setting where they feel like they do not belong. </w:t>
      </w:r>
    </w:p>
    <w:p w:rsidR="007F324B" w:rsidRDefault="007F324B">
      <w:pPr>
        <w:rPr>
          <w:rFonts w:ascii="Times New Roman" w:hAnsi="Times New Roman" w:cs="Times New Roman"/>
          <w:sz w:val="24"/>
          <w:szCs w:val="24"/>
        </w:rPr>
      </w:pPr>
    </w:p>
    <w:p w:rsidR="007F324B" w:rsidRDefault="007F324B">
      <w:pPr>
        <w:rPr>
          <w:rFonts w:ascii="Times New Roman" w:hAnsi="Times New Roman" w:cs="Times New Roman"/>
          <w:sz w:val="24"/>
          <w:szCs w:val="24"/>
        </w:rPr>
      </w:pPr>
    </w:p>
    <w:p w:rsidR="007F324B" w:rsidRDefault="007F324B">
      <w:pPr>
        <w:rPr>
          <w:rFonts w:ascii="Times New Roman" w:hAnsi="Times New Roman" w:cs="Times New Roman"/>
          <w:sz w:val="24"/>
          <w:szCs w:val="24"/>
        </w:rPr>
      </w:pPr>
    </w:p>
    <w:p w:rsidR="007F324B" w:rsidRDefault="007F324B">
      <w:pPr>
        <w:rPr>
          <w:rFonts w:ascii="Times New Roman" w:hAnsi="Times New Roman" w:cs="Times New Roman"/>
          <w:sz w:val="24"/>
          <w:szCs w:val="24"/>
        </w:rPr>
      </w:pPr>
      <w:r>
        <w:rPr>
          <w:rFonts w:ascii="Times New Roman" w:hAnsi="Times New Roman" w:cs="Times New Roman"/>
          <w:sz w:val="24"/>
          <w:szCs w:val="24"/>
        </w:rPr>
        <w:t>Gender</w:t>
      </w:r>
    </w:p>
    <w:p w:rsidR="007F324B" w:rsidRDefault="007F324B">
      <w:pPr>
        <w:rPr>
          <w:rFonts w:ascii="Times New Roman" w:hAnsi="Times New Roman" w:cs="Times New Roman"/>
          <w:sz w:val="24"/>
          <w:szCs w:val="24"/>
        </w:rPr>
      </w:pPr>
      <w:r>
        <w:rPr>
          <w:rFonts w:ascii="Times New Roman" w:hAnsi="Times New Roman" w:cs="Times New Roman"/>
          <w:sz w:val="24"/>
          <w:szCs w:val="24"/>
        </w:rPr>
        <w:t>Intersectionality</w:t>
      </w:r>
    </w:p>
    <w:p w:rsidR="00725F57" w:rsidRDefault="00725F57">
      <w:pPr>
        <w:rPr>
          <w:rFonts w:ascii="Times New Roman" w:hAnsi="Times New Roman" w:cs="Times New Roman"/>
          <w:sz w:val="24"/>
          <w:szCs w:val="24"/>
        </w:rPr>
      </w:pPr>
    </w:p>
    <w:p w:rsidR="00725F57" w:rsidRDefault="00725F57" w:rsidP="00725F57">
      <w:pPr>
        <w:rPr>
          <w:rFonts w:ascii="Times New Roman" w:hAnsi="Times New Roman" w:cs="Times New Roman"/>
          <w:sz w:val="24"/>
          <w:szCs w:val="24"/>
        </w:rPr>
      </w:pPr>
      <w:r>
        <w:rPr>
          <w:rFonts w:ascii="Times New Roman" w:hAnsi="Times New Roman" w:cs="Times New Roman"/>
          <w:sz w:val="24"/>
          <w:szCs w:val="24"/>
        </w:rPr>
        <w:t xml:space="preserve">In Accordance to a Literature review with the Fawcett society on Gender </w:t>
      </w:r>
      <w:r w:rsidR="00F040B7">
        <w:rPr>
          <w:rFonts w:ascii="Times New Roman" w:hAnsi="Times New Roman" w:cs="Times New Roman"/>
          <w:sz w:val="24"/>
          <w:szCs w:val="24"/>
        </w:rPr>
        <w:t>Stereotypes within the Early Childhood</w:t>
      </w:r>
      <w:r>
        <w:rPr>
          <w:rFonts w:ascii="Times New Roman" w:hAnsi="Times New Roman" w:cs="Times New Roman"/>
          <w:sz w:val="24"/>
          <w:szCs w:val="24"/>
        </w:rPr>
        <w:t xml:space="preserve"> Sector </w:t>
      </w:r>
      <w:r w:rsidR="007D4C95">
        <w:rPr>
          <w:rFonts w:ascii="Times New Roman" w:hAnsi="Times New Roman" w:cs="Times New Roman"/>
          <w:sz w:val="24"/>
          <w:szCs w:val="24"/>
        </w:rPr>
        <w:t>the</w:t>
      </w:r>
      <w:r w:rsidR="00F040B7">
        <w:rPr>
          <w:rFonts w:ascii="Times New Roman" w:hAnsi="Times New Roman" w:cs="Times New Roman"/>
          <w:sz w:val="24"/>
          <w:szCs w:val="24"/>
        </w:rPr>
        <w:t xml:space="preserve"> Fawcett Society is a charity organization that has empowered the voices which is challenging gender stereotypes which has empowered the voices of women’s rights and campaigned against all forms of sexual violence towards women</w:t>
      </w:r>
      <w:r w:rsidR="00C9759D">
        <w:rPr>
          <w:rFonts w:ascii="Times New Roman" w:hAnsi="Times New Roman" w:cs="Times New Roman"/>
          <w:sz w:val="24"/>
          <w:szCs w:val="24"/>
        </w:rPr>
        <w:t>.</w:t>
      </w:r>
    </w:p>
    <w:p w:rsidR="00C9759D" w:rsidRDefault="00CC12B5" w:rsidP="00725F57">
      <w:pPr>
        <w:rPr>
          <w:rFonts w:ascii="Times New Roman" w:hAnsi="Times New Roman" w:cs="Times New Roman"/>
          <w:sz w:val="24"/>
          <w:szCs w:val="24"/>
        </w:rPr>
      </w:pPr>
      <w:r>
        <w:rPr>
          <w:rFonts w:ascii="Times New Roman" w:hAnsi="Times New Roman" w:cs="Times New Roman"/>
          <w:sz w:val="24"/>
          <w:szCs w:val="24"/>
        </w:rPr>
        <w:t xml:space="preserve">For </w:t>
      </w:r>
      <w:r w:rsidR="00F43661">
        <w:rPr>
          <w:rFonts w:ascii="Times New Roman" w:hAnsi="Times New Roman" w:cs="Times New Roman"/>
          <w:sz w:val="24"/>
          <w:szCs w:val="24"/>
        </w:rPr>
        <w:t>example,</w:t>
      </w:r>
      <w:r>
        <w:rPr>
          <w:rFonts w:ascii="Times New Roman" w:hAnsi="Times New Roman" w:cs="Times New Roman"/>
          <w:sz w:val="24"/>
          <w:szCs w:val="24"/>
        </w:rPr>
        <w:t xml:space="preserve"> </w:t>
      </w:r>
      <w:r w:rsidR="00F43661">
        <w:rPr>
          <w:rFonts w:ascii="Times New Roman" w:hAnsi="Times New Roman" w:cs="Times New Roman"/>
          <w:sz w:val="24"/>
          <w:szCs w:val="24"/>
        </w:rPr>
        <w:t>in</w:t>
      </w:r>
      <w:r>
        <w:rPr>
          <w:rFonts w:ascii="Times New Roman" w:hAnsi="Times New Roman" w:cs="Times New Roman"/>
          <w:sz w:val="24"/>
          <w:szCs w:val="24"/>
        </w:rPr>
        <w:t xml:space="preserve"> accordance with the Fawcett Society</w:t>
      </w:r>
      <w:r w:rsidR="00BA7FE1">
        <w:rPr>
          <w:rFonts w:ascii="Times New Roman" w:hAnsi="Times New Roman" w:cs="Times New Roman"/>
          <w:sz w:val="24"/>
          <w:szCs w:val="24"/>
        </w:rPr>
        <w:t xml:space="preserve"> this is not just a society that campaigns on crucial moral grounds this is a society that makes real change happen by creating effective intersectionality </w:t>
      </w:r>
      <w:r w:rsidR="00F76464">
        <w:rPr>
          <w:rFonts w:ascii="Times New Roman" w:hAnsi="Times New Roman" w:cs="Times New Roman"/>
          <w:sz w:val="24"/>
          <w:szCs w:val="24"/>
        </w:rPr>
        <w:t>among</w:t>
      </w:r>
      <w:r w:rsidR="00BA7FE1">
        <w:rPr>
          <w:rFonts w:ascii="Times New Roman" w:hAnsi="Times New Roman" w:cs="Times New Roman"/>
          <w:sz w:val="24"/>
          <w:szCs w:val="24"/>
        </w:rPr>
        <w:t xml:space="preserve"> the wider society we live within the Early Years </w:t>
      </w:r>
      <w:r w:rsidR="00F76464">
        <w:rPr>
          <w:rFonts w:ascii="Times New Roman" w:hAnsi="Times New Roman" w:cs="Times New Roman"/>
          <w:sz w:val="24"/>
          <w:szCs w:val="24"/>
        </w:rPr>
        <w:t>Sector.</w:t>
      </w:r>
    </w:p>
    <w:p w:rsidR="00F76464" w:rsidRDefault="00F76464" w:rsidP="00725F57">
      <w:pPr>
        <w:rPr>
          <w:rFonts w:ascii="Times New Roman" w:hAnsi="Times New Roman" w:cs="Times New Roman"/>
          <w:sz w:val="24"/>
          <w:szCs w:val="24"/>
        </w:rPr>
      </w:pPr>
      <w:r>
        <w:rPr>
          <w:rFonts w:ascii="Times New Roman" w:hAnsi="Times New Roman" w:cs="Times New Roman"/>
          <w:sz w:val="24"/>
          <w:szCs w:val="24"/>
        </w:rPr>
        <w:t>According to the Fawcett Society has challenged ground breaking generational society norms such as challenging traditional gender stereotypes within child</w:t>
      </w:r>
      <w:r w:rsidR="00F43661">
        <w:rPr>
          <w:rFonts w:ascii="Times New Roman" w:hAnsi="Times New Roman" w:cs="Times New Roman"/>
          <w:sz w:val="24"/>
          <w:szCs w:val="24"/>
        </w:rPr>
        <w:t>care such as schools, Nurseries, Politicians, Activists, and many other social and political organizations within our society.</w:t>
      </w:r>
      <w:r w:rsidR="00DC5647">
        <w:rPr>
          <w:rFonts w:ascii="Times New Roman" w:hAnsi="Times New Roman" w:cs="Times New Roman"/>
          <w:sz w:val="24"/>
          <w:szCs w:val="24"/>
        </w:rPr>
        <w:t xml:space="preserve"> </w:t>
      </w:r>
    </w:p>
    <w:p w:rsidR="00C3508C" w:rsidRDefault="00DC5647" w:rsidP="00725F57">
      <w:pPr>
        <w:rPr>
          <w:rFonts w:ascii="Times New Roman" w:hAnsi="Times New Roman" w:cs="Times New Roman"/>
          <w:sz w:val="24"/>
          <w:szCs w:val="24"/>
        </w:rPr>
      </w:pPr>
      <w:r>
        <w:rPr>
          <w:rFonts w:ascii="Times New Roman" w:hAnsi="Times New Roman" w:cs="Times New Roman"/>
          <w:sz w:val="24"/>
          <w:szCs w:val="24"/>
        </w:rPr>
        <w:t>The Fawcett Society research states that children begin to start understanding what a rough idea of what gender roles are within society however children begin to copy and communicate in ways they believe to be what society considers gender appropr</w:t>
      </w:r>
      <w:r w:rsidR="00A65C83">
        <w:rPr>
          <w:rFonts w:ascii="Times New Roman" w:hAnsi="Times New Roman" w:cs="Times New Roman"/>
          <w:sz w:val="24"/>
          <w:szCs w:val="24"/>
        </w:rPr>
        <w:t>iate</w:t>
      </w:r>
      <w:r w:rsidR="00C3508C">
        <w:rPr>
          <w:rFonts w:ascii="Times New Roman" w:hAnsi="Times New Roman" w:cs="Times New Roman"/>
          <w:sz w:val="24"/>
          <w:szCs w:val="24"/>
        </w:rPr>
        <w:t>.</w:t>
      </w:r>
    </w:p>
    <w:p w:rsidR="00C3508C" w:rsidRDefault="00C3508C" w:rsidP="00725F57">
      <w:pPr>
        <w:rPr>
          <w:rFonts w:ascii="Times New Roman" w:hAnsi="Times New Roman" w:cs="Times New Roman"/>
          <w:sz w:val="24"/>
          <w:szCs w:val="24"/>
        </w:rPr>
      </w:pPr>
      <w:r>
        <w:rPr>
          <w:rFonts w:ascii="Times New Roman" w:hAnsi="Times New Roman" w:cs="Times New Roman"/>
          <w:sz w:val="24"/>
          <w:szCs w:val="24"/>
        </w:rPr>
        <w:t xml:space="preserve"> However,</w:t>
      </w:r>
      <w:r w:rsidR="00A65C83">
        <w:rPr>
          <w:rFonts w:ascii="Times New Roman" w:hAnsi="Times New Roman" w:cs="Times New Roman"/>
          <w:sz w:val="24"/>
          <w:szCs w:val="24"/>
        </w:rPr>
        <w:t xml:space="preserve"> children may be socially conditioned to think what </w:t>
      </w:r>
      <w:r w:rsidR="00DC5647">
        <w:rPr>
          <w:rFonts w:ascii="Times New Roman" w:hAnsi="Times New Roman" w:cs="Times New Roman"/>
          <w:sz w:val="24"/>
          <w:szCs w:val="24"/>
        </w:rPr>
        <w:t>gender appropriate</w:t>
      </w:r>
      <w:r w:rsidR="00A65C83">
        <w:rPr>
          <w:rFonts w:ascii="Times New Roman" w:hAnsi="Times New Roman" w:cs="Times New Roman"/>
          <w:sz w:val="24"/>
          <w:szCs w:val="24"/>
        </w:rPr>
        <w:t xml:space="preserve"> is</w:t>
      </w:r>
      <w:r w:rsidR="00DA447C">
        <w:rPr>
          <w:rFonts w:ascii="Times New Roman" w:hAnsi="Times New Roman" w:cs="Times New Roman"/>
          <w:sz w:val="24"/>
          <w:szCs w:val="24"/>
        </w:rPr>
        <w:t xml:space="preserve"> however what children have</w:t>
      </w:r>
      <w:r w:rsidR="00A65C83">
        <w:rPr>
          <w:rFonts w:ascii="Times New Roman" w:hAnsi="Times New Roman" w:cs="Times New Roman"/>
          <w:sz w:val="24"/>
          <w:szCs w:val="24"/>
        </w:rPr>
        <w:t xml:space="preserve"> been taught from their parents about what gender</w:t>
      </w:r>
      <w:r w:rsidR="00DA447C">
        <w:rPr>
          <w:rFonts w:ascii="Times New Roman" w:hAnsi="Times New Roman" w:cs="Times New Roman"/>
          <w:sz w:val="24"/>
          <w:szCs w:val="24"/>
        </w:rPr>
        <w:t xml:space="preserve"> appropriate may define can be damaging to children as it can result in limitations of individual self-expression through children’s aspirations to make a living </w:t>
      </w:r>
      <w:r w:rsidR="00C220FD">
        <w:rPr>
          <w:rFonts w:ascii="Times New Roman" w:hAnsi="Times New Roman" w:cs="Times New Roman"/>
          <w:sz w:val="24"/>
          <w:szCs w:val="24"/>
        </w:rPr>
        <w:t>this can result in extreme isolations for children to be true to who they are in society</w:t>
      </w:r>
      <w:r>
        <w:rPr>
          <w:rFonts w:ascii="Times New Roman" w:hAnsi="Times New Roman" w:cs="Times New Roman"/>
          <w:sz w:val="24"/>
          <w:szCs w:val="24"/>
        </w:rPr>
        <w:t>.</w:t>
      </w:r>
    </w:p>
    <w:p w:rsidR="007B306E" w:rsidRDefault="00C3508C" w:rsidP="00725F57">
      <w:pPr>
        <w:rPr>
          <w:rFonts w:ascii="Times New Roman" w:hAnsi="Times New Roman" w:cs="Times New Roman"/>
          <w:sz w:val="24"/>
          <w:szCs w:val="24"/>
        </w:rPr>
      </w:pPr>
      <w:r>
        <w:rPr>
          <w:rFonts w:ascii="Times New Roman" w:hAnsi="Times New Roman" w:cs="Times New Roman"/>
          <w:sz w:val="24"/>
          <w:szCs w:val="24"/>
        </w:rPr>
        <w:t xml:space="preserve"> Traditional Gender binary ideology can </w:t>
      </w:r>
      <w:r w:rsidR="00C220FD">
        <w:rPr>
          <w:rFonts w:ascii="Times New Roman" w:hAnsi="Times New Roman" w:cs="Times New Roman"/>
          <w:sz w:val="24"/>
          <w:szCs w:val="24"/>
        </w:rPr>
        <w:t>limit children’s group of friends with this old fashioned ideology that men must associate with masculinity meaning that boys should have friends with other boys and like stereotypical masculine interests such as action men military toys such as guns and Macho Physical sports such as Boxing and Rugby.</w:t>
      </w:r>
    </w:p>
    <w:p w:rsidR="00DC5647" w:rsidRDefault="007B306E" w:rsidP="00725F57">
      <w:pPr>
        <w:rPr>
          <w:rFonts w:ascii="Times New Roman" w:hAnsi="Times New Roman" w:cs="Times New Roman"/>
          <w:sz w:val="24"/>
          <w:szCs w:val="24"/>
        </w:rPr>
      </w:pPr>
      <w:r>
        <w:rPr>
          <w:rFonts w:ascii="Times New Roman" w:hAnsi="Times New Roman" w:cs="Times New Roman"/>
          <w:sz w:val="24"/>
          <w:szCs w:val="24"/>
        </w:rPr>
        <w:t>The Fawcett Society on Stereotyping</w:t>
      </w:r>
      <w:r w:rsidR="00F74E4D">
        <w:rPr>
          <w:rFonts w:ascii="Times New Roman" w:hAnsi="Times New Roman" w:cs="Times New Roman"/>
          <w:sz w:val="24"/>
          <w:szCs w:val="24"/>
        </w:rPr>
        <w:t xml:space="preserve"> Gender in the Early Childhood states that the marketing and advertising industry does have a lot to answer for when it comes to traditional gender stereotyping of gender in </w:t>
      </w:r>
      <w:r w:rsidR="00EC74E3">
        <w:rPr>
          <w:rFonts w:ascii="Times New Roman" w:hAnsi="Times New Roman" w:cs="Times New Roman"/>
          <w:sz w:val="24"/>
          <w:szCs w:val="24"/>
        </w:rPr>
        <w:t>labelling</w:t>
      </w:r>
      <w:r w:rsidR="00F74E4D">
        <w:rPr>
          <w:rFonts w:ascii="Times New Roman" w:hAnsi="Times New Roman" w:cs="Times New Roman"/>
          <w:sz w:val="24"/>
          <w:szCs w:val="24"/>
        </w:rPr>
        <w:t xml:space="preserve"> products, toys, and children’s play</w:t>
      </w:r>
      <w:r>
        <w:rPr>
          <w:rFonts w:ascii="Times New Roman" w:hAnsi="Times New Roman" w:cs="Times New Roman"/>
          <w:sz w:val="24"/>
          <w:szCs w:val="24"/>
        </w:rPr>
        <w:t xml:space="preserve"> </w:t>
      </w:r>
      <w:r w:rsidR="00EC74E3">
        <w:rPr>
          <w:rFonts w:ascii="Times New Roman" w:hAnsi="Times New Roman" w:cs="Times New Roman"/>
          <w:sz w:val="24"/>
          <w:szCs w:val="24"/>
        </w:rPr>
        <w:t>in general.</w:t>
      </w:r>
    </w:p>
    <w:p w:rsidR="00C3508C" w:rsidRDefault="00EC74E3" w:rsidP="00725F57">
      <w:pPr>
        <w:rPr>
          <w:rFonts w:ascii="Times New Roman" w:hAnsi="Times New Roman" w:cs="Times New Roman"/>
          <w:sz w:val="24"/>
          <w:szCs w:val="24"/>
        </w:rPr>
      </w:pPr>
      <w:r>
        <w:rPr>
          <w:rFonts w:ascii="Times New Roman" w:hAnsi="Times New Roman" w:cs="Times New Roman"/>
          <w:sz w:val="24"/>
          <w:szCs w:val="24"/>
        </w:rPr>
        <w:t xml:space="preserve">For </w:t>
      </w:r>
      <w:r w:rsidR="00DA7D98">
        <w:rPr>
          <w:rFonts w:ascii="Times New Roman" w:hAnsi="Times New Roman" w:cs="Times New Roman"/>
          <w:sz w:val="24"/>
          <w:szCs w:val="24"/>
        </w:rPr>
        <w:t>example,</w:t>
      </w:r>
      <w:r>
        <w:rPr>
          <w:rFonts w:ascii="Times New Roman" w:hAnsi="Times New Roman" w:cs="Times New Roman"/>
          <w:sz w:val="24"/>
          <w:szCs w:val="24"/>
        </w:rPr>
        <w:t xml:space="preserve"> the research by the Fawcett </w:t>
      </w:r>
      <w:r w:rsidR="001950AA">
        <w:rPr>
          <w:rFonts w:ascii="Times New Roman" w:hAnsi="Times New Roman" w:cs="Times New Roman"/>
          <w:sz w:val="24"/>
          <w:szCs w:val="24"/>
        </w:rPr>
        <w:t xml:space="preserve">Society states that </w:t>
      </w:r>
      <w:r w:rsidR="00DA7D98">
        <w:rPr>
          <w:rFonts w:ascii="Times New Roman" w:hAnsi="Times New Roman" w:cs="Times New Roman"/>
          <w:sz w:val="24"/>
          <w:szCs w:val="24"/>
        </w:rPr>
        <w:t xml:space="preserve">advertising and marketing have </w:t>
      </w:r>
      <w:r w:rsidR="006C4AC8">
        <w:rPr>
          <w:rFonts w:ascii="Times New Roman" w:hAnsi="Times New Roman" w:cs="Times New Roman"/>
          <w:sz w:val="24"/>
          <w:szCs w:val="24"/>
        </w:rPr>
        <w:t>categorized genders by</w:t>
      </w:r>
      <w:r w:rsidR="00DA7D98">
        <w:rPr>
          <w:rFonts w:ascii="Times New Roman" w:hAnsi="Times New Roman" w:cs="Times New Roman"/>
          <w:sz w:val="24"/>
          <w:szCs w:val="24"/>
        </w:rPr>
        <w:t xml:space="preserve"> categorizing girls toys pink and boys toys blue not only does this restrict children from expressing themselves this traditional ideology </w:t>
      </w:r>
      <w:r w:rsidR="008D2680">
        <w:rPr>
          <w:rFonts w:ascii="Times New Roman" w:hAnsi="Times New Roman" w:cs="Times New Roman"/>
          <w:sz w:val="24"/>
          <w:szCs w:val="24"/>
        </w:rPr>
        <w:t xml:space="preserve">is damaging for children’s minds as children from as early as 2 to 5 years of age onwards are being planted with ideas in their head by society and by parents that certain colours are gender inappropriate and certain colours are gender appropriate. </w:t>
      </w:r>
    </w:p>
    <w:p w:rsidR="00EC74E3" w:rsidRDefault="008D2680" w:rsidP="00725F57">
      <w:pPr>
        <w:rPr>
          <w:rFonts w:ascii="Times New Roman" w:hAnsi="Times New Roman" w:cs="Times New Roman"/>
          <w:sz w:val="24"/>
          <w:szCs w:val="24"/>
        </w:rPr>
      </w:pPr>
      <w:r>
        <w:rPr>
          <w:rFonts w:ascii="Times New Roman" w:hAnsi="Times New Roman" w:cs="Times New Roman"/>
          <w:sz w:val="24"/>
          <w:szCs w:val="24"/>
        </w:rPr>
        <w:t>However, the point that is being made by the Fawcett Society on Early Childhood here is</w:t>
      </w:r>
      <w:r w:rsidR="00DA7D98">
        <w:rPr>
          <w:rFonts w:ascii="Times New Roman" w:hAnsi="Times New Roman" w:cs="Times New Roman"/>
          <w:sz w:val="24"/>
          <w:szCs w:val="24"/>
        </w:rPr>
        <w:t xml:space="preserve"> </w:t>
      </w:r>
      <w:r>
        <w:rPr>
          <w:rFonts w:ascii="Times New Roman" w:hAnsi="Times New Roman" w:cs="Times New Roman"/>
          <w:sz w:val="24"/>
          <w:szCs w:val="24"/>
        </w:rPr>
        <w:t xml:space="preserve">children are being reinforced with </w:t>
      </w:r>
      <w:r w:rsidR="00A90439">
        <w:rPr>
          <w:rFonts w:ascii="Times New Roman" w:hAnsi="Times New Roman" w:cs="Times New Roman"/>
          <w:sz w:val="24"/>
          <w:szCs w:val="24"/>
        </w:rPr>
        <w:t>ideas of what is gender appropriate without having the opportunity to self-discover for themselves what different aspects of play and equipment</w:t>
      </w:r>
      <w:r w:rsidR="0061797E">
        <w:rPr>
          <w:rFonts w:ascii="Times New Roman" w:hAnsi="Times New Roman" w:cs="Times New Roman"/>
          <w:sz w:val="24"/>
          <w:szCs w:val="24"/>
        </w:rPr>
        <w:t xml:space="preserve"> they like to play with.</w:t>
      </w:r>
    </w:p>
    <w:p w:rsidR="00C3508C" w:rsidRDefault="0061797E" w:rsidP="00725F57">
      <w:pPr>
        <w:rPr>
          <w:rFonts w:ascii="Times New Roman" w:hAnsi="Times New Roman" w:cs="Times New Roman"/>
          <w:sz w:val="24"/>
          <w:szCs w:val="24"/>
        </w:rPr>
      </w:pPr>
      <w:r>
        <w:rPr>
          <w:rFonts w:ascii="Times New Roman" w:hAnsi="Times New Roman" w:cs="Times New Roman"/>
          <w:sz w:val="24"/>
          <w:szCs w:val="24"/>
        </w:rPr>
        <w:lastRenderedPageBreak/>
        <w:t xml:space="preserve">What the Fawcett Society has campaigned </w:t>
      </w:r>
      <w:r w:rsidR="007974C2">
        <w:rPr>
          <w:rFonts w:ascii="Times New Roman" w:hAnsi="Times New Roman" w:cs="Times New Roman"/>
          <w:sz w:val="24"/>
          <w:szCs w:val="24"/>
        </w:rPr>
        <w:t>on is allowing children to explore more gender neutral toys in different aspects of developing their play for example allow children’s play to be non-gendered or gender neutral which will develop a child’s mind to be more open</w:t>
      </w:r>
      <w:r w:rsidR="006540A9">
        <w:rPr>
          <w:rFonts w:ascii="Times New Roman" w:hAnsi="Times New Roman" w:cs="Times New Roman"/>
          <w:sz w:val="24"/>
          <w:szCs w:val="24"/>
        </w:rPr>
        <w:t xml:space="preserve"> about different interests and aspirations they will be able to explore through expressing themselves through day to day relationships</w:t>
      </w:r>
      <w:r w:rsidR="00C3508C">
        <w:rPr>
          <w:rFonts w:ascii="Times New Roman" w:hAnsi="Times New Roman" w:cs="Times New Roman"/>
          <w:sz w:val="24"/>
          <w:szCs w:val="24"/>
        </w:rPr>
        <w:t>.</w:t>
      </w:r>
    </w:p>
    <w:p w:rsidR="003023B2" w:rsidRDefault="00C3508C" w:rsidP="00725F57">
      <w:pPr>
        <w:rPr>
          <w:rFonts w:ascii="Times New Roman" w:hAnsi="Times New Roman" w:cs="Times New Roman"/>
          <w:sz w:val="24"/>
          <w:szCs w:val="24"/>
        </w:rPr>
      </w:pPr>
      <w:r>
        <w:rPr>
          <w:rFonts w:ascii="Times New Roman" w:hAnsi="Times New Roman" w:cs="Times New Roman"/>
          <w:sz w:val="24"/>
          <w:szCs w:val="24"/>
        </w:rPr>
        <w:t xml:space="preserve"> T</w:t>
      </w:r>
      <w:r w:rsidR="006540A9">
        <w:rPr>
          <w:rFonts w:ascii="Times New Roman" w:hAnsi="Times New Roman" w:cs="Times New Roman"/>
          <w:sz w:val="24"/>
          <w:szCs w:val="24"/>
        </w:rPr>
        <w:t>his will allow children to mix with a wider range of different people in society and to accept the diversity of different people and different walks of life children will</w:t>
      </w:r>
      <w:r>
        <w:rPr>
          <w:rFonts w:ascii="Times New Roman" w:hAnsi="Times New Roman" w:cs="Times New Roman"/>
          <w:sz w:val="24"/>
          <w:szCs w:val="24"/>
        </w:rPr>
        <w:t xml:space="preserve"> be more open on understanding </w:t>
      </w:r>
      <w:r w:rsidR="006540A9">
        <w:rPr>
          <w:rFonts w:ascii="Times New Roman" w:hAnsi="Times New Roman" w:cs="Times New Roman"/>
          <w:sz w:val="24"/>
          <w:szCs w:val="24"/>
        </w:rPr>
        <w:t>different sexualities, different gender identities this will break down uneducated st</w:t>
      </w:r>
      <w:r w:rsidR="003023B2">
        <w:rPr>
          <w:rFonts w:ascii="Times New Roman" w:hAnsi="Times New Roman" w:cs="Times New Roman"/>
          <w:sz w:val="24"/>
          <w:szCs w:val="24"/>
        </w:rPr>
        <w:t>igma that can break down on discriminations and exclusion within different social circles.</w:t>
      </w:r>
    </w:p>
    <w:p w:rsidR="0061797E" w:rsidRDefault="003023B2" w:rsidP="00725F57">
      <w:pPr>
        <w:rPr>
          <w:rFonts w:ascii="Times New Roman" w:hAnsi="Times New Roman" w:cs="Times New Roman"/>
          <w:sz w:val="24"/>
          <w:szCs w:val="24"/>
        </w:rPr>
      </w:pPr>
      <w:r>
        <w:rPr>
          <w:rFonts w:ascii="Times New Roman" w:hAnsi="Times New Roman" w:cs="Times New Roman"/>
          <w:sz w:val="24"/>
          <w:szCs w:val="24"/>
        </w:rPr>
        <w:t xml:space="preserve">The Fawcett Society On challenging stereotypes within Early Childhood states that parents and the wider society marginalising children with set ideas of what specifically traditional gender </w:t>
      </w:r>
      <w:r w:rsidR="00A05507">
        <w:rPr>
          <w:rFonts w:ascii="Times New Roman" w:hAnsi="Times New Roman" w:cs="Times New Roman"/>
          <w:sz w:val="24"/>
          <w:szCs w:val="24"/>
        </w:rPr>
        <w:t xml:space="preserve">ideology looks like </w:t>
      </w:r>
      <w:r w:rsidR="009C6BA2">
        <w:rPr>
          <w:rFonts w:ascii="Times New Roman" w:hAnsi="Times New Roman" w:cs="Times New Roman"/>
          <w:sz w:val="24"/>
          <w:szCs w:val="24"/>
        </w:rPr>
        <w:t xml:space="preserve">will result in children experience forms of bullying which will make children feel marginalised in society this can result in severe anxiety and mental health issues which will effect children’s development </w:t>
      </w:r>
      <w:r w:rsidR="00BC5F58">
        <w:rPr>
          <w:rFonts w:ascii="Times New Roman" w:hAnsi="Times New Roman" w:cs="Times New Roman"/>
          <w:sz w:val="24"/>
          <w:szCs w:val="24"/>
        </w:rPr>
        <w:t>as they mature into the early stages of development.</w:t>
      </w:r>
      <w:r>
        <w:rPr>
          <w:rFonts w:ascii="Times New Roman" w:hAnsi="Times New Roman" w:cs="Times New Roman"/>
          <w:sz w:val="24"/>
          <w:szCs w:val="24"/>
        </w:rPr>
        <w:t xml:space="preserve"> </w:t>
      </w:r>
      <w:r w:rsidR="006540A9">
        <w:rPr>
          <w:rFonts w:ascii="Times New Roman" w:hAnsi="Times New Roman" w:cs="Times New Roman"/>
          <w:sz w:val="24"/>
          <w:szCs w:val="24"/>
        </w:rPr>
        <w:t xml:space="preserve">   </w:t>
      </w:r>
      <w:r w:rsidR="007974C2">
        <w:rPr>
          <w:rFonts w:ascii="Times New Roman" w:hAnsi="Times New Roman" w:cs="Times New Roman"/>
          <w:sz w:val="24"/>
          <w:szCs w:val="24"/>
        </w:rPr>
        <w:t xml:space="preserve"> </w:t>
      </w:r>
    </w:p>
    <w:p w:rsidR="00725F57" w:rsidRDefault="00725F57">
      <w:pPr>
        <w:rPr>
          <w:rFonts w:ascii="Times New Roman" w:hAnsi="Times New Roman" w:cs="Times New Roman"/>
          <w:sz w:val="24"/>
          <w:szCs w:val="24"/>
        </w:rPr>
      </w:pPr>
    </w:p>
    <w:p w:rsidR="007F324B" w:rsidRDefault="007F324B">
      <w:pPr>
        <w:rPr>
          <w:rFonts w:ascii="Times New Roman" w:hAnsi="Times New Roman" w:cs="Times New Roman"/>
          <w:sz w:val="24"/>
          <w:szCs w:val="24"/>
        </w:rPr>
      </w:pPr>
    </w:p>
    <w:p w:rsidR="00F450D9" w:rsidRDefault="00F72BA9">
      <w:pPr>
        <w:rPr>
          <w:rFonts w:ascii="Times New Roman" w:hAnsi="Times New Roman" w:cs="Times New Roman"/>
          <w:sz w:val="24"/>
          <w:szCs w:val="24"/>
        </w:rPr>
      </w:pPr>
      <w:r>
        <w:rPr>
          <w:rFonts w:ascii="Times New Roman" w:hAnsi="Times New Roman" w:cs="Times New Roman"/>
          <w:sz w:val="24"/>
          <w:szCs w:val="24"/>
        </w:rPr>
        <w:t xml:space="preserve">In Accordance with the LGBTQIA Early Years Magazine </w:t>
      </w:r>
      <w:r w:rsidR="0036586D">
        <w:rPr>
          <w:rFonts w:ascii="Times New Roman" w:hAnsi="Times New Roman" w:cs="Times New Roman"/>
          <w:sz w:val="24"/>
          <w:szCs w:val="24"/>
        </w:rPr>
        <w:t xml:space="preserve">(2021) states that If we </w:t>
      </w:r>
      <w:r w:rsidR="00982C91">
        <w:rPr>
          <w:rFonts w:ascii="Times New Roman" w:hAnsi="Times New Roman" w:cs="Times New Roman"/>
          <w:sz w:val="24"/>
          <w:szCs w:val="24"/>
        </w:rPr>
        <w:t>are as early years Educators</w:t>
      </w:r>
      <w:r w:rsidR="0036586D">
        <w:rPr>
          <w:rFonts w:ascii="Times New Roman" w:hAnsi="Times New Roman" w:cs="Times New Roman"/>
          <w:sz w:val="24"/>
          <w:szCs w:val="24"/>
        </w:rPr>
        <w:t xml:space="preserve"> to support this </w:t>
      </w:r>
      <w:r w:rsidR="00982C91">
        <w:rPr>
          <w:rFonts w:ascii="Times New Roman" w:hAnsi="Times New Roman" w:cs="Times New Roman"/>
          <w:sz w:val="24"/>
          <w:szCs w:val="24"/>
        </w:rPr>
        <w:t>parent and child</w:t>
      </w:r>
      <w:r w:rsidR="0036586D">
        <w:rPr>
          <w:rFonts w:ascii="Times New Roman" w:hAnsi="Times New Roman" w:cs="Times New Roman"/>
          <w:sz w:val="24"/>
          <w:szCs w:val="24"/>
        </w:rPr>
        <w:t xml:space="preserve"> who i</w:t>
      </w:r>
      <w:r w:rsidR="00982C91">
        <w:rPr>
          <w:rFonts w:ascii="Times New Roman" w:hAnsi="Times New Roman" w:cs="Times New Roman"/>
          <w:sz w:val="24"/>
          <w:szCs w:val="24"/>
        </w:rPr>
        <w:t>s black and identifies as Non-B</w:t>
      </w:r>
      <w:r w:rsidR="00F450D9">
        <w:rPr>
          <w:rFonts w:ascii="Times New Roman" w:hAnsi="Times New Roman" w:cs="Times New Roman"/>
          <w:sz w:val="24"/>
          <w:szCs w:val="24"/>
        </w:rPr>
        <w:t>inary one of the first aspects of diversifying the Early Years settings is education.</w:t>
      </w:r>
    </w:p>
    <w:p w:rsidR="00DE5151" w:rsidRDefault="00F450D9">
      <w:pPr>
        <w:rPr>
          <w:rFonts w:ascii="Times New Roman" w:hAnsi="Times New Roman" w:cs="Times New Roman"/>
          <w:sz w:val="24"/>
          <w:szCs w:val="24"/>
        </w:rPr>
      </w:pPr>
      <w:r>
        <w:rPr>
          <w:rFonts w:ascii="Times New Roman" w:hAnsi="Times New Roman" w:cs="Times New Roman"/>
          <w:sz w:val="24"/>
          <w:szCs w:val="24"/>
        </w:rPr>
        <w:t>In Accordance with the LGBTQIA Early Years Magazine</w:t>
      </w:r>
      <w:r w:rsidR="007F324B">
        <w:rPr>
          <w:rFonts w:ascii="Times New Roman" w:hAnsi="Times New Roman" w:cs="Times New Roman"/>
          <w:sz w:val="24"/>
          <w:szCs w:val="24"/>
        </w:rPr>
        <w:t xml:space="preserve"> (2021)</w:t>
      </w:r>
      <w:r>
        <w:rPr>
          <w:rFonts w:ascii="Times New Roman" w:hAnsi="Times New Roman" w:cs="Times New Roman"/>
          <w:sz w:val="24"/>
          <w:szCs w:val="24"/>
        </w:rPr>
        <w:t xml:space="preserve"> Art Editor Eris Versa states that in today’s society everyone can be who they want to be legally</w:t>
      </w:r>
      <w:r w:rsidR="00B17A49">
        <w:rPr>
          <w:rFonts w:ascii="Times New Roman" w:hAnsi="Times New Roman" w:cs="Times New Roman"/>
          <w:sz w:val="24"/>
          <w:szCs w:val="24"/>
        </w:rPr>
        <w:t xml:space="preserve"> in every single way possible however this can only be possible to transform attitudes with Education being the first key aspect of change</w:t>
      </w:r>
      <w:r w:rsidR="004E3292">
        <w:rPr>
          <w:rFonts w:ascii="Times New Roman" w:hAnsi="Times New Roman" w:cs="Times New Roman"/>
          <w:sz w:val="24"/>
          <w:szCs w:val="24"/>
        </w:rPr>
        <w:t xml:space="preserve">. </w:t>
      </w:r>
    </w:p>
    <w:p w:rsidR="00C3508C" w:rsidRDefault="004E3292">
      <w:pPr>
        <w:rPr>
          <w:rFonts w:ascii="Times New Roman" w:hAnsi="Times New Roman" w:cs="Times New Roman"/>
          <w:sz w:val="24"/>
          <w:szCs w:val="24"/>
        </w:rPr>
      </w:pPr>
      <w:r>
        <w:rPr>
          <w:rFonts w:ascii="Times New Roman" w:hAnsi="Times New Roman" w:cs="Times New Roman"/>
          <w:sz w:val="24"/>
          <w:szCs w:val="24"/>
        </w:rPr>
        <w:t>For example</w:t>
      </w:r>
      <w:r w:rsidR="00B17A49">
        <w:rPr>
          <w:rFonts w:ascii="Times New Roman" w:hAnsi="Times New Roman" w:cs="Times New Roman"/>
          <w:sz w:val="24"/>
          <w:szCs w:val="24"/>
        </w:rPr>
        <w:t xml:space="preserve"> </w:t>
      </w:r>
      <w:proofErr w:type="spellStart"/>
      <w:r w:rsidR="00B17A49">
        <w:rPr>
          <w:rFonts w:ascii="Times New Roman" w:hAnsi="Times New Roman" w:cs="Times New Roman"/>
          <w:sz w:val="24"/>
          <w:szCs w:val="24"/>
        </w:rPr>
        <w:t>Ferdman</w:t>
      </w:r>
      <w:proofErr w:type="spellEnd"/>
      <w:r w:rsidR="00B17A49">
        <w:rPr>
          <w:rFonts w:ascii="Times New Roman" w:hAnsi="Times New Roman" w:cs="Times New Roman"/>
          <w:sz w:val="24"/>
          <w:szCs w:val="24"/>
        </w:rPr>
        <w:t xml:space="preserve"> (2020) states that transforming lives through education should start as early as possible </w:t>
      </w:r>
      <w:r w:rsidR="00E84878">
        <w:rPr>
          <w:rFonts w:ascii="Times New Roman" w:hAnsi="Times New Roman" w:cs="Times New Roman"/>
          <w:sz w:val="24"/>
          <w:szCs w:val="24"/>
        </w:rPr>
        <w:t xml:space="preserve">when </w:t>
      </w:r>
      <w:proofErr w:type="spellStart"/>
      <w:r w:rsidR="00E84878">
        <w:rPr>
          <w:rFonts w:ascii="Times New Roman" w:hAnsi="Times New Roman" w:cs="Times New Roman"/>
          <w:sz w:val="24"/>
          <w:szCs w:val="24"/>
        </w:rPr>
        <w:t>Ferdman</w:t>
      </w:r>
      <w:proofErr w:type="spellEnd"/>
      <w:r w:rsidR="00E84878">
        <w:rPr>
          <w:rFonts w:ascii="Times New Roman" w:hAnsi="Times New Roman" w:cs="Times New Roman"/>
          <w:sz w:val="24"/>
          <w:szCs w:val="24"/>
        </w:rPr>
        <w:t xml:space="preserve"> (2020) speaks about education changing lives as early as possible this</w:t>
      </w:r>
      <w:r>
        <w:rPr>
          <w:rFonts w:ascii="Times New Roman" w:hAnsi="Times New Roman" w:cs="Times New Roman"/>
          <w:sz w:val="24"/>
          <w:szCs w:val="24"/>
        </w:rPr>
        <w:t xml:space="preserve"> can never be enough at a later stage in child’s life because in a child’s home environment or</w:t>
      </w:r>
      <w:r w:rsidR="001043F5">
        <w:rPr>
          <w:rFonts w:ascii="Times New Roman" w:hAnsi="Times New Roman" w:cs="Times New Roman"/>
          <w:sz w:val="24"/>
          <w:szCs w:val="24"/>
        </w:rPr>
        <w:t xml:space="preserve"> childcare setting children may be taught preconceived </w:t>
      </w:r>
      <w:r w:rsidR="001043F5" w:rsidRPr="00D40B24">
        <w:rPr>
          <w:rFonts w:ascii="Times New Roman" w:hAnsi="Times New Roman" w:cs="Times New Roman"/>
          <w:sz w:val="24"/>
          <w:szCs w:val="24"/>
          <w:highlight w:val="yellow"/>
        </w:rPr>
        <w:t>generational ideas</w:t>
      </w:r>
      <w:r w:rsidR="001043F5">
        <w:rPr>
          <w:rFonts w:ascii="Times New Roman" w:hAnsi="Times New Roman" w:cs="Times New Roman"/>
          <w:sz w:val="24"/>
          <w:szCs w:val="24"/>
        </w:rPr>
        <w:t xml:space="preserve"> of what different races may be or preconceived ideas of what sexuality is without children getting the opportunity </w:t>
      </w:r>
      <w:r w:rsidR="003C4D95">
        <w:rPr>
          <w:rFonts w:ascii="Times New Roman" w:hAnsi="Times New Roman" w:cs="Times New Roman"/>
          <w:sz w:val="24"/>
          <w:szCs w:val="24"/>
        </w:rPr>
        <w:t>to be educated in schools about different cultural backgrounds or differences around</w:t>
      </w:r>
      <w:r w:rsidR="00686793">
        <w:rPr>
          <w:rFonts w:ascii="Times New Roman" w:hAnsi="Times New Roman" w:cs="Times New Roman"/>
          <w:sz w:val="24"/>
          <w:szCs w:val="24"/>
        </w:rPr>
        <w:t xml:space="preserve"> Race, Religion, S</w:t>
      </w:r>
      <w:r w:rsidR="003C4D95">
        <w:rPr>
          <w:rFonts w:ascii="Times New Roman" w:hAnsi="Times New Roman" w:cs="Times New Roman"/>
          <w:sz w:val="24"/>
          <w:szCs w:val="24"/>
        </w:rPr>
        <w:t>exuality</w:t>
      </w:r>
      <w:r w:rsidR="00686793">
        <w:rPr>
          <w:rFonts w:ascii="Times New Roman" w:hAnsi="Times New Roman" w:cs="Times New Roman"/>
          <w:sz w:val="24"/>
          <w:szCs w:val="24"/>
        </w:rPr>
        <w:t>, and Gender V</w:t>
      </w:r>
      <w:r w:rsidR="003C4D95">
        <w:rPr>
          <w:rFonts w:ascii="Times New Roman" w:hAnsi="Times New Roman" w:cs="Times New Roman"/>
          <w:sz w:val="24"/>
          <w:szCs w:val="24"/>
        </w:rPr>
        <w:t>ariant identities</w:t>
      </w:r>
      <w:r w:rsidR="00C3508C">
        <w:rPr>
          <w:rFonts w:ascii="Times New Roman" w:hAnsi="Times New Roman" w:cs="Times New Roman"/>
          <w:sz w:val="24"/>
          <w:szCs w:val="24"/>
        </w:rPr>
        <w:t>.</w:t>
      </w:r>
    </w:p>
    <w:p w:rsidR="00C3508C" w:rsidRDefault="00C3508C">
      <w:pPr>
        <w:rPr>
          <w:rFonts w:ascii="Times New Roman" w:hAnsi="Times New Roman" w:cs="Times New Roman"/>
          <w:sz w:val="24"/>
          <w:szCs w:val="24"/>
        </w:rPr>
      </w:pPr>
      <w:r>
        <w:rPr>
          <w:rFonts w:ascii="Times New Roman" w:hAnsi="Times New Roman" w:cs="Times New Roman"/>
          <w:sz w:val="24"/>
          <w:szCs w:val="24"/>
        </w:rPr>
        <w:t xml:space="preserve"> T</w:t>
      </w:r>
      <w:r w:rsidR="001043F5">
        <w:rPr>
          <w:rFonts w:ascii="Times New Roman" w:hAnsi="Times New Roman" w:cs="Times New Roman"/>
          <w:sz w:val="24"/>
          <w:szCs w:val="24"/>
        </w:rPr>
        <w:t>his may not just be through the children’s parents or even the school setting this could be through the</w:t>
      </w:r>
      <w:r w:rsidR="00686793">
        <w:rPr>
          <w:rFonts w:ascii="Times New Roman" w:hAnsi="Times New Roman" w:cs="Times New Roman"/>
          <w:sz w:val="24"/>
          <w:szCs w:val="24"/>
        </w:rPr>
        <w:t xml:space="preserve"> mainstream</w:t>
      </w:r>
      <w:r w:rsidR="001043F5">
        <w:rPr>
          <w:rFonts w:ascii="Times New Roman" w:hAnsi="Times New Roman" w:cs="Times New Roman"/>
          <w:sz w:val="24"/>
          <w:szCs w:val="24"/>
        </w:rPr>
        <w:t xml:space="preserve"> media by things they hear on the news simple things like this</w:t>
      </w:r>
      <w:r w:rsidR="00686793">
        <w:rPr>
          <w:rFonts w:ascii="Times New Roman" w:hAnsi="Times New Roman" w:cs="Times New Roman"/>
          <w:sz w:val="24"/>
          <w:szCs w:val="24"/>
        </w:rPr>
        <w:t xml:space="preserve"> without any form of cultural informative knowledge</w:t>
      </w:r>
      <w:r w:rsidR="001043F5">
        <w:rPr>
          <w:rFonts w:ascii="Times New Roman" w:hAnsi="Times New Roman" w:cs="Times New Roman"/>
          <w:sz w:val="24"/>
          <w:szCs w:val="24"/>
        </w:rPr>
        <w:t xml:space="preserve"> can form a preconceived negative attitude</w:t>
      </w:r>
      <w:r w:rsidR="00686793">
        <w:rPr>
          <w:rFonts w:ascii="Times New Roman" w:hAnsi="Times New Roman" w:cs="Times New Roman"/>
          <w:sz w:val="24"/>
          <w:szCs w:val="24"/>
        </w:rPr>
        <w:t xml:space="preserve"> towards children’s minds wh</w:t>
      </w:r>
      <w:r w:rsidR="00B75912">
        <w:rPr>
          <w:rFonts w:ascii="Times New Roman" w:hAnsi="Times New Roman" w:cs="Times New Roman"/>
          <w:sz w:val="24"/>
          <w:szCs w:val="24"/>
        </w:rPr>
        <w:t>i</w:t>
      </w:r>
      <w:r w:rsidR="00686793">
        <w:rPr>
          <w:rFonts w:ascii="Times New Roman" w:hAnsi="Times New Roman" w:cs="Times New Roman"/>
          <w:sz w:val="24"/>
          <w:szCs w:val="24"/>
        </w:rPr>
        <w:t>ch can result in children having a stereotypical view of what every black person is like or what every transgender person is</w:t>
      </w:r>
      <w:r w:rsidR="00D40B24">
        <w:rPr>
          <w:rFonts w:ascii="Times New Roman" w:hAnsi="Times New Roman" w:cs="Times New Roman"/>
          <w:sz w:val="24"/>
          <w:szCs w:val="24"/>
        </w:rPr>
        <w:t>.</w:t>
      </w:r>
    </w:p>
    <w:p w:rsidR="00723AD0" w:rsidRDefault="00D40B24">
      <w:pPr>
        <w:rPr>
          <w:rFonts w:ascii="Times New Roman" w:hAnsi="Times New Roman" w:cs="Times New Roman"/>
          <w:sz w:val="24"/>
          <w:szCs w:val="24"/>
        </w:rPr>
      </w:pPr>
      <w:r>
        <w:rPr>
          <w:rFonts w:ascii="Times New Roman" w:hAnsi="Times New Roman" w:cs="Times New Roman"/>
          <w:sz w:val="24"/>
          <w:szCs w:val="24"/>
        </w:rPr>
        <w:t xml:space="preserve"> </w:t>
      </w:r>
      <w:r w:rsidR="00C3508C">
        <w:rPr>
          <w:rFonts w:ascii="Times New Roman" w:hAnsi="Times New Roman" w:cs="Times New Roman"/>
          <w:sz w:val="24"/>
          <w:szCs w:val="24"/>
        </w:rPr>
        <w:t xml:space="preserve">  U</w:t>
      </w:r>
      <w:r w:rsidR="00686793">
        <w:rPr>
          <w:rFonts w:ascii="Times New Roman" w:hAnsi="Times New Roman" w:cs="Times New Roman"/>
          <w:sz w:val="24"/>
          <w:szCs w:val="24"/>
        </w:rPr>
        <w:t>nderstanding a broader holistic view of equity and diversity among different races cultures religious beliefs or different sexualities or gender variants</w:t>
      </w:r>
      <w:r w:rsidR="004E3292">
        <w:rPr>
          <w:rFonts w:ascii="Times New Roman" w:hAnsi="Times New Roman" w:cs="Times New Roman"/>
          <w:sz w:val="24"/>
          <w:szCs w:val="24"/>
        </w:rPr>
        <w:t xml:space="preserve"> </w:t>
      </w:r>
      <w:r w:rsidR="00E84878">
        <w:rPr>
          <w:rFonts w:ascii="Times New Roman" w:hAnsi="Times New Roman" w:cs="Times New Roman"/>
          <w:sz w:val="24"/>
          <w:szCs w:val="24"/>
        </w:rPr>
        <w:t>means understanding that diversifying education within children learning will be at the heart of everything.</w:t>
      </w:r>
    </w:p>
    <w:p w:rsidR="00B77045" w:rsidRDefault="00B77045">
      <w:pPr>
        <w:rPr>
          <w:rFonts w:ascii="Times New Roman" w:hAnsi="Times New Roman" w:cs="Times New Roman"/>
          <w:sz w:val="24"/>
          <w:szCs w:val="24"/>
        </w:rPr>
      </w:pPr>
      <w:r>
        <w:rPr>
          <w:rFonts w:ascii="Times New Roman" w:hAnsi="Times New Roman" w:cs="Times New Roman"/>
          <w:sz w:val="24"/>
          <w:szCs w:val="24"/>
        </w:rPr>
        <w:lastRenderedPageBreak/>
        <w:t>In Accordance with the LGBTQ magaz</w:t>
      </w:r>
      <w:r w:rsidR="00F06264">
        <w:rPr>
          <w:rFonts w:ascii="Times New Roman" w:hAnsi="Times New Roman" w:cs="Times New Roman"/>
          <w:sz w:val="24"/>
          <w:szCs w:val="24"/>
        </w:rPr>
        <w:t xml:space="preserve">ine we as Early Years shall support families and the wider community in a much more integrated approach what </w:t>
      </w:r>
      <w:r w:rsidR="00BD61E2">
        <w:rPr>
          <w:rFonts w:ascii="Times New Roman" w:hAnsi="Times New Roman" w:cs="Times New Roman"/>
          <w:sz w:val="24"/>
          <w:szCs w:val="24"/>
        </w:rPr>
        <w:t>this will look like is in my scenario the child’s father will have gre</w:t>
      </w:r>
      <w:r w:rsidR="00C3508C">
        <w:rPr>
          <w:rFonts w:ascii="Times New Roman" w:hAnsi="Times New Roman" w:cs="Times New Roman"/>
          <w:sz w:val="24"/>
          <w:szCs w:val="24"/>
        </w:rPr>
        <w:t>at inclusion to discuss</w:t>
      </w:r>
      <w:r w:rsidR="00871D51">
        <w:rPr>
          <w:rFonts w:ascii="Times New Roman" w:hAnsi="Times New Roman" w:cs="Times New Roman"/>
          <w:sz w:val="24"/>
          <w:szCs w:val="24"/>
        </w:rPr>
        <w:t xml:space="preserve"> with an Early Years Teacher called </w:t>
      </w:r>
      <w:proofErr w:type="spellStart"/>
      <w:r w:rsidR="00871D51">
        <w:rPr>
          <w:rFonts w:ascii="Times New Roman" w:hAnsi="Times New Roman" w:cs="Times New Roman"/>
          <w:sz w:val="24"/>
          <w:szCs w:val="24"/>
        </w:rPr>
        <w:t>Nazma</w:t>
      </w:r>
      <w:proofErr w:type="spellEnd"/>
      <w:r w:rsidR="00871D51">
        <w:rPr>
          <w:rFonts w:ascii="Times New Roman" w:hAnsi="Times New Roman" w:cs="Times New Roman"/>
          <w:sz w:val="24"/>
          <w:szCs w:val="24"/>
        </w:rPr>
        <w:t xml:space="preserve"> as the LGBTQIA Early Years magazine states that </w:t>
      </w:r>
      <w:r w:rsidR="00041E27">
        <w:rPr>
          <w:rFonts w:ascii="Times New Roman" w:hAnsi="Times New Roman" w:cs="Times New Roman"/>
          <w:sz w:val="24"/>
          <w:szCs w:val="24"/>
        </w:rPr>
        <w:t>working with a wider community to support families who have suffered from exclusion or elements of poverty feel welcome within</w:t>
      </w:r>
      <w:r w:rsidR="00997680">
        <w:rPr>
          <w:rFonts w:ascii="Times New Roman" w:hAnsi="Times New Roman" w:cs="Times New Roman"/>
          <w:sz w:val="24"/>
          <w:szCs w:val="24"/>
        </w:rPr>
        <w:t xml:space="preserve"> Early Years setting</w:t>
      </w:r>
      <w:r w:rsidR="00262E5A">
        <w:rPr>
          <w:rFonts w:ascii="Times New Roman" w:hAnsi="Times New Roman" w:cs="Times New Roman"/>
          <w:sz w:val="24"/>
          <w:szCs w:val="24"/>
        </w:rPr>
        <w:t xml:space="preserve"> </w:t>
      </w:r>
      <w:proofErr w:type="spellStart"/>
      <w:r w:rsidR="00262E5A">
        <w:rPr>
          <w:rFonts w:ascii="Times New Roman" w:hAnsi="Times New Roman" w:cs="Times New Roman"/>
          <w:sz w:val="24"/>
          <w:szCs w:val="24"/>
        </w:rPr>
        <w:t>Nazma</w:t>
      </w:r>
      <w:proofErr w:type="spellEnd"/>
      <w:r w:rsidR="00262E5A">
        <w:rPr>
          <w:rFonts w:ascii="Times New Roman" w:hAnsi="Times New Roman" w:cs="Times New Roman"/>
          <w:sz w:val="24"/>
          <w:szCs w:val="24"/>
        </w:rPr>
        <w:t xml:space="preserve"> the Early Years Teacher who opened up her own Early Years</w:t>
      </w:r>
      <w:r w:rsidR="00C3508C">
        <w:rPr>
          <w:rFonts w:ascii="Times New Roman" w:hAnsi="Times New Roman" w:cs="Times New Roman"/>
          <w:sz w:val="24"/>
          <w:szCs w:val="24"/>
        </w:rPr>
        <w:t xml:space="preserve"> setting</w:t>
      </w:r>
      <w:r w:rsidR="00262E5A">
        <w:rPr>
          <w:rFonts w:ascii="Times New Roman" w:hAnsi="Times New Roman" w:cs="Times New Roman"/>
          <w:sz w:val="24"/>
          <w:szCs w:val="24"/>
        </w:rPr>
        <w:t xml:space="preserve"> has been supporting parents, families and individuals from all different backgrounds who have been living in poverty and families who have fled prosecution because of their sexuality or gender identity or because of physical violence of abuse feel welcomed and well looked within the community.</w:t>
      </w:r>
    </w:p>
    <w:p w:rsidR="00D40B24" w:rsidRDefault="00D40B24">
      <w:pPr>
        <w:rPr>
          <w:rFonts w:ascii="Times New Roman" w:hAnsi="Times New Roman" w:cs="Times New Roman"/>
          <w:sz w:val="24"/>
          <w:szCs w:val="24"/>
        </w:rPr>
      </w:pPr>
    </w:p>
    <w:p w:rsidR="00D40B24" w:rsidRDefault="00D40B24">
      <w:pPr>
        <w:rPr>
          <w:rFonts w:ascii="Times New Roman" w:hAnsi="Times New Roman" w:cs="Times New Roman"/>
          <w:sz w:val="24"/>
          <w:szCs w:val="24"/>
        </w:rPr>
      </w:pPr>
      <w:r>
        <w:rPr>
          <w:rFonts w:ascii="Times New Roman" w:hAnsi="Times New Roman" w:cs="Times New Roman"/>
          <w:sz w:val="24"/>
          <w:szCs w:val="24"/>
        </w:rPr>
        <w:t>Child</w:t>
      </w:r>
    </w:p>
    <w:p w:rsidR="0071657C" w:rsidRDefault="00E03EF4">
      <w:pPr>
        <w:rPr>
          <w:rFonts w:ascii="Times New Roman" w:hAnsi="Times New Roman" w:cs="Times New Roman"/>
          <w:sz w:val="24"/>
          <w:szCs w:val="24"/>
        </w:rPr>
      </w:pPr>
      <w:r>
        <w:rPr>
          <w:rFonts w:ascii="Times New Roman" w:hAnsi="Times New Roman" w:cs="Times New Roman"/>
          <w:sz w:val="24"/>
          <w:szCs w:val="24"/>
        </w:rPr>
        <w:t>Over many years Societies attitudes on The Unique Ch</w:t>
      </w:r>
      <w:r w:rsidR="009C4AF0">
        <w:rPr>
          <w:rFonts w:ascii="Times New Roman" w:hAnsi="Times New Roman" w:cs="Times New Roman"/>
          <w:sz w:val="24"/>
          <w:szCs w:val="24"/>
        </w:rPr>
        <w:t xml:space="preserve">ild has developed significantly. </w:t>
      </w:r>
      <w:r w:rsidR="00EC7E0B">
        <w:rPr>
          <w:rFonts w:ascii="Times New Roman" w:hAnsi="Times New Roman" w:cs="Times New Roman"/>
          <w:sz w:val="24"/>
          <w:szCs w:val="24"/>
        </w:rPr>
        <w:t>However,</w:t>
      </w:r>
      <w:r w:rsidR="009C4AF0">
        <w:rPr>
          <w:rFonts w:ascii="Times New Roman" w:hAnsi="Times New Roman" w:cs="Times New Roman"/>
          <w:sz w:val="24"/>
          <w:szCs w:val="24"/>
        </w:rPr>
        <w:t xml:space="preserve"> in Accordance with </w:t>
      </w:r>
      <w:r w:rsidR="00415B83">
        <w:rPr>
          <w:rFonts w:ascii="Times New Roman" w:hAnsi="Times New Roman" w:cs="Times New Roman"/>
          <w:sz w:val="24"/>
          <w:szCs w:val="24"/>
        </w:rPr>
        <w:t>Hallett (2016) On Early Years Practice: for Educators &amp; Teachers (SAGE) Books states that if both the Fou</w:t>
      </w:r>
      <w:r w:rsidR="00FD4BE2">
        <w:rPr>
          <w:rFonts w:ascii="Times New Roman" w:hAnsi="Times New Roman" w:cs="Times New Roman"/>
          <w:sz w:val="24"/>
          <w:szCs w:val="24"/>
        </w:rPr>
        <w:t>ndation Phase for Wales (2022) &amp;</w:t>
      </w:r>
      <w:r w:rsidR="00415B83">
        <w:rPr>
          <w:rFonts w:ascii="Times New Roman" w:hAnsi="Times New Roman" w:cs="Times New Roman"/>
          <w:sz w:val="24"/>
          <w:szCs w:val="24"/>
        </w:rPr>
        <w:t xml:space="preserve"> The (EYFS) </w:t>
      </w:r>
      <w:r w:rsidR="00FD4BE2">
        <w:rPr>
          <w:rFonts w:ascii="Times New Roman" w:hAnsi="Times New Roman" w:cs="Times New Roman"/>
          <w:sz w:val="24"/>
          <w:szCs w:val="24"/>
        </w:rPr>
        <w:t xml:space="preserve">(England) are progressing on making Inclusive Education a reality with a vision for Early Years settings on </w:t>
      </w:r>
      <w:r w:rsidR="00EC7E0B">
        <w:rPr>
          <w:rFonts w:ascii="Times New Roman" w:hAnsi="Times New Roman" w:cs="Times New Roman"/>
          <w:sz w:val="24"/>
          <w:szCs w:val="24"/>
        </w:rPr>
        <w:t>putting real inclusion for practice.</w:t>
      </w:r>
    </w:p>
    <w:p w:rsidR="00EC7E0B" w:rsidRDefault="00EC7E0B">
      <w:pPr>
        <w:rPr>
          <w:rFonts w:ascii="Times New Roman" w:hAnsi="Times New Roman" w:cs="Times New Roman"/>
          <w:sz w:val="24"/>
          <w:szCs w:val="24"/>
        </w:rPr>
      </w:pPr>
      <w:r>
        <w:rPr>
          <w:rFonts w:ascii="Times New Roman" w:hAnsi="Times New Roman" w:cs="Times New Roman"/>
          <w:sz w:val="24"/>
          <w:szCs w:val="24"/>
        </w:rPr>
        <w:t xml:space="preserve">For </w:t>
      </w:r>
      <w:r w:rsidR="00ED2528">
        <w:rPr>
          <w:rFonts w:ascii="Times New Roman" w:hAnsi="Times New Roman" w:cs="Times New Roman"/>
          <w:sz w:val="24"/>
          <w:szCs w:val="24"/>
        </w:rPr>
        <w:t>example,</w:t>
      </w:r>
      <w:r>
        <w:rPr>
          <w:rFonts w:ascii="Times New Roman" w:hAnsi="Times New Roman" w:cs="Times New Roman"/>
          <w:sz w:val="24"/>
          <w:szCs w:val="24"/>
        </w:rPr>
        <w:t xml:space="preserve"> Hallett (2016) On Early Years Practice: for Educators &amp; Teachers (SAGE) Books speaks in depth on mirroring Inclusive Practice within Early Years Settings</w:t>
      </w:r>
      <w:r w:rsidR="00ED2528">
        <w:rPr>
          <w:rFonts w:ascii="Times New Roman" w:hAnsi="Times New Roman" w:cs="Times New Roman"/>
          <w:sz w:val="24"/>
          <w:szCs w:val="24"/>
        </w:rPr>
        <w:t>. What this will mean is practitioners leading by example on how supporting children with inclusive practice.</w:t>
      </w:r>
    </w:p>
    <w:p w:rsidR="00FC54C7" w:rsidRDefault="00ED2528">
      <w:pPr>
        <w:rPr>
          <w:rFonts w:ascii="Times New Roman" w:hAnsi="Times New Roman" w:cs="Times New Roman"/>
          <w:sz w:val="24"/>
          <w:szCs w:val="24"/>
        </w:rPr>
      </w:pPr>
      <w:r>
        <w:rPr>
          <w:rFonts w:ascii="Times New Roman" w:hAnsi="Times New Roman" w:cs="Times New Roman"/>
          <w:sz w:val="24"/>
          <w:szCs w:val="24"/>
        </w:rPr>
        <w:t>Hallett (2016)</w:t>
      </w:r>
      <w:r w:rsidR="002F18DB">
        <w:rPr>
          <w:rFonts w:ascii="Times New Roman" w:hAnsi="Times New Roman" w:cs="Times New Roman"/>
          <w:sz w:val="24"/>
          <w:szCs w:val="24"/>
        </w:rPr>
        <w:t xml:space="preserve"> On Early Years Practice: for Educators &amp; Teachers (SAGE) Books States that there are many challenges facing the Early Years because </w:t>
      </w:r>
      <w:r w:rsidR="00FC54C7">
        <w:rPr>
          <w:rFonts w:ascii="Times New Roman" w:hAnsi="Times New Roman" w:cs="Times New Roman"/>
          <w:sz w:val="24"/>
          <w:szCs w:val="24"/>
        </w:rPr>
        <w:t>children will face learning barriers of what inclusive practice is this can be ideas from their parents or stereotypes they have been brought up with.</w:t>
      </w:r>
    </w:p>
    <w:p w:rsidR="00E27CA4" w:rsidRDefault="00FC54C7">
      <w:pPr>
        <w:rPr>
          <w:rFonts w:ascii="Times New Roman" w:hAnsi="Times New Roman" w:cs="Times New Roman"/>
          <w:sz w:val="24"/>
          <w:szCs w:val="24"/>
        </w:rPr>
      </w:pPr>
      <w:r>
        <w:rPr>
          <w:rFonts w:ascii="Times New Roman" w:hAnsi="Times New Roman" w:cs="Times New Roman"/>
          <w:sz w:val="24"/>
          <w:szCs w:val="24"/>
        </w:rPr>
        <w:t xml:space="preserve">For </w:t>
      </w:r>
      <w:r w:rsidR="00F052C7">
        <w:rPr>
          <w:rFonts w:ascii="Times New Roman" w:hAnsi="Times New Roman" w:cs="Times New Roman"/>
          <w:sz w:val="24"/>
          <w:szCs w:val="24"/>
        </w:rPr>
        <w:t>Example,</w:t>
      </w:r>
      <w:r>
        <w:rPr>
          <w:rFonts w:ascii="Times New Roman" w:hAnsi="Times New Roman" w:cs="Times New Roman"/>
          <w:sz w:val="24"/>
          <w:szCs w:val="24"/>
        </w:rPr>
        <w:t xml:space="preserve"> Hallett (2016) that if we are to tackle different aspects of ableism Early Years setting should have a positive attitude towards different training</w:t>
      </w:r>
      <w:r w:rsidR="00F052C7">
        <w:rPr>
          <w:rFonts w:ascii="Times New Roman" w:hAnsi="Times New Roman" w:cs="Times New Roman"/>
          <w:sz w:val="24"/>
          <w:szCs w:val="24"/>
        </w:rPr>
        <w:t xml:space="preserve"> opportunities within Early Years settings were Early Years Educators are able to educate early years’ settings about different Additional needs and what effective strategies work for different learning abilities to create a holistic environment for learning</w:t>
      </w:r>
      <w:r w:rsidR="00E27CA4">
        <w:rPr>
          <w:rFonts w:ascii="Times New Roman" w:hAnsi="Times New Roman" w:cs="Times New Roman"/>
          <w:sz w:val="24"/>
          <w:szCs w:val="24"/>
        </w:rPr>
        <w:t>.</w:t>
      </w:r>
    </w:p>
    <w:p w:rsidR="006C7932" w:rsidRDefault="00E27CA4">
      <w:pPr>
        <w:rPr>
          <w:rFonts w:ascii="Times New Roman" w:hAnsi="Times New Roman" w:cs="Times New Roman"/>
          <w:sz w:val="24"/>
          <w:szCs w:val="24"/>
        </w:rPr>
      </w:pPr>
      <w:r>
        <w:rPr>
          <w:rFonts w:ascii="Times New Roman" w:hAnsi="Times New Roman" w:cs="Times New Roman"/>
          <w:sz w:val="24"/>
          <w:szCs w:val="24"/>
        </w:rPr>
        <w:t xml:space="preserve">  T</w:t>
      </w:r>
      <w:r w:rsidR="00F052C7">
        <w:rPr>
          <w:rFonts w:ascii="Times New Roman" w:hAnsi="Times New Roman" w:cs="Times New Roman"/>
          <w:sz w:val="24"/>
          <w:szCs w:val="24"/>
        </w:rPr>
        <w:t>his way Practitioners can learn lot on creating a positive working environment to understand what helps a child feel that sense of belonging within the learning Environment this will help the child for at ease who there working with which will result children having a positive learning experience which avoid any form negativity or exclusion within the classroom setting</w:t>
      </w:r>
      <w:r w:rsidR="006C7932">
        <w:rPr>
          <w:rFonts w:ascii="Times New Roman" w:hAnsi="Times New Roman" w:cs="Times New Roman"/>
          <w:sz w:val="24"/>
          <w:szCs w:val="24"/>
        </w:rPr>
        <w:t>.</w:t>
      </w:r>
    </w:p>
    <w:p w:rsidR="00ED2528" w:rsidRDefault="00F052C7">
      <w:pPr>
        <w:rPr>
          <w:rFonts w:ascii="Times New Roman" w:hAnsi="Times New Roman" w:cs="Times New Roman"/>
          <w:sz w:val="24"/>
          <w:szCs w:val="24"/>
        </w:rPr>
      </w:pPr>
      <w:r>
        <w:rPr>
          <w:rFonts w:ascii="Times New Roman" w:hAnsi="Times New Roman" w:cs="Times New Roman"/>
          <w:sz w:val="24"/>
          <w:szCs w:val="24"/>
        </w:rPr>
        <w:t xml:space="preserve">   </w:t>
      </w:r>
      <w:r w:rsidR="00FC54C7">
        <w:rPr>
          <w:rFonts w:ascii="Times New Roman" w:hAnsi="Times New Roman" w:cs="Times New Roman"/>
          <w:sz w:val="24"/>
          <w:szCs w:val="24"/>
        </w:rPr>
        <w:t xml:space="preserve">  </w:t>
      </w:r>
      <w:r w:rsidR="002F18DB">
        <w:rPr>
          <w:rFonts w:ascii="Times New Roman" w:hAnsi="Times New Roman" w:cs="Times New Roman"/>
          <w:sz w:val="24"/>
          <w:szCs w:val="24"/>
        </w:rPr>
        <w:t xml:space="preserve"> </w:t>
      </w:r>
    </w:p>
    <w:p w:rsidR="00EC7E0B" w:rsidRDefault="00EC7E0B">
      <w:pPr>
        <w:rPr>
          <w:rFonts w:ascii="Times New Roman" w:hAnsi="Times New Roman" w:cs="Times New Roman"/>
          <w:sz w:val="24"/>
          <w:szCs w:val="24"/>
        </w:rPr>
      </w:pPr>
    </w:p>
    <w:p w:rsidR="00D40B24" w:rsidRDefault="00D40B24">
      <w:pPr>
        <w:rPr>
          <w:rFonts w:ascii="Times New Roman" w:hAnsi="Times New Roman" w:cs="Times New Roman"/>
          <w:sz w:val="24"/>
          <w:szCs w:val="24"/>
        </w:rPr>
      </w:pPr>
    </w:p>
    <w:p w:rsidR="00D40B24" w:rsidRDefault="00D40B24">
      <w:pPr>
        <w:rPr>
          <w:rFonts w:ascii="Times New Roman" w:hAnsi="Times New Roman" w:cs="Times New Roman"/>
          <w:sz w:val="24"/>
          <w:szCs w:val="24"/>
        </w:rPr>
      </w:pPr>
    </w:p>
    <w:p w:rsidR="00E27CA4" w:rsidRDefault="006C7932">
      <w:pPr>
        <w:rPr>
          <w:rFonts w:ascii="Times New Roman" w:hAnsi="Times New Roman" w:cs="Times New Roman"/>
          <w:sz w:val="24"/>
          <w:szCs w:val="24"/>
        </w:rPr>
      </w:pPr>
      <w:r>
        <w:rPr>
          <w:rFonts w:ascii="Times New Roman" w:hAnsi="Times New Roman" w:cs="Times New Roman"/>
          <w:sz w:val="24"/>
          <w:szCs w:val="24"/>
        </w:rPr>
        <w:lastRenderedPageBreak/>
        <w:t xml:space="preserve">Hallett (2016) On Early Years Practice: for Educators &amp; Teachers States that families and communities should have equal opportunities on the voice of children there are many different Learning parents can be </w:t>
      </w:r>
      <w:r w:rsidR="00B22F1B">
        <w:rPr>
          <w:rFonts w:ascii="Times New Roman" w:hAnsi="Times New Roman" w:cs="Times New Roman"/>
          <w:sz w:val="24"/>
          <w:szCs w:val="24"/>
        </w:rPr>
        <w:t>educating</w:t>
      </w:r>
      <w:r>
        <w:rPr>
          <w:rFonts w:ascii="Times New Roman" w:hAnsi="Times New Roman" w:cs="Times New Roman"/>
          <w:sz w:val="24"/>
          <w:szCs w:val="24"/>
        </w:rPr>
        <w:t xml:space="preserve"> on to promote Inclusion equally within the home environment</w:t>
      </w:r>
      <w:r w:rsidR="00B22F1B">
        <w:rPr>
          <w:rFonts w:ascii="Times New Roman" w:hAnsi="Times New Roman" w:cs="Times New Roman"/>
          <w:sz w:val="24"/>
          <w:szCs w:val="24"/>
        </w:rPr>
        <w:t xml:space="preserve"> as there will be many different aspects of families can learn about implementing Inclusive practice</w:t>
      </w:r>
      <w:r w:rsidR="00596A7A">
        <w:rPr>
          <w:rFonts w:ascii="Times New Roman" w:hAnsi="Times New Roman" w:cs="Times New Roman"/>
          <w:sz w:val="24"/>
          <w:szCs w:val="24"/>
        </w:rPr>
        <w:t xml:space="preserve"> for</w:t>
      </w:r>
      <w:r w:rsidR="00B22F1B">
        <w:rPr>
          <w:rFonts w:ascii="Times New Roman" w:hAnsi="Times New Roman" w:cs="Times New Roman"/>
          <w:sz w:val="24"/>
          <w:szCs w:val="24"/>
        </w:rPr>
        <w:t xml:space="preserve"> children. </w:t>
      </w:r>
    </w:p>
    <w:p w:rsidR="00E27CA4" w:rsidRDefault="00B22F1B">
      <w:pPr>
        <w:rPr>
          <w:rFonts w:ascii="Times New Roman" w:hAnsi="Times New Roman" w:cs="Times New Roman"/>
          <w:sz w:val="24"/>
          <w:szCs w:val="24"/>
        </w:rPr>
      </w:pPr>
      <w:r>
        <w:rPr>
          <w:rFonts w:ascii="Times New Roman" w:hAnsi="Times New Roman" w:cs="Times New Roman"/>
          <w:sz w:val="24"/>
          <w:szCs w:val="24"/>
        </w:rPr>
        <w:t xml:space="preserve">There may be a scenario were a child could come home one day and expressed to their parents they are struggling to learn in the classroom as they have been struggling with fine motor skills and other children and practitioners within the classroom setting </w:t>
      </w:r>
      <w:r w:rsidR="00E03EDC">
        <w:rPr>
          <w:rFonts w:ascii="Times New Roman" w:hAnsi="Times New Roman" w:cs="Times New Roman"/>
          <w:sz w:val="24"/>
          <w:szCs w:val="24"/>
        </w:rPr>
        <w:t>are not being open understanding or adapting to the child’s way of learning within the environment they like working in.</w:t>
      </w:r>
    </w:p>
    <w:p w:rsidR="00E03EDC" w:rsidRDefault="00E03EDC">
      <w:pPr>
        <w:rPr>
          <w:rFonts w:ascii="Times New Roman" w:hAnsi="Times New Roman" w:cs="Times New Roman"/>
          <w:sz w:val="24"/>
          <w:szCs w:val="24"/>
        </w:rPr>
      </w:pPr>
      <w:r>
        <w:rPr>
          <w:rFonts w:ascii="Times New Roman" w:hAnsi="Times New Roman" w:cs="Times New Roman"/>
          <w:sz w:val="24"/>
          <w:szCs w:val="24"/>
        </w:rPr>
        <w:t xml:space="preserve"> However, the parents may have never experienced on how to support anyone with Fine Motor skills this means the learning journey of inclusive practice is big for Parents as there is so much for them to learn on creating an Inclusive Educated </w:t>
      </w:r>
      <w:r w:rsidR="006C166C">
        <w:rPr>
          <w:rFonts w:ascii="Times New Roman" w:hAnsi="Times New Roman" w:cs="Times New Roman"/>
          <w:sz w:val="24"/>
          <w:szCs w:val="24"/>
        </w:rPr>
        <w:t>Home</w:t>
      </w:r>
      <w:r>
        <w:rPr>
          <w:rFonts w:ascii="Times New Roman" w:hAnsi="Times New Roman" w:cs="Times New Roman"/>
          <w:sz w:val="24"/>
          <w:szCs w:val="24"/>
        </w:rPr>
        <w:t xml:space="preserve"> Environment. </w:t>
      </w:r>
    </w:p>
    <w:p w:rsidR="008C5567" w:rsidRDefault="006C166C">
      <w:pPr>
        <w:rPr>
          <w:rFonts w:ascii="Times New Roman" w:hAnsi="Times New Roman" w:cs="Times New Roman"/>
          <w:sz w:val="24"/>
          <w:szCs w:val="24"/>
        </w:rPr>
      </w:pPr>
      <w:r>
        <w:rPr>
          <w:rFonts w:ascii="Times New Roman" w:hAnsi="Times New Roman" w:cs="Times New Roman"/>
          <w:sz w:val="24"/>
          <w:szCs w:val="24"/>
        </w:rPr>
        <w:t xml:space="preserve">In accordance with the Welsh Government </w:t>
      </w:r>
      <w:r w:rsidR="00063132">
        <w:rPr>
          <w:rFonts w:ascii="Times New Roman" w:hAnsi="Times New Roman" w:cs="Times New Roman"/>
          <w:sz w:val="24"/>
          <w:szCs w:val="24"/>
        </w:rPr>
        <w:t xml:space="preserve">(2016) On face the challenge together </w:t>
      </w:r>
      <w:r w:rsidR="00AA217C">
        <w:rPr>
          <w:rFonts w:ascii="Times New Roman" w:hAnsi="Times New Roman" w:cs="Times New Roman"/>
          <w:sz w:val="24"/>
          <w:szCs w:val="24"/>
        </w:rPr>
        <w:t xml:space="preserve">analysis in the depth of why communities should work with families to help educate parents if a child feels their family are mistreating them in regards to their gender identity and </w:t>
      </w:r>
      <w:r w:rsidR="008C5567">
        <w:rPr>
          <w:rFonts w:ascii="Times New Roman" w:hAnsi="Times New Roman" w:cs="Times New Roman"/>
          <w:sz w:val="24"/>
          <w:szCs w:val="24"/>
        </w:rPr>
        <w:t>how families can be educated to support their loved ones that allows children to express themselves this will enable parents to have a better idea on supporting children’s overall well-being.</w:t>
      </w:r>
    </w:p>
    <w:p w:rsidR="00E27CA4" w:rsidRDefault="008C5567">
      <w:pPr>
        <w:rPr>
          <w:rFonts w:ascii="Times New Roman" w:hAnsi="Times New Roman" w:cs="Times New Roman"/>
          <w:sz w:val="24"/>
          <w:szCs w:val="24"/>
        </w:rPr>
      </w:pPr>
      <w:r>
        <w:rPr>
          <w:rFonts w:ascii="Times New Roman" w:hAnsi="Times New Roman" w:cs="Times New Roman"/>
          <w:sz w:val="24"/>
          <w:szCs w:val="24"/>
        </w:rPr>
        <w:t xml:space="preserve">This type of practice will challenge </w:t>
      </w:r>
      <w:r w:rsidR="00A27288">
        <w:rPr>
          <w:rFonts w:ascii="Times New Roman" w:hAnsi="Times New Roman" w:cs="Times New Roman"/>
          <w:sz w:val="24"/>
          <w:szCs w:val="24"/>
        </w:rPr>
        <w:t>negative stereotypes</w:t>
      </w:r>
      <w:r w:rsidR="002B5126">
        <w:rPr>
          <w:rFonts w:ascii="Times New Roman" w:hAnsi="Times New Roman" w:cs="Times New Roman"/>
          <w:sz w:val="24"/>
          <w:szCs w:val="24"/>
        </w:rPr>
        <w:t xml:space="preserve"> so parents can be educated on how as a society we</w:t>
      </w:r>
      <w:r w:rsidR="00652CF4">
        <w:rPr>
          <w:rFonts w:ascii="Times New Roman" w:hAnsi="Times New Roman" w:cs="Times New Roman"/>
          <w:sz w:val="24"/>
          <w:szCs w:val="24"/>
        </w:rPr>
        <w:t xml:space="preserve"> have</w:t>
      </w:r>
      <w:r w:rsidR="002B5126">
        <w:rPr>
          <w:rFonts w:ascii="Times New Roman" w:hAnsi="Times New Roman" w:cs="Times New Roman"/>
          <w:sz w:val="24"/>
          <w:szCs w:val="24"/>
        </w:rPr>
        <w:t xml:space="preserve"> evolved from </w:t>
      </w:r>
      <w:r w:rsidR="00652CF4">
        <w:rPr>
          <w:rFonts w:ascii="Times New Roman" w:hAnsi="Times New Roman" w:cs="Times New Roman"/>
          <w:sz w:val="24"/>
          <w:szCs w:val="24"/>
        </w:rPr>
        <w:t xml:space="preserve">traditional gender stereotypes to a broader vision of gender </w:t>
      </w:r>
      <w:r w:rsidR="00F204A4">
        <w:rPr>
          <w:rFonts w:ascii="Times New Roman" w:hAnsi="Times New Roman" w:cs="Times New Roman"/>
          <w:sz w:val="24"/>
          <w:szCs w:val="24"/>
        </w:rPr>
        <w:t>identity</w:t>
      </w:r>
      <w:r w:rsidR="00E27CA4">
        <w:rPr>
          <w:rFonts w:ascii="Times New Roman" w:hAnsi="Times New Roman" w:cs="Times New Roman"/>
          <w:sz w:val="24"/>
          <w:szCs w:val="24"/>
        </w:rPr>
        <w:t xml:space="preserve">. </w:t>
      </w:r>
    </w:p>
    <w:p w:rsidR="00DF47EC" w:rsidRDefault="00F204A4">
      <w:pPr>
        <w:rPr>
          <w:rFonts w:ascii="Times New Roman" w:hAnsi="Times New Roman" w:cs="Times New Roman"/>
          <w:sz w:val="24"/>
          <w:szCs w:val="24"/>
        </w:rPr>
      </w:pPr>
      <w:r>
        <w:rPr>
          <w:rFonts w:ascii="Times New Roman" w:hAnsi="Times New Roman" w:cs="Times New Roman"/>
          <w:sz w:val="24"/>
          <w:szCs w:val="24"/>
        </w:rPr>
        <w:t xml:space="preserve"> </w:t>
      </w:r>
      <w:r w:rsidR="00E27CA4">
        <w:rPr>
          <w:rFonts w:ascii="Times New Roman" w:hAnsi="Times New Roman" w:cs="Times New Roman"/>
          <w:sz w:val="24"/>
          <w:szCs w:val="24"/>
        </w:rPr>
        <w:t>S</w:t>
      </w:r>
      <w:r>
        <w:rPr>
          <w:rFonts w:ascii="Times New Roman" w:hAnsi="Times New Roman" w:cs="Times New Roman"/>
          <w:sz w:val="24"/>
          <w:szCs w:val="24"/>
        </w:rPr>
        <w:t>o</w:t>
      </w:r>
      <w:r w:rsidR="00E27CA4">
        <w:rPr>
          <w:rFonts w:ascii="Times New Roman" w:hAnsi="Times New Roman" w:cs="Times New Roman"/>
          <w:sz w:val="24"/>
          <w:szCs w:val="24"/>
        </w:rPr>
        <w:t xml:space="preserve"> this means</w:t>
      </w:r>
      <w:r>
        <w:rPr>
          <w:rFonts w:ascii="Times New Roman" w:hAnsi="Times New Roman" w:cs="Times New Roman"/>
          <w:sz w:val="24"/>
          <w:szCs w:val="24"/>
        </w:rPr>
        <w:t xml:space="preserve"> children can explore their identity openly with </w:t>
      </w:r>
      <w:r w:rsidR="00F16743">
        <w:rPr>
          <w:rFonts w:ascii="Times New Roman" w:hAnsi="Times New Roman" w:cs="Times New Roman"/>
          <w:sz w:val="24"/>
          <w:szCs w:val="24"/>
        </w:rPr>
        <w:t xml:space="preserve">their parents so parents can break down on socially conditioned prejudices they have around cultural changes and </w:t>
      </w:r>
      <w:r w:rsidR="00DF47EC">
        <w:rPr>
          <w:rFonts w:ascii="Times New Roman" w:hAnsi="Times New Roman" w:cs="Times New Roman"/>
          <w:sz w:val="24"/>
          <w:szCs w:val="24"/>
        </w:rPr>
        <w:t>be introduced to by Early Years Leaders on how they promote inclusive leadership within their settings.</w:t>
      </w:r>
    </w:p>
    <w:p w:rsidR="002F3DFD" w:rsidRDefault="00EA7993">
      <w:pPr>
        <w:rPr>
          <w:rFonts w:ascii="Times New Roman" w:hAnsi="Times New Roman" w:cs="Times New Roman"/>
          <w:sz w:val="24"/>
          <w:szCs w:val="24"/>
        </w:rPr>
      </w:pPr>
      <w:r>
        <w:rPr>
          <w:rFonts w:ascii="Times New Roman" w:hAnsi="Times New Roman" w:cs="Times New Roman"/>
          <w:sz w:val="24"/>
          <w:szCs w:val="24"/>
        </w:rPr>
        <w:t>However,</w:t>
      </w:r>
      <w:r w:rsidR="00DF47EC">
        <w:rPr>
          <w:rFonts w:ascii="Times New Roman" w:hAnsi="Times New Roman" w:cs="Times New Roman"/>
          <w:sz w:val="24"/>
          <w:szCs w:val="24"/>
        </w:rPr>
        <w:t xml:space="preserve"> </w:t>
      </w:r>
      <w:r w:rsidR="00C5329A">
        <w:rPr>
          <w:rFonts w:ascii="Times New Roman" w:hAnsi="Times New Roman" w:cs="Times New Roman"/>
          <w:sz w:val="24"/>
          <w:szCs w:val="24"/>
        </w:rPr>
        <w:t xml:space="preserve">The Welsh </w:t>
      </w:r>
      <w:r w:rsidR="00E7078B">
        <w:rPr>
          <w:rFonts w:ascii="Times New Roman" w:hAnsi="Times New Roman" w:cs="Times New Roman"/>
          <w:sz w:val="24"/>
          <w:szCs w:val="24"/>
        </w:rPr>
        <w:t xml:space="preserve">Government (2016) On face the challenge: Family and Community Engagement states </w:t>
      </w:r>
      <w:r>
        <w:rPr>
          <w:rFonts w:ascii="Times New Roman" w:hAnsi="Times New Roman" w:cs="Times New Roman"/>
          <w:sz w:val="24"/>
          <w:szCs w:val="24"/>
        </w:rPr>
        <w:t xml:space="preserve">that working with parents as a community can have many different challenges working with parents as many parents are not willing for having open conversations about their children in the community due to issues regarding </w:t>
      </w:r>
      <w:r w:rsidR="00D053F1">
        <w:rPr>
          <w:rFonts w:ascii="Times New Roman" w:hAnsi="Times New Roman" w:cs="Times New Roman"/>
          <w:sz w:val="24"/>
          <w:szCs w:val="24"/>
        </w:rPr>
        <w:t xml:space="preserve">self-esteem about </w:t>
      </w:r>
      <w:r w:rsidR="002F3DFD">
        <w:rPr>
          <w:rFonts w:ascii="Times New Roman" w:hAnsi="Times New Roman" w:cs="Times New Roman"/>
          <w:sz w:val="24"/>
          <w:szCs w:val="24"/>
        </w:rPr>
        <w:t>their history of social problems they may have experienced in the past and worries around judgements and negative generalisations made about them</w:t>
      </w:r>
      <w:r w:rsidR="00396043">
        <w:rPr>
          <w:rFonts w:ascii="Times New Roman" w:hAnsi="Times New Roman" w:cs="Times New Roman"/>
          <w:sz w:val="24"/>
          <w:szCs w:val="24"/>
        </w:rPr>
        <w:t xml:space="preserve"> in terms of poverty</w:t>
      </w:r>
      <w:r w:rsidR="00DE5151">
        <w:rPr>
          <w:rFonts w:ascii="Times New Roman" w:hAnsi="Times New Roman" w:cs="Times New Roman"/>
          <w:sz w:val="24"/>
          <w:szCs w:val="24"/>
        </w:rPr>
        <w:t>.</w:t>
      </w:r>
    </w:p>
    <w:p w:rsidR="00607CDC" w:rsidRDefault="00396043">
      <w:pPr>
        <w:rPr>
          <w:rFonts w:ascii="Times New Roman" w:hAnsi="Times New Roman" w:cs="Times New Roman"/>
          <w:sz w:val="24"/>
          <w:szCs w:val="24"/>
        </w:rPr>
      </w:pPr>
      <w:r>
        <w:rPr>
          <w:rFonts w:ascii="Times New Roman" w:hAnsi="Times New Roman" w:cs="Times New Roman"/>
          <w:sz w:val="24"/>
          <w:szCs w:val="24"/>
        </w:rPr>
        <w:t>The Welsh Government (2016)</w:t>
      </w:r>
      <w:r w:rsidR="003D0038">
        <w:rPr>
          <w:rFonts w:ascii="Times New Roman" w:hAnsi="Times New Roman" w:cs="Times New Roman"/>
          <w:sz w:val="24"/>
          <w:szCs w:val="24"/>
        </w:rPr>
        <w:t xml:space="preserve"> On face the challenge: Family and Community states that if parents are not feeling willing to interact with the </w:t>
      </w:r>
      <w:r w:rsidR="00135B22">
        <w:rPr>
          <w:rFonts w:ascii="Times New Roman" w:hAnsi="Times New Roman" w:cs="Times New Roman"/>
          <w:sz w:val="24"/>
          <w:szCs w:val="24"/>
        </w:rPr>
        <w:t xml:space="preserve">wider </w:t>
      </w:r>
      <w:r w:rsidR="003D0038">
        <w:rPr>
          <w:rFonts w:ascii="Times New Roman" w:hAnsi="Times New Roman" w:cs="Times New Roman"/>
          <w:sz w:val="24"/>
          <w:szCs w:val="24"/>
        </w:rPr>
        <w:t xml:space="preserve">community </w:t>
      </w:r>
      <w:r w:rsidR="00135B22">
        <w:rPr>
          <w:rFonts w:ascii="Times New Roman" w:hAnsi="Times New Roman" w:cs="Times New Roman"/>
          <w:sz w:val="24"/>
          <w:szCs w:val="24"/>
        </w:rPr>
        <w:t>or the school this can mean that that they have existing prejudices around different open evenings for understanding how different Inclusive Practice works around Gender Identity or many other different issues on Equity.</w:t>
      </w:r>
    </w:p>
    <w:p w:rsidR="00487C3B" w:rsidRDefault="00607CDC">
      <w:pPr>
        <w:rPr>
          <w:rFonts w:ascii="Times New Roman" w:hAnsi="Times New Roman" w:cs="Times New Roman"/>
          <w:sz w:val="24"/>
          <w:szCs w:val="24"/>
        </w:rPr>
      </w:pPr>
      <w:r>
        <w:rPr>
          <w:rFonts w:ascii="Times New Roman" w:hAnsi="Times New Roman" w:cs="Times New Roman"/>
          <w:sz w:val="24"/>
          <w:szCs w:val="24"/>
        </w:rPr>
        <w:t>The Welsh Government (2016) On Face the challenge Together: On Family and Community Engagement states that poverty has a big impact on children’</w:t>
      </w:r>
      <w:r w:rsidR="00487C3B">
        <w:rPr>
          <w:rFonts w:ascii="Times New Roman" w:hAnsi="Times New Roman" w:cs="Times New Roman"/>
          <w:sz w:val="24"/>
          <w:szCs w:val="24"/>
        </w:rPr>
        <w:t>s d</w:t>
      </w:r>
      <w:r>
        <w:rPr>
          <w:rFonts w:ascii="Times New Roman" w:hAnsi="Times New Roman" w:cs="Times New Roman"/>
          <w:sz w:val="24"/>
          <w:szCs w:val="24"/>
        </w:rPr>
        <w:t>eve</w:t>
      </w:r>
      <w:r w:rsidR="00487C3B">
        <w:rPr>
          <w:rFonts w:ascii="Times New Roman" w:hAnsi="Times New Roman" w:cs="Times New Roman"/>
          <w:sz w:val="24"/>
          <w:szCs w:val="24"/>
        </w:rPr>
        <w:t>lopment this is because many children who grow up in poverty can suffer with lack of learning resources within home environment poverty can be a generational issue were families have living in poor living conditions this will make families struggle to put food on the table for their children.</w:t>
      </w:r>
    </w:p>
    <w:p w:rsidR="00596A7A" w:rsidRDefault="00487C3B">
      <w:pPr>
        <w:rPr>
          <w:rFonts w:ascii="Times New Roman" w:hAnsi="Times New Roman" w:cs="Times New Roman"/>
          <w:sz w:val="24"/>
          <w:szCs w:val="24"/>
        </w:rPr>
      </w:pPr>
      <w:r>
        <w:rPr>
          <w:rFonts w:ascii="Times New Roman" w:hAnsi="Times New Roman" w:cs="Times New Roman"/>
          <w:sz w:val="24"/>
          <w:szCs w:val="24"/>
        </w:rPr>
        <w:lastRenderedPageBreak/>
        <w:t xml:space="preserve">All these factors will result in children not having equal opportunities </w:t>
      </w:r>
      <w:r w:rsidR="00596A7A">
        <w:rPr>
          <w:rFonts w:ascii="Times New Roman" w:hAnsi="Times New Roman" w:cs="Times New Roman"/>
          <w:sz w:val="24"/>
          <w:szCs w:val="24"/>
        </w:rPr>
        <w:t>to</w:t>
      </w:r>
      <w:r>
        <w:rPr>
          <w:rFonts w:ascii="Times New Roman" w:hAnsi="Times New Roman" w:cs="Times New Roman"/>
          <w:sz w:val="24"/>
          <w:szCs w:val="24"/>
        </w:rPr>
        <w:t xml:space="preserve"> feel comfortable within </w:t>
      </w:r>
      <w:r w:rsidR="00596A7A">
        <w:rPr>
          <w:rFonts w:ascii="Times New Roman" w:hAnsi="Times New Roman" w:cs="Times New Roman"/>
          <w:sz w:val="24"/>
          <w:szCs w:val="24"/>
        </w:rPr>
        <w:t>the home environment for example parents bringing up children in a household with high levels of poverty can result on negative health issues for the children if children are not well feed this will affect their cognitive abilities for learning within their home and school environments.</w:t>
      </w:r>
    </w:p>
    <w:p w:rsidR="00705DE4" w:rsidRDefault="00705DE4">
      <w:pPr>
        <w:rPr>
          <w:rFonts w:ascii="Times New Roman" w:hAnsi="Times New Roman" w:cs="Times New Roman"/>
          <w:sz w:val="24"/>
          <w:szCs w:val="24"/>
        </w:rPr>
      </w:pPr>
      <w:r>
        <w:rPr>
          <w:rFonts w:ascii="Times New Roman" w:hAnsi="Times New Roman" w:cs="Times New Roman"/>
          <w:sz w:val="24"/>
          <w:szCs w:val="24"/>
        </w:rPr>
        <w:t>However,</w:t>
      </w:r>
      <w:r w:rsidR="00596A7A">
        <w:rPr>
          <w:rFonts w:ascii="Times New Roman" w:hAnsi="Times New Roman" w:cs="Times New Roman"/>
          <w:sz w:val="24"/>
          <w:szCs w:val="24"/>
        </w:rPr>
        <w:t xml:space="preserve"> research states On </w:t>
      </w:r>
      <w:r>
        <w:rPr>
          <w:rFonts w:ascii="Times New Roman" w:hAnsi="Times New Roman" w:cs="Times New Roman"/>
          <w:sz w:val="24"/>
          <w:szCs w:val="24"/>
        </w:rPr>
        <w:t>the</w:t>
      </w:r>
      <w:r w:rsidR="00596A7A">
        <w:rPr>
          <w:rFonts w:ascii="Times New Roman" w:hAnsi="Times New Roman" w:cs="Times New Roman"/>
          <w:sz w:val="24"/>
          <w:szCs w:val="24"/>
        </w:rPr>
        <w:t xml:space="preserve"> Welsh Government (2016) On Face the Challenge </w:t>
      </w:r>
      <w:r>
        <w:rPr>
          <w:rFonts w:ascii="Times New Roman" w:hAnsi="Times New Roman" w:cs="Times New Roman"/>
          <w:sz w:val="24"/>
          <w:szCs w:val="24"/>
        </w:rPr>
        <w:t>Together: On Family and Community Engagement states that even though children growing up in high levels of impoverished households may not do as well as more Affluent.</w:t>
      </w:r>
    </w:p>
    <w:p w:rsidR="006C7932" w:rsidRDefault="00705DE4">
      <w:pPr>
        <w:rPr>
          <w:rFonts w:ascii="Times New Roman" w:hAnsi="Times New Roman" w:cs="Times New Roman"/>
          <w:sz w:val="24"/>
          <w:szCs w:val="24"/>
        </w:rPr>
      </w:pPr>
      <w:r>
        <w:rPr>
          <w:rFonts w:ascii="Times New Roman" w:hAnsi="Times New Roman" w:cs="Times New Roman"/>
          <w:sz w:val="24"/>
          <w:szCs w:val="24"/>
        </w:rPr>
        <w:t xml:space="preserve">However, Welsh Government (2016) states On Face the challenge Together: On Family and Community Engagement states that if Children have good role models and parents do </w:t>
      </w:r>
      <w:r w:rsidR="006C4AC8">
        <w:rPr>
          <w:rFonts w:ascii="Times New Roman" w:hAnsi="Times New Roman" w:cs="Times New Roman"/>
          <w:sz w:val="24"/>
          <w:szCs w:val="24"/>
        </w:rPr>
        <w:t xml:space="preserve">their </w:t>
      </w:r>
      <w:r>
        <w:rPr>
          <w:rFonts w:ascii="Times New Roman" w:hAnsi="Times New Roman" w:cs="Times New Roman"/>
          <w:sz w:val="24"/>
          <w:szCs w:val="24"/>
        </w:rPr>
        <w:t>absolute best to support c</w:t>
      </w:r>
      <w:r w:rsidR="006C4AC8">
        <w:rPr>
          <w:rFonts w:ascii="Times New Roman" w:hAnsi="Times New Roman" w:cs="Times New Roman"/>
          <w:sz w:val="24"/>
          <w:szCs w:val="24"/>
        </w:rPr>
        <w:t xml:space="preserve">hildren who are living poverty household can buck the trend which means that just with the right support children can </w:t>
      </w:r>
      <w:r w:rsidR="00355B3F">
        <w:rPr>
          <w:rFonts w:ascii="Times New Roman" w:hAnsi="Times New Roman" w:cs="Times New Roman"/>
          <w:sz w:val="24"/>
          <w:szCs w:val="24"/>
        </w:rPr>
        <w:t>fulfil</w:t>
      </w:r>
      <w:r w:rsidR="006C4AC8">
        <w:rPr>
          <w:rFonts w:ascii="Times New Roman" w:hAnsi="Times New Roman" w:cs="Times New Roman"/>
          <w:sz w:val="24"/>
          <w:szCs w:val="24"/>
        </w:rPr>
        <w:t xml:space="preserve"> the attainment gap.</w:t>
      </w:r>
      <w:r w:rsidR="006C7932">
        <w:rPr>
          <w:rFonts w:ascii="Times New Roman" w:hAnsi="Times New Roman" w:cs="Times New Roman"/>
          <w:sz w:val="24"/>
          <w:szCs w:val="24"/>
        </w:rPr>
        <w:t xml:space="preserve"> </w:t>
      </w:r>
    </w:p>
    <w:p w:rsidR="00355B3F" w:rsidRDefault="00355B3F">
      <w:pPr>
        <w:rPr>
          <w:rFonts w:ascii="Times New Roman" w:hAnsi="Times New Roman" w:cs="Times New Roman"/>
          <w:sz w:val="24"/>
          <w:szCs w:val="24"/>
        </w:rPr>
      </w:pPr>
      <w:r>
        <w:rPr>
          <w:rFonts w:ascii="Times New Roman" w:hAnsi="Times New Roman" w:cs="Times New Roman"/>
          <w:sz w:val="24"/>
          <w:szCs w:val="24"/>
        </w:rPr>
        <w:t>However, in accordance with The Welsh Government (2016) states On Face the Challenge Together On Family and Community Engagement states that working with communities can help support families in high poverty households.</w:t>
      </w:r>
    </w:p>
    <w:p w:rsidR="00B3651F" w:rsidRDefault="00B3651F">
      <w:pPr>
        <w:rPr>
          <w:rFonts w:ascii="Times New Roman" w:hAnsi="Times New Roman" w:cs="Times New Roman"/>
          <w:sz w:val="24"/>
          <w:szCs w:val="24"/>
        </w:rPr>
      </w:pPr>
      <w:r>
        <w:rPr>
          <w:rFonts w:ascii="Times New Roman" w:hAnsi="Times New Roman" w:cs="Times New Roman"/>
          <w:sz w:val="24"/>
          <w:szCs w:val="24"/>
        </w:rPr>
        <w:t xml:space="preserve">The Welsh Government (2016) On Face the Challenge Together: On Family and Community Engagement states that developing community Partnerships Multi Agency working creates equal collaboration for families, Practitioners, specialist staff, to all engage together this holistic support </w:t>
      </w:r>
      <w:r w:rsidR="00DA1066">
        <w:rPr>
          <w:rFonts w:ascii="Times New Roman" w:hAnsi="Times New Roman" w:cs="Times New Roman"/>
          <w:sz w:val="24"/>
          <w:szCs w:val="24"/>
        </w:rPr>
        <w:t>helps effective communication across families’ &amp; communities get the right support.</w:t>
      </w:r>
    </w:p>
    <w:p w:rsidR="00D40B24" w:rsidRDefault="00D40B24">
      <w:pPr>
        <w:rPr>
          <w:rFonts w:ascii="Times New Roman" w:hAnsi="Times New Roman" w:cs="Times New Roman"/>
          <w:sz w:val="24"/>
          <w:szCs w:val="24"/>
        </w:rPr>
      </w:pP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 xml:space="preserve">1000 Words 2009307 Critical Evaluation Section 2 </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 xml:space="preserve">Policies &amp; Procedures  </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In Wales under the Equality (ACT) 2010 everyone within the work place across all regions of the UK have equal opportunities within the workplace what the purpose of the Equality Act (2010) puts in practice is that all employees should all be treated fairly with dignity and respect regardless of Gender, Race, Sexuality, Creed, Religion, Class, Gender Reassignment, and many protected characteristics around different genders.</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However even though the political people of power require this policy and procedures to be followed this does not mean all Early Years settings necessarily are following these policies through effectively.</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 xml:space="preserve">For example, Early years’ settings will say they have training around many policies and procedures that protect all employees and children under current legislations however they are not always followed through in practice well. </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The Equality Act (2010) came in force on October 1</w:t>
      </w:r>
      <w:r w:rsidRPr="00E37987">
        <w:rPr>
          <w:rFonts w:ascii="Times New Roman" w:hAnsi="Times New Roman" w:cs="Times New Roman"/>
          <w:sz w:val="24"/>
          <w:szCs w:val="24"/>
          <w:vertAlign w:val="superscript"/>
        </w:rPr>
        <w:t>st</w:t>
      </w:r>
      <w:r>
        <w:rPr>
          <w:rFonts w:ascii="Times New Roman" w:hAnsi="Times New Roman" w:cs="Times New Roman"/>
          <w:sz w:val="24"/>
          <w:szCs w:val="24"/>
        </w:rPr>
        <w:t xml:space="preserve"> 2010 to replace many other anti-discrimination Acts within the constitution such as the Race Relations Act (1976) The Sex Discrimination Act (1975), and the Disability Discrimination Act (1995).</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 xml:space="preserve">For example, within Early Years Settings the Equality ACT (2010) has made reasonable adjustments for children with Additional Learning Needs so if a child is diagnosed with </w:t>
      </w:r>
      <w:r>
        <w:rPr>
          <w:rFonts w:ascii="Times New Roman" w:hAnsi="Times New Roman" w:cs="Times New Roman"/>
          <w:sz w:val="24"/>
          <w:szCs w:val="24"/>
        </w:rPr>
        <w:lastRenderedPageBreak/>
        <w:t>additional The Equality Act (2010) Implements that Early Years settings should cater learning to meet each individuals needs holistically.</w:t>
      </w:r>
    </w:p>
    <w:p w:rsidR="008D408E" w:rsidRDefault="008D408E" w:rsidP="008D408E">
      <w:pPr>
        <w:rPr>
          <w:rFonts w:ascii="Times New Roman" w:hAnsi="Times New Roman" w:cs="Times New Roman"/>
          <w:sz w:val="24"/>
          <w:szCs w:val="24"/>
        </w:rPr>
      </w:pP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 xml:space="preserve">Jo </w:t>
      </w:r>
      <w:proofErr w:type="spellStart"/>
      <w:r>
        <w:rPr>
          <w:rFonts w:ascii="Times New Roman" w:hAnsi="Times New Roman" w:cs="Times New Roman"/>
          <w:sz w:val="24"/>
          <w:szCs w:val="24"/>
        </w:rPr>
        <w:t>Warin</w:t>
      </w:r>
      <w:proofErr w:type="spellEnd"/>
      <w:r>
        <w:rPr>
          <w:rFonts w:ascii="Times New Roman" w:hAnsi="Times New Roman" w:cs="Times New Roman"/>
          <w:sz w:val="24"/>
          <w:szCs w:val="24"/>
        </w:rPr>
        <w:t xml:space="preserve"> &amp; Deborah Price speak in depth of a policy called Transgender Awareness in Early Years Education This policy can in theory support the existing legislation we hold which is the Equality Act (2010). This Policy speaks in great detail how to challenge Early Years settings on the basis of Gender and putting the right practice place that challenges gender binary in Early Years settings.</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This policy speaks about breaking down on how society reinforces people in society to conform to represent in traditional gender stereotype this should start at very early stage within the Early Years.</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 xml:space="preserve">Jo </w:t>
      </w:r>
      <w:proofErr w:type="spellStart"/>
      <w:r>
        <w:rPr>
          <w:rFonts w:ascii="Times New Roman" w:hAnsi="Times New Roman" w:cs="Times New Roman"/>
          <w:sz w:val="24"/>
          <w:szCs w:val="24"/>
        </w:rPr>
        <w:t>Warin</w:t>
      </w:r>
      <w:proofErr w:type="spellEnd"/>
      <w:r>
        <w:rPr>
          <w:rFonts w:ascii="Times New Roman" w:hAnsi="Times New Roman" w:cs="Times New Roman"/>
          <w:sz w:val="24"/>
          <w:szCs w:val="24"/>
        </w:rPr>
        <w:t xml:space="preserve"> &amp; Deborah Price has worked in many different experienced positions within the Early Years workforce Deborah has spent her career in the Early Years Education sector in many different roles.</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However, one of her roles has been engaging as an Early Years Educator who has engaged well with lots of Early Years practitioners to help practitioners understand on developing intellectual discussions to help educate Early Years Practitioners on Transgender awareness.</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What Deborah Price and Jo have helped to transform is understanding the deeper understanding that Gender is a Social construction this means by creating a Gender Sensitive Pedagogy a pedagogy that allows children to explore gender neutral play.</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 xml:space="preserve">Deborah Price &amp; Jo </w:t>
      </w:r>
      <w:proofErr w:type="spellStart"/>
      <w:r>
        <w:rPr>
          <w:rFonts w:ascii="Times New Roman" w:hAnsi="Times New Roman" w:cs="Times New Roman"/>
          <w:sz w:val="24"/>
          <w:szCs w:val="24"/>
        </w:rPr>
        <w:t>Warin</w:t>
      </w:r>
      <w:proofErr w:type="spellEnd"/>
      <w:r>
        <w:rPr>
          <w:rFonts w:ascii="Times New Roman" w:hAnsi="Times New Roman" w:cs="Times New Roman"/>
          <w:sz w:val="24"/>
          <w:szCs w:val="24"/>
        </w:rPr>
        <w:t xml:space="preserve"> speak about how if Early years create a gender balance of more men working within the Early years’ sector as this will help children have a more well balanced pedagogy and understanding gender roles are changing all the time in society. </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This means many Early years’ settings would like to see more equal representation of more men working within different Early Years Settings as this helps children understand that different gender roles in society can be shared children will grow up in a society were roles and occupation have an equal balance of both Males &amp; Females working within the sector without any restrictive ideas of how men and women need to conform to specific gender roles.</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 xml:space="preserve">This Policy stated by Deborah Price &amp; Jo </w:t>
      </w:r>
      <w:proofErr w:type="spellStart"/>
      <w:r>
        <w:rPr>
          <w:rFonts w:ascii="Times New Roman" w:hAnsi="Times New Roman" w:cs="Times New Roman"/>
          <w:sz w:val="24"/>
          <w:szCs w:val="24"/>
        </w:rPr>
        <w:t>Warin</w:t>
      </w:r>
      <w:proofErr w:type="spellEnd"/>
      <w:r>
        <w:rPr>
          <w:rFonts w:ascii="Times New Roman" w:hAnsi="Times New Roman" w:cs="Times New Roman"/>
          <w:sz w:val="24"/>
          <w:szCs w:val="24"/>
        </w:rPr>
        <w:t xml:space="preserve"> speaks how damaging the social conditioning children around restricting children to Gender Binary ideas can be harmful for children’s mental health as this creates rigid ideas in children’s minds that can create different forms of bullying among children as these children with rigid gender views will have not been exposed to gender variance or educated about the diversity of gender identity at a young age.</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Therefore,</w:t>
      </w:r>
      <w:r>
        <w:rPr>
          <w:rFonts w:ascii="Times New Roman" w:hAnsi="Times New Roman" w:cs="Times New Roman"/>
          <w:sz w:val="24"/>
          <w:szCs w:val="24"/>
        </w:rPr>
        <w:t xml:space="preserve"> children will be used to a set way of how gender is expressed which makes children make unnecessary judgements without having had the opportunity to understand different role models in the Gender variant world and being socially conditioned with the idea that Heteronormativity is the norm.</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 xml:space="preserve">In accordance to this policy on Transgender Awareness in Early Years Education a recent study made by Bragg et al (2018) England states that many reports have shown that young </w:t>
      </w:r>
      <w:r>
        <w:rPr>
          <w:rFonts w:ascii="Times New Roman" w:hAnsi="Times New Roman" w:cs="Times New Roman"/>
          <w:sz w:val="24"/>
          <w:szCs w:val="24"/>
        </w:rPr>
        <w:lastRenderedPageBreak/>
        <w:t xml:space="preserve">people within the age categories of children 12-14 years are developing on different ways of using vocabulary which has helped children use more gender sensitive words when showing curiosity about different gender expression.   </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 xml:space="preserve">Another study taken by </w:t>
      </w:r>
      <w:proofErr w:type="spellStart"/>
      <w:r>
        <w:rPr>
          <w:rFonts w:ascii="Times New Roman" w:hAnsi="Times New Roman" w:cs="Times New Roman"/>
          <w:sz w:val="24"/>
          <w:szCs w:val="24"/>
        </w:rPr>
        <w:t>Neary</w:t>
      </w:r>
      <w:proofErr w:type="spellEnd"/>
      <w:r>
        <w:rPr>
          <w:rFonts w:ascii="Times New Roman" w:hAnsi="Times New Roman" w:cs="Times New Roman"/>
          <w:sz w:val="24"/>
          <w:szCs w:val="24"/>
        </w:rPr>
        <w:t xml:space="preserve"> and Cross (2018) states that children and young adults over generations are becoming more open minded to different gender variant identities and understanding different sexualities well for example many children in this generation today show open curiosity by asking what a person’s pronouns are and show genuine interest to helping adults and other people feel comfortable which shows how far attitudes have changed within society of many generations.</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Neary</w:t>
      </w:r>
      <w:proofErr w:type="spellEnd"/>
      <w:r>
        <w:rPr>
          <w:rFonts w:ascii="Times New Roman" w:hAnsi="Times New Roman" w:cs="Times New Roman"/>
          <w:sz w:val="24"/>
          <w:szCs w:val="24"/>
        </w:rPr>
        <w:t xml:space="preserve"> and Cross (2018) state that children are understanding are taking the lead in understanding modern day progression on different gender identities different races and many different sexual orientations. This study taken by </w:t>
      </w:r>
      <w:proofErr w:type="spellStart"/>
      <w:r>
        <w:rPr>
          <w:rFonts w:ascii="Times New Roman" w:hAnsi="Times New Roman" w:cs="Times New Roman"/>
          <w:sz w:val="24"/>
          <w:szCs w:val="24"/>
        </w:rPr>
        <w:t>Neary</w:t>
      </w:r>
      <w:proofErr w:type="spellEnd"/>
      <w:r>
        <w:rPr>
          <w:rFonts w:ascii="Times New Roman" w:hAnsi="Times New Roman" w:cs="Times New Roman"/>
          <w:sz w:val="24"/>
          <w:szCs w:val="24"/>
        </w:rPr>
        <w:t xml:space="preserve"> and Cross (2018) states that children are now exposed to so much more understanding modern through many different platforms that they are teaching adults how much change has happened in society and are able to challenge traditional Gender Roles and speak up for gender non conformity.</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This Could be a number of different psychological reasons children are being more exposed to more progressive books and media and some parents are more open in today’s society then others are and have been in the past. Children are able to correct parents when using wrong gendered pronouns to help adults from an older generation understand that this is how this person identifies themselves.</w:t>
      </w:r>
    </w:p>
    <w:p w:rsidR="008D408E" w:rsidRDefault="008D408E" w:rsidP="008D408E">
      <w:pPr>
        <w:rPr>
          <w:rFonts w:ascii="Times New Roman" w:hAnsi="Times New Roman" w:cs="Times New Roman"/>
          <w:sz w:val="24"/>
          <w:szCs w:val="24"/>
        </w:rPr>
      </w:pPr>
    </w:p>
    <w:p w:rsidR="008D408E" w:rsidRDefault="008D408E" w:rsidP="008D408E">
      <w:pPr>
        <w:rPr>
          <w:rFonts w:ascii="Times New Roman" w:hAnsi="Times New Roman" w:cs="Times New Roman"/>
          <w:sz w:val="24"/>
          <w:szCs w:val="24"/>
        </w:rPr>
      </w:pP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 xml:space="preserve">    In accordance with a policy by </w:t>
      </w:r>
      <w:proofErr w:type="spellStart"/>
      <w:r>
        <w:rPr>
          <w:rFonts w:ascii="Times New Roman" w:hAnsi="Times New Roman" w:cs="Times New Roman"/>
          <w:sz w:val="24"/>
          <w:szCs w:val="24"/>
        </w:rPr>
        <w:t>Baldock</w:t>
      </w:r>
      <w:proofErr w:type="spellEnd"/>
      <w:r>
        <w:rPr>
          <w:rFonts w:ascii="Times New Roman" w:hAnsi="Times New Roman" w:cs="Times New Roman"/>
          <w:sz w:val="24"/>
          <w:szCs w:val="24"/>
        </w:rPr>
        <w:t>, &amp; Fitzgerald &amp; kay (2013) On What is Policy and why it is Important within our Society as a whole.</w:t>
      </w:r>
    </w:p>
    <w:p w:rsidR="008D408E" w:rsidRDefault="008D408E" w:rsidP="008D408E">
      <w:pPr>
        <w:rPr>
          <w:rFonts w:ascii="Times New Roman" w:hAnsi="Times New Roman" w:cs="Times New Roman"/>
          <w:sz w:val="24"/>
          <w:szCs w:val="24"/>
        </w:rPr>
      </w:pPr>
      <w:r>
        <w:rPr>
          <w:rFonts w:ascii="Times New Roman" w:hAnsi="Times New Roman" w:cs="Times New Roman"/>
          <w:sz w:val="24"/>
          <w:szCs w:val="24"/>
        </w:rPr>
        <w:t>However, this Policy speaks about how policies within settings like the Early Years Education Settings are made by the decisions of politicians of power and no democratic say in how the people of society within Early Years settings can have decisions over what policies are reinforced upon without having a voice of what it actually means.</w:t>
      </w:r>
    </w:p>
    <w:p w:rsidR="008D408E" w:rsidRDefault="008D408E" w:rsidP="008D408E">
      <w:pPr>
        <w:rPr>
          <w:rFonts w:ascii="Times New Roman" w:hAnsi="Times New Roman" w:cs="Times New Roman"/>
          <w:sz w:val="24"/>
          <w:szCs w:val="24"/>
        </w:rPr>
      </w:pPr>
    </w:p>
    <w:p w:rsidR="00341FC0" w:rsidRDefault="00341FC0" w:rsidP="00341FC0">
      <w:pPr>
        <w:rPr>
          <w:rFonts w:ascii="Times New Roman" w:hAnsi="Times New Roman" w:cs="Times New Roman"/>
          <w:sz w:val="24"/>
          <w:szCs w:val="24"/>
        </w:rPr>
      </w:pPr>
      <w:r>
        <w:rPr>
          <w:rFonts w:ascii="Times New Roman" w:hAnsi="Times New Roman" w:cs="Times New Roman"/>
          <w:sz w:val="24"/>
          <w:szCs w:val="24"/>
        </w:rPr>
        <w:t xml:space="preserve">Section 3 Student number 2009307 500 words Blog On how to promote Inclusive Policy within Early Years. </w:t>
      </w:r>
    </w:p>
    <w:p w:rsidR="00341FC0" w:rsidRDefault="00341FC0" w:rsidP="00341FC0">
      <w:pPr>
        <w:rPr>
          <w:rFonts w:ascii="Times New Roman" w:hAnsi="Times New Roman" w:cs="Times New Roman"/>
          <w:sz w:val="24"/>
          <w:szCs w:val="24"/>
        </w:rPr>
      </w:pPr>
      <w:r>
        <w:rPr>
          <w:rFonts w:ascii="Times New Roman" w:hAnsi="Times New Roman" w:cs="Times New Roman"/>
          <w:sz w:val="24"/>
          <w:szCs w:val="24"/>
        </w:rPr>
        <w:t>Knife crime has been a very worrying time over many generations currently today’s society with Government cuts.</w:t>
      </w:r>
    </w:p>
    <w:p w:rsidR="00341FC0" w:rsidRDefault="00341FC0" w:rsidP="00341FC0">
      <w:pPr>
        <w:rPr>
          <w:rFonts w:ascii="Times New Roman" w:hAnsi="Times New Roman" w:cs="Times New Roman"/>
          <w:sz w:val="24"/>
          <w:szCs w:val="24"/>
        </w:rPr>
      </w:pPr>
      <w:r>
        <w:rPr>
          <w:rFonts w:ascii="Times New Roman" w:hAnsi="Times New Roman" w:cs="Times New Roman"/>
          <w:sz w:val="24"/>
          <w:szCs w:val="24"/>
        </w:rPr>
        <w:t xml:space="preserve">According to a research article called </w:t>
      </w:r>
      <w:proofErr w:type="spellStart"/>
      <w:r>
        <w:rPr>
          <w:rFonts w:ascii="Times New Roman" w:hAnsi="Times New Roman" w:cs="Times New Roman"/>
          <w:sz w:val="24"/>
          <w:szCs w:val="24"/>
        </w:rPr>
        <w:t>Utrujj</w:t>
      </w:r>
      <w:proofErr w:type="spellEnd"/>
      <w:r>
        <w:rPr>
          <w:rFonts w:ascii="Times New Roman" w:hAnsi="Times New Roman" w:cs="Times New Roman"/>
          <w:sz w:val="24"/>
          <w:szCs w:val="24"/>
        </w:rPr>
        <w:t xml:space="preserve"> On Knowledge &amp; Creativity states very insightful studies on knife crime.</w:t>
      </w:r>
    </w:p>
    <w:p w:rsidR="00341FC0" w:rsidRDefault="00341FC0" w:rsidP="00341FC0">
      <w:pPr>
        <w:rPr>
          <w:rFonts w:ascii="Times New Roman" w:hAnsi="Times New Roman" w:cs="Times New Roman"/>
          <w:sz w:val="24"/>
          <w:szCs w:val="24"/>
        </w:rPr>
      </w:pPr>
      <w:proofErr w:type="spellStart"/>
      <w:r>
        <w:rPr>
          <w:rFonts w:ascii="Times New Roman" w:hAnsi="Times New Roman" w:cs="Times New Roman"/>
          <w:sz w:val="24"/>
          <w:szCs w:val="24"/>
        </w:rPr>
        <w:t>Utrujj</w:t>
      </w:r>
      <w:proofErr w:type="spellEnd"/>
      <w:r>
        <w:rPr>
          <w:rFonts w:ascii="Times New Roman" w:hAnsi="Times New Roman" w:cs="Times New Roman"/>
          <w:sz w:val="24"/>
          <w:szCs w:val="24"/>
        </w:rPr>
        <w:t xml:space="preserve"> On Knowledge &amp; Creativity (2019) states that by the Government making cuts to funding has increased higher forms of violence towards the community such as knife crime as the public funding for services such as the Police force have reduced significantly.</w:t>
      </w:r>
    </w:p>
    <w:p w:rsidR="00341FC0" w:rsidRDefault="00341FC0" w:rsidP="00341FC0">
      <w:pPr>
        <w:rPr>
          <w:rFonts w:ascii="Times New Roman" w:hAnsi="Times New Roman" w:cs="Times New Roman"/>
          <w:sz w:val="24"/>
          <w:szCs w:val="24"/>
        </w:rPr>
      </w:pPr>
      <w:r>
        <w:rPr>
          <w:rFonts w:ascii="Times New Roman" w:hAnsi="Times New Roman" w:cs="Times New Roman"/>
          <w:sz w:val="24"/>
          <w:szCs w:val="24"/>
        </w:rPr>
        <w:lastRenderedPageBreak/>
        <w:t xml:space="preserve"> For example, in accordance with </w:t>
      </w:r>
      <w:proofErr w:type="spellStart"/>
      <w:r>
        <w:rPr>
          <w:rFonts w:ascii="Times New Roman" w:hAnsi="Times New Roman" w:cs="Times New Roman"/>
          <w:sz w:val="24"/>
          <w:szCs w:val="24"/>
        </w:rPr>
        <w:t>Utrujj</w:t>
      </w:r>
      <w:proofErr w:type="spellEnd"/>
      <w:r>
        <w:rPr>
          <w:rFonts w:ascii="Times New Roman" w:hAnsi="Times New Roman" w:cs="Times New Roman"/>
          <w:sz w:val="24"/>
          <w:szCs w:val="24"/>
        </w:rPr>
        <w:t xml:space="preserve"> On Knowledge &amp; Creativity (2019) states how lack of safer spaces in the community puts children in danger as governments lack of investment has resulted in the closure of different Youth clubs, after school clubs and activity centres across different Local authorities.</w:t>
      </w:r>
    </w:p>
    <w:p w:rsidR="00341FC0" w:rsidRDefault="00341FC0" w:rsidP="00341FC0">
      <w:pPr>
        <w:rPr>
          <w:rFonts w:ascii="Times New Roman" w:hAnsi="Times New Roman" w:cs="Times New Roman"/>
          <w:sz w:val="24"/>
          <w:szCs w:val="24"/>
        </w:rPr>
      </w:pPr>
      <w:proofErr w:type="spellStart"/>
      <w:r>
        <w:rPr>
          <w:rFonts w:ascii="Times New Roman" w:hAnsi="Times New Roman" w:cs="Times New Roman"/>
          <w:sz w:val="24"/>
          <w:szCs w:val="24"/>
        </w:rPr>
        <w:t>Utrujj</w:t>
      </w:r>
      <w:proofErr w:type="spellEnd"/>
      <w:r>
        <w:rPr>
          <w:rFonts w:ascii="Times New Roman" w:hAnsi="Times New Roman" w:cs="Times New Roman"/>
          <w:sz w:val="24"/>
          <w:szCs w:val="24"/>
        </w:rPr>
        <w:t xml:space="preserve"> On Knowledge &amp; Creativity (2019) States that children and families need safe spaces like spiritual places of worship were they can spend time in spiritually cleansing environments where children can acknowledge sense of belonging with their family and feel well nurtured within their environments.</w:t>
      </w:r>
    </w:p>
    <w:p w:rsidR="00341FC0" w:rsidRDefault="00341FC0" w:rsidP="00341FC0">
      <w:pPr>
        <w:rPr>
          <w:rFonts w:ascii="Times New Roman" w:hAnsi="Times New Roman" w:cs="Times New Roman"/>
          <w:sz w:val="24"/>
          <w:szCs w:val="24"/>
        </w:rPr>
      </w:pPr>
      <w:r>
        <w:rPr>
          <w:rFonts w:ascii="Times New Roman" w:hAnsi="Times New Roman" w:cs="Times New Roman"/>
          <w:sz w:val="24"/>
          <w:szCs w:val="24"/>
        </w:rPr>
        <w:t xml:space="preserve">A policy report called Scottish Reduction Violence Unit (SRVU) A well public funded national Centre created in Scotland This organization has been working effectively in partnership with the Scottish Police &amp; The Scottish Government helping to tackle high levels of crime and violence across school classrooms home environments and streets. </w:t>
      </w:r>
    </w:p>
    <w:p w:rsidR="00341FC0" w:rsidRDefault="00341FC0" w:rsidP="00341FC0">
      <w:pPr>
        <w:rPr>
          <w:rFonts w:ascii="Times New Roman" w:hAnsi="Times New Roman" w:cs="Times New Roman"/>
          <w:sz w:val="24"/>
          <w:szCs w:val="24"/>
        </w:rPr>
      </w:pPr>
      <w:r>
        <w:rPr>
          <w:rFonts w:ascii="Times New Roman" w:hAnsi="Times New Roman" w:cs="Times New Roman"/>
          <w:sz w:val="24"/>
          <w:szCs w:val="24"/>
        </w:rPr>
        <w:t>The SVRU (Scotland) has been working in the Public Health to Analyse the deep rooted causes of violent crime and high homicide rates rising across the nation with understanding how diagnosing such negative cycles of crime and understanding how evaluating these negative cycles of crime and homicides.</w:t>
      </w:r>
    </w:p>
    <w:p w:rsidR="00341FC0" w:rsidRDefault="00341FC0" w:rsidP="00341FC0">
      <w:pPr>
        <w:rPr>
          <w:rFonts w:ascii="Times New Roman" w:hAnsi="Times New Roman" w:cs="Times New Roman"/>
          <w:sz w:val="24"/>
          <w:szCs w:val="24"/>
        </w:rPr>
      </w:pPr>
      <w:r>
        <w:rPr>
          <w:rFonts w:ascii="Times New Roman" w:hAnsi="Times New Roman" w:cs="Times New Roman"/>
          <w:sz w:val="24"/>
          <w:szCs w:val="24"/>
        </w:rPr>
        <w:t>Crime can be reduced by the SVRU with finding the right solutions and evaluating effective strategies for helping individuals find a cure for the social cues that trigger the negative cycles of crime within Society.</w:t>
      </w:r>
    </w:p>
    <w:p w:rsidR="00341FC0" w:rsidRDefault="00341FC0" w:rsidP="00341FC0">
      <w:pPr>
        <w:rPr>
          <w:rFonts w:ascii="Times New Roman" w:hAnsi="Times New Roman" w:cs="Times New Roman"/>
          <w:sz w:val="24"/>
          <w:szCs w:val="24"/>
        </w:rPr>
      </w:pPr>
      <w:r>
        <w:rPr>
          <w:rFonts w:ascii="Times New Roman" w:hAnsi="Times New Roman" w:cs="Times New Roman"/>
          <w:sz w:val="24"/>
          <w:szCs w:val="24"/>
        </w:rPr>
        <w:t>SVRU has been founded for two decades founded in (2005) by Strathclyde Police in Glasgow.</w:t>
      </w:r>
    </w:p>
    <w:p w:rsidR="00341FC0" w:rsidRDefault="00341FC0" w:rsidP="00341FC0">
      <w:pPr>
        <w:rPr>
          <w:rFonts w:ascii="Times New Roman" w:hAnsi="Times New Roman" w:cs="Times New Roman"/>
          <w:sz w:val="24"/>
          <w:szCs w:val="24"/>
        </w:rPr>
      </w:pPr>
      <w:r>
        <w:rPr>
          <w:rFonts w:ascii="Times New Roman" w:hAnsi="Times New Roman" w:cs="Times New Roman"/>
          <w:sz w:val="24"/>
          <w:szCs w:val="24"/>
        </w:rPr>
        <w:t>The police wanted to try a different strategic approach to reducing high crime rates within the nation of Scotland in (2005) Scotland in Accordance with World Health Organization (WHO) reported Scotland the most violent country in Europe.</w:t>
      </w:r>
    </w:p>
    <w:p w:rsidR="00341FC0" w:rsidRDefault="00341FC0" w:rsidP="00341FC0">
      <w:pPr>
        <w:rPr>
          <w:rFonts w:ascii="Times New Roman" w:hAnsi="Times New Roman" w:cs="Times New Roman"/>
          <w:sz w:val="24"/>
          <w:szCs w:val="24"/>
        </w:rPr>
      </w:pPr>
      <w:r>
        <w:rPr>
          <w:rFonts w:ascii="Times New Roman" w:hAnsi="Times New Roman" w:cs="Times New Roman"/>
          <w:sz w:val="24"/>
          <w:szCs w:val="24"/>
        </w:rPr>
        <w:t>However, since this Organization SVRU (2005) has been founded the Scottish Government have worked very hard to reduce homicides, reports have shown by the (SVRU) that Since working with this organization to reduce crime homicides and gang violence has fallen at 39% this has been reported as the lowest since 1976.</w:t>
      </w:r>
    </w:p>
    <w:p w:rsidR="00341FC0" w:rsidRDefault="00341FC0" w:rsidP="00341FC0">
      <w:pPr>
        <w:rPr>
          <w:rFonts w:ascii="Times New Roman" w:hAnsi="Times New Roman" w:cs="Times New Roman"/>
          <w:sz w:val="24"/>
          <w:szCs w:val="24"/>
        </w:rPr>
      </w:pPr>
      <w:r>
        <w:rPr>
          <w:rFonts w:ascii="Times New Roman" w:hAnsi="Times New Roman" w:cs="Times New Roman"/>
          <w:sz w:val="24"/>
          <w:szCs w:val="24"/>
        </w:rPr>
        <w:t>Reports by SVRU say this organization expanded in 2006 that SVRU is directly funded by the Scottish Government investing millions of pounds to increase the right support from all professionals working in this organization such as Police officers, Civilians, and people with lived experience across education and social work working together.</w:t>
      </w:r>
    </w:p>
    <w:p w:rsidR="00341FC0" w:rsidRDefault="00341FC0" w:rsidP="00341FC0">
      <w:pPr>
        <w:rPr>
          <w:rFonts w:ascii="Times New Roman" w:hAnsi="Times New Roman" w:cs="Times New Roman"/>
          <w:sz w:val="24"/>
          <w:szCs w:val="24"/>
        </w:rPr>
      </w:pPr>
      <w:r>
        <w:rPr>
          <w:rFonts w:ascii="Times New Roman" w:hAnsi="Times New Roman" w:cs="Times New Roman"/>
          <w:sz w:val="24"/>
          <w:szCs w:val="24"/>
        </w:rPr>
        <w:t>The World Health Organization (WHO) states that the Westminster Government could learn a lot from how the Scottish Government challenged and reduced high levels of homicide rates and gang violence by investing in the Scottish Violence Reduced Unit.</w:t>
      </w:r>
    </w:p>
    <w:p w:rsidR="00341FC0" w:rsidRDefault="00341FC0" w:rsidP="00341FC0">
      <w:pPr>
        <w:rPr>
          <w:rFonts w:ascii="Times New Roman" w:hAnsi="Times New Roman" w:cs="Times New Roman"/>
          <w:sz w:val="24"/>
          <w:szCs w:val="24"/>
        </w:rPr>
      </w:pPr>
      <w:r>
        <w:rPr>
          <w:rFonts w:ascii="Times New Roman" w:hAnsi="Times New Roman" w:cs="Times New Roman"/>
          <w:sz w:val="24"/>
          <w:szCs w:val="24"/>
        </w:rPr>
        <w:t>The World Health Organization (WHO) reported London may have been able to reduce the level of knife crime and gang violence had they invested in a similar system to how Scotland did in investing in more strategic services to reduce high levels of knife crime and violence.</w:t>
      </w:r>
    </w:p>
    <w:p w:rsidR="00B371A5" w:rsidRDefault="00B371A5" w:rsidP="00341FC0">
      <w:pPr>
        <w:rPr>
          <w:rFonts w:ascii="Times New Roman" w:hAnsi="Times New Roman" w:cs="Times New Roman"/>
          <w:sz w:val="24"/>
          <w:szCs w:val="24"/>
        </w:rPr>
      </w:pPr>
    </w:p>
    <w:p w:rsidR="00B371A5" w:rsidRDefault="00B371A5" w:rsidP="00B371A5">
      <w:pPr>
        <w:rPr>
          <w:rFonts w:ascii="Times New Roman" w:hAnsi="Times New Roman" w:cs="Times New Roman"/>
          <w:sz w:val="24"/>
          <w:szCs w:val="24"/>
        </w:rPr>
      </w:pPr>
      <w:r w:rsidRPr="00337EE6">
        <w:rPr>
          <w:rFonts w:ascii="Times New Roman" w:hAnsi="Times New Roman" w:cs="Times New Roman"/>
          <w:sz w:val="24"/>
          <w:szCs w:val="24"/>
        </w:rPr>
        <w:t>Har</w:t>
      </w:r>
      <w:r>
        <w:rPr>
          <w:rFonts w:ascii="Times New Roman" w:hAnsi="Times New Roman" w:cs="Times New Roman"/>
          <w:sz w:val="24"/>
          <w:szCs w:val="24"/>
        </w:rPr>
        <w:t xml:space="preserve">vard Referencing List. </w:t>
      </w:r>
    </w:p>
    <w:p w:rsidR="00B371A5" w:rsidRDefault="00B371A5" w:rsidP="00B371A5">
      <w:pPr>
        <w:rPr>
          <w:rFonts w:ascii="Times New Roman" w:hAnsi="Times New Roman" w:cs="Times New Roman"/>
          <w:sz w:val="24"/>
          <w:szCs w:val="24"/>
        </w:rPr>
      </w:pPr>
      <w:r>
        <w:rPr>
          <w:rFonts w:ascii="Times New Roman" w:hAnsi="Times New Roman" w:cs="Times New Roman"/>
          <w:sz w:val="24"/>
          <w:szCs w:val="24"/>
        </w:rPr>
        <w:lastRenderedPageBreak/>
        <w:t xml:space="preserve">Bragg </w:t>
      </w:r>
      <w:proofErr w:type="spellStart"/>
      <w:r>
        <w:rPr>
          <w:rFonts w:ascii="Times New Roman" w:hAnsi="Times New Roman" w:cs="Times New Roman"/>
          <w:sz w:val="24"/>
          <w:szCs w:val="24"/>
        </w:rPr>
        <w:t>et:al</w:t>
      </w:r>
      <w:proofErr w:type="spellEnd"/>
      <w:r>
        <w:rPr>
          <w:rFonts w:ascii="Times New Roman" w:hAnsi="Times New Roman" w:cs="Times New Roman"/>
          <w:sz w:val="24"/>
          <w:szCs w:val="24"/>
        </w:rPr>
        <w:t xml:space="preserve"> (2018) (England)</w:t>
      </w:r>
    </w:p>
    <w:p w:rsidR="00B371A5" w:rsidRPr="00900567" w:rsidRDefault="00B371A5" w:rsidP="00B371A5">
      <w:pPr>
        <w:rPr>
          <w:rFonts w:ascii="Times New Roman" w:hAnsi="Times New Roman" w:cs="Times New Roman"/>
          <w:sz w:val="24"/>
          <w:szCs w:val="24"/>
        </w:rPr>
      </w:pPr>
      <w:proofErr w:type="spellStart"/>
      <w:r>
        <w:rPr>
          <w:rFonts w:ascii="Times New Roman" w:hAnsi="Times New Roman" w:cs="Times New Roman"/>
          <w:sz w:val="24"/>
          <w:szCs w:val="24"/>
        </w:rPr>
        <w:t>Baldock</w:t>
      </w:r>
      <w:proofErr w:type="spellEnd"/>
      <w:r>
        <w:rPr>
          <w:rFonts w:ascii="Times New Roman" w:hAnsi="Times New Roman" w:cs="Times New Roman"/>
          <w:sz w:val="24"/>
          <w:szCs w:val="24"/>
        </w:rPr>
        <w:t xml:space="preserve">, &amp; Fitzgerald &amp; kay (2013) </w:t>
      </w:r>
      <w:r>
        <w:rPr>
          <w:rFonts w:ascii="Times New Roman" w:hAnsi="Times New Roman" w:cs="Times New Roman"/>
          <w:i/>
          <w:sz w:val="24"/>
          <w:szCs w:val="24"/>
        </w:rPr>
        <w:t xml:space="preserve">On what is policy and why is it Important.  </w:t>
      </w:r>
      <w:r>
        <w:rPr>
          <w:rFonts w:ascii="Times New Roman" w:hAnsi="Times New Roman" w:cs="Times New Roman"/>
          <w:sz w:val="24"/>
          <w:szCs w:val="24"/>
        </w:rPr>
        <w:t xml:space="preserve">(Available) at </w:t>
      </w:r>
      <w:hyperlink r:id="rId4" w:history="1">
        <w:r w:rsidRPr="00900567">
          <w:rPr>
            <w:color w:val="0000FF"/>
            <w:u w:val="single"/>
          </w:rPr>
          <w:t>https://uk.sagepub.com/en-gb/eur/node/55752/print</w:t>
        </w:r>
      </w:hyperlink>
      <w:r>
        <w:t xml:space="preserve">. : </w:t>
      </w:r>
      <w:r>
        <w:rPr>
          <w:rFonts w:ascii="Times New Roman" w:hAnsi="Times New Roman" w:cs="Times New Roman"/>
          <w:sz w:val="24"/>
          <w:szCs w:val="24"/>
        </w:rPr>
        <w:t>(Accessed) 20/11/22</w:t>
      </w:r>
    </w:p>
    <w:p w:rsidR="00B371A5" w:rsidRPr="00F35127" w:rsidRDefault="00B371A5" w:rsidP="00B371A5">
      <w:pPr>
        <w:rPr>
          <w:rFonts w:ascii="Times New Roman" w:hAnsi="Times New Roman" w:cs="Times New Roman"/>
          <w:i/>
          <w:sz w:val="24"/>
          <w:szCs w:val="24"/>
        </w:rPr>
      </w:pPr>
      <w:r>
        <w:rPr>
          <w:rFonts w:ascii="Times New Roman" w:hAnsi="Times New Roman" w:cs="Times New Roman"/>
          <w:sz w:val="24"/>
          <w:szCs w:val="24"/>
        </w:rPr>
        <w:t xml:space="preserve">(EYFS) England (2006) </w:t>
      </w:r>
      <w:r>
        <w:rPr>
          <w:rFonts w:ascii="Times New Roman" w:hAnsi="Times New Roman" w:cs="Times New Roman"/>
          <w:i/>
          <w:sz w:val="24"/>
          <w:szCs w:val="24"/>
        </w:rPr>
        <w:t xml:space="preserve">Early Years Foundation Stage England. </w:t>
      </w:r>
      <w:r>
        <w:rPr>
          <w:rFonts w:ascii="Times New Roman" w:hAnsi="Times New Roman" w:cs="Times New Roman"/>
          <w:sz w:val="24"/>
          <w:szCs w:val="24"/>
        </w:rPr>
        <w:t>(Accessed): on 20/11/2022.</w:t>
      </w:r>
    </w:p>
    <w:p w:rsidR="00B371A5" w:rsidRDefault="00B371A5" w:rsidP="00B371A5">
      <w:pPr>
        <w:rPr>
          <w:rFonts w:ascii="Times New Roman" w:hAnsi="Times New Roman" w:cs="Times New Roman"/>
          <w:sz w:val="24"/>
          <w:szCs w:val="24"/>
        </w:rPr>
      </w:pPr>
      <w:r>
        <w:rPr>
          <w:rFonts w:ascii="Times New Roman" w:hAnsi="Times New Roman" w:cs="Times New Roman"/>
          <w:i/>
          <w:sz w:val="24"/>
          <w:szCs w:val="24"/>
        </w:rPr>
        <w:t xml:space="preserve">Equality (2010) (UK) Government </w:t>
      </w:r>
      <w:r>
        <w:rPr>
          <w:rFonts w:ascii="Times New Roman" w:hAnsi="Times New Roman" w:cs="Times New Roman"/>
          <w:sz w:val="24"/>
          <w:szCs w:val="24"/>
        </w:rPr>
        <w:t>Available: at</w:t>
      </w:r>
      <w:r>
        <w:rPr>
          <w:rFonts w:ascii="Times New Roman" w:hAnsi="Times New Roman" w:cs="Times New Roman"/>
          <w:i/>
          <w:sz w:val="24"/>
          <w:szCs w:val="24"/>
        </w:rPr>
        <w:t xml:space="preserve"> </w:t>
      </w:r>
      <w:hyperlink r:id="rId5" w:history="1">
        <w:r w:rsidRPr="009F2C5B">
          <w:rPr>
            <w:color w:val="0000FF"/>
            <w:u w:val="single"/>
          </w:rPr>
          <w:t>https://www.legislation.gov.uk/</w:t>
        </w:r>
      </w:hyperlink>
      <w:r>
        <w:t xml:space="preserve">  </w:t>
      </w:r>
      <w:r w:rsidRPr="009F2C5B">
        <w:rPr>
          <w:rFonts w:ascii="Times New Roman" w:hAnsi="Times New Roman" w:cs="Times New Roman"/>
          <w:sz w:val="24"/>
          <w:szCs w:val="24"/>
        </w:rPr>
        <w:t>(Accessed) on 20/11/2022.</w:t>
      </w:r>
    </w:p>
    <w:p w:rsidR="00B371A5" w:rsidRPr="001F5E00" w:rsidRDefault="00B371A5" w:rsidP="00B371A5">
      <w:pPr>
        <w:rPr>
          <w:rFonts w:ascii="Times New Roman" w:hAnsi="Times New Roman" w:cs="Times New Roman"/>
          <w:sz w:val="24"/>
          <w:szCs w:val="24"/>
        </w:rPr>
      </w:pPr>
      <w:proofErr w:type="spellStart"/>
      <w:r>
        <w:rPr>
          <w:rFonts w:ascii="Times New Roman" w:hAnsi="Times New Roman" w:cs="Times New Roman"/>
          <w:sz w:val="24"/>
          <w:szCs w:val="24"/>
        </w:rPr>
        <w:t>Ferdman</w:t>
      </w:r>
      <w:proofErr w:type="spellEnd"/>
      <w:r>
        <w:rPr>
          <w:rFonts w:ascii="Times New Roman" w:hAnsi="Times New Roman" w:cs="Times New Roman"/>
          <w:sz w:val="24"/>
          <w:szCs w:val="24"/>
        </w:rPr>
        <w:t xml:space="preserve"> (2020) </w:t>
      </w:r>
      <w:r>
        <w:rPr>
          <w:rFonts w:ascii="Times New Roman" w:hAnsi="Times New Roman" w:cs="Times New Roman"/>
          <w:i/>
          <w:sz w:val="24"/>
          <w:szCs w:val="24"/>
        </w:rPr>
        <w:t xml:space="preserve">On Inclusive Leadership Transforming, Diverse, Lives, Workplaces and Societies. </w:t>
      </w:r>
      <w:r>
        <w:rPr>
          <w:rFonts w:ascii="Times New Roman" w:hAnsi="Times New Roman" w:cs="Times New Roman"/>
          <w:sz w:val="24"/>
          <w:szCs w:val="24"/>
        </w:rPr>
        <w:t xml:space="preserve">Available: at </w:t>
      </w:r>
      <w:hyperlink r:id="rId6" w:history="1">
        <w:r w:rsidRPr="001F5E00">
          <w:rPr>
            <w:color w:val="0000FF"/>
            <w:u w:val="single"/>
          </w:rPr>
          <w:t>file:///D:/Downloads/Ferdman%202020%20intro%20(2).pdf</w:t>
        </w:r>
      </w:hyperlink>
      <w:r>
        <w:t xml:space="preserve">. : </w:t>
      </w:r>
      <w:r w:rsidRPr="001F5E00">
        <w:rPr>
          <w:rFonts w:ascii="Times New Roman" w:hAnsi="Times New Roman" w:cs="Times New Roman"/>
          <w:sz w:val="24"/>
          <w:szCs w:val="24"/>
        </w:rPr>
        <w:t>(Accessed) 20</w:t>
      </w:r>
      <w:r>
        <w:rPr>
          <w:rFonts w:ascii="Times New Roman" w:hAnsi="Times New Roman" w:cs="Times New Roman"/>
          <w:sz w:val="24"/>
          <w:szCs w:val="24"/>
        </w:rPr>
        <w:t>/11/2022.</w:t>
      </w:r>
      <w:r w:rsidRPr="001F5E00">
        <w:rPr>
          <w:rFonts w:ascii="Times New Roman" w:hAnsi="Times New Roman" w:cs="Times New Roman"/>
          <w:sz w:val="24"/>
          <w:szCs w:val="24"/>
        </w:rPr>
        <w:t xml:space="preserve"> </w:t>
      </w:r>
    </w:p>
    <w:p w:rsidR="00B371A5" w:rsidRDefault="00B371A5" w:rsidP="00B371A5">
      <w:pPr>
        <w:rPr>
          <w:rFonts w:ascii="Times New Roman" w:hAnsi="Times New Roman" w:cs="Times New Roman"/>
          <w:sz w:val="24"/>
          <w:szCs w:val="24"/>
        </w:rPr>
      </w:pPr>
      <w:r>
        <w:rPr>
          <w:rFonts w:ascii="Times New Roman" w:hAnsi="Times New Roman" w:cs="Times New Roman"/>
          <w:sz w:val="24"/>
          <w:szCs w:val="24"/>
        </w:rPr>
        <w:t xml:space="preserve">Hallett (2016) </w:t>
      </w:r>
      <w:r>
        <w:rPr>
          <w:rFonts w:ascii="Times New Roman" w:hAnsi="Times New Roman" w:cs="Times New Roman"/>
          <w:i/>
          <w:sz w:val="24"/>
          <w:szCs w:val="24"/>
        </w:rPr>
        <w:t xml:space="preserve">On Early Years Practice: for Educators and Teachers (SAGE) Books. </w:t>
      </w:r>
      <w:r>
        <w:rPr>
          <w:rFonts w:ascii="Times New Roman" w:hAnsi="Times New Roman" w:cs="Times New Roman"/>
          <w:sz w:val="24"/>
          <w:szCs w:val="24"/>
        </w:rPr>
        <w:t xml:space="preserve">(Available:) at </w:t>
      </w:r>
      <w:hyperlink r:id="rId7" w:history="1">
        <w:r w:rsidRPr="00820C11">
          <w:rPr>
            <w:rStyle w:val="Hyperlink"/>
            <w:rFonts w:ascii="Times New Roman" w:hAnsi="Times New Roman" w:cs="Times New Roman"/>
            <w:sz w:val="24"/>
            <w:szCs w:val="24"/>
          </w:rPr>
          <w:t>file:///D:/Downloads/early-years-practice-for-educators-and-teachers_i656.pdf</w:t>
        </w:r>
      </w:hyperlink>
      <w:r>
        <w:rPr>
          <w:rFonts w:ascii="Times New Roman" w:hAnsi="Times New Roman" w:cs="Times New Roman"/>
          <w:sz w:val="24"/>
          <w:szCs w:val="24"/>
        </w:rPr>
        <w:t>. (Accessed:) 20/11/2022.</w:t>
      </w:r>
    </w:p>
    <w:p w:rsidR="00B371A5" w:rsidRDefault="00B371A5" w:rsidP="00B371A5">
      <w:pPr>
        <w:rPr>
          <w:rFonts w:ascii="Times New Roman" w:hAnsi="Times New Roman" w:cs="Times New Roman"/>
          <w:sz w:val="24"/>
          <w:szCs w:val="24"/>
        </w:rPr>
      </w:pPr>
      <w:r>
        <w:rPr>
          <w:rFonts w:ascii="Times New Roman" w:hAnsi="Times New Roman" w:cs="Times New Roman"/>
          <w:sz w:val="24"/>
          <w:szCs w:val="24"/>
        </w:rPr>
        <w:t xml:space="preserve">LGBTQA (2021) </w:t>
      </w:r>
      <w:r>
        <w:rPr>
          <w:rFonts w:ascii="Times New Roman" w:hAnsi="Times New Roman" w:cs="Times New Roman"/>
          <w:i/>
          <w:sz w:val="24"/>
          <w:szCs w:val="24"/>
        </w:rPr>
        <w:t>LGBTQA+ Early Years Magazine. :</w:t>
      </w:r>
      <w:r>
        <w:rPr>
          <w:rFonts w:ascii="Times New Roman" w:hAnsi="Times New Roman" w:cs="Times New Roman"/>
          <w:sz w:val="24"/>
          <w:szCs w:val="24"/>
        </w:rPr>
        <w:t xml:space="preserve">(Available) at </w:t>
      </w:r>
      <w:hyperlink r:id="rId8" w:history="1">
        <w:r w:rsidRPr="00392F05">
          <w:rPr>
            <w:color w:val="0000FF"/>
            <w:u w:val="single"/>
          </w:rPr>
          <w:t>file:///D:/Downloads/LGBTQIA-Early-Years-Magazine-PDF-Copy%20(2).pdf</w:t>
        </w:r>
      </w:hyperlink>
      <w:r>
        <w:rPr>
          <w:rFonts w:ascii="Times New Roman" w:hAnsi="Times New Roman" w:cs="Times New Roman"/>
          <w:sz w:val="24"/>
          <w:szCs w:val="24"/>
        </w:rPr>
        <w:t>. :(Accessed) 20/11/22.</w:t>
      </w:r>
    </w:p>
    <w:p w:rsidR="00B371A5" w:rsidRDefault="00B371A5" w:rsidP="00B371A5">
      <w:pPr>
        <w:rPr>
          <w:rFonts w:ascii="Times New Roman" w:hAnsi="Times New Roman" w:cs="Times New Roman"/>
          <w:sz w:val="24"/>
          <w:szCs w:val="24"/>
        </w:rPr>
      </w:pPr>
      <w:proofErr w:type="spellStart"/>
      <w:r>
        <w:rPr>
          <w:rFonts w:ascii="Times New Roman" w:hAnsi="Times New Roman" w:cs="Times New Roman"/>
          <w:sz w:val="24"/>
          <w:szCs w:val="24"/>
        </w:rPr>
        <w:t>Neary</w:t>
      </w:r>
      <w:proofErr w:type="spellEnd"/>
      <w:r>
        <w:rPr>
          <w:rFonts w:ascii="Times New Roman" w:hAnsi="Times New Roman" w:cs="Times New Roman"/>
          <w:sz w:val="24"/>
          <w:szCs w:val="24"/>
        </w:rPr>
        <w:t xml:space="preserve"> &amp; Cross (2018) </w:t>
      </w:r>
    </w:p>
    <w:p w:rsidR="00B371A5" w:rsidRDefault="00B371A5" w:rsidP="00B371A5">
      <w:pPr>
        <w:rPr>
          <w:rFonts w:ascii="Times New Roman" w:hAnsi="Times New Roman" w:cs="Times New Roman"/>
          <w:sz w:val="24"/>
          <w:szCs w:val="24"/>
        </w:rPr>
      </w:pPr>
      <w:r>
        <w:rPr>
          <w:rFonts w:ascii="Times New Roman" w:hAnsi="Times New Roman" w:cs="Times New Roman"/>
          <w:sz w:val="24"/>
          <w:szCs w:val="24"/>
        </w:rPr>
        <w:t xml:space="preserve">Fawcett Society (1866) </w:t>
      </w:r>
      <w:r>
        <w:rPr>
          <w:rFonts w:ascii="Times New Roman" w:hAnsi="Times New Roman" w:cs="Times New Roman"/>
          <w:i/>
          <w:sz w:val="24"/>
          <w:szCs w:val="24"/>
        </w:rPr>
        <w:t xml:space="preserve">The Fawcett Society on Challenging Gender stereotypes within Early Years. </w:t>
      </w:r>
      <w:r>
        <w:rPr>
          <w:rFonts w:ascii="Times New Roman" w:hAnsi="Times New Roman" w:cs="Times New Roman"/>
          <w:sz w:val="24"/>
          <w:szCs w:val="24"/>
        </w:rPr>
        <w:t xml:space="preserve">(Available): at </w:t>
      </w:r>
      <w:r>
        <w:rPr>
          <w:rFonts w:ascii="Times New Roman" w:hAnsi="Times New Roman" w:cs="Times New Roman"/>
          <w:i/>
          <w:sz w:val="24"/>
          <w:szCs w:val="24"/>
        </w:rPr>
        <w:t xml:space="preserve">  </w:t>
      </w:r>
      <w:hyperlink r:id="rId9" w:history="1">
        <w:r w:rsidRPr="00313324">
          <w:rPr>
            <w:color w:val="0000FF"/>
            <w:u w:val="single"/>
          </w:rPr>
          <w:t>https://www.fawcettsociety.org.uk/the-commission-on-gender-stereotypes-in-early-childhood</w:t>
        </w:r>
      </w:hyperlink>
      <w:r>
        <w:t xml:space="preserve">. </w:t>
      </w:r>
      <w:r>
        <w:rPr>
          <w:rFonts w:ascii="Times New Roman" w:hAnsi="Times New Roman" w:cs="Times New Roman"/>
          <w:sz w:val="24"/>
          <w:szCs w:val="24"/>
        </w:rPr>
        <w:t>(Accessed) 20/11/22.</w:t>
      </w:r>
    </w:p>
    <w:p w:rsidR="00B371A5" w:rsidRPr="000F5637" w:rsidRDefault="00B371A5" w:rsidP="00B371A5">
      <w:pPr>
        <w:rPr>
          <w:rFonts w:ascii="Times New Roman" w:hAnsi="Times New Roman" w:cs="Times New Roman"/>
          <w:sz w:val="24"/>
          <w:szCs w:val="24"/>
        </w:rPr>
      </w:pPr>
      <w:r>
        <w:rPr>
          <w:rFonts w:ascii="Times New Roman" w:hAnsi="Times New Roman" w:cs="Times New Roman"/>
          <w:sz w:val="24"/>
          <w:szCs w:val="24"/>
        </w:rPr>
        <w:t xml:space="preserve">Jo </w:t>
      </w:r>
      <w:proofErr w:type="spellStart"/>
      <w:r>
        <w:rPr>
          <w:rFonts w:ascii="Times New Roman" w:hAnsi="Times New Roman" w:cs="Times New Roman"/>
          <w:sz w:val="24"/>
          <w:szCs w:val="24"/>
        </w:rPr>
        <w:t>Warin</w:t>
      </w:r>
      <w:proofErr w:type="spellEnd"/>
      <w:r>
        <w:rPr>
          <w:rFonts w:ascii="Times New Roman" w:hAnsi="Times New Roman" w:cs="Times New Roman"/>
          <w:sz w:val="24"/>
          <w:szCs w:val="24"/>
        </w:rPr>
        <w:t xml:space="preserve"> &amp; Deborah Price (2019) </w:t>
      </w:r>
      <w:r>
        <w:rPr>
          <w:rFonts w:ascii="Times New Roman" w:hAnsi="Times New Roman" w:cs="Times New Roman"/>
          <w:i/>
          <w:sz w:val="24"/>
          <w:szCs w:val="24"/>
        </w:rPr>
        <w:t xml:space="preserve">On Transgender Awareness on Early Years Education. </w:t>
      </w:r>
      <w:r>
        <w:rPr>
          <w:rFonts w:ascii="Times New Roman" w:hAnsi="Times New Roman" w:cs="Times New Roman"/>
          <w:sz w:val="24"/>
          <w:szCs w:val="24"/>
        </w:rPr>
        <w:t xml:space="preserve">(Available): at </w:t>
      </w:r>
      <w:hyperlink r:id="rId10" w:history="1">
        <w:r w:rsidRPr="000F5637">
          <w:rPr>
            <w:color w:val="0000FF"/>
            <w:u w:val="single"/>
          </w:rPr>
          <w:t>chrome-extension://efaidnbmnnnibpcajpcglclefindmkaj/https://eprints.lancs.ac.uk/id/eprint/140069/1/Accepted_vsn_Transgender_awareness_in_EYE.pdf</w:t>
        </w:r>
      </w:hyperlink>
      <w:r>
        <w:t xml:space="preserve">. </w:t>
      </w:r>
      <w:r>
        <w:rPr>
          <w:rFonts w:ascii="Times New Roman" w:hAnsi="Times New Roman" w:cs="Times New Roman"/>
          <w:sz w:val="24"/>
          <w:szCs w:val="24"/>
        </w:rPr>
        <w:t>: (Accessed) 20/11/22</w:t>
      </w:r>
    </w:p>
    <w:p w:rsidR="00B371A5" w:rsidRDefault="00B371A5" w:rsidP="00B371A5">
      <w:pPr>
        <w:rPr>
          <w:rStyle w:val="Hyperlink"/>
          <w:rFonts w:ascii="Times New Roman" w:hAnsi="Times New Roman" w:cs="Times New Roman"/>
          <w:sz w:val="24"/>
          <w:szCs w:val="24"/>
        </w:rPr>
      </w:pPr>
      <w:proofErr w:type="spellStart"/>
      <w:r w:rsidRPr="001109CA">
        <w:rPr>
          <w:rFonts w:ascii="Times New Roman" w:hAnsi="Times New Roman" w:cs="Times New Roman"/>
          <w:sz w:val="24"/>
          <w:szCs w:val="24"/>
        </w:rPr>
        <w:t>Te</w:t>
      </w:r>
      <w:proofErr w:type="spellEnd"/>
      <w:r w:rsidRPr="001109CA">
        <w:rPr>
          <w:rFonts w:ascii="Times New Roman" w:hAnsi="Times New Roman" w:cs="Times New Roman"/>
          <w:sz w:val="24"/>
          <w:szCs w:val="24"/>
        </w:rPr>
        <w:t xml:space="preserve"> </w:t>
      </w:r>
      <w:proofErr w:type="spellStart"/>
      <w:r w:rsidRPr="001109CA">
        <w:rPr>
          <w:rFonts w:ascii="Times New Roman" w:hAnsi="Times New Roman" w:cs="Times New Roman"/>
          <w:sz w:val="24"/>
          <w:szCs w:val="24"/>
        </w:rPr>
        <w:t>Whraki</w:t>
      </w:r>
      <w:proofErr w:type="spellEnd"/>
      <w:r w:rsidRPr="001109CA">
        <w:rPr>
          <w:rFonts w:ascii="Times New Roman" w:hAnsi="Times New Roman" w:cs="Times New Roman"/>
          <w:sz w:val="24"/>
          <w:szCs w:val="24"/>
        </w:rPr>
        <w:t xml:space="preserve"> Curriculum (2020) </w:t>
      </w:r>
      <w:r w:rsidRPr="001109CA">
        <w:rPr>
          <w:rFonts w:ascii="Times New Roman" w:hAnsi="Times New Roman" w:cs="Times New Roman"/>
          <w:i/>
          <w:sz w:val="24"/>
          <w:szCs w:val="24"/>
        </w:rPr>
        <w:t>What is New Zealand’s Early Years Curriculum? How to apply those lessons in Provision? Available at :</w:t>
      </w:r>
      <w:r w:rsidRPr="001109CA">
        <w:rPr>
          <w:rFonts w:ascii="Times New Roman" w:hAnsi="Times New Roman" w:cs="Times New Roman"/>
          <w:sz w:val="24"/>
          <w:szCs w:val="24"/>
        </w:rPr>
        <w:t xml:space="preserve"> </w:t>
      </w:r>
      <w:hyperlink r:id="rId11" w:history="1">
        <w:r w:rsidRPr="001109CA">
          <w:rPr>
            <w:rStyle w:val="Hyperlink"/>
            <w:rFonts w:ascii="Times New Roman" w:hAnsi="Times New Roman" w:cs="Times New Roman"/>
            <w:sz w:val="24"/>
            <w:szCs w:val="24"/>
          </w:rPr>
          <w:t>https://www.famly.co/blog/te-whariki-new-zealand-early-years-curriculum</w:t>
        </w:r>
      </w:hyperlink>
      <w:r>
        <w:rPr>
          <w:rStyle w:val="Hyperlink"/>
          <w:rFonts w:ascii="Times New Roman" w:hAnsi="Times New Roman" w:cs="Times New Roman"/>
          <w:sz w:val="24"/>
          <w:szCs w:val="24"/>
        </w:rPr>
        <w:t xml:space="preserve">. </w:t>
      </w:r>
    </w:p>
    <w:p w:rsidR="00B371A5" w:rsidRDefault="00B371A5" w:rsidP="00B371A5">
      <w:pPr>
        <w:rPr>
          <w:rFonts w:ascii="Times New Roman" w:hAnsi="Times New Roman" w:cs="Times New Roman"/>
          <w:sz w:val="24"/>
          <w:szCs w:val="24"/>
        </w:rPr>
      </w:pPr>
      <w:r>
        <w:rPr>
          <w:rFonts w:ascii="Times New Roman" w:hAnsi="Times New Roman" w:cs="Times New Roman"/>
          <w:sz w:val="24"/>
          <w:szCs w:val="24"/>
        </w:rPr>
        <w:t xml:space="preserve">(Accessed): 20/11/2022. </w:t>
      </w:r>
    </w:p>
    <w:p w:rsidR="00B371A5" w:rsidRDefault="00B371A5" w:rsidP="00B371A5">
      <w:pPr>
        <w:rPr>
          <w:rFonts w:ascii="Times New Roman" w:hAnsi="Times New Roman" w:cs="Times New Roman"/>
          <w:sz w:val="24"/>
          <w:szCs w:val="24"/>
        </w:rPr>
      </w:pPr>
      <w:r>
        <w:rPr>
          <w:rFonts w:ascii="Times New Roman" w:hAnsi="Times New Roman" w:cs="Times New Roman"/>
          <w:sz w:val="24"/>
          <w:szCs w:val="24"/>
        </w:rPr>
        <w:t xml:space="preserve">Welsh Government (2016) </w:t>
      </w:r>
      <w:r>
        <w:rPr>
          <w:rFonts w:ascii="Times New Roman" w:hAnsi="Times New Roman" w:cs="Times New Roman"/>
          <w:i/>
          <w:sz w:val="24"/>
          <w:szCs w:val="24"/>
        </w:rPr>
        <w:t xml:space="preserve">On Face the Challenge Together: On Families and Community Engagement. </w:t>
      </w:r>
      <w:r>
        <w:rPr>
          <w:rFonts w:ascii="Times New Roman" w:hAnsi="Times New Roman" w:cs="Times New Roman"/>
          <w:sz w:val="24"/>
          <w:szCs w:val="24"/>
        </w:rPr>
        <w:t xml:space="preserve">(Available): at </w:t>
      </w:r>
      <w:r>
        <w:rPr>
          <w:rFonts w:ascii="Times New Roman" w:hAnsi="Times New Roman" w:cs="Times New Roman"/>
          <w:i/>
          <w:sz w:val="24"/>
          <w:szCs w:val="24"/>
        </w:rPr>
        <w:t xml:space="preserve"> </w:t>
      </w:r>
      <w:hyperlink r:id="rId12" w:history="1">
        <w:r w:rsidRPr="00A868F1">
          <w:rPr>
            <w:rStyle w:val="Hyperlink"/>
            <w:rFonts w:ascii="Times New Roman" w:hAnsi="Times New Roman" w:cs="Times New Roman"/>
            <w:sz w:val="24"/>
            <w:szCs w:val="24"/>
          </w:rPr>
          <w:t>file:///D:/Downloads/face-the-challenge-together-family-and-community-engagement-toolkit-for-schools-in-wales-ma in-guidance.pdf</w:t>
        </w:r>
      </w:hyperlink>
      <w:r w:rsidRPr="00A868F1">
        <w:rPr>
          <w:rFonts w:ascii="Times New Roman" w:hAnsi="Times New Roman" w:cs="Times New Roman"/>
          <w:sz w:val="24"/>
          <w:szCs w:val="24"/>
        </w:rPr>
        <w:t xml:space="preserve"> </w:t>
      </w:r>
      <w:r>
        <w:rPr>
          <w:rFonts w:ascii="Times New Roman" w:hAnsi="Times New Roman" w:cs="Times New Roman"/>
          <w:sz w:val="24"/>
          <w:szCs w:val="24"/>
        </w:rPr>
        <w:t>:(Accessed) 20/11/22.</w:t>
      </w:r>
    </w:p>
    <w:p w:rsidR="00B371A5" w:rsidRDefault="00B371A5" w:rsidP="00B371A5">
      <w:pPr>
        <w:rPr>
          <w:rFonts w:ascii="Times New Roman" w:hAnsi="Times New Roman" w:cs="Times New Roman"/>
          <w:sz w:val="24"/>
          <w:szCs w:val="24"/>
        </w:rPr>
      </w:pPr>
      <w:r>
        <w:rPr>
          <w:rFonts w:ascii="Times New Roman" w:hAnsi="Times New Roman" w:cs="Times New Roman"/>
          <w:sz w:val="24"/>
          <w:szCs w:val="24"/>
        </w:rPr>
        <w:t xml:space="preserve">(SVRU) (2005) </w:t>
      </w:r>
      <w:r>
        <w:rPr>
          <w:rFonts w:ascii="Times New Roman" w:hAnsi="Times New Roman" w:cs="Times New Roman"/>
          <w:i/>
          <w:sz w:val="24"/>
          <w:szCs w:val="24"/>
        </w:rPr>
        <w:t xml:space="preserve">Scottish Violence Reduction Unit </w:t>
      </w:r>
      <w:r>
        <w:rPr>
          <w:rFonts w:ascii="Times New Roman" w:hAnsi="Times New Roman" w:cs="Times New Roman"/>
          <w:sz w:val="24"/>
          <w:szCs w:val="24"/>
        </w:rPr>
        <w:t xml:space="preserve">(Scotland) (Available) at </w:t>
      </w:r>
      <w:r>
        <w:rPr>
          <w:rFonts w:ascii="Times New Roman" w:hAnsi="Times New Roman" w:cs="Times New Roman"/>
          <w:i/>
          <w:sz w:val="24"/>
          <w:szCs w:val="24"/>
        </w:rPr>
        <w:t xml:space="preserve"> </w:t>
      </w:r>
      <w:hyperlink r:id="rId13" w:anchor="elementor-action%3Aaction%3Dpopup%3Aopen%26settings%3DeyJpZCI6IjI3MjUiLCJ0b2dnbGUiOmZhbHNlfQ%3D%3D" w:history="1">
        <w:r w:rsidRPr="00A7256A">
          <w:rPr>
            <w:color w:val="0000FF"/>
            <w:u w:val="single"/>
          </w:rPr>
          <w:t>http://www.svru.co.uk/about-us/#elementor-action%3Aaction%3Dpopup%3Aopen%26settings%3DeyJpZCI6IjI3MjUiLCJ0b2dnbGUiOmZhbHNlfQ%3D%3D</w:t>
        </w:r>
      </w:hyperlink>
      <w:r>
        <w:t xml:space="preserve">. </w:t>
      </w:r>
      <w:r>
        <w:rPr>
          <w:rFonts w:ascii="Times New Roman" w:hAnsi="Times New Roman" w:cs="Times New Roman"/>
          <w:sz w:val="24"/>
          <w:szCs w:val="24"/>
        </w:rPr>
        <w:t>(Accessed) 02/12/22</w:t>
      </w:r>
    </w:p>
    <w:p w:rsidR="00B371A5" w:rsidRDefault="00B371A5" w:rsidP="00B371A5">
      <w:pPr>
        <w:rPr>
          <w:rFonts w:ascii="Times New Roman" w:hAnsi="Times New Roman" w:cs="Times New Roman"/>
          <w:sz w:val="24"/>
          <w:szCs w:val="24"/>
        </w:rPr>
      </w:pPr>
      <w:proofErr w:type="spellStart"/>
      <w:r>
        <w:rPr>
          <w:rFonts w:ascii="Times New Roman" w:hAnsi="Times New Roman" w:cs="Times New Roman"/>
          <w:sz w:val="24"/>
          <w:szCs w:val="24"/>
        </w:rPr>
        <w:t>Utrujj</w:t>
      </w:r>
      <w:proofErr w:type="spellEnd"/>
      <w:r>
        <w:rPr>
          <w:rFonts w:ascii="Times New Roman" w:hAnsi="Times New Roman" w:cs="Times New Roman"/>
          <w:sz w:val="24"/>
          <w:szCs w:val="24"/>
        </w:rPr>
        <w:t xml:space="preserve"> (2019) </w:t>
      </w:r>
      <w:r>
        <w:rPr>
          <w:rFonts w:ascii="Times New Roman" w:hAnsi="Times New Roman" w:cs="Times New Roman"/>
          <w:i/>
          <w:sz w:val="24"/>
          <w:szCs w:val="24"/>
        </w:rPr>
        <w:t xml:space="preserve">On Knowledge &amp; Creativity &amp; Safe Spaces are a priority to combat Knife Crime. </w:t>
      </w:r>
      <w:r>
        <w:rPr>
          <w:rFonts w:ascii="Times New Roman" w:hAnsi="Times New Roman" w:cs="Times New Roman"/>
          <w:sz w:val="24"/>
          <w:szCs w:val="24"/>
        </w:rPr>
        <w:t xml:space="preserve">(Available) at </w:t>
      </w:r>
      <w:hyperlink r:id="rId14" w:history="1">
        <w:r w:rsidRPr="00A7256A">
          <w:rPr>
            <w:color w:val="0000FF"/>
            <w:u w:val="single"/>
          </w:rPr>
          <w:t>https://www.utrujj.org/safe-spaces-are-a-priority-to-combat-knife-crime/</w:t>
        </w:r>
      </w:hyperlink>
      <w:r>
        <w:t xml:space="preserve">. </w:t>
      </w:r>
      <w:r>
        <w:rPr>
          <w:rFonts w:ascii="Times New Roman" w:hAnsi="Times New Roman" w:cs="Times New Roman"/>
          <w:sz w:val="24"/>
          <w:szCs w:val="24"/>
        </w:rPr>
        <w:t>(Accessed) 29/11/22.</w:t>
      </w:r>
      <w:r>
        <w:rPr>
          <w:rFonts w:ascii="Times New Roman" w:hAnsi="Times New Roman" w:cs="Times New Roman"/>
          <w:sz w:val="24"/>
          <w:szCs w:val="24"/>
        </w:rPr>
        <w:t xml:space="preserve"> </w:t>
      </w:r>
    </w:p>
    <w:p w:rsidR="00B371A5" w:rsidRPr="00B371A5" w:rsidRDefault="00B371A5" w:rsidP="00B371A5">
      <w:pPr>
        <w:rPr>
          <w:rFonts w:ascii="Times New Roman" w:hAnsi="Times New Roman" w:cs="Times New Roman"/>
          <w:sz w:val="24"/>
          <w:szCs w:val="24"/>
        </w:rPr>
      </w:pPr>
      <w:bookmarkStart w:id="0" w:name="_GoBack"/>
      <w:bookmarkEnd w:id="0"/>
      <w:r>
        <w:rPr>
          <w:rFonts w:ascii="Times New Roman" w:hAnsi="Times New Roman" w:cs="Times New Roman"/>
          <w:sz w:val="24"/>
          <w:szCs w:val="24"/>
        </w:rPr>
        <w:lastRenderedPageBreak/>
        <w:t xml:space="preserve">(WHO) (1948) </w:t>
      </w:r>
      <w:r>
        <w:rPr>
          <w:rFonts w:ascii="Times New Roman" w:hAnsi="Times New Roman" w:cs="Times New Roman"/>
          <w:i/>
          <w:sz w:val="24"/>
          <w:szCs w:val="24"/>
        </w:rPr>
        <w:t xml:space="preserve">The World Health Organization. </w:t>
      </w:r>
      <w:r>
        <w:rPr>
          <w:rFonts w:ascii="Times New Roman" w:hAnsi="Times New Roman" w:cs="Times New Roman"/>
          <w:sz w:val="24"/>
          <w:szCs w:val="24"/>
        </w:rPr>
        <w:t>(Available) at</w:t>
      </w:r>
      <w:r w:rsidRPr="00B50AE8">
        <w:t xml:space="preserve"> </w:t>
      </w:r>
      <w:hyperlink r:id="rId15" w:anchor="elementor-action%3Aaction%3Dpopup%3Aopen%26settings%3DeyJpZCI6IjI3MjUiLCJ0b2dnbGUiOmZhbHNlfQ%3D%3D" w:history="1">
        <w:r w:rsidRPr="00B50AE8">
          <w:rPr>
            <w:color w:val="0000FF"/>
            <w:u w:val="single"/>
          </w:rPr>
          <w:t>http://www.svru.co.uk/about-us/#elementor-action%3Aaction%3Dpopup%3Aopen%26settings%3DeyJpZCI6IjI3MjUiLCJ0b2dnbGUiOmZhbHNlfQ%3D%3D</w:t>
        </w:r>
      </w:hyperlink>
      <w:r>
        <w:t xml:space="preserve">. </w:t>
      </w:r>
      <w:r>
        <w:rPr>
          <w:rFonts w:ascii="Times New Roman" w:hAnsi="Times New Roman" w:cs="Times New Roman"/>
          <w:sz w:val="24"/>
          <w:szCs w:val="24"/>
        </w:rPr>
        <w:t>(Accessed) at 30/11/22.</w:t>
      </w:r>
      <w:r>
        <w:rPr>
          <w:rFonts w:ascii="Times New Roman" w:hAnsi="Times New Roman" w:cs="Times New Roman"/>
          <w:i/>
          <w:sz w:val="24"/>
          <w:szCs w:val="24"/>
        </w:rPr>
        <w:t xml:space="preserve"> </w:t>
      </w:r>
    </w:p>
    <w:p w:rsidR="00B371A5" w:rsidRDefault="00B371A5" w:rsidP="00B371A5">
      <w:pPr>
        <w:rPr>
          <w:rFonts w:ascii="Times New Roman" w:hAnsi="Times New Roman" w:cs="Times New Roman"/>
          <w:sz w:val="24"/>
          <w:szCs w:val="24"/>
        </w:rPr>
      </w:pPr>
      <w:r>
        <w:rPr>
          <w:rFonts w:ascii="Times New Roman" w:hAnsi="Times New Roman" w:cs="Times New Roman"/>
          <w:sz w:val="24"/>
          <w:szCs w:val="24"/>
        </w:rPr>
        <w:t xml:space="preserve">Welsh Government (2022) </w:t>
      </w:r>
      <w:r>
        <w:rPr>
          <w:rFonts w:ascii="Times New Roman" w:hAnsi="Times New Roman" w:cs="Times New Roman"/>
          <w:i/>
          <w:sz w:val="24"/>
          <w:szCs w:val="24"/>
        </w:rPr>
        <w:t xml:space="preserve">The Foundation Phase in Wales. </w:t>
      </w:r>
      <w:r>
        <w:rPr>
          <w:rFonts w:ascii="Times New Roman" w:hAnsi="Times New Roman" w:cs="Times New Roman"/>
          <w:sz w:val="24"/>
          <w:szCs w:val="24"/>
        </w:rPr>
        <w:t>Available: at</w:t>
      </w:r>
      <w:r>
        <w:rPr>
          <w:rFonts w:ascii="Times New Roman" w:hAnsi="Times New Roman" w:cs="Times New Roman"/>
          <w:i/>
          <w:sz w:val="24"/>
          <w:szCs w:val="24"/>
        </w:rPr>
        <w:t xml:space="preserve"> </w:t>
      </w:r>
      <w:hyperlink r:id="rId16" w:history="1">
        <w:r w:rsidRPr="001109CA">
          <w:rPr>
            <w:rStyle w:val="Hyperlink"/>
            <w:rFonts w:ascii="Times New Roman" w:hAnsi="Times New Roman" w:cs="Times New Roman"/>
            <w:sz w:val="24"/>
            <w:szCs w:val="24"/>
          </w:rPr>
          <w:t>https://dera.ioe.ac.uk/20340/1/140519-independent-stocktake-of-the-foundation-phase-in-wales-en.pdf</w:t>
        </w:r>
      </w:hyperlink>
      <w:r w:rsidRPr="001109CA">
        <w:rPr>
          <w:rFonts w:ascii="Times New Roman" w:hAnsi="Times New Roman" w:cs="Times New Roman"/>
          <w:sz w:val="24"/>
          <w:szCs w:val="24"/>
        </w:rPr>
        <w:t xml:space="preserve"> (Accessed):</w:t>
      </w:r>
      <w:r>
        <w:rPr>
          <w:rFonts w:ascii="Times New Roman" w:hAnsi="Times New Roman" w:cs="Times New Roman"/>
          <w:sz w:val="24"/>
          <w:szCs w:val="24"/>
        </w:rPr>
        <w:t xml:space="preserve"> on 20/11/2022.</w:t>
      </w:r>
    </w:p>
    <w:p w:rsidR="00B371A5" w:rsidRDefault="00B371A5" w:rsidP="00341FC0">
      <w:pPr>
        <w:rPr>
          <w:rFonts w:ascii="Times New Roman" w:hAnsi="Times New Roman" w:cs="Times New Roman"/>
          <w:sz w:val="24"/>
          <w:szCs w:val="24"/>
        </w:rPr>
      </w:pPr>
    </w:p>
    <w:p w:rsidR="00D40B24" w:rsidRDefault="00D40B24">
      <w:pPr>
        <w:rPr>
          <w:rFonts w:ascii="Times New Roman" w:hAnsi="Times New Roman" w:cs="Times New Roman"/>
          <w:sz w:val="24"/>
          <w:szCs w:val="24"/>
        </w:rPr>
      </w:pPr>
    </w:p>
    <w:p w:rsidR="00F275DA" w:rsidRDefault="00F275DA">
      <w:pPr>
        <w:rPr>
          <w:rFonts w:ascii="Times New Roman" w:hAnsi="Times New Roman" w:cs="Times New Roman"/>
          <w:sz w:val="24"/>
          <w:szCs w:val="24"/>
        </w:rPr>
      </w:pPr>
    </w:p>
    <w:p w:rsidR="00723AD0" w:rsidRDefault="00723AD0">
      <w:pPr>
        <w:rPr>
          <w:rFonts w:ascii="Times New Roman" w:hAnsi="Times New Roman" w:cs="Times New Roman"/>
          <w:sz w:val="24"/>
          <w:szCs w:val="24"/>
        </w:rPr>
      </w:pPr>
    </w:p>
    <w:p w:rsidR="00C47EE1" w:rsidRDefault="00B17A49">
      <w:pPr>
        <w:rPr>
          <w:rFonts w:ascii="Times New Roman" w:hAnsi="Times New Roman" w:cs="Times New Roman"/>
          <w:sz w:val="24"/>
          <w:szCs w:val="24"/>
        </w:rPr>
      </w:pPr>
      <w:r>
        <w:rPr>
          <w:rFonts w:ascii="Times New Roman" w:hAnsi="Times New Roman" w:cs="Times New Roman"/>
          <w:sz w:val="24"/>
          <w:szCs w:val="24"/>
        </w:rPr>
        <w:t xml:space="preserve"> </w:t>
      </w:r>
      <w:r w:rsidR="00F450D9">
        <w:rPr>
          <w:rFonts w:ascii="Times New Roman" w:hAnsi="Times New Roman" w:cs="Times New Roman"/>
          <w:sz w:val="24"/>
          <w:szCs w:val="24"/>
        </w:rPr>
        <w:t xml:space="preserve">  </w:t>
      </w:r>
      <w:r w:rsidR="00FB6DBA">
        <w:rPr>
          <w:rFonts w:ascii="Times New Roman" w:hAnsi="Times New Roman" w:cs="Times New Roman"/>
          <w:sz w:val="24"/>
          <w:szCs w:val="24"/>
        </w:rPr>
        <w:t xml:space="preserve"> </w:t>
      </w:r>
      <w:r w:rsidR="00BD15B9">
        <w:rPr>
          <w:rFonts w:ascii="Times New Roman" w:hAnsi="Times New Roman" w:cs="Times New Roman"/>
          <w:sz w:val="24"/>
          <w:szCs w:val="24"/>
        </w:rPr>
        <w:t xml:space="preserve"> </w:t>
      </w:r>
    </w:p>
    <w:p w:rsidR="005373A3" w:rsidRPr="00C47EE1" w:rsidRDefault="005373A3">
      <w:pPr>
        <w:rPr>
          <w:rFonts w:ascii="Times New Roman" w:hAnsi="Times New Roman" w:cs="Times New Roman"/>
          <w:sz w:val="24"/>
          <w:szCs w:val="24"/>
        </w:rPr>
      </w:pPr>
    </w:p>
    <w:sectPr w:rsidR="005373A3" w:rsidRPr="00C47E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7EE1"/>
    <w:rsid w:val="00041E27"/>
    <w:rsid w:val="00063132"/>
    <w:rsid w:val="001043F5"/>
    <w:rsid w:val="00135B22"/>
    <w:rsid w:val="001950AA"/>
    <w:rsid w:val="001C69B4"/>
    <w:rsid w:val="00252C78"/>
    <w:rsid w:val="00262E5A"/>
    <w:rsid w:val="002B5126"/>
    <w:rsid w:val="002E7EFE"/>
    <w:rsid w:val="002F18DB"/>
    <w:rsid w:val="002F3DFD"/>
    <w:rsid w:val="003023B2"/>
    <w:rsid w:val="00341FC0"/>
    <w:rsid w:val="00355B3F"/>
    <w:rsid w:val="0036586D"/>
    <w:rsid w:val="00374D4A"/>
    <w:rsid w:val="00396043"/>
    <w:rsid w:val="003C4D95"/>
    <w:rsid w:val="003D0038"/>
    <w:rsid w:val="00415B83"/>
    <w:rsid w:val="00487C3B"/>
    <w:rsid w:val="004E3292"/>
    <w:rsid w:val="00510A45"/>
    <w:rsid w:val="005373A3"/>
    <w:rsid w:val="005613B5"/>
    <w:rsid w:val="00596A7A"/>
    <w:rsid w:val="00607CDC"/>
    <w:rsid w:val="0061797E"/>
    <w:rsid w:val="00631606"/>
    <w:rsid w:val="00652CF4"/>
    <w:rsid w:val="006540A9"/>
    <w:rsid w:val="00685C6E"/>
    <w:rsid w:val="00686793"/>
    <w:rsid w:val="006C166C"/>
    <w:rsid w:val="006C4AC8"/>
    <w:rsid w:val="006C7932"/>
    <w:rsid w:val="00705DE4"/>
    <w:rsid w:val="0071657C"/>
    <w:rsid w:val="00723AD0"/>
    <w:rsid w:val="00725F57"/>
    <w:rsid w:val="00737AAD"/>
    <w:rsid w:val="00750739"/>
    <w:rsid w:val="00761E05"/>
    <w:rsid w:val="00795382"/>
    <w:rsid w:val="007974C2"/>
    <w:rsid w:val="007B306E"/>
    <w:rsid w:val="007D4C95"/>
    <w:rsid w:val="007F324B"/>
    <w:rsid w:val="00814622"/>
    <w:rsid w:val="008618BA"/>
    <w:rsid w:val="00871D51"/>
    <w:rsid w:val="008B4D21"/>
    <w:rsid w:val="008C5567"/>
    <w:rsid w:val="008D2680"/>
    <w:rsid w:val="008D408E"/>
    <w:rsid w:val="009079A0"/>
    <w:rsid w:val="00915E86"/>
    <w:rsid w:val="00982C91"/>
    <w:rsid w:val="00997680"/>
    <w:rsid w:val="009C4AF0"/>
    <w:rsid w:val="009C6BA2"/>
    <w:rsid w:val="009F5837"/>
    <w:rsid w:val="00A05507"/>
    <w:rsid w:val="00A27288"/>
    <w:rsid w:val="00A56369"/>
    <w:rsid w:val="00A62991"/>
    <w:rsid w:val="00A65C83"/>
    <w:rsid w:val="00A90439"/>
    <w:rsid w:val="00AA217C"/>
    <w:rsid w:val="00B17A49"/>
    <w:rsid w:val="00B22F1B"/>
    <w:rsid w:val="00B3651F"/>
    <w:rsid w:val="00B371A5"/>
    <w:rsid w:val="00B75912"/>
    <w:rsid w:val="00B77045"/>
    <w:rsid w:val="00B87DFE"/>
    <w:rsid w:val="00BA7FE1"/>
    <w:rsid w:val="00BB0D21"/>
    <w:rsid w:val="00BC5F58"/>
    <w:rsid w:val="00BD15B9"/>
    <w:rsid w:val="00BD61E2"/>
    <w:rsid w:val="00BE0CC1"/>
    <w:rsid w:val="00C05C55"/>
    <w:rsid w:val="00C220FD"/>
    <w:rsid w:val="00C3508C"/>
    <w:rsid w:val="00C47EE1"/>
    <w:rsid w:val="00C5329A"/>
    <w:rsid w:val="00C9759D"/>
    <w:rsid w:val="00CC12B5"/>
    <w:rsid w:val="00CC14E2"/>
    <w:rsid w:val="00D053F1"/>
    <w:rsid w:val="00D3396E"/>
    <w:rsid w:val="00D40B24"/>
    <w:rsid w:val="00D630FE"/>
    <w:rsid w:val="00D63A07"/>
    <w:rsid w:val="00DA1066"/>
    <w:rsid w:val="00DA14FA"/>
    <w:rsid w:val="00DA447C"/>
    <w:rsid w:val="00DA59E2"/>
    <w:rsid w:val="00DA7D98"/>
    <w:rsid w:val="00DC5647"/>
    <w:rsid w:val="00DE5151"/>
    <w:rsid w:val="00DF47EC"/>
    <w:rsid w:val="00E02B1A"/>
    <w:rsid w:val="00E03EDC"/>
    <w:rsid w:val="00E03EF4"/>
    <w:rsid w:val="00E27CA4"/>
    <w:rsid w:val="00E7078B"/>
    <w:rsid w:val="00E84878"/>
    <w:rsid w:val="00EA605F"/>
    <w:rsid w:val="00EA7993"/>
    <w:rsid w:val="00EC74E3"/>
    <w:rsid w:val="00EC7E0B"/>
    <w:rsid w:val="00ED2528"/>
    <w:rsid w:val="00F040B7"/>
    <w:rsid w:val="00F052C7"/>
    <w:rsid w:val="00F06264"/>
    <w:rsid w:val="00F16743"/>
    <w:rsid w:val="00F204A4"/>
    <w:rsid w:val="00F260E6"/>
    <w:rsid w:val="00F275DA"/>
    <w:rsid w:val="00F43661"/>
    <w:rsid w:val="00F450D9"/>
    <w:rsid w:val="00F72BA9"/>
    <w:rsid w:val="00F74E4D"/>
    <w:rsid w:val="00F76464"/>
    <w:rsid w:val="00FB6DBA"/>
    <w:rsid w:val="00FC54C7"/>
    <w:rsid w:val="00FD4BE2"/>
    <w:rsid w:val="00FE5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7E380"/>
  <w15:chartTrackingRefBased/>
  <w15:docId w15:val="{60065969-8E59-4445-BC66-A4A212206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71A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D:\Downloads\LGBTQIA-Early-Years-Magazine-PDF-Copy%20(2).pdf" TargetMode="External"/><Relationship Id="rId13" Type="http://schemas.openxmlformats.org/officeDocument/2006/relationships/hyperlink" Target="http://www.svru.co.uk/about-u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D:/Downloads/early-years-practice-for-educators-and-teachers_i656.pdf" TargetMode="External"/><Relationship Id="rId12" Type="http://schemas.openxmlformats.org/officeDocument/2006/relationships/hyperlink" Target="file:///D:/Downloads/face-the-challenge-together-family-and-community-engagement-toolkit-for-schools-in-wales-ma%20in-guidance.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era.ioe.ac.uk/20340/1/140519-independent-stocktake-of-the-foundation-phase-in-wales-en.pdf" TargetMode="External"/><Relationship Id="rId1" Type="http://schemas.openxmlformats.org/officeDocument/2006/relationships/styles" Target="styles.xml"/><Relationship Id="rId6" Type="http://schemas.openxmlformats.org/officeDocument/2006/relationships/hyperlink" Target="file:///D:\Downloads\Ferdman%202020%20intro%20(2).pdf" TargetMode="External"/><Relationship Id="rId11" Type="http://schemas.openxmlformats.org/officeDocument/2006/relationships/hyperlink" Target="https://www.famly.co/blog/te-whariki-new-zealand-early-years-curriculum" TargetMode="External"/><Relationship Id="rId5" Type="http://schemas.openxmlformats.org/officeDocument/2006/relationships/hyperlink" Target="https://www.legislation.gov.uk/" TargetMode="External"/><Relationship Id="rId15" Type="http://schemas.openxmlformats.org/officeDocument/2006/relationships/hyperlink" Target="http://www.svru.co.uk/about-us/" TargetMode="External"/><Relationship Id="rId10" Type="http://schemas.openxmlformats.org/officeDocument/2006/relationships/hyperlink" Target="chrome-extension://efaidnbmnnnibpcajpcglclefindmkaj/https:/eprints.lancs.ac.uk/id/eprint/140069/1/Accepted_vsn_Transgender_awareness_in_EYE.pdf" TargetMode="External"/><Relationship Id="rId4" Type="http://schemas.openxmlformats.org/officeDocument/2006/relationships/hyperlink" Target="https://uk.sagepub.com/en-gb/eur/node/55752/print" TargetMode="External"/><Relationship Id="rId9" Type="http://schemas.openxmlformats.org/officeDocument/2006/relationships/hyperlink" Target="https://www.fawcettsociety.org.uk/the-commission-on-gender-stereotypes-in-early-childhood" TargetMode="External"/><Relationship Id="rId14" Type="http://schemas.openxmlformats.org/officeDocument/2006/relationships/hyperlink" Target="https://www.utrujj.org/safe-spaces-are-a-priority-to-combat-knife-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4574</Words>
  <Characters>26078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2022-12-02T22:39:00Z</dcterms:created>
  <dcterms:modified xsi:type="dcterms:W3CDTF">2022-12-02T22:39:00Z</dcterms:modified>
</cp:coreProperties>
</file>