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03588" w14:textId="1D013850" w:rsidR="001D3A1E" w:rsidRDefault="008649D6" w:rsidP="008649D6">
      <w:pPr>
        <w:jc w:val="center"/>
      </w:pPr>
      <w:r w:rsidRPr="00467D62">
        <w:rPr>
          <w:noProof/>
        </w:rPr>
        <w:drawing>
          <wp:inline distT="0" distB="0" distL="0" distR="0" wp14:anchorId="2C99A37A" wp14:editId="1D213F63">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636C99B9" w14:textId="77777777" w:rsidR="008649D6" w:rsidRDefault="008649D6" w:rsidP="008649D6">
      <w:pPr>
        <w:jc w:val="center"/>
      </w:pPr>
    </w:p>
    <w:p w14:paraId="6799EF32" w14:textId="77777777" w:rsidR="008649D6" w:rsidRDefault="008649D6" w:rsidP="008649D6">
      <w:pPr>
        <w:jc w:val="center"/>
      </w:pPr>
    </w:p>
    <w:p w14:paraId="44FCF30F" w14:textId="77777777" w:rsidR="008649D6" w:rsidRDefault="008649D6" w:rsidP="008649D6">
      <w:pPr>
        <w:ind w:left="720" w:firstLine="720"/>
        <w:rPr>
          <w:rFonts w:ascii="Times New Roman" w:hAnsi="Times New Roman" w:cs="Times New Roman"/>
          <w:sz w:val="40"/>
          <w:szCs w:val="40"/>
        </w:rPr>
      </w:pPr>
      <w:r w:rsidRPr="008649D6">
        <w:rPr>
          <w:rFonts w:ascii="Times New Roman" w:hAnsi="Times New Roman" w:cs="Times New Roman"/>
          <w:sz w:val="40"/>
          <w:szCs w:val="40"/>
        </w:rPr>
        <w:t>Strategic Management (LCMB7003)</w:t>
      </w:r>
    </w:p>
    <w:p w14:paraId="7A3948D9" w14:textId="77777777" w:rsidR="008649D6" w:rsidRDefault="008649D6" w:rsidP="008649D6">
      <w:pPr>
        <w:ind w:left="720" w:firstLine="720"/>
        <w:rPr>
          <w:rFonts w:ascii="Times New Roman" w:hAnsi="Times New Roman" w:cs="Times New Roman"/>
          <w:sz w:val="40"/>
          <w:szCs w:val="40"/>
        </w:rPr>
      </w:pPr>
    </w:p>
    <w:p w14:paraId="3229EA0A" w14:textId="0954522A" w:rsidR="008649D6" w:rsidRPr="008649D6" w:rsidRDefault="008649D6" w:rsidP="008649D6">
      <w:pPr>
        <w:ind w:left="720"/>
        <w:rPr>
          <w:rFonts w:ascii="Times New Roman" w:hAnsi="Times New Roman" w:cs="Times New Roman"/>
          <w:sz w:val="40"/>
          <w:szCs w:val="40"/>
        </w:rPr>
      </w:pPr>
      <w:r w:rsidRPr="008649D6">
        <w:rPr>
          <w:rFonts w:ascii="Times New Roman" w:hAnsi="Times New Roman" w:cs="Times New Roman"/>
          <w:sz w:val="40"/>
          <w:szCs w:val="40"/>
        </w:rPr>
        <w:t>Strategic Analysis of “Delicious Restaurant”</w:t>
      </w:r>
    </w:p>
    <w:p w14:paraId="0E458151" w14:textId="77777777" w:rsidR="008649D6" w:rsidRDefault="008649D6" w:rsidP="008649D6">
      <w:pPr>
        <w:ind w:firstLine="720"/>
        <w:jc w:val="center"/>
        <w:rPr>
          <w:rFonts w:ascii="Times New Roman" w:hAnsi="Times New Roman" w:cs="Times New Roman"/>
          <w:sz w:val="36"/>
          <w:szCs w:val="36"/>
        </w:rPr>
      </w:pPr>
    </w:p>
    <w:p w14:paraId="68D39F0D" w14:textId="356BC7DF" w:rsidR="008649D6" w:rsidRDefault="0016043C" w:rsidP="0016043C">
      <w:pPr>
        <w:jc w:val="center"/>
        <w:rPr>
          <w:rFonts w:ascii="Times New Roman" w:hAnsi="Times New Roman" w:cs="Times New Roman"/>
          <w:sz w:val="36"/>
          <w:szCs w:val="36"/>
        </w:rPr>
      </w:pPr>
      <w:r>
        <w:rPr>
          <w:noProof/>
        </w:rPr>
        <w:drawing>
          <wp:inline distT="0" distB="0" distL="0" distR="0" wp14:anchorId="68E6BEBB" wp14:editId="04C7B715">
            <wp:extent cx="3817620" cy="2918460"/>
            <wp:effectExtent l="0" t="0" r="0" b="0"/>
            <wp:docPr id="19307536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7620" cy="2918460"/>
                    </a:xfrm>
                    <a:prstGeom prst="rect">
                      <a:avLst/>
                    </a:prstGeom>
                    <a:noFill/>
                    <a:ln>
                      <a:noFill/>
                    </a:ln>
                  </pic:spPr>
                </pic:pic>
              </a:graphicData>
            </a:graphic>
          </wp:inline>
        </w:drawing>
      </w:r>
    </w:p>
    <w:p w14:paraId="55883723" w14:textId="77777777" w:rsidR="0016043C" w:rsidRDefault="0016043C" w:rsidP="0016043C">
      <w:pPr>
        <w:rPr>
          <w:rFonts w:ascii="Times New Roman" w:hAnsi="Times New Roman" w:cs="Times New Roman"/>
          <w:sz w:val="36"/>
          <w:szCs w:val="36"/>
        </w:rPr>
      </w:pPr>
    </w:p>
    <w:p w14:paraId="30AD4374" w14:textId="77777777" w:rsidR="00272711" w:rsidRDefault="00272711" w:rsidP="0016043C">
      <w:pPr>
        <w:rPr>
          <w:rFonts w:ascii="Times New Roman" w:hAnsi="Times New Roman" w:cs="Times New Roman"/>
          <w:sz w:val="36"/>
          <w:szCs w:val="36"/>
        </w:rPr>
      </w:pPr>
    </w:p>
    <w:p w14:paraId="2616B666" w14:textId="67ED8F8A" w:rsidR="0016043C" w:rsidRPr="0016043C" w:rsidRDefault="0016043C" w:rsidP="0016043C">
      <w:pPr>
        <w:rPr>
          <w:rFonts w:ascii="Times New Roman" w:hAnsi="Times New Roman" w:cs="Times New Roman"/>
          <w:sz w:val="28"/>
          <w:szCs w:val="28"/>
        </w:rPr>
      </w:pPr>
      <w:r w:rsidRPr="0016043C">
        <w:rPr>
          <w:rFonts w:ascii="Times New Roman" w:hAnsi="Times New Roman" w:cs="Times New Roman"/>
          <w:sz w:val="28"/>
          <w:szCs w:val="28"/>
        </w:rPr>
        <w:t xml:space="preserve">Student </w:t>
      </w:r>
      <w:r>
        <w:rPr>
          <w:rFonts w:ascii="Times New Roman" w:hAnsi="Times New Roman" w:cs="Times New Roman"/>
          <w:sz w:val="28"/>
          <w:szCs w:val="28"/>
        </w:rPr>
        <w:t>N</w:t>
      </w:r>
      <w:r w:rsidRPr="0016043C">
        <w:rPr>
          <w:rFonts w:ascii="Times New Roman" w:hAnsi="Times New Roman" w:cs="Times New Roman"/>
          <w:sz w:val="28"/>
          <w:szCs w:val="28"/>
        </w:rPr>
        <w:t xml:space="preserve">ame: </w:t>
      </w:r>
      <w:r>
        <w:rPr>
          <w:rFonts w:ascii="Times New Roman" w:hAnsi="Times New Roman" w:cs="Times New Roman"/>
          <w:sz w:val="28"/>
          <w:szCs w:val="28"/>
        </w:rPr>
        <w:t xml:space="preserve">Jitendra </w:t>
      </w:r>
      <w:proofErr w:type="spellStart"/>
      <w:r>
        <w:rPr>
          <w:rFonts w:ascii="Times New Roman" w:hAnsi="Times New Roman" w:cs="Times New Roman"/>
          <w:sz w:val="28"/>
          <w:szCs w:val="28"/>
        </w:rPr>
        <w:t>Tulsibhai</w:t>
      </w:r>
      <w:proofErr w:type="spellEnd"/>
      <w:r>
        <w:rPr>
          <w:rFonts w:ascii="Times New Roman" w:hAnsi="Times New Roman" w:cs="Times New Roman"/>
          <w:sz w:val="28"/>
          <w:szCs w:val="28"/>
        </w:rPr>
        <w:t xml:space="preserve"> Gohel</w:t>
      </w:r>
    </w:p>
    <w:p w14:paraId="5060240C" w14:textId="787DA2D8" w:rsidR="0016043C" w:rsidRPr="0016043C" w:rsidRDefault="0016043C" w:rsidP="0016043C">
      <w:pPr>
        <w:rPr>
          <w:rFonts w:ascii="Times New Roman" w:hAnsi="Times New Roman" w:cs="Times New Roman"/>
          <w:sz w:val="28"/>
          <w:szCs w:val="28"/>
        </w:rPr>
      </w:pPr>
      <w:r w:rsidRPr="0016043C">
        <w:rPr>
          <w:rFonts w:ascii="Times New Roman" w:hAnsi="Times New Roman" w:cs="Times New Roman"/>
          <w:sz w:val="28"/>
          <w:szCs w:val="28"/>
        </w:rPr>
        <w:t xml:space="preserve">Student Number: </w:t>
      </w:r>
      <w:r>
        <w:rPr>
          <w:rFonts w:ascii="Times New Roman" w:hAnsi="Times New Roman" w:cs="Times New Roman"/>
          <w:sz w:val="28"/>
          <w:szCs w:val="28"/>
        </w:rPr>
        <w:t>2242698</w:t>
      </w:r>
    </w:p>
    <w:p w14:paraId="1353B4A8" w14:textId="1AD4D49C" w:rsidR="0016043C" w:rsidRPr="0016043C" w:rsidRDefault="0016043C" w:rsidP="0016043C">
      <w:pPr>
        <w:rPr>
          <w:rFonts w:ascii="Times New Roman" w:hAnsi="Times New Roman" w:cs="Times New Roman"/>
          <w:sz w:val="28"/>
          <w:szCs w:val="28"/>
        </w:rPr>
      </w:pPr>
      <w:r w:rsidRPr="0016043C">
        <w:rPr>
          <w:rFonts w:ascii="Times New Roman" w:hAnsi="Times New Roman" w:cs="Times New Roman"/>
          <w:sz w:val="28"/>
          <w:szCs w:val="28"/>
        </w:rPr>
        <w:t xml:space="preserve">Lecturer: </w:t>
      </w:r>
      <w:r>
        <w:rPr>
          <w:rFonts w:ascii="Times New Roman" w:hAnsi="Times New Roman" w:cs="Times New Roman"/>
          <w:sz w:val="28"/>
          <w:szCs w:val="28"/>
        </w:rPr>
        <w:t>Gladius Kulothungan</w:t>
      </w:r>
    </w:p>
    <w:p w14:paraId="5DBBCA02" w14:textId="20CEB649" w:rsidR="0016043C" w:rsidRPr="0016043C" w:rsidRDefault="0016043C" w:rsidP="0016043C">
      <w:pPr>
        <w:rPr>
          <w:rFonts w:ascii="Times New Roman" w:hAnsi="Times New Roman" w:cs="Times New Roman"/>
          <w:sz w:val="28"/>
          <w:szCs w:val="28"/>
        </w:rPr>
      </w:pPr>
      <w:r w:rsidRPr="0016043C">
        <w:rPr>
          <w:rFonts w:ascii="Times New Roman" w:hAnsi="Times New Roman" w:cs="Times New Roman"/>
          <w:sz w:val="28"/>
          <w:szCs w:val="28"/>
        </w:rPr>
        <w:t xml:space="preserve">Submission Date: </w:t>
      </w:r>
      <w:r w:rsidR="00887999">
        <w:rPr>
          <w:rFonts w:ascii="Times New Roman" w:hAnsi="Times New Roman" w:cs="Times New Roman"/>
          <w:sz w:val="28"/>
          <w:szCs w:val="28"/>
        </w:rPr>
        <w:t>03</w:t>
      </w:r>
      <w:r>
        <w:rPr>
          <w:rFonts w:ascii="Times New Roman" w:hAnsi="Times New Roman" w:cs="Times New Roman"/>
          <w:sz w:val="28"/>
          <w:szCs w:val="28"/>
        </w:rPr>
        <w:t>/</w:t>
      </w:r>
      <w:r w:rsidR="00887999">
        <w:rPr>
          <w:rFonts w:ascii="Times New Roman" w:hAnsi="Times New Roman" w:cs="Times New Roman"/>
          <w:sz w:val="28"/>
          <w:szCs w:val="28"/>
        </w:rPr>
        <w:t>01</w:t>
      </w:r>
      <w:r>
        <w:rPr>
          <w:rFonts w:ascii="Times New Roman" w:hAnsi="Times New Roman" w:cs="Times New Roman"/>
          <w:sz w:val="28"/>
          <w:szCs w:val="28"/>
        </w:rPr>
        <w:t>/202</w:t>
      </w:r>
      <w:r w:rsidR="00887999">
        <w:rPr>
          <w:rFonts w:ascii="Times New Roman" w:hAnsi="Times New Roman" w:cs="Times New Roman"/>
          <w:sz w:val="28"/>
          <w:szCs w:val="28"/>
        </w:rPr>
        <w:t>4</w:t>
      </w:r>
    </w:p>
    <w:p w14:paraId="614EC634" w14:textId="77777777" w:rsidR="0016043C" w:rsidRPr="008649D6" w:rsidRDefault="0016043C" w:rsidP="0016043C">
      <w:pPr>
        <w:rPr>
          <w:rFonts w:ascii="Times New Roman" w:hAnsi="Times New Roman" w:cs="Times New Roman"/>
          <w:sz w:val="36"/>
          <w:szCs w:val="36"/>
        </w:rPr>
      </w:pPr>
    </w:p>
    <w:p w14:paraId="309A0DE4" w14:textId="77777777" w:rsidR="001D3A1E" w:rsidRDefault="001D3A1E" w:rsidP="001D3A1E"/>
    <w:sdt>
      <w:sdtPr>
        <w:rPr>
          <w:rFonts w:asciiTheme="minorHAnsi" w:eastAsiaTheme="minorHAnsi" w:hAnsiTheme="minorHAnsi" w:cstheme="minorBidi"/>
          <w:color w:val="auto"/>
          <w:kern w:val="2"/>
          <w:sz w:val="36"/>
          <w:szCs w:val="36"/>
          <w:lang w:val="en-GB"/>
          <w14:ligatures w14:val="standardContextual"/>
        </w:rPr>
        <w:id w:val="-1567257719"/>
        <w:docPartObj>
          <w:docPartGallery w:val="Table of Contents"/>
          <w:docPartUnique/>
        </w:docPartObj>
      </w:sdtPr>
      <w:sdtEndPr>
        <w:rPr>
          <w:b/>
          <w:bCs/>
          <w:noProof/>
          <w:sz w:val="28"/>
          <w:szCs w:val="28"/>
        </w:rPr>
      </w:sdtEndPr>
      <w:sdtContent>
        <w:p w14:paraId="640ACFB7" w14:textId="27CBD22E" w:rsidR="00CC7093" w:rsidRPr="00CC7093" w:rsidRDefault="00CC7093">
          <w:pPr>
            <w:pStyle w:val="TOCHeading"/>
            <w:rPr>
              <w:rFonts w:ascii="Times New Roman" w:hAnsi="Times New Roman" w:cs="Times New Roman"/>
              <w:sz w:val="36"/>
              <w:szCs w:val="36"/>
            </w:rPr>
          </w:pPr>
          <w:r w:rsidRPr="00CC7093">
            <w:rPr>
              <w:rFonts w:ascii="Times New Roman" w:hAnsi="Times New Roman" w:cs="Times New Roman"/>
              <w:sz w:val="36"/>
              <w:szCs w:val="36"/>
            </w:rPr>
            <w:t>Table of Contents</w:t>
          </w:r>
        </w:p>
        <w:p w14:paraId="1CF804A7" w14:textId="653B13F7" w:rsidR="00063BEC" w:rsidRDefault="00CC7093">
          <w:pPr>
            <w:pStyle w:val="TOC1"/>
            <w:tabs>
              <w:tab w:val="right" w:leader="dot" w:pos="9016"/>
            </w:tabs>
            <w:rPr>
              <w:rFonts w:eastAsiaTheme="minorEastAsia"/>
              <w:noProof/>
              <w:lang w:val="en-IN" w:eastAsia="en-IN"/>
            </w:rPr>
          </w:pPr>
          <w:r w:rsidRPr="00CC7093">
            <w:rPr>
              <w:rFonts w:ascii="Times New Roman" w:hAnsi="Times New Roman" w:cs="Times New Roman"/>
              <w:sz w:val="28"/>
              <w:szCs w:val="28"/>
            </w:rPr>
            <w:fldChar w:fldCharType="begin"/>
          </w:r>
          <w:r w:rsidRPr="00CC7093">
            <w:rPr>
              <w:rFonts w:ascii="Times New Roman" w:hAnsi="Times New Roman" w:cs="Times New Roman"/>
              <w:sz w:val="28"/>
              <w:szCs w:val="28"/>
            </w:rPr>
            <w:instrText xml:space="preserve"> TOC \o "1-3" \h \z \u </w:instrText>
          </w:r>
          <w:r w:rsidRPr="00CC7093">
            <w:rPr>
              <w:rFonts w:ascii="Times New Roman" w:hAnsi="Times New Roman" w:cs="Times New Roman"/>
              <w:sz w:val="28"/>
              <w:szCs w:val="28"/>
            </w:rPr>
            <w:fldChar w:fldCharType="separate"/>
          </w:r>
          <w:hyperlink w:anchor="_Toc154809338" w:history="1">
            <w:r w:rsidR="00063BEC" w:rsidRPr="00AA0D35">
              <w:rPr>
                <w:rStyle w:val="Hyperlink"/>
                <w:noProof/>
              </w:rPr>
              <w:t>Introduction</w:t>
            </w:r>
            <w:r w:rsidR="00063BEC">
              <w:rPr>
                <w:noProof/>
                <w:webHidden/>
              </w:rPr>
              <w:tab/>
            </w:r>
            <w:r w:rsidR="00063BEC">
              <w:rPr>
                <w:noProof/>
                <w:webHidden/>
              </w:rPr>
              <w:fldChar w:fldCharType="begin"/>
            </w:r>
            <w:r w:rsidR="00063BEC">
              <w:rPr>
                <w:noProof/>
                <w:webHidden/>
              </w:rPr>
              <w:instrText xml:space="preserve"> PAGEREF _Toc154809338 \h </w:instrText>
            </w:r>
            <w:r w:rsidR="00063BEC">
              <w:rPr>
                <w:noProof/>
                <w:webHidden/>
              </w:rPr>
            </w:r>
            <w:r w:rsidR="00063BEC">
              <w:rPr>
                <w:noProof/>
                <w:webHidden/>
              </w:rPr>
              <w:fldChar w:fldCharType="separate"/>
            </w:r>
            <w:r w:rsidR="00063BEC">
              <w:rPr>
                <w:noProof/>
                <w:webHidden/>
              </w:rPr>
              <w:t>4</w:t>
            </w:r>
            <w:r w:rsidR="00063BEC">
              <w:rPr>
                <w:noProof/>
                <w:webHidden/>
              </w:rPr>
              <w:fldChar w:fldCharType="end"/>
            </w:r>
          </w:hyperlink>
        </w:p>
        <w:p w14:paraId="71D7443F" w14:textId="297C7AF2" w:rsidR="00063BEC" w:rsidRDefault="00063BEC">
          <w:pPr>
            <w:pStyle w:val="TOC1"/>
            <w:tabs>
              <w:tab w:val="right" w:leader="dot" w:pos="9016"/>
            </w:tabs>
            <w:rPr>
              <w:rFonts w:eastAsiaTheme="minorEastAsia"/>
              <w:noProof/>
              <w:lang w:val="en-IN" w:eastAsia="en-IN"/>
            </w:rPr>
          </w:pPr>
          <w:hyperlink w:anchor="_Toc154809339" w:history="1">
            <w:r w:rsidRPr="00AA0D35">
              <w:rPr>
                <w:rStyle w:val="Hyperlink"/>
                <w:noProof/>
              </w:rPr>
              <w:t>Company Overview</w:t>
            </w:r>
            <w:r>
              <w:rPr>
                <w:noProof/>
                <w:webHidden/>
              </w:rPr>
              <w:tab/>
            </w:r>
            <w:r>
              <w:rPr>
                <w:noProof/>
                <w:webHidden/>
              </w:rPr>
              <w:fldChar w:fldCharType="begin"/>
            </w:r>
            <w:r>
              <w:rPr>
                <w:noProof/>
                <w:webHidden/>
              </w:rPr>
              <w:instrText xml:space="preserve"> PAGEREF _Toc154809339 \h </w:instrText>
            </w:r>
            <w:r>
              <w:rPr>
                <w:noProof/>
                <w:webHidden/>
              </w:rPr>
            </w:r>
            <w:r>
              <w:rPr>
                <w:noProof/>
                <w:webHidden/>
              </w:rPr>
              <w:fldChar w:fldCharType="separate"/>
            </w:r>
            <w:r>
              <w:rPr>
                <w:noProof/>
                <w:webHidden/>
              </w:rPr>
              <w:t>4</w:t>
            </w:r>
            <w:r>
              <w:rPr>
                <w:noProof/>
                <w:webHidden/>
              </w:rPr>
              <w:fldChar w:fldCharType="end"/>
            </w:r>
          </w:hyperlink>
        </w:p>
        <w:p w14:paraId="6A620CF6" w14:textId="4096A4E7" w:rsidR="00063BEC" w:rsidRDefault="00063BEC">
          <w:pPr>
            <w:pStyle w:val="TOC2"/>
            <w:tabs>
              <w:tab w:val="right" w:leader="dot" w:pos="9016"/>
            </w:tabs>
            <w:rPr>
              <w:rFonts w:eastAsiaTheme="minorEastAsia"/>
              <w:noProof/>
              <w:lang w:val="en-IN" w:eastAsia="en-IN"/>
            </w:rPr>
          </w:pPr>
          <w:hyperlink w:anchor="_Toc154809340" w:history="1">
            <w:r w:rsidRPr="00AA0D35">
              <w:rPr>
                <w:rStyle w:val="Hyperlink"/>
                <w:noProof/>
              </w:rPr>
              <w:t>Vision</w:t>
            </w:r>
            <w:r>
              <w:rPr>
                <w:noProof/>
                <w:webHidden/>
              </w:rPr>
              <w:tab/>
            </w:r>
            <w:r>
              <w:rPr>
                <w:noProof/>
                <w:webHidden/>
              </w:rPr>
              <w:fldChar w:fldCharType="begin"/>
            </w:r>
            <w:r>
              <w:rPr>
                <w:noProof/>
                <w:webHidden/>
              </w:rPr>
              <w:instrText xml:space="preserve"> PAGEREF _Toc154809340 \h </w:instrText>
            </w:r>
            <w:r>
              <w:rPr>
                <w:noProof/>
                <w:webHidden/>
              </w:rPr>
            </w:r>
            <w:r>
              <w:rPr>
                <w:noProof/>
                <w:webHidden/>
              </w:rPr>
              <w:fldChar w:fldCharType="separate"/>
            </w:r>
            <w:r>
              <w:rPr>
                <w:noProof/>
                <w:webHidden/>
              </w:rPr>
              <w:t>4</w:t>
            </w:r>
            <w:r>
              <w:rPr>
                <w:noProof/>
                <w:webHidden/>
              </w:rPr>
              <w:fldChar w:fldCharType="end"/>
            </w:r>
          </w:hyperlink>
        </w:p>
        <w:p w14:paraId="4E981EBF" w14:textId="5207F0A7" w:rsidR="00063BEC" w:rsidRDefault="00063BEC">
          <w:pPr>
            <w:pStyle w:val="TOC2"/>
            <w:tabs>
              <w:tab w:val="right" w:leader="dot" w:pos="9016"/>
            </w:tabs>
            <w:rPr>
              <w:rFonts w:eastAsiaTheme="minorEastAsia"/>
              <w:noProof/>
              <w:lang w:val="en-IN" w:eastAsia="en-IN"/>
            </w:rPr>
          </w:pPr>
          <w:hyperlink w:anchor="_Toc154809341" w:history="1">
            <w:r w:rsidRPr="00AA0D35">
              <w:rPr>
                <w:rStyle w:val="Hyperlink"/>
                <w:noProof/>
              </w:rPr>
              <w:t>Mission</w:t>
            </w:r>
            <w:r>
              <w:rPr>
                <w:noProof/>
                <w:webHidden/>
              </w:rPr>
              <w:tab/>
            </w:r>
            <w:r>
              <w:rPr>
                <w:noProof/>
                <w:webHidden/>
              </w:rPr>
              <w:fldChar w:fldCharType="begin"/>
            </w:r>
            <w:r>
              <w:rPr>
                <w:noProof/>
                <w:webHidden/>
              </w:rPr>
              <w:instrText xml:space="preserve"> PAGEREF _Toc154809341 \h </w:instrText>
            </w:r>
            <w:r>
              <w:rPr>
                <w:noProof/>
                <w:webHidden/>
              </w:rPr>
            </w:r>
            <w:r>
              <w:rPr>
                <w:noProof/>
                <w:webHidden/>
              </w:rPr>
              <w:fldChar w:fldCharType="separate"/>
            </w:r>
            <w:r>
              <w:rPr>
                <w:noProof/>
                <w:webHidden/>
              </w:rPr>
              <w:t>5</w:t>
            </w:r>
            <w:r>
              <w:rPr>
                <w:noProof/>
                <w:webHidden/>
              </w:rPr>
              <w:fldChar w:fldCharType="end"/>
            </w:r>
          </w:hyperlink>
        </w:p>
        <w:p w14:paraId="3CE05603" w14:textId="6F2BB341" w:rsidR="00063BEC" w:rsidRDefault="00063BEC">
          <w:pPr>
            <w:pStyle w:val="TOC2"/>
            <w:tabs>
              <w:tab w:val="right" w:leader="dot" w:pos="9016"/>
            </w:tabs>
            <w:rPr>
              <w:rFonts w:eastAsiaTheme="minorEastAsia"/>
              <w:noProof/>
              <w:lang w:val="en-IN" w:eastAsia="en-IN"/>
            </w:rPr>
          </w:pPr>
          <w:hyperlink w:anchor="_Toc154809342" w:history="1">
            <w:r w:rsidRPr="00AA0D35">
              <w:rPr>
                <w:rStyle w:val="Hyperlink"/>
                <w:noProof/>
              </w:rPr>
              <w:t>Objectives</w:t>
            </w:r>
            <w:r>
              <w:rPr>
                <w:noProof/>
                <w:webHidden/>
              </w:rPr>
              <w:tab/>
            </w:r>
            <w:r>
              <w:rPr>
                <w:noProof/>
                <w:webHidden/>
              </w:rPr>
              <w:fldChar w:fldCharType="begin"/>
            </w:r>
            <w:r>
              <w:rPr>
                <w:noProof/>
                <w:webHidden/>
              </w:rPr>
              <w:instrText xml:space="preserve"> PAGEREF _Toc154809342 \h </w:instrText>
            </w:r>
            <w:r>
              <w:rPr>
                <w:noProof/>
                <w:webHidden/>
              </w:rPr>
            </w:r>
            <w:r>
              <w:rPr>
                <w:noProof/>
                <w:webHidden/>
              </w:rPr>
              <w:fldChar w:fldCharType="separate"/>
            </w:r>
            <w:r>
              <w:rPr>
                <w:noProof/>
                <w:webHidden/>
              </w:rPr>
              <w:t>5</w:t>
            </w:r>
            <w:r>
              <w:rPr>
                <w:noProof/>
                <w:webHidden/>
              </w:rPr>
              <w:fldChar w:fldCharType="end"/>
            </w:r>
          </w:hyperlink>
        </w:p>
        <w:p w14:paraId="055075A7" w14:textId="687DFF81" w:rsidR="00063BEC" w:rsidRDefault="00063BEC">
          <w:pPr>
            <w:pStyle w:val="TOC1"/>
            <w:tabs>
              <w:tab w:val="right" w:leader="dot" w:pos="9016"/>
            </w:tabs>
            <w:rPr>
              <w:rFonts w:eastAsiaTheme="minorEastAsia"/>
              <w:noProof/>
              <w:lang w:val="en-IN" w:eastAsia="en-IN"/>
            </w:rPr>
          </w:pPr>
          <w:hyperlink w:anchor="_Toc154809343" w:history="1">
            <w:r w:rsidRPr="00AA0D35">
              <w:rPr>
                <w:rStyle w:val="Hyperlink"/>
                <w:noProof/>
              </w:rPr>
              <w:t>Macro-Environment Analysis</w:t>
            </w:r>
            <w:r>
              <w:rPr>
                <w:noProof/>
                <w:webHidden/>
              </w:rPr>
              <w:tab/>
            </w:r>
            <w:r>
              <w:rPr>
                <w:noProof/>
                <w:webHidden/>
              </w:rPr>
              <w:fldChar w:fldCharType="begin"/>
            </w:r>
            <w:r>
              <w:rPr>
                <w:noProof/>
                <w:webHidden/>
              </w:rPr>
              <w:instrText xml:space="preserve"> PAGEREF _Toc154809343 \h </w:instrText>
            </w:r>
            <w:r>
              <w:rPr>
                <w:noProof/>
                <w:webHidden/>
              </w:rPr>
            </w:r>
            <w:r>
              <w:rPr>
                <w:noProof/>
                <w:webHidden/>
              </w:rPr>
              <w:fldChar w:fldCharType="separate"/>
            </w:r>
            <w:r>
              <w:rPr>
                <w:noProof/>
                <w:webHidden/>
              </w:rPr>
              <w:t>5</w:t>
            </w:r>
            <w:r>
              <w:rPr>
                <w:noProof/>
                <w:webHidden/>
              </w:rPr>
              <w:fldChar w:fldCharType="end"/>
            </w:r>
          </w:hyperlink>
        </w:p>
        <w:p w14:paraId="7ABE42DC" w14:textId="0F5826FF" w:rsidR="00063BEC" w:rsidRDefault="00063BEC">
          <w:pPr>
            <w:pStyle w:val="TOC2"/>
            <w:tabs>
              <w:tab w:val="right" w:leader="dot" w:pos="9016"/>
            </w:tabs>
            <w:rPr>
              <w:rFonts w:eastAsiaTheme="minorEastAsia"/>
              <w:noProof/>
              <w:lang w:val="en-IN" w:eastAsia="en-IN"/>
            </w:rPr>
          </w:pPr>
          <w:hyperlink w:anchor="_Toc154809344" w:history="1">
            <w:r w:rsidRPr="00AA0D35">
              <w:rPr>
                <w:rStyle w:val="Hyperlink"/>
                <w:noProof/>
              </w:rPr>
              <w:t>PESTLE Analysis</w:t>
            </w:r>
            <w:r>
              <w:rPr>
                <w:noProof/>
                <w:webHidden/>
              </w:rPr>
              <w:tab/>
            </w:r>
            <w:r>
              <w:rPr>
                <w:noProof/>
                <w:webHidden/>
              </w:rPr>
              <w:fldChar w:fldCharType="begin"/>
            </w:r>
            <w:r>
              <w:rPr>
                <w:noProof/>
                <w:webHidden/>
              </w:rPr>
              <w:instrText xml:space="preserve"> PAGEREF _Toc154809344 \h </w:instrText>
            </w:r>
            <w:r>
              <w:rPr>
                <w:noProof/>
                <w:webHidden/>
              </w:rPr>
            </w:r>
            <w:r>
              <w:rPr>
                <w:noProof/>
                <w:webHidden/>
              </w:rPr>
              <w:fldChar w:fldCharType="separate"/>
            </w:r>
            <w:r>
              <w:rPr>
                <w:noProof/>
                <w:webHidden/>
              </w:rPr>
              <w:t>6</w:t>
            </w:r>
            <w:r>
              <w:rPr>
                <w:noProof/>
                <w:webHidden/>
              </w:rPr>
              <w:fldChar w:fldCharType="end"/>
            </w:r>
          </w:hyperlink>
        </w:p>
        <w:p w14:paraId="7017DECA" w14:textId="04764EE3" w:rsidR="00063BEC" w:rsidRDefault="00063BEC">
          <w:pPr>
            <w:pStyle w:val="TOC1"/>
            <w:tabs>
              <w:tab w:val="right" w:leader="dot" w:pos="9016"/>
            </w:tabs>
            <w:rPr>
              <w:rFonts w:eastAsiaTheme="minorEastAsia"/>
              <w:noProof/>
              <w:lang w:val="en-IN" w:eastAsia="en-IN"/>
            </w:rPr>
          </w:pPr>
          <w:hyperlink w:anchor="_Toc154809345" w:history="1">
            <w:r w:rsidRPr="00AA0D35">
              <w:rPr>
                <w:rStyle w:val="Hyperlink"/>
                <w:noProof/>
              </w:rPr>
              <w:t>Micro-Environment Analysis</w:t>
            </w:r>
            <w:r>
              <w:rPr>
                <w:noProof/>
                <w:webHidden/>
              </w:rPr>
              <w:tab/>
            </w:r>
            <w:r>
              <w:rPr>
                <w:noProof/>
                <w:webHidden/>
              </w:rPr>
              <w:fldChar w:fldCharType="begin"/>
            </w:r>
            <w:r>
              <w:rPr>
                <w:noProof/>
                <w:webHidden/>
              </w:rPr>
              <w:instrText xml:space="preserve"> PAGEREF _Toc154809345 \h </w:instrText>
            </w:r>
            <w:r>
              <w:rPr>
                <w:noProof/>
                <w:webHidden/>
              </w:rPr>
            </w:r>
            <w:r>
              <w:rPr>
                <w:noProof/>
                <w:webHidden/>
              </w:rPr>
              <w:fldChar w:fldCharType="separate"/>
            </w:r>
            <w:r>
              <w:rPr>
                <w:noProof/>
                <w:webHidden/>
              </w:rPr>
              <w:t>8</w:t>
            </w:r>
            <w:r>
              <w:rPr>
                <w:noProof/>
                <w:webHidden/>
              </w:rPr>
              <w:fldChar w:fldCharType="end"/>
            </w:r>
          </w:hyperlink>
        </w:p>
        <w:p w14:paraId="5ECAE8BC" w14:textId="7203C84B" w:rsidR="00063BEC" w:rsidRDefault="00063BEC">
          <w:pPr>
            <w:pStyle w:val="TOC2"/>
            <w:tabs>
              <w:tab w:val="right" w:leader="dot" w:pos="9016"/>
            </w:tabs>
            <w:rPr>
              <w:rFonts w:eastAsiaTheme="minorEastAsia"/>
              <w:noProof/>
              <w:lang w:val="en-IN" w:eastAsia="en-IN"/>
            </w:rPr>
          </w:pPr>
          <w:hyperlink w:anchor="_Toc154809346" w:history="1">
            <w:r w:rsidRPr="00AA0D35">
              <w:rPr>
                <w:rStyle w:val="Hyperlink"/>
                <w:noProof/>
              </w:rPr>
              <w:t>Industry Life Cycle</w:t>
            </w:r>
            <w:r>
              <w:rPr>
                <w:noProof/>
                <w:webHidden/>
              </w:rPr>
              <w:tab/>
            </w:r>
            <w:r>
              <w:rPr>
                <w:noProof/>
                <w:webHidden/>
              </w:rPr>
              <w:fldChar w:fldCharType="begin"/>
            </w:r>
            <w:r>
              <w:rPr>
                <w:noProof/>
                <w:webHidden/>
              </w:rPr>
              <w:instrText xml:space="preserve"> PAGEREF _Toc154809346 \h </w:instrText>
            </w:r>
            <w:r>
              <w:rPr>
                <w:noProof/>
                <w:webHidden/>
              </w:rPr>
            </w:r>
            <w:r>
              <w:rPr>
                <w:noProof/>
                <w:webHidden/>
              </w:rPr>
              <w:fldChar w:fldCharType="separate"/>
            </w:r>
            <w:r>
              <w:rPr>
                <w:noProof/>
                <w:webHidden/>
              </w:rPr>
              <w:t>8</w:t>
            </w:r>
            <w:r>
              <w:rPr>
                <w:noProof/>
                <w:webHidden/>
              </w:rPr>
              <w:fldChar w:fldCharType="end"/>
            </w:r>
          </w:hyperlink>
        </w:p>
        <w:p w14:paraId="294F7028" w14:textId="11781719" w:rsidR="00063BEC" w:rsidRDefault="00063BEC">
          <w:pPr>
            <w:pStyle w:val="TOC2"/>
            <w:tabs>
              <w:tab w:val="right" w:leader="dot" w:pos="9016"/>
            </w:tabs>
            <w:rPr>
              <w:rFonts w:eastAsiaTheme="minorEastAsia"/>
              <w:noProof/>
              <w:lang w:val="en-IN" w:eastAsia="en-IN"/>
            </w:rPr>
          </w:pPr>
          <w:hyperlink w:anchor="_Toc154809347" w:history="1">
            <w:r w:rsidRPr="00AA0D35">
              <w:rPr>
                <w:rStyle w:val="Hyperlink"/>
                <w:noProof/>
              </w:rPr>
              <w:t>Porter’s Industry Five Forces Analysis</w:t>
            </w:r>
            <w:r>
              <w:rPr>
                <w:noProof/>
                <w:webHidden/>
              </w:rPr>
              <w:tab/>
            </w:r>
            <w:r>
              <w:rPr>
                <w:noProof/>
                <w:webHidden/>
              </w:rPr>
              <w:fldChar w:fldCharType="begin"/>
            </w:r>
            <w:r>
              <w:rPr>
                <w:noProof/>
                <w:webHidden/>
              </w:rPr>
              <w:instrText xml:space="preserve"> PAGEREF _Toc154809347 \h </w:instrText>
            </w:r>
            <w:r>
              <w:rPr>
                <w:noProof/>
                <w:webHidden/>
              </w:rPr>
            </w:r>
            <w:r>
              <w:rPr>
                <w:noProof/>
                <w:webHidden/>
              </w:rPr>
              <w:fldChar w:fldCharType="separate"/>
            </w:r>
            <w:r>
              <w:rPr>
                <w:noProof/>
                <w:webHidden/>
              </w:rPr>
              <w:t>9</w:t>
            </w:r>
            <w:r>
              <w:rPr>
                <w:noProof/>
                <w:webHidden/>
              </w:rPr>
              <w:fldChar w:fldCharType="end"/>
            </w:r>
          </w:hyperlink>
        </w:p>
        <w:p w14:paraId="678E6BAC" w14:textId="6DA27235" w:rsidR="00063BEC" w:rsidRDefault="00063BEC">
          <w:pPr>
            <w:pStyle w:val="TOC1"/>
            <w:tabs>
              <w:tab w:val="right" w:leader="dot" w:pos="9016"/>
            </w:tabs>
            <w:rPr>
              <w:rFonts w:eastAsiaTheme="minorEastAsia"/>
              <w:noProof/>
              <w:lang w:val="en-IN" w:eastAsia="en-IN"/>
            </w:rPr>
          </w:pPr>
          <w:hyperlink w:anchor="_Toc154809348" w:history="1">
            <w:r w:rsidRPr="00AA0D35">
              <w:rPr>
                <w:rStyle w:val="Hyperlink"/>
                <w:noProof/>
              </w:rPr>
              <w:t>Internal Analysis</w:t>
            </w:r>
            <w:r>
              <w:rPr>
                <w:noProof/>
                <w:webHidden/>
              </w:rPr>
              <w:tab/>
            </w:r>
            <w:r>
              <w:rPr>
                <w:noProof/>
                <w:webHidden/>
              </w:rPr>
              <w:fldChar w:fldCharType="begin"/>
            </w:r>
            <w:r>
              <w:rPr>
                <w:noProof/>
                <w:webHidden/>
              </w:rPr>
              <w:instrText xml:space="preserve"> PAGEREF _Toc154809348 \h </w:instrText>
            </w:r>
            <w:r>
              <w:rPr>
                <w:noProof/>
                <w:webHidden/>
              </w:rPr>
            </w:r>
            <w:r>
              <w:rPr>
                <w:noProof/>
                <w:webHidden/>
              </w:rPr>
              <w:fldChar w:fldCharType="separate"/>
            </w:r>
            <w:r>
              <w:rPr>
                <w:noProof/>
                <w:webHidden/>
              </w:rPr>
              <w:t>10</w:t>
            </w:r>
            <w:r>
              <w:rPr>
                <w:noProof/>
                <w:webHidden/>
              </w:rPr>
              <w:fldChar w:fldCharType="end"/>
            </w:r>
          </w:hyperlink>
        </w:p>
        <w:p w14:paraId="5DC587B7" w14:textId="1EB103C4" w:rsidR="00063BEC" w:rsidRDefault="00063BEC">
          <w:pPr>
            <w:pStyle w:val="TOC2"/>
            <w:tabs>
              <w:tab w:val="right" w:leader="dot" w:pos="9016"/>
            </w:tabs>
            <w:rPr>
              <w:rFonts w:eastAsiaTheme="minorEastAsia"/>
              <w:noProof/>
              <w:lang w:val="en-IN" w:eastAsia="en-IN"/>
            </w:rPr>
          </w:pPr>
          <w:hyperlink w:anchor="_Toc154809349" w:history="1">
            <w:r w:rsidRPr="00AA0D35">
              <w:rPr>
                <w:rStyle w:val="Hyperlink"/>
                <w:noProof/>
              </w:rPr>
              <w:t>Strategic Resources and Capabilities</w:t>
            </w:r>
            <w:r>
              <w:rPr>
                <w:noProof/>
                <w:webHidden/>
              </w:rPr>
              <w:tab/>
            </w:r>
            <w:r>
              <w:rPr>
                <w:noProof/>
                <w:webHidden/>
              </w:rPr>
              <w:fldChar w:fldCharType="begin"/>
            </w:r>
            <w:r>
              <w:rPr>
                <w:noProof/>
                <w:webHidden/>
              </w:rPr>
              <w:instrText xml:space="preserve"> PAGEREF _Toc154809349 \h </w:instrText>
            </w:r>
            <w:r>
              <w:rPr>
                <w:noProof/>
                <w:webHidden/>
              </w:rPr>
            </w:r>
            <w:r>
              <w:rPr>
                <w:noProof/>
                <w:webHidden/>
              </w:rPr>
              <w:fldChar w:fldCharType="separate"/>
            </w:r>
            <w:r>
              <w:rPr>
                <w:noProof/>
                <w:webHidden/>
              </w:rPr>
              <w:t>11</w:t>
            </w:r>
            <w:r>
              <w:rPr>
                <w:noProof/>
                <w:webHidden/>
              </w:rPr>
              <w:fldChar w:fldCharType="end"/>
            </w:r>
          </w:hyperlink>
        </w:p>
        <w:p w14:paraId="7DF45656" w14:textId="4183B963" w:rsidR="00063BEC" w:rsidRDefault="00063BEC">
          <w:pPr>
            <w:pStyle w:val="TOC2"/>
            <w:tabs>
              <w:tab w:val="right" w:leader="dot" w:pos="9016"/>
            </w:tabs>
            <w:rPr>
              <w:rFonts w:eastAsiaTheme="minorEastAsia"/>
              <w:noProof/>
              <w:lang w:val="en-IN" w:eastAsia="en-IN"/>
            </w:rPr>
          </w:pPr>
          <w:hyperlink w:anchor="_Toc154809350" w:history="1">
            <w:r w:rsidRPr="00AA0D35">
              <w:rPr>
                <w:rStyle w:val="Hyperlink"/>
                <w:noProof/>
              </w:rPr>
              <w:t>Value Chain Analysis</w:t>
            </w:r>
            <w:r>
              <w:rPr>
                <w:noProof/>
                <w:webHidden/>
              </w:rPr>
              <w:tab/>
            </w:r>
            <w:r>
              <w:rPr>
                <w:noProof/>
                <w:webHidden/>
              </w:rPr>
              <w:fldChar w:fldCharType="begin"/>
            </w:r>
            <w:r>
              <w:rPr>
                <w:noProof/>
                <w:webHidden/>
              </w:rPr>
              <w:instrText xml:space="preserve"> PAGEREF _Toc154809350 \h </w:instrText>
            </w:r>
            <w:r>
              <w:rPr>
                <w:noProof/>
                <w:webHidden/>
              </w:rPr>
            </w:r>
            <w:r>
              <w:rPr>
                <w:noProof/>
                <w:webHidden/>
              </w:rPr>
              <w:fldChar w:fldCharType="separate"/>
            </w:r>
            <w:r>
              <w:rPr>
                <w:noProof/>
                <w:webHidden/>
              </w:rPr>
              <w:t>11</w:t>
            </w:r>
            <w:r>
              <w:rPr>
                <w:noProof/>
                <w:webHidden/>
              </w:rPr>
              <w:fldChar w:fldCharType="end"/>
            </w:r>
          </w:hyperlink>
        </w:p>
        <w:p w14:paraId="21A11FCC" w14:textId="45837809" w:rsidR="00063BEC" w:rsidRDefault="00063BEC">
          <w:pPr>
            <w:pStyle w:val="TOC3"/>
            <w:tabs>
              <w:tab w:val="right" w:leader="dot" w:pos="9016"/>
            </w:tabs>
            <w:rPr>
              <w:rFonts w:eastAsiaTheme="minorEastAsia"/>
              <w:noProof/>
              <w:lang w:val="en-IN" w:eastAsia="en-IN"/>
            </w:rPr>
          </w:pPr>
          <w:hyperlink w:anchor="_Toc154809351" w:history="1">
            <w:r w:rsidRPr="00AA0D35">
              <w:rPr>
                <w:rStyle w:val="Hyperlink"/>
                <w:noProof/>
              </w:rPr>
              <w:t>Primary Activities</w:t>
            </w:r>
            <w:r>
              <w:rPr>
                <w:noProof/>
                <w:webHidden/>
              </w:rPr>
              <w:tab/>
            </w:r>
            <w:r>
              <w:rPr>
                <w:noProof/>
                <w:webHidden/>
              </w:rPr>
              <w:fldChar w:fldCharType="begin"/>
            </w:r>
            <w:r>
              <w:rPr>
                <w:noProof/>
                <w:webHidden/>
              </w:rPr>
              <w:instrText xml:space="preserve"> PAGEREF _Toc154809351 \h </w:instrText>
            </w:r>
            <w:r>
              <w:rPr>
                <w:noProof/>
                <w:webHidden/>
              </w:rPr>
            </w:r>
            <w:r>
              <w:rPr>
                <w:noProof/>
                <w:webHidden/>
              </w:rPr>
              <w:fldChar w:fldCharType="separate"/>
            </w:r>
            <w:r>
              <w:rPr>
                <w:noProof/>
                <w:webHidden/>
              </w:rPr>
              <w:t>12</w:t>
            </w:r>
            <w:r>
              <w:rPr>
                <w:noProof/>
                <w:webHidden/>
              </w:rPr>
              <w:fldChar w:fldCharType="end"/>
            </w:r>
          </w:hyperlink>
        </w:p>
        <w:p w14:paraId="3D4DA702" w14:textId="37D334E1" w:rsidR="00063BEC" w:rsidRDefault="00063BEC">
          <w:pPr>
            <w:pStyle w:val="TOC3"/>
            <w:tabs>
              <w:tab w:val="right" w:leader="dot" w:pos="9016"/>
            </w:tabs>
            <w:rPr>
              <w:rFonts w:eastAsiaTheme="minorEastAsia"/>
              <w:noProof/>
              <w:lang w:val="en-IN" w:eastAsia="en-IN"/>
            </w:rPr>
          </w:pPr>
          <w:hyperlink w:anchor="_Toc154809352" w:history="1">
            <w:r w:rsidRPr="00AA0D35">
              <w:rPr>
                <w:rStyle w:val="Hyperlink"/>
                <w:noProof/>
              </w:rPr>
              <w:t>Secondary/Supportive Activities</w:t>
            </w:r>
            <w:r>
              <w:rPr>
                <w:noProof/>
                <w:webHidden/>
              </w:rPr>
              <w:tab/>
            </w:r>
            <w:r>
              <w:rPr>
                <w:noProof/>
                <w:webHidden/>
              </w:rPr>
              <w:fldChar w:fldCharType="begin"/>
            </w:r>
            <w:r>
              <w:rPr>
                <w:noProof/>
                <w:webHidden/>
              </w:rPr>
              <w:instrText xml:space="preserve"> PAGEREF _Toc154809352 \h </w:instrText>
            </w:r>
            <w:r>
              <w:rPr>
                <w:noProof/>
                <w:webHidden/>
              </w:rPr>
            </w:r>
            <w:r>
              <w:rPr>
                <w:noProof/>
                <w:webHidden/>
              </w:rPr>
              <w:fldChar w:fldCharType="separate"/>
            </w:r>
            <w:r>
              <w:rPr>
                <w:noProof/>
                <w:webHidden/>
              </w:rPr>
              <w:t>13</w:t>
            </w:r>
            <w:r>
              <w:rPr>
                <w:noProof/>
                <w:webHidden/>
              </w:rPr>
              <w:fldChar w:fldCharType="end"/>
            </w:r>
          </w:hyperlink>
        </w:p>
        <w:p w14:paraId="670CBFA8" w14:textId="6F44E90B" w:rsidR="00063BEC" w:rsidRDefault="00063BEC">
          <w:pPr>
            <w:pStyle w:val="TOC3"/>
            <w:tabs>
              <w:tab w:val="right" w:leader="dot" w:pos="9016"/>
            </w:tabs>
            <w:rPr>
              <w:rFonts w:eastAsiaTheme="minorEastAsia"/>
              <w:noProof/>
              <w:lang w:val="en-IN" w:eastAsia="en-IN"/>
            </w:rPr>
          </w:pPr>
          <w:hyperlink w:anchor="_Toc154809353" w:history="1">
            <w:r w:rsidRPr="00AA0D35">
              <w:rPr>
                <w:rStyle w:val="Hyperlink"/>
                <w:noProof/>
              </w:rPr>
              <w:t>Value Outcomes</w:t>
            </w:r>
            <w:r>
              <w:rPr>
                <w:noProof/>
                <w:webHidden/>
              </w:rPr>
              <w:tab/>
            </w:r>
            <w:r>
              <w:rPr>
                <w:noProof/>
                <w:webHidden/>
              </w:rPr>
              <w:fldChar w:fldCharType="begin"/>
            </w:r>
            <w:r>
              <w:rPr>
                <w:noProof/>
                <w:webHidden/>
              </w:rPr>
              <w:instrText xml:space="preserve"> PAGEREF _Toc154809353 \h </w:instrText>
            </w:r>
            <w:r>
              <w:rPr>
                <w:noProof/>
                <w:webHidden/>
              </w:rPr>
            </w:r>
            <w:r>
              <w:rPr>
                <w:noProof/>
                <w:webHidden/>
              </w:rPr>
              <w:fldChar w:fldCharType="separate"/>
            </w:r>
            <w:r>
              <w:rPr>
                <w:noProof/>
                <w:webHidden/>
              </w:rPr>
              <w:t>13</w:t>
            </w:r>
            <w:r>
              <w:rPr>
                <w:noProof/>
                <w:webHidden/>
              </w:rPr>
              <w:fldChar w:fldCharType="end"/>
            </w:r>
          </w:hyperlink>
        </w:p>
        <w:p w14:paraId="6F217841" w14:textId="2E8CC7E6" w:rsidR="00063BEC" w:rsidRDefault="00063BEC">
          <w:pPr>
            <w:pStyle w:val="TOC2"/>
            <w:tabs>
              <w:tab w:val="right" w:leader="dot" w:pos="9016"/>
            </w:tabs>
            <w:rPr>
              <w:rFonts w:eastAsiaTheme="minorEastAsia"/>
              <w:noProof/>
              <w:lang w:val="en-IN" w:eastAsia="en-IN"/>
            </w:rPr>
          </w:pPr>
          <w:hyperlink w:anchor="_Toc154809354" w:history="1">
            <w:r w:rsidRPr="00AA0D35">
              <w:rPr>
                <w:rStyle w:val="Hyperlink"/>
                <w:noProof/>
              </w:rPr>
              <w:t>VRIO Analysis of Distinctive Resources and Capabilities</w:t>
            </w:r>
            <w:r>
              <w:rPr>
                <w:noProof/>
                <w:webHidden/>
              </w:rPr>
              <w:tab/>
            </w:r>
            <w:r>
              <w:rPr>
                <w:noProof/>
                <w:webHidden/>
              </w:rPr>
              <w:fldChar w:fldCharType="begin"/>
            </w:r>
            <w:r>
              <w:rPr>
                <w:noProof/>
                <w:webHidden/>
              </w:rPr>
              <w:instrText xml:space="preserve"> PAGEREF _Toc154809354 \h </w:instrText>
            </w:r>
            <w:r>
              <w:rPr>
                <w:noProof/>
                <w:webHidden/>
              </w:rPr>
            </w:r>
            <w:r>
              <w:rPr>
                <w:noProof/>
                <w:webHidden/>
              </w:rPr>
              <w:fldChar w:fldCharType="separate"/>
            </w:r>
            <w:r>
              <w:rPr>
                <w:noProof/>
                <w:webHidden/>
              </w:rPr>
              <w:t>13</w:t>
            </w:r>
            <w:r>
              <w:rPr>
                <w:noProof/>
                <w:webHidden/>
              </w:rPr>
              <w:fldChar w:fldCharType="end"/>
            </w:r>
          </w:hyperlink>
        </w:p>
        <w:p w14:paraId="720F48DA" w14:textId="73B1D849" w:rsidR="00063BEC" w:rsidRDefault="00063BEC">
          <w:pPr>
            <w:pStyle w:val="TOC2"/>
            <w:tabs>
              <w:tab w:val="right" w:leader="dot" w:pos="9016"/>
            </w:tabs>
            <w:rPr>
              <w:rFonts w:eastAsiaTheme="minorEastAsia"/>
              <w:noProof/>
              <w:lang w:val="en-IN" w:eastAsia="en-IN"/>
            </w:rPr>
          </w:pPr>
          <w:hyperlink w:anchor="_Toc154809355" w:history="1">
            <w:r w:rsidRPr="00AA0D35">
              <w:rPr>
                <w:rStyle w:val="Hyperlink"/>
                <w:noProof/>
              </w:rPr>
              <w:t>SWOT Analysis</w:t>
            </w:r>
            <w:r>
              <w:rPr>
                <w:noProof/>
                <w:webHidden/>
              </w:rPr>
              <w:tab/>
            </w:r>
            <w:r>
              <w:rPr>
                <w:noProof/>
                <w:webHidden/>
              </w:rPr>
              <w:fldChar w:fldCharType="begin"/>
            </w:r>
            <w:r>
              <w:rPr>
                <w:noProof/>
                <w:webHidden/>
              </w:rPr>
              <w:instrText xml:space="preserve"> PAGEREF _Toc154809355 \h </w:instrText>
            </w:r>
            <w:r>
              <w:rPr>
                <w:noProof/>
                <w:webHidden/>
              </w:rPr>
            </w:r>
            <w:r>
              <w:rPr>
                <w:noProof/>
                <w:webHidden/>
              </w:rPr>
              <w:fldChar w:fldCharType="separate"/>
            </w:r>
            <w:r>
              <w:rPr>
                <w:noProof/>
                <w:webHidden/>
              </w:rPr>
              <w:t>14</w:t>
            </w:r>
            <w:r>
              <w:rPr>
                <w:noProof/>
                <w:webHidden/>
              </w:rPr>
              <w:fldChar w:fldCharType="end"/>
            </w:r>
          </w:hyperlink>
        </w:p>
        <w:p w14:paraId="4F6ABB1F" w14:textId="4AC93C10" w:rsidR="00063BEC" w:rsidRDefault="00063BEC">
          <w:pPr>
            <w:pStyle w:val="TOC1"/>
            <w:tabs>
              <w:tab w:val="right" w:leader="dot" w:pos="9016"/>
            </w:tabs>
            <w:rPr>
              <w:rFonts w:eastAsiaTheme="minorEastAsia"/>
              <w:noProof/>
              <w:lang w:val="en-IN" w:eastAsia="en-IN"/>
            </w:rPr>
          </w:pPr>
          <w:hyperlink w:anchor="_Toc154809356" w:history="1">
            <w:r w:rsidRPr="00AA0D35">
              <w:rPr>
                <w:rStyle w:val="Hyperlink"/>
                <w:noProof/>
              </w:rPr>
              <w:t>Strategies to Sustain Competitive Advantage</w:t>
            </w:r>
            <w:r>
              <w:rPr>
                <w:noProof/>
                <w:webHidden/>
              </w:rPr>
              <w:tab/>
            </w:r>
            <w:r>
              <w:rPr>
                <w:noProof/>
                <w:webHidden/>
              </w:rPr>
              <w:fldChar w:fldCharType="begin"/>
            </w:r>
            <w:r>
              <w:rPr>
                <w:noProof/>
                <w:webHidden/>
              </w:rPr>
              <w:instrText xml:space="preserve"> PAGEREF _Toc154809356 \h </w:instrText>
            </w:r>
            <w:r>
              <w:rPr>
                <w:noProof/>
                <w:webHidden/>
              </w:rPr>
            </w:r>
            <w:r>
              <w:rPr>
                <w:noProof/>
                <w:webHidden/>
              </w:rPr>
              <w:fldChar w:fldCharType="separate"/>
            </w:r>
            <w:r>
              <w:rPr>
                <w:noProof/>
                <w:webHidden/>
              </w:rPr>
              <w:t>15</w:t>
            </w:r>
            <w:r>
              <w:rPr>
                <w:noProof/>
                <w:webHidden/>
              </w:rPr>
              <w:fldChar w:fldCharType="end"/>
            </w:r>
          </w:hyperlink>
        </w:p>
        <w:p w14:paraId="4C996BB4" w14:textId="3E1F90D1" w:rsidR="00063BEC" w:rsidRDefault="00063BEC">
          <w:pPr>
            <w:pStyle w:val="TOC1"/>
            <w:tabs>
              <w:tab w:val="right" w:leader="dot" w:pos="9016"/>
            </w:tabs>
            <w:rPr>
              <w:rFonts w:eastAsiaTheme="minorEastAsia"/>
              <w:noProof/>
              <w:lang w:val="en-IN" w:eastAsia="en-IN"/>
            </w:rPr>
          </w:pPr>
          <w:hyperlink w:anchor="_Toc154809357" w:history="1">
            <w:r w:rsidRPr="00AA0D35">
              <w:rPr>
                <w:rStyle w:val="Hyperlink"/>
                <w:noProof/>
              </w:rPr>
              <w:t>Growth Strategies</w:t>
            </w:r>
            <w:r>
              <w:rPr>
                <w:noProof/>
                <w:webHidden/>
              </w:rPr>
              <w:tab/>
            </w:r>
            <w:r>
              <w:rPr>
                <w:noProof/>
                <w:webHidden/>
              </w:rPr>
              <w:fldChar w:fldCharType="begin"/>
            </w:r>
            <w:r>
              <w:rPr>
                <w:noProof/>
                <w:webHidden/>
              </w:rPr>
              <w:instrText xml:space="preserve"> PAGEREF _Toc154809357 \h </w:instrText>
            </w:r>
            <w:r>
              <w:rPr>
                <w:noProof/>
                <w:webHidden/>
              </w:rPr>
            </w:r>
            <w:r>
              <w:rPr>
                <w:noProof/>
                <w:webHidden/>
              </w:rPr>
              <w:fldChar w:fldCharType="separate"/>
            </w:r>
            <w:r>
              <w:rPr>
                <w:noProof/>
                <w:webHidden/>
              </w:rPr>
              <w:t>16</w:t>
            </w:r>
            <w:r>
              <w:rPr>
                <w:noProof/>
                <w:webHidden/>
              </w:rPr>
              <w:fldChar w:fldCharType="end"/>
            </w:r>
          </w:hyperlink>
        </w:p>
        <w:p w14:paraId="34C5B142" w14:textId="0D8D35EC" w:rsidR="00063BEC" w:rsidRDefault="00063BEC">
          <w:pPr>
            <w:pStyle w:val="TOC2"/>
            <w:tabs>
              <w:tab w:val="right" w:leader="dot" w:pos="9016"/>
            </w:tabs>
            <w:rPr>
              <w:rFonts w:eastAsiaTheme="minorEastAsia"/>
              <w:noProof/>
              <w:lang w:val="en-IN" w:eastAsia="en-IN"/>
            </w:rPr>
          </w:pPr>
          <w:hyperlink w:anchor="_Toc154809358" w:history="1">
            <w:r w:rsidRPr="00AA0D35">
              <w:rPr>
                <w:rStyle w:val="Hyperlink"/>
                <w:noProof/>
              </w:rPr>
              <w:t>Ansoff Matrix</w:t>
            </w:r>
            <w:r>
              <w:rPr>
                <w:noProof/>
                <w:webHidden/>
              </w:rPr>
              <w:tab/>
            </w:r>
            <w:r>
              <w:rPr>
                <w:noProof/>
                <w:webHidden/>
              </w:rPr>
              <w:fldChar w:fldCharType="begin"/>
            </w:r>
            <w:r>
              <w:rPr>
                <w:noProof/>
                <w:webHidden/>
              </w:rPr>
              <w:instrText xml:space="preserve"> PAGEREF _Toc154809358 \h </w:instrText>
            </w:r>
            <w:r>
              <w:rPr>
                <w:noProof/>
                <w:webHidden/>
              </w:rPr>
            </w:r>
            <w:r>
              <w:rPr>
                <w:noProof/>
                <w:webHidden/>
              </w:rPr>
              <w:fldChar w:fldCharType="separate"/>
            </w:r>
            <w:r>
              <w:rPr>
                <w:noProof/>
                <w:webHidden/>
              </w:rPr>
              <w:t>16</w:t>
            </w:r>
            <w:r>
              <w:rPr>
                <w:noProof/>
                <w:webHidden/>
              </w:rPr>
              <w:fldChar w:fldCharType="end"/>
            </w:r>
          </w:hyperlink>
        </w:p>
        <w:p w14:paraId="1F2DF4CA" w14:textId="0B6FE60B" w:rsidR="00063BEC" w:rsidRDefault="00063BEC">
          <w:pPr>
            <w:pStyle w:val="TOC2"/>
            <w:tabs>
              <w:tab w:val="right" w:leader="dot" w:pos="9016"/>
            </w:tabs>
            <w:rPr>
              <w:rFonts w:eastAsiaTheme="minorEastAsia"/>
              <w:noProof/>
              <w:lang w:val="en-IN" w:eastAsia="en-IN"/>
            </w:rPr>
          </w:pPr>
          <w:hyperlink w:anchor="_Toc154809359" w:history="1">
            <w:r w:rsidRPr="00AA0D35">
              <w:rPr>
                <w:rStyle w:val="Hyperlink"/>
                <w:noProof/>
              </w:rPr>
              <w:t>International Strategies</w:t>
            </w:r>
            <w:r>
              <w:rPr>
                <w:noProof/>
                <w:webHidden/>
              </w:rPr>
              <w:tab/>
            </w:r>
            <w:r>
              <w:rPr>
                <w:noProof/>
                <w:webHidden/>
              </w:rPr>
              <w:fldChar w:fldCharType="begin"/>
            </w:r>
            <w:r>
              <w:rPr>
                <w:noProof/>
                <w:webHidden/>
              </w:rPr>
              <w:instrText xml:space="preserve"> PAGEREF _Toc154809359 \h </w:instrText>
            </w:r>
            <w:r>
              <w:rPr>
                <w:noProof/>
                <w:webHidden/>
              </w:rPr>
            </w:r>
            <w:r>
              <w:rPr>
                <w:noProof/>
                <w:webHidden/>
              </w:rPr>
              <w:fldChar w:fldCharType="separate"/>
            </w:r>
            <w:r>
              <w:rPr>
                <w:noProof/>
                <w:webHidden/>
              </w:rPr>
              <w:t>17</w:t>
            </w:r>
            <w:r>
              <w:rPr>
                <w:noProof/>
                <w:webHidden/>
              </w:rPr>
              <w:fldChar w:fldCharType="end"/>
            </w:r>
          </w:hyperlink>
        </w:p>
        <w:p w14:paraId="4114AB9F" w14:textId="45767920" w:rsidR="00063BEC" w:rsidRDefault="00063BEC">
          <w:pPr>
            <w:pStyle w:val="TOC2"/>
            <w:tabs>
              <w:tab w:val="right" w:leader="dot" w:pos="9016"/>
            </w:tabs>
            <w:rPr>
              <w:rFonts w:eastAsiaTheme="minorEastAsia"/>
              <w:noProof/>
              <w:lang w:val="en-IN" w:eastAsia="en-IN"/>
            </w:rPr>
          </w:pPr>
          <w:hyperlink w:anchor="_Toc154809360" w:history="1">
            <w:r w:rsidRPr="00AA0D35">
              <w:rPr>
                <w:rStyle w:val="Hyperlink"/>
                <w:noProof/>
              </w:rPr>
              <w:t>Entry Mode Strategies</w:t>
            </w:r>
            <w:r>
              <w:rPr>
                <w:noProof/>
                <w:webHidden/>
              </w:rPr>
              <w:tab/>
            </w:r>
            <w:r>
              <w:rPr>
                <w:noProof/>
                <w:webHidden/>
              </w:rPr>
              <w:fldChar w:fldCharType="begin"/>
            </w:r>
            <w:r>
              <w:rPr>
                <w:noProof/>
                <w:webHidden/>
              </w:rPr>
              <w:instrText xml:space="preserve"> PAGEREF _Toc154809360 \h </w:instrText>
            </w:r>
            <w:r>
              <w:rPr>
                <w:noProof/>
                <w:webHidden/>
              </w:rPr>
            </w:r>
            <w:r>
              <w:rPr>
                <w:noProof/>
                <w:webHidden/>
              </w:rPr>
              <w:fldChar w:fldCharType="separate"/>
            </w:r>
            <w:r>
              <w:rPr>
                <w:noProof/>
                <w:webHidden/>
              </w:rPr>
              <w:t>17</w:t>
            </w:r>
            <w:r>
              <w:rPr>
                <w:noProof/>
                <w:webHidden/>
              </w:rPr>
              <w:fldChar w:fldCharType="end"/>
            </w:r>
          </w:hyperlink>
        </w:p>
        <w:p w14:paraId="5108BC1E" w14:textId="566E23C4" w:rsidR="00063BEC" w:rsidRDefault="00063BEC">
          <w:pPr>
            <w:pStyle w:val="TOC1"/>
            <w:tabs>
              <w:tab w:val="right" w:leader="dot" w:pos="9016"/>
            </w:tabs>
            <w:rPr>
              <w:rFonts w:eastAsiaTheme="minorEastAsia"/>
              <w:noProof/>
              <w:lang w:val="en-IN" w:eastAsia="en-IN"/>
            </w:rPr>
          </w:pPr>
          <w:hyperlink w:anchor="_Toc154809361" w:history="1">
            <w:r w:rsidRPr="00AA0D35">
              <w:rPr>
                <w:rStyle w:val="Hyperlink"/>
                <w:noProof/>
              </w:rPr>
              <w:t>Green Strategy and CSR</w:t>
            </w:r>
            <w:r>
              <w:rPr>
                <w:noProof/>
                <w:webHidden/>
              </w:rPr>
              <w:tab/>
            </w:r>
            <w:r>
              <w:rPr>
                <w:noProof/>
                <w:webHidden/>
              </w:rPr>
              <w:fldChar w:fldCharType="begin"/>
            </w:r>
            <w:r>
              <w:rPr>
                <w:noProof/>
                <w:webHidden/>
              </w:rPr>
              <w:instrText xml:space="preserve"> PAGEREF _Toc154809361 \h </w:instrText>
            </w:r>
            <w:r>
              <w:rPr>
                <w:noProof/>
                <w:webHidden/>
              </w:rPr>
            </w:r>
            <w:r>
              <w:rPr>
                <w:noProof/>
                <w:webHidden/>
              </w:rPr>
              <w:fldChar w:fldCharType="separate"/>
            </w:r>
            <w:r>
              <w:rPr>
                <w:noProof/>
                <w:webHidden/>
              </w:rPr>
              <w:t>18</w:t>
            </w:r>
            <w:r>
              <w:rPr>
                <w:noProof/>
                <w:webHidden/>
              </w:rPr>
              <w:fldChar w:fldCharType="end"/>
            </w:r>
          </w:hyperlink>
        </w:p>
        <w:p w14:paraId="57259E11" w14:textId="0742A6A3" w:rsidR="00063BEC" w:rsidRDefault="00063BEC">
          <w:pPr>
            <w:pStyle w:val="TOC1"/>
            <w:tabs>
              <w:tab w:val="right" w:leader="dot" w:pos="9016"/>
            </w:tabs>
            <w:rPr>
              <w:rFonts w:eastAsiaTheme="minorEastAsia"/>
              <w:noProof/>
              <w:lang w:val="en-IN" w:eastAsia="en-IN"/>
            </w:rPr>
          </w:pPr>
          <w:hyperlink w:anchor="_Toc154809362" w:history="1">
            <w:r w:rsidRPr="00AA0D35">
              <w:rPr>
                <w:rStyle w:val="Hyperlink"/>
                <w:noProof/>
              </w:rPr>
              <w:t>Conclusion</w:t>
            </w:r>
            <w:r>
              <w:rPr>
                <w:noProof/>
                <w:webHidden/>
              </w:rPr>
              <w:tab/>
            </w:r>
            <w:r>
              <w:rPr>
                <w:noProof/>
                <w:webHidden/>
              </w:rPr>
              <w:fldChar w:fldCharType="begin"/>
            </w:r>
            <w:r>
              <w:rPr>
                <w:noProof/>
                <w:webHidden/>
              </w:rPr>
              <w:instrText xml:space="preserve"> PAGEREF _Toc154809362 \h </w:instrText>
            </w:r>
            <w:r>
              <w:rPr>
                <w:noProof/>
                <w:webHidden/>
              </w:rPr>
            </w:r>
            <w:r>
              <w:rPr>
                <w:noProof/>
                <w:webHidden/>
              </w:rPr>
              <w:fldChar w:fldCharType="separate"/>
            </w:r>
            <w:r>
              <w:rPr>
                <w:noProof/>
                <w:webHidden/>
              </w:rPr>
              <w:t>19</w:t>
            </w:r>
            <w:r>
              <w:rPr>
                <w:noProof/>
                <w:webHidden/>
              </w:rPr>
              <w:fldChar w:fldCharType="end"/>
            </w:r>
          </w:hyperlink>
        </w:p>
        <w:p w14:paraId="592DE3D7" w14:textId="3D040570" w:rsidR="00063BEC" w:rsidRDefault="00063BEC">
          <w:pPr>
            <w:pStyle w:val="TOC1"/>
            <w:tabs>
              <w:tab w:val="right" w:leader="dot" w:pos="9016"/>
            </w:tabs>
            <w:rPr>
              <w:rFonts w:eastAsiaTheme="minorEastAsia"/>
              <w:noProof/>
              <w:lang w:val="en-IN" w:eastAsia="en-IN"/>
            </w:rPr>
          </w:pPr>
          <w:hyperlink w:anchor="_Toc154809363" w:history="1">
            <w:r w:rsidRPr="00AA0D35">
              <w:rPr>
                <w:rStyle w:val="Hyperlink"/>
                <w:noProof/>
              </w:rPr>
              <w:t>Recommendation</w:t>
            </w:r>
            <w:r>
              <w:rPr>
                <w:noProof/>
                <w:webHidden/>
              </w:rPr>
              <w:tab/>
            </w:r>
            <w:r>
              <w:rPr>
                <w:noProof/>
                <w:webHidden/>
              </w:rPr>
              <w:fldChar w:fldCharType="begin"/>
            </w:r>
            <w:r>
              <w:rPr>
                <w:noProof/>
                <w:webHidden/>
              </w:rPr>
              <w:instrText xml:space="preserve"> PAGEREF _Toc154809363 \h </w:instrText>
            </w:r>
            <w:r>
              <w:rPr>
                <w:noProof/>
                <w:webHidden/>
              </w:rPr>
            </w:r>
            <w:r>
              <w:rPr>
                <w:noProof/>
                <w:webHidden/>
              </w:rPr>
              <w:fldChar w:fldCharType="separate"/>
            </w:r>
            <w:r>
              <w:rPr>
                <w:noProof/>
                <w:webHidden/>
              </w:rPr>
              <w:t>19</w:t>
            </w:r>
            <w:r>
              <w:rPr>
                <w:noProof/>
                <w:webHidden/>
              </w:rPr>
              <w:fldChar w:fldCharType="end"/>
            </w:r>
          </w:hyperlink>
        </w:p>
        <w:p w14:paraId="508A9E00" w14:textId="75345A70" w:rsidR="00063BEC" w:rsidRDefault="00063BEC">
          <w:pPr>
            <w:pStyle w:val="TOC1"/>
            <w:tabs>
              <w:tab w:val="right" w:leader="dot" w:pos="9016"/>
            </w:tabs>
            <w:rPr>
              <w:rFonts w:eastAsiaTheme="minorEastAsia"/>
              <w:noProof/>
              <w:lang w:val="en-IN" w:eastAsia="en-IN"/>
            </w:rPr>
          </w:pPr>
          <w:hyperlink w:anchor="_Toc154809364" w:history="1">
            <w:r w:rsidRPr="00AA0D35">
              <w:rPr>
                <w:rStyle w:val="Hyperlink"/>
                <w:noProof/>
              </w:rPr>
              <w:t>References</w:t>
            </w:r>
            <w:r>
              <w:rPr>
                <w:noProof/>
                <w:webHidden/>
              </w:rPr>
              <w:tab/>
            </w:r>
            <w:r>
              <w:rPr>
                <w:noProof/>
                <w:webHidden/>
              </w:rPr>
              <w:fldChar w:fldCharType="begin"/>
            </w:r>
            <w:r>
              <w:rPr>
                <w:noProof/>
                <w:webHidden/>
              </w:rPr>
              <w:instrText xml:space="preserve"> PAGEREF _Toc154809364 \h </w:instrText>
            </w:r>
            <w:r>
              <w:rPr>
                <w:noProof/>
                <w:webHidden/>
              </w:rPr>
            </w:r>
            <w:r>
              <w:rPr>
                <w:noProof/>
                <w:webHidden/>
              </w:rPr>
              <w:fldChar w:fldCharType="separate"/>
            </w:r>
            <w:r>
              <w:rPr>
                <w:noProof/>
                <w:webHidden/>
              </w:rPr>
              <w:t>20</w:t>
            </w:r>
            <w:r>
              <w:rPr>
                <w:noProof/>
                <w:webHidden/>
              </w:rPr>
              <w:fldChar w:fldCharType="end"/>
            </w:r>
          </w:hyperlink>
        </w:p>
        <w:p w14:paraId="0DCF7F18" w14:textId="70DC393E" w:rsidR="00CC7093" w:rsidRDefault="00CC7093">
          <w:r w:rsidRPr="00CC7093">
            <w:rPr>
              <w:rFonts w:ascii="Times New Roman" w:hAnsi="Times New Roman" w:cs="Times New Roman"/>
              <w:b/>
              <w:bCs/>
              <w:noProof/>
              <w:sz w:val="28"/>
              <w:szCs w:val="28"/>
            </w:rPr>
            <w:fldChar w:fldCharType="end"/>
          </w:r>
        </w:p>
      </w:sdtContent>
    </w:sdt>
    <w:p w14:paraId="3BA9A623" w14:textId="77777777" w:rsidR="0016043C" w:rsidRDefault="0016043C" w:rsidP="008649D6"/>
    <w:p w14:paraId="66DCEB3D" w14:textId="781EEE35" w:rsidR="00B5759C" w:rsidRDefault="00B5759C" w:rsidP="008649D6"/>
    <w:p w14:paraId="55A54C98" w14:textId="77777777" w:rsidR="00B5759C" w:rsidRDefault="00B5759C">
      <w:r>
        <w:br w:type="page"/>
      </w:r>
    </w:p>
    <w:p w14:paraId="075C39B8" w14:textId="77777777" w:rsidR="005B345D" w:rsidRDefault="005B345D" w:rsidP="008649D6"/>
    <w:p w14:paraId="4CB9396A" w14:textId="1A31F2F4" w:rsidR="00B5759C" w:rsidRPr="00990416" w:rsidRDefault="00990416" w:rsidP="008649D6">
      <w:pPr>
        <w:rPr>
          <w:rFonts w:ascii="Times New Roman" w:hAnsi="Times New Roman" w:cs="Times New Roman"/>
          <w:sz w:val="28"/>
          <w:szCs w:val="28"/>
        </w:rPr>
      </w:pPr>
      <w:r w:rsidRPr="00990416">
        <w:rPr>
          <w:rFonts w:ascii="Times New Roman" w:hAnsi="Times New Roman" w:cs="Times New Roman"/>
          <w:sz w:val="28"/>
          <w:szCs w:val="28"/>
        </w:rPr>
        <w:t>Table of Figures</w:t>
      </w:r>
      <w:r>
        <w:rPr>
          <w:rFonts w:ascii="Times New Roman" w:hAnsi="Times New Roman" w:cs="Times New Roman"/>
          <w:sz w:val="28"/>
          <w:szCs w:val="28"/>
        </w:rPr>
        <w:t>:</w:t>
      </w:r>
    </w:p>
    <w:p w14:paraId="5C42D9E5" w14:textId="30CAAAC5" w:rsidR="004B7879" w:rsidRPr="00064836" w:rsidRDefault="004B7879">
      <w:pPr>
        <w:pStyle w:val="TableofFigures"/>
        <w:tabs>
          <w:tab w:val="right" w:leader="dot" w:pos="9016"/>
        </w:tabs>
        <w:rPr>
          <w:rFonts w:ascii="Times New Roman" w:hAnsi="Times New Roman" w:cs="Times New Roman"/>
          <w:noProof/>
          <w:sz w:val="24"/>
          <w:szCs w:val="24"/>
        </w:rPr>
      </w:pPr>
      <w:r w:rsidRPr="00064836">
        <w:rPr>
          <w:rFonts w:ascii="Times New Roman" w:hAnsi="Times New Roman" w:cs="Times New Roman"/>
          <w:sz w:val="24"/>
          <w:szCs w:val="24"/>
        </w:rPr>
        <w:fldChar w:fldCharType="begin"/>
      </w:r>
      <w:r w:rsidRPr="00064836">
        <w:rPr>
          <w:rFonts w:ascii="Times New Roman" w:hAnsi="Times New Roman" w:cs="Times New Roman"/>
          <w:sz w:val="24"/>
          <w:szCs w:val="24"/>
        </w:rPr>
        <w:instrText xml:space="preserve"> TOC \h \z \c "Figure" </w:instrText>
      </w:r>
      <w:r w:rsidRPr="00064836">
        <w:rPr>
          <w:rFonts w:ascii="Times New Roman" w:hAnsi="Times New Roman" w:cs="Times New Roman"/>
          <w:sz w:val="24"/>
          <w:szCs w:val="24"/>
        </w:rPr>
        <w:fldChar w:fldCharType="separate"/>
      </w:r>
      <w:hyperlink w:anchor="_Toc154808263" w:history="1">
        <w:r w:rsidRPr="00064836">
          <w:rPr>
            <w:rStyle w:val="Hyperlink"/>
            <w:rFonts w:ascii="Times New Roman" w:hAnsi="Times New Roman" w:cs="Times New Roman"/>
            <w:noProof/>
            <w:sz w:val="24"/>
            <w:szCs w:val="24"/>
          </w:rPr>
          <w:t>Figure 1: Industry life cycle</w:t>
        </w:r>
        <w:r w:rsidRPr="00064836">
          <w:rPr>
            <w:rFonts w:ascii="Times New Roman" w:hAnsi="Times New Roman" w:cs="Times New Roman"/>
            <w:noProof/>
            <w:webHidden/>
            <w:sz w:val="24"/>
            <w:szCs w:val="24"/>
          </w:rPr>
          <w:tab/>
        </w:r>
        <w:r w:rsidRPr="00064836">
          <w:rPr>
            <w:rFonts w:ascii="Times New Roman" w:hAnsi="Times New Roman" w:cs="Times New Roman"/>
            <w:noProof/>
            <w:webHidden/>
            <w:sz w:val="24"/>
            <w:szCs w:val="24"/>
          </w:rPr>
          <w:fldChar w:fldCharType="begin"/>
        </w:r>
        <w:r w:rsidRPr="00064836">
          <w:rPr>
            <w:rFonts w:ascii="Times New Roman" w:hAnsi="Times New Roman" w:cs="Times New Roman"/>
            <w:noProof/>
            <w:webHidden/>
            <w:sz w:val="24"/>
            <w:szCs w:val="24"/>
          </w:rPr>
          <w:instrText xml:space="preserve"> PAGEREF _Toc154808263 \h </w:instrText>
        </w:r>
        <w:r w:rsidRPr="00064836">
          <w:rPr>
            <w:rFonts w:ascii="Times New Roman" w:hAnsi="Times New Roman" w:cs="Times New Roman"/>
            <w:noProof/>
            <w:webHidden/>
            <w:sz w:val="24"/>
            <w:szCs w:val="24"/>
          </w:rPr>
        </w:r>
        <w:r w:rsidRPr="00064836">
          <w:rPr>
            <w:rFonts w:ascii="Times New Roman" w:hAnsi="Times New Roman" w:cs="Times New Roman"/>
            <w:noProof/>
            <w:webHidden/>
            <w:sz w:val="24"/>
            <w:szCs w:val="24"/>
          </w:rPr>
          <w:fldChar w:fldCharType="separate"/>
        </w:r>
        <w:r w:rsidR="00063BEC">
          <w:rPr>
            <w:rFonts w:ascii="Times New Roman" w:hAnsi="Times New Roman" w:cs="Times New Roman"/>
            <w:noProof/>
            <w:webHidden/>
            <w:sz w:val="24"/>
            <w:szCs w:val="24"/>
          </w:rPr>
          <w:t>8</w:t>
        </w:r>
        <w:r w:rsidRPr="00064836">
          <w:rPr>
            <w:rFonts w:ascii="Times New Roman" w:hAnsi="Times New Roman" w:cs="Times New Roman"/>
            <w:noProof/>
            <w:webHidden/>
            <w:sz w:val="24"/>
            <w:szCs w:val="24"/>
          </w:rPr>
          <w:fldChar w:fldCharType="end"/>
        </w:r>
      </w:hyperlink>
    </w:p>
    <w:p w14:paraId="0BAE050E" w14:textId="05E0BF9E" w:rsidR="004B7879" w:rsidRPr="00064836" w:rsidRDefault="004B7879">
      <w:pPr>
        <w:pStyle w:val="TableofFigures"/>
        <w:tabs>
          <w:tab w:val="right" w:leader="dot" w:pos="9016"/>
        </w:tabs>
        <w:rPr>
          <w:rFonts w:ascii="Times New Roman" w:hAnsi="Times New Roman" w:cs="Times New Roman"/>
          <w:noProof/>
          <w:sz w:val="24"/>
          <w:szCs w:val="24"/>
        </w:rPr>
      </w:pPr>
      <w:hyperlink w:anchor="_Toc154808264" w:history="1">
        <w:r w:rsidRPr="00064836">
          <w:rPr>
            <w:rStyle w:val="Hyperlink"/>
            <w:rFonts w:ascii="Times New Roman" w:hAnsi="Times New Roman" w:cs="Times New Roman"/>
            <w:noProof/>
            <w:sz w:val="24"/>
            <w:szCs w:val="24"/>
          </w:rPr>
          <w:t>Figure 2: Porter’s Value chain analysis</w:t>
        </w:r>
        <w:r w:rsidRPr="00064836">
          <w:rPr>
            <w:rFonts w:ascii="Times New Roman" w:hAnsi="Times New Roman" w:cs="Times New Roman"/>
            <w:noProof/>
            <w:webHidden/>
            <w:sz w:val="24"/>
            <w:szCs w:val="24"/>
          </w:rPr>
          <w:tab/>
        </w:r>
        <w:r w:rsidRPr="00064836">
          <w:rPr>
            <w:rFonts w:ascii="Times New Roman" w:hAnsi="Times New Roman" w:cs="Times New Roman"/>
            <w:noProof/>
            <w:webHidden/>
            <w:sz w:val="24"/>
            <w:szCs w:val="24"/>
          </w:rPr>
          <w:fldChar w:fldCharType="begin"/>
        </w:r>
        <w:r w:rsidRPr="00064836">
          <w:rPr>
            <w:rFonts w:ascii="Times New Roman" w:hAnsi="Times New Roman" w:cs="Times New Roman"/>
            <w:noProof/>
            <w:webHidden/>
            <w:sz w:val="24"/>
            <w:szCs w:val="24"/>
          </w:rPr>
          <w:instrText xml:space="preserve"> PAGEREF _Toc154808264 \h </w:instrText>
        </w:r>
        <w:r w:rsidRPr="00064836">
          <w:rPr>
            <w:rFonts w:ascii="Times New Roman" w:hAnsi="Times New Roman" w:cs="Times New Roman"/>
            <w:noProof/>
            <w:webHidden/>
            <w:sz w:val="24"/>
            <w:szCs w:val="24"/>
          </w:rPr>
        </w:r>
        <w:r w:rsidRPr="00064836">
          <w:rPr>
            <w:rFonts w:ascii="Times New Roman" w:hAnsi="Times New Roman" w:cs="Times New Roman"/>
            <w:noProof/>
            <w:webHidden/>
            <w:sz w:val="24"/>
            <w:szCs w:val="24"/>
          </w:rPr>
          <w:fldChar w:fldCharType="separate"/>
        </w:r>
        <w:r w:rsidR="00063BEC">
          <w:rPr>
            <w:rFonts w:ascii="Times New Roman" w:hAnsi="Times New Roman" w:cs="Times New Roman"/>
            <w:noProof/>
            <w:webHidden/>
            <w:sz w:val="24"/>
            <w:szCs w:val="24"/>
          </w:rPr>
          <w:t>12</w:t>
        </w:r>
        <w:r w:rsidRPr="00064836">
          <w:rPr>
            <w:rFonts w:ascii="Times New Roman" w:hAnsi="Times New Roman" w:cs="Times New Roman"/>
            <w:noProof/>
            <w:webHidden/>
            <w:sz w:val="24"/>
            <w:szCs w:val="24"/>
          </w:rPr>
          <w:fldChar w:fldCharType="end"/>
        </w:r>
      </w:hyperlink>
    </w:p>
    <w:p w14:paraId="2E049BEA" w14:textId="6683580C" w:rsidR="004B7879" w:rsidRPr="00064836" w:rsidRDefault="004B7879">
      <w:pPr>
        <w:pStyle w:val="TableofFigures"/>
        <w:tabs>
          <w:tab w:val="right" w:leader="dot" w:pos="9016"/>
        </w:tabs>
        <w:rPr>
          <w:rFonts w:ascii="Times New Roman" w:hAnsi="Times New Roman" w:cs="Times New Roman"/>
          <w:noProof/>
          <w:sz w:val="24"/>
          <w:szCs w:val="24"/>
        </w:rPr>
      </w:pPr>
      <w:hyperlink w:anchor="_Toc154808265" w:history="1">
        <w:r w:rsidRPr="00064836">
          <w:rPr>
            <w:rStyle w:val="Hyperlink"/>
            <w:rFonts w:ascii="Times New Roman" w:hAnsi="Times New Roman" w:cs="Times New Roman"/>
            <w:noProof/>
            <w:sz w:val="24"/>
            <w:szCs w:val="24"/>
          </w:rPr>
          <w:t>Figure 3: Porter’s Generic Strategy</w:t>
        </w:r>
        <w:r w:rsidRPr="00064836">
          <w:rPr>
            <w:rFonts w:ascii="Times New Roman" w:hAnsi="Times New Roman" w:cs="Times New Roman"/>
            <w:noProof/>
            <w:webHidden/>
            <w:sz w:val="24"/>
            <w:szCs w:val="24"/>
          </w:rPr>
          <w:tab/>
        </w:r>
        <w:r w:rsidRPr="00064836">
          <w:rPr>
            <w:rFonts w:ascii="Times New Roman" w:hAnsi="Times New Roman" w:cs="Times New Roman"/>
            <w:noProof/>
            <w:webHidden/>
            <w:sz w:val="24"/>
            <w:szCs w:val="24"/>
          </w:rPr>
          <w:fldChar w:fldCharType="begin"/>
        </w:r>
        <w:r w:rsidRPr="00064836">
          <w:rPr>
            <w:rFonts w:ascii="Times New Roman" w:hAnsi="Times New Roman" w:cs="Times New Roman"/>
            <w:noProof/>
            <w:webHidden/>
            <w:sz w:val="24"/>
            <w:szCs w:val="24"/>
          </w:rPr>
          <w:instrText xml:space="preserve"> PAGEREF _Toc154808265 \h </w:instrText>
        </w:r>
        <w:r w:rsidRPr="00064836">
          <w:rPr>
            <w:rFonts w:ascii="Times New Roman" w:hAnsi="Times New Roman" w:cs="Times New Roman"/>
            <w:noProof/>
            <w:webHidden/>
            <w:sz w:val="24"/>
            <w:szCs w:val="24"/>
          </w:rPr>
        </w:r>
        <w:r w:rsidRPr="00064836">
          <w:rPr>
            <w:rFonts w:ascii="Times New Roman" w:hAnsi="Times New Roman" w:cs="Times New Roman"/>
            <w:noProof/>
            <w:webHidden/>
            <w:sz w:val="24"/>
            <w:szCs w:val="24"/>
          </w:rPr>
          <w:fldChar w:fldCharType="separate"/>
        </w:r>
        <w:r w:rsidR="00063BEC">
          <w:rPr>
            <w:rFonts w:ascii="Times New Roman" w:hAnsi="Times New Roman" w:cs="Times New Roman"/>
            <w:noProof/>
            <w:webHidden/>
            <w:sz w:val="24"/>
            <w:szCs w:val="24"/>
          </w:rPr>
          <w:t>15</w:t>
        </w:r>
        <w:r w:rsidRPr="00064836">
          <w:rPr>
            <w:rFonts w:ascii="Times New Roman" w:hAnsi="Times New Roman" w:cs="Times New Roman"/>
            <w:noProof/>
            <w:webHidden/>
            <w:sz w:val="24"/>
            <w:szCs w:val="24"/>
          </w:rPr>
          <w:fldChar w:fldCharType="end"/>
        </w:r>
      </w:hyperlink>
    </w:p>
    <w:p w14:paraId="01DE31D5" w14:textId="3E5E5FEF" w:rsidR="004B7879" w:rsidRPr="00064836" w:rsidRDefault="004B7879">
      <w:pPr>
        <w:pStyle w:val="TableofFigures"/>
        <w:tabs>
          <w:tab w:val="right" w:leader="dot" w:pos="9016"/>
        </w:tabs>
        <w:rPr>
          <w:rFonts w:ascii="Times New Roman" w:hAnsi="Times New Roman" w:cs="Times New Roman"/>
          <w:noProof/>
          <w:sz w:val="24"/>
          <w:szCs w:val="24"/>
        </w:rPr>
      </w:pPr>
      <w:hyperlink w:anchor="_Toc154808266" w:history="1">
        <w:r w:rsidRPr="00064836">
          <w:rPr>
            <w:rStyle w:val="Hyperlink"/>
            <w:rFonts w:ascii="Times New Roman" w:hAnsi="Times New Roman" w:cs="Times New Roman"/>
            <w:noProof/>
            <w:sz w:val="24"/>
            <w:szCs w:val="24"/>
          </w:rPr>
          <w:t>Figure 4: Ansoff Matrix</w:t>
        </w:r>
        <w:r w:rsidRPr="00064836">
          <w:rPr>
            <w:rFonts w:ascii="Times New Roman" w:hAnsi="Times New Roman" w:cs="Times New Roman"/>
            <w:noProof/>
            <w:webHidden/>
            <w:sz w:val="24"/>
            <w:szCs w:val="24"/>
          </w:rPr>
          <w:tab/>
        </w:r>
        <w:r w:rsidRPr="00064836">
          <w:rPr>
            <w:rFonts w:ascii="Times New Roman" w:hAnsi="Times New Roman" w:cs="Times New Roman"/>
            <w:noProof/>
            <w:webHidden/>
            <w:sz w:val="24"/>
            <w:szCs w:val="24"/>
          </w:rPr>
          <w:fldChar w:fldCharType="begin"/>
        </w:r>
        <w:r w:rsidRPr="00064836">
          <w:rPr>
            <w:rFonts w:ascii="Times New Roman" w:hAnsi="Times New Roman" w:cs="Times New Roman"/>
            <w:noProof/>
            <w:webHidden/>
            <w:sz w:val="24"/>
            <w:szCs w:val="24"/>
          </w:rPr>
          <w:instrText xml:space="preserve"> PAGEREF _Toc154808266 \h </w:instrText>
        </w:r>
        <w:r w:rsidRPr="00064836">
          <w:rPr>
            <w:rFonts w:ascii="Times New Roman" w:hAnsi="Times New Roman" w:cs="Times New Roman"/>
            <w:noProof/>
            <w:webHidden/>
            <w:sz w:val="24"/>
            <w:szCs w:val="24"/>
          </w:rPr>
        </w:r>
        <w:r w:rsidRPr="00064836">
          <w:rPr>
            <w:rFonts w:ascii="Times New Roman" w:hAnsi="Times New Roman" w:cs="Times New Roman"/>
            <w:noProof/>
            <w:webHidden/>
            <w:sz w:val="24"/>
            <w:szCs w:val="24"/>
          </w:rPr>
          <w:fldChar w:fldCharType="separate"/>
        </w:r>
        <w:r w:rsidR="00063BEC">
          <w:rPr>
            <w:rFonts w:ascii="Times New Roman" w:hAnsi="Times New Roman" w:cs="Times New Roman"/>
            <w:noProof/>
            <w:webHidden/>
            <w:sz w:val="24"/>
            <w:szCs w:val="24"/>
          </w:rPr>
          <w:t>16</w:t>
        </w:r>
        <w:r w:rsidRPr="00064836">
          <w:rPr>
            <w:rFonts w:ascii="Times New Roman" w:hAnsi="Times New Roman" w:cs="Times New Roman"/>
            <w:noProof/>
            <w:webHidden/>
            <w:sz w:val="24"/>
            <w:szCs w:val="24"/>
          </w:rPr>
          <w:fldChar w:fldCharType="end"/>
        </w:r>
      </w:hyperlink>
    </w:p>
    <w:p w14:paraId="3E1A3C4E" w14:textId="442A7958" w:rsidR="00B5759C" w:rsidRPr="00064836" w:rsidRDefault="004B7879" w:rsidP="008649D6">
      <w:pPr>
        <w:rPr>
          <w:rFonts w:ascii="Times New Roman" w:hAnsi="Times New Roman" w:cs="Times New Roman"/>
          <w:sz w:val="24"/>
          <w:szCs w:val="24"/>
        </w:rPr>
      </w:pPr>
      <w:r w:rsidRPr="00064836">
        <w:rPr>
          <w:rFonts w:ascii="Times New Roman" w:hAnsi="Times New Roman" w:cs="Times New Roman"/>
          <w:sz w:val="24"/>
          <w:szCs w:val="24"/>
        </w:rPr>
        <w:fldChar w:fldCharType="end"/>
      </w:r>
    </w:p>
    <w:p w14:paraId="7956B0EF" w14:textId="77777777" w:rsidR="00B5759C" w:rsidRPr="00064836" w:rsidRDefault="00B5759C" w:rsidP="008649D6">
      <w:pPr>
        <w:rPr>
          <w:rFonts w:ascii="Times New Roman" w:hAnsi="Times New Roman" w:cs="Times New Roman"/>
          <w:sz w:val="24"/>
          <w:szCs w:val="24"/>
        </w:rPr>
      </w:pPr>
    </w:p>
    <w:p w14:paraId="4FC47BCE" w14:textId="77777777" w:rsidR="00B5759C" w:rsidRDefault="00B5759C" w:rsidP="008649D6"/>
    <w:p w14:paraId="6FDEA1D0" w14:textId="77777777" w:rsidR="00B5759C" w:rsidRDefault="00B5759C" w:rsidP="008649D6"/>
    <w:p w14:paraId="5A4F983A" w14:textId="77777777" w:rsidR="00B5759C" w:rsidRDefault="00B5759C" w:rsidP="008649D6"/>
    <w:p w14:paraId="3ACD3871" w14:textId="77777777" w:rsidR="00B5759C" w:rsidRDefault="00B5759C" w:rsidP="008649D6"/>
    <w:p w14:paraId="572970FD" w14:textId="77777777" w:rsidR="00B5759C" w:rsidRDefault="00B5759C" w:rsidP="008649D6"/>
    <w:p w14:paraId="1F3DC1F9" w14:textId="77777777" w:rsidR="00B5759C" w:rsidRDefault="00B5759C" w:rsidP="008649D6"/>
    <w:p w14:paraId="08D82AB4" w14:textId="77777777" w:rsidR="00B5759C" w:rsidRDefault="00B5759C" w:rsidP="008649D6"/>
    <w:p w14:paraId="3C223D94" w14:textId="77777777" w:rsidR="00B5759C" w:rsidRDefault="00B5759C" w:rsidP="008649D6"/>
    <w:p w14:paraId="29570D0E" w14:textId="77777777" w:rsidR="00B5759C" w:rsidRDefault="00B5759C" w:rsidP="008649D6"/>
    <w:p w14:paraId="0FB3EBDE" w14:textId="77777777" w:rsidR="00B5759C" w:rsidRDefault="00B5759C" w:rsidP="008649D6"/>
    <w:p w14:paraId="49E748DA" w14:textId="77777777" w:rsidR="00B5759C" w:rsidRDefault="00B5759C" w:rsidP="008649D6"/>
    <w:p w14:paraId="3993D546" w14:textId="77777777" w:rsidR="00B5759C" w:rsidRDefault="00B5759C" w:rsidP="008649D6"/>
    <w:p w14:paraId="2A42A99B" w14:textId="77777777" w:rsidR="00B5759C" w:rsidRDefault="00B5759C" w:rsidP="008649D6"/>
    <w:p w14:paraId="4DE57C9D" w14:textId="77777777" w:rsidR="00B5759C" w:rsidRDefault="00B5759C" w:rsidP="008649D6"/>
    <w:p w14:paraId="79D242DA" w14:textId="77777777" w:rsidR="00B5759C" w:rsidRDefault="00B5759C" w:rsidP="008649D6"/>
    <w:p w14:paraId="5E6CA840" w14:textId="77777777" w:rsidR="00B5759C" w:rsidRDefault="00B5759C" w:rsidP="008649D6"/>
    <w:p w14:paraId="7EF2A3DF" w14:textId="77777777" w:rsidR="00B5759C" w:rsidRDefault="00B5759C" w:rsidP="008649D6"/>
    <w:p w14:paraId="49BE5463" w14:textId="77777777" w:rsidR="00B5759C" w:rsidRDefault="00B5759C" w:rsidP="008649D6"/>
    <w:p w14:paraId="261B5DD9" w14:textId="77777777" w:rsidR="00B5759C" w:rsidRDefault="00B5759C" w:rsidP="008649D6"/>
    <w:p w14:paraId="346DD4B0" w14:textId="77777777" w:rsidR="00B5759C" w:rsidRDefault="00B5759C" w:rsidP="008649D6"/>
    <w:p w14:paraId="37607B4E" w14:textId="77777777" w:rsidR="00B5759C" w:rsidRDefault="00B5759C" w:rsidP="008649D6"/>
    <w:p w14:paraId="0F79E282" w14:textId="77777777" w:rsidR="00B5759C" w:rsidRDefault="00B5759C" w:rsidP="008649D6"/>
    <w:p w14:paraId="30ABAA1E" w14:textId="77777777" w:rsidR="005B345D" w:rsidRDefault="005B345D" w:rsidP="008649D6"/>
    <w:p w14:paraId="76F3AC3B" w14:textId="77777777" w:rsidR="005B345D" w:rsidRDefault="005B345D" w:rsidP="008649D6"/>
    <w:p w14:paraId="7FFC133F" w14:textId="77777777" w:rsidR="00B5759C" w:rsidRPr="008649D6" w:rsidRDefault="00B5759C" w:rsidP="008649D6"/>
    <w:p w14:paraId="6554C90A" w14:textId="14D909AD" w:rsidR="002A0C5A" w:rsidRPr="00672B8F" w:rsidRDefault="00B82A6B" w:rsidP="001D3A1E">
      <w:pPr>
        <w:pStyle w:val="Heading1"/>
        <w:rPr>
          <w:color w:val="000000" w:themeColor="text1"/>
        </w:rPr>
      </w:pPr>
      <w:bookmarkStart w:id="0" w:name="_Toc154809338"/>
      <w:r w:rsidRPr="00672B8F">
        <w:rPr>
          <w:color w:val="000000" w:themeColor="text1"/>
        </w:rPr>
        <w:t>Introduction</w:t>
      </w:r>
      <w:bookmarkEnd w:id="0"/>
    </w:p>
    <w:p w14:paraId="6CFAE0CB" w14:textId="62BB47C4" w:rsidR="0038178C" w:rsidRPr="00672B8F" w:rsidRDefault="0038178C" w:rsidP="00A367B6">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The purpose of this paper is to examine the critical role of strategic management in developing effective strategies customised to unique environments. Delicious' strategic management will be evaluated, including a market competitiveness study, with recommendations for sustaining the organisation's market leadership. Delicious Restaurant's unique business tactics and aim to establish itself as a leading food destination for consumers across the United Kingdom and beyond have established it as an important business in the food and beverage sector. According to this strategic analysis, the success of Delicious can be attributed, in part, to its distinctive brand, attractive product offering, and amiable customer service.</w:t>
      </w:r>
    </w:p>
    <w:p w14:paraId="72BA198F" w14:textId="6DF121D8" w:rsidR="00F84DE3" w:rsidRPr="00672B8F" w:rsidRDefault="00F84DE3" w:rsidP="001D3A1E">
      <w:pPr>
        <w:pStyle w:val="Heading1"/>
        <w:rPr>
          <w:color w:val="000000" w:themeColor="text1"/>
        </w:rPr>
      </w:pPr>
      <w:bookmarkStart w:id="1" w:name="_Toc154809339"/>
      <w:r w:rsidRPr="00672B8F">
        <w:rPr>
          <w:color w:val="000000" w:themeColor="text1"/>
        </w:rPr>
        <w:t>Company Overview</w:t>
      </w:r>
      <w:bookmarkEnd w:id="1"/>
    </w:p>
    <w:p w14:paraId="398B23BC" w14:textId="7DF577E7" w:rsidR="00557793" w:rsidRPr="00672B8F" w:rsidRDefault="00557793" w:rsidP="009A5067">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"Delicious" is a locally owned fast-food restaurant</w:t>
      </w:r>
      <w:r w:rsidR="00F91C57" w:rsidRPr="00672B8F">
        <w:rPr>
          <w:rFonts w:ascii="Times New Roman" w:hAnsi="Times New Roman" w:cs="Times New Roman"/>
          <w:color w:val="000000" w:themeColor="text1"/>
          <w:sz w:val="24"/>
          <w:szCs w:val="24"/>
          <w:lang w:val="en-US"/>
        </w:rPr>
        <w:t xml:space="preserve"> established in 2019</w:t>
      </w:r>
      <w:r w:rsidRPr="00672B8F">
        <w:rPr>
          <w:rFonts w:ascii="Times New Roman" w:hAnsi="Times New Roman" w:cs="Times New Roman"/>
          <w:color w:val="000000" w:themeColor="text1"/>
          <w:sz w:val="24"/>
          <w:szCs w:val="24"/>
          <w:lang w:val="en-US"/>
        </w:rPr>
        <w:t xml:space="preserve"> that we will position as an international and domestic franchise by taking a creative approach to the company's image and meticulous presentation. Delicious</w:t>
      </w:r>
      <w:r w:rsidR="00F91C57" w:rsidRPr="00672B8F">
        <w:rPr>
          <w:rFonts w:ascii="Times New Roman" w:hAnsi="Times New Roman" w:cs="Times New Roman"/>
          <w:color w:val="000000" w:themeColor="text1"/>
          <w:sz w:val="24"/>
          <w:szCs w:val="24"/>
          <w:lang w:val="en-US"/>
        </w:rPr>
        <w:t xml:space="preserve"> is</w:t>
      </w:r>
      <w:r w:rsidRPr="00672B8F">
        <w:rPr>
          <w:rFonts w:ascii="Times New Roman" w:hAnsi="Times New Roman" w:cs="Times New Roman"/>
          <w:color w:val="000000" w:themeColor="text1"/>
          <w:sz w:val="24"/>
          <w:szCs w:val="24"/>
          <w:lang w:val="en-US"/>
        </w:rPr>
        <w:t xml:space="preserve"> offer</w:t>
      </w:r>
      <w:r w:rsidR="00F91C57" w:rsidRPr="00672B8F">
        <w:rPr>
          <w:rFonts w:ascii="Times New Roman" w:hAnsi="Times New Roman" w:cs="Times New Roman"/>
          <w:color w:val="000000" w:themeColor="text1"/>
          <w:sz w:val="24"/>
          <w:szCs w:val="24"/>
          <w:lang w:val="en-US"/>
        </w:rPr>
        <w:t>ing</w:t>
      </w:r>
      <w:r w:rsidRPr="00672B8F">
        <w:rPr>
          <w:rFonts w:ascii="Times New Roman" w:hAnsi="Times New Roman" w:cs="Times New Roman"/>
          <w:color w:val="000000" w:themeColor="text1"/>
          <w:sz w:val="24"/>
          <w:szCs w:val="24"/>
          <w:lang w:val="en-US"/>
        </w:rPr>
        <w:t xml:space="preserve"> delicious food at a reasonable price, as well as amusing packaging and atmosphere. Delicious is a response to an increased desire for snack-type fast food that can be enjoyed while window shopping or traveling around a shopping mall.</w:t>
      </w:r>
    </w:p>
    <w:p w14:paraId="4513FA2D" w14:textId="77777777" w:rsidR="00876820" w:rsidRPr="00672B8F" w:rsidRDefault="00876820" w:rsidP="009A5067">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 xml:space="preserve">It has become increasingly difficult to determine one fast-food enterprise from another in the current climate of intense competition. London, as a city-state, is currently emerging as a model metropolis for the United Kingdom's new economic boom. </w:t>
      </w:r>
    </w:p>
    <w:p w14:paraId="0CEBF538" w14:textId="77777777" w:rsidR="009A5067" w:rsidRPr="00672B8F" w:rsidRDefault="009A5067" w:rsidP="009A5067">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 xml:space="preserve">Our primary goal is to expand the business in the UK and open store in a crowded mall, preferably in one of the major shopping </w:t>
      </w:r>
      <w:proofErr w:type="spellStart"/>
      <w:r w:rsidRPr="00672B8F">
        <w:rPr>
          <w:rFonts w:ascii="Times New Roman" w:hAnsi="Times New Roman" w:cs="Times New Roman"/>
          <w:color w:val="000000" w:themeColor="text1"/>
          <w:sz w:val="24"/>
          <w:szCs w:val="24"/>
          <w:lang w:val="en-US"/>
        </w:rPr>
        <w:t>centres</w:t>
      </w:r>
      <w:proofErr w:type="spellEnd"/>
      <w:r w:rsidRPr="00672B8F">
        <w:rPr>
          <w:rFonts w:ascii="Times New Roman" w:hAnsi="Times New Roman" w:cs="Times New Roman"/>
          <w:color w:val="000000" w:themeColor="text1"/>
          <w:sz w:val="24"/>
          <w:szCs w:val="24"/>
          <w:lang w:val="en-US"/>
        </w:rPr>
        <w:t>. Later on, our efforts will focus on the expansion of other fast-food outlets in the surrounding area.</w:t>
      </w:r>
    </w:p>
    <w:p w14:paraId="2EF558FF" w14:textId="2513EB1D" w:rsidR="006F79BE" w:rsidRPr="00672B8F" w:rsidRDefault="006F79BE" w:rsidP="009A5067">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 xml:space="preserve">This strategy is being developed </w:t>
      </w:r>
      <w:r w:rsidR="00A36CE5" w:rsidRPr="00672B8F">
        <w:rPr>
          <w:rFonts w:ascii="Times New Roman" w:hAnsi="Times New Roman" w:cs="Times New Roman"/>
          <w:color w:val="000000" w:themeColor="text1"/>
          <w:sz w:val="24"/>
          <w:szCs w:val="24"/>
          <w:lang w:val="en-US"/>
        </w:rPr>
        <w:t>to</w:t>
      </w:r>
      <w:r w:rsidRPr="00672B8F">
        <w:rPr>
          <w:rFonts w:ascii="Times New Roman" w:hAnsi="Times New Roman" w:cs="Times New Roman"/>
          <w:color w:val="000000" w:themeColor="text1"/>
          <w:sz w:val="24"/>
          <w:szCs w:val="24"/>
          <w:lang w:val="en-US"/>
        </w:rPr>
        <w:t xml:space="preserve"> secure a place for the concept's initial launch. A subsequent round of financing will be required for the two successive outlets, which are expected to open in </w:t>
      </w:r>
      <w:r w:rsidR="002356DC" w:rsidRPr="00672B8F">
        <w:rPr>
          <w:rFonts w:ascii="Times New Roman" w:hAnsi="Times New Roman" w:cs="Times New Roman"/>
          <w:color w:val="000000" w:themeColor="text1"/>
          <w:sz w:val="24"/>
          <w:szCs w:val="24"/>
          <w:lang w:val="en-US"/>
        </w:rPr>
        <w:t>three</w:t>
      </w:r>
      <w:r w:rsidR="00347142" w:rsidRPr="00672B8F">
        <w:rPr>
          <w:rFonts w:ascii="Times New Roman" w:hAnsi="Times New Roman" w:cs="Times New Roman"/>
          <w:color w:val="000000" w:themeColor="text1"/>
          <w:sz w:val="24"/>
          <w:szCs w:val="24"/>
          <w:lang w:val="en-US"/>
        </w:rPr>
        <w:t xml:space="preserve"> </w:t>
      </w:r>
      <w:r w:rsidRPr="00672B8F">
        <w:rPr>
          <w:rFonts w:ascii="Times New Roman" w:hAnsi="Times New Roman" w:cs="Times New Roman"/>
          <w:color w:val="000000" w:themeColor="text1"/>
          <w:sz w:val="24"/>
          <w:szCs w:val="24"/>
          <w:lang w:val="en-US"/>
        </w:rPr>
        <w:t>month</w:t>
      </w:r>
      <w:r w:rsidR="00347142" w:rsidRPr="00672B8F">
        <w:rPr>
          <w:rFonts w:ascii="Times New Roman" w:hAnsi="Times New Roman" w:cs="Times New Roman"/>
          <w:color w:val="000000" w:themeColor="text1"/>
          <w:sz w:val="24"/>
          <w:szCs w:val="24"/>
          <w:lang w:val="en-US"/>
        </w:rPr>
        <w:t>s</w:t>
      </w:r>
      <w:r w:rsidRPr="00672B8F">
        <w:rPr>
          <w:rFonts w:ascii="Times New Roman" w:hAnsi="Times New Roman" w:cs="Times New Roman"/>
          <w:color w:val="000000" w:themeColor="text1"/>
          <w:sz w:val="24"/>
          <w:szCs w:val="24"/>
          <w:lang w:val="en-US"/>
        </w:rPr>
        <w:t xml:space="preserve"> and early in the next three years</w:t>
      </w:r>
      <w:r w:rsidR="00347142" w:rsidRPr="00672B8F">
        <w:rPr>
          <w:rFonts w:ascii="Times New Roman" w:hAnsi="Times New Roman" w:cs="Times New Roman"/>
          <w:color w:val="000000" w:themeColor="text1"/>
          <w:sz w:val="24"/>
          <w:szCs w:val="24"/>
          <w:lang w:val="en-US"/>
        </w:rPr>
        <w:t xml:space="preserve"> respectively</w:t>
      </w:r>
      <w:r w:rsidRPr="00672B8F">
        <w:rPr>
          <w:rFonts w:ascii="Times New Roman" w:hAnsi="Times New Roman" w:cs="Times New Roman"/>
          <w:color w:val="000000" w:themeColor="text1"/>
          <w:sz w:val="24"/>
          <w:szCs w:val="24"/>
          <w:lang w:val="en-US"/>
        </w:rPr>
        <w:t xml:space="preserve">. </w:t>
      </w:r>
    </w:p>
    <w:p w14:paraId="2537A886" w14:textId="1944EA4C" w:rsidR="008B7A61" w:rsidRPr="00672B8F" w:rsidRDefault="006F79BE" w:rsidP="009A5067">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 xml:space="preserve">With our innovative environment and fresh-cut fast foods and beverages, we will entice young people to come </w:t>
      </w:r>
      <w:r w:rsidR="00254E28" w:rsidRPr="00672B8F">
        <w:rPr>
          <w:rFonts w:ascii="Times New Roman" w:hAnsi="Times New Roman" w:cs="Times New Roman"/>
          <w:color w:val="000000" w:themeColor="text1"/>
          <w:sz w:val="24"/>
          <w:szCs w:val="24"/>
          <w:lang w:val="en-US"/>
        </w:rPr>
        <w:t xml:space="preserve">to </w:t>
      </w:r>
      <w:r w:rsidRPr="00672B8F">
        <w:rPr>
          <w:rFonts w:ascii="Times New Roman" w:hAnsi="Times New Roman" w:cs="Times New Roman"/>
          <w:color w:val="000000" w:themeColor="text1"/>
          <w:sz w:val="24"/>
          <w:szCs w:val="24"/>
          <w:lang w:val="en-US"/>
        </w:rPr>
        <w:t>their friends and family</w:t>
      </w:r>
      <w:r w:rsidR="00B5759C" w:rsidRPr="00672B8F">
        <w:rPr>
          <w:rFonts w:ascii="Times New Roman" w:hAnsi="Times New Roman" w:cs="Times New Roman"/>
          <w:color w:val="000000" w:themeColor="text1"/>
          <w:sz w:val="24"/>
          <w:szCs w:val="24"/>
          <w:lang w:val="en-US"/>
        </w:rPr>
        <w:t>.</w:t>
      </w:r>
    </w:p>
    <w:p w14:paraId="61D09BAF" w14:textId="018C27EE" w:rsidR="00D27D31" w:rsidRPr="00672B8F" w:rsidRDefault="008931BA" w:rsidP="00CC7093">
      <w:pPr>
        <w:pStyle w:val="Heading2"/>
        <w:rPr>
          <w:color w:val="000000" w:themeColor="text1"/>
        </w:rPr>
      </w:pPr>
      <w:bookmarkStart w:id="2" w:name="_Toc154809340"/>
      <w:r w:rsidRPr="00672B8F">
        <w:rPr>
          <w:color w:val="000000" w:themeColor="text1"/>
        </w:rPr>
        <w:t>Vision</w:t>
      </w:r>
      <w:bookmarkEnd w:id="2"/>
    </w:p>
    <w:p w14:paraId="56685806" w14:textId="094241C0" w:rsidR="00B5759C" w:rsidRPr="00672B8F" w:rsidRDefault="00672CD3" w:rsidP="00876820">
      <w:pPr>
        <w:spacing w:line="276"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w:t>
      </w:r>
      <w:r w:rsidR="008931BA" w:rsidRPr="00672B8F">
        <w:rPr>
          <w:rFonts w:ascii="Times New Roman" w:hAnsi="Times New Roman" w:cs="Times New Roman"/>
          <w:color w:val="000000" w:themeColor="text1"/>
          <w:sz w:val="24"/>
          <w:szCs w:val="24"/>
          <w:lang w:val="en-US"/>
        </w:rPr>
        <w:t xml:space="preserve">To move with pace </w:t>
      </w:r>
      <w:r w:rsidR="00A36CE5" w:rsidRPr="00672B8F">
        <w:rPr>
          <w:rFonts w:ascii="Times New Roman" w:hAnsi="Times New Roman" w:cs="Times New Roman"/>
          <w:color w:val="000000" w:themeColor="text1"/>
          <w:sz w:val="24"/>
          <w:szCs w:val="24"/>
          <w:lang w:val="en-US"/>
        </w:rPr>
        <w:t>to</w:t>
      </w:r>
      <w:r w:rsidR="008931BA" w:rsidRPr="00672B8F">
        <w:rPr>
          <w:rFonts w:ascii="Times New Roman" w:hAnsi="Times New Roman" w:cs="Times New Roman"/>
          <w:color w:val="000000" w:themeColor="text1"/>
          <w:sz w:val="24"/>
          <w:szCs w:val="24"/>
          <w:lang w:val="en-US"/>
        </w:rPr>
        <w:t xml:space="preserve"> generate profitable growth and become an even greater Delicious, serving more people across the world with amazing food every day</w:t>
      </w:r>
      <w:r w:rsidRPr="00672B8F">
        <w:rPr>
          <w:rFonts w:ascii="Times New Roman" w:hAnsi="Times New Roman" w:cs="Times New Roman"/>
          <w:color w:val="000000" w:themeColor="text1"/>
          <w:sz w:val="24"/>
          <w:szCs w:val="24"/>
          <w:lang w:val="en-US"/>
        </w:rPr>
        <w:t>.”</w:t>
      </w:r>
    </w:p>
    <w:p w14:paraId="6E1110C6" w14:textId="2ED2A9B0" w:rsidR="009D0E11" w:rsidRPr="00672B8F" w:rsidRDefault="009D0E11" w:rsidP="00CC7093">
      <w:pPr>
        <w:pStyle w:val="Heading2"/>
        <w:rPr>
          <w:color w:val="000000" w:themeColor="text1"/>
        </w:rPr>
      </w:pPr>
      <w:bookmarkStart w:id="3" w:name="_Toc154809341"/>
      <w:r w:rsidRPr="00672B8F">
        <w:rPr>
          <w:color w:val="000000" w:themeColor="text1"/>
        </w:rPr>
        <w:lastRenderedPageBreak/>
        <w:t>Mission</w:t>
      </w:r>
      <w:bookmarkEnd w:id="3"/>
    </w:p>
    <w:p w14:paraId="29266B55" w14:textId="031DE90B" w:rsidR="009D0E11" w:rsidRPr="00672B8F" w:rsidRDefault="00672CD3" w:rsidP="00876820">
      <w:pPr>
        <w:spacing w:line="276"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 xml:space="preserve">“Be our customer's favorite sense and </w:t>
      </w:r>
      <w:r w:rsidR="00BE47F4" w:rsidRPr="00672B8F">
        <w:rPr>
          <w:rFonts w:ascii="Times New Roman" w:hAnsi="Times New Roman" w:cs="Times New Roman"/>
          <w:color w:val="000000" w:themeColor="text1"/>
          <w:sz w:val="24"/>
          <w:szCs w:val="24"/>
          <w:lang w:val="en-US"/>
        </w:rPr>
        <w:t xml:space="preserve">a </w:t>
      </w:r>
      <w:r w:rsidRPr="00672B8F">
        <w:rPr>
          <w:rFonts w:ascii="Times New Roman" w:hAnsi="Times New Roman" w:cs="Times New Roman"/>
          <w:color w:val="000000" w:themeColor="text1"/>
          <w:sz w:val="24"/>
          <w:szCs w:val="24"/>
          <w:lang w:val="en-US"/>
        </w:rPr>
        <w:t>way to eat and drink”</w:t>
      </w:r>
    </w:p>
    <w:p w14:paraId="42C03067" w14:textId="077ADA98" w:rsidR="00347142" w:rsidRPr="00672B8F" w:rsidRDefault="00347142" w:rsidP="00FC7BFE">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 xml:space="preserve">Our primary objective is to become one of the most successful fast-food chains in </w:t>
      </w:r>
      <w:r w:rsidR="00FC7BFE" w:rsidRPr="00672B8F">
        <w:rPr>
          <w:rFonts w:ascii="Times New Roman" w:hAnsi="Times New Roman" w:cs="Times New Roman"/>
          <w:color w:val="000000" w:themeColor="text1"/>
          <w:sz w:val="24"/>
          <w:szCs w:val="24"/>
          <w:lang w:val="en-US"/>
        </w:rPr>
        <w:t>the United Kingdom</w:t>
      </w:r>
      <w:r w:rsidRPr="00672B8F">
        <w:rPr>
          <w:rFonts w:ascii="Times New Roman" w:hAnsi="Times New Roman" w:cs="Times New Roman"/>
          <w:color w:val="000000" w:themeColor="text1"/>
          <w:sz w:val="24"/>
          <w:szCs w:val="24"/>
          <w:lang w:val="en-US"/>
        </w:rPr>
        <w:t>. We plan to achieve this by starting with a single retail outlet located inside a major shopping mall as a "market tester."</w:t>
      </w:r>
    </w:p>
    <w:p w14:paraId="2051CD98" w14:textId="722B7534" w:rsidR="00347142" w:rsidRPr="00672B8F" w:rsidRDefault="00347142" w:rsidP="00FC7BFE">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At Delicious, we are committed to becoming the leading local fast-food brand in our marketplace. Our goal is to provide our customers with a complete and enjoyable experience, both in-store and online, as they discover the latest trends in pop culture. Our primary focus is on serving high-quality food that offers excellent value for money.</w:t>
      </w:r>
    </w:p>
    <w:p w14:paraId="72D8C0EB" w14:textId="0C3632B9" w:rsidR="0034723D" w:rsidRPr="00672B8F" w:rsidRDefault="006D3BEB" w:rsidP="00CC7093">
      <w:pPr>
        <w:pStyle w:val="Heading2"/>
        <w:rPr>
          <w:color w:val="000000" w:themeColor="text1"/>
        </w:rPr>
      </w:pPr>
      <w:bookmarkStart w:id="4" w:name="_Toc154809342"/>
      <w:r w:rsidRPr="00672B8F">
        <w:rPr>
          <w:color w:val="000000" w:themeColor="text1"/>
        </w:rPr>
        <w:t>Objectives</w:t>
      </w:r>
      <w:bookmarkEnd w:id="4"/>
    </w:p>
    <w:p w14:paraId="49ED8FCE" w14:textId="77777777" w:rsidR="00F346A1" w:rsidRPr="00672B8F" w:rsidRDefault="008D2F6C" w:rsidP="006C35FE">
      <w:pPr>
        <w:pStyle w:val="ListParagraph"/>
        <w:numPr>
          <w:ilvl w:val="0"/>
          <w:numId w:val="4"/>
        </w:numPr>
        <w:spacing w:line="360" w:lineRule="auto"/>
        <w:jc w:val="both"/>
        <w:rPr>
          <w:rFonts w:ascii="Times New Roman" w:hAnsi="Times New Roman" w:cs="Times New Roman"/>
          <w:b/>
          <w:bCs/>
          <w:i/>
          <w:iCs/>
          <w:color w:val="000000" w:themeColor="text1"/>
          <w:sz w:val="24"/>
          <w:szCs w:val="24"/>
          <w:lang w:val="en-US"/>
        </w:rPr>
      </w:pPr>
      <w:r w:rsidRPr="00672B8F">
        <w:rPr>
          <w:rFonts w:ascii="Times New Roman" w:hAnsi="Times New Roman" w:cs="Times New Roman"/>
          <w:b/>
          <w:bCs/>
          <w:i/>
          <w:iCs/>
          <w:color w:val="000000" w:themeColor="text1"/>
          <w:sz w:val="24"/>
          <w:szCs w:val="24"/>
          <w:lang w:val="en-US"/>
        </w:rPr>
        <w:t>Serving Good Food in a Friendly and Fun Environment:</w:t>
      </w:r>
      <w:r w:rsidRPr="00672B8F">
        <w:rPr>
          <w:rFonts w:ascii="Times New Roman" w:hAnsi="Times New Roman" w:cs="Times New Roman"/>
          <w:color w:val="000000" w:themeColor="text1"/>
          <w:sz w:val="24"/>
          <w:szCs w:val="24"/>
          <w:lang w:val="en-US"/>
        </w:rPr>
        <w:t xml:space="preserve"> </w:t>
      </w:r>
      <w:r w:rsidR="00F346A1" w:rsidRPr="00672B8F">
        <w:rPr>
          <w:rFonts w:ascii="Times New Roman" w:hAnsi="Times New Roman" w:cs="Times New Roman"/>
          <w:color w:val="000000" w:themeColor="text1"/>
          <w:sz w:val="24"/>
          <w:szCs w:val="24"/>
          <w:lang w:val="en-US"/>
        </w:rPr>
        <w:t>Delicious' main objective is to serve high-quality food in a pleasant and enjoyable environment, with the primary objective of establishing a good and friendly environment. The goal is to create moments of happiness and well-being for customers while also fostering an atmosphere of community inside the restaurant's environment.</w:t>
      </w:r>
    </w:p>
    <w:p w14:paraId="2C508D80" w14:textId="7DC1F39E" w:rsidR="008D2F6C" w:rsidRPr="00672B8F" w:rsidRDefault="008D2F6C" w:rsidP="006C35FE">
      <w:pPr>
        <w:pStyle w:val="ListParagraph"/>
        <w:numPr>
          <w:ilvl w:val="0"/>
          <w:numId w:val="4"/>
        </w:numPr>
        <w:spacing w:line="360" w:lineRule="auto"/>
        <w:jc w:val="both"/>
        <w:rPr>
          <w:rFonts w:ascii="Times New Roman" w:hAnsi="Times New Roman" w:cs="Times New Roman"/>
          <w:b/>
          <w:bCs/>
          <w:i/>
          <w:iCs/>
          <w:color w:val="000000" w:themeColor="text1"/>
          <w:sz w:val="24"/>
          <w:szCs w:val="24"/>
          <w:lang w:val="en-US"/>
        </w:rPr>
      </w:pPr>
      <w:r w:rsidRPr="00672B8F">
        <w:rPr>
          <w:rFonts w:ascii="Times New Roman" w:hAnsi="Times New Roman" w:cs="Times New Roman"/>
          <w:b/>
          <w:bCs/>
          <w:i/>
          <w:iCs/>
          <w:color w:val="000000" w:themeColor="text1"/>
          <w:sz w:val="24"/>
          <w:szCs w:val="24"/>
          <w:lang w:val="en-US"/>
        </w:rPr>
        <w:t xml:space="preserve">Healthy and Sustainable Food Access: </w:t>
      </w:r>
      <w:r w:rsidR="00F346A1" w:rsidRPr="00672B8F">
        <w:rPr>
          <w:rFonts w:ascii="Times New Roman" w:hAnsi="Times New Roman" w:cs="Times New Roman"/>
          <w:color w:val="000000" w:themeColor="text1"/>
          <w:sz w:val="24"/>
          <w:szCs w:val="24"/>
          <w:lang w:val="en-US"/>
        </w:rPr>
        <w:t>Delicious strives to ensure that all Londoners have access to nutritious and sustainable food, emulating a larger citywide objective.</w:t>
      </w:r>
    </w:p>
    <w:p w14:paraId="31943C22" w14:textId="65493EE5" w:rsidR="008D2F6C" w:rsidRPr="00672B8F" w:rsidRDefault="008D2F6C" w:rsidP="008D2F6C">
      <w:pPr>
        <w:pStyle w:val="ListParagraph"/>
        <w:numPr>
          <w:ilvl w:val="0"/>
          <w:numId w:val="4"/>
        </w:num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b/>
          <w:bCs/>
          <w:i/>
          <w:iCs/>
          <w:color w:val="000000" w:themeColor="text1"/>
          <w:sz w:val="24"/>
          <w:szCs w:val="24"/>
          <w:lang w:val="en-US"/>
        </w:rPr>
        <w:t xml:space="preserve">Client Satisfaction and Exceeding Expectation: </w:t>
      </w:r>
      <w:r w:rsidR="00F346A1" w:rsidRPr="00672B8F">
        <w:rPr>
          <w:rFonts w:ascii="Times New Roman" w:hAnsi="Times New Roman" w:cs="Times New Roman"/>
          <w:color w:val="000000" w:themeColor="text1"/>
          <w:sz w:val="24"/>
          <w:szCs w:val="24"/>
        </w:rPr>
        <w:t>Delicious aspires to become the preferred dining establishment for consumers by demonstrating a keen awareness of their food sensitivities and consistently surpassing their expectations.</w:t>
      </w:r>
    </w:p>
    <w:p w14:paraId="1305D724" w14:textId="77777777" w:rsidR="0094360B" w:rsidRPr="00672B8F" w:rsidRDefault="008D2F6C" w:rsidP="004A41E4">
      <w:pPr>
        <w:pStyle w:val="ListParagraph"/>
        <w:numPr>
          <w:ilvl w:val="0"/>
          <w:numId w:val="4"/>
        </w:num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b/>
          <w:bCs/>
          <w:i/>
          <w:iCs/>
          <w:color w:val="000000" w:themeColor="text1"/>
          <w:sz w:val="24"/>
          <w:szCs w:val="24"/>
          <w:lang w:val="en-US"/>
        </w:rPr>
        <w:t xml:space="preserve">Tackling the impacts of </w:t>
      </w:r>
      <w:r w:rsidR="005358CB" w:rsidRPr="00672B8F">
        <w:rPr>
          <w:rFonts w:ascii="Times New Roman" w:hAnsi="Times New Roman" w:cs="Times New Roman"/>
          <w:b/>
          <w:bCs/>
          <w:i/>
          <w:iCs/>
          <w:color w:val="000000" w:themeColor="text1"/>
          <w:sz w:val="24"/>
          <w:szCs w:val="24"/>
          <w:lang w:val="en-US"/>
        </w:rPr>
        <w:t>Fast-Food</w:t>
      </w:r>
      <w:r w:rsidRPr="00672B8F">
        <w:rPr>
          <w:rFonts w:ascii="Times New Roman" w:hAnsi="Times New Roman" w:cs="Times New Roman"/>
          <w:b/>
          <w:bCs/>
          <w:i/>
          <w:iCs/>
          <w:color w:val="000000" w:themeColor="text1"/>
          <w:sz w:val="24"/>
          <w:szCs w:val="24"/>
          <w:lang w:val="en-US"/>
        </w:rPr>
        <w:t xml:space="preserve"> Takeaways:</w:t>
      </w:r>
      <w:r w:rsidRPr="00672B8F">
        <w:rPr>
          <w:rFonts w:ascii="Times New Roman" w:hAnsi="Times New Roman" w:cs="Times New Roman"/>
          <w:color w:val="000000" w:themeColor="text1"/>
          <w:sz w:val="24"/>
          <w:szCs w:val="24"/>
          <w:lang w:val="en-US"/>
        </w:rPr>
        <w:t xml:space="preserve"> </w:t>
      </w:r>
      <w:r w:rsidR="0094360B" w:rsidRPr="00672B8F">
        <w:rPr>
          <w:rFonts w:ascii="Times New Roman" w:hAnsi="Times New Roman" w:cs="Times New Roman"/>
          <w:color w:val="000000" w:themeColor="text1"/>
          <w:sz w:val="24"/>
          <w:szCs w:val="24"/>
          <w:lang w:val="en-US"/>
        </w:rPr>
        <w:t xml:space="preserve">Delicious aims to develop comprehensive policies and programmes aimed at reducing the consequences of fast-food takeout in local communities, </w:t>
      </w:r>
      <w:proofErr w:type="spellStart"/>
      <w:r w:rsidR="0094360B" w:rsidRPr="00672B8F">
        <w:rPr>
          <w:rFonts w:ascii="Times New Roman" w:hAnsi="Times New Roman" w:cs="Times New Roman"/>
          <w:color w:val="000000" w:themeColor="text1"/>
          <w:sz w:val="24"/>
          <w:szCs w:val="24"/>
          <w:lang w:val="en-US"/>
        </w:rPr>
        <w:t>emphasising</w:t>
      </w:r>
      <w:proofErr w:type="spellEnd"/>
      <w:r w:rsidR="0094360B" w:rsidRPr="00672B8F">
        <w:rPr>
          <w:rFonts w:ascii="Times New Roman" w:hAnsi="Times New Roman" w:cs="Times New Roman"/>
          <w:color w:val="000000" w:themeColor="text1"/>
          <w:sz w:val="24"/>
          <w:szCs w:val="24"/>
          <w:lang w:val="en-US"/>
        </w:rPr>
        <w:t xml:space="preserve"> the need to address the larger implications of such outlets.</w:t>
      </w:r>
    </w:p>
    <w:p w14:paraId="56D10108" w14:textId="58BDD410" w:rsidR="00664A26" w:rsidRPr="00672B8F" w:rsidRDefault="005358CB" w:rsidP="004A41E4">
      <w:pPr>
        <w:pStyle w:val="ListParagraph"/>
        <w:numPr>
          <w:ilvl w:val="0"/>
          <w:numId w:val="4"/>
        </w:numPr>
        <w:spacing w:line="360" w:lineRule="auto"/>
        <w:jc w:val="both"/>
        <w:rPr>
          <w:rFonts w:ascii="Times New Roman" w:hAnsi="Times New Roman" w:cs="Times New Roman"/>
          <w:color w:val="000000" w:themeColor="text1"/>
          <w:sz w:val="28"/>
          <w:szCs w:val="28"/>
          <w:lang w:val="en-US"/>
        </w:rPr>
      </w:pPr>
      <w:r w:rsidRPr="00672B8F">
        <w:rPr>
          <w:rFonts w:ascii="Times New Roman" w:hAnsi="Times New Roman" w:cs="Times New Roman"/>
          <w:b/>
          <w:bCs/>
          <w:i/>
          <w:iCs/>
          <w:color w:val="000000" w:themeColor="text1"/>
          <w:sz w:val="24"/>
          <w:szCs w:val="24"/>
          <w:lang w:val="en-US"/>
        </w:rPr>
        <w:t xml:space="preserve">Market Expansion: </w:t>
      </w:r>
      <w:r w:rsidR="005D6046" w:rsidRPr="00672B8F">
        <w:rPr>
          <w:rFonts w:ascii="Times New Roman" w:hAnsi="Times New Roman" w:cs="Times New Roman"/>
          <w:color w:val="000000" w:themeColor="text1"/>
          <w:sz w:val="24"/>
          <w:szCs w:val="24"/>
        </w:rPr>
        <w:t xml:space="preserve">Delicious </w:t>
      </w:r>
      <w:proofErr w:type="spellStart"/>
      <w:r w:rsidR="005D6046" w:rsidRPr="00672B8F">
        <w:rPr>
          <w:rFonts w:ascii="Times New Roman" w:hAnsi="Times New Roman" w:cs="Times New Roman"/>
          <w:color w:val="000000" w:themeColor="text1"/>
          <w:sz w:val="24"/>
          <w:szCs w:val="24"/>
        </w:rPr>
        <w:t>endeavors</w:t>
      </w:r>
      <w:proofErr w:type="spellEnd"/>
      <w:r w:rsidR="005D6046" w:rsidRPr="00672B8F">
        <w:rPr>
          <w:rFonts w:ascii="Times New Roman" w:hAnsi="Times New Roman" w:cs="Times New Roman"/>
          <w:color w:val="000000" w:themeColor="text1"/>
          <w:sz w:val="24"/>
          <w:szCs w:val="24"/>
        </w:rPr>
        <w:t xml:space="preserve"> to augment its market share and enhance brand visibility in London through the strategic expansion of additional locations in targeted areas.</w:t>
      </w:r>
    </w:p>
    <w:p w14:paraId="2DF36C67" w14:textId="3369F309" w:rsidR="00F84DE3" w:rsidRPr="00672B8F" w:rsidRDefault="00F84DE3" w:rsidP="001D3A1E">
      <w:pPr>
        <w:pStyle w:val="Heading1"/>
        <w:rPr>
          <w:color w:val="000000" w:themeColor="text1"/>
        </w:rPr>
      </w:pPr>
      <w:bookmarkStart w:id="5" w:name="_Toc154809343"/>
      <w:r w:rsidRPr="00672B8F">
        <w:rPr>
          <w:color w:val="000000" w:themeColor="text1"/>
        </w:rPr>
        <w:t>Macro-Environment Analysis</w:t>
      </w:r>
      <w:bookmarkEnd w:id="5"/>
    </w:p>
    <w:p w14:paraId="6822C518" w14:textId="6A7A0B9E" w:rsidR="005D4248" w:rsidRPr="00672B8F" w:rsidRDefault="005D4248" w:rsidP="005D4248">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 xml:space="preserve">This analysis of external factor research includes cultural developments, developments in technology, economic situations, environmental awareness, and regulatory frameworks. Such a thorough review assists Delicious in identifying development opportunities, predicting future </w:t>
      </w:r>
      <w:r w:rsidRPr="00672B8F">
        <w:rPr>
          <w:rFonts w:ascii="Times New Roman" w:hAnsi="Times New Roman" w:cs="Times New Roman"/>
          <w:color w:val="000000" w:themeColor="text1"/>
          <w:sz w:val="24"/>
          <w:szCs w:val="24"/>
        </w:rPr>
        <w:lastRenderedPageBreak/>
        <w:t>challenges, and enhancing its approach accordingly. By analysing these patterns, a company may make well-informed strategic decisions that are linked to the dynamics of the London food industry, adding to its long-term viability. Delicious focuses its decisions on data, considering health-conscious consumption patterns, digital platform development, laws and regulations, and millennial demographic preferences. This enables the restaurant to respond to changes, seize opportunities, and keep its competitive advantage.</w:t>
      </w:r>
    </w:p>
    <w:p w14:paraId="09DFB204" w14:textId="1FAF94FD" w:rsidR="00666F8B" w:rsidRPr="00672B8F" w:rsidRDefault="00666F8B" w:rsidP="00CC7093">
      <w:pPr>
        <w:pStyle w:val="Heading2"/>
        <w:rPr>
          <w:color w:val="000000" w:themeColor="text1"/>
        </w:rPr>
      </w:pPr>
      <w:bookmarkStart w:id="6" w:name="_Toc154809344"/>
      <w:r w:rsidRPr="00672B8F">
        <w:rPr>
          <w:color w:val="000000" w:themeColor="text1"/>
        </w:rPr>
        <w:t>PESTLE Analysis</w:t>
      </w:r>
      <w:bookmarkEnd w:id="6"/>
    </w:p>
    <w:p w14:paraId="32CE3C6A" w14:textId="34136FDD" w:rsidR="00E81CEB" w:rsidRPr="00672B8F" w:rsidRDefault="00075A59" w:rsidP="00666F8B">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rPr>
        <w:t>The PESTLE Analysis serves as a methodological approach for conducting a situational analysis in business assessment. It stands as one of the most frequently employed models for appraising the intricacies of a dynamically evolving external business environment</w:t>
      </w:r>
      <w:sdt>
        <w:sdtPr>
          <w:rPr>
            <w:rFonts w:ascii="Times New Roman" w:hAnsi="Times New Roman" w:cs="Times New Roman"/>
            <w:color w:val="000000" w:themeColor="text1"/>
            <w:sz w:val="24"/>
            <w:szCs w:val="24"/>
            <w:lang w:val="en-US"/>
          </w:rPr>
          <w:id w:val="1900323120"/>
          <w:citation/>
        </w:sdtPr>
        <w:sdtContent>
          <w:r w:rsidR="00666F8B" w:rsidRPr="00672B8F">
            <w:rPr>
              <w:rFonts w:ascii="Times New Roman" w:hAnsi="Times New Roman" w:cs="Times New Roman"/>
              <w:color w:val="000000" w:themeColor="text1"/>
              <w:sz w:val="24"/>
              <w:szCs w:val="24"/>
              <w:lang w:val="en-US"/>
            </w:rPr>
            <w:fldChar w:fldCharType="begin"/>
          </w:r>
          <w:r w:rsidR="008748EB" w:rsidRPr="00672B8F">
            <w:rPr>
              <w:rFonts w:ascii="Times New Roman" w:hAnsi="Times New Roman" w:cs="Times New Roman"/>
              <w:color w:val="000000" w:themeColor="text1"/>
              <w:sz w:val="24"/>
              <w:szCs w:val="24"/>
              <w:lang w:val="en-US"/>
            </w:rPr>
            <w:instrText xml:space="preserve">CITATION Gup13 \l 1033 </w:instrText>
          </w:r>
          <w:r w:rsidR="00666F8B" w:rsidRPr="00672B8F">
            <w:rPr>
              <w:rFonts w:ascii="Times New Roman" w:hAnsi="Times New Roman" w:cs="Times New Roman"/>
              <w:color w:val="000000" w:themeColor="text1"/>
              <w:sz w:val="24"/>
              <w:szCs w:val="24"/>
              <w:lang w:val="en-US"/>
            </w:rPr>
            <w:fldChar w:fldCharType="separate"/>
          </w:r>
          <w:r w:rsidR="00A2171A" w:rsidRPr="00672B8F">
            <w:rPr>
              <w:rFonts w:ascii="Times New Roman" w:hAnsi="Times New Roman" w:cs="Times New Roman"/>
              <w:noProof/>
              <w:color w:val="000000" w:themeColor="text1"/>
              <w:sz w:val="24"/>
              <w:szCs w:val="24"/>
              <w:lang w:val="en-US"/>
            </w:rPr>
            <w:t xml:space="preserve"> (Gupta, 2013)</w:t>
          </w:r>
          <w:r w:rsidR="00666F8B" w:rsidRPr="00672B8F">
            <w:rPr>
              <w:rFonts w:ascii="Times New Roman" w:hAnsi="Times New Roman" w:cs="Times New Roman"/>
              <w:color w:val="000000" w:themeColor="text1"/>
              <w:sz w:val="24"/>
              <w:szCs w:val="24"/>
              <w:lang w:val="en-US"/>
            </w:rPr>
            <w:fldChar w:fldCharType="end"/>
          </w:r>
        </w:sdtContent>
      </w:sdt>
      <w:r w:rsidRPr="00672B8F">
        <w:rPr>
          <w:rFonts w:ascii="Times New Roman" w:hAnsi="Times New Roman" w:cs="Times New Roman"/>
          <w:color w:val="000000" w:themeColor="text1"/>
          <w:sz w:val="24"/>
          <w:szCs w:val="24"/>
          <w:lang w:val="en-US"/>
        </w:rPr>
        <w:t>.</w:t>
      </w:r>
    </w:p>
    <w:p w14:paraId="4DB3C0C8" w14:textId="632852BE" w:rsidR="008748EB" w:rsidRPr="00672B8F" w:rsidRDefault="00DE17D7" w:rsidP="00666F8B">
      <w:pPr>
        <w:spacing w:line="360" w:lineRule="auto"/>
        <w:jc w:val="both"/>
        <w:rPr>
          <w:rFonts w:ascii="Times New Roman" w:hAnsi="Times New Roman" w:cs="Times New Roman"/>
          <w:b/>
          <w:bCs/>
          <w:i/>
          <w:iCs/>
          <w:color w:val="000000" w:themeColor="text1"/>
          <w:sz w:val="24"/>
          <w:szCs w:val="24"/>
          <w:lang w:val="en-US"/>
        </w:rPr>
      </w:pPr>
      <w:r w:rsidRPr="00672B8F">
        <w:rPr>
          <w:rFonts w:ascii="Times New Roman" w:hAnsi="Times New Roman" w:cs="Times New Roman"/>
          <w:b/>
          <w:bCs/>
          <w:i/>
          <w:iCs/>
          <w:color w:val="000000" w:themeColor="text1"/>
          <w:sz w:val="24"/>
          <w:szCs w:val="24"/>
          <w:lang w:val="en-US"/>
        </w:rPr>
        <w:t xml:space="preserve">Political </w:t>
      </w:r>
      <w:r w:rsidR="00CA6C01" w:rsidRPr="00672B8F">
        <w:rPr>
          <w:rFonts w:ascii="Times New Roman" w:hAnsi="Times New Roman" w:cs="Times New Roman"/>
          <w:b/>
          <w:bCs/>
          <w:i/>
          <w:iCs/>
          <w:color w:val="000000" w:themeColor="text1"/>
          <w:sz w:val="24"/>
          <w:szCs w:val="24"/>
          <w:lang w:val="en-US"/>
        </w:rPr>
        <w:t>Analysis</w:t>
      </w:r>
      <w:r w:rsidRPr="00672B8F">
        <w:rPr>
          <w:rFonts w:ascii="Times New Roman" w:hAnsi="Times New Roman" w:cs="Times New Roman"/>
          <w:b/>
          <w:bCs/>
          <w:i/>
          <w:iCs/>
          <w:color w:val="000000" w:themeColor="text1"/>
          <w:sz w:val="24"/>
          <w:szCs w:val="24"/>
          <w:lang w:val="en-US"/>
        </w:rPr>
        <w:t>:</w:t>
      </w:r>
    </w:p>
    <w:p w14:paraId="53A9214A" w14:textId="1B747436" w:rsidR="005B345D" w:rsidRPr="00672B8F" w:rsidRDefault="00F377EB" w:rsidP="00666F8B">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Delicious Restaurant has abided by all rules regarding licensing, hygiene, and food safety. Furthermore, as a critical component affecting the overall business climate, the new establishment needs to carefully assess the political stability of the UK government.</w:t>
      </w:r>
      <w:r w:rsidRPr="00672B8F">
        <w:rPr>
          <w:rFonts w:ascii="Times New Roman" w:hAnsi="Times New Roman" w:cs="Times New Roman"/>
          <w:color w:val="000000" w:themeColor="text1"/>
          <w:sz w:val="24"/>
          <w:szCs w:val="24"/>
        </w:rPr>
        <w:t xml:space="preserve"> </w:t>
      </w:r>
      <w:r w:rsidR="00D07529" w:rsidRPr="00672B8F">
        <w:rPr>
          <w:rFonts w:ascii="Times New Roman" w:hAnsi="Times New Roman" w:cs="Times New Roman"/>
          <w:color w:val="000000" w:themeColor="text1"/>
          <w:sz w:val="24"/>
          <w:szCs w:val="24"/>
          <w:lang w:val="en-US"/>
        </w:rPr>
        <w:t xml:space="preserve">Political stability and instability, consequences for politics, changes to national and industry policies, government support for businesses and industries, and the effects of monetary, fiscal, supply-side, and exchange rate policies on business operations are all examples of the political environmental factors </w:t>
      </w:r>
      <w:sdt>
        <w:sdtPr>
          <w:rPr>
            <w:rFonts w:ascii="Times New Roman" w:hAnsi="Times New Roman" w:cs="Times New Roman"/>
            <w:color w:val="000000" w:themeColor="text1"/>
            <w:sz w:val="24"/>
            <w:szCs w:val="24"/>
            <w:lang w:val="en-US"/>
          </w:rPr>
          <w:id w:val="-1303535210"/>
          <w:citation/>
        </w:sdtPr>
        <w:sdtContent>
          <w:r w:rsidR="00BB3836" w:rsidRPr="00672B8F">
            <w:rPr>
              <w:rFonts w:ascii="Times New Roman" w:hAnsi="Times New Roman" w:cs="Times New Roman"/>
              <w:color w:val="000000" w:themeColor="text1"/>
              <w:sz w:val="24"/>
              <w:szCs w:val="24"/>
              <w:lang w:val="en-US"/>
            </w:rPr>
            <w:fldChar w:fldCharType="begin"/>
          </w:r>
          <w:r w:rsidR="00BB3836" w:rsidRPr="00672B8F">
            <w:rPr>
              <w:rFonts w:ascii="Times New Roman" w:hAnsi="Times New Roman" w:cs="Times New Roman"/>
              <w:color w:val="000000" w:themeColor="text1"/>
              <w:sz w:val="24"/>
              <w:szCs w:val="24"/>
              <w:lang w:val="en-US"/>
            </w:rPr>
            <w:instrText xml:space="preserve"> CITATION Per17 \l 1033 </w:instrText>
          </w:r>
          <w:r w:rsidR="00BB3836" w:rsidRPr="00672B8F">
            <w:rPr>
              <w:rFonts w:ascii="Times New Roman" w:hAnsi="Times New Roman" w:cs="Times New Roman"/>
              <w:color w:val="000000" w:themeColor="text1"/>
              <w:sz w:val="24"/>
              <w:szCs w:val="24"/>
              <w:lang w:val="en-US"/>
            </w:rPr>
            <w:fldChar w:fldCharType="separate"/>
          </w:r>
          <w:r w:rsidR="00A2171A" w:rsidRPr="00672B8F">
            <w:rPr>
              <w:rFonts w:ascii="Times New Roman" w:hAnsi="Times New Roman" w:cs="Times New Roman"/>
              <w:noProof/>
              <w:color w:val="000000" w:themeColor="text1"/>
              <w:sz w:val="24"/>
              <w:szCs w:val="24"/>
              <w:lang w:val="en-US"/>
            </w:rPr>
            <w:t>(Perera, 2017)</w:t>
          </w:r>
          <w:r w:rsidR="00BB3836" w:rsidRPr="00672B8F">
            <w:rPr>
              <w:rFonts w:ascii="Times New Roman" w:hAnsi="Times New Roman" w:cs="Times New Roman"/>
              <w:color w:val="000000" w:themeColor="text1"/>
              <w:sz w:val="24"/>
              <w:szCs w:val="24"/>
              <w:lang w:val="en-US"/>
            </w:rPr>
            <w:fldChar w:fldCharType="end"/>
          </w:r>
        </w:sdtContent>
      </w:sdt>
      <w:r w:rsidR="003F1A09" w:rsidRPr="00672B8F">
        <w:rPr>
          <w:rFonts w:ascii="Times New Roman" w:hAnsi="Times New Roman" w:cs="Times New Roman"/>
          <w:color w:val="000000" w:themeColor="text1"/>
          <w:sz w:val="24"/>
          <w:szCs w:val="24"/>
          <w:lang w:val="en-US"/>
        </w:rPr>
        <w:t>.</w:t>
      </w:r>
    </w:p>
    <w:p w14:paraId="568E3F4C" w14:textId="46B0B439" w:rsidR="00D07529" w:rsidRPr="00672B8F" w:rsidRDefault="00EE43D5" w:rsidP="00666F8B">
      <w:pPr>
        <w:spacing w:line="360" w:lineRule="auto"/>
        <w:jc w:val="both"/>
        <w:rPr>
          <w:rFonts w:ascii="Times New Roman" w:hAnsi="Times New Roman" w:cs="Times New Roman"/>
          <w:b/>
          <w:bCs/>
          <w:i/>
          <w:iCs/>
          <w:color w:val="000000" w:themeColor="text1"/>
          <w:sz w:val="24"/>
          <w:szCs w:val="24"/>
          <w:lang w:val="en-US"/>
        </w:rPr>
      </w:pPr>
      <w:r w:rsidRPr="00672B8F">
        <w:rPr>
          <w:rFonts w:ascii="Times New Roman" w:hAnsi="Times New Roman" w:cs="Times New Roman"/>
          <w:b/>
          <w:bCs/>
          <w:i/>
          <w:iCs/>
          <w:color w:val="000000" w:themeColor="text1"/>
          <w:sz w:val="24"/>
          <w:szCs w:val="24"/>
          <w:lang w:val="en-US"/>
        </w:rPr>
        <w:t xml:space="preserve">Economic </w:t>
      </w:r>
      <w:r w:rsidR="00CA6C01" w:rsidRPr="00672B8F">
        <w:rPr>
          <w:rFonts w:ascii="Times New Roman" w:hAnsi="Times New Roman" w:cs="Times New Roman"/>
          <w:b/>
          <w:bCs/>
          <w:i/>
          <w:iCs/>
          <w:color w:val="000000" w:themeColor="text1"/>
          <w:sz w:val="24"/>
          <w:szCs w:val="24"/>
          <w:lang w:val="en-US"/>
        </w:rPr>
        <w:t>Analysis</w:t>
      </w:r>
      <w:r w:rsidRPr="00672B8F">
        <w:rPr>
          <w:rFonts w:ascii="Times New Roman" w:hAnsi="Times New Roman" w:cs="Times New Roman"/>
          <w:b/>
          <w:bCs/>
          <w:i/>
          <w:iCs/>
          <w:color w:val="000000" w:themeColor="text1"/>
          <w:sz w:val="24"/>
          <w:szCs w:val="24"/>
          <w:lang w:val="en-US"/>
        </w:rPr>
        <w:t>:</w:t>
      </w:r>
    </w:p>
    <w:p w14:paraId="05F65887" w14:textId="15D4830E" w:rsidR="00E81CEB" w:rsidRPr="00672B8F" w:rsidRDefault="007108E3" w:rsidP="00666F8B">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 xml:space="preserve">The Delicious Restaurant considers several economic aspects when assessing a customer's capacity to buy a product. For instance, Delicious Restaurant </w:t>
      </w:r>
      <w:r w:rsidRPr="00672B8F">
        <w:rPr>
          <w:rFonts w:ascii="Times New Roman" w:hAnsi="Times New Roman" w:cs="Times New Roman"/>
          <w:color w:val="000000" w:themeColor="text1"/>
          <w:sz w:val="24"/>
          <w:szCs w:val="24"/>
          <w:lang w:val="en-US"/>
        </w:rPr>
        <w:t xml:space="preserve">aims </w:t>
      </w:r>
      <w:r w:rsidRPr="00672B8F">
        <w:rPr>
          <w:rFonts w:ascii="Times New Roman" w:hAnsi="Times New Roman" w:cs="Times New Roman"/>
          <w:color w:val="000000" w:themeColor="text1"/>
          <w:sz w:val="24"/>
          <w:szCs w:val="24"/>
          <w:lang w:val="en-US"/>
        </w:rPr>
        <w:t xml:space="preserve">to </w:t>
      </w:r>
      <w:proofErr w:type="spellStart"/>
      <w:r w:rsidRPr="00672B8F">
        <w:rPr>
          <w:rFonts w:ascii="Times New Roman" w:hAnsi="Times New Roman" w:cs="Times New Roman"/>
          <w:color w:val="000000" w:themeColor="text1"/>
          <w:sz w:val="24"/>
          <w:szCs w:val="24"/>
          <w:lang w:val="en-US"/>
        </w:rPr>
        <w:t>utilise</w:t>
      </w:r>
      <w:proofErr w:type="spellEnd"/>
      <w:r w:rsidRPr="00672B8F">
        <w:rPr>
          <w:rFonts w:ascii="Times New Roman" w:hAnsi="Times New Roman" w:cs="Times New Roman"/>
          <w:color w:val="000000" w:themeColor="text1"/>
          <w:sz w:val="24"/>
          <w:szCs w:val="24"/>
          <w:lang w:val="en-US"/>
        </w:rPr>
        <w:t xml:space="preserve"> cost-effective marketing strategies in low-economic development areas and newer regions to attract more consumers; otherwise, the high pricing would be excessive for the vast majority of customers. </w:t>
      </w:r>
      <w:r w:rsidR="00EE43D5" w:rsidRPr="00672B8F">
        <w:rPr>
          <w:rFonts w:ascii="Times New Roman" w:hAnsi="Times New Roman" w:cs="Times New Roman"/>
          <w:color w:val="000000" w:themeColor="text1"/>
          <w:sz w:val="24"/>
          <w:szCs w:val="24"/>
          <w:lang w:val="en-US"/>
        </w:rPr>
        <w:t xml:space="preserve">Economic factors are critical to </w:t>
      </w:r>
      <w:proofErr w:type="spellStart"/>
      <w:r w:rsidR="00EE43D5" w:rsidRPr="00672B8F">
        <w:rPr>
          <w:rFonts w:ascii="Times New Roman" w:hAnsi="Times New Roman" w:cs="Times New Roman"/>
          <w:color w:val="000000" w:themeColor="text1"/>
          <w:sz w:val="24"/>
          <w:szCs w:val="24"/>
          <w:lang w:val="en-US"/>
        </w:rPr>
        <w:t>organisational</w:t>
      </w:r>
      <w:proofErr w:type="spellEnd"/>
      <w:r w:rsidR="00EE43D5" w:rsidRPr="00672B8F">
        <w:rPr>
          <w:rFonts w:ascii="Times New Roman" w:hAnsi="Times New Roman" w:cs="Times New Roman"/>
          <w:color w:val="000000" w:themeColor="text1"/>
          <w:sz w:val="24"/>
          <w:szCs w:val="24"/>
          <w:lang w:val="en-US"/>
        </w:rPr>
        <w:t xml:space="preserve"> success and can be considered to be </w:t>
      </w:r>
      <w:r w:rsidR="0027533E" w:rsidRPr="00672B8F">
        <w:rPr>
          <w:rFonts w:ascii="Times New Roman" w:hAnsi="Times New Roman" w:cs="Times New Roman"/>
          <w:color w:val="000000" w:themeColor="text1"/>
          <w:sz w:val="24"/>
          <w:szCs w:val="24"/>
          <w:lang w:val="en-US"/>
        </w:rPr>
        <w:t xml:space="preserve">the </w:t>
      </w:r>
      <w:r w:rsidR="00EE43D5" w:rsidRPr="00672B8F">
        <w:rPr>
          <w:rFonts w:ascii="Times New Roman" w:hAnsi="Times New Roman" w:cs="Times New Roman"/>
          <w:color w:val="000000" w:themeColor="text1"/>
          <w:sz w:val="24"/>
          <w:szCs w:val="24"/>
          <w:lang w:val="en-US"/>
        </w:rPr>
        <w:t xml:space="preserve">most </w:t>
      </w:r>
      <w:r w:rsidR="0027533E" w:rsidRPr="00672B8F">
        <w:rPr>
          <w:rFonts w:ascii="Times New Roman" w:hAnsi="Times New Roman" w:cs="Times New Roman"/>
          <w:color w:val="000000" w:themeColor="text1"/>
          <w:sz w:val="24"/>
          <w:szCs w:val="24"/>
          <w:lang w:val="en-US"/>
        </w:rPr>
        <w:t>significant</w:t>
      </w:r>
      <w:r w:rsidR="00EE43D5" w:rsidRPr="00672B8F">
        <w:rPr>
          <w:rFonts w:ascii="Times New Roman" w:hAnsi="Times New Roman" w:cs="Times New Roman"/>
          <w:color w:val="000000" w:themeColor="text1"/>
          <w:sz w:val="24"/>
          <w:szCs w:val="24"/>
          <w:lang w:val="en-US"/>
        </w:rPr>
        <w:t xml:space="preserve">. </w:t>
      </w:r>
      <w:r w:rsidR="00A77436" w:rsidRPr="00672B8F">
        <w:rPr>
          <w:rFonts w:ascii="Times New Roman" w:hAnsi="Times New Roman" w:cs="Times New Roman"/>
          <w:color w:val="000000" w:themeColor="text1"/>
          <w:sz w:val="24"/>
          <w:szCs w:val="24"/>
          <w:lang w:val="en-US"/>
        </w:rPr>
        <w:t>Age-related characteristics, age structure, income levels, the nation's disposable income, the employment and unemployment rate, tax rates, inflation rates, currency ra</w:t>
      </w:r>
      <w:r w:rsidRPr="00672B8F">
        <w:rPr>
          <w:rFonts w:ascii="Times New Roman" w:hAnsi="Times New Roman" w:cs="Times New Roman"/>
          <w:color w:val="000000" w:themeColor="text1"/>
          <w:sz w:val="24"/>
          <w:szCs w:val="24"/>
          <w:lang w:val="en-US"/>
        </w:rPr>
        <w:t>tes</w:t>
      </w:r>
      <w:r w:rsidR="00A77436" w:rsidRPr="00672B8F">
        <w:rPr>
          <w:rFonts w:ascii="Times New Roman" w:hAnsi="Times New Roman" w:cs="Times New Roman"/>
          <w:color w:val="000000" w:themeColor="text1"/>
          <w:sz w:val="24"/>
          <w:szCs w:val="24"/>
          <w:lang w:val="en-US"/>
        </w:rPr>
        <w:t xml:space="preserve">, consumer attitudes, perceptions, and purchasing patterns are a few of the key factors. </w:t>
      </w:r>
    </w:p>
    <w:p w14:paraId="593A4E46" w14:textId="77777777" w:rsidR="00E4512B" w:rsidRPr="00672B8F" w:rsidRDefault="00E4512B" w:rsidP="00666F8B">
      <w:pPr>
        <w:spacing w:line="360" w:lineRule="auto"/>
        <w:jc w:val="both"/>
        <w:rPr>
          <w:rFonts w:ascii="Times New Roman" w:hAnsi="Times New Roman" w:cs="Times New Roman"/>
          <w:b/>
          <w:bCs/>
          <w:i/>
          <w:iCs/>
          <w:color w:val="000000" w:themeColor="text1"/>
          <w:sz w:val="24"/>
          <w:szCs w:val="24"/>
          <w:lang w:val="en-US"/>
        </w:rPr>
      </w:pPr>
    </w:p>
    <w:p w14:paraId="3563270B" w14:textId="77777777" w:rsidR="00E4512B" w:rsidRPr="00672B8F" w:rsidRDefault="00E4512B" w:rsidP="00666F8B">
      <w:pPr>
        <w:spacing w:line="360" w:lineRule="auto"/>
        <w:jc w:val="both"/>
        <w:rPr>
          <w:rFonts w:ascii="Times New Roman" w:hAnsi="Times New Roman" w:cs="Times New Roman"/>
          <w:b/>
          <w:bCs/>
          <w:i/>
          <w:iCs/>
          <w:color w:val="000000" w:themeColor="text1"/>
          <w:sz w:val="24"/>
          <w:szCs w:val="24"/>
          <w:lang w:val="en-US"/>
        </w:rPr>
      </w:pPr>
    </w:p>
    <w:p w14:paraId="0A724908" w14:textId="2CD9AA33" w:rsidR="00FC2A05" w:rsidRPr="00672B8F" w:rsidRDefault="00FC2A05" w:rsidP="00666F8B">
      <w:pPr>
        <w:spacing w:line="360" w:lineRule="auto"/>
        <w:jc w:val="both"/>
        <w:rPr>
          <w:rFonts w:ascii="Times New Roman" w:hAnsi="Times New Roman" w:cs="Times New Roman"/>
          <w:b/>
          <w:bCs/>
          <w:i/>
          <w:iCs/>
          <w:color w:val="000000" w:themeColor="text1"/>
          <w:sz w:val="24"/>
          <w:szCs w:val="24"/>
          <w:lang w:val="en-US"/>
        </w:rPr>
      </w:pPr>
      <w:r w:rsidRPr="00672B8F">
        <w:rPr>
          <w:rFonts w:ascii="Times New Roman" w:hAnsi="Times New Roman" w:cs="Times New Roman"/>
          <w:b/>
          <w:bCs/>
          <w:i/>
          <w:iCs/>
          <w:color w:val="000000" w:themeColor="text1"/>
          <w:sz w:val="24"/>
          <w:szCs w:val="24"/>
          <w:lang w:val="en-US"/>
        </w:rPr>
        <w:lastRenderedPageBreak/>
        <w:t xml:space="preserve">Socio-Cultural </w:t>
      </w:r>
      <w:r w:rsidR="00CA6C01" w:rsidRPr="00672B8F">
        <w:rPr>
          <w:rFonts w:ascii="Times New Roman" w:hAnsi="Times New Roman" w:cs="Times New Roman"/>
          <w:b/>
          <w:bCs/>
          <w:i/>
          <w:iCs/>
          <w:color w:val="000000" w:themeColor="text1"/>
          <w:sz w:val="24"/>
          <w:szCs w:val="24"/>
          <w:lang w:val="en-US"/>
        </w:rPr>
        <w:t>Analysis</w:t>
      </w:r>
      <w:r w:rsidRPr="00672B8F">
        <w:rPr>
          <w:rFonts w:ascii="Times New Roman" w:hAnsi="Times New Roman" w:cs="Times New Roman"/>
          <w:b/>
          <w:bCs/>
          <w:i/>
          <w:iCs/>
          <w:color w:val="000000" w:themeColor="text1"/>
          <w:sz w:val="24"/>
          <w:szCs w:val="24"/>
          <w:lang w:val="en-US"/>
        </w:rPr>
        <w:t>:</w:t>
      </w:r>
    </w:p>
    <w:p w14:paraId="0B16485D" w14:textId="77777777" w:rsidR="000D34DB" w:rsidRPr="00672B8F" w:rsidRDefault="00474386" w:rsidP="00666F8B">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The expanding population suggests that there is an increasing need for a variety of foods.</w:t>
      </w:r>
      <w:r w:rsidR="008B7A61" w:rsidRPr="00672B8F">
        <w:rPr>
          <w:rFonts w:ascii="Times New Roman" w:hAnsi="Times New Roman" w:cs="Times New Roman"/>
          <w:color w:val="000000" w:themeColor="text1"/>
          <w:sz w:val="24"/>
          <w:szCs w:val="24"/>
          <w:lang w:val="en-US"/>
        </w:rPr>
        <w:t xml:space="preserve"> </w:t>
      </w:r>
      <w:r w:rsidR="000D34DB" w:rsidRPr="00672B8F">
        <w:rPr>
          <w:rFonts w:ascii="Times New Roman" w:hAnsi="Times New Roman" w:cs="Times New Roman"/>
          <w:color w:val="000000" w:themeColor="text1"/>
          <w:sz w:val="24"/>
          <w:szCs w:val="24"/>
          <w:lang w:val="en-US"/>
        </w:rPr>
        <w:t xml:space="preserve">Delicious perceive strategic prospects in the growing consuming tastes of younger generations, which are </w:t>
      </w:r>
      <w:proofErr w:type="spellStart"/>
      <w:r w:rsidR="000D34DB" w:rsidRPr="00672B8F">
        <w:rPr>
          <w:rFonts w:ascii="Times New Roman" w:hAnsi="Times New Roman" w:cs="Times New Roman"/>
          <w:color w:val="000000" w:themeColor="text1"/>
          <w:sz w:val="24"/>
          <w:szCs w:val="24"/>
          <w:lang w:val="en-US"/>
        </w:rPr>
        <w:t>characterised</w:t>
      </w:r>
      <w:proofErr w:type="spellEnd"/>
      <w:r w:rsidR="000D34DB" w:rsidRPr="00672B8F">
        <w:rPr>
          <w:rFonts w:ascii="Times New Roman" w:hAnsi="Times New Roman" w:cs="Times New Roman"/>
          <w:color w:val="000000" w:themeColor="text1"/>
          <w:sz w:val="24"/>
          <w:szCs w:val="24"/>
          <w:lang w:val="en-US"/>
        </w:rPr>
        <w:t xml:space="preserve"> by a predilection for eating out and a worldwide cultural pallet. The restaurant's emphasis on using healthy products and creating </w:t>
      </w:r>
      <w:proofErr w:type="spellStart"/>
      <w:r w:rsidR="000D34DB" w:rsidRPr="00672B8F">
        <w:rPr>
          <w:rFonts w:ascii="Times New Roman" w:hAnsi="Times New Roman" w:cs="Times New Roman"/>
          <w:color w:val="000000" w:themeColor="text1"/>
          <w:sz w:val="24"/>
          <w:szCs w:val="24"/>
          <w:lang w:val="en-US"/>
        </w:rPr>
        <w:t>personalised</w:t>
      </w:r>
      <w:proofErr w:type="spellEnd"/>
      <w:r w:rsidR="000D34DB" w:rsidRPr="00672B8F">
        <w:rPr>
          <w:rFonts w:ascii="Times New Roman" w:hAnsi="Times New Roman" w:cs="Times New Roman"/>
          <w:color w:val="000000" w:themeColor="text1"/>
          <w:sz w:val="24"/>
          <w:szCs w:val="24"/>
          <w:lang w:val="en-US"/>
        </w:rPr>
        <w:t xml:space="preserve"> foods connects well with consumer's shifting preferences. Nonetheless, significant problems exist, particularly when competing with competitor </w:t>
      </w:r>
      <w:proofErr w:type="spellStart"/>
      <w:r w:rsidR="000D34DB" w:rsidRPr="00672B8F">
        <w:rPr>
          <w:rFonts w:ascii="Times New Roman" w:hAnsi="Times New Roman" w:cs="Times New Roman"/>
          <w:color w:val="000000" w:themeColor="text1"/>
          <w:sz w:val="24"/>
          <w:szCs w:val="24"/>
          <w:lang w:val="en-US"/>
        </w:rPr>
        <w:t>organisations</w:t>
      </w:r>
      <w:proofErr w:type="spellEnd"/>
      <w:r w:rsidR="000D34DB" w:rsidRPr="00672B8F">
        <w:rPr>
          <w:rFonts w:ascii="Times New Roman" w:hAnsi="Times New Roman" w:cs="Times New Roman"/>
          <w:color w:val="000000" w:themeColor="text1"/>
          <w:sz w:val="24"/>
          <w:szCs w:val="24"/>
          <w:lang w:val="en-US"/>
        </w:rPr>
        <w:t xml:space="preserve"> pursuing ambitious expansion strategies. Delicious must manage this environment of competition in order to sustain and profit from the </w:t>
      </w:r>
      <w:proofErr w:type="spellStart"/>
      <w:r w:rsidR="000D34DB" w:rsidRPr="00672B8F">
        <w:rPr>
          <w:rFonts w:ascii="Times New Roman" w:hAnsi="Times New Roman" w:cs="Times New Roman"/>
          <w:color w:val="000000" w:themeColor="text1"/>
          <w:sz w:val="24"/>
          <w:szCs w:val="24"/>
          <w:lang w:val="en-US"/>
        </w:rPr>
        <w:t>recognised</w:t>
      </w:r>
      <w:proofErr w:type="spellEnd"/>
      <w:r w:rsidR="000D34DB" w:rsidRPr="00672B8F">
        <w:rPr>
          <w:rFonts w:ascii="Times New Roman" w:hAnsi="Times New Roman" w:cs="Times New Roman"/>
          <w:color w:val="000000" w:themeColor="text1"/>
          <w:sz w:val="24"/>
          <w:szCs w:val="24"/>
          <w:lang w:val="en-US"/>
        </w:rPr>
        <w:t xml:space="preserve"> market prospects.</w:t>
      </w:r>
    </w:p>
    <w:p w14:paraId="20181A2B" w14:textId="0CCC0CDE" w:rsidR="00FC08BD" w:rsidRPr="00672B8F" w:rsidRDefault="00866426" w:rsidP="00666F8B">
      <w:pPr>
        <w:spacing w:line="360" w:lineRule="auto"/>
        <w:jc w:val="both"/>
        <w:rPr>
          <w:rFonts w:ascii="Times New Roman" w:hAnsi="Times New Roman" w:cs="Times New Roman"/>
          <w:b/>
          <w:bCs/>
          <w:i/>
          <w:iCs/>
          <w:color w:val="000000" w:themeColor="text1"/>
          <w:sz w:val="24"/>
          <w:szCs w:val="24"/>
          <w:lang w:val="en-US"/>
        </w:rPr>
      </w:pPr>
      <w:r w:rsidRPr="00672B8F">
        <w:rPr>
          <w:rFonts w:ascii="Times New Roman" w:hAnsi="Times New Roman" w:cs="Times New Roman"/>
          <w:b/>
          <w:bCs/>
          <w:i/>
          <w:iCs/>
          <w:color w:val="000000" w:themeColor="text1"/>
          <w:sz w:val="24"/>
          <w:szCs w:val="24"/>
          <w:lang w:val="en-US"/>
        </w:rPr>
        <w:t>Technical</w:t>
      </w:r>
      <w:r w:rsidR="00CA6C01" w:rsidRPr="00672B8F">
        <w:rPr>
          <w:rFonts w:ascii="Times New Roman" w:hAnsi="Times New Roman" w:cs="Times New Roman"/>
          <w:b/>
          <w:bCs/>
          <w:i/>
          <w:iCs/>
          <w:color w:val="000000" w:themeColor="text1"/>
          <w:sz w:val="24"/>
          <w:szCs w:val="24"/>
          <w:lang w:val="en-US"/>
        </w:rPr>
        <w:t xml:space="preserve"> Analysis</w:t>
      </w:r>
      <w:r w:rsidR="00FC08BD" w:rsidRPr="00672B8F">
        <w:rPr>
          <w:rFonts w:ascii="Times New Roman" w:hAnsi="Times New Roman" w:cs="Times New Roman"/>
          <w:b/>
          <w:bCs/>
          <w:i/>
          <w:iCs/>
          <w:color w:val="000000" w:themeColor="text1"/>
          <w:sz w:val="24"/>
          <w:szCs w:val="24"/>
          <w:lang w:val="en-US"/>
        </w:rPr>
        <w:t>:</w:t>
      </w:r>
    </w:p>
    <w:p w14:paraId="1E394338" w14:textId="14B45D0C" w:rsidR="00E81CEB" w:rsidRPr="00672B8F" w:rsidRDefault="00422CB5" w:rsidP="00666F8B">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Technology is a key component of globalisation and is essential for gaining a competitive edge.</w:t>
      </w:r>
      <w:r w:rsidR="00272711" w:rsidRPr="00672B8F">
        <w:rPr>
          <w:rFonts w:ascii="Times New Roman" w:hAnsi="Times New Roman" w:cs="Times New Roman"/>
          <w:color w:val="000000" w:themeColor="text1"/>
          <w:sz w:val="24"/>
          <w:szCs w:val="24"/>
          <w:lang w:val="en-US"/>
        </w:rPr>
        <w:t xml:space="preserve"> </w:t>
      </w:r>
      <w:r w:rsidR="00272711" w:rsidRPr="00672B8F">
        <w:rPr>
          <w:rFonts w:ascii="Times New Roman" w:hAnsi="Times New Roman" w:cs="Times New Roman"/>
          <w:color w:val="000000" w:themeColor="text1"/>
          <w:sz w:val="24"/>
          <w:szCs w:val="24"/>
          <w:lang w:val="en-US"/>
        </w:rPr>
        <w:t xml:space="preserve">Delicious facilitates business growth by </w:t>
      </w:r>
      <w:proofErr w:type="spellStart"/>
      <w:r w:rsidR="00272711" w:rsidRPr="00672B8F">
        <w:rPr>
          <w:rFonts w:ascii="Times New Roman" w:hAnsi="Times New Roman" w:cs="Times New Roman"/>
          <w:color w:val="000000" w:themeColor="text1"/>
          <w:sz w:val="24"/>
          <w:szCs w:val="24"/>
          <w:lang w:val="en-US"/>
        </w:rPr>
        <w:t>utilising</w:t>
      </w:r>
      <w:proofErr w:type="spellEnd"/>
      <w:r w:rsidR="00272711" w:rsidRPr="00672B8F">
        <w:rPr>
          <w:rFonts w:ascii="Times New Roman" w:hAnsi="Times New Roman" w:cs="Times New Roman"/>
          <w:color w:val="000000" w:themeColor="text1"/>
          <w:sz w:val="24"/>
          <w:szCs w:val="24"/>
          <w:lang w:val="en-US"/>
        </w:rPr>
        <w:t xml:space="preserve"> essential technology like as online ordering, delivery aggregators, and digital marketing.</w:t>
      </w:r>
      <w:r w:rsidR="00272711" w:rsidRPr="00672B8F">
        <w:rPr>
          <w:rFonts w:ascii="Times New Roman" w:hAnsi="Times New Roman" w:cs="Times New Roman"/>
          <w:color w:val="000000" w:themeColor="text1"/>
          <w:sz w:val="24"/>
          <w:szCs w:val="24"/>
          <w:lang w:val="en-US"/>
        </w:rPr>
        <w:t xml:space="preserve"> </w:t>
      </w:r>
      <w:r w:rsidR="00217227" w:rsidRPr="00672B8F">
        <w:rPr>
          <w:rFonts w:ascii="Times New Roman" w:hAnsi="Times New Roman" w:cs="Times New Roman"/>
          <w:color w:val="000000" w:themeColor="text1"/>
          <w:sz w:val="24"/>
          <w:szCs w:val="24"/>
          <w:lang w:val="en-US"/>
        </w:rPr>
        <w:t xml:space="preserve">In the past ten years, a lot of restaurants in the UK have used the Internet to provide their customers with a wide variety of food options. Customers can browse and compare pricing, search through their whole menu </w:t>
      </w:r>
      <w:r w:rsidR="007860AC" w:rsidRPr="00672B8F">
        <w:rPr>
          <w:rFonts w:ascii="Times New Roman" w:hAnsi="Times New Roman" w:cs="Times New Roman"/>
          <w:color w:val="000000" w:themeColor="text1"/>
          <w:sz w:val="24"/>
          <w:szCs w:val="24"/>
          <w:lang w:val="en-US"/>
        </w:rPr>
        <w:t>catalog</w:t>
      </w:r>
      <w:r w:rsidR="00217227" w:rsidRPr="00672B8F">
        <w:rPr>
          <w:rFonts w:ascii="Times New Roman" w:hAnsi="Times New Roman" w:cs="Times New Roman"/>
          <w:color w:val="000000" w:themeColor="text1"/>
          <w:sz w:val="24"/>
          <w:szCs w:val="24"/>
          <w:lang w:val="en-US"/>
        </w:rPr>
        <w:t xml:space="preserve">, and make an order at these cutting-edge restaurants </w:t>
      </w:r>
      <w:sdt>
        <w:sdtPr>
          <w:rPr>
            <w:rFonts w:ascii="Times New Roman" w:hAnsi="Times New Roman" w:cs="Times New Roman"/>
            <w:color w:val="000000" w:themeColor="text1"/>
            <w:sz w:val="24"/>
            <w:szCs w:val="24"/>
            <w:lang w:val="en-US"/>
          </w:rPr>
          <w:id w:val="124582625"/>
          <w:citation/>
        </w:sdtPr>
        <w:sdtContent>
          <w:r w:rsidR="00AD2F39" w:rsidRPr="00672B8F">
            <w:rPr>
              <w:rFonts w:ascii="Times New Roman" w:hAnsi="Times New Roman" w:cs="Times New Roman"/>
              <w:color w:val="000000" w:themeColor="text1"/>
              <w:sz w:val="24"/>
              <w:szCs w:val="24"/>
              <w:lang w:val="en-US"/>
            </w:rPr>
            <w:fldChar w:fldCharType="begin"/>
          </w:r>
          <w:r w:rsidR="00AD2F39" w:rsidRPr="00672B8F">
            <w:rPr>
              <w:rFonts w:ascii="Times New Roman" w:hAnsi="Times New Roman" w:cs="Times New Roman"/>
              <w:color w:val="000000" w:themeColor="text1"/>
              <w:sz w:val="24"/>
              <w:szCs w:val="24"/>
              <w:lang w:val="en-US"/>
            </w:rPr>
            <w:instrText xml:space="preserve"> CITATION Ora14 \l 1033 </w:instrText>
          </w:r>
          <w:r w:rsidR="00AD2F39" w:rsidRPr="00672B8F">
            <w:rPr>
              <w:rFonts w:ascii="Times New Roman" w:hAnsi="Times New Roman" w:cs="Times New Roman"/>
              <w:color w:val="000000" w:themeColor="text1"/>
              <w:sz w:val="24"/>
              <w:szCs w:val="24"/>
              <w:lang w:val="en-US"/>
            </w:rPr>
            <w:fldChar w:fldCharType="separate"/>
          </w:r>
          <w:r w:rsidR="00A2171A" w:rsidRPr="00672B8F">
            <w:rPr>
              <w:rFonts w:ascii="Times New Roman" w:hAnsi="Times New Roman" w:cs="Times New Roman"/>
              <w:noProof/>
              <w:color w:val="000000" w:themeColor="text1"/>
              <w:sz w:val="24"/>
              <w:szCs w:val="24"/>
              <w:lang w:val="en-US"/>
            </w:rPr>
            <w:t>(Oraman, 2014)</w:t>
          </w:r>
          <w:r w:rsidR="00AD2F39" w:rsidRPr="00672B8F">
            <w:rPr>
              <w:rFonts w:ascii="Times New Roman" w:hAnsi="Times New Roman" w:cs="Times New Roman"/>
              <w:color w:val="000000" w:themeColor="text1"/>
              <w:sz w:val="24"/>
              <w:szCs w:val="24"/>
              <w:lang w:val="en-US"/>
            </w:rPr>
            <w:fldChar w:fldCharType="end"/>
          </w:r>
        </w:sdtContent>
      </w:sdt>
      <w:r w:rsidR="006B7C87" w:rsidRPr="00672B8F">
        <w:rPr>
          <w:rFonts w:ascii="Times New Roman" w:hAnsi="Times New Roman" w:cs="Times New Roman"/>
          <w:color w:val="000000" w:themeColor="text1"/>
          <w:sz w:val="24"/>
          <w:szCs w:val="24"/>
          <w:lang w:val="en-US"/>
        </w:rPr>
        <w:t xml:space="preserve">. </w:t>
      </w:r>
      <w:r w:rsidR="00217227" w:rsidRPr="00672B8F">
        <w:rPr>
          <w:rFonts w:ascii="Times New Roman" w:hAnsi="Times New Roman" w:cs="Times New Roman"/>
          <w:color w:val="000000" w:themeColor="text1"/>
          <w:sz w:val="24"/>
          <w:szCs w:val="24"/>
          <w:lang w:val="en-US"/>
        </w:rPr>
        <w:t xml:space="preserve">Therefore, Delicious Restaurant encounters explored technology that can enhance order processing, kitchen efficiency, and overall operational performance. </w:t>
      </w:r>
    </w:p>
    <w:p w14:paraId="210F0716" w14:textId="78CFB203" w:rsidR="00866426" w:rsidRPr="00672B8F" w:rsidRDefault="006B7C87" w:rsidP="00666F8B">
      <w:pPr>
        <w:spacing w:line="360" w:lineRule="auto"/>
        <w:jc w:val="both"/>
        <w:rPr>
          <w:rFonts w:ascii="Times New Roman" w:hAnsi="Times New Roman" w:cs="Times New Roman"/>
          <w:b/>
          <w:bCs/>
          <w:i/>
          <w:iCs/>
          <w:color w:val="000000" w:themeColor="text1"/>
          <w:sz w:val="24"/>
          <w:szCs w:val="24"/>
          <w:lang w:val="en-US"/>
        </w:rPr>
      </w:pPr>
      <w:r w:rsidRPr="00672B8F">
        <w:rPr>
          <w:rFonts w:ascii="Times New Roman" w:hAnsi="Times New Roman" w:cs="Times New Roman"/>
          <w:b/>
          <w:bCs/>
          <w:i/>
          <w:iCs/>
          <w:color w:val="000000" w:themeColor="text1"/>
          <w:sz w:val="24"/>
          <w:szCs w:val="24"/>
          <w:lang w:val="en-US"/>
        </w:rPr>
        <w:t>L</w:t>
      </w:r>
      <w:r w:rsidR="00866426" w:rsidRPr="00672B8F">
        <w:rPr>
          <w:rFonts w:ascii="Times New Roman" w:hAnsi="Times New Roman" w:cs="Times New Roman"/>
          <w:b/>
          <w:bCs/>
          <w:i/>
          <w:iCs/>
          <w:color w:val="000000" w:themeColor="text1"/>
          <w:sz w:val="24"/>
          <w:szCs w:val="24"/>
          <w:lang w:val="en-US"/>
        </w:rPr>
        <w:t xml:space="preserve">egal </w:t>
      </w:r>
      <w:r w:rsidR="00CA6C01" w:rsidRPr="00672B8F">
        <w:rPr>
          <w:rFonts w:ascii="Times New Roman" w:hAnsi="Times New Roman" w:cs="Times New Roman"/>
          <w:b/>
          <w:bCs/>
          <w:i/>
          <w:iCs/>
          <w:color w:val="000000" w:themeColor="text1"/>
          <w:sz w:val="24"/>
          <w:szCs w:val="24"/>
          <w:lang w:val="en-US"/>
        </w:rPr>
        <w:t>Analysis</w:t>
      </w:r>
      <w:r w:rsidR="00866426" w:rsidRPr="00672B8F">
        <w:rPr>
          <w:rFonts w:ascii="Times New Roman" w:hAnsi="Times New Roman" w:cs="Times New Roman"/>
          <w:b/>
          <w:bCs/>
          <w:i/>
          <w:iCs/>
          <w:color w:val="000000" w:themeColor="text1"/>
          <w:sz w:val="24"/>
          <w:szCs w:val="24"/>
          <w:lang w:val="en-US"/>
        </w:rPr>
        <w:t>:</w:t>
      </w:r>
    </w:p>
    <w:p w14:paraId="7877C969" w14:textId="77777777" w:rsidR="008F03E2" w:rsidRPr="00672B8F" w:rsidRDefault="008F03E2" w:rsidP="00666F8B">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 xml:space="preserve">Delicious is obligated to adhere rigorously to stringent sanitary standards, furnish accurate allergy declarations, and comply with regulations governing the provision of a living wage. Deviation from these legal </w:t>
      </w:r>
      <w:r w:rsidRPr="00672B8F">
        <w:rPr>
          <w:rFonts w:ascii="Times New Roman" w:hAnsi="Times New Roman" w:cs="Times New Roman"/>
          <w:color w:val="000000" w:themeColor="text1"/>
          <w:sz w:val="24"/>
          <w:szCs w:val="24"/>
        </w:rPr>
        <w:t>action</w:t>
      </w:r>
      <w:r w:rsidRPr="00672B8F">
        <w:rPr>
          <w:rFonts w:ascii="Times New Roman" w:hAnsi="Times New Roman" w:cs="Times New Roman"/>
          <w:color w:val="000000" w:themeColor="text1"/>
          <w:sz w:val="24"/>
          <w:szCs w:val="24"/>
        </w:rPr>
        <w:t>s may incur substantial consequences. As a result, it is critical for the restaurant to stay current on the regulatory environment in order to maintain continued and legitimate operations. Delicious not only reduces the chance of legal ramifications by closely complying to regulatory specifications, but it also cultivates a reputation for responsible and ethical company behaviour inside the highly regulated fast-food industry.</w:t>
      </w:r>
    </w:p>
    <w:p w14:paraId="543BD5C5" w14:textId="5AAB4B62" w:rsidR="00294969" w:rsidRPr="00672B8F" w:rsidRDefault="00CA6C01" w:rsidP="00666F8B">
      <w:pPr>
        <w:spacing w:line="360" w:lineRule="auto"/>
        <w:jc w:val="both"/>
        <w:rPr>
          <w:rFonts w:ascii="Times New Roman" w:hAnsi="Times New Roman" w:cs="Times New Roman"/>
          <w:b/>
          <w:bCs/>
          <w:i/>
          <w:iCs/>
          <w:color w:val="000000" w:themeColor="text1"/>
          <w:sz w:val="24"/>
          <w:szCs w:val="24"/>
          <w:lang w:val="en-US"/>
        </w:rPr>
      </w:pPr>
      <w:r w:rsidRPr="00672B8F">
        <w:rPr>
          <w:rFonts w:ascii="Times New Roman" w:hAnsi="Times New Roman" w:cs="Times New Roman"/>
          <w:b/>
          <w:bCs/>
          <w:i/>
          <w:iCs/>
          <w:color w:val="000000" w:themeColor="text1"/>
          <w:sz w:val="24"/>
          <w:szCs w:val="24"/>
          <w:lang w:val="en-US"/>
        </w:rPr>
        <w:t>Environmental Analysis:</w:t>
      </w:r>
    </w:p>
    <w:p w14:paraId="4FD05075" w14:textId="4A71ADA2" w:rsidR="00A64971" w:rsidRPr="00672B8F" w:rsidRDefault="008F03E2" w:rsidP="00666F8B">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rPr>
        <w:t>Delicious' image as an environmentally conscious business is enhanced by activities such as local sourcing, waste minimization, and establishing collaborations with sustainable suppliers.</w:t>
      </w:r>
      <w:r w:rsidRPr="00672B8F">
        <w:rPr>
          <w:color w:val="000000" w:themeColor="text1"/>
        </w:rPr>
        <w:t xml:space="preserve">  </w:t>
      </w:r>
      <w:r w:rsidR="00CF20E5" w:rsidRPr="00672B8F">
        <w:rPr>
          <w:rFonts w:ascii="Times New Roman" w:hAnsi="Times New Roman" w:cs="Times New Roman"/>
          <w:color w:val="000000" w:themeColor="text1"/>
          <w:sz w:val="24"/>
          <w:szCs w:val="24"/>
          <w:lang w:val="en-US"/>
        </w:rPr>
        <w:t xml:space="preserve">Social awareness is growing about the health effects of food consumption and its environmental impact. Red meat processing, for example, uses more water and has a large carbon footprint. </w:t>
      </w:r>
      <w:r w:rsidR="00CF20E5" w:rsidRPr="00672B8F">
        <w:rPr>
          <w:rFonts w:ascii="Times New Roman" w:hAnsi="Times New Roman" w:cs="Times New Roman"/>
          <w:color w:val="000000" w:themeColor="text1"/>
          <w:sz w:val="24"/>
          <w:szCs w:val="24"/>
          <w:lang w:val="en-US"/>
        </w:rPr>
        <w:lastRenderedPageBreak/>
        <w:t>This shift towards plant-based diets is gaining interest from policymakers. Food producers must consider the long-term effects of this change. Online food aggregators must also prioritize healthy food and eco-friendly packaging to meet customer demands</w:t>
      </w:r>
      <w:r w:rsidR="00F50F4F" w:rsidRPr="00672B8F">
        <w:rPr>
          <w:rFonts w:ascii="Times New Roman" w:hAnsi="Times New Roman" w:cs="Times New Roman"/>
          <w:color w:val="000000" w:themeColor="text1"/>
          <w:sz w:val="24"/>
          <w:szCs w:val="24"/>
          <w:lang w:val="en-US"/>
        </w:rPr>
        <w:t xml:space="preserve"> </w:t>
      </w:r>
      <w:sdt>
        <w:sdtPr>
          <w:rPr>
            <w:rFonts w:ascii="Times New Roman" w:hAnsi="Times New Roman" w:cs="Times New Roman"/>
            <w:color w:val="000000" w:themeColor="text1"/>
            <w:sz w:val="24"/>
            <w:szCs w:val="24"/>
            <w:lang w:val="en-US"/>
          </w:rPr>
          <w:id w:val="-344402884"/>
          <w:citation/>
        </w:sdtPr>
        <w:sdtContent>
          <w:r w:rsidR="00F50F4F" w:rsidRPr="00672B8F">
            <w:rPr>
              <w:rFonts w:ascii="Times New Roman" w:hAnsi="Times New Roman" w:cs="Times New Roman"/>
              <w:color w:val="000000" w:themeColor="text1"/>
              <w:sz w:val="24"/>
              <w:szCs w:val="24"/>
              <w:lang w:val="en-US"/>
            </w:rPr>
            <w:fldChar w:fldCharType="begin"/>
          </w:r>
          <w:r w:rsidR="00F50F4F" w:rsidRPr="00672B8F">
            <w:rPr>
              <w:rFonts w:ascii="Times New Roman" w:hAnsi="Times New Roman" w:cs="Times New Roman"/>
              <w:color w:val="000000" w:themeColor="text1"/>
              <w:sz w:val="24"/>
              <w:szCs w:val="24"/>
              <w:lang w:val="en-US"/>
            </w:rPr>
            <w:instrText xml:space="preserve"> CITATION Dso21 \l 1033 </w:instrText>
          </w:r>
          <w:r w:rsidR="00F50F4F" w:rsidRPr="00672B8F">
            <w:rPr>
              <w:rFonts w:ascii="Times New Roman" w:hAnsi="Times New Roman" w:cs="Times New Roman"/>
              <w:color w:val="000000" w:themeColor="text1"/>
              <w:sz w:val="24"/>
              <w:szCs w:val="24"/>
              <w:lang w:val="en-US"/>
            </w:rPr>
            <w:fldChar w:fldCharType="separate"/>
          </w:r>
          <w:r w:rsidR="00A2171A" w:rsidRPr="00672B8F">
            <w:rPr>
              <w:rFonts w:ascii="Times New Roman" w:hAnsi="Times New Roman" w:cs="Times New Roman"/>
              <w:noProof/>
              <w:color w:val="000000" w:themeColor="text1"/>
              <w:sz w:val="24"/>
              <w:szCs w:val="24"/>
              <w:lang w:val="en-US"/>
            </w:rPr>
            <w:t>(Dsouza &amp; Parappagoudar, 2021)</w:t>
          </w:r>
          <w:r w:rsidR="00F50F4F" w:rsidRPr="00672B8F">
            <w:rPr>
              <w:rFonts w:ascii="Times New Roman" w:hAnsi="Times New Roman" w:cs="Times New Roman"/>
              <w:color w:val="000000" w:themeColor="text1"/>
              <w:sz w:val="24"/>
              <w:szCs w:val="24"/>
              <w:lang w:val="en-US"/>
            </w:rPr>
            <w:fldChar w:fldCharType="end"/>
          </w:r>
        </w:sdtContent>
      </w:sdt>
      <w:r w:rsidR="00E75FB2" w:rsidRPr="00672B8F">
        <w:rPr>
          <w:rFonts w:ascii="Times New Roman" w:hAnsi="Times New Roman" w:cs="Times New Roman"/>
          <w:color w:val="000000" w:themeColor="text1"/>
          <w:sz w:val="24"/>
          <w:szCs w:val="24"/>
          <w:lang w:val="en-US"/>
        </w:rPr>
        <w:t>.</w:t>
      </w:r>
      <w:r w:rsidR="00822216" w:rsidRPr="00672B8F">
        <w:rPr>
          <w:rFonts w:ascii="Times New Roman" w:hAnsi="Times New Roman" w:cs="Times New Roman"/>
          <w:color w:val="000000" w:themeColor="text1"/>
          <w:sz w:val="24"/>
          <w:szCs w:val="24"/>
          <w:lang w:val="en-US"/>
        </w:rPr>
        <w:t xml:space="preserve"> </w:t>
      </w:r>
      <w:r w:rsidR="00E75FB2" w:rsidRPr="00672B8F">
        <w:rPr>
          <w:rFonts w:ascii="Times New Roman" w:hAnsi="Times New Roman" w:cs="Times New Roman"/>
          <w:color w:val="000000" w:themeColor="text1"/>
          <w:sz w:val="24"/>
          <w:szCs w:val="24"/>
          <w:lang w:val="en-US"/>
        </w:rPr>
        <w:t>Environmental factors are crucial in the everyday operations and long-term profitability of a fast-food outlet in the United Kingdom. Delicious Restaurant believes that using locally sourced and seasonal ingredients wisely is critical not just to reduce the carbon footprint associated with transportation, but also to actively promote and strengthen local farming methods. Along with sustainable ingredient procurement, Delicious Restaurant implement</w:t>
      </w:r>
      <w:r w:rsidR="00CF20E5" w:rsidRPr="00672B8F">
        <w:rPr>
          <w:rFonts w:ascii="Times New Roman" w:hAnsi="Times New Roman" w:cs="Times New Roman"/>
          <w:color w:val="000000" w:themeColor="text1"/>
          <w:sz w:val="24"/>
          <w:szCs w:val="24"/>
          <w:lang w:val="en-US"/>
        </w:rPr>
        <w:t xml:space="preserve">ed </w:t>
      </w:r>
      <w:r w:rsidR="00E75FB2" w:rsidRPr="00672B8F">
        <w:rPr>
          <w:rFonts w:ascii="Times New Roman" w:hAnsi="Times New Roman" w:cs="Times New Roman"/>
          <w:color w:val="000000" w:themeColor="text1"/>
          <w:sz w:val="24"/>
          <w:szCs w:val="24"/>
          <w:lang w:val="en-US"/>
        </w:rPr>
        <w:t>comprehensive waste management measures, including recycling activities and a deliberate reduction in the usage of single-use plastics. The inclusion of organic waste composting procedures is a proactive strategy to reduce the restaurant's ecological influence. Furthermore, when it comes to dealing with the issue of packaging waste, the strategic use of eco-friendly packaging alternatives, such as biodegradable materials or reusable containers, emerges as a critical step in reducing the environmental impact of packaging. This comprehensive approach not only resonates with the greater ethos of environmental responsibility but also builds Delicious Restaurant as a responsible player in the broader discourse of sustainable and environmentally sound business practices in the UK fast food industry.</w:t>
      </w:r>
    </w:p>
    <w:p w14:paraId="59D009FD" w14:textId="4965F170" w:rsidR="00F84DE3" w:rsidRPr="00672B8F" w:rsidRDefault="00F84DE3" w:rsidP="001D3A1E">
      <w:pPr>
        <w:pStyle w:val="Heading1"/>
        <w:rPr>
          <w:color w:val="000000" w:themeColor="text1"/>
        </w:rPr>
      </w:pPr>
      <w:bookmarkStart w:id="7" w:name="_Toc154809345"/>
      <w:r w:rsidRPr="00672B8F">
        <w:rPr>
          <w:color w:val="000000" w:themeColor="text1"/>
        </w:rPr>
        <w:t>Micro-Environment Analysis</w:t>
      </w:r>
      <w:bookmarkEnd w:id="7"/>
    </w:p>
    <w:p w14:paraId="0388F3E6" w14:textId="77777777" w:rsidR="00F84DE3" w:rsidRPr="00672B8F" w:rsidRDefault="00F84DE3" w:rsidP="00CC7093">
      <w:pPr>
        <w:pStyle w:val="Heading2"/>
        <w:rPr>
          <w:color w:val="000000" w:themeColor="text1"/>
        </w:rPr>
      </w:pPr>
      <w:bookmarkStart w:id="8" w:name="_Toc154809346"/>
      <w:r w:rsidRPr="00672B8F">
        <w:rPr>
          <w:color w:val="000000" w:themeColor="text1"/>
        </w:rPr>
        <w:t>Industry Life Cycle</w:t>
      </w:r>
      <w:bookmarkEnd w:id="8"/>
    </w:p>
    <w:p w14:paraId="1247A2B0" w14:textId="77777777" w:rsidR="00A64971" w:rsidRPr="00672B8F" w:rsidRDefault="00A64971" w:rsidP="00A64971">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The industrial lifecycle is divided into distinct segments that define stages of growth and progress. The study of these stages provides useful insights into how Delicious, as a fast-food brand, has navigated and adapted to the sector's dynamic interactions.</w:t>
      </w:r>
    </w:p>
    <w:p w14:paraId="49E18141" w14:textId="370F6A66" w:rsidR="00F53D4F" w:rsidRPr="00672B8F" w:rsidRDefault="003D283B" w:rsidP="00F53D4F">
      <w:pPr>
        <w:spacing w:line="360" w:lineRule="auto"/>
        <w:jc w:val="center"/>
        <w:rPr>
          <w:rFonts w:ascii="Times New Roman" w:hAnsi="Times New Roman" w:cs="Times New Roman"/>
          <w:color w:val="000000" w:themeColor="text1"/>
          <w:sz w:val="24"/>
          <w:szCs w:val="24"/>
          <w:lang w:val="en-US"/>
        </w:rPr>
      </w:pPr>
      <w:r w:rsidRPr="00672B8F">
        <w:rPr>
          <w:rFonts w:ascii="Times New Roman" w:hAnsi="Times New Roman" w:cs="Times New Roman"/>
          <w:noProof/>
          <w:color w:val="000000" w:themeColor="text1"/>
          <w:sz w:val="24"/>
          <w:szCs w:val="24"/>
          <w:lang w:val="en-US"/>
        </w:rPr>
        <w:drawing>
          <wp:inline distT="0" distB="0" distL="0" distR="0" wp14:anchorId="65719981" wp14:editId="0C579A1B">
            <wp:extent cx="4906820" cy="1979271"/>
            <wp:effectExtent l="0" t="0" r="0" b="2540"/>
            <wp:docPr id="5801109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110928" name="Picture 580110928"/>
                    <pic:cNvPicPr/>
                  </pic:nvPicPr>
                  <pic:blipFill>
                    <a:blip r:embed="rId10">
                      <a:extLst>
                        <a:ext uri="{28A0092B-C50C-407E-A947-70E740481C1C}">
                          <a14:useLocalDpi xmlns:a14="http://schemas.microsoft.com/office/drawing/2010/main" val="0"/>
                        </a:ext>
                      </a:extLst>
                    </a:blip>
                    <a:stretch>
                      <a:fillRect/>
                    </a:stretch>
                  </pic:blipFill>
                  <pic:spPr>
                    <a:xfrm>
                      <a:off x="0" y="0"/>
                      <a:ext cx="4979966" cy="2008776"/>
                    </a:xfrm>
                    <a:prstGeom prst="rect">
                      <a:avLst/>
                    </a:prstGeom>
                    <a:ln>
                      <a:noFill/>
                    </a:ln>
                    <a:effectLst>
                      <a:softEdge rad="112500"/>
                    </a:effectLst>
                  </pic:spPr>
                </pic:pic>
              </a:graphicData>
            </a:graphic>
          </wp:inline>
        </w:drawing>
      </w:r>
    </w:p>
    <w:p w14:paraId="684112C5" w14:textId="3A0AD0C3" w:rsidR="00F53D4F" w:rsidRPr="00672B8F" w:rsidRDefault="00E4512B" w:rsidP="00E4512B">
      <w:pPr>
        <w:pStyle w:val="Caption"/>
        <w:jc w:val="center"/>
        <w:rPr>
          <w:rFonts w:ascii="Times New Roman" w:hAnsi="Times New Roman" w:cs="Times New Roman"/>
          <w:color w:val="000000" w:themeColor="text1"/>
          <w:sz w:val="20"/>
          <w:szCs w:val="20"/>
          <w:lang w:val="en-US"/>
        </w:rPr>
      </w:pPr>
      <w:bookmarkStart w:id="9" w:name="_Toc154808263"/>
      <w:r w:rsidRPr="00672B8F">
        <w:rPr>
          <w:rFonts w:ascii="Times New Roman" w:hAnsi="Times New Roman" w:cs="Times New Roman"/>
          <w:color w:val="000000" w:themeColor="text1"/>
          <w:sz w:val="20"/>
          <w:szCs w:val="20"/>
        </w:rPr>
        <w:t xml:space="preserve">Figure </w:t>
      </w:r>
      <w:r w:rsidRPr="00672B8F">
        <w:rPr>
          <w:rFonts w:ascii="Times New Roman" w:hAnsi="Times New Roman" w:cs="Times New Roman"/>
          <w:color w:val="000000" w:themeColor="text1"/>
          <w:sz w:val="20"/>
          <w:szCs w:val="20"/>
        </w:rPr>
        <w:fldChar w:fldCharType="begin"/>
      </w:r>
      <w:r w:rsidRPr="00672B8F">
        <w:rPr>
          <w:rFonts w:ascii="Times New Roman" w:hAnsi="Times New Roman" w:cs="Times New Roman"/>
          <w:color w:val="000000" w:themeColor="text1"/>
          <w:sz w:val="20"/>
          <w:szCs w:val="20"/>
        </w:rPr>
        <w:instrText xml:space="preserve"> SEQ Figure \* ARABIC </w:instrText>
      </w:r>
      <w:r w:rsidRPr="00672B8F">
        <w:rPr>
          <w:rFonts w:ascii="Times New Roman" w:hAnsi="Times New Roman" w:cs="Times New Roman"/>
          <w:color w:val="000000" w:themeColor="text1"/>
          <w:sz w:val="20"/>
          <w:szCs w:val="20"/>
        </w:rPr>
        <w:fldChar w:fldCharType="separate"/>
      </w:r>
      <w:r w:rsidR="00A94F02" w:rsidRPr="00672B8F">
        <w:rPr>
          <w:rFonts w:ascii="Times New Roman" w:hAnsi="Times New Roman" w:cs="Times New Roman"/>
          <w:noProof/>
          <w:color w:val="000000" w:themeColor="text1"/>
          <w:sz w:val="20"/>
          <w:szCs w:val="20"/>
        </w:rPr>
        <w:t>1</w:t>
      </w:r>
      <w:r w:rsidRPr="00672B8F">
        <w:rPr>
          <w:rFonts w:ascii="Times New Roman" w:hAnsi="Times New Roman" w:cs="Times New Roman"/>
          <w:color w:val="000000" w:themeColor="text1"/>
          <w:sz w:val="20"/>
          <w:szCs w:val="20"/>
        </w:rPr>
        <w:fldChar w:fldCharType="end"/>
      </w:r>
      <w:r w:rsidRPr="00672B8F">
        <w:rPr>
          <w:rFonts w:ascii="Times New Roman" w:hAnsi="Times New Roman" w:cs="Times New Roman"/>
          <w:color w:val="000000" w:themeColor="text1"/>
          <w:sz w:val="20"/>
          <w:szCs w:val="20"/>
        </w:rPr>
        <w:t>: Industry life cycle</w:t>
      </w:r>
      <w:bookmarkEnd w:id="9"/>
    </w:p>
    <w:p w14:paraId="702D22FA" w14:textId="64524F8B" w:rsidR="00E4512B" w:rsidRPr="00672B8F" w:rsidRDefault="00E4512B" w:rsidP="00E4512B">
      <w:pPr>
        <w:jc w:val="center"/>
        <w:rPr>
          <w:rFonts w:ascii="Times New Roman" w:hAnsi="Times New Roman" w:cs="Times New Roman"/>
          <w:color w:val="000000" w:themeColor="text1"/>
          <w:sz w:val="20"/>
          <w:szCs w:val="20"/>
          <w:lang w:val="en-US"/>
        </w:rPr>
      </w:pPr>
      <w:r w:rsidRPr="00672B8F">
        <w:rPr>
          <w:rFonts w:ascii="Times New Roman" w:hAnsi="Times New Roman" w:cs="Times New Roman"/>
          <w:color w:val="000000" w:themeColor="text1"/>
          <w:sz w:val="20"/>
          <w:szCs w:val="20"/>
          <w:lang w:val="en-US"/>
        </w:rPr>
        <w:t xml:space="preserve">Source: </w:t>
      </w:r>
      <w:sdt>
        <w:sdtPr>
          <w:rPr>
            <w:rFonts w:ascii="Times New Roman" w:hAnsi="Times New Roman" w:cs="Times New Roman"/>
            <w:color w:val="000000" w:themeColor="text1"/>
            <w:sz w:val="20"/>
            <w:szCs w:val="20"/>
            <w:lang w:val="en-US"/>
          </w:rPr>
          <w:id w:val="-1769308262"/>
          <w:citation/>
        </w:sdtPr>
        <w:sdtContent>
          <w:r w:rsidRPr="00672B8F">
            <w:rPr>
              <w:rFonts w:ascii="Times New Roman" w:hAnsi="Times New Roman" w:cs="Times New Roman"/>
              <w:color w:val="000000" w:themeColor="text1"/>
              <w:sz w:val="20"/>
              <w:szCs w:val="20"/>
              <w:lang w:val="en-US"/>
            </w:rPr>
            <w:fldChar w:fldCharType="begin"/>
          </w:r>
          <w:r w:rsidRPr="00672B8F">
            <w:rPr>
              <w:rFonts w:ascii="Times New Roman" w:hAnsi="Times New Roman" w:cs="Times New Roman"/>
              <w:color w:val="000000" w:themeColor="text1"/>
              <w:sz w:val="20"/>
              <w:szCs w:val="20"/>
              <w:lang w:val="en-US"/>
            </w:rPr>
            <w:instrText xml:space="preserve"> CITATION Lyn18 \l 1033 </w:instrText>
          </w:r>
          <w:r w:rsidRPr="00672B8F">
            <w:rPr>
              <w:rFonts w:ascii="Times New Roman" w:hAnsi="Times New Roman" w:cs="Times New Roman"/>
              <w:color w:val="000000" w:themeColor="text1"/>
              <w:sz w:val="20"/>
              <w:szCs w:val="20"/>
              <w:lang w:val="en-US"/>
            </w:rPr>
            <w:fldChar w:fldCharType="separate"/>
          </w:r>
          <w:r w:rsidRPr="00672B8F">
            <w:rPr>
              <w:rFonts w:ascii="Times New Roman" w:hAnsi="Times New Roman" w:cs="Times New Roman"/>
              <w:noProof/>
              <w:color w:val="000000" w:themeColor="text1"/>
              <w:sz w:val="20"/>
              <w:szCs w:val="20"/>
              <w:lang w:val="en-US"/>
            </w:rPr>
            <w:t>(Lynch, 2018)</w:t>
          </w:r>
          <w:r w:rsidRPr="00672B8F">
            <w:rPr>
              <w:rFonts w:ascii="Times New Roman" w:hAnsi="Times New Roman" w:cs="Times New Roman"/>
              <w:color w:val="000000" w:themeColor="text1"/>
              <w:sz w:val="20"/>
              <w:szCs w:val="20"/>
              <w:lang w:val="en-US"/>
            </w:rPr>
            <w:fldChar w:fldCharType="end"/>
          </w:r>
        </w:sdtContent>
      </w:sdt>
    </w:p>
    <w:p w14:paraId="70BECD77" w14:textId="61DA6727" w:rsidR="005B345D" w:rsidRPr="00672B8F" w:rsidRDefault="000E6D44" w:rsidP="009D18A9">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lastRenderedPageBreak/>
        <w:t xml:space="preserve">Delicious emerged as an early participant in the London fast-food sector by delivering </w:t>
      </w:r>
      <w:proofErr w:type="spellStart"/>
      <w:r w:rsidRPr="00672B8F">
        <w:rPr>
          <w:rFonts w:ascii="Times New Roman" w:hAnsi="Times New Roman" w:cs="Times New Roman"/>
          <w:color w:val="000000" w:themeColor="text1"/>
          <w:sz w:val="24"/>
          <w:szCs w:val="24"/>
          <w:lang w:val="en-US"/>
        </w:rPr>
        <w:t>customised</w:t>
      </w:r>
      <w:proofErr w:type="spellEnd"/>
      <w:r w:rsidRPr="00672B8F">
        <w:rPr>
          <w:rFonts w:ascii="Times New Roman" w:hAnsi="Times New Roman" w:cs="Times New Roman"/>
          <w:color w:val="000000" w:themeColor="text1"/>
          <w:sz w:val="24"/>
          <w:szCs w:val="24"/>
          <w:lang w:val="en-US"/>
        </w:rPr>
        <w:t>, quick fast-food alternatives made with high-quality ingredients. During the expansion</w:t>
      </w:r>
      <w:r w:rsidR="0028720A" w:rsidRPr="00672B8F">
        <w:rPr>
          <w:rFonts w:ascii="Times New Roman" w:hAnsi="Times New Roman" w:cs="Times New Roman"/>
          <w:color w:val="000000" w:themeColor="text1"/>
          <w:sz w:val="24"/>
          <w:szCs w:val="24"/>
          <w:lang w:val="en-US"/>
        </w:rPr>
        <w:t xml:space="preserve"> or growth</w:t>
      </w:r>
      <w:r w:rsidRPr="00672B8F">
        <w:rPr>
          <w:rFonts w:ascii="Times New Roman" w:hAnsi="Times New Roman" w:cs="Times New Roman"/>
          <w:color w:val="000000" w:themeColor="text1"/>
          <w:sz w:val="24"/>
          <w:szCs w:val="24"/>
          <w:lang w:val="en-US"/>
        </w:rPr>
        <w:t xml:space="preserve"> stage, the brand concentrated on expanding to additional locations, developing unique menus, and improving its brand image. Adapting social media and distribution partnerships can help it reach a wider audience. Delicious must </w:t>
      </w:r>
      <w:proofErr w:type="spellStart"/>
      <w:r w:rsidRPr="00672B8F">
        <w:rPr>
          <w:rFonts w:ascii="Times New Roman" w:hAnsi="Times New Roman" w:cs="Times New Roman"/>
          <w:color w:val="000000" w:themeColor="text1"/>
          <w:sz w:val="24"/>
          <w:szCs w:val="24"/>
          <w:lang w:val="en-US"/>
        </w:rPr>
        <w:t>prioritise</w:t>
      </w:r>
      <w:proofErr w:type="spellEnd"/>
      <w:r w:rsidRPr="00672B8F">
        <w:rPr>
          <w:rFonts w:ascii="Times New Roman" w:hAnsi="Times New Roman" w:cs="Times New Roman"/>
          <w:color w:val="000000" w:themeColor="text1"/>
          <w:sz w:val="24"/>
          <w:szCs w:val="24"/>
          <w:lang w:val="en-US"/>
        </w:rPr>
        <w:t xml:space="preserve"> client retention and happiness, improve service standards, and change the eating experience as the industry matures. The brand must be agile in its offers and focus on </w:t>
      </w:r>
      <w:proofErr w:type="spellStart"/>
      <w:r w:rsidRPr="00672B8F">
        <w:rPr>
          <w:rFonts w:ascii="Times New Roman" w:hAnsi="Times New Roman" w:cs="Times New Roman"/>
          <w:color w:val="000000" w:themeColor="text1"/>
          <w:sz w:val="24"/>
          <w:szCs w:val="24"/>
          <w:lang w:val="en-US"/>
        </w:rPr>
        <w:t>personalisation</w:t>
      </w:r>
      <w:proofErr w:type="spellEnd"/>
      <w:r w:rsidRPr="00672B8F">
        <w:rPr>
          <w:rFonts w:ascii="Times New Roman" w:hAnsi="Times New Roman" w:cs="Times New Roman"/>
          <w:color w:val="000000" w:themeColor="text1"/>
          <w:sz w:val="24"/>
          <w:szCs w:val="24"/>
          <w:lang w:val="en-US"/>
        </w:rPr>
        <w:t xml:space="preserve"> to avoid decline due to changing customer tastes, food tech disruptions, or harmful legislation.</w:t>
      </w:r>
    </w:p>
    <w:p w14:paraId="09250CB8" w14:textId="482766BF" w:rsidR="007154D7" w:rsidRPr="00672B8F" w:rsidRDefault="00731DE2" w:rsidP="00CC7093">
      <w:pPr>
        <w:pStyle w:val="Heading2"/>
        <w:rPr>
          <w:color w:val="000000" w:themeColor="text1"/>
        </w:rPr>
      </w:pPr>
      <w:bookmarkStart w:id="10" w:name="_Toc154809347"/>
      <w:r w:rsidRPr="00672B8F">
        <w:rPr>
          <w:color w:val="000000" w:themeColor="text1"/>
        </w:rPr>
        <w:t>Porter’s Industry Five Forces Analysis</w:t>
      </w:r>
      <w:bookmarkEnd w:id="10"/>
    </w:p>
    <w:p w14:paraId="0BDB4CA6" w14:textId="74D60E4A" w:rsidR="005D4267" w:rsidRPr="00672B8F" w:rsidRDefault="00DC31BF" w:rsidP="00DC31BF">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Porter's Five Forces Analysis is frequently used for analysing the competitive dynamics of a market. It aids businesses in determining the major forces influencing their sector, enabling them to create plans to keep a competitive advantage. The five elements to be taken into consideration are industry rivalry, threat of substitutes, bargaining power of suppliers, bargaining power of buyers, and threat of entrance.</w:t>
      </w:r>
    </w:p>
    <w:p w14:paraId="37E80DED" w14:textId="2E792E2B" w:rsidR="00894B08" w:rsidRPr="00672B8F" w:rsidRDefault="00894B08" w:rsidP="00DC31BF">
      <w:pPr>
        <w:spacing w:line="360" w:lineRule="auto"/>
        <w:jc w:val="both"/>
        <w:rPr>
          <w:rFonts w:ascii="Times New Roman" w:hAnsi="Times New Roman" w:cs="Times New Roman"/>
          <w:b/>
          <w:bCs/>
          <w:i/>
          <w:iCs/>
          <w:color w:val="000000" w:themeColor="text1"/>
          <w:sz w:val="24"/>
          <w:szCs w:val="24"/>
          <w:lang w:val="en-US"/>
        </w:rPr>
      </w:pPr>
      <w:r w:rsidRPr="00672B8F">
        <w:rPr>
          <w:rFonts w:ascii="Times New Roman" w:hAnsi="Times New Roman" w:cs="Times New Roman"/>
          <w:b/>
          <w:bCs/>
          <w:i/>
          <w:iCs/>
          <w:color w:val="000000" w:themeColor="text1"/>
          <w:sz w:val="24"/>
          <w:szCs w:val="24"/>
          <w:lang w:val="en-US"/>
        </w:rPr>
        <w:t>The Threat of New Entrants:</w:t>
      </w:r>
      <w:r w:rsidR="002B16C3" w:rsidRPr="00672B8F">
        <w:rPr>
          <w:rFonts w:ascii="Times New Roman" w:hAnsi="Times New Roman" w:cs="Times New Roman"/>
          <w:b/>
          <w:bCs/>
          <w:i/>
          <w:iCs/>
          <w:color w:val="000000" w:themeColor="text1"/>
          <w:sz w:val="24"/>
          <w:szCs w:val="24"/>
          <w:lang w:val="en-US"/>
        </w:rPr>
        <w:t xml:space="preserve"> </w:t>
      </w:r>
      <w:r w:rsidR="0099772B" w:rsidRPr="00672B8F">
        <w:rPr>
          <w:rFonts w:ascii="Times New Roman" w:hAnsi="Times New Roman" w:cs="Times New Roman"/>
          <w:b/>
          <w:bCs/>
          <w:i/>
          <w:iCs/>
          <w:color w:val="000000" w:themeColor="text1"/>
          <w:sz w:val="24"/>
          <w:szCs w:val="24"/>
          <w:lang w:val="en-US"/>
        </w:rPr>
        <w:t>High</w:t>
      </w:r>
    </w:p>
    <w:p w14:paraId="31593B74" w14:textId="675E477E" w:rsidR="00AD7C26" w:rsidRPr="00672B8F" w:rsidRDefault="00833BB1" w:rsidP="00933CCA">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 xml:space="preserve">Delicious faces a moderately high threat from new entrants in the London fast food sector due to low barriers to entry. </w:t>
      </w:r>
      <w:r w:rsidR="00596EB6" w:rsidRPr="00672B8F">
        <w:rPr>
          <w:rFonts w:ascii="Times New Roman" w:hAnsi="Times New Roman" w:cs="Times New Roman"/>
          <w:color w:val="000000" w:themeColor="text1"/>
          <w:sz w:val="24"/>
          <w:szCs w:val="24"/>
          <w:lang w:val="en-US"/>
        </w:rPr>
        <w:t>For new entrants, the initial investment is not significant as they can lease stores, equipment, etc. at a</w:t>
      </w:r>
      <w:r w:rsidRPr="00672B8F">
        <w:rPr>
          <w:rFonts w:ascii="Times New Roman" w:hAnsi="Times New Roman" w:cs="Times New Roman"/>
          <w:color w:val="000000" w:themeColor="text1"/>
          <w:sz w:val="24"/>
          <w:szCs w:val="24"/>
          <w:lang w:val="en-US"/>
        </w:rPr>
        <w:t xml:space="preserve"> low and</w:t>
      </w:r>
      <w:r w:rsidR="00596EB6" w:rsidRPr="00672B8F">
        <w:rPr>
          <w:rFonts w:ascii="Times New Roman" w:hAnsi="Times New Roman" w:cs="Times New Roman"/>
          <w:color w:val="000000" w:themeColor="text1"/>
          <w:sz w:val="24"/>
          <w:szCs w:val="24"/>
          <w:lang w:val="en-US"/>
        </w:rPr>
        <w:t xml:space="preserve"> moderate level of investment. </w:t>
      </w:r>
      <w:r w:rsidR="00C27B1B" w:rsidRPr="00672B8F">
        <w:rPr>
          <w:rFonts w:ascii="Times New Roman" w:hAnsi="Times New Roman" w:cs="Times New Roman"/>
          <w:color w:val="000000" w:themeColor="text1"/>
          <w:sz w:val="24"/>
          <w:szCs w:val="24"/>
        </w:rPr>
        <w:t>To keep out new competitors, established businesses must erect strong entrance barriers. Since the consumer food market has few obstacles to enter and leave, small and medium-sized businesses have to contend with this issue</w:t>
      </w:r>
      <w:sdt>
        <w:sdtPr>
          <w:rPr>
            <w:rFonts w:ascii="Times New Roman" w:hAnsi="Times New Roman" w:cs="Times New Roman"/>
            <w:color w:val="000000" w:themeColor="text1"/>
            <w:sz w:val="24"/>
            <w:szCs w:val="24"/>
          </w:rPr>
          <w:id w:val="-1049843851"/>
          <w:citation/>
        </w:sdtPr>
        <w:sdtContent>
          <w:r w:rsidR="00C27B1B" w:rsidRPr="00672B8F">
            <w:rPr>
              <w:rFonts w:ascii="Times New Roman" w:hAnsi="Times New Roman" w:cs="Times New Roman"/>
              <w:color w:val="000000" w:themeColor="text1"/>
              <w:sz w:val="24"/>
              <w:szCs w:val="24"/>
            </w:rPr>
            <w:fldChar w:fldCharType="begin"/>
          </w:r>
          <w:r w:rsidR="00C27B1B" w:rsidRPr="00672B8F">
            <w:rPr>
              <w:rFonts w:ascii="Times New Roman" w:hAnsi="Times New Roman" w:cs="Times New Roman"/>
              <w:color w:val="000000" w:themeColor="text1"/>
              <w:sz w:val="24"/>
              <w:szCs w:val="24"/>
              <w:lang w:val="en-US"/>
            </w:rPr>
            <w:instrText xml:space="preserve"> CITATION Jak18 \l 1033 </w:instrText>
          </w:r>
          <w:r w:rsidR="00C27B1B" w:rsidRPr="00672B8F">
            <w:rPr>
              <w:rFonts w:ascii="Times New Roman" w:hAnsi="Times New Roman" w:cs="Times New Roman"/>
              <w:color w:val="000000" w:themeColor="text1"/>
              <w:sz w:val="24"/>
              <w:szCs w:val="24"/>
            </w:rPr>
            <w:fldChar w:fldCharType="separate"/>
          </w:r>
          <w:r w:rsidR="00A2171A" w:rsidRPr="00672B8F">
            <w:rPr>
              <w:rFonts w:ascii="Times New Roman" w:hAnsi="Times New Roman" w:cs="Times New Roman"/>
              <w:noProof/>
              <w:color w:val="000000" w:themeColor="text1"/>
              <w:sz w:val="24"/>
              <w:szCs w:val="24"/>
              <w:lang w:val="en-US"/>
            </w:rPr>
            <w:t xml:space="preserve"> (Jakhete &amp; Mahajan, 2018)</w:t>
          </w:r>
          <w:r w:rsidR="00C27B1B" w:rsidRPr="00672B8F">
            <w:rPr>
              <w:rFonts w:ascii="Times New Roman" w:hAnsi="Times New Roman" w:cs="Times New Roman"/>
              <w:color w:val="000000" w:themeColor="text1"/>
              <w:sz w:val="24"/>
              <w:szCs w:val="24"/>
            </w:rPr>
            <w:fldChar w:fldCharType="end"/>
          </w:r>
        </w:sdtContent>
      </w:sdt>
      <w:r w:rsidR="00710F2A" w:rsidRPr="00672B8F">
        <w:rPr>
          <w:rFonts w:ascii="Times New Roman" w:hAnsi="Times New Roman" w:cs="Times New Roman"/>
          <w:color w:val="000000" w:themeColor="text1"/>
          <w:sz w:val="24"/>
          <w:szCs w:val="24"/>
        </w:rPr>
        <w:t>.</w:t>
      </w:r>
      <w:r w:rsidR="00933CCA" w:rsidRPr="00672B8F">
        <w:rPr>
          <w:rFonts w:ascii="Times New Roman" w:hAnsi="Times New Roman" w:cs="Times New Roman"/>
          <w:color w:val="000000" w:themeColor="text1"/>
          <w:sz w:val="24"/>
          <w:szCs w:val="24"/>
        </w:rPr>
        <w:t xml:space="preserve"> </w:t>
      </w:r>
      <w:r w:rsidR="00AD7C26" w:rsidRPr="00672B8F">
        <w:rPr>
          <w:rFonts w:ascii="Times New Roman" w:hAnsi="Times New Roman" w:cs="Times New Roman"/>
          <w:color w:val="000000" w:themeColor="text1"/>
          <w:sz w:val="24"/>
          <w:szCs w:val="24"/>
        </w:rPr>
        <w:t>Delicious' strategic position, customer loyalty, personalised service, and local preferences give it a distinct competitive edge despite its low capital needs. To stay competitive, the restaurant may improve its food quality, establish partnerships with the community, and modernise its business strategy.</w:t>
      </w:r>
    </w:p>
    <w:p w14:paraId="61828459" w14:textId="592D13B0" w:rsidR="00933CCA" w:rsidRPr="00672B8F" w:rsidRDefault="00DA5DAC" w:rsidP="00933CCA">
      <w:pPr>
        <w:spacing w:line="360" w:lineRule="auto"/>
        <w:jc w:val="both"/>
        <w:rPr>
          <w:rFonts w:ascii="Times New Roman" w:hAnsi="Times New Roman" w:cs="Times New Roman"/>
          <w:b/>
          <w:bCs/>
          <w:i/>
          <w:iCs/>
          <w:color w:val="000000" w:themeColor="text1"/>
          <w:sz w:val="24"/>
          <w:szCs w:val="24"/>
        </w:rPr>
      </w:pPr>
      <w:r w:rsidRPr="00672B8F">
        <w:rPr>
          <w:rFonts w:ascii="Times New Roman" w:hAnsi="Times New Roman" w:cs="Times New Roman"/>
          <w:b/>
          <w:bCs/>
          <w:i/>
          <w:iCs/>
          <w:color w:val="000000" w:themeColor="text1"/>
          <w:sz w:val="24"/>
          <w:szCs w:val="24"/>
        </w:rPr>
        <w:t>Bargaining power of suppliers:</w:t>
      </w:r>
      <w:r w:rsidR="00367393" w:rsidRPr="00672B8F">
        <w:rPr>
          <w:rFonts w:ascii="Times New Roman" w:hAnsi="Times New Roman" w:cs="Times New Roman"/>
          <w:b/>
          <w:bCs/>
          <w:i/>
          <w:iCs/>
          <w:color w:val="000000" w:themeColor="text1"/>
          <w:sz w:val="24"/>
          <w:szCs w:val="24"/>
        </w:rPr>
        <w:t xml:space="preserve"> Medium</w:t>
      </w:r>
    </w:p>
    <w:p w14:paraId="308C35D4" w14:textId="0CAD1A8D" w:rsidR="00747847" w:rsidRPr="00672B8F" w:rsidRDefault="00747847" w:rsidP="00933CCA">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 xml:space="preserve">Delicious faces moderately power from suppliers. </w:t>
      </w:r>
      <w:r w:rsidRPr="00672B8F">
        <w:rPr>
          <w:rFonts w:ascii="Times New Roman" w:hAnsi="Times New Roman" w:cs="Times New Roman"/>
          <w:color w:val="000000" w:themeColor="text1"/>
          <w:sz w:val="24"/>
          <w:szCs w:val="24"/>
        </w:rPr>
        <w:t xml:space="preserve">Delicious' localised sourcing approach reduces dependency on specialised imported suppliers; nevertheless, it may accidentally increase reliance on locally specialised organisations. To maintain a constant supply chain, the restaurant enters into binding contracts with the area producers and collaborates with ecologically aware businesses. On the other hand, preserving specialised menu options needs sophisticated supplier relationship management, which entails developing and maintaining </w:t>
      </w:r>
      <w:r w:rsidRPr="00672B8F">
        <w:rPr>
          <w:rFonts w:ascii="Times New Roman" w:hAnsi="Times New Roman" w:cs="Times New Roman"/>
          <w:color w:val="000000" w:themeColor="text1"/>
          <w:sz w:val="24"/>
          <w:szCs w:val="24"/>
        </w:rPr>
        <w:lastRenderedPageBreak/>
        <w:t>strong relationships with present vendors and deliberately diversifying the handcraft supplier ecosystem.</w:t>
      </w:r>
    </w:p>
    <w:p w14:paraId="0692EAFF" w14:textId="2BEC80F8" w:rsidR="00933CCA" w:rsidRPr="00672B8F" w:rsidRDefault="002B16C3" w:rsidP="00933CCA">
      <w:pPr>
        <w:spacing w:line="360" w:lineRule="auto"/>
        <w:jc w:val="both"/>
        <w:rPr>
          <w:rFonts w:ascii="Times New Roman" w:hAnsi="Times New Roman" w:cs="Times New Roman"/>
          <w:b/>
          <w:bCs/>
          <w:i/>
          <w:iCs/>
          <w:color w:val="000000" w:themeColor="text1"/>
          <w:sz w:val="24"/>
          <w:szCs w:val="24"/>
        </w:rPr>
      </w:pPr>
      <w:r w:rsidRPr="00672B8F">
        <w:rPr>
          <w:rFonts w:ascii="Times New Roman" w:hAnsi="Times New Roman" w:cs="Times New Roman"/>
          <w:b/>
          <w:bCs/>
          <w:i/>
          <w:iCs/>
          <w:color w:val="000000" w:themeColor="text1"/>
          <w:sz w:val="24"/>
          <w:szCs w:val="24"/>
        </w:rPr>
        <w:t xml:space="preserve">Bargaining power of buyers: </w:t>
      </w:r>
      <w:r w:rsidR="001C49DA" w:rsidRPr="00672B8F">
        <w:rPr>
          <w:rFonts w:ascii="Times New Roman" w:hAnsi="Times New Roman" w:cs="Times New Roman"/>
          <w:b/>
          <w:bCs/>
          <w:i/>
          <w:iCs/>
          <w:color w:val="000000" w:themeColor="text1"/>
          <w:sz w:val="24"/>
          <w:szCs w:val="24"/>
        </w:rPr>
        <w:t>High</w:t>
      </w:r>
    </w:p>
    <w:p w14:paraId="0DE21C3D" w14:textId="2BDA680A" w:rsidR="00FF14C8" w:rsidRPr="00672B8F" w:rsidRDefault="00050C65" w:rsidP="00933CCA">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 xml:space="preserve">Delicious faces moderately high bargaining power from consumers since </w:t>
      </w:r>
      <w:r w:rsidR="005B345D" w:rsidRPr="00672B8F">
        <w:rPr>
          <w:rFonts w:ascii="Times New Roman" w:hAnsi="Times New Roman" w:cs="Times New Roman"/>
          <w:color w:val="000000" w:themeColor="text1"/>
          <w:sz w:val="24"/>
          <w:szCs w:val="24"/>
        </w:rPr>
        <w:t>consumers</w:t>
      </w:r>
      <w:r w:rsidRPr="00672B8F">
        <w:rPr>
          <w:rFonts w:ascii="Times New Roman" w:hAnsi="Times New Roman" w:cs="Times New Roman"/>
          <w:color w:val="000000" w:themeColor="text1"/>
          <w:sz w:val="24"/>
          <w:szCs w:val="24"/>
        </w:rPr>
        <w:t xml:space="preserve"> have </w:t>
      </w:r>
      <w:r w:rsidR="005B345D" w:rsidRPr="00672B8F">
        <w:rPr>
          <w:rFonts w:ascii="Times New Roman" w:hAnsi="Times New Roman" w:cs="Times New Roman"/>
          <w:color w:val="000000" w:themeColor="text1"/>
          <w:sz w:val="24"/>
          <w:szCs w:val="24"/>
        </w:rPr>
        <w:t xml:space="preserve">an </w:t>
      </w:r>
      <w:r w:rsidRPr="00672B8F">
        <w:rPr>
          <w:rFonts w:ascii="Times New Roman" w:hAnsi="Times New Roman" w:cs="Times New Roman"/>
          <w:color w:val="000000" w:themeColor="text1"/>
          <w:sz w:val="24"/>
          <w:szCs w:val="24"/>
        </w:rPr>
        <w:t xml:space="preserve">abundance of choices due to numerous substitutes and reasonably priced switching costs. However, the high number of </w:t>
      </w:r>
      <w:r w:rsidR="005B345D" w:rsidRPr="00672B8F">
        <w:rPr>
          <w:rFonts w:ascii="Times New Roman" w:hAnsi="Times New Roman" w:cs="Times New Roman"/>
          <w:color w:val="000000" w:themeColor="text1"/>
          <w:sz w:val="24"/>
          <w:szCs w:val="24"/>
        </w:rPr>
        <w:t>substitutes</w:t>
      </w:r>
      <w:r w:rsidRPr="00672B8F">
        <w:rPr>
          <w:rFonts w:ascii="Times New Roman" w:hAnsi="Times New Roman" w:cs="Times New Roman"/>
          <w:color w:val="000000" w:themeColor="text1"/>
          <w:sz w:val="24"/>
          <w:szCs w:val="24"/>
        </w:rPr>
        <w:t xml:space="preserve"> and several eating options contribute </w:t>
      </w:r>
      <w:r w:rsidR="005B345D" w:rsidRPr="00672B8F">
        <w:rPr>
          <w:rFonts w:ascii="Times New Roman" w:hAnsi="Times New Roman" w:cs="Times New Roman"/>
          <w:color w:val="000000" w:themeColor="text1"/>
          <w:sz w:val="24"/>
          <w:szCs w:val="24"/>
        </w:rPr>
        <w:t xml:space="preserve">to </w:t>
      </w:r>
      <w:r w:rsidRPr="00672B8F">
        <w:rPr>
          <w:rFonts w:ascii="Times New Roman" w:hAnsi="Times New Roman" w:cs="Times New Roman"/>
          <w:color w:val="000000" w:themeColor="text1"/>
          <w:sz w:val="24"/>
          <w:szCs w:val="24"/>
        </w:rPr>
        <w:t xml:space="preserve">the high bargaining power for buyers in the fast-food industry. </w:t>
      </w:r>
      <w:r w:rsidR="005B336C" w:rsidRPr="00672B8F">
        <w:rPr>
          <w:rFonts w:ascii="Times New Roman" w:hAnsi="Times New Roman" w:cs="Times New Roman"/>
          <w:color w:val="000000" w:themeColor="text1"/>
          <w:sz w:val="24"/>
          <w:szCs w:val="24"/>
        </w:rPr>
        <w:t xml:space="preserve">As a result, the </w:t>
      </w:r>
      <w:r w:rsidR="007D6023" w:rsidRPr="00672B8F">
        <w:rPr>
          <w:rFonts w:ascii="Times New Roman" w:hAnsi="Times New Roman" w:cs="Times New Roman"/>
          <w:color w:val="000000" w:themeColor="text1"/>
          <w:sz w:val="24"/>
          <w:szCs w:val="24"/>
        </w:rPr>
        <w:t>restaurant</w:t>
      </w:r>
      <w:r w:rsidR="005B336C" w:rsidRPr="00672B8F">
        <w:rPr>
          <w:rFonts w:ascii="Times New Roman" w:hAnsi="Times New Roman" w:cs="Times New Roman"/>
          <w:color w:val="000000" w:themeColor="text1"/>
          <w:sz w:val="24"/>
          <w:szCs w:val="24"/>
        </w:rPr>
        <w:t xml:space="preserve"> needs to take the initiative and implement unique tactics that will make competitors miserable. </w:t>
      </w:r>
    </w:p>
    <w:p w14:paraId="0C689869" w14:textId="652ED601" w:rsidR="00473222" w:rsidRPr="00672B8F" w:rsidRDefault="00473222" w:rsidP="00933CCA">
      <w:pPr>
        <w:spacing w:line="360" w:lineRule="auto"/>
        <w:jc w:val="both"/>
        <w:rPr>
          <w:rFonts w:ascii="Times New Roman" w:hAnsi="Times New Roman" w:cs="Times New Roman"/>
          <w:b/>
          <w:bCs/>
          <w:i/>
          <w:iCs/>
          <w:color w:val="000000" w:themeColor="text1"/>
          <w:sz w:val="24"/>
          <w:szCs w:val="24"/>
        </w:rPr>
      </w:pPr>
      <w:r w:rsidRPr="00672B8F">
        <w:rPr>
          <w:rFonts w:ascii="Times New Roman" w:hAnsi="Times New Roman" w:cs="Times New Roman"/>
          <w:b/>
          <w:bCs/>
          <w:i/>
          <w:iCs/>
          <w:color w:val="000000" w:themeColor="text1"/>
          <w:sz w:val="24"/>
          <w:szCs w:val="24"/>
        </w:rPr>
        <w:t xml:space="preserve">The threat of substitutes: </w:t>
      </w:r>
      <w:r w:rsidR="00EE182D" w:rsidRPr="00672B8F">
        <w:rPr>
          <w:rFonts w:ascii="Times New Roman" w:hAnsi="Times New Roman" w:cs="Times New Roman"/>
          <w:b/>
          <w:bCs/>
          <w:i/>
          <w:iCs/>
          <w:color w:val="000000" w:themeColor="text1"/>
          <w:sz w:val="24"/>
          <w:szCs w:val="24"/>
        </w:rPr>
        <w:t>High</w:t>
      </w:r>
    </w:p>
    <w:p w14:paraId="634C0486" w14:textId="714A5A5D" w:rsidR="00473222" w:rsidRPr="00672B8F" w:rsidRDefault="007301E2" w:rsidP="00933CCA">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 xml:space="preserve">Delicious faces moderately high threat of substitute since numerous competitors and fast-food restaurant available in London. </w:t>
      </w:r>
      <w:r w:rsidR="00D16ED0" w:rsidRPr="00672B8F">
        <w:rPr>
          <w:rFonts w:ascii="Times New Roman" w:hAnsi="Times New Roman" w:cs="Times New Roman"/>
          <w:color w:val="000000" w:themeColor="text1"/>
          <w:sz w:val="24"/>
          <w:szCs w:val="24"/>
        </w:rPr>
        <w:t>The threat of substitution occurs when "a substitute performs the same or similar function as an industry's product by performing a different function"</w:t>
      </w:r>
      <w:sdt>
        <w:sdtPr>
          <w:rPr>
            <w:rFonts w:ascii="Times New Roman" w:hAnsi="Times New Roman" w:cs="Times New Roman"/>
            <w:color w:val="000000" w:themeColor="text1"/>
            <w:sz w:val="24"/>
            <w:szCs w:val="24"/>
          </w:rPr>
          <w:id w:val="-1068189678"/>
          <w:citation/>
        </w:sdtPr>
        <w:sdtContent>
          <w:r w:rsidR="007E353F" w:rsidRPr="00672B8F">
            <w:rPr>
              <w:rFonts w:ascii="Times New Roman" w:hAnsi="Times New Roman" w:cs="Times New Roman"/>
              <w:color w:val="000000" w:themeColor="text1"/>
              <w:sz w:val="24"/>
              <w:szCs w:val="24"/>
            </w:rPr>
            <w:fldChar w:fldCharType="begin"/>
          </w:r>
          <w:r w:rsidR="007E353F" w:rsidRPr="00672B8F">
            <w:rPr>
              <w:rFonts w:ascii="Times New Roman" w:hAnsi="Times New Roman" w:cs="Times New Roman"/>
              <w:color w:val="000000" w:themeColor="text1"/>
              <w:sz w:val="24"/>
              <w:szCs w:val="24"/>
              <w:lang w:val="en-US"/>
            </w:rPr>
            <w:instrText xml:space="preserve"> CITATION Ars16 \l 1033 </w:instrText>
          </w:r>
          <w:r w:rsidR="007E353F" w:rsidRPr="00672B8F">
            <w:rPr>
              <w:rFonts w:ascii="Times New Roman" w:hAnsi="Times New Roman" w:cs="Times New Roman"/>
              <w:color w:val="000000" w:themeColor="text1"/>
              <w:sz w:val="24"/>
              <w:szCs w:val="24"/>
            </w:rPr>
            <w:fldChar w:fldCharType="separate"/>
          </w:r>
          <w:r w:rsidR="00A2171A" w:rsidRPr="00672B8F">
            <w:rPr>
              <w:rFonts w:ascii="Times New Roman" w:hAnsi="Times New Roman" w:cs="Times New Roman"/>
              <w:noProof/>
              <w:color w:val="000000" w:themeColor="text1"/>
              <w:sz w:val="24"/>
              <w:szCs w:val="24"/>
              <w:lang w:val="en-US"/>
            </w:rPr>
            <w:t xml:space="preserve"> (Arshed, et al., 2016)</w:t>
          </w:r>
          <w:r w:rsidR="007E353F" w:rsidRPr="00672B8F">
            <w:rPr>
              <w:rFonts w:ascii="Times New Roman" w:hAnsi="Times New Roman" w:cs="Times New Roman"/>
              <w:color w:val="000000" w:themeColor="text1"/>
              <w:sz w:val="24"/>
              <w:szCs w:val="24"/>
            </w:rPr>
            <w:fldChar w:fldCharType="end"/>
          </w:r>
        </w:sdtContent>
      </w:sdt>
      <w:r w:rsidR="00710F2A" w:rsidRPr="00672B8F">
        <w:rPr>
          <w:rFonts w:ascii="Times New Roman" w:hAnsi="Times New Roman" w:cs="Times New Roman"/>
          <w:color w:val="000000" w:themeColor="text1"/>
          <w:sz w:val="24"/>
          <w:szCs w:val="24"/>
        </w:rPr>
        <w:t>.</w:t>
      </w:r>
      <w:r w:rsidR="00D16ED0" w:rsidRPr="00672B8F">
        <w:rPr>
          <w:rFonts w:ascii="Times New Roman" w:hAnsi="Times New Roman" w:cs="Times New Roman"/>
          <w:color w:val="000000" w:themeColor="text1"/>
          <w:sz w:val="24"/>
          <w:szCs w:val="24"/>
        </w:rPr>
        <w:t xml:space="preserve"> </w:t>
      </w:r>
      <w:r w:rsidR="001260E0" w:rsidRPr="00672B8F">
        <w:rPr>
          <w:rFonts w:ascii="Times New Roman" w:hAnsi="Times New Roman" w:cs="Times New Roman"/>
          <w:color w:val="000000" w:themeColor="text1"/>
          <w:sz w:val="24"/>
          <w:szCs w:val="24"/>
        </w:rPr>
        <w:t>While demand for fast food is increasing, Delicious’ faces the threat of substitutes. However, Delicious should focus on differentiating its offerings and providing a unique customer experience to mitigate this threat.</w:t>
      </w:r>
    </w:p>
    <w:p w14:paraId="58F77407" w14:textId="2F1470BB" w:rsidR="009B331A" w:rsidRPr="00672B8F" w:rsidRDefault="009B331A" w:rsidP="00933CCA">
      <w:pPr>
        <w:spacing w:line="360" w:lineRule="auto"/>
        <w:jc w:val="both"/>
        <w:rPr>
          <w:rFonts w:ascii="Times New Roman" w:hAnsi="Times New Roman" w:cs="Times New Roman"/>
          <w:b/>
          <w:bCs/>
          <w:i/>
          <w:iCs/>
          <w:color w:val="000000" w:themeColor="text1"/>
          <w:sz w:val="24"/>
          <w:szCs w:val="24"/>
        </w:rPr>
      </w:pPr>
      <w:r w:rsidRPr="00672B8F">
        <w:rPr>
          <w:rFonts w:ascii="Times New Roman" w:hAnsi="Times New Roman" w:cs="Times New Roman"/>
          <w:b/>
          <w:bCs/>
          <w:i/>
          <w:iCs/>
          <w:color w:val="000000" w:themeColor="text1"/>
          <w:sz w:val="24"/>
          <w:szCs w:val="24"/>
        </w:rPr>
        <w:t>Industry rivalry:</w:t>
      </w:r>
      <w:r w:rsidR="00EE182D" w:rsidRPr="00672B8F">
        <w:rPr>
          <w:rFonts w:ascii="Times New Roman" w:hAnsi="Times New Roman" w:cs="Times New Roman"/>
          <w:b/>
          <w:bCs/>
          <w:i/>
          <w:iCs/>
          <w:color w:val="000000" w:themeColor="text1"/>
          <w:sz w:val="24"/>
          <w:szCs w:val="24"/>
        </w:rPr>
        <w:t xml:space="preserve"> High</w:t>
      </w:r>
    </w:p>
    <w:p w14:paraId="52821F0A" w14:textId="246BABF7" w:rsidR="00DE2F59" w:rsidRPr="00672B8F" w:rsidRDefault="00D27F1F" w:rsidP="00933CCA">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London's food industry is quite competitive, with many fast-casual chains, quick-service restaurant brands, and premium burger restaurants battling for customers' time and money. Delicious faces strong rivalry from such and other competitors.</w:t>
      </w:r>
      <w:r w:rsidR="0039158A" w:rsidRPr="00672B8F">
        <w:rPr>
          <w:rFonts w:ascii="Times New Roman" w:hAnsi="Times New Roman" w:cs="Times New Roman"/>
          <w:color w:val="000000" w:themeColor="text1"/>
          <w:sz w:val="24"/>
          <w:szCs w:val="24"/>
        </w:rPr>
        <w:t xml:space="preserve"> T</w:t>
      </w:r>
      <w:r w:rsidRPr="00672B8F">
        <w:rPr>
          <w:rFonts w:ascii="Times New Roman" w:hAnsi="Times New Roman" w:cs="Times New Roman"/>
          <w:color w:val="000000" w:themeColor="text1"/>
          <w:sz w:val="24"/>
          <w:szCs w:val="24"/>
        </w:rPr>
        <w:t>he intensity of Delicious's competitors in the food sector may be defined by a number of factors, including the degree of difference, the competitive climate, industry expenditures, and strategic purpose.</w:t>
      </w:r>
      <w:r w:rsidR="0039158A" w:rsidRPr="00672B8F">
        <w:rPr>
          <w:rFonts w:ascii="Times New Roman" w:hAnsi="Times New Roman" w:cs="Times New Roman"/>
          <w:color w:val="000000" w:themeColor="text1"/>
          <w:sz w:val="24"/>
          <w:szCs w:val="24"/>
        </w:rPr>
        <w:t xml:space="preserve"> However, to stay ahead, </w:t>
      </w:r>
      <w:r w:rsidR="007301E2" w:rsidRPr="00672B8F">
        <w:rPr>
          <w:rFonts w:ascii="Times New Roman" w:hAnsi="Times New Roman" w:cs="Times New Roman"/>
          <w:color w:val="000000" w:themeColor="text1"/>
          <w:sz w:val="24"/>
          <w:szCs w:val="24"/>
        </w:rPr>
        <w:t>Delicious’ differentiation and competitive strategy such as customised food, innovative food menu and friendly customer service can be considered competitive edge.</w:t>
      </w:r>
      <w:r w:rsidRPr="00672B8F">
        <w:rPr>
          <w:rFonts w:ascii="Times New Roman" w:hAnsi="Times New Roman" w:cs="Times New Roman"/>
          <w:color w:val="000000" w:themeColor="text1"/>
          <w:sz w:val="24"/>
          <w:szCs w:val="24"/>
        </w:rPr>
        <w:t xml:space="preserve">  </w:t>
      </w:r>
    </w:p>
    <w:p w14:paraId="1DD53F78" w14:textId="64EDB379" w:rsidR="00AD23D3" w:rsidRPr="00672B8F" w:rsidRDefault="00AD23D3" w:rsidP="00933CCA">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To recognise any changes in the industry, Delicious Restaurant must regularly examine Porter's Five Forces model as well as micro and macro environments</w:t>
      </w:r>
      <w:r w:rsidR="00C57C07" w:rsidRPr="00672B8F">
        <w:rPr>
          <w:rFonts w:ascii="Times New Roman" w:hAnsi="Times New Roman" w:cs="Times New Roman"/>
          <w:color w:val="000000" w:themeColor="text1"/>
          <w:sz w:val="24"/>
          <w:szCs w:val="24"/>
        </w:rPr>
        <w:t xml:space="preserve"> analyses</w:t>
      </w:r>
      <w:r w:rsidRPr="00672B8F">
        <w:rPr>
          <w:rFonts w:ascii="Times New Roman" w:hAnsi="Times New Roman" w:cs="Times New Roman"/>
          <w:color w:val="000000" w:themeColor="text1"/>
          <w:sz w:val="24"/>
          <w:szCs w:val="24"/>
        </w:rPr>
        <w:t>.</w:t>
      </w:r>
    </w:p>
    <w:p w14:paraId="3826AF53" w14:textId="6CA7DA0A" w:rsidR="009B331A" w:rsidRPr="00672B8F" w:rsidRDefault="00EA08F3" w:rsidP="001D3A1E">
      <w:pPr>
        <w:pStyle w:val="Heading1"/>
        <w:rPr>
          <w:color w:val="000000" w:themeColor="text1"/>
        </w:rPr>
      </w:pPr>
      <w:bookmarkStart w:id="11" w:name="_Toc154809348"/>
      <w:r w:rsidRPr="00672B8F">
        <w:rPr>
          <w:color w:val="000000" w:themeColor="text1"/>
        </w:rPr>
        <w:t>Internal Analysis</w:t>
      </w:r>
      <w:bookmarkEnd w:id="11"/>
    </w:p>
    <w:p w14:paraId="7084C173" w14:textId="36AF122E" w:rsidR="007301E2" w:rsidRPr="00672B8F" w:rsidRDefault="00937E5A" w:rsidP="00937E5A">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 xml:space="preserve">Delicious conducts an internal assessment aimed at identifying its strengths, weaknesses, and distinctive capabilities. These encompass elements such as brand recognition, personalized customer service, and geographical positioning. Moreover, the analysis delves into financial metrics and customer feedback data to comprehend how Delicious Restaurant effectively </w:t>
      </w:r>
      <w:r w:rsidRPr="00672B8F">
        <w:rPr>
          <w:rFonts w:ascii="Times New Roman" w:hAnsi="Times New Roman" w:cs="Times New Roman"/>
          <w:color w:val="000000" w:themeColor="text1"/>
          <w:sz w:val="24"/>
          <w:szCs w:val="24"/>
        </w:rPr>
        <w:lastRenderedPageBreak/>
        <w:t>transforms input into valuable output or specific value. This information plays a pivotal role in making informed decisions regarding resource allocation and enhancing the overall customer experience, particularly in the context of Delicious's expanding operations across the United Kingdom.</w:t>
      </w:r>
      <w:r w:rsidRPr="00672B8F">
        <w:rPr>
          <w:rFonts w:ascii="Times New Roman" w:hAnsi="Times New Roman" w:cs="Times New Roman"/>
          <w:color w:val="000000" w:themeColor="text1"/>
          <w:sz w:val="24"/>
          <w:szCs w:val="24"/>
        </w:rPr>
        <w:t xml:space="preserve"> </w:t>
      </w:r>
    </w:p>
    <w:p w14:paraId="78719A03" w14:textId="6CF606E5" w:rsidR="00EA08F3" w:rsidRPr="00672B8F" w:rsidRDefault="00EA08F3" w:rsidP="00CC7093">
      <w:pPr>
        <w:pStyle w:val="Heading2"/>
        <w:rPr>
          <w:color w:val="000000" w:themeColor="text1"/>
        </w:rPr>
      </w:pPr>
      <w:bookmarkStart w:id="12" w:name="_Toc154809349"/>
      <w:r w:rsidRPr="00672B8F">
        <w:rPr>
          <w:color w:val="000000" w:themeColor="text1"/>
        </w:rPr>
        <w:t>Strategic Resources and Capabilities</w:t>
      </w:r>
      <w:bookmarkEnd w:id="12"/>
    </w:p>
    <w:p w14:paraId="3443FE22" w14:textId="54C6A9AC" w:rsidR="00A007B5" w:rsidRPr="00672B8F" w:rsidRDefault="009B5505" w:rsidP="009B5505">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 xml:space="preserve">The resources that provide value addition to a company are its sources. An organisation's capabilities are its leadership, management techniques, and routines that enable it to effectively utilise its resources and create value out of them </w:t>
      </w:r>
      <w:sdt>
        <w:sdtPr>
          <w:rPr>
            <w:rFonts w:ascii="Times New Roman" w:hAnsi="Times New Roman" w:cs="Times New Roman"/>
            <w:color w:val="000000" w:themeColor="text1"/>
            <w:sz w:val="24"/>
            <w:szCs w:val="24"/>
          </w:rPr>
          <w:id w:val="-150519558"/>
          <w:citation/>
        </w:sdtPr>
        <w:sdtContent>
          <w:r w:rsidRPr="00672B8F">
            <w:rPr>
              <w:rFonts w:ascii="Times New Roman" w:hAnsi="Times New Roman" w:cs="Times New Roman"/>
              <w:color w:val="000000" w:themeColor="text1"/>
              <w:sz w:val="24"/>
              <w:szCs w:val="24"/>
            </w:rPr>
            <w:fldChar w:fldCharType="begin"/>
          </w:r>
          <w:r w:rsidRPr="00672B8F">
            <w:rPr>
              <w:rFonts w:ascii="Times New Roman" w:hAnsi="Times New Roman" w:cs="Times New Roman"/>
              <w:color w:val="000000" w:themeColor="text1"/>
              <w:sz w:val="24"/>
              <w:szCs w:val="24"/>
            </w:rPr>
            <w:instrText xml:space="preserve"> CITATION Lyn18 \l 16393 </w:instrText>
          </w:r>
          <w:r w:rsidRPr="00672B8F">
            <w:rPr>
              <w:rFonts w:ascii="Times New Roman" w:hAnsi="Times New Roman" w:cs="Times New Roman"/>
              <w:color w:val="000000" w:themeColor="text1"/>
              <w:sz w:val="24"/>
              <w:szCs w:val="24"/>
            </w:rPr>
            <w:fldChar w:fldCharType="separate"/>
          </w:r>
          <w:r w:rsidR="00A2171A" w:rsidRPr="00672B8F">
            <w:rPr>
              <w:rFonts w:ascii="Times New Roman" w:hAnsi="Times New Roman" w:cs="Times New Roman"/>
              <w:noProof/>
              <w:color w:val="000000" w:themeColor="text1"/>
              <w:sz w:val="24"/>
              <w:szCs w:val="24"/>
            </w:rPr>
            <w:t>(Lynch, 2018)</w:t>
          </w:r>
          <w:r w:rsidRPr="00672B8F">
            <w:rPr>
              <w:rFonts w:ascii="Times New Roman" w:hAnsi="Times New Roman" w:cs="Times New Roman"/>
              <w:color w:val="000000" w:themeColor="text1"/>
              <w:sz w:val="24"/>
              <w:szCs w:val="24"/>
            </w:rPr>
            <w:fldChar w:fldCharType="end"/>
          </w:r>
        </w:sdtContent>
      </w:sdt>
      <w:r w:rsidR="00710F2A" w:rsidRPr="00672B8F">
        <w:rPr>
          <w:rFonts w:ascii="Times New Roman" w:hAnsi="Times New Roman" w:cs="Times New Roman"/>
          <w:color w:val="000000" w:themeColor="text1"/>
          <w:sz w:val="24"/>
          <w:szCs w:val="24"/>
        </w:rPr>
        <w:t>.</w:t>
      </w:r>
      <w:r w:rsidR="00A007B5" w:rsidRPr="00672B8F">
        <w:rPr>
          <w:rFonts w:ascii="Times New Roman" w:hAnsi="Times New Roman" w:cs="Times New Roman"/>
          <w:color w:val="000000" w:themeColor="text1"/>
          <w:sz w:val="24"/>
          <w:szCs w:val="24"/>
        </w:rPr>
        <w:t xml:space="preserve"> </w:t>
      </w:r>
      <w:r w:rsidR="00DD4D10" w:rsidRPr="00672B8F">
        <w:rPr>
          <w:rFonts w:ascii="Times New Roman" w:hAnsi="Times New Roman" w:cs="Times New Roman"/>
          <w:color w:val="000000" w:themeColor="text1"/>
          <w:sz w:val="24"/>
          <w:szCs w:val="24"/>
        </w:rPr>
        <w:t>To keep ahead of the competition</w:t>
      </w:r>
      <w:r w:rsidR="00957551" w:rsidRPr="00672B8F">
        <w:rPr>
          <w:rFonts w:ascii="Times New Roman" w:hAnsi="Times New Roman" w:cs="Times New Roman"/>
          <w:color w:val="000000" w:themeColor="text1"/>
          <w:sz w:val="24"/>
          <w:szCs w:val="24"/>
        </w:rPr>
        <w:t xml:space="preserve"> and sustainable</w:t>
      </w:r>
      <w:r w:rsidR="00DD4D10" w:rsidRPr="00672B8F">
        <w:rPr>
          <w:rFonts w:ascii="Times New Roman" w:hAnsi="Times New Roman" w:cs="Times New Roman"/>
          <w:color w:val="000000" w:themeColor="text1"/>
          <w:sz w:val="24"/>
          <w:szCs w:val="24"/>
        </w:rPr>
        <w:t xml:space="preserve">, Delicious Restaurant requires a significant advantage in terms of resources and expertise. The most significant assets </w:t>
      </w:r>
      <w:r w:rsidR="006043AC" w:rsidRPr="00672B8F">
        <w:rPr>
          <w:rFonts w:ascii="Times New Roman" w:hAnsi="Times New Roman" w:cs="Times New Roman"/>
          <w:color w:val="000000" w:themeColor="text1"/>
          <w:sz w:val="24"/>
          <w:szCs w:val="24"/>
        </w:rPr>
        <w:t>of</w:t>
      </w:r>
      <w:r w:rsidR="00DD4D10" w:rsidRPr="00672B8F">
        <w:rPr>
          <w:rFonts w:ascii="Times New Roman" w:hAnsi="Times New Roman" w:cs="Times New Roman"/>
          <w:color w:val="000000" w:themeColor="text1"/>
          <w:sz w:val="24"/>
          <w:szCs w:val="24"/>
        </w:rPr>
        <w:t xml:space="preserve"> Delicious Restaurant</w:t>
      </w:r>
      <w:r w:rsidR="006043AC" w:rsidRPr="00672B8F">
        <w:rPr>
          <w:rFonts w:ascii="Times New Roman" w:hAnsi="Times New Roman" w:cs="Times New Roman"/>
          <w:color w:val="000000" w:themeColor="text1"/>
          <w:sz w:val="24"/>
          <w:szCs w:val="24"/>
        </w:rPr>
        <w:t xml:space="preserve"> </w:t>
      </w:r>
      <w:r w:rsidR="0064329D" w:rsidRPr="00672B8F">
        <w:rPr>
          <w:rFonts w:ascii="Times New Roman" w:hAnsi="Times New Roman" w:cs="Times New Roman"/>
          <w:color w:val="000000" w:themeColor="text1"/>
          <w:sz w:val="24"/>
          <w:szCs w:val="24"/>
        </w:rPr>
        <w:t>are</w:t>
      </w:r>
      <w:r w:rsidR="00DD4D10" w:rsidRPr="00672B8F">
        <w:rPr>
          <w:rFonts w:ascii="Times New Roman" w:hAnsi="Times New Roman" w:cs="Times New Roman"/>
          <w:color w:val="000000" w:themeColor="text1"/>
          <w:sz w:val="24"/>
          <w:szCs w:val="24"/>
        </w:rPr>
        <w:t xml:space="preserve"> its brand, platform, mouthwatering food, and overall customer experience. One of the restaurant's greatest strengths is its reputation for offering innovative food options at reasonable prices.</w:t>
      </w:r>
      <w:r w:rsidR="002E27F0" w:rsidRPr="00672B8F">
        <w:rPr>
          <w:rFonts w:ascii="Times New Roman" w:hAnsi="Times New Roman" w:cs="Times New Roman"/>
          <w:color w:val="000000" w:themeColor="text1"/>
          <w:sz w:val="24"/>
          <w:szCs w:val="24"/>
        </w:rPr>
        <w:t xml:space="preserve"> </w:t>
      </w:r>
      <w:r w:rsidR="006131BD" w:rsidRPr="00672B8F">
        <w:rPr>
          <w:rFonts w:ascii="Times New Roman" w:hAnsi="Times New Roman" w:cs="Times New Roman"/>
          <w:color w:val="000000" w:themeColor="text1"/>
          <w:sz w:val="24"/>
          <w:szCs w:val="24"/>
        </w:rPr>
        <w:t>Customer input from Delicious is a great asset since it helps the company make improvements and gives customers a better experience. At Delicious, having strong customer service skills</w:t>
      </w:r>
      <w:r w:rsidR="00D27F1F" w:rsidRPr="00672B8F">
        <w:rPr>
          <w:rFonts w:ascii="Times New Roman" w:hAnsi="Times New Roman" w:cs="Times New Roman"/>
          <w:color w:val="000000" w:themeColor="text1"/>
          <w:sz w:val="24"/>
          <w:szCs w:val="24"/>
        </w:rPr>
        <w:t xml:space="preserve"> and customised menu</w:t>
      </w:r>
      <w:r w:rsidR="006131BD" w:rsidRPr="00672B8F">
        <w:rPr>
          <w:rFonts w:ascii="Times New Roman" w:hAnsi="Times New Roman" w:cs="Times New Roman"/>
          <w:color w:val="000000" w:themeColor="text1"/>
          <w:sz w:val="24"/>
          <w:szCs w:val="24"/>
        </w:rPr>
        <w:t xml:space="preserve"> </w:t>
      </w:r>
      <w:r w:rsidR="00D27F1F" w:rsidRPr="00672B8F">
        <w:rPr>
          <w:rFonts w:ascii="Times New Roman" w:hAnsi="Times New Roman" w:cs="Times New Roman"/>
          <w:color w:val="000000" w:themeColor="text1"/>
          <w:sz w:val="24"/>
          <w:szCs w:val="24"/>
        </w:rPr>
        <w:t>are</w:t>
      </w:r>
      <w:r w:rsidR="006131BD" w:rsidRPr="00672B8F">
        <w:rPr>
          <w:rFonts w:ascii="Times New Roman" w:hAnsi="Times New Roman" w:cs="Times New Roman"/>
          <w:color w:val="000000" w:themeColor="text1"/>
          <w:sz w:val="24"/>
          <w:szCs w:val="24"/>
        </w:rPr>
        <w:t xml:space="preserve"> essential since it ensures an enjoyable experience for both </w:t>
      </w:r>
      <w:r w:rsidR="0039158A" w:rsidRPr="00672B8F">
        <w:rPr>
          <w:rFonts w:ascii="Times New Roman" w:hAnsi="Times New Roman" w:cs="Times New Roman"/>
          <w:color w:val="000000" w:themeColor="text1"/>
          <w:sz w:val="24"/>
          <w:szCs w:val="24"/>
        </w:rPr>
        <w:t>restaurant</w:t>
      </w:r>
      <w:r w:rsidR="006131BD" w:rsidRPr="00672B8F">
        <w:rPr>
          <w:rFonts w:ascii="Times New Roman" w:hAnsi="Times New Roman" w:cs="Times New Roman"/>
          <w:color w:val="000000" w:themeColor="text1"/>
          <w:sz w:val="24"/>
          <w:szCs w:val="24"/>
        </w:rPr>
        <w:t xml:space="preserve"> and guests. Additionally, Delicious</w:t>
      </w:r>
      <w:r w:rsidR="0039158A" w:rsidRPr="00672B8F">
        <w:rPr>
          <w:rFonts w:ascii="Times New Roman" w:hAnsi="Times New Roman" w:cs="Times New Roman"/>
          <w:color w:val="000000" w:themeColor="text1"/>
          <w:sz w:val="24"/>
          <w:szCs w:val="24"/>
        </w:rPr>
        <w:t xml:space="preserve"> </w:t>
      </w:r>
      <w:r w:rsidR="006131BD" w:rsidRPr="00672B8F">
        <w:rPr>
          <w:rFonts w:ascii="Times New Roman" w:hAnsi="Times New Roman" w:cs="Times New Roman"/>
          <w:color w:val="000000" w:themeColor="text1"/>
          <w:sz w:val="24"/>
          <w:szCs w:val="24"/>
        </w:rPr>
        <w:t>reduce</w:t>
      </w:r>
      <w:r w:rsidR="0039158A" w:rsidRPr="00672B8F">
        <w:rPr>
          <w:rFonts w:ascii="Times New Roman" w:hAnsi="Times New Roman" w:cs="Times New Roman"/>
          <w:color w:val="000000" w:themeColor="text1"/>
          <w:sz w:val="24"/>
          <w:szCs w:val="24"/>
        </w:rPr>
        <w:t>d</w:t>
      </w:r>
      <w:r w:rsidR="006131BD" w:rsidRPr="00672B8F">
        <w:rPr>
          <w:rFonts w:ascii="Times New Roman" w:hAnsi="Times New Roman" w:cs="Times New Roman"/>
          <w:color w:val="000000" w:themeColor="text1"/>
          <w:sz w:val="24"/>
          <w:szCs w:val="24"/>
        </w:rPr>
        <w:t xml:space="preserve"> the costs of inputs (wages and salaries, capital expenses, and material prices) into the business or concentrate on the value of output (sales) supplied to consumers. </w:t>
      </w:r>
    </w:p>
    <w:p w14:paraId="1A7C5077" w14:textId="0D23B55A" w:rsidR="00AF1F9C" w:rsidRPr="00672B8F" w:rsidRDefault="00AF1F9C" w:rsidP="00CC7093">
      <w:pPr>
        <w:pStyle w:val="Heading2"/>
        <w:rPr>
          <w:color w:val="000000" w:themeColor="text1"/>
        </w:rPr>
      </w:pPr>
      <w:bookmarkStart w:id="13" w:name="_Toc154809350"/>
      <w:r w:rsidRPr="00672B8F">
        <w:rPr>
          <w:color w:val="000000" w:themeColor="text1"/>
        </w:rPr>
        <w:t>Value Chain Analysis</w:t>
      </w:r>
      <w:bookmarkEnd w:id="13"/>
    </w:p>
    <w:p w14:paraId="6712390F" w14:textId="20698CA6" w:rsidR="00A2171A" w:rsidRPr="00672B8F" w:rsidRDefault="007940FB" w:rsidP="009B5505">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 xml:space="preserve">The value chain refers to the inter-organizational links and relationships necessary for creating a product or service, encompassing various organizational activities. </w:t>
      </w:r>
      <w:r w:rsidR="006043AC" w:rsidRPr="00672B8F">
        <w:rPr>
          <w:rFonts w:ascii="Times New Roman" w:hAnsi="Times New Roman" w:cs="Times New Roman"/>
          <w:color w:val="000000" w:themeColor="text1"/>
          <w:sz w:val="24"/>
          <w:szCs w:val="24"/>
        </w:rPr>
        <w:t>Value chain analysis is a technique for identifying which essential company operations add value and how they work together</w:t>
      </w:r>
      <w:r w:rsidRPr="00672B8F">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98165843"/>
          <w:citation/>
        </w:sdtPr>
        <w:sdtContent>
          <w:r w:rsidRPr="00672B8F">
            <w:rPr>
              <w:rFonts w:ascii="Times New Roman" w:hAnsi="Times New Roman" w:cs="Times New Roman"/>
              <w:color w:val="000000" w:themeColor="text1"/>
              <w:sz w:val="24"/>
              <w:szCs w:val="24"/>
            </w:rPr>
            <w:fldChar w:fldCharType="begin"/>
          </w:r>
          <w:r w:rsidRPr="00672B8F">
            <w:rPr>
              <w:rFonts w:ascii="Times New Roman" w:hAnsi="Times New Roman" w:cs="Times New Roman"/>
              <w:color w:val="000000" w:themeColor="text1"/>
              <w:sz w:val="24"/>
              <w:szCs w:val="24"/>
              <w:lang w:val="en-US"/>
            </w:rPr>
            <w:instrText xml:space="preserve"> CITATION Whi171 \l 1033 </w:instrText>
          </w:r>
          <w:r w:rsidRPr="00672B8F">
            <w:rPr>
              <w:rFonts w:ascii="Times New Roman" w:hAnsi="Times New Roman" w:cs="Times New Roman"/>
              <w:color w:val="000000" w:themeColor="text1"/>
              <w:sz w:val="24"/>
              <w:szCs w:val="24"/>
            </w:rPr>
            <w:fldChar w:fldCharType="separate"/>
          </w:r>
          <w:r w:rsidR="00A2171A" w:rsidRPr="00672B8F">
            <w:rPr>
              <w:rFonts w:ascii="Times New Roman" w:hAnsi="Times New Roman" w:cs="Times New Roman"/>
              <w:noProof/>
              <w:color w:val="000000" w:themeColor="text1"/>
              <w:sz w:val="24"/>
              <w:szCs w:val="24"/>
              <w:lang w:val="en-US"/>
            </w:rPr>
            <w:t>(Whittington, et al., 2017)</w:t>
          </w:r>
          <w:r w:rsidRPr="00672B8F">
            <w:rPr>
              <w:rFonts w:ascii="Times New Roman" w:hAnsi="Times New Roman" w:cs="Times New Roman"/>
              <w:color w:val="000000" w:themeColor="text1"/>
              <w:sz w:val="24"/>
              <w:szCs w:val="24"/>
            </w:rPr>
            <w:fldChar w:fldCharType="end"/>
          </w:r>
        </w:sdtContent>
      </w:sdt>
      <w:r w:rsidR="006043AC" w:rsidRPr="00672B8F">
        <w:rPr>
          <w:rFonts w:ascii="Times New Roman" w:hAnsi="Times New Roman" w:cs="Times New Roman"/>
          <w:color w:val="000000" w:themeColor="text1"/>
          <w:sz w:val="24"/>
          <w:szCs w:val="24"/>
        </w:rPr>
        <w:t>.</w:t>
      </w:r>
      <w:r w:rsidR="00A2171A" w:rsidRPr="00672B8F">
        <w:rPr>
          <w:rFonts w:ascii="Times New Roman" w:hAnsi="Times New Roman" w:cs="Times New Roman"/>
          <w:color w:val="000000" w:themeColor="text1"/>
          <w:sz w:val="24"/>
          <w:szCs w:val="24"/>
        </w:rPr>
        <w:t xml:space="preserve"> However, Delicious' value chain analysis divides its operations into primary and secondary or supportive activities to demonstrate how it develops and provides value.</w:t>
      </w:r>
    </w:p>
    <w:p w14:paraId="3FB1F783" w14:textId="2731691E" w:rsidR="00163E31" w:rsidRPr="00672B8F" w:rsidRDefault="00163E31" w:rsidP="00F255E7">
      <w:pPr>
        <w:spacing w:line="360" w:lineRule="auto"/>
        <w:jc w:val="center"/>
        <w:rPr>
          <w:rFonts w:ascii="Times New Roman" w:hAnsi="Times New Roman" w:cs="Times New Roman"/>
          <w:color w:val="000000" w:themeColor="text1"/>
          <w:sz w:val="24"/>
          <w:szCs w:val="24"/>
        </w:rPr>
      </w:pPr>
      <w:r w:rsidRPr="00672B8F">
        <w:rPr>
          <w:noProof/>
          <w:color w:val="000000" w:themeColor="text1"/>
        </w:rPr>
        <w:lastRenderedPageBreak/>
        <w:drawing>
          <wp:inline distT="0" distB="0" distL="0" distR="0" wp14:anchorId="11E63244" wp14:editId="3BF866A7">
            <wp:extent cx="4032073" cy="1967696"/>
            <wp:effectExtent l="0" t="0" r="6985" b="0"/>
            <wp:docPr id="807354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0605" cy="2035301"/>
                    </a:xfrm>
                    <a:prstGeom prst="rect">
                      <a:avLst/>
                    </a:prstGeom>
                    <a:noFill/>
                    <a:ln>
                      <a:noFill/>
                    </a:ln>
                  </pic:spPr>
                </pic:pic>
              </a:graphicData>
            </a:graphic>
          </wp:inline>
        </w:drawing>
      </w:r>
    </w:p>
    <w:p w14:paraId="7A8AB9F9" w14:textId="721B3FDF" w:rsidR="00163E31" w:rsidRPr="00672B8F" w:rsidRDefault="00E4512B" w:rsidP="00E4512B">
      <w:pPr>
        <w:pStyle w:val="Caption"/>
        <w:jc w:val="center"/>
        <w:rPr>
          <w:rFonts w:ascii="Times New Roman" w:hAnsi="Times New Roman" w:cs="Times New Roman"/>
          <w:color w:val="000000" w:themeColor="text1"/>
          <w:sz w:val="20"/>
          <w:szCs w:val="20"/>
        </w:rPr>
      </w:pPr>
      <w:bookmarkStart w:id="14" w:name="_Toc154808264"/>
      <w:r w:rsidRPr="00672B8F">
        <w:rPr>
          <w:rFonts w:ascii="Times New Roman" w:hAnsi="Times New Roman" w:cs="Times New Roman"/>
          <w:color w:val="000000" w:themeColor="text1"/>
          <w:sz w:val="20"/>
          <w:szCs w:val="20"/>
        </w:rPr>
        <w:t xml:space="preserve">Figure </w:t>
      </w:r>
      <w:r w:rsidRPr="00672B8F">
        <w:rPr>
          <w:rFonts w:ascii="Times New Roman" w:hAnsi="Times New Roman" w:cs="Times New Roman"/>
          <w:color w:val="000000" w:themeColor="text1"/>
          <w:sz w:val="20"/>
          <w:szCs w:val="20"/>
        </w:rPr>
        <w:fldChar w:fldCharType="begin"/>
      </w:r>
      <w:r w:rsidRPr="00672B8F">
        <w:rPr>
          <w:rFonts w:ascii="Times New Roman" w:hAnsi="Times New Roman" w:cs="Times New Roman"/>
          <w:color w:val="000000" w:themeColor="text1"/>
          <w:sz w:val="20"/>
          <w:szCs w:val="20"/>
        </w:rPr>
        <w:instrText xml:space="preserve"> SEQ Figure \* ARABIC </w:instrText>
      </w:r>
      <w:r w:rsidRPr="00672B8F">
        <w:rPr>
          <w:rFonts w:ascii="Times New Roman" w:hAnsi="Times New Roman" w:cs="Times New Roman"/>
          <w:color w:val="000000" w:themeColor="text1"/>
          <w:sz w:val="20"/>
          <w:szCs w:val="20"/>
        </w:rPr>
        <w:fldChar w:fldCharType="separate"/>
      </w:r>
      <w:r w:rsidR="00A94F02" w:rsidRPr="00672B8F">
        <w:rPr>
          <w:rFonts w:ascii="Times New Roman" w:hAnsi="Times New Roman" w:cs="Times New Roman"/>
          <w:noProof/>
          <w:color w:val="000000" w:themeColor="text1"/>
          <w:sz w:val="20"/>
          <w:szCs w:val="20"/>
        </w:rPr>
        <w:t>2</w:t>
      </w:r>
      <w:r w:rsidRPr="00672B8F">
        <w:rPr>
          <w:rFonts w:ascii="Times New Roman" w:hAnsi="Times New Roman" w:cs="Times New Roman"/>
          <w:color w:val="000000" w:themeColor="text1"/>
          <w:sz w:val="20"/>
          <w:szCs w:val="20"/>
        </w:rPr>
        <w:fldChar w:fldCharType="end"/>
      </w:r>
      <w:r w:rsidRPr="00672B8F">
        <w:rPr>
          <w:rFonts w:ascii="Times New Roman" w:hAnsi="Times New Roman" w:cs="Times New Roman"/>
          <w:color w:val="000000" w:themeColor="text1"/>
          <w:sz w:val="20"/>
          <w:szCs w:val="20"/>
        </w:rPr>
        <w:t>: Porter’s Value chain analysis</w:t>
      </w:r>
      <w:bookmarkEnd w:id="14"/>
    </w:p>
    <w:p w14:paraId="196F5EED" w14:textId="3B8B5F57" w:rsidR="00E4512B" w:rsidRPr="00672B8F" w:rsidRDefault="00E4512B" w:rsidP="00E4512B">
      <w:pPr>
        <w:jc w:val="center"/>
        <w:rPr>
          <w:rFonts w:ascii="Times New Roman" w:hAnsi="Times New Roman" w:cs="Times New Roman"/>
          <w:color w:val="000000" w:themeColor="text1"/>
        </w:rPr>
      </w:pPr>
      <w:r w:rsidRPr="00672B8F">
        <w:rPr>
          <w:rFonts w:ascii="Times New Roman" w:hAnsi="Times New Roman" w:cs="Times New Roman"/>
          <w:color w:val="000000" w:themeColor="text1"/>
          <w:sz w:val="20"/>
          <w:szCs w:val="20"/>
        </w:rPr>
        <w:t xml:space="preserve">Source: </w:t>
      </w:r>
      <w:sdt>
        <w:sdtPr>
          <w:rPr>
            <w:rFonts w:ascii="Times New Roman" w:hAnsi="Times New Roman" w:cs="Times New Roman"/>
            <w:color w:val="000000" w:themeColor="text1"/>
            <w:sz w:val="20"/>
            <w:szCs w:val="20"/>
          </w:rPr>
          <w:id w:val="-916785260"/>
          <w:citation/>
        </w:sdtPr>
        <w:sdtContent>
          <w:r w:rsidRPr="00672B8F">
            <w:rPr>
              <w:rFonts w:ascii="Times New Roman" w:hAnsi="Times New Roman" w:cs="Times New Roman"/>
              <w:color w:val="000000" w:themeColor="text1"/>
              <w:sz w:val="20"/>
              <w:szCs w:val="20"/>
            </w:rPr>
            <w:fldChar w:fldCharType="begin"/>
          </w:r>
          <w:r w:rsidRPr="00672B8F">
            <w:rPr>
              <w:rFonts w:ascii="Times New Roman" w:hAnsi="Times New Roman" w:cs="Times New Roman"/>
              <w:color w:val="000000" w:themeColor="text1"/>
              <w:sz w:val="20"/>
              <w:szCs w:val="20"/>
              <w:lang w:val="en-US"/>
            </w:rPr>
            <w:instrText xml:space="preserve"> CITATION Whi171 \l 1033 </w:instrText>
          </w:r>
          <w:r w:rsidRPr="00672B8F">
            <w:rPr>
              <w:rFonts w:ascii="Times New Roman" w:hAnsi="Times New Roman" w:cs="Times New Roman"/>
              <w:color w:val="000000" w:themeColor="text1"/>
              <w:sz w:val="20"/>
              <w:szCs w:val="20"/>
            </w:rPr>
            <w:fldChar w:fldCharType="separate"/>
          </w:r>
          <w:r w:rsidRPr="00672B8F">
            <w:rPr>
              <w:rFonts w:ascii="Times New Roman" w:hAnsi="Times New Roman" w:cs="Times New Roman"/>
              <w:noProof/>
              <w:color w:val="000000" w:themeColor="text1"/>
              <w:sz w:val="20"/>
              <w:szCs w:val="20"/>
              <w:lang w:val="en-US"/>
            </w:rPr>
            <w:t>(Whittington, et al., 2017)</w:t>
          </w:r>
          <w:r w:rsidRPr="00672B8F">
            <w:rPr>
              <w:rFonts w:ascii="Times New Roman" w:hAnsi="Times New Roman" w:cs="Times New Roman"/>
              <w:color w:val="000000" w:themeColor="text1"/>
              <w:sz w:val="20"/>
              <w:szCs w:val="20"/>
            </w:rPr>
            <w:fldChar w:fldCharType="end"/>
          </w:r>
        </w:sdtContent>
      </w:sdt>
    </w:p>
    <w:p w14:paraId="701FB9EB" w14:textId="63779CF9" w:rsidR="006043AC" w:rsidRPr="00672B8F" w:rsidRDefault="00775ACB" w:rsidP="00310C27">
      <w:pPr>
        <w:pStyle w:val="Heading3"/>
        <w:rPr>
          <w:color w:val="000000" w:themeColor="text1"/>
        </w:rPr>
      </w:pPr>
      <w:bookmarkStart w:id="15" w:name="_Toc154809351"/>
      <w:r w:rsidRPr="00672B8F">
        <w:rPr>
          <w:color w:val="000000" w:themeColor="text1"/>
        </w:rPr>
        <w:t>Primary Activities</w:t>
      </w:r>
      <w:bookmarkEnd w:id="15"/>
    </w:p>
    <w:p w14:paraId="3A9D08A1" w14:textId="73B50C07" w:rsidR="008C22B8" w:rsidRPr="00672B8F" w:rsidRDefault="008C22B8" w:rsidP="008C22B8">
      <w:pPr>
        <w:pStyle w:val="ListParagraph"/>
        <w:numPr>
          <w:ilvl w:val="0"/>
          <w:numId w:val="2"/>
        </w:num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color w:val="000000" w:themeColor="text1"/>
          <w:sz w:val="24"/>
          <w:szCs w:val="24"/>
        </w:rPr>
        <w:t>Inbound Logistics:</w:t>
      </w:r>
      <w:r w:rsidRPr="00672B8F">
        <w:rPr>
          <w:rFonts w:ascii="Times New Roman" w:hAnsi="Times New Roman" w:cs="Times New Roman"/>
          <w:color w:val="000000" w:themeColor="text1"/>
          <w:sz w:val="24"/>
          <w:szCs w:val="24"/>
        </w:rPr>
        <w:t xml:space="preserve"> Delicious prioritises inbound logistics by acquiring fresh ingredients from local vendors and farmers' markets. Forming powerful partnerships is a critical component of this strategy for guaranteeing a constant and high-quality supply chain. Furthermore, the restaurant is dedicated to reducing waste through effective inventory management procedures.</w:t>
      </w:r>
    </w:p>
    <w:p w14:paraId="7059E59A" w14:textId="66E9A58B" w:rsidR="00497EE1" w:rsidRPr="00672B8F" w:rsidRDefault="008C22B8" w:rsidP="00F40AA5">
      <w:pPr>
        <w:pStyle w:val="ListParagraph"/>
        <w:numPr>
          <w:ilvl w:val="0"/>
          <w:numId w:val="2"/>
        </w:num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color w:val="000000" w:themeColor="text1"/>
          <w:sz w:val="24"/>
          <w:szCs w:val="24"/>
        </w:rPr>
        <w:t>Operations:</w:t>
      </w:r>
      <w:r w:rsidR="00497EE1" w:rsidRPr="00672B8F">
        <w:rPr>
          <w:rFonts w:ascii="Times New Roman" w:hAnsi="Times New Roman" w:cs="Times New Roman"/>
          <w:b/>
          <w:bCs/>
          <w:color w:val="000000" w:themeColor="text1"/>
          <w:sz w:val="24"/>
          <w:szCs w:val="24"/>
        </w:rPr>
        <w:t xml:space="preserve"> </w:t>
      </w:r>
      <w:r w:rsidR="00497EE1" w:rsidRPr="00672B8F">
        <w:rPr>
          <w:rFonts w:ascii="Times New Roman" w:hAnsi="Times New Roman" w:cs="Times New Roman"/>
          <w:color w:val="000000" w:themeColor="text1"/>
          <w:sz w:val="24"/>
          <w:szCs w:val="24"/>
        </w:rPr>
        <w:t>Delicious's delicious food preparation, recipes, assembly, and presentation of menu items in a consistent and timely way, and Delicious follows stringent safety and hygiene standards to assure consumer safety and compliance with food regulations.</w:t>
      </w:r>
    </w:p>
    <w:p w14:paraId="204CE905" w14:textId="77777777" w:rsidR="00497EE1" w:rsidRPr="00672B8F" w:rsidRDefault="00497EE1" w:rsidP="00F40AA5">
      <w:pPr>
        <w:pStyle w:val="ListParagraph"/>
        <w:numPr>
          <w:ilvl w:val="0"/>
          <w:numId w:val="2"/>
        </w:num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color w:val="000000" w:themeColor="text1"/>
          <w:sz w:val="24"/>
          <w:szCs w:val="24"/>
        </w:rPr>
        <w:t xml:space="preserve">Outbound Logistics: </w:t>
      </w:r>
      <w:r w:rsidRPr="00672B8F">
        <w:rPr>
          <w:rFonts w:ascii="Times New Roman" w:hAnsi="Times New Roman" w:cs="Times New Roman"/>
          <w:color w:val="000000" w:themeColor="text1"/>
          <w:sz w:val="24"/>
          <w:szCs w:val="24"/>
        </w:rPr>
        <w:t>Delicious’s timely and accurate food order processing, including packaging and delivery services for takeaways and home deliveries. Moreover, Delicious’s efficient management of inventory levels to minimise waste.</w:t>
      </w:r>
    </w:p>
    <w:p w14:paraId="70594D7D" w14:textId="6000909D" w:rsidR="00367524" w:rsidRPr="00672B8F" w:rsidRDefault="00497EE1" w:rsidP="001F7B71">
      <w:pPr>
        <w:pStyle w:val="ListParagraph"/>
        <w:numPr>
          <w:ilvl w:val="0"/>
          <w:numId w:val="2"/>
        </w:num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color w:val="000000" w:themeColor="text1"/>
          <w:sz w:val="24"/>
          <w:szCs w:val="24"/>
        </w:rPr>
        <w:t xml:space="preserve">Marketing and Sales: </w:t>
      </w:r>
      <w:r w:rsidR="00367524" w:rsidRPr="00672B8F">
        <w:rPr>
          <w:rFonts w:ascii="Times New Roman" w:hAnsi="Times New Roman" w:cs="Times New Roman"/>
          <w:color w:val="000000" w:themeColor="text1"/>
          <w:sz w:val="24"/>
          <w:szCs w:val="24"/>
        </w:rPr>
        <w:t>Delicious raises local awareness through community activities by marketing campaign and attract the consumers through various channels including digital marketing and traditional marketing. Additionally, Delicious' Strategy includes customer loyalty programmes and feedback methods to establish and sustain consumer loyalty.</w:t>
      </w:r>
    </w:p>
    <w:p w14:paraId="1F8FFF69" w14:textId="700D5B6B" w:rsidR="00367524" w:rsidRPr="00672B8F" w:rsidRDefault="00367524" w:rsidP="001F7B71">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672B8F">
        <w:rPr>
          <w:rFonts w:ascii="Times New Roman" w:hAnsi="Times New Roman" w:cs="Times New Roman"/>
          <w:b/>
          <w:bCs/>
          <w:color w:val="000000" w:themeColor="text1"/>
          <w:sz w:val="24"/>
          <w:szCs w:val="24"/>
        </w:rPr>
        <w:t>Service:</w:t>
      </w:r>
      <w:r w:rsidR="00163E31" w:rsidRPr="00672B8F">
        <w:rPr>
          <w:color w:val="000000" w:themeColor="text1"/>
        </w:rPr>
        <w:t xml:space="preserve"> </w:t>
      </w:r>
      <w:r w:rsidR="00163E31" w:rsidRPr="00672B8F">
        <w:rPr>
          <w:rFonts w:ascii="Times New Roman" w:hAnsi="Times New Roman" w:cs="Times New Roman"/>
          <w:color w:val="000000" w:themeColor="text1"/>
          <w:sz w:val="24"/>
          <w:szCs w:val="24"/>
        </w:rPr>
        <w:t>Delicious’s customised meal offerings to suit client tastes, the business prioritises personalised catering. It intends to improve client service through strategic growth efforts and the use of cutting-edge digitised customer relationship management technologies. This commitment demonstrates the brand's commitment to creating a unique and superior experience for its customers.</w:t>
      </w:r>
    </w:p>
    <w:p w14:paraId="3156B45B" w14:textId="0E9ACB58" w:rsidR="00575584" w:rsidRPr="00672B8F" w:rsidRDefault="00575584" w:rsidP="00310C27">
      <w:pPr>
        <w:pStyle w:val="Heading3"/>
        <w:rPr>
          <w:color w:val="000000" w:themeColor="text1"/>
        </w:rPr>
      </w:pPr>
      <w:bookmarkStart w:id="16" w:name="_Toc154809352"/>
      <w:r w:rsidRPr="00672B8F">
        <w:rPr>
          <w:color w:val="000000" w:themeColor="text1"/>
        </w:rPr>
        <w:lastRenderedPageBreak/>
        <w:t>Secondary/Supportive Activities</w:t>
      </w:r>
      <w:bookmarkEnd w:id="16"/>
    </w:p>
    <w:p w14:paraId="613221F4" w14:textId="2715DBC2" w:rsidR="00163E31" w:rsidRPr="00672B8F" w:rsidRDefault="00163E31" w:rsidP="0006192A">
      <w:pPr>
        <w:pStyle w:val="ListParagraph"/>
        <w:numPr>
          <w:ilvl w:val="0"/>
          <w:numId w:val="3"/>
        </w:num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color w:val="000000" w:themeColor="text1"/>
          <w:sz w:val="24"/>
          <w:szCs w:val="24"/>
        </w:rPr>
        <w:t>Firm Infrastructure:</w:t>
      </w:r>
      <w:r w:rsidRPr="00672B8F">
        <w:rPr>
          <w:rFonts w:ascii="Times New Roman" w:hAnsi="Times New Roman" w:cs="Times New Roman"/>
          <w:color w:val="000000" w:themeColor="text1"/>
          <w:sz w:val="24"/>
          <w:szCs w:val="24"/>
        </w:rPr>
        <w:t xml:space="preserve"> </w:t>
      </w:r>
      <w:r w:rsidR="0006192A" w:rsidRPr="00672B8F">
        <w:rPr>
          <w:rFonts w:ascii="Times New Roman" w:hAnsi="Times New Roman" w:cs="Times New Roman"/>
          <w:color w:val="000000" w:themeColor="text1"/>
          <w:sz w:val="24"/>
          <w:szCs w:val="24"/>
        </w:rPr>
        <w:t>Delicious has</w:t>
      </w:r>
      <w:r w:rsidR="00EB37F8" w:rsidRPr="00672B8F">
        <w:rPr>
          <w:rFonts w:ascii="Times New Roman" w:hAnsi="Times New Roman" w:cs="Times New Roman"/>
          <w:color w:val="000000" w:themeColor="text1"/>
          <w:sz w:val="24"/>
          <w:szCs w:val="24"/>
        </w:rPr>
        <w:t xml:space="preserve"> a reliable infrastructure that keeps the restaurant operating, like disinfecting the kitchen and dining area and</w:t>
      </w:r>
      <w:r w:rsidR="0006192A" w:rsidRPr="00672B8F">
        <w:rPr>
          <w:rFonts w:ascii="Times New Roman" w:hAnsi="Times New Roman" w:cs="Times New Roman"/>
          <w:color w:val="000000" w:themeColor="text1"/>
          <w:sz w:val="24"/>
          <w:szCs w:val="24"/>
        </w:rPr>
        <w:t xml:space="preserve"> </w:t>
      </w:r>
      <w:r w:rsidR="00EB37F8" w:rsidRPr="00672B8F">
        <w:rPr>
          <w:rFonts w:ascii="Times New Roman" w:hAnsi="Times New Roman" w:cs="Times New Roman"/>
          <w:color w:val="000000" w:themeColor="text1"/>
          <w:sz w:val="24"/>
          <w:szCs w:val="24"/>
        </w:rPr>
        <w:t xml:space="preserve">has </w:t>
      </w:r>
      <w:r w:rsidR="0006192A" w:rsidRPr="00672B8F">
        <w:rPr>
          <w:rFonts w:ascii="Times New Roman" w:hAnsi="Times New Roman" w:cs="Times New Roman"/>
          <w:color w:val="000000" w:themeColor="text1"/>
          <w:sz w:val="24"/>
          <w:szCs w:val="24"/>
        </w:rPr>
        <w:t>an efficient organisational structure with defined roles assigned across departments such as sourcing, supplies, food operations, and customer service. Daily reviews ensure that collaboration between departments is maintained. As goals for expansion business, enacting procedures and preserving flexibility will be critical.</w:t>
      </w:r>
    </w:p>
    <w:p w14:paraId="75D939D0" w14:textId="54002C8F" w:rsidR="0006192A" w:rsidRPr="00672B8F" w:rsidRDefault="00EB37F8" w:rsidP="0006192A">
      <w:pPr>
        <w:pStyle w:val="ListParagraph"/>
        <w:numPr>
          <w:ilvl w:val="0"/>
          <w:numId w:val="3"/>
        </w:num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color w:val="000000" w:themeColor="text1"/>
          <w:sz w:val="24"/>
          <w:szCs w:val="24"/>
        </w:rPr>
        <w:t xml:space="preserve">Human Resource Management: </w:t>
      </w:r>
      <w:r w:rsidRPr="00672B8F">
        <w:rPr>
          <w:rFonts w:ascii="Times New Roman" w:hAnsi="Times New Roman" w:cs="Times New Roman"/>
          <w:color w:val="000000" w:themeColor="text1"/>
          <w:sz w:val="24"/>
          <w:szCs w:val="24"/>
        </w:rPr>
        <w:t>Delicious’s HRM activities including recruiting, training and creating a positive workplace culture serve as the foundation for the Delicious’s main operation.</w:t>
      </w:r>
    </w:p>
    <w:p w14:paraId="6884777F" w14:textId="121F9F9B" w:rsidR="00EB37F8" w:rsidRPr="00672B8F" w:rsidRDefault="00A94805" w:rsidP="0006192A">
      <w:pPr>
        <w:pStyle w:val="ListParagraph"/>
        <w:numPr>
          <w:ilvl w:val="0"/>
          <w:numId w:val="3"/>
        </w:numPr>
        <w:spacing w:line="360" w:lineRule="auto"/>
        <w:jc w:val="both"/>
        <w:rPr>
          <w:rFonts w:ascii="Times New Roman" w:hAnsi="Times New Roman" w:cs="Times New Roman"/>
          <w:b/>
          <w:bCs/>
          <w:color w:val="000000" w:themeColor="text1"/>
          <w:sz w:val="24"/>
          <w:szCs w:val="24"/>
        </w:rPr>
      </w:pPr>
      <w:r w:rsidRPr="00672B8F">
        <w:rPr>
          <w:rFonts w:ascii="Times New Roman" w:hAnsi="Times New Roman" w:cs="Times New Roman"/>
          <w:b/>
          <w:bCs/>
          <w:color w:val="000000" w:themeColor="text1"/>
          <w:sz w:val="24"/>
          <w:szCs w:val="24"/>
        </w:rPr>
        <w:t>Technology Development:</w:t>
      </w:r>
      <w:r w:rsidR="009578DB" w:rsidRPr="00672B8F">
        <w:rPr>
          <w:rFonts w:ascii="Times New Roman" w:hAnsi="Times New Roman" w:cs="Times New Roman"/>
          <w:b/>
          <w:bCs/>
          <w:color w:val="000000" w:themeColor="text1"/>
          <w:sz w:val="24"/>
          <w:szCs w:val="24"/>
        </w:rPr>
        <w:t xml:space="preserve"> </w:t>
      </w:r>
      <w:r w:rsidR="009578DB" w:rsidRPr="00672B8F">
        <w:rPr>
          <w:rFonts w:ascii="Times New Roman" w:hAnsi="Times New Roman" w:cs="Times New Roman"/>
          <w:color w:val="000000" w:themeColor="text1"/>
          <w:sz w:val="24"/>
          <w:szCs w:val="24"/>
        </w:rPr>
        <w:t>Technological development includes the use of technology to enhance a variety of operational aspects, such as the processing of online food orders, process development, and customer relationship management programmes to retain consumers.</w:t>
      </w:r>
    </w:p>
    <w:p w14:paraId="481E8D50" w14:textId="0A399D49" w:rsidR="009578DB" w:rsidRPr="00672B8F" w:rsidRDefault="009578DB" w:rsidP="0006192A">
      <w:pPr>
        <w:pStyle w:val="ListParagraph"/>
        <w:numPr>
          <w:ilvl w:val="0"/>
          <w:numId w:val="3"/>
        </w:numPr>
        <w:spacing w:line="360" w:lineRule="auto"/>
        <w:jc w:val="both"/>
        <w:rPr>
          <w:rFonts w:ascii="Times New Roman" w:hAnsi="Times New Roman" w:cs="Times New Roman"/>
          <w:b/>
          <w:bCs/>
          <w:color w:val="000000" w:themeColor="text1"/>
          <w:sz w:val="24"/>
          <w:szCs w:val="24"/>
        </w:rPr>
      </w:pPr>
      <w:r w:rsidRPr="00672B8F">
        <w:rPr>
          <w:rFonts w:ascii="Times New Roman" w:hAnsi="Times New Roman" w:cs="Times New Roman"/>
          <w:b/>
          <w:bCs/>
          <w:color w:val="000000" w:themeColor="text1"/>
          <w:sz w:val="24"/>
          <w:szCs w:val="24"/>
        </w:rPr>
        <w:t xml:space="preserve">Procurement: </w:t>
      </w:r>
      <w:r w:rsidRPr="00672B8F">
        <w:rPr>
          <w:rFonts w:ascii="Times New Roman" w:hAnsi="Times New Roman" w:cs="Times New Roman"/>
          <w:color w:val="000000" w:themeColor="text1"/>
          <w:sz w:val="24"/>
          <w:szCs w:val="24"/>
        </w:rPr>
        <w:t>The procurement process related to a restaurant's acquisition of inputs, such as ingredients, raw materials, and packaging, which is necessary for the operation of the restaurant</w:t>
      </w:r>
    </w:p>
    <w:p w14:paraId="1E489330" w14:textId="53B9811B" w:rsidR="0003273A" w:rsidRPr="00672B8F" w:rsidRDefault="0003273A" w:rsidP="00310C27">
      <w:pPr>
        <w:pStyle w:val="Heading3"/>
        <w:rPr>
          <w:color w:val="000000" w:themeColor="text1"/>
        </w:rPr>
      </w:pPr>
      <w:bookmarkStart w:id="17" w:name="_Toc154809353"/>
      <w:r w:rsidRPr="00672B8F">
        <w:rPr>
          <w:color w:val="000000" w:themeColor="text1"/>
        </w:rPr>
        <w:t>Value Outcomes</w:t>
      </w:r>
      <w:bookmarkEnd w:id="17"/>
    </w:p>
    <w:p w14:paraId="67CAAD07" w14:textId="6A6E741E" w:rsidR="00A6669B" w:rsidRPr="00672B8F" w:rsidRDefault="0003273A" w:rsidP="0003273A">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 xml:space="preserve">The performance of the </w:t>
      </w:r>
      <w:r w:rsidR="0012531A" w:rsidRPr="00672B8F">
        <w:rPr>
          <w:rFonts w:ascii="Times New Roman" w:hAnsi="Times New Roman" w:cs="Times New Roman"/>
          <w:color w:val="000000" w:themeColor="text1"/>
          <w:sz w:val="24"/>
          <w:szCs w:val="24"/>
        </w:rPr>
        <w:t>Delicious Restaurant</w:t>
      </w:r>
      <w:r w:rsidRPr="00672B8F">
        <w:rPr>
          <w:rFonts w:ascii="Times New Roman" w:hAnsi="Times New Roman" w:cs="Times New Roman"/>
          <w:color w:val="000000" w:themeColor="text1"/>
          <w:sz w:val="24"/>
          <w:szCs w:val="24"/>
        </w:rPr>
        <w:t xml:space="preserve"> or its measuring criteria, such as customer service, customer value, sales revenue, cost-effectiveness, profitability, shareholder value, and employment stability, may be determined and analysed using this value chain.</w:t>
      </w:r>
    </w:p>
    <w:p w14:paraId="36D2A915" w14:textId="7E149A7B" w:rsidR="005104A9" w:rsidRPr="00672B8F" w:rsidRDefault="005104A9" w:rsidP="00CC7093">
      <w:pPr>
        <w:pStyle w:val="Heading2"/>
        <w:rPr>
          <w:color w:val="000000" w:themeColor="text1"/>
        </w:rPr>
      </w:pPr>
      <w:bookmarkStart w:id="18" w:name="_Toc154809354"/>
      <w:r w:rsidRPr="00672B8F">
        <w:rPr>
          <w:color w:val="000000" w:themeColor="text1"/>
        </w:rPr>
        <w:t>VRIO Analysis of Distinctive Resources and Capabilities</w:t>
      </w:r>
      <w:bookmarkEnd w:id="18"/>
    </w:p>
    <w:p w14:paraId="17B10AD9" w14:textId="34631314" w:rsidR="00E755DC" w:rsidRPr="00672B8F" w:rsidRDefault="00F35815" w:rsidP="0003273A">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The VRIO analysis is a method for determining if an organi</w:t>
      </w:r>
      <w:r w:rsidR="009A4AF5" w:rsidRPr="00672B8F">
        <w:rPr>
          <w:rFonts w:ascii="Times New Roman" w:hAnsi="Times New Roman" w:cs="Times New Roman"/>
          <w:color w:val="000000" w:themeColor="text1"/>
          <w:sz w:val="24"/>
          <w:szCs w:val="24"/>
        </w:rPr>
        <w:t>s</w:t>
      </w:r>
      <w:r w:rsidRPr="00672B8F">
        <w:rPr>
          <w:rFonts w:ascii="Times New Roman" w:hAnsi="Times New Roman" w:cs="Times New Roman"/>
          <w:color w:val="000000" w:themeColor="text1"/>
          <w:sz w:val="24"/>
          <w:szCs w:val="24"/>
        </w:rPr>
        <w:t xml:space="preserve">ation's resources and competencies are capable of sustaining a competitive advantage. </w:t>
      </w:r>
      <w:r w:rsidR="00BF46B8" w:rsidRPr="00672B8F">
        <w:rPr>
          <w:rFonts w:ascii="Times New Roman" w:hAnsi="Times New Roman" w:cs="Times New Roman"/>
          <w:color w:val="000000" w:themeColor="text1"/>
          <w:sz w:val="24"/>
          <w:szCs w:val="24"/>
        </w:rPr>
        <w:t>According to the VRIO analysis, Delicious Restaurant has a sustained competitive advantage due to its resources and core strengths. Delicious's brand,</w:t>
      </w:r>
      <w:r w:rsidR="00E755DC" w:rsidRPr="00672B8F">
        <w:rPr>
          <w:rFonts w:ascii="Times New Roman" w:hAnsi="Times New Roman" w:cs="Times New Roman"/>
          <w:color w:val="000000" w:themeColor="text1"/>
          <w:sz w:val="24"/>
          <w:szCs w:val="24"/>
        </w:rPr>
        <w:t xml:space="preserve"> product quality,</w:t>
      </w:r>
      <w:r w:rsidR="00BF46B8" w:rsidRPr="00672B8F">
        <w:rPr>
          <w:rFonts w:ascii="Times New Roman" w:hAnsi="Times New Roman" w:cs="Times New Roman"/>
          <w:color w:val="000000" w:themeColor="text1"/>
          <w:sz w:val="24"/>
          <w:szCs w:val="24"/>
        </w:rPr>
        <w:t xml:space="preserve"> unique food choices, excellent customer service,</w:t>
      </w:r>
      <w:r w:rsidR="00E755DC" w:rsidRPr="00672B8F">
        <w:rPr>
          <w:rFonts w:ascii="Times New Roman" w:hAnsi="Times New Roman" w:cs="Times New Roman"/>
          <w:color w:val="000000" w:themeColor="text1"/>
          <w:sz w:val="24"/>
          <w:szCs w:val="24"/>
        </w:rPr>
        <w:t xml:space="preserve"> partnership arrangements with third-party delivery service providers,</w:t>
      </w:r>
      <w:r w:rsidR="00BF46B8" w:rsidRPr="00672B8F">
        <w:rPr>
          <w:rFonts w:ascii="Times New Roman" w:hAnsi="Times New Roman" w:cs="Times New Roman"/>
          <w:color w:val="000000" w:themeColor="text1"/>
          <w:sz w:val="24"/>
          <w:szCs w:val="24"/>
        </w:rPr>
        <w:t xml:space="preserve"> and </w:t>
      </w:r>
      <w:r w:rsidR="00E755DC" w:rsidRPr="00672B8F">
        <w:rPr>
          <w:rFonts w:ascii="Times New Roman" w:hAnsi="Times New Roman" w:cs="Times New Roman"/>
          <w:color w:val="000000" w:themeColor="text1"/>
          <w:sz w:val="24"/>
          <w:szCs w:val="24"/>
        </w:rPr>
        <w:t xml:space="preserve">new technology for efficient order processing </w:t>
      </w:r>
      <w:r w:rsidR="00BF46B8" w:rsidRPr="00672B8F">
        <w:rPr>
          <w:rFonts w:ascii="Times New Roman" w:hAnsi="Times New Roman" w:cs="Times New Roman"/>
          <w:color w:val="000000" w:themeColor="text1"/>
          <w:sz w:val="24"/>
          <w:szCs w:val="24"/>
        </w:rPr>
        <w:t>only represent a few of its numerous assets. These aspects may assist the restaurant in providing consumers with delicious, cost-effective, and innovative food menu options</w:t>
      </w:r>
      <w:r w:rsidR="00AE0B56" w:rsidRPr="00672B8F">
        <w:rPr>
          <w:rFonts w:ascii="Times New Roman" w:hAnsi="Times New Roman" w:cs="Times New Roman"/>
          <w:color w:val="000000" w:themeColor="text1"/>
          <w:sz w:val="24"/>
          <w:szCs w:val="24"/>
        </w:rPr>
        <w:t xml:space="preserve"> with unique recipes or patented cooking service</w:t>
      </w:r>
      <w:r w:rsidR="00BF46B8" w:rsidRPr="00672B8F">
        <w:rPr>
          <w:rFonts w:ascii="Times New Roman" w:hAnsi="Times New Roman" w:cs="Times New Roman"/>
          <w:color w:val="000000" w:themeColor="text1"/>
          <w:sz w:val="24"/>
          <w:szCs w:val="24"/>
        </w:rPr>
        <w:t xml:space="preserve">. These assets are rare because competitors find it difficult to imitate them. A new entry, for example, would struggle to replicate Delicious Restaurant's food and customer service. They are difficult to replicate due </w:t>
      </w:r>
      <w:r w:rsidR="00BF46B8" w:rsidRPr="00672B8F">
        <w:rPr>
          <w:rFonts w:ascii="Times New Roman" w:hAnsi="Times New Roman" w:cs="Times New Roman"/>
          <w:color w:val="000000" w:themeColor="text1"/>
          <w:sz w:val="24"/>
          <w:szCs w:val="24"/>
        </w:rPr>
        <w:lastRenderedPageBreak/>
        <w:t>to the considerable cost</w:t>
      </w:r>
      <w:r w:rsidR="00AE0B56" w:rsidRPr="00672B8F">
        <w:rPr>
          <w:rFonts w:ascii="Times New Roman" w:hAnsi="Times New Roman" w:cs="Times New Roman"/>
          <w:color w:val="000000" w:themeColor="text1"/>
          <w:sz w:val="24"/>
          <w:szCs w:val="24"/>
        </w:rPr>
        <w:t>, unique recipes for foods</w:t>
      </w:r>
      <w:r w:rsidR="00BF46B8" w:rsidRPr="00672B8F">
        <w:rPr>
          <w:rFonts w:ascii="Times New Roman" w:hAnsi="Times New Roman" w:cs="Times New Roman"/>
          <w:color w:val="000000" w:themeColor="text1"/>
          <w:sz w:val="24"/>
          <w:szCs w:val="24"/>
        </w:rPr>
        <w:t xml:space="preserve"> and </w:t>
      </w:r>
      <w:proofErr w:type="spellStart"/>
      <w:r w:rsidR="00BF46B8" w:rsidRPr="00672B8F">
        <w:rPr>
          <w:rFonts w:ascii="Times New Roman" w:hAnsi="Times New Roman" w:cs="Times New Roman"/>
          <w:color w:val="000000" w:themeColor="text1"/>
          <w:sz w:val="24"/>
          <w:szCs w:val="24"/>
        </w:rPr>
        <w:t>labor</w:t>
      </w:r>
      <w:proofErr w:type="spellEnd"/>
      <w:r w:rsidR="00BF46B8" w:rsidRPr="00672B8F">
        <w:rPr>
          <w:rFonts w:ascii="Times New Roman" w:hAnsi="Times New Roman" w:cs="Times New Roman"/>
          <w:color w:val="000000" w:themeColor="text1"/>
          <w:sz w:val="24"/>
          <w:szCs w:val="24"/>
        </w:rPr>
        <w:t> needed in developing such assets.</w:t>
      </w:r>
      <w:r w:rsidR="00AE0B56" w:rsidRPr="00672B8F">
        <w:rPr>
          <w:rFonts w:ascii="Times New Roman" w:hAnsi="Times New Roman" w:cs="Times New Roman"/>
          <w:color w:val="000000" w:themeColor="text1"/>
          <w:sz w:val="24"/>
          <w:szCs w:val="24"/>
        </w:rPr>
        <w:t xml:space="preserve"> This signifies that Delicious's resources are VRIO, or valuable, rare, and irreplaceable.</w:t>
      </w:r>
      <w:r w:rsidR="00D95866" w:rsidRPr="00672B8F">
        <w:rPr>
          <w:rFonts w:ascii="Times New Roman" w:hAnsi="Times New Roman" w:cs="Times New Roman"/>
          <w:color w:val="000000" w:themeColor="text1"/>
          <w:sz w:val="24"/>
          <w:szCs w:val="24"/>
        </w:rPr>
        <w:t xml:space="preserve"> Delicious Restaurant has also properly managed these resources, as indicated by its powerful brand and platform, attentive customer service, and well-organised food supply chain. The organisation's success is primarily due to its willingness to provide high-quality meals and exceptional customer service.</w:t>
      </w:r>
      <w:r w:rsidR="008237A1" w:rsidRPr="00672B8F">
        <w:rPr>
          <w:rFonts w:ascii="Times New Roman" w:hAnsi="Times New Roman" w:cs="Times New Roman"/>
          <w:color w:val="000000" w:themeColor="text1"/>
          <w:sz w:val="24"/>
          <w:szCs w:val="24"/>
        </w:rPr>
        <w:t xml:space="preserve"> As a result, the Delicious Restaurant meets the VRIO criteria for Value, Rarity, Imitability, and Organisation.</w:t>
      </w:r>
    </w:p>
    <w:p w14:paraId="031FB7BD" w14:textId="77777777" w:rsidR="00F84DE3" w:rsidRPr="00672B8F" w:rsidRDefault="00F84DE3" w:rsidP="00CC7093">
      <w:pPr>
        <w:pStyle w:val="Heading2"/>
        <w:rPr>
          <w:color w:val="000000" w:themeColor="text1"/>
        </w:rPr>
      </w:pPr>
      <w:bookmarkStart w:id="19" w:name="_Toc154809355"/>
      <w:r w:rsidRPr="00672B8F">
        <w:rPr>
          <w:color w:val="000000" w:themeColor="text1"/>
        </w:rPr>
        <w:t>SWOT Analysis</w:t>
      </w:r>
      <w:bookmarkEnd w:id="19"/>
    </w:p>
    <w:p w14:paraId="49989B7E" w14:textId="0E3349C0" w:rsidR="0089653F" w:rsidRPr="00672B8F" w:rsidRDefault="00F84DE3" w:rsidP="0003273A">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color w:val="000000" w:themeColor="text1"/>
          <w:sz w:val="24"/>
          <w:szCs w:val="24"/>
          <w:lang w:val="en-US"/>
        </w:rPr>
        <w:t xml:space="preserve">A SWOT analysis is a method for strategic planning that helps to determine the opportunities, threats, weaknesses, and strengths of an organisation. A SWOT analysis is also used to determine the best strategy to create a distinct competitive advantage that will be sustainable in the long run. Identifying the organization's weaknesses and threats ahead of time, preparing management for probable barriers, and then endeavoring to convert threats into opportunities and weaknesses into strengths </w:t>
      </w:r>
      <w:sdt>
        <w:sdtPr>
          <w:rPr>
            <w:rFonts w:ascii="Times New Roman" w:hAnsi="Times New Roman" w:cs="Times New Roman"/>
            <w:color w:val="000000" w:themeColor="text1"/>
            <w:sz w:val="24"/>
            <w:szCs w:val="24"/>
            <w:lang w:val="en-US"/>
          </w:rPr>
          <w:id w:val="-860127178"/>
          <w:citation/>
        </w:sdtPr>
        <w:sdtContent>
          <w:r w:rsidRPr="00672B8F">
            <w:rPr>
              <w:rFonts w:ascii="Times New Roman" w:hAnsi="Times New Roman" w:cs="Times New Roman"/>
              <w:color w:val="000000" w:themeColor="text1"/>
              <w:sz w:val="24"/>
              <w:szCs w:val="24"/>
              <w:lang w:val="en-US"/>
            </w:rPr>
            <w:fldChar w:fldCharType="begin"/>
          </w:r>
          <w:r w:rsidRPr="00672B8F">
            <w:rPr>
              <w:rFonts w:ascii="Times New Roman" w:hAnsi="Times New Roman" w:cs="Times New Roman"/>
              <w:color w:val="000000" w:themeColor="text1"/>
              <w:sz w:val="24"/>
              <w:szCs w:val="24"/>
              <w:lang w:val="en-US"/>
            </w:rPr>
            <w:instrText xml:space="preserve"> CITATION Jak18 \l 1033 </w:instrText>
          </w:r>
          <w:r w:rsidRPr="00672B8F">
            <w:rPr>
              <w:rFonts w:ascii="Times New Roman" w:hAnsi="Times New Roman" w:cs="Times New Roman"/>
              <w:color w:val="000000" w:themeColor="text1"/>
              <w:sz w:val="24"/>
              <w:szCs w:val="24"/>
              <w:lang w:val="en-US"/>
            </w:rPr>
            <w:fldChar w:fldCharType="separate"/>
          </w:r>
          <w:r w:rsidR="00A2171A" w:rsidRPr="00672B8F">
            <w:rPr>
              <w:rFonts w:ascii="Times New Roman" w:hAnsi="Times New Roman" w:cs="Times New Roman"/>
              <w:noProof/>
              <w:color w:val="000000" w:themeColor="text1"/>
              <w:sz w:val="24"/>
              <w:szCs w:val="24"/>
              <w:lang w:val="en-US"/>
            </w:rPr>
            <w:t>(Jakhete &amp; Mahajan, 2018)</w:t>
          </w:r>
          <w:r w:rsidRPr="00672B8F">
            <w:rPr>
              <w:rFonts w:ascii="Times New Roman" w:hAnsi="Times New Roman" w:cs="Times New Roman"/>
              <w:color w:val="000000" w:themeColor="text1"/>
              <w:sz w:val="24"/>
              <w:szCs w:val="24"/>
              <w:lang w:val="en-US"/>
            </w:rPr>
            <w:fldChar w:fldCharType="end"/>
          </w:r>
        </w:sdtContent>
      </w:sdt>
      <w:r w:rsidRPr="00672B8F">
        <w:rPr>
          <w:rFonts w:ascii="Times New Roman" w:hAnsi="Times New Roman" w:cs="Times New Roman"/>
          <w:color w:val="000000" w:themeColor="text1"/>
          <w:sz w:val="24"/>
          <w:szCs w:val="24"/>
          <w:lang w:val="en-US"/>
        </w:rPr>
        <w:t>.</w:t>
      </w:r>
    </w:p>
    <w:p w14:paraId="26B62D11" w14:textId="368AEE03" w:rsidR="00412821" w:rsidRPr="00672B8F" w:rsidRDefault="00412821" w:rsidP="0003273A">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b/>
          <w:bCs/>
          <w:i/>
          <w:iCs/>
          <w:color w:val="000000" w:themeColor="text1"/>
          <w:sz w:val="24"/>
          <w:szCs w:val="24"/>
          <w:lang w:val="en-US"/>
        </w:rPr>
        <w:t>Strength:</w:t>
      </w:r>
      <w:r w:rsidR="002D5812" w:rsidRPr="00672B8F">
        <w:rPr>
          <w:rFonts w:ascii="Times New Roman" w:hAnsi="Times New Roman" w:cs="Times New Roman"/>
          <w:b/>
          <w:bCs/>
          <w:i/>
          <w:iCs/>
          <w:color w:val="000000" w:themeColor="text1"/>
          <w:sz w:val="24"/>
          <w:szCs w:val="24"/>
          <w:lang w:val="en-US"/>
        </w:rPr>
        <w:t xml:space="preserve"> </w:t>
      </w:r>
      <w:r w:rsidR="002D5812" w:rsidRPr="00672B8F">
        <w:rPr>
          <w:rFonts w:ascii="Times New Roman" w:hAnsi="Times New Roman" w:cs="Times New Roman"/>
          <w:color w:val="000000" w:themeColor="text1"/>
          <w:sz w:val="24"/>
          <w:szCs w:val="24"/>
          <w:lang w:val="en-US"/>
        </w:rPr>
        <w:t>The Delicious Restaurant is a well-known and well-established fast-food brand with an active consumer base, as well as streamlined and effective operating processes that contribute to quick service delivery. Furthermore, Delicious Restaurant has a diverse menu that includes a wide range of popular and unique fast-food products, as well as an online presence with a user-friendly website and active involvement on social media platforms that can attract more customers. This restaurant also uses customer loyalty programmes to retain and reward repeat customers.</w:t>
      </w:r>
    </w:p>
    <w:p w14:paraId="5FE40CF3" w14:textId="0480A1C9" w:rsidR="002D5812" w:rsidRPr="00672B8F" w:rsidRDefault="002D5812" w:rsidP="0003273A">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b/>
          <w:bCs/>
          <w:i/>
          <w:iCs/>
          <w:color w:val="000000" w:themeColor="text1"/>
          <w:sz w:val="24"/>
          <w:szCs w:val="24"/>
          <w:lang w:val="en-US"/>
        </w:rPr>
        <w:t xml:space="preserve">Weaknesses: </w:t>
      </w:r>
      <w:r w:rsidR="00F1778A" w:rsidRPr="00672B8F">
        <w:rPr>
          <w:rFonts w:ascii="Times New Roman" w:hAnsi="Times New Roman" w:cs="Times New Roman"/>
          <w:color w:val="000000" w:themeColor="text1"/>
          <w:sz w:val="24"/>
          <w:szCs w:val="24"/>
          <w:lang w:val="en-US"/>
        </w:rPr>
        <w:t>Weaknesses are internal and adverse to the SWOT a</w:t>
      </w:r>
      <w:r w:rsidR="008B4AED" w:rsidRPr="00672B8F">
        <w:rPr>
          <w:rFonts w:ascii="Times New Roman" w:hAnsi="Times New Roman" w:cs="Times New Roman"/>
          <w:color w:val="000000" w:themeColor="text1"/>
          <w:sz w:val="24"/>
          <w:szCs w:val="24"/>
          <w:lang w:val="en-US"/>
        </w:rPr>
        <w:t>nalysis</w:t>
      </w:r>
      <w:r w:rsidR="00F1778A" w:rsidRPr="00672B8F">
        <w:rPr>
          <w:rFonts w:ascii="Times New Roman" w:hAnsi="Times New Roman" w:cs="Times New Roman"/>
          <w:color w:val="000000" w:themeColor="text1"/>
          <w:sz w:val="24"/>
          <w:szCs w:val="24"/>
          <w:lang w:val="en-US"/>
        </w:rPr>
        <w:t xml:space="preserve">, and weaknesses are elements that fail to effectively capitalise on an opportunity </w:t>
      </w:r>
      <w:sdt>
        <w:sdtPr>
          <w:rPr>
            <w:rFonts w:ascii="Times New Roman" w:hAnsi="Times New Roman" w:cs="Times New Roman"/>
            <w:color w:val="000000" w:themeColor="text1"/>
            <w:sz w:val="24"/>
            <w:szCs w:val="24"/>
            <w:lang w:val="en-US"/>
          </w:rPr>
          <w:id w:val="-636644608"/>
          <w:citation/>
        </w:sdtPr>
        <w:sdtContent>
          <w:r w:rsidR="00F1778A" w:rsidRPr="00672B8F">
            <w:rPr>
              <w:rFonts w:ascii="Times New Roman" w:hAnsi="Times New Roman" w:cs="Times New Roman"/>
              <w:color w:val="000000" w:themeColor="text1"/>
              <w:sz w:val="24"/>
              <w:szCs w:val="24"/>
              <w:lang w:val="en-US"/>
            </w:rPr>
            <w:fldChar w:fldCharType="begin"/>
          </w:r>
          <w:r w:rsidR="00F1778A" w:rsidRPr="00672B8F">
            <w:rPr>
              <w:rFonts w:ascii="Times New Roman" w:hAnsi="Times New Roman" w:cs="Times New Roman"/>
              <w:color w:val="000000" w:themeColor="text1"/>
              <w:sz w:val="24"/>
              <w:szCs w:val="24"/>
              <w:lang w:val="en-IN"/>
            </w:rPr>
            <w:instrText xml:space="preserve"> CITATION Sar16 \l 16393 </w:instrText>
          </w:r>
          <w:r w:rsidR="00F1778A" w:rsidRPr="00672B8F">
            <w:rPr>
              <w:rFonts w:ascii="Times New Roman" w:hAnsi="Times New Roman" w:cs="Times New Roman"/>
              <w:color w:val="000000" w:themeColor="text1"/>
              <w:sz w:val="24"/>
              <w:szCs w:val="24"/>
              <w:lang w:val="en-US"/>
            </w:rPr>
            <w:fldChar w:fldCharType="separate"/>
          </w:r>
          <w:r w:rsidR="00A2171A" w:rsidRPr="00672B8F">
            <w:rPr>
              <w:rFonts w:ascii="Times New Roman" w:hAnsi="Times New Roman" w:cs="Times New Roman"/>
              <w:noProof/>
              <w:color w:val="000000" w:themeColor="text1"/>
              <w:sz w:val="24"/>
              <w:szCs w:val="24"/>
              <w:lang w:val="en-IN"/>
            </w:rPr>
            <w:t>(Sarsby, 2016)</w:t>
          </w:r>
          <w:r w:rsidR="00F1778A" w:rsidRPr="00672B8F">
            <w:rPr>
              <w:rFonts w:ascii="Times New Roman" w:hAnsi="Times New Roman" w:cs="Times New Roman"/>
              <w:color w:val="000000" w:themeColor="text1"/>
              <w:sz w:val="24"/>
              <w:szCs w:val="24"/>
              <w:lang w:val="en-US"/>
            </w:rPr>
            <w:fldChar w:fldCharType="end"/>
          </w:r>
        </w:sdtContent>
      </w:sdt>
      <w:r w:rsidR="00F1778A" w:rsidRPr="00672B8F">
        <w:rPr>
          <w:rFonts w:ascii="Times New Roman" w:hAnsi="Times New Roman" w:cs="Times New Roman"/>
          <w:color w:val="000000" w:themeColor="text1"/>
          <w:sz w:val="24"/>
          <w:szCs w:val="24"/>
          <w:lang w:val="en-US"/>
        </w:rPr>
        <w:t>.</w:t>
      </w:r>
      <w:r w:rsidR="003E0358" w:rsidRPr="00672B8F">
        <w:rPr>
          <w:rFonts w:ascii="Times New Roman" w:hAnsi="Times New Roman" w:cs="Times New Roman"/>
          <w:color w:val="000000" w:themeColor="text1"/>
          <w:sz w:val="24"/>
          <w:szCs w:val="24"/>
          <w:lang w:val="en-US"/>
        </w:rPr>
        <w:t xml:space="preserve"> Delicious's lack of nutritious food alternatives could be a problem in a health-conscious sector. Despite this, Delicious has a high turnover rate, which has an impact on service consistency. Furthermore, this restaurant relies on specific suppliers for significant products, putting the supply chain at risk.</w:t>
      </w:r>
    </w:p>
    <w:p w14:paraId="56C366A8" w14:textId="2FED0028" w:rsidR="009E7494" w:rsidRPr="00672B8F" w:rsidRDefault="00CF2182" w:rsidP="009E7494">
      <w:pPr>
        <w:spacing w:line="360" w:lineRule="auto"/>
        <w:jc w:val="both"/>
        <w:rPr>
          <w:rFonts w:ascii="Times New Roman" w:hAnsi="Times New Roman" w:cs="Times New Roman"/>
          <w:b/>
          <w:bCs/>
          <w:i/>
          <w:iCs/>
          <w:color w:val="000000" w:themeColor="text1"/>
          <w:sz w:val="24"/>
          <w:szCs w:val="24"/>
          <w:lang w:val="en-US"/>
        </w:rPr>
      </w:pPr>
      <w:r w:rsidRPr="00672B8F">
        <w:rPr>
          <w:rFonts w:ascii="Times New Roman" w:hAnsi="Times New Roman" w:cs="Times New Roman"/>
          <w:b/>
          <w:bCs/>
          <w:i/>
          <w:iCs/>
          <w:color w:val="000000" w:themeColor="text1"/>
          <w:sz w:val="24"/>
          <w:szCs w:val="24"/>
          <w:lang w:val="en-US"/>
        </w:rPr>
        <w:t>Opportunities:</w:t>
      </w:r>
      <w:r w:rsidR="002029DD" w:rsidRPr="00672B8F">
        <w:rPr>
          <w:rFonts w:ascii="Times New Roman" w:hAnsi="Times New Roman" w:cs="Times New Roman"/>
          <w:b/>
          <w:bCs/>
          <w:i/>
          <w:iCs/>
          <w:color w:val="000000" w:themeColor="text1"/>
          <w:sz w:val="24"/>
          <w:szCs w:val="24"/>
          <w:lang w:val="en-US"/>
        </w:rPr>
        <w:t xml:space="preserve"> </w:t>
      </w:r>
      <w:r w:rsidR="00910A9B" w:rsidRPr="00672B8F">
        <w:rPr>
          <w:rFonts w:ascii="Times New Roman" w:hAnsi="Times New Roman" w:cs="Times New Roman"/>
          <w:color w:val="000000" w:themeColor="text1"/>
          <w:sz w:val="24"/>
          <w:szCs w:val="24"/>
          <w:lang w:val="en-US"/>
        </w:rPr>
        <w:t>To capitalise on the growing trend of health-conscious customers, The Delicious needs to extend its digital marketing efforts and offer healthier menu options. Targeted internet ads can help the restaurant reach a wider audience. Furthermore, Delicious must create alliances with local suppliers or engage with other businesses in order to give unique deals that will increase business revenue.</w:t>
      </w:r>
    </w:p>
    <w:p w14:paraId="53DD7AC6" w14:textId="5E6F8BBE" w:rsidR="00D34550" w:rsidRPr="00672B8F" w:rsidRDefault="002029DD" w:rsidP="009E7494">
      <w:pPr>
        <w:spacing w:line="360" w:lineRule="auto"/>
        <w:jc w:val="both"/>
        <w:rPr>
          <w:rFonts w:ascii="Times New Roman" w:hAnsi="Times New Roman" w:cs="Times New Roman"/>
          <w:color w:val="000000" w:themeColor="text1"/>
          <w:sz w:val="24"/>
          <w:szCs w:val="24"/>
          <w:lang w:val="en-US"/>
        </w:rPr>
      </w:pPr>
      <w:r w:rsidRPr="00672B8F">
        <w:rPr>
          <w:rFonts w:ascii="Times New Roman" w:hAnsi="Times New Roman" w:cs="Times New Roman"/>
          <w:b/>
          <w:bCs/>
          <w:i/>
          <w:iCs/>
          <w:color w:val="000000" w:themeColor="text1"/>
          <w:sz w:val="24"/>
          <w:szCs w:val="24"/>
          <w:lang w:val="en-US"/>
        </w:rPr>
        <w:lastRenderedPageBreak/>
        <w:t>Threats:</w:t>
      </w:r>
      <w:r w:rsidR="00D34550" w:rsidRPr="00672B8F">
        <w:rPr>
          <w:rFonts w:ascii="Times New Roman" w:hAnsi="Times New Roman" w:cs="Times New Roman"/>
          <w:b/>
          <w:bCs/>
          <w:i/>
          <w:iCs/>
          <w:color w:val="000000" w:themeColor="text1"/>
          <w:sz w:val="24"/>
          <w:szCs w:val="24"/>
          <w:lang w:val="en-US"/>
        </w:rPr>
        <w:t xml:space="preserve"> </w:t>
      </w:r>
      <w:r w:rsidR="00D34550" w:rsidRPr="00672B8F">
        <w:rPr>
          <w:rFonts w:ascii="Times New Roman" w:hAnsi="Times New Roman" w:cs="Times New Roman"/>
          <w:color w:val="000000" w:themeColor="text1"/>
          <w:sz w:val="24"/>
          <w:szCs w:val="24"/>
          <w:lang w:val="en-US"/>
        </w:rPr>
        <w:t>Threats are hazardous external factors over which we have no control</w:t>
      </w:r>
      <w:r w:rsidR="005D4267" w:rsidRPr="00672B8F">
        <w:rPr>
          <w:rFonts w:ascii="Times New Roman" w:hAnsi="Times New Roman" w:cs="Times New Roman"/>
          <w:color w:val="000000" w:themeColor="text1"/>
          <w:sz w:val="24"/>
          <w:szCs w:val="24"/>
          <w:lang w:val="en-US"/>
        </w:rPr>
        <w:t xml:space="preserve"> </w:t>
      </w:r>
      <w:sdt>
        <w:sdtPr>
          <w:rPr>
            <w:rFonts w:ascii="Times New Roman" w:hAnsi="Times New Roman" w:cs="Times New Roman"/>
            <w:color w:val="000000" w:themeColor="text1"/>
            <w:sz w:val="24"/>
            <w:szCs w:val="24"/>
            <w:lang w:val="en-US"/>
          </w:rPr>
          <w:id w:val="-1308392343"/>
          <w:citation/>
        </w:sdtPr>
        <w:sdtContent>
          <w:r w:rsidR="00D34550" w:rsidRPr="00672B8F">
            <w:rPr>
              <w:rFonts w:ascii="Times New Roman" w:hAnsi="Times New Roman" w:cs="Times New Roman"/>
              <w:color w:val="000000" w:themeColor="text1"/>
              <w:sz w:val="24"/>
              <w:szCs w:val="24"/>
              <w:lang w:val="en-US"/>
            </w:rPr>
            <w:fldChar w:fldCharType="begin"/>
          </w:r>
          <w:r w:rsidR="00D34550" w:rsidRPr="00672B8F">
            <w:rPr>
              <w:rFonts w:ascii="Times New Roman" w:hAnsi="Times New Roman" w:cs="Times New Roman"/>
              <w:color w:val="000000" w:themeColor="text1"/>
              <w:sz w:val="24"/>
              <w:szCs w:val="24"/>
              <w:lang w:val="en-IN"/>
            </w:rPr>
            <w:instrText xml:space="preserve"> CITATION Sar16 \l 16393 </w:instrText>
          </w:r>
          <w:r w:rsidR="00D34550" w:rsidRPr="00672B8F">
            <w:rPr>
              <w:rFonts w:ascii="Times New Roman" w:hAnsi="Times New Roman" w:cs="Times New Roman"/>
              <w:color w:val="000000" w:themeColor="text1"/>
              <w:sz w:val="24"/>
              <w:szCs w:val="24"/>
              <w:lang w:val="en-US"/>
            </w:rPr>
            <w:fldChar w:fldCharType="separate"/>
          </w:r>
          <w:r w:rsidR="00A2171A" w:rsidRPr="00672B8F">
            <w:rPr>
              <w:rFonts w:ascii="Times New Roman" w:hAnsi="Times New Roman" w:cs="Times New Roman"/>
              <w:noProof/>
              <w:color w:val="000000" w:themeColor="text1"/>
              <w:sz w:val="24"/>
              <w:szCs w:val="24"/>
              <w:lang w:val="en-IN"/>
            </w:rPr>
            <w:t>(Sarsby, 2016)</w:t>
          </w:r>
          <w:r w:rsidR="00D34550" w:rsidRPr="00672B8F">
            <w:rPr>
              <w:rFonts w:ascii="Times New Roman" w:hAnsi="Times New Roman" w:cs="Times New Roman"/>
              <w:color w:val="000000" w:themeColor="text1"/>
              <w:sz w:val="24"/>
              <w:szCs w:val="24"/>
              <w:lang w:val="en-US"/>
            </w:rPr>
            <w:fldChar w:fldCharType="end"/>
          </w:r>
        </w:sdtContent>
      </w:sdt>
      <w:r w:rsidR="00D34550" w:rsidRPr="00672B8F">
        <w:rPr>
          <w:rFonts w:ascii="Times New Roman" w:hAnsi="Times New Roman" w:cs="Times New Roman"/>
          <w:color w:val="000000" w:themeColor="text1"/>
          <w:sz w:val="24"/>
          <w:szCs w:val="24"/>
          <w:lang w:val="en-US"/>
        </w:rPr>
        <w:t>.</w:t>
      </w:r>
      <w:r w:rsidR="005D4267" w:rsidRPr="00672B8F">
        <w:rPr>
          <w:rFonts w:ascii="Times New Roman" w:hAnsi="Times New Roman" w:cs="Times New Roman"/>
          <w:color w:val="000000" w:themeColor="text1"/>
          <w:sz w:val="24"/>
          <w:szCs w:val="24"/>
          <w:lang w:val="en-US"/>
        </w:rPr>
        <w:t xml:space="preserve"> The multiple rivals are one of the most significant challenges </w:t>
      </w:r>
      <w:proofErr w:type="gramStart"/>
      <w:r w:rsidR="005D4267" w:rsidRPr="00672B8F">
        <w:rPr>
          <w:rFonts w:ascii="Times New Roman" w:hAnsi="Times New Roman" w:cs="Times New Roman"/>
          <w:color w:val="000000" w:themeColor="text1"/>
          <w:sz w:val="24"/>
          <w:szCs w:val="24"/>
          <w:lang w:val="en-US"/>
        </w:rPr>
        <w:t>Delicious</w:t>
      </w:r>
      <w:proofErr w:type="gramEnd"/>
      <w:r w:rsidR="005D4267" w:rsidRPr="00672B8F">
        <w:rPr>
          <w:rFonts w:ascii="Times New Roman" w:hAnsi="Times New Roman" w:cs="Times New Roman"/>
          <w:color w:val="000000" w:themeColor="text1"/>
          <w:sz w:val="24"/>
          <w:szCs w:val="24"/>
          <w:lang w:val="en-US"/>
        </w:rPr>
        <w:t xml:space="preserve"> faces. Other restaurants, for example, provide healthier or alternative meal options at lower prices. Furthermore, economic downturns or recessions affect consumer spending on non-essential items such as fast food.</w:t>
      </w:r>
      <w:r w:rsidR="00D34550" w:rsidRPr="00672B8F">
        <w:rPr>
          <w:rFonts w:ascii="Times New Roman" w:hAnsi="Times New Roman" w:cs="Times New Roman"/>
          <w:color w:val="000000" w:themeColor="text1"/>
          <w:sz w:val="24"/>
          <w:szCs w:val="24"/>
          <w:lang w:val="en-US"/>
        </w:rPr>
        <w:t xml:space="preserve"> </w:t>
      </w:r>
    </w:p>
    <w:p w14:paraId="4499B01A" w14:textId="22EA78EE" w:rsidR="0089653F" w:rsidRPr="00672B8F" w:rsidRDefault="0089653F" w:rsidP="001D3A1E">
      <w:pPr>
        <w:pStyle w:val="Heading1"/>
        <w:rPr>
          <w:color w:val="000000" w:themeColor="text1"/>
        </w:rPr>
      </w:pPr>
      <w:bookmarkStart w:id="20" w:name="_Toc154809356"/>
      <w:r w:rsidRPr="00672B8F">
        <w:rPr>
          <w:color w:val="000000" w:themeColor="text1"/>
        </w:rPr>
        <w:t>Strategies to Sustain Competitive Advantage</w:t>
      </w:r>
      <w:bookmarkEnd w:id="20"/>
    </w:p>
    <w:p w14:paraId="1F249C96" w14:textId="56ED23DB" w:rsidR="00116F6C" w:rsidRPr="00672B8F" w:rsidRDefault="004410F4" w:rsidP="0003273A">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Delicious Restaurant may apply a variety of strategic evaluations, such as Porter's Generic Strategy, to remain ahead of the competition</w:t>
      </w:r>
      <w:r w:rsidR="00957551" w:rsidRPr="00672B8F">
        <w:rPr>
          <w:rFonts w:ascii="Times New Roman" w:hAnsi="Times New Roman" w:cs="Times New Roman"/>
          <w:color w:val="000000" w:themeColor="text1"/>
          <w:sz w:val="24"/>
          <w:szCs w:val="24"/>
        </w:rPr>
        <w:t xml:space="preserve"> and sustain profitable</w:t>
      </w:r>
      <w:r w:rsidRPr="00672B8F">
        <w:rPr>
          <w:rFonts w:ascii="Times New Roman" w:hAnsi="Times New Roman" w:cs="Times New Roman"/>
          <w:color w:val="000000" w:themeColor="text1"/>
          <w:sz w:val="24"/>
          <w:szCs w:val="24"/>
        </w:rPr>
        <w:t>. There are three types of competitive advantage, according to Porter's Generic Strategy: cost leadership, differentiation, and focus.</w:t>
      </w:r>
      <w:r w:rsidR="00975A29" w:rsidRPr="00672B8F">
        <w:rPr>
          <w:rFonts w:ascii="Times New Roman" w:hAnsi="Times New Roman" w:cs="Times New Roman"/>
          <w:color w:val="000000" w:themeColor="text1"/>
          <w:sz w:val="24"/>
          <w:szCs w:val="24"/>
        </w:rPr>
        <w:t xml:space="preserve"> Delicious Restaurant may be able to preserve its competitive advantage in the food industry by using these strategies.</w:t>
      </w:r>
    </w:p>
    <w:p w14:paraId="359D8C61" w14:textId="5EBB96DB" w:rsidR="00957551" w:rsidRPr="00672B8F" w:rsidRDefault="00957551" w:rsidP="00957551">
      <w:pPr>
        <w:spacing w:line="360" w:lineRule="auto"/>
        <w:jc w:val="center"/>
        <w:rPr>
          <w:rFonts w:ascii="Times New Roman" w:hAnsi="Times New Roman" w:cs="Times New Roman"/>
          <w:color w:val="000000" w:themeColor="text1"/>
          <w:sz w:val="24"/>
          <w:szCs w:val="24"/>
        </w:rPr>
      </w:pPr>
      <w:r w:rsidRPr="00672B8F">
        <w:rPr>
          <w:rFonts w:ascii="Times New Roman" w:hAnsi="Times New Roman" w:cs="Times New Roman"/>
          <w:noProof/>
          <w:color w:val="000000" w:themeColor="text1"/>
          <w:sz w:val="24"/>
          <w:szCs w:val="24"/>
        </w:rPr>
        <w:drawing>
          <wp:inline distT="0" distB="0" distL="0" distR="0" wp14:anchorId="5D972919" wp14:editId="5A57D2A9">
            <wp:extent cx="3429000" cy="2293620"/>
            <wp:effectExtent l="0" t="0" r="0" b="0"/>
            <wp:docPr id="1212635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635300" name="Picture 1212635300"/>
                    <pic:cNvPicPr/>
                  </pic:nvPicPr>
                  <pic:blipFill>
                    <a:blip r:embed="rId12">
                      <a:extLst>
                        <a:ext uri="{28A0092B-C50C-407E-A947-70E740481C1C}">
                          <a14:useLocalDpi xmlns:a14="http://schemas.microsoft.com/office/drawing/2010/main" val="0"/>
                        </a:ext>
                      </a:extLst>
                    </a:blip>
                    <a:stretch>
                      <a:fillRect/>
                    </a:stretch>
                  </pic:blipFill>
                  <pic:spPr>
                    <a:xfrm>
                      <a:off x="0" y="0"/>
                      <a:ext cx="3429000" cy="2293620"/>
                    </a:xfrm>
                    <a:prstGeom prst="rect">
                      <a:avLst/>
                    </a:prstGeom>
                    <a:ln>
                      <a:noFill/>
                    </a:ln>
                    <a:effectLst>
                      <a:softEdge rad="112500"/>
                    </a:effectLst>
                  </pic:spPr>
                </pic:pic>
              </a:graphicData>
            </a:graphic>
          </wp:inline>
        </w:drawing>
      </w:r>
    </w:p>
    <w:p w14:paraId="4879AC7C" w14:textId="603FA5EB" w:rsidR="00A94F02" w:rsidRPr="00672B8F" w:rsidRDefault="00A94F02" w:rsidP="00A94F02">
      <w:pPr>
        <w:pStyle w:val="Caption"/>
        <w:jc w:val="center"/>
        <w:rPr>
          <w:rFonts w:ascii="Times New Roman" w:hAnsi="Times New Roman" w:cs="Times New Roman"/>
          <w:color w:val="000000" w:themeColor="text1"/>
          <w:sz w:val="20"/>
          <w:szCs w:val="20"/>
        </w:rPr>
      </w:pPr>
      <w:bookmarkStart w:id="21" w:name="_Toc154808265"/>
      <w:r w:rsidRPr="00672B8F">
        <w:rPr>
          <w:rFonts w:ascii="Times New Roman" w:hAnsi="Times New Roman" w:cs="Times New Roman"/>
          <w:color w:val="000000" w:themeColor="text1"/>
          <w:sz w:val="20"/>
          <w:szCs w:val="20"/>
        </w:rPr>
        <w:t xml:space="preserve">Figure </w:t>
      </w:r>
      <w:r w:rsidRPr="00672B8F">
        <w:rPr>
          <w:rFonts w:ascii="Times New Roman" w:hAnsi="Times New Roman" w:cs="Times New Roman"/>
          <w:color w:val="000000" w:themeColor="text1"/>
          <w:sz w:val="20"/>
          <w:szCs w:val="20"/>
        </w:rPr>
        <w:fldChar w:fldCharType="begin"/>
      </w:r>
      <w:r w:rsidRPr="00672B8F">
        <w:rPr>
          <w:rFonts w:ascii="Times New Roman" w:hAnsi="Times New Roman" w:cs="Times New Roman"/>
          <w:color w:val="000000" w:themeColor="text1"/>
          <w:sz w:val="20"/>
          <w:szCs w:val="20"/>
        </w:rPr>
        <w:instrText xml:space="preserve"> SEQ Figure \* ARABIC </w:instrText>
      </w:r>
      <w:r w:rsidRPr="00672B8F">
        <w:rPr>
          <w:rFonts w:ascii="Times New Roman" w:hAnsi="Times New Roman" w:cs="Times New Roman"/>
          <w:color w:val="000000" w:themeColor="text1"/>
          <w:sz w:val="20"/>
          <w:szCs w:val="20"/>
        </w:rPr>
        <w:fldChar w:fldCharType="separate"/>
      </w:r>
      <w:r w:rsidRPr="00672B8F">
        <w:rPr>
          <w:rFonts w:ascii="Times New Roman" w:hAnsi="Times New Roman" w:cs="Times New Roman"/>
          <w:noProof/>
          <w:color w:val="000000" w:themeColor="text1"/>
          <w:sz w:val="20"/>
          <w:szCs w:val="20"/>
        </w:rPr>
        <w:t>3</w:t>
      </w:r>
      <w:r w:rsidRPr="00672B8F">
        <w:rPr>
          <w:rFonts w:ascii="Times New Roman" w:hAnsi="Times New Roman" w:cs="Times New Roman"/>
          <w:color w:val="000000" w:themeColor="text1"/>
          <w:sz w:val="20"/>
          <w:szCs w:val="20"/>
        </w:rPr>
        <w:fldChar w:fldCharType="end"/>
      </w:r>
      <w:r w:rsidRPr="00672B8F">
        <w:rPr>
          <w:rFonts w:ascii="Times New Roman" w:hAnsi="Times New Roman" w:cs="Times New Roman"/>
          <w:color w:val="000000" w:themeColor="text1"/>
          <w:sz w:val="20"/>
          <w:szCs w:val="20"/>
        </w:rPr>
        <w:t>: Porter’s Generic Strategy</w:t>
      </w:r>
      <w:bookmarkEnd w:id="21"/>
    </w:p>
    <w:p w14:paraId="5E36A744" w14:textId="0643034A" w:rsidR="00A94F02" w:rsidRPr="00672B8F" w:rsidRDefault="00A94F02" w:rsidP="00A94F02">
      <w:pPr>
        <w:jc w:val="center"/>
        <w:rPr>
          <w:rFonts w:ascii="Times New Roman" w:hAnsi="Times New Roman" w:cs="Times New Roman"/>
          <w:color w:val="000000" w:themeColor="text1"/>
          <w:sz w:val="20"/>
          <w:szCs w:val="20"/>
        </w:rPr>
      </w:pPr>
      <w:r w:rsidRPr="00672B8F">
        <w:rPr>
          <w:rFonts w:ascii="Times New Roman" w:hAnsi="Times New Roman" w:cs="Times New Roman"/>
          <w:color w:val="000000" w:themeColor="text1"/>
          <w:sz w:val="20"/>
          <w:szCs w:val="20"/>
        </w:rPr>
        <w:t xml:space="preserve">Source: </w:t>
      </w:r>
      <w:sdt>
        <w:sdtPr>
          <w:rPr>
            <w:rFonts w:ascii="Times New Roman" w:hAnsi="Times New Roman" w:cs="Times New Roman"/>
            <w:color w:val="000000" w:themeColor="text1"/>
            <w:sz w:val="20"/>
            <w:szCs w:val="20"/>
          </w:rPr>
          <w:id w:val="182713997"/>
          <w:citation/>
        </w:sdtPr>
        <w:sdtContent>
          <w:r w:rsidRPr="00672B8F">
            <w:rPr>
              <w:rFonts w:ascii="Times New Roman" w:hAnsi="Times New Roman" w:cs="Times New Roman"/>
              <w:color w:val="000000" w:themeColor="text1"/>
              <w:sz w:val="20"/>
              <w:szCs w:val="20"/>
            </w:rPr>
            <w:fldChar w:fldCharType="begin"/>
          </w:r>
          <w:r w:rsidRPr="00672B8F">
            <w:rPr>
              <w:rFonts w:ascii="Times New Roman" w:hAnsi="Times New Roman" w:cs="Times New Roman"/>
              <w:color w:val="000000" w:themeColor="text1"/>
              <w:sz w:val="20"/>
              <w:szCs w:val="20"/>
              <w:lang w:val="en-US"/>
            </w:rPr>
            <w:instrText xml:space="preserve"> CITATION Whi171 \l 1033 </w:instrText>
          </w:r>
          <w:r w:rsidRPr="00672B8F">
            <w:rPr>
              <w:rFonts w:ascii="Times New Roman" w:hAnsi="Times New Roman" w:cs="Times New Roman"/>
              <w:color w:val="000000" w:themeColor="text1"/>
              <w:sz w:val="20"/>
              <w:szCs w:val="20"/>
            </w:rPr>
            <w:fldChar w:fldCharType="separate"/>
          </w:r>
          <w:r w:rsidRPr="00672B8F">
            <w:rPr>
              <w:rFonts w:ascii="Times New Roman" w:hAnsi="Times New Roman" w:cs="Times New Roman"/>
              <w:noProof/>
              <w:color w:val="000000" w:themeColor="text1"/>
              <w:sz w:val="20"/>
              <w:szCs w:val="20"/>
              <w:lang w:val="en-US"/>
            </w:rPr>
            <w:t>(Whittington, et al., 2017)</w:t>
          </w:r>
          <w:r w:rsidRPr="00672B8F">
            <w:rPr>
              <w:rFonts w:ascii="Times New Roman" w:hAnsi="Times New Roman" w:cs="Times New Roman"/>
              <w:color w:val="000000" w:themeColor="text1"/>
              <w:sz w:val="20"/>
              <w:szCs w:val="20"/>
            </w:rPr>
            <w:fldChar w:fldCharType="end"/>
          </w:r>
        </w:sdtContent>
      </w:sdt>
    </w:p>
    <w:p w14:paraId="17CAE237" w14:textId="1C1ABAB7" w:rsidR="000D198D" w:rsidRPr="00672B8F" w:rsidRDefault="000D198D" w:rsidP="0003273A">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i/>
          <w:iCs/>
          <w:color w:val="000000" w:themeColor="text1"/>
          <w:sz w:val="24"/>
          <w:szCs w:val="24"/>
        </w:rPr>
        <w:t>Cost leadership strategy</w:t>
      </w:r>
      <w:r w:rsidRPr="00672B8F">
        <w:rPr>
          <w:rFonts w:ascii="Times New Roman" w:hAnsi="Times New Roman" w:cs="Times New Roman"/>
          <w:color w:val="000000" w:themeColor="text1"/>
          <w:sz w:val="24"/>
          <w:szCs w:val="24"/>
        </w:rPr>
        <w:t xml:space="preserve">: Cost leadership strategy enables the firm to get more advantages by lowering production expenses, resulting in more affordable costs and boosting the company's profits. However, the company's performance will improve </w:t>
      </w:r>
      <w:sdt>
        <w:sdtPr>
          <w:rPr>
            <w:rFonts w:ascii="Times New Roman" w:hAnsi="Times New Roman" w:cs="Times New Roman"/>
            <w:color w:val="000000" w:themeColor="text1"/>
            <w:sz w:val="24"/>
            <w:szCs w:val="24"/>
          </w:rPr>
          <w:id w:val="-781179944"/>
          <w:citation/>
        </w:sdtPr>
        <w:sdtContent>
          <w:r w:rsidRPr="00672B8F">
            <w:rPr>
              <w:rFonts w:ascii="Times New Roman" w:hAnsi="Times New Roman" w:cs="Times New Roman"/>
              <w:color w:val="000000" w:themeColor="text1"/>
              <w:sz w:val="24"/>
              <w:szCs w:val="24"/>
            </w:rPr>
            <w:fldChar w:fldCharType="begin"/>
          </w:r>
          <w:r w:rsidRPr="00672B8F">
            <w:rPr>
              <w:rFonts w:ascii="Times New Roman" w:hAnsi="Times New Roman" w:cs="Times New Roman"/>
              <w:color w:val="000000" w:themeColor="text1"/>
              <w:sz w:val="24"/>
              <w:szCs w:val="24"/>
            </w:rPr>
            <w:instrText xml:space="preserve"> CITATION Haq21 \l 16393 </w:instrText>
          </w:r>
          <w:r w:rsidRPr="00672B8F">
            <w:rPr>
              <w:rFonts w:ascii="Times New Roman" w:hAnsi="Times New Roman" w:cs="Times New Roman"/>
              <w:color w:val="000000" w:themeColor="text1"/>
              <w:sz w:val="24"/>
              <w:szCs w:val="24"/>
            </w:rPr>
            <w:fldChar w:fldCharType="separate"/>
          </w:r>
          <w:r w:rsidR="00A2171A" w:rsidRPr="00672B8F">
            <w:rPr>
              <w:rFonts w:ascii="Times New Roman" w:hAnsi="Times New Roman" w:cs="Times New Roman"/>
              <w:noProof/>
              <w:color w:val="000000" w:themeColor="text1"/>
              <w:sz w:val="24"/>
              <w:szCs w:val="24"/>
            </w:rPr>
            <w:t>(Haque, et al., 2021)</w:t>
          </w:r>
          <w:r w:rsidRPr="00672B8F">
            <w:rPr>
              <w:rFonts w:ascii="Times New Roman" w:hAnsi="Times New Roman" w:cs="Times New Roman"/>
              <w:color w:val="000000" w:themeColor="text1"/>
              <w:sz w:val="24"/>
              <w:szCs w:val="24"/>
            </w:rPr>
            <w:fldChar w:fldCharType="end"/>
          </w:r>
        </w:sdtContent>
      </w:sdt>
      <w:r w:rsidRPr="00672B8F">
        <w:rPr>
          <w:rFonts w:ascii="Times New Roman" w:hAnsi="Times New Roman" w:cs="Times New Roman"/>
          <w:color w:val="000000" w:themeColor="text1"/>
          <w:sz w:val="24"/>
          <w:szCs w:val="24"/>
        </w:rPr>
        <w:t xml:space="preserve">. </w:t>
      </w:r>
      <w:r w:rsidR="00D66F49" w:rsidRPr="00672B8F">
        <w:rPr>
          <w:rFonts w:ascii="Times New Roman" w:hAnsi="Times New Roman" w:cs="Times New Roman"/>
          <w:color w:val="000000" w:themeColor="text1"/>
          <w:sz w:val="24"/>
          <w:szCs w:val="24"/>
        </w:rPr>
        <w:t xml:space="preserve">As a result, Delicious Restaurant may adopt a cost leadership strategy by lowering expenses and pricing cheaper than competitors. </w:t>
      </w:r>
    </w:p>
    <w:p w14:paraId="5F41A910" w14:textId="739FF574" w:rsidR="004410F4" w:rsidRPr="00672B8F" w:rsidRDefault="00D66F49">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i/>
          <w:iCs/>
          <w:color w:val="000000" w:themeColor="text1"/>
          <w:sz w:val="24"/>
          <w:szCs w:val="24"/>
        </w:rPr>
        <w:t>Differentiation strategy:</w:t>
      </w:r>
      <w:r w:rsidR="00AC62A6" w:rsidRPr="00672B8F">
        <w:rPr>
          <w:rFonts w:ascii="Times New Roman" w:hAnsi="Times New Roman" w:cs="Times New Roman"/>
          <w:b/>
          <w:bCs/>
          <w:i/>
          <w:iCs/>
          <w:color w:val="000000" w:themeColor="text1"/>
          <w:sz w:val="24"/>
          <w:szCs w:val="24"/>
        </w:rPr>
        <w:t xml:space="preserve"> </w:t>
      </w:r>
      <w:r w:rsidR="00C91496" w:rsidRPr="00672B8F">
        <w:rPr>
          <w:rFonts w:ascii="Times New Roman" w:hAnsi="Times New Roman" w:cs="Times New Roman"/>
          <w:color w:val="000000" w:themeColor="text1"/>
          <w:sz w:val="24"/>
          <w:szCs w:val="24"/>
        </w:rPr>
        <w:t>The Delicious Restaurant may use differentiation as a distinct approach. To differentiate Delicious Restaurant from competitors, this strategy focuses on offering a distinctive product or service and providing a unique selling point.</w:t>
      </w:r>
      <w:r w:rsidR="00514563" w:rsidRPr="00672B8F">
        <w:rPr>
          <w:rFonts w:ascii="Times New Roman" w:hAnsi="Times New Roman" w:cs="Times New Roman"/>
          <w:color w:val="000000" w:themeColor="text1"/>
          <w:sz w:val="24"/>
          <w:szCs w:val="24"/>
        </w:rPr>
        <w:t xml:space="preserve"> Furthermore, the company must provide festive discounts and </w:t>
      </w:r>
      <w:proofErr w:type="gramStart"/>
      <w:r w:rsidR="00514563" w:rsidRPr="00672B8F">
        <w:rPr>
          <w:rFonts w:ascii="Times New Roman" w:hAnsi="Times New Roman" w:cs="Times New Roman"/>
          <w:color w:val="000000" w:themeColor="text1"/>
          <w:sz w:val="24"/>
          <w:szCs w:val="24"/>
        </w:rPr>
        <w:t>Delicious</w:t>
      </w:r>
      <w:proofErr w:type="gramEnd"/>
      <w:r w:rsidR="00514563" w:rsidRPr="00672B8F">
        <w:rPr>
          <w:rFonts w:ascii="Times New Roman" w:hAnsi="Times New Roman" w:cs="Times New Roman"/>
          <w:color w:val="000000" w:themeColor="text1"/>
          <w:sz w:val="24"/>
          <w:szCs w:val="24"/>
        </w:rPr>
        <w:t xml:space="preserve"> rewards to its customers with innovative food menus and delicious foods.</w:t>
      </w:r>
    </w:p>
    <w:p w14:paraId="673BA348" w14:textId="70142DA7" w:rsidR="003A3AE1" w:rsidRPr="00672B8F" w:rsidRDefault="00077E15" w:rsidP="008250BE">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i/>
          <w:iCs/>
          <w:color w:val="000000" w:themeColor="text1"/>
          <w:sz w:val="24"/>
          <w:szCs w:val="24"/>
        </w:rPr>
        <w:lastRenderedPageBreak/>
        <w:t xml:space="preserve">Focus strategy: </w:t>
      </w:r>
      <w:r w:rsidR="0066050A" w:rsidRPr="00672B8F">
        <w:rPr>
          <w:rFonts w:ascii="Times New Roman" w:hAnsi="Times New Roman" w:cs="Times New Roman"/>
          <w:color w:val="000000" w:themeColor="text1"/>
          <w:sz w:val="24"/>
          <w:szCs w:val="24"/>
        </w:rPr>
        <w:t xml:space="preserve">A focus strategy is an approach to competition in which a company's marketing and sales activities are directed at a certain market segment or niche. This strategy focuses on the requirements and preferences of the target market to acquire a competitive edge over competing businesses in the sector </w:t>
      </w:r>
      <w:sdt>
        <w:sdtPr>
          <w:rPr>
            <w:rFonts w:ascii="Times New Roman" w:hAnsi="Times New Roman" w:cs="Times New Roman"/>
            <w:color w:val="000000" w:themeColor="text1"/>
            <w:sz w:val="24"/>
            <w:szCs w:val="24"/>
          </w:rPr>
          <w:id w:val="186105057"/>
          <w:citation/>
        </w:sdtPr>
        <w:sdtContent>
          <w:r w:rsidR="0066050A" w:rsidRPr="00672B8F">
            <w:rPr>
              <w:rFonts w:ascii="Times New Roman" w:hAnsi="Times New Roman" w:cs="Times New Roman"/>
              <w:color w:val="000000" w:themeColor="text1"/>
              <w:sz w:val="24"/>
              <w:szCs w:val="24"/>
            </w:rPr>
            <w:fldChar w:fldCharType="begin"/>
          </w:r>
          <w:r w:rsidR="0066050A" w:rsidRPr="00672B8F">
            <w:rPr>
              <w:rFonts w:ascii="Times New Roman" w:hAnsi="Times New Roman" w:cs="Times New Roman"/>
              <w:color w:val="000000" w:themeColor="text1"/>
              <w:sz w:val="24"/>
              <w:szCs w:val="24"/>
            </w:rPr>
            <w:instrText xml:space="preserve"> CITATION Ars16 \l 16393 </w:instrText>
          </w:r>
          <w:r w:rsidR="0066050A" w:rsidRPr="00672B8F">
            <w:rPr>
              <w:rFonts w:ascii="Times New Roman" w:hAnsi="Times New Roman" w:cs="Times New Roman"/>
              <w:color w:val="000000" w:themeColor="text1"/>
              <w:sz w:val="24"/>
              <w:szCs w:val="24"/>
            </w:rPr>
            <w:fldChar w:fldCharType="separate"/>
          </w:r>
          <w:r w:rsidR="00A2171A" w:rsidRPr="00672B8F">
            <w:rPr>
              <w:rFonts w:ascii="Times New Roman" w:hAnsi="Times New Roman" w:cs="Times New Roman"/>
              <w:noProof/>
              <w:color w:val="000000" w:themeColor="text1"/>
              <w:sz w:val="24"/>
              <w:szCs w:val="24"/>
            </w:rPr>
            <w:t>(Arshed, et al., 2016)</w:t>
          </w:r>
          <w:r w:rsidR="0066050A" w:rsidRPr="00672B8F">
            <w:rPr>
              <w:rFonts w:ascii="Times New Roman" w:hAnsi="Times New Roman" w:cs="Times New Roman"/>
              <w:color w:val="000000" w:themeColor="text1"/>
              <w:sz w:val="24"/>
              <w:szCs w:val="24"/>
            </w:rPr>
            <w:fldChar w:fldCharType="end"/>
          </w:r>
        </w:sdtContent>
      </w:sdt>
      <w:r w:rsidR="0066050A" w:rsidRPr="00672B8F">
        <w:rPr>
          <w:rFonts w:ascii="Times New Roman" w:hAnsi="Times New Roman" w:cs="Times New Roman"/>
          <w:color w:val="000000" w:themeColor="text1"/>
          <w:sz w:val="24"/>
          <w:szCs w:val="24"/>
        </w:rPr>
        <w:t xml:space="preserve">. </w:t>
      </w:r>
      <w:r w:rsidR="00672DF1" w:rsidRPr="00672B8F">
        <w:rPr>
          <w:rFonts w:ascii="Times New Roman" w:hAnsi="Times New Roman" w:cs="Times New Roman"/>
          <w:color w:val="000000" w:themeColor="text1"/>
          <w:sz w:val="24"/>
          <w:szCs w:val="24"/>
        </w:rPr>
        <w:t xml:space="preserve">In the course of its expansion throughout London, Delicious should strategically identify locations or target locations that closely align with comparable demographic preference value. Moreover, </w:t>
      </w:r>
      <w:r w:rsidR="008250BE" w:rsidRPr="00672B8F">
        <w:rPr>
          <w:rFonts w:ascii="Times New Roman" w:hAnsi="Times New Roman" w:cs="Times New Roman"/>
          <w:color w:val="000000" w:themeColor="text1"/>
          <w:sz w:val="24"/>
          <w:szCs w:val="24"/>
        </w:rPr>
        <w:t>The Delicious Restaurant must focus on a confined menu of good quality at affordable pricing.</w:t>
      </w:r>
    </w:p>
    <w:p w14:paraId="63F9506B" w14:textId="145FAD5E" w:rsidR="00FF6BC4" w:rsidRPr="00672B8F" w:rsidRDefault="00FF6BC4" w:rsidP="001D3A1E">
      <w:pPr>
        <w:pStyle w:val="Heading1"/>
        <w:rPr>
          <w:color w:val="000000" w:themeColor="text1"/>
        </w:rPr>
      </w:pPr>
      <w:bookmarkStart w:id="22" w:name="_Toc154809357"/>
      <w:r w:rsidRPr="00672B8F">
        <w:rPr>
          <w:color w:val="000000" w:themeColor="text1"/>
        </w:rPr>
        <w:t>Growth Strategies</w:t>
      </w:r>
      <w:bookmarkEnd w:id="22"/>
    </w:p>
    <w:p w14:paraId="0AD99CC8" w14:textId="53808350" w:rsidR="008250BE" w:rsidRPr="00672B8F" w:rsidRDefault="00FF6BC4" w:rsidP="008250BE">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To keep ahead of the competition and sustain its lightning-fast growth, Delicious Restaurant has used the Ansoff Matrix, international approaches, and entry mode approaches.</w:t>
      </w:r>
    </w:p>
    <w:p w14:paraId="2083A74F" w14:textId="716E87EE" w:rsidR="00F255E7" w:rsidRPr="00672B8F" w:rsidRDefault="00FF6BC4" w:rsidP="00F255E7">
      <w:pPr>
        <w:pStyle w:val="Heading2"/>
        <w:rPr>
          <w:color w:val="000000" w:themeColor="text1"/>
        </w:rPr>
      </w:pPr>
      <w:bookmarkStart w:id="23" w:name="_Toc154809358"/>
      <w:r w:rsidRPr="00672B8F">
        <w:rPr>
          <w:color w:val="000000" w:themeColor="text1"/>
        </w:rPr>
        <w:t>Ansoff Matrix</w:t>
      </w:r>
      <w:bookmarkEnd w:id="23"/>
    </w:p>
    <w:p w14:paraId="6745FC9F" w14:textId="6801E40F" w:rsidR="00F255E7" w:rsidRPr="00672B8F" w:rsidRDefault="00F255E7" w:rsidP="00F255E7">
      <w:pPr>
        <w:jc w:val="center"/>
        <w:rPr>
          <w:color w:val="000000" w:themeColor="text1"/>
          <w:lang w:val="en-US"/>
        </w:rPr>
      </w:pPr>
      <w:r w:rsidRPr="00672B8F">
        <w:rPr>
          <w:noProof/>
          <w:color w:val="000000" w:themeColor="text1"/>
          <w:lang w:val="en-US"/>
        </w:rPr>
        <w:drawing>
          <wp:inline distT="0" distB="0" distL="0" distR="0" wp14:anchorId="2FCFE759" wp14:editId="7FE43D2B">
            <wp:extent cx="2616200" cy="1720850"/>
            <wp:effectExtent l="0" t="0" r="0" b="0"/>
            <wp:docPr id="197967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67128" name="Picture 19796712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16200" cy="1720850"/>
                    </a:xfrm>
                    <a:prstGeom prst="rect">
                      <a:avLst/>
                    </a:prstGeom>
                  </pic:spPr>
                </pic:pic>
              </a:graphicData>
            </a:graphic>
          </wp:inline>
        </w:drawing>
      </w:r>
      <w:r w:rsidR="00672DF1" w:rsidRPr="00672B8F">
        <w:rPr>
          <w:color w:val="000000" w:themeColor="text1"/>
          <w:lang w:val="en-US"/>
        </w:rPr>
        <w:tab/>
      </w:r>
    </w:p>
    <w:p w14:paraId="5F769898" w14:textId="75605587" w:rsidR="00F255E7" w:rsidRPr="00672B8F" w:rsidRDefault="00A94F02" w:rsidP="00A94F02">
      <w:pPr>
        <w:pStyle w:val="Caption"/>
        <w:jc w:val="center"/>
        <w:rPr>
          <w:rFonts w:ascii="Times New Roman" w:hAnsi="Times New Roman" w:cs="Times New Roman"/>
          <w:color w:val="000000" w:themeColor="text1"/>
          <w:sz w:val="20"/>
          <w:szCs w:val="20"/>
        </w:rPr>
      </w:pPr>
      <w:bookmarkStart w:id="24" w:name="_Toc154808266"/>
      <w:r w:rsidRPr="00672B8F">
        <w:rPr>
          <w:rFonts w:ascii="Times New Roman" w:hAnsi="Times New Roman" w:cs="Times New Roman"/>
          <w:color w:val="000000" w:themeColor="text1"/>
          <w:sz w:val="20"/>
          <w:szCs w:val="20"/>
        </w:rPr>
        <w:t xml:space="preserve">Figure </w:t>
      </w:r>
      <w:r w:rsidRPr="00672B8F">
        <w:rPr>
          <w:rFonts w:ascii="Times New Roman" w:hAnsi="Times New Roman" w:cs="Times New Roman"/>
          <w:color w:val="000000" w:themeColor="text1"/>
          <w:sz w:val="20"/>
          <w:szCs w:val="20"/>
        </w:rPr>
        <w:fldChar w:fldCharType="begin"/>
      </w:r>
      <w:r w:rsidRPr="00672B8F">
        <w:rPr>
          <w:rFonts w:ascii="Times New Roman" w:hAnsi="Times New Roman" w:cs="Times New Roman"/>
          <w:color w:val="000000" w:themeColor="text1"/>
          <w:sz w:val="20"/>
          <w:szCs w:val="20"/>
        </w:rPr>
        <w:instrText xml:space="preserve"> SEQ Figure \* ARABIC </w:instrText>
      </w:r>
      <w:r w:rsidRPr="00672B8F">
        <w:rPr>
          <w:rFonts w:ascii="Times New Roman" w:hAnsi="Times New Roman" w:cs="Times New Roman"/>
          <w:color w:val="000000" w:themeColor="text1"/>
          <w:sz w:val="20"/>
          <w:szCs w:val="20"/>
        </w:rPr>
        <w:fldChar w:fldCharType="separate"/>
      </w:r>
      <w:r w:rsidRPr="00672B8F">
        <w:rPr>
          <w:rFonts w:ascii="Times New Roman" w:hAnsi="Times New Roman" w:cs="Times New Roman"/>
          <w:noProof/>
          <w:color w:val="000000" w:themeColor="text1"/>
          <w:sz w:val="20"/>
          <w:szCs w:val="20"/>
        </w:rPr>
        <w:t>4</w:t>
      </w:r>
      <w:r w:rsidRPr="00672B8F">
        <w:rPr>
          <w:rFonts w:ascii="Times New Roman" w:hAnsi="Times New Roman" w:cs="Times New Roman"/>
          <w:color w:val="000000" w:themeColor="text1"/>
          <w:sz w:val="20"/>
          <w:szCs w:val="20"/>
        </w:rPr>
        <w:fldChar w:fldCharType="end"/>
      </w:r>
      <w:r w:rsidRPr="00672B8F">
        <w:rPr>
          <w:rFonts w:ascii="Times New Roman" w:hAnsi="Times New Roman" w:cs="Times New Roman"/>
          <w:color w:val="000000" w:themeColor="text1"/>
          <w:sz w:val="20"/>
          <w:szCs w:val="20"/>
        </w:rPr>
        <w:t>: Ansoff Matrix</w:t>
      </w:r>
      <w:bookmarkEnd w:id="24"/>
    </w:p>
    <w:p w14:paraId="26B7E871" w14:textId="2F3D15CC" w:rsidR="00A94F02" w:rsidRPr="00672B8F" w:rsidRDefault="00A94F02" w:rsidP="00A94F02">
      <w:pPr>
        <w:jc w:val="center"/>
        <w:rPr>
          <w:rFonts w:ascii="Times New Roman" w:hAnsi="Times New Roman" w:cs="Times New Roman"/>
          <w:color w:val="000000" w:themeColor="text1"/>
        </w:rPr>
      </w:pPr>
      <w:r w:rsidRPr="00672B8F">
        <w:rPr>
          <w:rFonts w:ascii="Times New Roman" w:hAnsi="Times New Roman" w:cs="Times New Roman"/>
          <w:color w:val="000000" w:themeColor="text1"/>
          <w:sz w:val="20"/>
          <w:szCs w:val="20"/>
        </w:rPr>
        <w:t xml:space="preserve">Source: </w:t>
      </w:r>
      <w:sdt>
        <w:sdtPr>
          <w:rPr>
            <w:rFonts w:ascii="Times New Roman" w:hAnsi="Times New Roman" w:cs="Times New Roman"/>
            <w:color w:val="000000" w:themeColor="text1"/>
            <w:sz w:val="20"/>
            <w:szCs w:val="20"/>
          </w:rPr>
          <w:id w:val="2068215895"/>
          <w:citation/>
        </w:sdtPr>
        <w:sdtContent>
          <w:r w:rsidRPr="00672B8F">
            <w:rPr>
              <w:rFonts w:ascii="Times New Roman" w:hAnsi="Times New Roman" w:cs="Times New Roman"/>
              <w:color w:val="000000" w:themeColor="text1"/>
              <w:sz w:val="20"/>
              <w:szCs w:val="20"/>
            </w:rPr>
            <w:fldChar w:fldCharType="begin"/>
          </w:r>
          <w:r w:rsidRPr="00672B8F">
            <w:rPr>
              <w:rFonts w:ascii="Times New Roman" w:hAnsi="Times New Roman" w:cs="Times New Roman"/>
              <w:color w:val="000000" w:themeColor="text1"/>
              <w:sz w:val="20"/>
              <w:szCs w:val="20"/>
              <w:lang w:val="en-US"/>
            </w:rPr>
            <w:instrText xml:space="preserve"> CITATION Whi171 \l 1033 </w:instrText>
          </w:r>
          <w:r w:rsidRPr="00672B8F">
            <w:rPr>
              <w:rFonts w:ascii="Times New Roman" w:hAnsi="Times New Roman" w:cs="Times New Roman"/>
              <w:color w:val="000000" w:themeColor="text1"/>
              <w:sz w:val="20"/>
              <w:szCs w:val="20"/>
            </w:rPr>
            <w:fldChar w:fldCharType="separate"/>
          </w:r>
          <w:r w:rsidRPr="00672B8F">
            <w:rPr>
              <w:rFonts w:ascii="Times New Roman" w:hAnsi="Times New Roman" w:cs="Times New Roman"/>
              <w:noProof/>
              <w:color w:val="000000" w:themeColor="text1"/>
              <w:sz w:val="20"/>
              <w:szCs w:val="20"/>
              <w:lang w:val="en-US"/>
            </w:rPr>
            <w:t>(Whittington, et al., 2017)</w:t>
          </w:r>
          <w:r w:rsidRPr="00672B8F">
            <w:rPr>
              <w:rFonts w:ascii="Times New Roman" w:hAnsi="Times New Roman" w:cs="Times New Roman"/>
              <w:color w:val="000000" w:themeColor="text1"/>
              <w:sz w:val="20"/>
              <w:szCs w:val="20"/>
            </w:rPr>
            <w:fldChar w:fldCharType="end"/>
          </w:r>
        </w:sdtContent>
      </w:sdt>
    </w:p>
    <w:p w14:paraId="7088101C" w14:textId="43F84690" w:rsidR="00EF0016" w:rsidRPr="00672B8F" w:rsidRDefault="00EF0016" w:rsidP="00EF0016">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The Ansoff Matrix serves as a strategic planning tool that aligns a company's marketing strategy with its overarching strategic direction. Configured as a matrix, it delineates four potential avenues for development, with dimensions representing "product" (existing and new) and "markets" (existing and new)</w:t>
      </w:r>
      <w:sdt>
        <w:sdtPr>
          <w:rPr>
            <w:rFonts w:ascii="Times New Roman" w:hAnsi="Times New Roman" w:cs="Times New Roman"/>
            <w:color w:val="000000" w:themeColor="text1"/>
            <w:sz w:val="24"/>
            <w:szCs w:val="24"/>
          </w:rPr>
          <w:id w:val="-744800289"/>
          <w:citation/>
        </w:sdtPr>
        <w:sdtContent>
          <w:r w:rsidR="00FF6BC4" w:rsidRPr="00672B8F">
            <w:rPr>
              <w:rFonts w:ascii="Times New Roman" w:hAnsi="Times New Roman" w:cs="Times New Roman"/>
              <w:color w:val="000000" w:themeColor="text1"/>
              <w:sz w:val="24"/>
              <w:szCs w:val="24"/>
            </w:rPr>
            <w:fldChar w:fldCharType="begin"/>
          </w:r>
          <w:r w:rsidR="00FF6BC4" w:rsidRPr="00672B8F">
            <w:rPr>
              <w:rFonts w:ascii="Times New Roman" w:hAnsi="Times New Roman" w:cs="Times New Roman"/>
              <w:color w:val="000000" w:themeColor="text1"/>
              <w:sz w:val="24"/>
              <w:szCs w:val="24"/>
              <w:lang w:val="en-US"/>
            </w:rPr>
            <w:instrText xml:space="preserve"> CITATION Lor17 \l 1033 </w:instrText>
          </w:r>
          <w:r w:rsidR="00FF6BC4" w:rsidRPr="00672B8F">
            <w:rPr>
              <w:rFonts w:ascii="Times New Roman" w:hAnsi="Times New Roman" w:cs="Times New Roman"/>
              <w:color w:val="000000" w:themeColor="text1"/>
              <w:sz w:val="24"/>
              <w:szCs w:val="24"/>
            </w:rPr>
            <w:fldChar w:fldCharType="separate"/>
          </w:r>
          <w:r w:rsidR="00A2171A" w:rsidRPr="00672B8F">
            <w:rPr>
              <w:rFonts w:ascii="Times New Roman" w:hAnsi="Times New Roman" w:cs="Times New Roman"/>
              <w:noProof/>
              <w:color w:val="000000" w:themeColor="text1"/>
              <w:sz w:val="24"/>
              <w:szCs w:val="24"/>
              <w:lang w:val="en-US"/>
            </w:rPr>
            <w:t xml:space="preserve"> (Loredana, 2017)</w:t>
          </w:r>
          <w:r w:rsidR="00FF6BC4" w:rsidRPr="00672B8F">
            <w:rPr>
              <w:rFonts w:ascii="Times New Roman" w:hAnsi="Times New Roman" w:cs="Times New Roman"/>
              <w:color w:val="000000" w:themeColor="text1"/>
              <w:sz w:val="24"/>
              <w:szCs w:val="24"/>
            </w:rPr>
            <w:fldChar w:fldCharType="end"/>
          </w:r>
        </w:sdtContent>
      </w:sdt>
      <w:r w:rsidR="00FF6BC4" w:rsidRPr="00672B8F">
        <w:rPr>
          <w:rFonts w:ascii="Times New Roman" w:hAnsi="Times New Roman" w:cs="Times New Roman"/>
          <w:color w:val="000000" w:themeColor="text1"/>
          <w:sz w:val="24"/>
          <w:szCs w:val="24"/>
        </w:rPr>
        <w:t xml:space="preserve">. </w:t>
      </w:r>
      <w:r w:rsidRPr="00672B8F">
        <w:rPr>
          <w:rFonts w:ascii="Times New Roman" w:hAnsi="Times New Roman" w:cs="Times New Roman"/>
          <w:color w:val="000000" w:themeColor="text1"/>
          <w:sz w:val="24"/>
          <w:szCs w:val="24"/>
        </w:rPr>
        <w:t>In applying the Ansoff Matrix to the business development of Delicious Restaurant, four distinct approaches can be explored: market penetration, market development, product development, and diversification.</w:t>
      </w:r>
    </w:p>
    <w:p w14:paraId="327705EF" w14:textId="4BA01476" w:rsidR="00EF0016" w:rsidRPr="00672B8F" w:rsidRDefault="004F52C3" w:rsidP="00EF0016">
      <w:pPr>
        <w:spacing w:line="360" w:lineRule="auto"/>
        <w:jc w:val="both"/>
        <w:rPr>
          <w:rFonts w:ascii="Segoe UI" w:hAnsi="Segoe UI" w:cs="Segoe UI"/>
          <w:color w:val="000000" w:themeColor="text1"/>
        </w:rPr>
      </w:pPr>
      <w:r w:rsidRPr="00672B8F">
        <w:rPr>
          <w:rFonts w:ascii="Times New Roman" w:hAnsi="Times New Roman" w:cs="Times New Roman"/>
          <w:b/>
          <w:bCs/>
          <w:i/>
          <w:iCs/>
          <w:color w:val="000000" w:themeColor="text1"/>
          <w:sz w:val="24"/>
          <w:szCs w:val="24"/>
        </w:rPr>
        <w:t xml:space="preserve">Market Penetration: </w:t>
      </w:r>
      <w:r w:rsidR="00EF0016" w:rsidRPr="00672B8F">
        <w:rPr>
          <w:rFonts w:ascii="Times New Roman" w:hAnsi="Times New Roman" w:cs="Times New Roman"/>
          <w:color w:val="000000" w:themeColor="text1"/>
          <w:sz w:val="24"/>
          <w:szCs w:val="24"/>
        </w:rPr>
        <w:t>Delicious Restaurant aims to augment its market share by attracting a substantial customer base by innovate food menu and offering more delightful foods (existing products or services) at a competitive price. The primary objective is to enhance market share, a strategy that proves effective when the industry is not saturated.</w:t>
      </w:r>
    </w:p>
    <w:p w14:paraId="4FB6D278" w14:textId="03A029FA" w:rsidR="004F52C3" w:rsidRPr="00672B8F" w:rsidRDefault="006811CD" w:rsidP="00EF0016">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i/>
          <w:iCs/>
          <w:color w:val="000000" w:themeColor="text1"/>
          <w:sz w:val="24"/>
          <w:szCs w:val="24"/>
        </w:rPr>
        <w:lastRenderedPageBreak/>
        <w:t xml:space="preserve">Market Development: </w:t>
      </w:r>
      <w:r w:rsidR="005078EC" w:rsidRPr="00672B8F">
        <w:rPr>
          <w:rFonts w:ascii="Times New Roman" w:hAnsi="Times New Roman" w:cs="Times New Roman"/>
          <w:color w:val="000000" w:themeColor="text1"/>
          <w:sz w:val="24"/>
          <w:szCs w:val="24"/>
        </w:rPr>
        <w:t xml:space="preserve">Delicious Restaurant's purpose is to create a new market or market segment </w:t>
      </w:r>
      <w:r w:rsidR="00081769" w:rsidRPr="00672B8F">
        <w:rPr>
          <w:rFonts w:ascii="Times New Roman" w:hAnsi="Times New Roman" w:cs="Times New Roman"/>
          <w:color w:val="000000" w:themeColor="text1"/>
          <w:sz w:val="24"/>
          <w:szCs w:val="24"/>
        </w:rPr>
        <w:t xml:space="preserve">such as in new areas and location </w:t>
      </w:r>
      <w:r w:rsidR="005078EC" w:rsidRPr="00672B8F">
        <w:rPr>
          <w:rFonts w:ascii="Times New Roman" w:hAnsi="Times New Roman" w:cs="Times New Roman"/>
          <w:color w:val="000000" w:themeColor="text1"/>
          <w:sz w:val="24"/>
          <w:szCs w:val="24"/>
        </w:rPr>
        <w:t xml:space="preserve">for existing </w:t>
      </w:r>
      <w:r w:rsidR="007F00FB" w:rsidRPr="00672B8F">
        <w:rPr>
          <w:rFonts w:ascii="Times New Roman" w:hAnsi="Times New Roman" w:cs="Times New Roman"/>
          <w:color w:val="000000" w:themeColor="text1"/>
          <w:sz w:val="24"/>
          <w:szCs w:val="24"/>
        </w:rPr>
        <w:t xml:space="preserve">food </w:t>
      </w:r>
      <w:r w:rsidR="005078EC" w:rsidRPr="00672B8F">
        <w:rPr>
          <w:rFonts w:ascii="Times New Roman" w:hAnsi="Times New Roman" w:cs="Times New Roman"/>
          <w:color w:val="000000" w:themeColor="text1"/>
          <w:sz w:val="24"/>
          <w:szCs w:val="24"/>
        </w:rPr>
        <w:t>items and services.</w:t>
      </w:r>
    </w:p>
    <w:p w14:paraId="1AAEB9A2" w14:textId="53D6BDAE" w:rsidR="00421419" w:rsidRPr="00672B8F" w:rsidRDefault="009663A1" w:rsidP="004F52C3">
      <w:pPr>
        <w:tabs>
          <w:tab w:val="left" w:pos="3948"/>
        </w:tabs>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i/>
          <w:iCs/>
          <w:color w:val="000000" w:themeColor="text1"/>
          <w:sz w:val="24"/>
          <w:szCs w:val="24"/>
        </w:rPr>
        <w:t xml:space="preserve">Product Development: </w:t>
      </w:r>
      <w:r w:rsidR="00421419" w:rsidRPr="00672B8F">
        <w:rPr>
          <w:rFonts w:ascii="Times New Roman" w:hAnsi="Times New Roman" w:cs="Times New Roman"/>
          <w:color w:val="000000" w:themeColor="text1"/>
          <w:sz w:val="24"/>
          <w:szCs w:val="24"/>
        </w:rPr>
        <w:t>The purpose of Delicious Restaurant is to provide new products or services for current markets</w:t>
      </w:r>
      <w:r w:rsidR="0082207E" w:rsidRPr="00672B8F">
        <w:rPr>
          <w:rFonts w:ascii="Times New Roman" w:hAnsi="Times New Roman" w:cs="Times New Roman"/>
          <w:color w:val="000000" w:themeColor="text1"/>
          <w:sz w:val="24"/>
          <w:szCs w:val="24"/>
        </w:rPr>
        <w:t xml:space="preserve"> such as healthy breakfast options, eco-friendly deserts, and beverages</w:t>
      </w:r>
      <w:r w:rsidR="00421419" w:rsidRPr="00672B8F">
        <w:rPr>
          <w:rFonts w:ascii="Times New Roman" w:hAnsi="Times New Roman" w:cs="Times New Roman"/>
          <w:color w:val="000000" w:themeColor="text1"/>
          <w:sz w:val="24"/>
          <w:szCs w:val="24"/>
        </w:rPr>
        <w:t>. However, based on this approach, Delicious Restaurant may introduce new items or services to the existing market, thereby boosting its business development.</w:t>
      </w:r>
    </w:p>
    <w:p w14:paraId="263E96E6" w14:textId="6D623882" w:rsidR="009F00A4" w:rsidRPr="00672B8F" w:rsidRDefault="009F00A4" w:rsidP="004F52C3">
      <w:pPr>
        <w:tabs>
          <w:tab w:val="left" w:pos="3948"/>
        </w:tabs>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i/>
          <w:iCs/>
          <w:color w:val="000000" w:themeColor="text1"/>
          <w:sz w:val="24"/>
          <w:szCs w:val="24"/>
        </w:rPr>
        <w:t xml:space="preserve">Diversification: </w:t>
      </w:r>
      <w:r w:rsidR="00D57321" w:rsidRPr="00672B8F">
        <w:rPr>
          <w:rFonts w:ascii="Times New Roman" w:hAnsi="Times New Roman" w:cs="Times New Roman"/>
          <w:color w:val="000000" w:themeColor="text1"/>
          <w:sz w:val="24"/>
          <w:szCs w:val="24"/>
        </w:rPr>
        <w:t xml:space="preserve">Delicious Restaurant must devise a diversification plan. Delicious Restaurant should approach this </w:t>
      </w:r>
      <w:r w:rsidR="007F5CD0" w:rsidRPr="00672B8F">
        <w:rPr>
          <w:rFonts w:ascii="Times New Roman" w:hAnsi="Times New Roman" w:cs="Times New Roman"/>
          <w:color w:val="000000" w:themeColor="text1"/>
          <w:sz w:val="24"/>
          <w:szCs w:val="24"/>
        </w:rPr>
        <w:t>strategy</w:t>
      </w:r>
      <w:r w:rsidR="00D57321" w:rsidRPr="00672B8F">
        <w:rPr>
          <w:rFonts w:ascii="Times New Roman" w:hAnsi="Times New Roman" w:cs="Times New Roman"/>
          <w:color w:val="000000" w:themeColor="text1"/>
          <w:sz w:val="24"/>
          <w:szCs w:val="24"/>
        </w:rPr>
        <w:t xml:space="preserve"> with a focus on the creation of new items in new markets. Diversification is the riskiest option, as it entails introducing new products or services to emerging markets.</w:t>
      </w:r>
      <w:r w:rsidR="0082207E" w:rsidRPr="00672B8F">
        <w:rPr>
          <w:rFonts w:ascii="Times New Roman" w:hAnsi="Times New Roman" w:cs="Times New Roman"/>
          <w:color w:val="000000" w:themeColor="text1"/>
          <w:sz w:val="24"/>
          <w:szCs w:val="24"/>
        </w:rPr>
        <w:t xml:space="preserve"> The objective is to generate more revenue while remaining competitive.</w:t>
      </w:r>
      <w:r w:rsidR="004413E5" w:rsidRPr="00672B8F">
        <w:rPr>
          <w:rFonts w:ascii="Times New Roman" w:hAnsi="Times New Roman" w:cs="Times New Roman"/>
          <w:color w:val="000000" w:themeColor="text1"/>
          <w:sz w:val="24"/>
          <w:szCs w:val="24"/>
        </w:rPr>
        <w:t xml:space="preserve"> Nonetheless, Delicious Restaurant has to grow vertically by offering new goods and services like energy drinks and healthcare products.</w:t>
      </w:r>
    </w:p>
    <w:p w14:paraId="45052444" w14:textId="7DC5F305" w:rsidR="00296F54" w:rsidRPr="00672B8F" w:rsidRDefault="00296F54" w:rsidP="00CC7093">
      <w:pPr>
        <w:pStyle w:val="Heading2"/>
        <w:rPr>
          <w:color w:val="000000" w:themeColor="text1"/>
        </w:rPr>
      </w:pPr>
      <w:bookmarkStart w:id="25" w:name="_Toc154809359"/>
      <w:r w:rsidRPr="00672B8F">
        <w:rPr>
          <w:color w:val="000000" w:themeColor="text1"/>
        </w:rPr>
        <w:t>International Strategies</w:t>
      </w:r>
      <w:bookmarkEnd w:id="25"/>
    </w:p>
    <w:p w14:paraId="2A6507BE" w14:textId="1FE9B219" w:rsidR="00296F54" w:rsidRPr="00672B8F" w:rsidRDefault="00610C97" w:rsidP="004F52C3">
      <w:pPr>
        <w:tabs>
          <w:tab w:val="left" w:pos="3948"/>
        </w:tabs>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The global food sector is a dynamic and complicated environment that presents possibilities and difficulties to businesses looking to expand internationally. In the food sector, developing a successful global strategy involves an in-depth knowledge of many cultures, legal systems, and customer behaviour. One element of a company's entire worldwide strategy is international marketing.</w:t>
      </w:r>
      <w:r w:rsidR="007B08BC" w:rsidRPr="00672B8F">
        <w:rPr>
          <w:rFonts w:ascii="Times New Roman" w:hAnsi="Times New Roman" w:cs="Times New Roman"/>
          <w:color w:val="000000" w:themeColor="text1"/>
          <w:sz w:val="24"/>
          <w:szCs w:val="24"/>
        </w:rPr>
        <w:t xml:space="preserve"> Three comparative determinants have been provided by the field of international marketing to help a business understand its marketing operations. The first provides a comparative explanation of how marketing is conducted in various nations; the second describes the structural determinants associated with nation-specific differences; and the third offers comparative recommendations on how a nation should position itself about particular marketing strategies and activities by multi-domestic organisations </w:t>
      </w:r>
      <w:sdt>
        <w:sdtPr>
          <w:rPr>
            <w:rFonts w:ascii="Times New Roman" w:hAnsi="Times New Roman" w:cs="Times New Roman"/>
            <w:color w:val="000000" w:themeColor="text1"/>
            <w:sz w:val="24"/>
            <w:szCs w:val="24"/>
          </w:rPr>
          <w:id w:val="-366374806"/>
          <w:citation/>
        </w:sdtPr>
        <w:sdtContent>
          <w:r w:rsidR="007B08BC" w:rsidRPr="00672B8F">
            <w:rPr>
              <w:rFonts w:ascii="Times New Roman" w:hAnsi="Times New Roman" w:cs="Times New Roman"/>
              <w:color w:val="000000" w:themeColor="text1"/>
              <w:sz w:val="24"/>
              <w:szCs w:val="24"/>
            </w:rPr>
            <w:fldChar w:fldCharType="begin"/>
          </w:r>
          <w:r w:rsidR="007B08BC" w:rsidRPr="00672B8F">
            <w:rPr>
              <w:rFonts w:ascii="Times New Roman" w:hAnsi="Times New Roman" w:cs="Times New Roman"/>
              <w:color w:val="000000" w:themeColor="text1"/>
              <w:sz w:val="24"/>
              <w:szCs w:val="24"/>
              <w:lang w:val="en-US"/>
            </w:rPr>
            <w:instrText xml:space="preserve"> CITATION She01 \l 1033 </w:instrText>
          </w:r>
          <w:r w:rsidR="007B08BC" w:rsidRPr="00672B8F">
            <w:rPr>
              <w:rFonts w:ascii="Times New Roman" w:hAnsi="Times New Roman" w:cs="Times New Roman"/>
              <w:color w:val="000000" w:themeColor="text1"/>
              <w:sz w:val="24"/>
              <w:szCs w:val="24"/>
            </w:rPr>
            <w:fldChar w:fldCharType="separate"/>
          </w:r>
          <w:r w:rsidR="00A2171A" w:rsidRPr="00672B8F">
            <w:rPr>
              <w:rFonts w:ascii="Times New Roman" w:hAnsi="Times New Roman" w:cs="Times New Roman"/>
              <w:noProof/>
              <w:color w:val="000000" w:themeColor="text1"/>
              <w:sz w:val="24"/>
              <w:szCs w:val="24"/>
              <w:lang w:val="en-US"/>
            </w:rPr>
            <w:t>(Sheth &amp; Parvatiyar, 2001)</w:t>
          </w:r>
          <w:r w:rsidR="007B08BC" w:rsidRPr="00672B8F">
            <w:rPr>
              <w:rFonts w:ascii="Times New Roman" w:hAnsi="Times New Roman" w:cs="Times New Roman"/>
              <w:color w:val="000000" w:themeColor="text1"/>
              <w:sz w:val="24"/>
              <w:szCs w:val="24"/>
            </w:rPr>
            <w:fldChar w:fldCharType="end"/>
          </w:r>
        </w:sdtContent>
      </w:sdt>
      <w:r w:rsidR="007B08BC" w:rsidRPr="00672B8F">
        <w:rPr>
          <w:rFonts w:ascii="Times New Roman" w:hAnsi="Times New Roman" w:cs="Times New Roman"/>
          <w:color w:val="000000" w:themeColor="text1"/>
          <w:sz w:val="24"/>
          <w:szCs w:val="24"/>
        </w:rPr>
        <w:t>.</w:t>
      </w:r>
      <w:r w:rsidR="00923440" w:rsidRPr="00672B8F">
        <w:rPr>
          <w:rFonts w:ascii="Times New Roman" w:hAnsi="Times New Roman" w:cs="Times New Roman"/>
          <w:color w:val="000000" w:themeColor="text1"/>
          <w:sz w:val="24"/>
          <w:szCs w:val="24"/>
        </w:rPr>
        <w:t xml:space="preserve"> Nonetheless, the Delicious Restaurant's primary emphasis is on the management oversight, explanation, and evaluation of international marketing strategies.</w:t>
      </w:r>
    </w:p>
    <w:p w14:paraId="39860281" w14:textId="2600ADE2" w:rsidR="009C1F35" w:rsidRPr="00672B8F" w:rsidRDefault="004C5C4E" w:rsidP="00CC7093">
      <w:pPr>
        <w:pStyle w:val="Heading2"/>
        <w:rPr>
          <w:color w:val="000000" w:themeColor="text1"/>
        </w:rPr>
      </w:pPr>
      <w:bookmarkStart w:id="26" w:name="_Toc154809360"/>
      <w:r w:rsidRPr="00672B8F">
        <w:rPr>
          <w:color w:val="000000" w:themeColor="text1"/>
        </w:rPr>
        <w:t>Entry Mode Strategies</w:t>
      </w:r>
      <w:bookmarkEnd w:id="26"/>
    </w:p>
    <w:p w14:paraId="4E9DB862" w14:textId="0D0C43AC" w:rsidR="004C5C4E" w:rsidRPr="00672B8F" w:rsidRDefault="00F77004" w:rsidP="004F52C3">
      <w:pPr>
        <w:tabs>
          <w:tab w:val="left" w:pos="3948"/>
        </w:tabs>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The Delicious Restaurant</w:t>
      </w:r>
      <w:r w:rsidR="004C5C4E" w:rsidRPr="00672B8F">
        <w:rPr>
          <w:rFonts w:ascii="Times New Roman" w:hAnsi="Times New Roman" w:cs="Times New Roman"/>
          <w:color w:val="000000" w:themeColor="text1"/>
          <w:sz w:val="24"/>
          <w:szCs w:val="24"/>
        </w:rPr>
        <w:t xml:space="preserve"> must decide on entry modes based on resource commitment and operational involvement in a chosen national market.</w:t>
      </w:r>
      <w:r w:rsidRPr="00672B8F">
        <w:rPr>
          <w:rFonts w:ascii="Times New Roman" w:hAnsi="Times New Roman" w:cs="Times New Roman"/>
          <w:color w:val="000000" w:themeColor="text1"/>
          <w:sz w:val="24"/>
          <w:szCs w:val="24"/>
        </w:rPr>
        <w:t xml:space="preserve"> Four key entry mode types for increasing resource commitment include exporting, contractual arrangements through licensing and franchising, joint ventures, and wholly-owned subsidiaries, as seen in McDonald's </w:t>
      </w:r>
      <w:sdt>
        <w:sdtPr>
          <w:rPr>
            <w:rFonts w:ascii="Times New Roman" w:hAnsi="Times New Roman" w:cs="Times New Roman"/>
            <w:color w:val="000000" w:themeColor="text1"/>
            <w:sz w:val="24"/>
            <w:szCs w:val="24"/>
          </w:rPr>
          <w:id w:val="2069305360"/>
          <w:citation/>
        </w:sdtPr>
        <w:sdtContent>
          <w:r w:rsidR="005306CB" w:rsidRPr="00672B8F">
            <w:rPr>
              <w:rFonts w:ascii="Times New Roman" w:hAnsi="Times New Roman" w:cs="Times New Roman"/>
              <w:color w:val="000000" w:themeColor="text1"/>
              <w:sz w:val="24"/>
              <w:szCs w:val="24"/>
            </w:rPr>
            <w:fldChar w:fldCharType="begin"/>
          </w:r>
          <w:r w:rsidR="005306CB" w:rsidRPr="00672B8F">
            <w:rPr>
              <w:rFonts w:ascii="Times New Roman" w:hAnsi="Times New Roman" w:cs="Times New Roman"/>
              <w:color w:val="000000" w:themeColor="text1"/>
              <w:sz w:val="24"/>
              <w:szCs w:val="24"/>
              <w:lang w:val="en-US"/>
            </w:rPr>
            <w:instrText xml:space="preserve"> CITATION Joh12 \l 1033 </w:instrText>
          </w:r>
          <w:r w:rsidR="005306CB" w:rsidRPr="00672B8F">
            <w:rPr>
              <w:rFonts w:ascii="Times New Roman" w:hAnsi="Times New Roman" w:cs="Times New Roman"/>
              <w:color w:val="000000" w:themeColor="text1"/>
              <w:sz w:val="24"/>
              <w:szCs w:val="24"/>
            </w:rPr>
            <w:fldChar w:fldCharType="separate"/>
          </w:r>
          <w:r w:rsidR="00A2171A" w:rsidRPr="00672B8F">
            <w:rPr>
              <w:rFonts w:ascii="Times New Roman" w:hAnsi="Times New Roman" w:cs="Times New Roman"/>
              <w:noProof/>
              <w:color w:val="000000" w:themeColor="text1"/>
              <w:sz w:val="24"/>
              <w:szCs w:val="24"/>
              <w:lang w:val="en-US"/>
            </w:rPr>
            <w:t>(Johnson, et al., 2012)</w:t>
          </w:r>
          <w:r w:rsidR="005306CB" w:rsidRPr="00672B8F">
            <w:rPr>
              <w:rFonts w:ascii="Times New Roman" w:hAnsi="Times New Roman" w:cs="Times New Roman"/>
              <w:color w:val="000000" w:themeColor="text1"/>
              <w:sz w:val="24"/>
              <w:szCs w:val="24"/>
            </w:rPr>
            <w:fldChar w:fldCharType="end"/>
          </w:r>
        </w:sdtContent>
      </w:sdt>
      <w:r w:rsidR="005306CB" w:rsidRPr="00672B8F">
        <w:rPr>
          <w:rFonts w:ascii="Times New Roman" w:hAnsi="Times New Roman" w:cs="Times New Roman"/>
          <w:color w:val="000000" w:themeColor="text1"/>
          <w:sz w:val="24"/>
          <w:szCs w:val="24"/>
        </w:rPr>
        <w:t xml:space="preserve">. </w:t>
      </w:r>
      <w:r w:rsidR="00065602" w:rsidRPr="00672B8F">
        <w:rPr>
          <w:rFonts w:ascii="Times New Roman" w:hAnsi="Times New Roman" w:cs="Times New Roman"/>
          <w:color w:val="000000" w:themeColor="text1"/>
          <w:sz w:val="24"/>
          <w:szCs w:val="24"/>
        </w:rPr>
        <w:t xml:space="preserve">Nonetheless, attractiveness, multidimensional distance measurements, and the </w:t>
      </w:r>
      <w:r w:rsidR="00065602" w:rsidRPr="00672B8F">
        <w:rPr>
          <w:rFonts w:ascii="Times New Roman" w:hAnsi="Times New Roman" w:cs="Times New Roman"/>
          <w:color w:val="000000" w:themeColor="text1"/>
          <w:sz w:val="24"/>
          <w:szCs w:val="24"/>
        </w:rPr>
        <w:lastRenderedPageBreak/>
        <w:t>likelihood of rival retaliation should all be taken into consideration when choosing a market for international entry or development.</w:t>
      </w:r>
    </w:p>
    <w:p w14:paraId="51E9CB7F" w14:textId="5FAE8F9E" w:rsidR="002D70CC" w:rsidRPr="00672B8F" w:rsidRDefault="002D70CC" w:rsidP="004F52C3">
      <w:pPr>
        <w:tabs>
          <w:tab w:val="left" w:pos="3948"/>
        </w:tabs>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i/>
          <w:iCs/>
          <w:color w:val="000000" w:themeColor="text1"/>
          <w:sz w:val="24"/>
          <w:szCs w:val="24"/>
        </w:rPr>
        <w:t xml:space="preserve">Export: </w:t>
      </w:r>
      <w:r w:rsidR="00065602" w:rsidRPr="00672B8F">
        <w:rPr>
          <w:rFonts w:ascii="Times New Roman" w:hAnsi="Times New Roman" w:cs="Times New Roman"/>
          <w:color w:val="000000" w:themeColor="text1"/>
          <w:sz w:val="24"/>
          <w:szCs w:val="24"/>
        </w:rPr>
        <w:t>Export is the primary option for products or services that can be easily transported across borders and have broad home-based competitive advantages, reducing reliance on local companies.</w:t>
      </w:r>
    </w:p>
    <w:p w14:paraId="186195A8" w14:textId="53846B00" w:rsidR="00065602" w:rsidRPr="00672B8F" w:rsidRDefault="00667229" w:rsidP="004F52C3">
      <w:pPr>
        <w:tabs>
          <w:tab w:val="left" w:pos="3948"/>
        </w:tabs>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i/>
          <w:iCs/>
          <w:color w:val="000000" w:themeColor="text1"/>
          <w:sz w:val="24"/>
          <w:szCs w:val="24"/>
        </w:rPr>
        <w:t>License or franchise</w:t>
      </w:r>
      <w:r w:rsidRPr="00672B8F">
        <w:rPr>
          <w:rFonts w:ascii="Times New Roman" w:hAnsi="Times New Roman" w:cs="Times New Roman"/>
          <w:color w:val="000000" w:themeColor="text1"/>
          <w:sz w:val="24"/>
          <w:szCs w:val="24"/>
        </w:rPr>
        <w:t xml:space="preserve"> products or services with a limited competitive edge in a legal environment that assures local licensees and franchisees do not violate contracts, perform inadequately or steal proprietary information.</w:t>
      </w:r>
    </w:p>
    <w:p w14:paraId="12B639E4" w14:textId="51A32223" w:rsidR="00675FE0" w:rsidRPr="00672B8F" w:rsidRDefault="00675FE0" w:rsidP="004F52C3">
      <w:pPr>
        <w:tabs>
          <w:tab w:val="left" w:pos="3948"/>
        </w:tabs>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i/>
          <w:iCs/>
          <w:color w:val="000000" w:themeColor="text1"/>
          <w:sz w:val="24"/>
          <w:szCs w:val="24"/>
        </w:rPr>
        <w:t xml:space="preserve">Joint Venture: </w:t>
      </w:r>
      <w:r w:rsidRPr="00672B8F">
        <w:rPr>
          <w:rFonts w:ascii="Times New Roman" w:hAnsi="Times New Roman" w:cs="Times New Roman"/>
          <w:color w:val="000000" w:themeColor="text1"/>
          <w:sz w:val="24"/>
          <w:szCs w:val="24"/>
        </w:rPr>
        <w:t>Despite their limited competitive advantages, joint ventures combine the interests of local partners in maximising common enterprise value with the direct control that foreign companies receive</w:t>
      </w:r>
      <w:sdt>
        <w:sdtPr>
          <w:rPr>
            <w:rFonts w:ascii="Times New Roman" w:hAnsi="Times New Roman" w:cs="Times New Roman"/>
            <w:color w:val="000000" w:themeColor="text1"/>
            <w:sz w:val="24"/>
            <w:szCs w:val="24"/>
          </w:rPr>
          <w:id w:val="1952738034"/>
          <w:citation/>
        </w:sdtPr>
        <w:sdtContent>
          <w:r w:rsidRPr="00672B8F">
            <w:rPr>
              <w:rFonts w:ascii="Times New Roman" w:hAnsi="Times New Roman" w:cs="Times New Roman"/>
              <w:color w:val="000000" w:themeColor="text1"/>
              <w:sz w:val="24"/>
              <w:szCs w:val="24"/>
            </w:rPr>
            <w:fldChar w:fldCharType="begin"/>
          </w:r>
          <w:r w:rsidRPr="00672B8F">
            <w:rPr>
              <w:rFonts w:ascii="Times New Roman" w:hAnsi="Times New Roman" w:cs="Times New Roman"/>
              <w:color w:val="000000" w:themeColor="text1"/>
              <w:sz w:val="24"/>
              <w:szCs w:val="24"/>
              <w:lang w:val="en-US"/>
            </w:rPr>
            <w:instrText xml:space="preserve"> CITATION Joh12 \l 1033 </w:instrText>
          </w:r>
          <w:r w:rsidRPr="00672B8F">
            <w:rPr>
              <w:rFonts w:ascii="Times New Roman" w:hAnsi="Times New Roman" w:cs="Times New Roman"/>
              <w:color w:val="000000" w:themeColor="text1"/>
              <w:sz w:val="24"/>
              <w:szCs w:val="24"/>
            </w:rPr>
            <w:fldChar w:fldCharType="separate"/>
          </w:r>
          <w:r w:rsidR="00A2171A" w:rsidRPr="00672B8F">
            <w:rPr>
              <w:rFonts w:ascii="Times New Roman" w:hAnsi="Times New Roman" w:cs="Times New Roman"/>
              <w:noProof/>
              <w:color w:val="000000" w:themeColor="text1"/>
              <w:sz w:val="24"/>
              <w:szCs w:val="24"/>
              <w:lang w:val="en-US"/>
            </w:rPr>
            <w:t xml:space="preserve"> (Johnson, et al., 2012)</w:t>
          </w:r>
          <w:r w:rsidRPr="00672B8F">
            <w:rPr>
              <w:rFonts w:ascii="Times New Roman" w:hAnsi="Times New Roman" w:cs="Times New Roman"/>
              <w:color w:val="000000" w:themeColor="text1"/>
              <w:sz w:val="24"/>
              <w:szCs w:val="24"/>
            </w:rPr>
            <w:fldChar w:fldCharType="end"/>
          </w:r>
        </w:sdtContent>
      </w:sdt>
      <w:r w:rsidRPr="00672B8F">
        <w:rPr>
          <w:rFonts w:ascii="Times New Roman" w:hAnsi="Times New Roman" w:cs="Times New Roman"/>
          <w:color w:val="000000" w:themeColor="text1"/>
          <w:sz w:val="24"/>
          <w:szCs w:val="24"/>
        </w:rPr>
        <w:t>. On the other hand, this tactic might increase the Delicious Restaurant's worth.</w:t>
      </w:r>
    </w:p>
    <w:p w14:paraId="45395598" w14:textId="2E79AED3" w:rsidR="00675FE0" w:rsidRPr="00672B8F" w:rsidRDefault="00C00D1E" w:rsidP="004F52C3">
      <w:pPr>
        <w:tabs>
          <w:tab w:val="left" w:pos="3948"/>
        </w:tabs>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b/>
          <w:bCs/>
          <w:i/>
          <w:iCs/>
          <w:color w:val="000000" w:themeColor="text1"/>
          <w:sz w:val="24"/>
          <w:szCs w:val="24"/>
        </w:rPr>
        <w:t xml:space="preserve">Wholly Owned Subsidiary: </w:t>
      </w:r>
      <w:r w:rsidR="002A4DA5" w:rsidRPr="00672B8F">
        <w:rPr>
          <w:rFonts w:ascii="Times New Roman" w:hAnsi="Times New Roman" w:cs="Times New Roman"/>
          <w:color w:val="000000" w:themeColor="text1"/>
          <w:sz w:val="24"/>
          <w:szCs w:val="24"/>
        </w:rPr>
        <w:t>For the Delicious Restaurant, it is a desirable approach because the competitive benefits are strong enough to offset the need for local partners. One way to see such completely owned subsidiaries is through acquisitions or new greenfield investments. (For instance, several Japanese automakers have joined the European market.)</w:t>
      </w:r>
    </w:p>
    <w:p w14:paraId="6A0A15D4" w14:textId="4C7B1463" w:rsidR="00F84DE3" w:rsidRPr="00672B8F" w:rsidRDefault="00F84DE3" w:rsidP="001D3A1E">
      <w:pPr>
        <w:pStyle w:val="Heading1"/>
        <w:rPr>
          <w:color w:val="000000" w:themeColor="text1"/>
        </w:rPr>
      </w:pPr>
      <w:bookmarkStart w:id="27" w:name="_Toc154809361"/>
      <w:r w:rsidRPr="00672B8F">
        <w:rPr>
          <w:color w:val="000000" w:themeColor="text1"/>
        </w:rPr>
        <w:t>Green Strategy and CSR</w:t>
      </w:r>
      <w:bookmarkEnd w:id="27"/>
    </w:p>
    <w:p w14:paraId="2F73F63A" w14:textId="65EC7506" w:rsidR="00802D07" w:rsidRPr="00672B8F" w:rsidRDefault="00802D07" w:rsidP="008F01F1">
      <w:pPr>
        <w:spacing w:line="360" w:lineRule="auto"/>
        <w:jc w:val="both"/>
        <w:rPr>
          <w:rFonts w:ascii="Times New Roman" w:hAnsi="Times New Roman" w:cs="Times New Roman"/>
          <w:color w:val="000000" w:themeColor="text1"/>
          <w:sz w:val="36"/>
          <w:szCs w:val="36"/>
        </w:rPr>
      </w:pPr>
      <w:r w:rsidRPr="00672B8F">
        <w:rPr>
          <w:rFonts w:ascii="Times New Roman" w:hAnsi="Times New Roman" w:cs="Times New Roman"/>
          <w:color w:val="000000" w:themeColor="text1"/>
          <w:sz w:val="24"/>
          <w:szCs w:val="24"/>
        </w:rPr>
        <w:t xml:space="preserve">Delicious is fully committed to the seamless integration of sustainability principles into its operational framework within the food industry. This commitment is underpinned by a comprehensive eco-conscious strategy that places a strong emphasis on fostering responsible growth. The organization has established clear-cut objectives to reduce carbon emissions stemming from day-to-day activities by the targeted year 2027. This ambitious </w:t>
      </w:r>
      <w:proofErr w:type="spellStart"/>
      <w:r w:rsidRPr="00672B8F">
        <w:rPr>
          <w:rFonts w:ascii="Times New Roman" w:hAnsi="Times New Roman" w:cs="Times New Roman"/>
          <w:color w:val="000000" w:themeColor="text1"/>
          <w:sz w:val="24"/>
          <w:szCs w:val="24"/>
        </w:rPr>
        <w:t>endeavor</w:t>
      </w:r>
      <w:proofErr w:type="spellEnd"/>
      <w:r w:rsidRPr="00672B8F">
        <w:rPr>
          <w:rFonts w:ascii="Times New Roman" w:hAnsi="Times New Roman" w:cs="Times New Roman"/>
          <w:color w:val="000000" w:themeColor="text1"/>
          <w:sz w:val="24"/>
          <w:szCs w:val="24"/>
        </w:rPr>
        <w:t xml:space="preserve"> will be realized through the adoption of various sustainability measures, including the integration of renewable energy sources, effective management of food waste, the incorporation of plant-based options, utilization of eco-friendly packaging, and the gradual transition of its delivery fleets to electric vehicles.</w:t>
      </w:r>
      <w:r w:rsidR="00581A7E" w:rsidRPr="00672B8F">
        <w:rPr>
          <w:rFonts w:ascii="Times New Roman" w:hAnsi="Times New Roman" w:cs="Times New Roman"/>
          <w:color w:val="000000" w:themeColor="text1"/>
          <w:sz w:val="24"/>
          <w:szCs w:val="24"/>
        </w:rPr>
        <w:t xml:space="preserve"> Functioning as a socially responsible local food outlet, Delicious actively forges partnerships with nearby food banks, shelters, schools, and community </w:t>
      </w:r>
      <w:proofErr w:type="spellStart"/>
      <w:r w:rsidR="00581A7E" w:rsidRPr="00672B8F">
        <w:rPr>
          <w:rFonts w:ascii="Times New Roman" w:hAnsi="Times New Roman" w:cs="Times New Roman"/>
          <w:color w:val="000000" w:themeColor="text1"/>
          <w:sz w:val="24"/>
          <w:szCs w:val="24"/>
        </w:rPr>
        <w:t>centers</w:t>
      </w:r>
      <w:proofErr w:type="spellEnd"/>
      <w:r w:rsidR="00581A7E" w:rsidRPr="00672B8F">
        <w:rPr>
          <w:rFonts w:ascii="Times New Roman" w:hAnsi="Times New Roman" w:cs="Times New Roman"/>
          <w:color w:val="000000" w:themeColor="text1"/>
          <w:sz w:val="24"/>
          <w:szCs w:val="24"/>
        </w:rPr>
        <w:t xml:space="preserve">. This collaboration facilitates the donation of surplus edible food, thereby redistributing nourishment to underserved areas and concurrently minimizing overall wastage. In tandem with these efforts, </w:t>
      </w:r>
      <w:proofErr w:type="gramStart"/>
      <w:r w:rsidR="00581A7E" w:rsidRPr="00672B8F">
        <w:rPr>
          <w:rFonts w:ascii="Times New Roman" w:hAnsi="Times New Roman" w:cs="Times New Roman"/>
          <w:color w:val="000000" w:themeColor="text1"/>
          <w:sz w:val="24"/>
          <w:szCs w:val="24"/>
        </w:rPr>
        <w:t>Delicious</w:t>
      </w:r>
      <w:proofErr w:type="gramEnd"/>
      <w:r w:rsidR="00581A7E" w:rsidRPr="00672B8F">
        <w:rPr>
          <w:rFonts w:ascii="Times New Roman" w:hAnsi="Times New Roman" w:cs="Times New Roman"/>
          <w:color w:val="000000" w:themeColor="text1"/>
          <w:sz w:val="24"/>
          <w:szCs w:val="24"/>
        </w:rPr>
        <w:t xml:space="preserve"> places a high priority on Corporate Social Responsibility (CSR). This commitment is evident through active participation in charity campaigns, initiatives aimed </w:t>
      </w:r>
      <w:r w:rsidR="00581A7E" w:rsidRPr="00672B8F">
        <w:rPr>
          <w:rFonts w:ascii="Times New Roman" w:hAnsi="Times New Roman" w:cs="Times New Roman"/>
          <w:color w:val="000000" w:themeColor="text1"/>
          <w:sz w:val="24"/>
          <w:szCs w:val="24"/>
        </w:rPr>
        <w:lastRenderedPageBreak/>
        <w:t>at employee welfare development, adherence to ethical sourcing methods, and the maintenance of accountability and transparency in corporate affairs. Delicious stands as a model of dedication to creating exceptional food experiences while positively impacting the environment, local community, and stakeholders alike. This is achieved through the seamless integration of a robust green strategy and extensive Corporate Social Responsibility (CSR) initiatives.</w:t>
      </w:r>
    </w:p>
    <w:p w14:paraId="570D4F29" w14:textId="5F02E650" w:rsidR="001D3A1E" w:rsidRPr="00672B8F" w:rsidRDefault="001D3A1E" w:rsidP="001D3A1E">
      <w:pPr>
        <w:pStyle w:val="Heading1"/>
        <w:rPr>
          <w:color w:val="000000" w:themeColor="text1"/>
        </w:rPr>
      </w:pPr>
      <w:bookmarkStart w:id="28" w:name="_Toc154809362"/>
      <w:r w:rsidRPr="00672B8F">
        <w:rPr>
          <w:color w:val="000000" w:themeColor="text1"/>
        </w:rPr>
        <w:t>Conclusion</w:t>
      </w:r>
      <w:bookmarkEnd w:id="28"/>
    </w:p>
    <w:p w14:paraId="24B423BC" w14:textId="64BA98AF" w:rsidR="002B6D5F" w:rsidRPr="00672B8F" w:rsidRDefault="00E70E08" w:rsidP="00E70E08">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 xml:space="preserve">Delicious, a pioneering food enterprise rooted in London, has experienced substantial growth attributable to its hyper-personalized model, community-oriented strategy, and distinctive product offerings. Fostering a loyal customer base, cultivating a positive brand image, and attuning to local preferences, the company adeptly targets underserved consumer segments, sustaining a differentiating competitive edge. The organization's focal point on crafting fresh, </w:t>
      </w:r>
      <w:proofErr w:type="spellStart"/>
      <w:r w:rsidRPr="00672B8F">
        <w:rPr>
          <w:rFonts w:ascii="Times New Roman" w:hAnsi="Times New Roman" w:cs="Times New Roman"/>
          <w:color w:val="000000" w:themeColor="text1"/>
          <w:sz w:val="24"/>
          <w:szCs w:val="24"/>
        </w:rPr>
        <w:t>flavorful</w:t>
      </w:r>
      <w:proofErr w:type="spellEnd"/>
      <w:r w:rsidRPr="00672B8F">
        <w:rPr>
          <w:rFonts w:ascii="Times New Roman" w:hAnsi="Times New Roman" w:cs="Times New Roman"/>
          <w:color w:val="000000" w:themeColor="text1"/>
          <w:sz w:val="24"/>
          <w:szCs w:val="24"/>
        </w:rPr>
        <w:t xml:space="preserve"> meals utilizing traditional techniques and ingredients is congruent with its legacy and steadfast commitment to sustainable business practices. Capitalizing on its strengths in individualized hospitality and integration within local communities, </w:t>
      </w:r>
      <w:proofErr w:type="gramStart"/>
      <w:r w:rsidRPr="00672B8F">
        <w:rPr>
          <w:rFonts w:ascii="Times New Roman" w:hAnsi="Times New Roman" w:cs="Times New Roman"/>
          <w:color w:val="000000" w:themeColor="text1"/>
          <w:sz w:val="24"/>
          <w:szCs w:val="24"/>
        </w:rPr>
        <w:t>Delicious</w:t>
      </w:r>
      <w:proofErr w:type="gramEnd"/>
      <w:r w:rsidRPr="00672B8F">
        <w:rPr>
          <w:rFonts w:ascii="Times New Roman" w:hAnsi="Times New Roman" w:cs="Times New Roman"/>
          <w:color w:val="000000" w:themeColor="text1"/>
          <w:sz w:val="24"/>
          <w:szCs w:val="24"/>
        </w:rPr>
        <w:t xml:space="preserve"> stands poised to ethically expand its innovative model.</w:t>
      </w:r>
    </w:p>
    <w:p w14:paraId="7569E9FB" w14:textId="665D8911" w:rsidR="001D3A1E" w:rsidRPr="00672B8F" w:rsidRDefault="001D3A1E" w:rsidP="001D3A1E">
      <w:pPr>
        <w:pStyle w:val="Heading1"/>
        <w:rPr>
          <w:color w:val="000000" w:themeColor="text1"/>
        </w:rPr>
      </w:pPr>
      <w:bookmarkStart w:id="29" w:name="_Toc154809363"/>
      <w:r w:rsidRPr="00672B8F">
        <w:rPr>
          <w:color w:val="000000" w:themeColor="text1"/>
        </w:rPr>
        <w:t>Recommendation</w:t>
      </w:r>
      <w:bookmarkEnd w:id="29"/>
    </w:p>
    <w:p w14:paraId="35B87F0B" w14:textId="04598BA7" w:rsidR="002B6D5F" w:rsidRPr="00672B8F" w:rsidRDefault="00E70E08" w:rsidP="00E70E08">
      <w:pPr>
        <w:spacing w:line="360" w:lineRule="auto"/>
        <w:jc w:val="both"/>
        <w:rPr>
          <w:rFonts w:ascii="Times New Roman" w:hAnsi="Times New Roman" w:cs="Times New Roman"/>
          <w:color w:val="000000" w:themeColor="text1"/>
          <w:sz w:val="24"/>
          <w:szCs w:val="24"/>
        </w:rPr>
      </w:pPr>
      <w:r w:rsidRPr="00672B8F">
        <w:rPr>
          <w:rFonts w:ascii="Times New Roman" w:hAnsi="Times New Roman" w:cs="Times New Roman"/>
          <w:color w:val="000000" w:themeColor="text1"/>
          <w:sz w:val="24"/>
          <w:szCs w:val="24"/>
        </w:rPr>
        <w:t>Delicious should extend into other neighbourhoods to serve a wider range of customers and localise its services using regional products and ethnic food. Investment in technological solutions such as digitised customer management systems and Internet of Things-enabled kitchens will improve accessibility and consumer connectivity. Engaging regulators and advocating for community-first eating and sustainability can help to promote a collaborative governance model. Improving renewable adoption, strengthening supplier skills, and using information regarding waste can help to increase environmental pledges and motivate activism. This strategy provides a framework for responsible growth.</w:t>
      </w:r>
    </w:p>
    <w:p w14:paraId="39DB8992" w14:textId="77777777" w:rsidR="002B6D5F" w:rsidRDefault="002B6D5F" w:rsidP="002B6D5F"/>
    <w:p w14:paraId="24826EE0" w14:textId="77777777" w:rsidR="002B6D5F" w:rsidRDefault="002B6D5F" w:rsidP="002B6D5F"/>
    <w:p w14:paraId="2DB91664" w14:textId="77777777" w:rsidR="002B6D5F" w:rsidRDefault="002B6D5F" w:rsidP="002B6D5F"/>
    <w:p w14:paraId="4A52691D" w14:textId="77777777" w:rsidR="002B6D5F" w:rsidRDefault="002B6D5F" w:rsidP="002B6D5F"/>
    <w:p w14:paraId="732E78EA" w14:textId="77777777" w:rsidR="002B6D5F" w:rsidRDefault="002B6D5F" w:rsidP="002B6D5F"/>
    <w:p w14:paraId="319C4D22" w14:textId="77777777" w:rsidR="002B6D5F" w:rsidRDefault="002B6D5F" w:rsidP="002B6D5F"/>
    <w:bookmarkStart w:id="30" w:name="_Toc154809364" w:displacedByCustomXml="next"/>
    <w:sdt>
      <w:sdtPr>
        <w:id w:val="1677382501"/>
        <w:docPartObj>
          <w:docPartGallery w:val="Bibliographies"/>
          <w:docPartUnique/>
        </w:docPartObj>
      </w:sdtPr>
      <w:sdtEndPr>
        <w:rPr>
          <w:rFonts w:asciiTheme="minorHAnsi" w:hAnsiTheme="minorHAnsi" w:cstheme="minorBidi"/>
          <w:b w:val="0"/>
          <w:bCs w:val="0"/>
          <w:sz w:val="22"/>
          <w:szCs w:val="22"/>
        </w:rPr>
      </w:sdtEndPr>
      <w:sdtContent>
        <w:p w14:paraId="32093A70" w14:textId="3A6AE5C6" w:rsidR="00AE29A7" w:rsidRDefault="00AE29A7">
          <w:pPr>
            <w:pStyle w:val="Heading1"/>
          </w:pPr>
          <w:r>
            <w:t>References</w:t>
          </w:r>
          <w:bookmarkEnd w:id="30"/>
        </w:p>
        <w:sdt>
          <w:sdtPr>
            <w:id w:val="-573587230"/>
            <w:bibliography/>
          </w:sdtPr>
          <w:sdtContent>
            <w:p w14:paraId="3D9F5B4C" w14:textId="77777777" w:rsidR="00AE29A7" w:rsidRDefault="00AE29A7" w:rsidP="00AE29A7">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Arshed, N., McFarlane, J. &amp; Macltosh, R., 2016. </w:t>
              </w:r>
              <w:r>
                <w:rPr>
                  <w:i/>
                  <w:iCs/>
                  <w:noProof/>
                </w:rPr>
                <w:t xml:space="preserve">Enterprise and its Business Environment. </w:t>
              </w:r>
              <w:r>
                <w:rPr>
                  <w:noProof/>
                </w:rPr>
                <w:t>Oxford: Goodfellow Publishers Limited.</w:t>
              </w:r>
            </w:p>
            <w:p w14:paraId="257E35BF" w14:textId="77777777" w:rsidR="00AE29A7" w:rsidRDefault="00AE29A7" w:rsidP="00AE29A7">
              <w:pPr>
                <w:pStyle w:val="Bibliography"/>
                <w:rPr>
                  <w:noProof/>
                </w:rPr>
              </w:pPr>
              <w:r>
                <w:rPr>
                  <w:noProof/>
                </w:rPr>
                <w:t xml:space="preserve">Dsouza, P. &amp; Parappagoudar, S., 2021. A Descriptive Analysis on Sustainable Business Strategy of Online Food Service Industry. </w:t>
              </w:r>
              <w:r>
                <w:rPr>
                  <w:i/>
                  <w:iCs/>
                  <w:noProof/>
                </w:rPr>
                <w:t>SSRN Electronic Journal.</w:t>
              </w:r>
            </w:p>
            <w:p w14:paraId="75E0B0A2" w14:textId="77777777" w:rsidR="00AE29A7" w:rsidRDefault="00AE29A7" w:rsidP="00AE29A7">
              <w:pPr>
                <w:pStyle w:val="Bibliography"/>
                <w:rPr>
                  <w:noProof/>
                </w:rPr>
              </w:pPr>
              <w:r>
                <w:rPr>
                  <w:noProof/>
                </w:rPr>
                <w:t xml:space="preserve">Gupta, A., 2013. Environmental and Pest analysis: An approach to an external business environment. </w:t>
              </w:r>
              <w:r>
                <w:rPr>
                  <w:i/>
                  <w:iCs/>
                  <w:noProof/>
                </w:rPr>
                <w:t xml:space="preserve">Merit Research Journal of Art, Social Science and Humanities, </w:t>
              </w:r>
              <w:r>
                <w:rPr>
                  <w:noProof/>
                </w:rPr>
                <w:t>pp. 13-17.</w:t>
              </w:r>
            </w:p>
            <w:p w14:paraId="47E5254C" w14:textId="77777777" w:rsidR="00AE29A7" w:rsidRDefault="00AE29A7" w:rsidP="00AE29A7">
              <w:pPr>
                <w:pStyle w:val="Bibliography"/>
                <w:rPr>
                  <w:noProof/>
                </w:rPr>
              </w:pPr>
              <w:r>
                <w:rPr>
                  <w:noProof/>
                </w:rPr>
                <w:t xml:space="preserve">Haque, M. G., Munawaroh, Sunarsi, D. &amp; Baharuddin, A., 2021. Competitive Advantage in Cost Leadership and Differentiation of SMEs “Bakoel Zee” Marketing Strategy in BSD. </w:t>
              </w:r>
              <w:r>
                <w:rPr>
                  <w:i/>
                  <w:iCs/>
                  <w:noProof/>
                </w:rPr>
                <w:t xml:space="preserve">Pinisi Discretion Review, Volume 4, Issue 2, ISSN (Print): 2580-1309 and ISSN (Online): 2580-1317, </w:t>
              </w:r>
              <w:r>
                <w:rPr>
                  <w:noProof/>
                </w:rPr>
                <w:t>pp. Page. 277- 284.</w:t>
              </w:r>
            </w:p>
            <w:p w14:paraId="3CD4A48F" w14:textId="77777777" w:rsidR="00AE29A7" w:rsidRDefault="00AE29A7" w:rsidP="00AE29A7">
              <w:pPr>
                <w:pStyle w:val="Bibliography"/>
                <w:rPr>
                  <w:noProof/>
                </w:rPr>
              </w:pPr>
              <w:r>
                <w:rPr>
                  <w:noProof/>
                </w:rPr>
                <w:t xml:space="preserve">Jakhete, J. S. &amp; Mahajan, Y. D., 2018. TO STUDY THE EXTERNAL CHALLENGES FACED BY MSME’S IN CONSUMER FOOD SEGMENT. </w:t>
              </w:r>
              <w:r>
                <w:rPr>
                  <w:i/>
                  <w:iCs/>
                  <w:noProof/>
                </w:rPr>
                <w:t>5th National Conference Entrepreneurship, Innovation &amp; Economic Growth in Digital Era Proceeding March 2018 | ISSN: 2320-2882 by G. H. Raisoni Institute of Business Management &amp; IJCRT.</w:t>
              </w:r>
            </w:p>
            <w:p w14:paraId="44B9D485" w14:textId="77777777" w:rsidR="00AE29A7" w:rsidRDefault="00AE29A7" w:rsidP="00AE29A7">
              <w:pPr>
                <w:pStyle w:val="Bibliography"/>
                <w:rPr>
                  <w:noProof/>
                </w:rPr>
              </w:pPr>
              <w:r>
                <w:rPr>
                  <w:noProof/>
                </w:rPr>
                <w:t xml:space="preserve">Johnson, G., Whittington, R. &amp; Scholes, K., 2012. </w:t>
              </w:r>
              <w:r>
                <w:rPr>
                  <w:i/>
                  <w:iCs/>
                  <w:noProof/>
                </w:rPr>
                <w:t xml:space="preserve">Fundamentals of Strategy, Second Edition. </w:t>
              </w:r>
              <w:r>
                <w:rPr>
                  <w:noProof/>
                </w:rPr>
                <w:t>England: Pearson Education Limited.</w:t>
              </w:r>
            </w:p>
            <w:p w14:paraId="281AD29A" w14:textId="77777777" w:rsidR="00AE29A7" w:rsidRDefault="00AE29A7" w:rsidP="00AE29A7">
              <w:pPr>
                <w:pStyle w:val="Bibliography"/>
                <w:rPr>
                  <w:noProof/>
                </w:rPr>
              </w:pPr>
              <w:r>
                <w:rPr>
                  <w:noProof/>
                </w:rPr>
                <w:t xml:space="preserve">Loredana, E. M., 2017. THE USE OF ANSOFF MATRIX IN THE FIELD OF BUSINESS. </w:t>
              </w:r>
              <w:r>
                <w:rPr>
                  <w:i/>
                  <w:iCs/>
                  <w:noProof/>
                </w:rPr>
                <w:t>Annals of the „Constantin Brâncuşi” University of Târgu Jiu, Economy Series, Special Issue, volume II/2017.</w:t>
              </w:r>
            </w:p>
            <w:p w14:paraId="280E2115" w14:textId="77777777" w:rsidR="00AE29A7" w:rsidRDefault="00AE29A7" w:rsidP="00AE29A7">
              <w:pPr>
                <w:pStyle w:val="Bibliography"/>
                <w:rPr>
                  <w:noProof/>
                </w:rPr>
              </w:pPr>
              <w:r>
                <w:rPr>
                  <w:noProof/>
                </w:rPr>
                <w:t xml:space="preserve">Lynch, R. L., 2018. </w:t>
              </w:r>
              <w:r>
                <w:rPr>
                  <w:i/>
                  <w:iCs/>
                  <w:noProof/>
                </w:rPr>
                <w:t xml:space="preserve">Strategic Management, 8th Edition. </w:t>
              </w:r>
              <w:r>
                <w:rPr>
                  <w:noProof/>
                </w:rPr>
                <w:t>Harlow, England: Pearson.</w:t>
              </w:r>
            </w:p>
            <w:p w14:paraId="4117F2E1" w14:textId="77777777" w:rsidR="00AE29A7" w:rsidRDefault="00AE29A7" w:rsidP="00AE29A7">
              <w:pPr>
                <w:pStyle w:val="Bibliography"/>
                <w:rPr>
                  <w:noProof/>
                </w:rPr>
              </w:pPr>
              <w:r>
                <w:rPr>
                  <w:noProof/>
                </w:rPr>
                <w:t xml:space="preserve">Oraman, Y., 2014. An Analytic Study of Organic Food Industry as Part of Healthy Eating Habit in Turkey: Market Growth, Challenges and Prospects. </w:t>
              </w:r>
              <w:r>
                <w:rPr>
                  <w:i/>
                  <w:iCs/>
                  <w:noProof/>
                </w:rPr>
                <w:t>Procedia - Social and Behavioral Sciences 150(2014) 1030-1039, The 10th International Strategic Management Conference.</w:t>
              </w:r>
            </w:p>
            <w:p w14:paraId="4ECD69D2" w14:textId="77777777" w:rsidR="00AE29A7" w:rsidRDefault="00AE29A7" w:rsidP="00AE29A7">
              <w:pPr>
                <w:pStyle w:val="Bibliography"/>
                <w:rPr>
                  <w:noProof/>
                </w:rPr>
              </w:pPr>
              <w:r>
                <w:rPr>
                  <w:noProof/>
                </w:rPr>
                <w:t xml:space="preserve">Perera, R., 2017. </w:t>
              </w:r>
              <w:r>
                <w:rPr>
                  <w:i/>
                  <w:iCs/>
                  <w:noProof/>
                </w:rPr>
                <w:t xml:space="preserve">The PESTLE Analysis. </w:t>
              </w:r>
              <w:r>
                <w:rPr>
                  <w:noProof/>
                </w:rPr>
                <w:t>s.l.:Nerdynaut.</w:t>
              </w:r>
            </w:p>
            <w:p w14:paraId="39616D17" w14:textId="77777777" w:rsidR="00AE29A7" w:rsidRDefault="00AE29A7" w:rsidP="00AE29A7">
              <w:pPr>
                <w:pStyle w:val="Bibliography"/>
                <w:rPr>
                  <w:noProof/>
                </w:rPr>
              </w:pPr>
              <w:r>
                <w:rPr>
                  <w:noProof/>
                </w:rPr>
                <w:t xml:space="preserve">Sarsby, A., 2016. </w:t>
              </w:r>
              <w:r>
                <w:rPr>
                  <w:i/>
                  <w:iCs/>
                  <w:noProof/>
                </w:rPr>
                <w:t xml:space="preserve">SWOT Analysis. </w:t>
              </w:r>
              <w:r>
                <w:rPr>
                  <w:noProof/>
                </w:rPr>
                <w:t>s.l.:s.n.</w:t>
              </w:r>
            </w:p>
            <w:p w14:paraId="69A2CFFD" w14:textId="77777777" w:rsidR="00AE29A7" w:rsidRDefault="00AE29A7" w:rsidP="00AE29A7">
              <w:pPr>
                <w:pStyle w:val="Bibliography"/>
                <w:rPr>
                  <w:noProof/>
                </w:rPr>
              </w:pPr>
              <w:r>
                <w:rPr>
                  <w:noProof/>
                </w:rPr>
                <w:t xml:space="preserve">Sheth, J. N. &amp; Parvatiyar, A., 2001. The antecedents and consequences of integrated global marketing. </w:t>
              </w:r>
              <w:r>
                <w:rPr>
                  <w:i/>
                  <w:iCs/>
                  <w:noProof/>
                </w:rPr>
                <w:t>International Marketing Review; London Vol. 18, Iss. 1, (2001): 16-29. DOI:10.1108/02651330110381952.</w:t>
              </w:r>
            </w:p>
            <w:p w14:paraId="26120570" w14:textId="77777777" w:rsidR="00AE29A7" w:rsidRDefault="00AE29A7" w:rsidP="00AE29A7">
              <w:pPr>
                <w:pStyle w:val="Bibliography"/>
                <w:rPr>
                  <w:noProof/>
                </w:rPr>
              </w:pPr>
              <w:r>
                <w:rPr>
                  <w:noProof/>
                </w:rPr>
                <w:t xml:space="preserve">Whittington, R. et al., 2017. </w:t>
              </w:r>
              <w:r>
                <w:rPr>
                  <w:i/>
                  <w:iCs/>
                  <w:noProof/>
                </w:rPr>
                <w:t xml:space="preserve">Exploring Strategy Text and Cases, 11th Edition. </w:t>
              </w:r>
              <w:r>
                <w:rPr>
                  <w:noProof/>
                </w:rPr>
                <w:t>Harlow: Pearson Education Limited.</w:t>
              </w:r>
            </w:p>
            <w:p w14:paraId="2713AA30" w14:textId="03FA7519" w:rsidR="00AE29A7" w:rsidRDefault="00AE29A7" w:rsidP="00AE29A7">
              <w:r>
                <w:rPr>
                  <w:b/>
                  <w:bCs/>
                  <w:noProof/>
                </w:rPr>
                <w:fldChar w:fldCharType="end"/>
              </w:r>
            </w:p>
          </w:sdtContent>
        </w:sdt>
      </w:sdtContent>
    </w:sdt>
    <w:p w14:paraId="0059BE6F" w14:textId="77777777" w:rsidR="002B6D5F" w:rsidRDefault="002B6D5F" w:rsidP="002B6D5F"/>
    <w:p w14:paraId="33B4C330" w14:textId="77777777" w:rsidR="002B6D5F" w:rsidRDefault="002B6D5F" w:rsidP="002B6D5F"/>
    <w:p w14:paraId="05403937" w14:textId="77777777" w:rsidR="002B6D5F" w:rsidRDefault="002B6D5F" w:rsidP="002B6D5F"/>
    <w:p w14:paraId="6DA7ACAB" w14:textId="77777777" w:rsidR="002B6D5F" w:rsidRDefault="002B6D5F" w:rsidP="002B6D5F"/>
    <w:p w14:paraId="0DBDEBA5" w14:textId="77777777" w:rsidR="002B6D5F" w:rsidRDefault="002B6D5F" w:rsidP="002B6D5F"/>
    <w:p w14:paraId="193CB4F6" w14:textId="77777777" w:rsidR="002B6D5F" w:rsidRDefault="002B6D5F" w:rsidP="002B6D5F"/>
    <w:p w14:paraId="6DE87487" w14:textId="77777777" w:rsidR="002B6D5F" w:rsidRDefault="002B6D5F" w:rsidP="002B6D5F"/>
    <w:p w14:paraId="78A98004" w14:textId="77777777" w:rsidR="002B6D5F" w:rsidRDefault="002B6D5F" w:rsidP="002B6D5F"/>
    <w:p w14:paraId="6410B763" w14:textId="77777777" w:rsidR="002B6D5F" w:rsidRDefault="002B6D5F" w:rsidP="002B6D5F"/>
    <w:p w14:paraId="006D76F6" w14:textId="77777777" w:rsidR="002B6D5F" w:rsidRDefault="002B6D5F" w:rsidP="002B6D5F"/>
    <w:p w14:paraId="4209B0FD" w14:textId="77777777" w:rsidR="002B6D5F" w:rsidRDefault="002B6D5F" w:rsidP="002B6D5F"/>
    <w:p w14:paraId="65DDC857" w14:textId="77777777" w:rsidR="002B6D5F" w:rsidRDefault="002B6D5F" w:rsidP="002B6D5F"/>
    <w:p w14:paraId="6FD7B3FF" w14:textId="77777777" w:rsidR="002B6D5F" w:rsidRDefault="002B6D5F" w:rsidP="002B6D5F"/>
    <w:p w14:paraId="0AD67FC5" w14:textId="77777777" w:rsidR="002B6D5F" w:rsidRDefault="002B6D5F" w:rsidP="002B6D5F"/>
    <w:p w14:paraId="050C8D75" w14:textId="77777777" w:rsidR="002B6D5F" w:rsidRPr="002B6D5F" w:rsidRDefault="002B6D5F" w:rsidP="002B6D5F"/>
    <w:sectPr w:rsidR="002B6D5F" w:rsidRPr="002B6D5F" w:rsidSect="00F048FB">
      <w:footerReference w:type="default" r:id="rId14"/>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E47FE" w14:textId="77777777" w:rsidR="004026E8" w:rsidRDefault="004026E8" w:rsidP="002356DC">
      <w:pPr>
        <w:spacing w:after="0" w:line="240" w:lineRule="auto"/>
      </w:pPr>
      <w:r>
        <w:separator/>
      </w:r>
    </w:p>
  </w:endnote>
  <w:endnote w:type="continuationSeparator" w:id="0">
    <w:p w14:paraId="22D3DFC6" w14:textId="77777777" w:rsidR="004026E8" w:rsidRDefault="004026E8" w:rsidP="00235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91080"/>
      <w:docPartObj>
        <w:docPartGallery w:val="Page Numbers (Bottom of Page)"/>
        <w:docPartUnique/>
      </w:docPartObj>
    </w:sdtPr>
    <w:sdtEndPr>
      <w:rPr>
        <w:color w:val="7F7F7F" w:themeColor="background1" w:themeShade="7F"/>
        <w:spacing w:val="60"/>
      </w:rPr>
    </w:sdtEndPr>
    <w:sdtContent>
      <w:p w14:paraId="3C63FFAB" w14:textId="1893F7E7" w:rsidR="002356DC" w:rsidRDefault="002356D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BA06CB3" w14:textId="77777777" w:rsidR="002356DC" w:rsidRDefault="00235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79D7A" w14:textId="77777777" w:rsidR="004026E8" w:rsidRDefault="004026E8" w:rsidP="002356DC">
      <w:pPr>
        <w:spacing w:after="0" w:line="240" w:lineRule="auto"/>
      </w:pPr>
      <w:r>
        <w:separator/>
      </w:r>
    </w:p>
  </w:footnote>
  <w:footnote w:type="continuationSeparator" w:id="0">
    <w:p w14:paraId="5AF6E355" w14:textId="77777777" w:rsidR="004026E8" w:rsidRDefault="004026E8" w:rsidP="002356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B2126"/>
    <w:multiLevelType w:val="hybridMultilevel"/>
    <w:tmpl w:val="AB5A43F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51A6FDE"/>
    <w:multiLevelType w:val="hybridMultilevel"/>
    <w:tmpl w:val="F4DE69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0117246"/>
    <w:multiLevelType w:val="hybridMultilevel"/>
    <w:tmpl w:val="58E4BEE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99C74A5"/>
    <w:multiLevelType w:val="hybridMultilevel"/>
    <w:tmpl w:val="F4E6D0F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59162120">
    <w:abstractNumId w:val="3"/>
  </w:num>
  <w:num w:numId="2" w16cid:durableId="1852602234">
    <w:abstractNumId w:val="2"/>
  </w:num>
  <w:num w:numId="3" w16cid:durableId="1616787476">
    <w:abstractNumId w:val="0"/>
  </w:num>
  <w:num w:numId="4" w16cid:durableId="15937828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FA4"/>
    <w:rsid w:val="000067A0"/>
    <w:rsid w:val="00015CB7"/>
    <w:rsid w:val="0003273A"/>
    <w:rsid w:val="00050C65"/>
    <w:rsid w:val="0006192A"/>
    <w:rsid w:val="00063BEC"/>
    <w:rsid w:val="00064836"/>
    <w:rsid w:val="00065602"/>
    <w:rsid w:val="00075A59"/>
    <w:rsid w:val="00077E15"/>
    <w:rsid w:val="0008109F"/>
    <w:rsid w:val="00081769"/>
    <w:rsid w:val="000831F7"/>
    <w:rsid w:val="0008614A"/>
    <w:rsid w:val="00096174"/>
    <w:rsid w:val="000D198D"/>
    <w:rsid w:val="000D34DB"/>
    <w:rsid w:val="000E6D44"/>
    <w:rsid w:val="000F3AAC"/>
    <w:rsid w:val="00115EFD"/>
    <w:rsid w:val="00116F6C"/>
    <w:rsid w:val="00121CB9"/>
    <w:rsid w:val="0012531A"/>
    <w:rsid w:val="001260E0"/>
    <w:rsid w:val="00150F29"/>
    <w:rsid w:val="00154C1C"/>
    <w:rsid w:val="00160366"/>
    <w:rsid w:val="0016043C"/>
    <w:rsid w:val="00163E31"/>
    <w:rsid w:val="00173C82"/>
    <w:rsid w:val="0018040A"/>
    <w:rsid w:val="001A3C79"/>
    <w:rsid w:val="001C49DA"/>
    <w:rsid w:val="001C5E62"/>
    <w:rsid w:val="001D0882"/>
    <w:rsid w:val="001D3A1E"/>
    <w:rsid w:val="002029DD"/>
    <w:rsid w:val="0020705E"/>
    <w:rsid w:val="002117BE"/>
    <w:rsid w:val="00217227"/>
    <w:rsid w:val="00232E87"/>
    <w:rsid w:val="002356DC"/>
    <w:rsid w:val="0024175F"/>
    <w:rsid w:val="00254E28"/>
    <w:rsid w:val="00262400"/>
    <w:rsid w:val="00272711"/>
    <w:rsid w:val="0027533E"/>
    <w:rsid w:val="0028720A"/>
    <w:rsid w:val="00294969"/>
    <w:rsid w:val="0029498A"/>
    <w:rsid w:val="00296F54"/>
    <w:rsid w:val="002A0C5A"/>
    <w:rsid w:val="002A0D8E"/>
    <w:rsid w:val="002A4DA5"/>
    <w:rsid w:val="002B07C9"/>
    <w:rsid w:val="002B16C3"/>
    <w:rsid w:val="002B5FA4"/>
    <w:rsid w:val="002B6D5F"/>
    <w:rsid w:val="002C752E"/>
    <w:rsid w:val="002D5812"/>
    <w:rsid w:val="002D70CC"/>
    <w:rsid w:val="002E27F0"/>
    <w:rsid w:val="002F1881"/>
    <w:rsid w:val="00310C27"/>
    <w:rsid w:val="003375F4"/>
    <w:rsid w:val="003430E1"/>
    <w:rsid w:val="00347142"/>
    <w:rsid w:val="0034723D"/>
    <w:rsid w:val="0036122A"/>
    <w:rsid w:val="00363856"/>
    <w:rsid w:val="00367393"/>
    <w:rsid w:val="00367524"/>
    <w:rsid w:val="00374681"/>
    <w:rsid w:val="0038178C"/>
    <w:rsid w:val="003834F9"/>
    <w:rsid w:val="00390314"/>
    <w:rsid w:val="0039158A"/>
    <w:rsid w:val="003A11D1"/>
    <w:rsid w:val="003A3AE1"/>
    <w:rsid w:val="003A5492"/>
    <w:rsid w:val="003B707B"/>
    <w:rsid w:val="003C00B3"/>
    <w:rsid w:val="003C7A74"/>
    <w:rsid w:val="003D283B"/>
    <w:rsid w:val="003D2E4A"/>
    <w:rsid w:val="003E0358"/>
    <w:rsid w:val="003F0363"/>
    <w:rsid w:val="003F1A09"/>
    <w:rsid w:val="004026E8"/>
    <w:rsid w:val="004070C7"/>
    <w:rsid w:val="00412821"/>
    <w:rsid w:val="00421419"/>
    <w:rsid w:val="00422CB5"/>
    <w:rsid w:val="00426135"/>
    <w:rsid w:val="004410F4"/>
    <w:rsid w:val="004413E5"/>
    <w:rsid w:val="0045280B"/>
    <w:rsid w:val="00455A50"/>
    <w:rsid w:val="00473222"/>
    <w:rsid w:val="00474386"/>
    <w:rsid w:val="004826D4"/>
    <w:rsid w:val="00493FCB"/>
    <w:rsid w:val="00497EE1"/>
    <w:rsid w:val="004A767C"/>
    <w:rsid w:val="004B7879"/>
    <w:rsid w:val="004C4A1D"/>
    <w:rsid w:val="004C5C4E"/>
    <w:rsid w:val="004E3FE4"/>
    <w:rsid w:val="004F52C3"/>
    <w:rsid w:val="00506787"/>
    <w:rsid w:val="005078EC"/>
    <w:rsid w:val="005104A9"/>
    <w:rsid w:val="00514563"/>
    <w:rsid w:val="005306CB"/>
    <w:rsid w:val="005358CB"/>
    <w:rsid w:val="00557372"/>
    <w:rsid w:val="00557793"/>
    <w:rsid w:val="0057414E"/>
    <w:rsid w:val="00575584"/>
    <w:rsid w:val="00581A7E"/>
    <w:rsid w:val="00586ADB"/>
    <w:rsid w:val="00591D17"/>
    <w:rsid w:val="00596EB6"/>
    <w:rsid w:val="005A75E4"/>
    <w:rsid w:val="005B336C"/>
    <w:rsid w:val="005B345D"/>
    <w:rsid w:val="005B41A1"/>
    <w:rsid w:val="005C5CFC"/>
    <w:rsid w:val="005D09B6"/>
    <w:rsid w:val="005D4248"/>
    <w:rsid w:val="005D4267"/>
    <w:rsid w:val="005D6046"/>
    <w:rsid w:val="005F03F7"/>
    <w:rsid w:val="005F1541"/>
    <w:rsid w:val="006043AC"/>
    <w:rsid w:val="00610C97"/>
    <w:rsid w:val="006131BD"/>
    <w:rsid w:val="0064329D"/>
    <w:rsid w:val="00645943"/>
    <w:rsid w:val="00656E35"/>
    <w:rsid w:val="0066050A"/>
    <w:rsid w:val="00664A26"/>
    <w:rsid w:val="00666F8B"/>
    <w:rsid w:val="00667229"/>
    <w:rsid w:val="00672B8F"/>
    <w:rsid w:val="00672CD3"/>
    <w:rsid w:val="00672DF1"/>
    <w:rsid w:val="00675FE0"/>
    <w:rsid w:val="006811CD"/>
    <w:rsid w:val="006870F3"/>
    <w:rsid w:val="006B69AF"/>
    <w:rsid w:val="006B7C87"/>
    <w:rsid w:val="006C3758"/>
    <w:rsid w:val="006C64CB"/>
    <w:rsid w:val="006D3BEB"/>
    <w:rsid w:val="006D4931"/>
    <w:rsid w:val="006F04A5"/>
    <w:rsid w:val="006F1930"/>
    <w:rsid w:val="006F203A"/>
    <w:rsid w:val="006F6678"/>
    <w:rsid w:val="006F79BE"/>
    <w:rsid w:val="007108E3"/>
    <w:rsid w:val="00710F2A"/>
    <w:rsid w:val="0071276A"/>
    <w:rsid w:val="007154D7"/>
    <w:rsid w:val="00715D21"/>
    <w:rsid w:val="007301E2"/>
    <w:rsid w:val="00731DE2"/>
    <w:rsid w:val="00747847"/>
    <w:rsid w:val="00771AAC"/>
    <w:rsid w:val="00775ACB"/>
    <w:rsid w:val="00780BE8"/>
    <w:rsid w:val="007860AC"/>
    <w:rsid w:val="007940FB"/>
    <w:rsid w:val="007B08BC"/>
    <w:rsid w:val="007D284B"/>
    <w:rsid w:val="007D51EE"/>
    <w:rsid w:val="007D6023"/>
    <w:rsid w:val="007E353F"/>
    <w:rsid w:val="007F00FB"/>
    <w:rsid w:val="007F5CD0"/>
    <w:rsid w:val="00802D07"/>
    <w:rsid w:val="008058B8"/>
    <w:rsid w:val="008143B8"/>
    <w:rsid w:val="0082207E"/>
    <w:rsid w:val="00822216"/>
    <w:rsid w:val="008237A1"/>
    <w:rsid w:val="008250BE"/>
    <w:rsid w:val="00833BB1"/>
    <w:rsid w:val="00835C6F"/>
    <w:rsid w:val="008505EF"/>
    <w:rsid w:val="00853E46"/>
    <w:rsid w:val="008649D6"/>
    <w:rsid w:val="00866426"/>
    <w:rsid w:val="008748EB"/>
    <w:rsid w:val="00876820"/>
    <w:rsid w:val="00887999"/>
    <w:rsid w:val="008931BA"/>
    <w:rsid w:val="00894B08"/>
    <w:rsid w:val="0089653F"/>
    <w:rsid w:val="008B4AED"/>
    <w:rsid w:val="008B5113"/>
    <w:rsid w:val="008B7A61"/>
    <w:rsid w:val="008C0AE0"/>
    <w:rsid w:val="008C22B8"/>
    <w:rsid w:val="008D2F6C"/>
    <w:rsid w:val="008E33CB"/>
    <w:rsid w:val="008E36B3"/>
    <w:rsid w:val="008F01F1"/>
    <w:rsid w:val="008F03E2"/>
    <w:rsid w:val="008F3452"/>
    <w:rsid w:val="00910A9B"/>
    <w:rsid w:val="00923440"/>
    <w:rsid w:val="00933CCA"/>
    <w:rsid w:val="00937E5A"/>
    <w:rsid w:val="0094360B"/>
    <w:rsid w:val="00955A4E"/>
    <w:rsid w:val="00957551"/>
    <w:rsid w:val="009578DB"/>
    <w:rsid w:val="00960C11"/>
    <w:rsid w:val="009663A1"/>
    <w:rsid w:val="00975A29"/>
    <w:rsid w:val="00977AEB"/>
    <w:rsid w:val="00985DC0"/>
    <w:rsid w:val="00990416"/>
    <w:rsid w:val="0099772B"/>
    <w:rsid w:val="009A4AF5"/>
    <w:rsid w:val="009A5067"/>
    <w:rsid w:val="009A5A37"/>
    <w:rsid w:val="009A78D5"/>
    <w:rsid w:val="009B21B6"/>
    <w:rsid w:val="009B23C2"/>
    <w:rsid w:val="009B331A"/>
    <w:rsid w:val="009B5505"/>
    <w:rsid w:val="009C1F35"/>
    <w:rsid w:val="009C7499"/>
    <w:rsid w:val="009C7D62"/>
    <w:rsid w:val="009D0E11"/>
    <w:rsid w:val="009D18A9"/>
    <w:rsid w:val="009E158D"/>
    <w:rsid w:val="009E7494"/>
    <w:rsid w:val="009F00A4"/>
    <w:rsid w:val="00A007B5"/>
    <w:rsid w:val="00A04A56"/>
    <w:rsid w:val="00A06850"/>
    <w:rsid w:val="00A2171A"/>
    <w:rsid w:val="00A30D03"/>
    <w:rsid w:val="00A367B6"/>
    <w:rsid w:val="00A36CE5"/>
    <w:rsid w:val="00A4288F"/>
    <w:rsid w:val="00A64971"/>
    <w:rsid w:val="00A65FC5"/>
    <w:rsid w:val="00A6669B"/>
    <w:rsid w:val="00A75D4E"/>
    <w:rsid w:val="00A77436"/>
    <w:rsid w:val="00A94805"/>
    <w:rsid w:val="00A94F02"/>
    <w:rsid w:val="00A977F8"/>
    <w:rsid w:val="00AC62A6"/>
    <w:rsid w:val="00AD23D3"/>
    <w:rsid w:val="00AD2F39"/>
    <w:rsid w:val="00AD7C26"/>
    <w:rsid w:val="00AE0B56"/>
    <w:rsid w:val="00AE29A7"/>
    <w:rsid w:val="00AE4D7E"/>
    <w:rsid w:val="00AF1F9C"/>
    <w:rsid w:val="00B02BBB"/>
    <w:rsid w:val="00B26146"/>
    <w:rsid w:val="00B456F1"/>
    <w:rsid w:val="00B52732"/>
    <w:rsid w:val="00B5759C"/>
    <w:rsid w:val="00B66960"/>
    <w:rsid w:val="00B81DF3"/>
    <w:rsid w:val="00B82A6B"/>
    <w:rsid w:val="00B975BA"/>
    <w:rsid w:val="00BB3836"/>
    <w:rsid w:val="00BE4478"/>
    <w:rsid w:val="00BE47F4"/>
    <w:rsid w:val="00BF46B8"/>
    <w:rsid w:val="00C00D1E"/>
    <w:rsid w:val="00C25646"/>
    <w:rsid w:val="00C27B1B"/>
    <w:rsid w:val="00C41ED3"/>
    <w:rsid w:val="00C43AB1"/>
    <w:rsid w:val="00C55BF6"/>
    <w:rsid w:val="00C57C07"/>
    <w:rsid w:val="00C77503"/>
    <w:rsid w:val="00C91496"/>
    <w:rsid w:val="00CA6C01"/>
    <w:rsid w:val="00CB3DB6"/>
    <w:rsid w:val="00CC7093"/>
    <w:rsid w:val="00CD6022"/>
    <w:rsid w:val="00CF20E5"/>
    <w:rsid w:val="00CF2182"/>
    <w:rsid w:val="00CF52C2"/>
    <w:rsid w:val="00D07529"/>
    <w:rsid w:val="00D16ED0"/>
    <w:rsid w:val="00D27D31"/>
    <w:rsid w:val="00D27F1F"/>
    <w:rsid w:val="00D3407E"/>
    <w:rsid w:val="00D34550"/>
    <w:rsid w:val="00D403BD"/>
    <w:rsid w:val="00D46FAE"/>
    <w:rsid w:val="00D57321"/>
    <w:rsid w:val="00D661B8"/>
    <w:rsid w:val="00D66F49"/>
    <w:rsid w:val="00D73A06"/>
    <w:rsid w:val="00D95866"/>
    <w:rsid w:val="00DA5DAC"/>
    <w:rsid w:val="00DA7465"/>
    <w:rsid w:val="00DB406A"/>
    <w:rsid w:val="00DC31BF"/>
    <w:rsid w:val="00DC62BF"/>
    <w:rsid w:val="00DD4D10"/>
    <w:rsid w:val="00DE17D7"/>
    <w:rsid w:val="00DE2F59"/>
    <w:rsid w:val="00E029B3"/>
    <w:rsid w:val="00E26AC2"/>
    <w:rsid w:val="00E3402A"/>
    <w:rsid w:val="00E40E77"/>
    <w:rsid w:val="00E4512B"/>
    <w:rsid w:val="00E61F97"/>
    <w:rsid w:val="00E70E08"/>
    <w:rsid w:val="00E755DC"/>
    <w:rsid w:val="00E75FB2"/>
    <w:rsid w:val="00E772C8"/>
    <w:rsid w:val="00E77C23"/>
    <w:rsid w:val="00E81603"/>
    <w:rsid w:val="00E81CEB"/>
    <w:rsid w:val="00EA08F3"/>
    <w:rsid w:val="00EB37F8"/>
    <w:rsid w:val="00ED504B"/>
    <w:rsid w:val="00EE1108"/>
    <w:rsid w:val="00EE182D"/>
    <w:rsid w:val="00EE43D5"/>
    <w:rsid w:val="00EF0016"/>
    <w:rsid w:val="00EF7A95"/>
    <w:rsid w:val="00F03E08"/>
    <w:rsid w:val="00F048FB"/>
    <w:rsid w:val="00F11A40"/>
    <w:rsid w:val="00F1299B"/>
    <w:rsid w:val="00F1778A"/>
    <w:rsid w:val="00F255E7"/>
    <w:rsid w:val="00F346A1"/>
    <w:rsid w:val="00F35815"/>
    <w:rsid w:val="00F361B5"/>
    <w:rsid w:val="00F377EB"/>
    <w:rsid w:val="00F454FB"/>
    <w:rsid w:val="00F50F4F"/>
    <w:rsid w:val="00F53D4F"/>
    <w:rsid w:val="00F77004"/>
    <w:rsid w:val="00F84DE3"/>
    <w:rsid w:val="00F91C57"/>
    <w:rsid w:val="00FB38CD"/>
    <w:rsid w:val="00FC08BD"/>
    <w:rsid w:val="00FC2A05"/>
    <w:rsid w:val="00FC5923"/>
    <w:rsid w:val="00FC7BFE"/>
    <w:rsid w:val="00FE5616"/>
    <w:rsid w:val="00FE6FAC"/>
    <w:rsid w:val="00FF14C8"/>
    <w:rsid w:val="00FF6B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C91ADF"/>
  <w15:chartTrackingRefBased/>
  <w15:docId w15:val="{B9CF0999-3127-40F8-96CC-AB043B4EA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D3A1E"/>
    <w:pPr>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CC7093"/>
    <w:pPr>
      <w:spacing w:line="360" w:lineRule="auto"/>
      <w:jc w:val="both"/>
      <w:outlineLvl w:val="1"/>
    </w:pPr>
    <w:rPr>
      <w:rFonts w:ascii="Times New Roman" w:hAnsi="Times New Roman" w:cs="Times New Roman"/>
      <w:b/>
      <w:bCs/>
      <w:sz w:val="24"/>
      <w:szCs w:val="24"/>
      <w:lang w:val="en-US"/>
    </w:rPr>
  </w:style>
  <w:style w:type="paragraph" w:styleId="Heading3">
    <w:name w:val="heading 3"/>
    <w:basedOn w:val="Normal"/>
    <w:next w:val="Normal"/>
    <w:link w:val="Heading3Char"/>
    <w:uiPriority w:val="9"/>
    <w:unhideWhenUsed/>
    <w:qFormat/>
    <w:rsid w:val="00310C27"/>
    <w:pPr>
      <w:spacing w:line="360" w:lineRule="auto"/>
      <w:jc w:val="both"/>
      <w:outlineLvl w:val="2"/>
    </w:pPr>
    <w:rPr>
      <w:rFonts w:ascii="Times New Roman" w:hAnsi="Times New Roman" w:cs="Times New Roman"/>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414E"/>
    <w:pPr>
      <w:ind w:left="720"/>
      <w:contextualSpacing/>
    </w:pPr>
  </w:style>
  <w:style w:type="character" w:customStyle="1" w:styleId="Heading1Char">
    <w:name w:val="Heading 1 Char"/>
    <w:basedOn w:val="DefaultParagraphFont"/>
    <w:link w:val="Heading1"/>
    <w:uiPriority w:val="9"/>
    <w:rsid w:val="001D3A1E"/>
    <w:rPr>
      <w:rFonts w:ascii="Times New Roman" w:hAnsi="Times New Roman" w:cs="Times New Roman"/>
      <w:b/>
      <w:bCs/>
      <w:sz w:val="28"/>
      <w:szCs w:val="28"/>
    </w:rPr>
  </w:style>
  <w:style w:type="paragraph" w:styleId="Bibliography">
    <w:name w:val="Bibliography"/>
    <w:basedOn w:val="Normal"/>
    <w:next w:val="Normal"/>
    <w:uiPriority w:val="37"/>
    <w:unhideWhenUsed/>
    <w:rsid w:val="008748EB"/>
  </w:style>
  <w:style w:type="character" w:customStyle="1" w:styleId="Heading2Char">
    <w:name w:val="Heading 2 Char"/>
    <w:basedOn w:val="DefaultParagraphFont"/>
    <w:link w:val="Heading2"/>
    <w:uiPriority w:val="9"/>
    <w:rsid w:val="00CC7093"/>
    <w:rPr>
      <w:rFonts w:ascii="Times New Roman" w:hAnsi="Times New Roman" w:cs="Times New Roman"/>
      <w:b/>
      <w:bCs/>
      <w:sz w:val="24"/>
      <w:szCs w:val="24"/>
      <w:lang w:val="en-US"/>
    </w:rPr>
  </w:style>
  <w:style w:type="paragraph" w:styleId="TOCHeading">
    <w:name w:val="TOC Heading"/>
    <w:basedOn w:val="Heading1"/>
    <w:next w:val="Normal"/>
    <w:uiPriority w:val="39"/>
    <w:unhideWhenUsed/>
    <w:qFormat/>
    <w:rsid w:val="001D3A1E"/>
    <w:pPr>
      <w:keepNext/>
      <w:keepLines/>
      <w:spacing w:before="240" w:after="0"/>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1D3A1E"/>
    <w:pPr>
      <w:spacing w:after="100"/>
    </w:pPr>
  </w:style>
  <w:style w:type="paragraph" w:styleId="TOC2">
    <w:name w:val="toc 2"/>
    <w:basedOn w:val="Normal"/>
    <w:next w:val="Normal"/>
    <w:autoRedefine/>
    <w:uiPriority w:val="39"/>
    <w:unhideWhenUsed/>
    <w:rsid w:val="001D3A1E"/>
    <w:pPr>
      <w:spacing w:after="100"/>
      <w:ind w:left="220"/>
    </w:pPr>
  </w:style>
  <w:style w:type="character" w:styleId="Hyperlink">
    <w:name w:val="Hyperlink"/>
    <w:basedOn w:val="DefaultParagraphFont"/>
    <w:uiPriority w:val="99"/>
    <w:unhideWhenUsed/>
    <w:rsid w:val="001D3A1E"/>
    <w:rPr>
      <w:color w:val="0563C1" w:themeColor="hyperlink"/>
      <w:u w:val="single"/>
    </w:rPr>
  </w:style>
  <w:style w:type="character" w:customStyle="1" w:styleId="Heading3Char">
    <w:name w:val="Heading 3 Char"/>
    <w:basedOn w:val="DefaultParagraphFont"/>
    <w:link w:val="Heading3"/>
    <w:uiPriority w:val="9"/>
    <w:rsid w:val="00310C27"/>
    <w:rPr>
      <w:rFonts w:ascii="Times New Roman" w:hAnsi="Times New Roman" w:cs="Times New Roman"/>
      <w:b/>
      <w:bCs/>
      <w:i/>
      <w:iCs/>
      <w:sz w:val="24"/>
      <w:szCs w:val="24"/>
      <w:lang w:val="en-GB"/>
    </w:rPr>
  </w:style>
  <w:style w:type="paragraph" w:styleId="TOC3">
    <w:name w:val="toc 3"/>
    <w:basedOn w:val="Normal"/>
    <w:next w:val="Normal"/>
    <w:autoRedefine/>
    <w:uiPriority w:val="39"/>
    <w:unhideWhenUsed/>
    <w:rsid w:val="00310C27"/>
    <w:pPr>
      <w:spacing w:after="100"/>
      <w:ind w:left="440"/>
    </w:pPr>
  </w:style>
  <w:style w:type="paragraph" w:styleId="Caption">
    <w:name w:val="caption"/>
    <w:basedOn w:val="Normal"/>
    <w:next w:val="Normal"/>
    <w:uiPriority w:val="35"/>
    <w:unhideWhenUsed/>
    <w:qFormat/>
    <w:rsid w:val="00E4512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B7879"/>
    <w:pPr>
      <w:spacing w:after="0"/>
    </w:pPr>
  </w:style>
  <w:style w:type="paragraph" w:styleId="Header">
    <w:name w:val="header"/>
    <w:basedOn w:val="Normal"/>
    <w:link w:val="HeaderChar"/>
    <w:uiPriority w:val="99"/>
    <w:unhideWhenUsed/>
    <w:rsid w:val="00235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6DC"/>
    <w:rPr>
      <w:lang w:val="en-GB"/>
    </w:rPr>
  </w:style>
  <w:style w:type="paragraph" w:styleId="Footer">
    <w:name w:val="footer"/>
    <w:basedOn w:val="Normal"/>
    <w:link w:val="FooterChar"/>
    <w:uiPriority w:val="99"/>
    <w:unhideWhenUsed/>
    <w:rsid w:val="00235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6D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5566">
      <w:bodyDiv w:val="1"/>
      <w:marLeft w:val="0"/>
      <w:marRight w:val="0"/>
      <w:marTop w:val="0"/>
      <w:marBottom w:val="0"/>
      <w:divBdr>
        <w:top w:val="none" w:sz="0" w:space="0" w:color="auto"/>
        <w:left w:val="none" w:sz="0" w:space="0" w:color="auto"/>
        <w:bottom w:val="none" w:sz="0" w:space="0" w:color="auto"/>
        <w:right w:val="none" w:sz="0" w:space="0" w:color="auto"/>
      </w:divBdr>
    </w:div>
    <w:div w:id="44182392">
      <w:bodyDiv w:val="1"/>
      <w:marLeft w:val="0"/>
      <w:marRight w:val="0"/>
      <w:marTop w:val="0"/>
      <w:marBottom w:val="0"/>
      <w:divBdr>
        <w:top w:val="none" w:sz="0" w:space="0" w:color="auto"/>
        <w:left w:val="none" w:sz="0" w:space="0" w:color="auto"/>
        <w:bottom w:val="none" w:sz="0" w:space="0" w:color="auto"/>
        <w:right w:val="none" w:sz="0" w:space="0" w:color="auto"/>
      </w:divBdr>
    </w:div>
    <w:div w:id="53085032">
      <w:bodyDiv w:val="1"/>
      <w:marLeft w:val="0"/>
      <w:marRight w:val="0"/>
      <w:marTop w:val="0"/>
      <w:marBottom w:val="0"/>
      <w:divBdr>
        <w:top w:val="none" w:sz="0" w:space="0" w:color="auto"/>
        <w:left w:val="none" w:sz="0" w:space="0" w:color="auto"/>
        <w:bottom w:val="none" w:sz="0" w:space="0" w:color="auto"/>
        <w:right w:val="none" w:sz="0" w:space="0" w:color="auto"/>
      </w:divBdr>
    </w:div>
    <w:div w:id="91904786">
      <w:bodyDiv w:val="1"/>
      <w:marLeft w:val="0"/>
      <w:marRight w:val="0"/>
      <w:marTop w:val="0"/>
      <w:marBottom w:val="0"/>
      <w:divBdr>
        <w:top w:val="none" w:sz="0" w:space="0" w:color="auto"/>
        <w:left w:val="none" w:sz="0" w:space="0" w:color="auto"/>
        <w:bottom w:val="none" w:sz="0" w:space="0" w:color="auto"/>
        <w:right w:val="none" w:sz="0" w:space="0" w:color="auto"/>
      </w:divBdr>
    </w:div>
    <w:div w:id="93327465">
      <w:bodyDiv w:val="1"/>
      <w:marLeft w:val="0"/>
      <w:marRight w:val="0"/>
      <w:marTop w:val="0"/>
      <w:marBottom w:val="0"/>
      <w:divBdr>
        <w:top w:val="none" w:sz="0" w:space="0" w:color="auto"/>
        <w:left w:val="none" w:sz="0" w:space="0" w:color="auto"/>
        <w:bottom w:val="none" w:sz="0" w:space="0" w:color="auto"/>
        <w:right w:val="none" w:sz="0" w:space="0" w:color="auto"/>
      </w:divBdr>
    </w:div>
    <w:div w:id="126048658">
      <w:bodyDiv w:val="1"/>
      <w:marLeft w:val="0"/>
      <w:marRight w:val="0"/>
      <w:marTop w:val="0"/>
      <w:marBottom w:val="0"/>
      <w:divBdr>
        <w:top w:val="none" w:sz="0" w:space="0" w:color="auto"/>
        <w:left w:val="none" w:sz="0" w:space="0" w:color="auto"/>
        <w:bottom w:val="none" w:sz="0" w:space="0" w:color="auto"/>
        <w:right w:val="none" w:sz="0" w:space="0" w:color="auto"/>
      </w:divBdr>
    </w:div>
    <w:div w:id="145317299">
      <w:bodyDiv w:val="1"/>
      <w:marLeft w:val="0"/>
      <w:marRight w:val="0"/>
      <w:marTop w:val="0"/>
      <w:marBottom w:val="0"/>
      <w:divBdr>
        <w:top w:val="none" w:sz="0" w:space="0" w:color="auto"/>
        <w:left w:val="none" w:sz="0" w:space="0" w:color="auto"/>
        <w:bottom w:val="none" w:sz="0" w:space="0" w:color="auto"/>
        <w:right w:val="none" w:sz="0" w:space="0" w:color="auto"/>
      </w:divBdr>
    </w:div>
    <w:div w:id="215968425">
      <w:bodyDiv w:val="1"/>
      <w:marLeft w:val="0"/>
      <w:marRight w:val="0"/>
      <w:marTop w:val="0"/>
      <w:marBottom w:val="0"/>
      <w:divBdr>
        <w:top w:val="none" w:sz="0" w:space="0" w:color="auto"/>
        <w:left w:val="none" w:sz="0" w:space="0" w:color="auto"/>
        <w:bottom w:val="none" w:sz="0" w:space="0" w:color="auto"/>
        <w:right w:val="none" w:sz="0" w:space="0" w:color="auto"/>
      </w:divBdr>
    </w:div>
    <w:div w:id="222252656">
      <w:bodyDiv w:val="1"/>
      <w:marLeft w:val="0"/>
      <w:marRight w:val="0"/>
      <w:marTop w:val="0"/>
      <w:marBottom w:val="0"/>
      <w:divBdr>
        <w:top w:val="none" w:sz="0" w:space="0" w:color="auto"/>
        <w:left w:val="none" w:sz="0" w:space="0" w:color="auto"/>
        <w:bottom w:val="none" w:sz="0" w:space="0" w:color="auto"/>
        <w:right w:val="none" w:sz="0" w:space="0" w:color="auto"/>
      </w:divBdr>
    </w:div>
    <w:div w:id="263349570">
      <w:bodyDiv w:val="1"/>
      <w:marLeft w:val="0"/>
      <w:marRight w:val="0"/>
      <w:marTop w:val="0"/>
      <w:marBottom w:val="0"/>
      <w:divBdr>
        <w:top w:val="none" w:sz="0" w:space="0" w:color="auto"/>
        <w:left w:val="none" w:sz="0" w:space="0" w:color="auto"/>
        <w:bottom w:val="none" w:sz="0" w:space="0" w:color="auto"/>
        <w:right w:val="none" w:sz="0" w:space="0" w:color="auto"/>
      </w:divBdr>
      <w:divsChild>
        <w:div w:id="1589577135">
          <w:marLeft w:val="0"/>
          <w:marRight w:val="0"/>
          <w:marTop w:val="0"/>
          <w:marBottom w:val="0"/>
          <w:divBdr>
            <w:top w:val="none" w:sz="0" w:space="0" w:color="auto"/>
            <w:left w:val="none" w:sz="0" w:space="0" w:color="auto"/>
            <w:bottom w:val="none" w:sz="0" w:space="0" w:color="auto"/>
            <w:right w:val="none" w:sz="0" w:space="0" w:color="auto"/>
          </w:divBdr>
        </w:div>
      </w:divsChild>
    </w:div>
    <w:div w:id="279803111">
      <w:bodyDiv w:val="1"/>
      <w:marLeft w:val="0"/>
      <w:marRight w:val="0"/>
      <w:marTop w:val="0"/>
      <w:marBottom w:val="0"/>
      <w:divBdr>
        <w:top w:val="none" w:sz="0" w:space="0" w:color="auto"/>
        <w:left w:val="none" w:sz="0" w:space="0" w:color="auto"/>
        <w:bottom w:val="none" w:sz="0" w:space="0" w:color="auto"/>
        <w:right w:val="none" w:sz="0" w:space="0" w:color="auto"/>
      </w:divBdr>
    </w:div>
    <w:div w:id="318274302">
      <w:bodyDiv w:val="1"/>
      <w:marLeft w:val="0"/>
      <w:marRight w:val="0"/>
      <w:marTop w:val="0"/>
      <w:marBottom w:val="0"/>
      <w:divBdr>
        <w:top w:val="none" w:sz="0" w:space="0" w:color="auto"/>
        <w:left w:val="none" w:sz="0" w:space="0" w:color="auto"/>
        <w:bottom w:val="none" w:sz="0" w:space="0" w:color="auto"/>
        <w:right w:val="none" w:sz="0" w:space="0" w:color="auto"/>
      </w:divBdr>
    </w:div>
    <w:div w:id="325977098">
      <w:bodyDiv w:val="1"/>
      <w:marLeft w:val="0"/>
      <w:marRight w:val="0"/>
      <w:marTop w:val="0"/>
      <w:marBottom w:val="0"/>
      <w:divBdr>
        <w:top w:val="none" w:sz="0" w:space="0" w:color="auto"/>
        <w:left w:val="none" w:sz="0" w:space="0" w:color="auto"/>
        <w:bottom w:val="none" w:sz="0" w:space="0" w:color="auto"/>
        <w:right w:val="none" w:sz="0" w:space="0" w:color="auto"/>
      </w:divBdr>
    </w:div>
    <w:div w:id="328406970">
      <w:bodyDiv w:val="1"/>
      <w:marLeft w:val="0"/>
      <w:marRight w:val="0"/>
      <w:marTop w:val="0"/>
      <w:marBottom w:val="0"/>
      <w:divBdr>
        <w:top w:val="none" w:sz="0" w:space="0" w:color="auto"/>
        <w:left w:val="none" w:sz="0" w:space="0" w:color="auto"/>
        <w:bottom w:val="none" w:sz="0" w:space="0" w:color="auto"/>
        <w:right w:val="none" w:sz="0" w:space="0" w:color="auto"/>
      </w:divBdr>
      <w:divsChild>
        <w:div w:id="1229463962">
          <w:marLeft w:val="0"/>
          <w:marRight w:val="0"/>
          <w:marTop w:val="0"/>
          <w:marBottom w:val="0"/>
          <w:divBdr>
            <w:top w:val="none" w:sz="0" w:space="0" w:color="auto"/>
            <w:left w:val="none" w:sz="0" w:space="0" w:color="auto"/>
            <w:bottom w:val="none" w:sz="0" w:space="0" w:color="auto"/>
            <w:right w:val="none" w:sz="0" w:space="0" w:color="auto"/>
          </w:divBdr>
        </w:div>
      </w:divsChild>
    </w:div>
    <w:div w:id="335504128">
      <w:bodyDiv w:val="1"/>
      <w:marLeft w:val="0"/>
      <w:marRight w:val="0"/>
      <w:marTop w:val="0"/>
      <w:marBottom w:val="0"/>
      <w:divBdr>
        <w:top w:val="none" w:sz="0" w:space="0" w:color="auto"/>
        <w:left w:val="none" w:sz="0" w:space="0" w:color="auto"/>
        <w:bottom w:val="none" w:sz="0" w:space="0" w:color="auto"/>
        <w:right w:val="none" w:sz="0" w:space="0" w:color="auto"/>
      </w:divBdr>
    </w:div>
    <w:div w:id="398019804">
      <w:bodyDiv w:val="1"/>
      <w:marLeft w:val="0"/>
      <w:marRight w:val="0"/>
      <w:marTop w:val="0"/>
      <w:marBottom w:val="0"/>
      <w:divBdr>
        <w:top w:val="none" w:sz="0" w:space="0" w:color="auto"/>
        <w:left w:val="none" w:sz="0" w:space="0" w:color="auto"/>
        <w:bottom w:val="none" w:sz="0" w:space="0" w:color="auto"/>
        <w:right w:val="none" w:sz="0" w:space="0" w:color="auto"/>
      </w:divBdr>
      <w:divsChild>
        <w:div w:id="2134400601">
          <w:marLeft w:val="0"/>
          <w:marRight w:val="0"/>
          <w:marTop w:val="0"/>
          <w:marBottom w:val="0"/>
          <w:divBdr>
            <w:top w:val="none" w:sz="0" w:space="0" w:color="auto"/>
            <w:left w:val="none" w:sz="0" w:space="0" w:color="auto"/>
            <w:bottom w:val="none" w:sz="0" w:space="0" w:color="auto"/>
            <w:right w:val="none" w:sz="0" w:space="0" w:color="auto"/>
          </w:divBdr>
        </w:div>
      </w:divsChild>
    </w:div>
    <w:div w:id="423307487">
      <w:bodyDiv w:val="1"/>
      <w:marLeft w:val="0"/>
      <w:marRight w:val="0"/>
      <w:marTop w:val="0"/>
      <w:marBottom w:val="0"/>
      <w:divBdr>
        <w:top w:val="none" w:sz="0" w:space="0" w:color="auto"/>
        <w:left w:val="none" w:sz="0" w:space="0" w:color="auto"/>
        <w:bottom w:val="none" w:sz="0" w:space="0" w:color="auto"/>
        <w:right w:val="none" w:sz="0" w:space="0" w:color="auto"/>
      </w:divBdr>
    </w:div>
    <w:div w:id="433982584">
      <w:bodyDiv w:val="1"/>
      <w:marLeft w:val="0"/>
      <w:marRight w:val="0"/>
      <w:marTop w:val="0"/>
      <w:marBottom w:val="0"/>
      <w:divBdr>
        <w:top w:val="none" w:sz="0" w:space="0" w:color="auto"/>
        <w:left w:val="none" w:sz="0" w:space="0" w:color="auto"/>
        <w:bottom w:val="none" w:sz="0" w:space="0" w:color="auto"/>
        <w:right w:val="none" w:sz="0" w:space="0" w:color="auto"/>
      </w:divBdr>
    </w:div>
    <w:div w:id="489761375">
      <w:bodyDiv w:val="1"/>
      <w:marLeft w:val="0"/>
      <w:marRight w:val="0"/>
      <w:marTop w:val="0"/>
      <w:marBottom w:val="0"/>
      <w:divBdr>
        <w:top w:val="none" w:sz="0" w:space="0" w:color="auto"/>
        <w:left w:val="none" w:sz="0" w:space="0" w:color="auto"/>
        <w:bottom w:val="none" w:sz="0" w:space="0" w:color="auto"/>
        <w:right w:val="none" w:sz="0" w:space="0" w:color="auto"/>
      </w:divBdr>
    </w:div>
    <w:div w:id="524369610">
      <w:bodyDiv w:val="1"/>
      <w:marLeft w:val="0"/>
      <w:marRight w:val="0"/>
      <w:marTop w:val="0"/>
      <w:marBottom w:val="0"/>
      <w:divBdr>
        <w:top w:val="none" w:sz="0" w:space="0" w:color="auto"/>
        <w:left w:val="none" w:sz="0" w:space="0" w:color="auto"/>
        <w:bottom w:val="none" w:sz="0" w:space="0" w:color="auto"/>
        <w:right w:val="none" w:sz="0" w:space="0" w:color="auto"/>
      </w:divBdr>
    </w:div>
    <w:div w:id="544098471">
      <w:bodyDiv w:val="1"/>
      <w:marLeft w:val="0"/>
      <w:marRight w:val="0"/>
      <w:marTop w:val="0"/>
      <w:marBottom w:val="0"/>
      <w:divBdr>
        <w:top w:val="none" w:sz="0" w:space="0" w:color="auto"/>
        <w:left w:val="none" w:sz="0" w:space="0" w:color="auto"/>
        <w:bottom w:val="none" w:sz="0" w:space="0" w:color="auto"/>
        <w:right w:val="none" w:sz="0" w:space="0" w:color="auto"/>
      </w:divBdr>
    </w:div>
    <w:div w:id="601106289">
      <w:bodyDiv w:val="1"/>
      <w:marLeft w:val="0"/>
      <w:marRight w:val="0"/>
      <w:marTop w:val="0"/>
      <w:marBottom w:val="0"/>
      <w:divBdr>
        <w:top w:val="none" w:sz="0" w:space="0" w:color="auto"/>
        <w:left w:val="none" w:sz="0" w:space="0" w:color="auto"/>
        <w:bottom w:val="none" w:sz="0" w:space="0" w:color="auto"/>
        <w:right w:val="none" w:sz="0" w:space="0" w:color="auto"/>
      </w:divBdr>
    </w:div>
    <w:div w:id="646477593">
      <w:bodyDiv w:val="1"/>
      <w:marLeft w:val="0"/>
      <w:marRight w:val="0"/>
      <w:marTop w:val="0"/>
      <w:marBottom w:val="0"/>
      <w:divBdr>
        <w:top w:val="none" w:sz="0" w:space="0" w:color="auto"/>
        <w:left w:val="none" w:sz="0" w:space="0" w:color="auto"/>
        <w:bottom w:val="none" w:sz="0" w:space="0" w:color="auto"/>
        <w:right w:val="none" w:sz="0" w:space="0" w:color="auto"/>
      </w:divBdr>
    </w:div>
    <w:div w:id="664669944">
      <w:bodyDiv w:val="1"/>
      <w:marLeft w:val="0"/>
      <w:marRight w:val="0"/>
      <w:marTop w:val="0"/>
      <w:marBottom w:val="0"/>
      <w:divBdr>
        <w:top w:val="none" w:sz="0" w:space="0" w:color="auto"/>
        <w:left w:val="none" w:sz="0" w:space="0" w:color="auto"/>
        <w:bottom w:val="none" w:sz="0" w:space="0" w:color="auto"/>
        <w:right w:val="none" w:sz="0" w:space="0" w:color="auto"/>
      </w:divBdr>
    </w:div>
    <w:div w:id="679477532">
      <w:bodyDiv w:val="1"/>
      <w:marLeft w:val="0"/>
      <w:marRight w:val="0"/>
      <w:marTop w:val="0"/>
      <w:marBottom w:val="0"/>
      <w:divBdr>
        <w:top w:val="none" w:sz="0" w:space="0" w:color="auto"/>
        <w:left w:val="none" w:sz="0" w:space="0" w:color="auto"/>
        <w:bottom w:val="none" w:sz="0" w:space="0" w:color="auto"/>
        <w:right w:val="none" w:sz="0" w:space="0" w:color="auto"/>
      </w:divBdr>
    </w:div>
    <w:div w:id="702902715">
      <w:bodyDiv w:val="1"/>
      <w:marLeft w:val="0"/>
      <w:marRight w:val="0"/>
      <w:marTop w:val="0"/>
      <w:marBottom w:val="0"/>
      <w:divBdr>
        <w:top w:val="none" w:sz="0" w:space="0" w:color="auto"/>
        <w:left w:val="none" w:sz="0" w:space="0" w:color="auto"/>
        <w:bottom w:val="none" w:sz="0" w:space="0" w:color="auto"/>
        <w:right w:val="none" w:sz="0" w:space="0" w:color="auto"/>
      </w:divBdr>
    </w:div>
    <w:div w:id="745996978">
      <w:bodyDiv w:val="1"/>
      <w:marLeft w:val="0"/>
      <w:marRight w:val="0"/>
      <w:marTop w:val="0"/>
      <w:marBottom w:val="0"/>
      <w:divBdr>
        <w:top w:val="none" w:sz="0" w:space="0" w:color="auto"/>
        <w:left w:val="none" w:sz="0" w:space="0" w:color="auto"/>
        <w:bottom w:val="none" w:sz="0" w:space="0" w:color="auto"/>
        <w:right w:val="none" w:sz="0" w:space="0" w:color="auto"/>
      </w:divBdr>
    </w:div>
    <w:div w:id="758990703">
      <w:bodyDiv w:val="1"/>
      <w:marLeft w:val="0"/>
      <w:marRight w:val="0"/>
      <w:marTop w:val="0"/>
      <w:marBottom w:val="0"/>
      <w:divBdr>
        <w:top w:val="none" w:sz="0" w:space="0" w:color="auto"/>
        <w:left w:val="none" w:sz="0" w:space="0" w:color="auto"/>
        <w:bottom w:val="none" w:sz="0" w:space="0" w:color="auto"/>
        <w:right w:val="none" w:sz="0" w:space="0" w:color="auto"/>
      </w:divBdr>
    </w:div>
    <w:div w:id="810711895">
      <w:bodyDiv w:val="1"/>
      <w:marLeft w:val="0"/>
      <w:marRight w:val="0"/>
      <w:marTop w:val="0"/>
      <w:marBottom w:val="0"/>
      <w:divBdr>
        <w:top w:val="none" w:sz="0" w:space="0" w:color="auto"/>
        <w:left w:val="none" w:sz="0" w:space="0" w:color="auto"/>
        <w:bottom w:val="none" w:sz="0" w:space="0" w:color="auto"/>
        <w:right w:val="none" w:sz="0" w:space="0" w:color="auto"/>
      </w:divBdr>
    </w:div>
    <w:div w:id="830095803">
      <w:bodyDiv w:val="1"/>
      <w:marLeft w:val="0"/>
      <w:marRight w:val="0"/>
      <w:marTop w:val="0"/>
      <w:marBottom w:val="0"/>
      <w:divBdr>
        <w:top w:val="none" w:sz="0" w:space="0" w:color="auto"/>
        <w:left w:val="none" w:sz="0" w:space="0" w:color="auto"/>
        <w:bottom w:val="none" w:sz="0" w:space="0" w:color="auto"/>
        <w:right w:val="none" w:sz="0" w:space="0" w:color="auto"/>
      </w:divBdr>
    </w:div>
    <w:div w:id="955721016">
      <w:bodyDiv w:val="1"/>
      <w:marLeft w:val="0"/>
      <w:marRight w:val="0"/>
      <w:marTop w:val="0"/>
      <w:marBottom w:val="0"/>
      <w:divBdr>
        <w:top w:val="none" w:sz="0" w:space="0" w:color="auto"/>
        <w:left w:val="none" w:sz="0" w:space="0" w:color="auto"/>
        <w:bottom w:val="none" w:sz="0" w:space="0" w:color="auto"/>
        <w:right w:val="none" w:sz="0" w:space="0" w:color="auto"/>
      </w:divBdr>
    </w:div>
    <w:div w:id="977757748">
      <w:bodyDiv w:val="1"/>
      <w:marLeft w:val="0"/>
      <w:marRight w:val="0"/>
      <w:marTop w:val="0"/>
      <w:marBottom w:val="0"/>
      <w:divBdr>
        <w:top w:val="none" w:sz="0" w:space="0" w:color="auto"/>
        <w:left w:val="none" w:sz="0" w:space="0" w:color="auto"/>
        <w:bottom w:val="none" w:sz="0" w:space="0" w:color="auto"/>
        <w:right w:val="none" w:sz="0" w:space="0" w:color="auto"/>
      </w:divBdr>
    </w:div>
    <w:div w:id="981810428">
      <w:bodyDiv w:val="1"/>
      <w:marLeft w:val="0"/>
      <w:marRight w:val="0"/>
      <w:marTop w:val="0"/>
      <w:marBottom w:val="0"/>
      <w:divBdr>
        <w:top w:val="none" w:sz="0" w:space="0" w:color="auto"/>
        <w:left w:val="none" w:sz="0" w:space="0" w:color="auto"/>
        <w:bottom w:val="none" w:sz="0" w:space="0" w:color="auto"/>
        <w:right w:val="none" w:sz="0" w:space="0" w:color="auto"/>
      </w:divBdr>
    </w:div>
    <w:div w:id="1127701174">
      <w:bodyDiv w:val="1"/>
      <w:marLeft w:val="0"/>
      <w:marRight w:val="0"/>
      <w:marTop w:val="0"/>
      <w:marBottom w:val="0"/>
      <w:divBdr>
        <w:top w:val="none" w:sz="0" w:space="0" w:color="auto"/>
        <w:left w:val="none" w:sz="0" w:space="0" w:color="auto"/>
        <w:bottom w:val="none" w:sz="0" w:space="0" w:color="auto"/>
        <w:right w:val="none" w:sz="0" w:space="0" w:color="auto"/>
      </w:divBdr>
    </w:div>
    <w:div w:id="1145853739">
      <w:bodyDiv w:val="1"/>
      <w:marLeft w:val="0"/>
      <w:marRight w:val="0"/>
      <w:marTop w:val="0"/>
      <w:marBottom w:val="0"/>
      <w:divBdr>
        <w:top w:val="none" w:sz="0" w:space="0" w:color="auto"/>
        <w:left w:val="none" w:sz="0" w:space="0" w:color="auto"/>
        <w:bottom w:val="none" w:sz="0" w:space="0" w:color="auto"/>
        <w:right w:val="none" w:sz="0" w:space="0" w:color="auto"/>
      </w:divBdr>
    </w:div>
    <w:div w:id="1156186554">
      <w:bodyDiv w:val="1"/>
      <w:marLeft w:val="0"/>
      <w:marRight w:val="0"/>
      <w:marTop w:val="0"/>
      <w:marBottom w:val="0"/>
      <w:divBdr>
        <w:top w:val="none" w:sz="0" w:space="0" w:color="auto"/>
        <w:left w:val="none" w:sz="0" w:space="0" w:color="auto"/>
        <w:bottom w:val="none" w:sz="0" w:space="0" w:color="auto"/>
        <w:right w:val="none" w:sz="0" w:space="0" w:color="auto"/>
      </w:divBdr>
    </w:div>
    <w:div w:id="1180702691">
      <w:bodyDiv w:val="1"/>
      <w:marLeft w:val="0"/>
      <w:marRight w:val="0"/>
      <w:marTop w:val="0"/>
      <w:marBottom w:val="0"/>
      <w:divBdr>
        <w:top w:val="none" w:sz="0" w:space="0" w:color="auto"/>
        <w:left w:val="none" w:sz="0" w:space="0" w:color="auto"/>
        <w:bottom w:val="none" w:sz="0" w:space="0" w:color="auto"/>
        <w:right w:val="none" w:sz="0" w:space="0" w:color="auto"/>
      </w:divBdr>
    </w:div>
    <w:div w:id="1184510601">
      <w:bodyDiv w:val="1"/>
      <w:marLeft w:val="0"/>
      <w:marRight w:val="0"/>
      <w:marTop w:val="0"/>
      <w:marBottom w:val="0"/>
      <w:divBdr>
        <w:top w:val="none" w:sz="0" w:space="0" w:color="auto"/>
        <w:left w:val="none" w:sz="0" w:space="0" w:color="auto"/>
        <w:bottom w:val="none" w:sz="0" w:space="0" w:color="auto"/>
        <w:right w:val="none" w:sz="0" w:space="0" w:color="auto"/>
      </w:divBdr>
    </w:div>
    <w:div w:id="1248466555">
      <w:bodyDiv w:val="1"/>
      <w:marLeft w:val="0"/>
      <w:marRight w:val="0"/>
      <w:marTop w:val="0"/>
      <w:marBottom w:val="0"/>
      <w:divBdr>
        <w:top w:val="none" w:sz="0" w:space="0" w:color="auto"/>
        <w:left w:val="none" w:sz="0" w:space="0" w:color="auto"/>
        <w:bottom w:val="none" w:sz="0" w:space="0" w:color="auto"/>
        <w:right w:val="none" w:sz="0" w:space="0" w:color="auto"/>
      </w:divBdr>
    </w:div>
    <w:div w:id="1249147629">
      <w:bodyDiv w:val="1"/>
      <w:marLeft w:val="0"/>
      <w:marRight w:val="0"/>
      <w:marTop w:val="0"/>
      <w:marBottom w:val="0"/>
      <w:divBdr>
        <w:top w:val="none" w:sz="0" w:space="0" w:color="auto"/>
        <w:left w:val="none" w:sz="0" w:space="0" w:color="auto"/>
        <w:bottom w:val="none" w:sz="0" w:space="0" w:color="auto"/>
        <w:right w:val="none" w:sz="0" w:space="0" w:color="auto"/>
      </w:divBdr>
    </w:div>
    <w:div w:id="1252352595">
      <w:bodyDiv w:val="1"/>
      <w:marLeft w:val="0"/>
      <w:marRight w:val="0"/>
      <w:marTop w:val="0"/>
      <w:marBottom w:val="0"/>
      <w:divBdr>
        <w:top w:val="none" w:sz="0" w:space="0" w:color="auto"/>
        <w:left w:val="none" w:sz="0" w:space="0" w:color="auto"/>
        <w:bottom w:val="none" w:sz="0" w:space="0" w:color="auto"/>
        <w:right w:val="none" w:sz="0" w:space="0" w:color="auto"/>
      </w:divBdr>
    </w:div>
    <w:div w:id="1257638933">
      <w:bodyDiv w:val="1"/>
      <w:marLeft w:val="0"/>
      <w:marRight w:val="0"/>
      <w:marTop w:val="0"/>
      <w:marBottom w:val="0"/>
      <w:divBdr>
        <w:top w:val="none" w:sz="0" w:space="0" w:color="auto"/>
        <w:left w:val="none" w:sz="0" w:space="0" w:color="auto"/>
        <w:bottom w:val="none" w:sz="0" w:space="0" w:color="auto"/>
        <w:right w:val="none" w:sz="0" w:space="0" w:color="auto"/>
      </w:divBdr>
    </w:div>
    <w:div w:id="1437481462">
      <w:bodyDiv w:val="1"/>
      <w:marLeft w:val="0"/>
      <w:marRight w:val="0"/>
      <w:marTop w:val="0"/>
      <w:marBottom w:val="0"/>
      <w:divBdr>
        <w:top w:val="none" w:sz="0" w:space="0" w:color="auto"/>
        <w:left w:val="none" w:sz="0" w:space="0" w:color="auto"/>
        <w:bottom w:val="none" w:sz="0" w:space="0" w:color="auto"/>
        <w:right w:val="none" w:sz="0" w:space="0" w:color="auto"/>
      </w:divBdr>
    </w:div>
    <w:div w:id="1452286213">
      <w:bodyDiv w:val="1"/>
      <w:marLeft w:val="0"/>
      <w:marRight w:val="0"/>
      <w:marTop w:val="0"/>
      <w:marBottom w:val="0"/>
      <w:divBdr>
        <w:top w:val="none" w:sz="0" w:space="0" w:color="auto"/>
        <w:left w:val="none" w:sz="0" w:space="0" w:color="auto"/>
        <w:bottom w:val="none" w:sz="0" w:space="0" w:color="auto"/>
        <w:right w:val="none" w:sz="0" w:space="0" w:color="auto"/>
      </w:divBdr>
    </w:div>
    <w:div w:id="1463842222">
      <w:bodyDiv w:val="1"/>
      <w:marLeft w:val="0"/>
      <w:marRight w:val="0"/>
      <w:marTop w:val="0"/>
      <w:marBottom w:val="0"/>
      <w:divBdr>
        <w:top w:val="none" w:sz="0" w:space="0" w:color="auto"/>
        <w:left w:val="none" w:sz="0" w:space="0" w:color="auto"/>
        <w:bottom w:val="none" w:sz="0" w:space="0" w:color="auto"/>
        <w:right w:val="none" w:sz="0" w:space="0" w:color="auto"/>
      </w:divBdr>
    </w:div>
    <w:div w:id="1559970976">
      <w:bodyDiv w:val="1"/>
      <w:marLeft w:val="0"/>
      <w:marRight w:val="0"/>
      <w:marTop w:val="0"/>
      <w:marBottom w:val="0"/>
      <w:divBdr>
        <w:top w:val="none" w:sz="0" w:space="0" w:color="auto"/>
        <w:left w:val="none" w:sz="0" w:space="0" w:color="auto"/>
        <w:bottom w:val="none" w:sz="0" w:space="0" w:color="auto"/>
        <w:right w:val="none" w:sz="0" w:space="0" w:color="auto"/>
      </w:divBdr>
    </w:div>
    <w:div w:id="1574967340">
      <w:bodyDiv w:val="1"/>
      <w:marLeft w:val="0"/>
      <w:marRight w:val="0"/>
      <w:marTop w:val="0"/>
      <w:marBottom w:val="0"/>
      <w:divBdr>
        <w:top w:val="none" w:sz="0" w:space="0" w:color="auto"/>
        <w:left w:val="none" w:sz="0" w:space="0" w:color="auto"/>
        <w:bottom w:val="none" w:sz="0" w:space="0" w:color="auto"/>
        <w:right w:val="none" w:sz="0" w:space="0" w:color="auto"/>
      </w:divBdr>
    </w:div>
    <w:div w:id="1592425218">
      <w:bodyDiv w:val="1"/>
      <w:marLeft w:val="0"/>
      <w:marRight w:val="0"/>
      <w:marTop w:val="0"/>
      <w:marBottom w:val="0"/>
      <w:divBdr>
        <w:top w:val="none" w:sz="0" w:space="0" w:color="auto"/>
        <w:left w:val="none" w:sz="0" w:space="0" w:color="auto"/>
        <w:bottom w:val="none" w:sz="0" w:space="0" w:color="auto"/>
        <w:right w:val="none" w:sz="0" w:space="0" w:color="auto"/>
      </w:divBdr>
    </w:div>
    <w:div w:id="1604875862">
      <w:bodyDiv w:val="1"/>
      <w:marLeft w:val="0"/>
      <w:marRight w:val="0"/>
      <w:marTop w:val="0"/>
      <w:marBottom w:val="0"/>
      <w:divBdr>
        <w:top w:val="none" w:sz="0" w:space="0" w:color="auto"/>
        <w:left w:val="none" w:sz="0" w:space="0" w:color="auto"/>
        <w:bottom w:val="none" w:sz="0" w:space="0" w:color="auto"/>
        <w:right w:val="none" w:sz="0" w:space="0" w:color="auto"/>
      </w:divBdr>
      <w:divsChild>
        <w:div w:id="1562474610">
          <w:marLeft w:val="0"/>
          <w:marRight w:val="0"/>
          <w:marTop w:val="0"/>
          <w:marBottom w:val="0"/>
          <w:divBdr>
            <w:top w:val="none" w:sz="0" w:space="0" w:color="auto"/>
            <w:left w:val="none" w:sz="0" w:space="0" w:color="auto"/>
            <w:bottom w:val="none" w:sz="0" w:space="0" w:color="auto"/>
            <w:right w:val="none" w:sz="0" w:space="0" w:color="auto"/>
          </w:divBdr>
        </w:div>
      </w:divsChild>
    </w:div>
    <w:div w:id="1621305755">
      <w:bodyDiv w:val="1"/>
      <w:marLeft w:val="0"/>
      <w:marRight w:val="0"/>
      <w:marTop w:val="0"/>
      <w:marBottom w:val="0"/>
      <w:divBdr>
        <w:top w:val="none" w:sz="0" w:space="0" w:color="auto"/>
        <w:left w:val="none" w:sz="0" w:space="0" w:color="auto"/>
        <w:bottom w:val="none" w:sz="0" w:space="0" w:color="auto"/>
        <w:right w:val="none" w:sz="0" w:space="0" w:color="auto"/>
      </w:divBdr>
    </w:div>
    <w:div w:id="1654866856">
      <w:bodyDiv w:val="1"/>
      <w:marLeft w:val="0"/>
      <w:marRight w:val="0"/>
      <w:marTop w:val="0"/>
      <w:marBottom w:val="0"/>
      <w:divBdr>
        <w:top w:val="none" w:sz="0" w:space="0" w:color="auto"/>
        <w:left w:val="none" w:sz="0" w:space="0" w:color="auto"/>
        <w:bottom w:val="none" w:sz="0" w:space="0" w:color="auto"/>
        <w:right w:val="none" w:sz="0" w:space="0" w:color="auto"/>
      </w:divBdr>
    </w:div>
    <w:div w:id="1669677405">
      <w:bodyDiv w:val="1"/>
      <w:marLeft w:val="0"/>
      <w:marRight w:val="0"/>
      <w:marTop w:val="0"/>
      <w:marBottom w:val="0"/>
      <w:divBdr>
        <w:top w:val="none" w:sz="0" w:space="0" w:color="auto"/>
        <w:left w:val="none" w:sz="0" w:space="0" w:color="auto"/>
        <w:bottom w:val="none" w:sz="0" w:space="0" w:color="auto"/>
        <w:right w:val="none" w:sz="0" w:space="0" w:color="auto"/>
      </w:divBdr>
    </w:div>
    <w:div w:id="1742484386">
      <w:bodyDiv w:val="1"/>
      <w:marLeft w:val="0"/>
      <w:marRight w:val="0"/>
      <w:marTop w:val="0"/>
      <w:marBottom w:val="0"/>
      <w:divBdr>
        <w:top w:val="none" w:sz="0" w:space="0" w:color="auto"/>
        <w:left w:val="none" w:sz="0" w:space="0" w:color="auto"/>
        <w:bottom w:val="none" w:sz="0" w:space="0" w:color="auto"/>
        <w:right w:val="none" w:sz="0" w:space="0" w:color="auto"/>
      </w:divBdr>
    </w:div>
    <w:div w:id="1774548539">
      <w:bodyDiv w:val="1"/>
      <w:marLeft w:val="0"/>
      <w:marRight w:val="0"/>
      <w:marTop w:val="0"/>
      <w:marBottom w:val="0"/>
      <w:divBdr>
        <w:top w:val="none" w:sz="0" w:space="0" w:color="auto"/>
        <w:left w:val="none" w:sz="0" w:space="0" w:color="auto"/>
        <w:bottom w:val="none" w:sz="0" w:space="0" w:color="auto"/>
        <w:right w:val="none" w:sz="0" w:space="0" w:color="auto"/>
      </w:divBdr>
    </w:div>
    <w:div w:id="1843352921">
      <w:bodyDiv w:val="1"/>
      <w:marLeft w:val="0"/>
      <w:marRight w:val="0"/>
      <w:marTop w:val="0"/>
      <w:marBottom w:val="0"/>
      <w:divBdr>
        <w:top w:val="none" w:sz="0" w:space="0" w:color="auto"/>
        <w:left w:val="none" w:sz="0" w:space="0" w:color="auto"/>
        <w:bottom w:val="none" w:sz="0" w:space="0" w:color="auto"/>
        <w:right w:val="none" w:sz="0" w:space="0" w:color="auto"/>
      </w:divBdr>
    </w:div>
    <w:div w:id="1844390397">
      <w:bodyDiv w:val="1"/>
      <w:marLeft w:val="0"/>
      <w:marRight w:val="0"/>
      <w:marTop w:val="0"/>
      <w:marBottom w:val="0"/>
      <w:divBdr>
        <w:top w:val="none" w:sz="0" w:space="0" w:color="auto"/>
        <w:left w:val="none" w:sz="0" w:space="0" w:color="auto"/>
        <w:bottom w:val="none" w:sz="0" w:space="0" w:color="auto"/>
        <w:right w:val="none" w:sz="0" w:space="0" w:color="auto"/>
      </w:divBdr>
    </w:div>
    <w:div w:id="1856337417">
      <w:bodyDiv w:val="1"/>
      <w:marLeft w:val="0"/>
      <w:marRight w:val="0"/>
      <w:marTop w:val="0"/>
      <w:marBottom w:val="0"/>
      <w:divBdr>
        <w:top w:val="none" w:sz="0" w:space="0" w:color="auto"/>
        <w:left w:val="none" w:sz="0" w:space="0" w:color="auto"/>
        <w:bottom w:val="none" w:sz="0" w:space="0" w:color="auto"/>
        <w:right w:val="none" w:sz="0" w:space="0" w:color="auto"/>
      </w:divBdr>
    </w:div>
    <w:div w:id="1863476647">
      <w:bodyDiv w:val="1"/>
      <w:marLeft w:val="0"/>
      <w:marRight w:val="0"/>
      <w:marTop w:val="0"/>
      <w:marBottom w:val="0"/>
      <w:divBdr>
        <w:top w:val="none" w:sz="0" w:space="0" w:color="auto"/>
        <w:left w:val="none" w:sz="0" w:space="0" w:color="auto"/>
        <w:bottom w:val="none" w:sz="0" w:space="0" w:color="auto"/>
        <w:right w:val="none" w:sz="0" w:space="0" w:color="auto"/>
      </w:divBdr>
    </w:div>
    <w:div w:id="1874616324">
      <w:bodyDiv w:val="1"/>
      <w:marLeft w:val="0"/>
      <w:marRight w:val="0"/>
      <w:marTop w:val="0"/>
      <w:marBottom w:val="0"/>
      <w:divBdr>
        <w:top w:val="none" w:sz="0" w:space="0" w:color="auto"/>
        <w:left w:val="none" w:sz="0" w:space="0" w:color="auto"/>
        <w:bottom w:val="none" w:sz="0" w:space="0" w:color="auto"/>
        <w:right w:val="none" w:sz="0" w:space="0" w:color="auto"/>
      </w:divBdr>
    </w:div>
    <w:div w:id="1922911713">
      <w:bodyDiv w:val="1"/>
      <w:marLeft w:val="0"/>
      <w:marRight w:val="0"/>
      <w:marTop w:val="0"/>
      <w:marBottom w:val="0"/>
      <w:divBdr>
        <w:top w:val="none" w:sz="0" w:space="0" w:color="auto"/>
        <w:left w:val="none" w:sz="0" w:space="0" w:color="auto"/>
        <w:bottom w:val="none" w:sz="0" w:space="0" w:color="auto"/>
        <w:right w:val="none" w:sz="0" w:space="0" w:color="auto"/>
      </w:divBdr>
    </w:div>
    <w:div w:id="1926919882">
      <w:bodyDiv w:val="1"/>
      <w:marLeft w:val="0"/>
      <w:marRight w:val="0"/>
      <w:marTop w:val="0"/>
      <w:marBottom w:val="0"/>
      <w:divBdr>
        <w:top w:val="none" w:sz="0" w:space="0" w:color="auto"/>
        <w:left w:val="none" w:sz="0" w:space="0" w:color="auto"/>
        <w:bottom w:val="none" w:sz="0" w:space="0" w:color="auto"/>
        <w:right w:val="none" w:sz="0" w:space="0" w:color="auto"/>
      </w:divBdr>
    </w:div>
    <w:div w:id="1942643540">
      <w:bodyDiv w:val="1"/>
      <w:marLeft w:val="0"/>
      <w:marRight w:val="0"/>
      <w:marTop w:val="0"/>
      <w:marBottom w:val="0"/>
      <w:divBdr>
        <w:top w:val="none" w:sz="0" w:space="0" w:color="auto"/>
        <w:left w:val="none" w:sz="0" w:space="0" w:color="auto"/>
        <w:bottom w:val="none" w:sz="0" w:space="0" w:color="auto"/>
        <w:right w:val="none" w:sz="0" w:space="0" w:color="auto"/>
      </w:divBdr>
    </w:div>
    <w:div w:id="1991857661">
      <w:bodyDiv w:val="1"/>
      <w:marLeft w:val="0"/>
      <w:marRight w:val="0"/>
      <w:marTop w:val="0"/>
      <w:marBottom w:val="0"/>
      <w:divBdr>
        <w:top w:val="none" w:sz="0" w:space="0" w:color="auto"/>
        <w:left w:val="none" w:sz="0" w:space="0" w:color="auto"/>
        <w:bottom w:val="none" w:sz="0" w:space="0" w:color="auto"/>
        <w:right w:val="none" w:sz="0" w:space="0" w:color="auto"/>
      </w:divBdr>
    </w:div>
    <w:div w:id="2091198743">
      <w:bodyDiv w:val="1"/>
      <w:marLeft w:val="0"/>
      <w:marRight w:val="0"/>
      <w:marTop w:val="0"/>
      <w:marBottom w:val="0"/>
      <w:divBdr>
        <w:top w:val="none" w:sz="0" w:space="0" w:color="auto"/>
        <w:left w:val="none" w:sz="0" w:space="0" w:color="auto"/>
        <w:bottom w:val="none" w:sz="0" w:space="0" w:color="auto"/>
        <w:right w:val="none" w:sz="0" w:space="0" w:color="auto"/>
      </w:divBdr>
    </w:div>
    <w:div w:id="2125877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Gup13</b:Tag>
    <b:SourceType>JournalArticle</b:SourceType>
    <b:Guid>{B2CE4E32-18EC-4467-A31E-BD8BEF128FB8}</b:Guid>
    <b:Title>Environmental and Pest analysis: An approach to an external business environment</b:Title>
    <b:Year>2013</b:Year>
    <b:Author>
      <b:Author>
        <b:NameList>
          <b:Person>
            <b:Last>Gupta</b:Last>
            <b:First>A.</b:First>
          </b:Person>
        </b:NameList>
      </b:Author>
    </b:Author>
    <b:JournalName>Merit Research Journal of Art, Social Science and Humanities</b:JournalName>
    <b:Pages>13-17</b:Pages>
    <b:RefOrder>1</b:RefOrder>
  </b:Source>
  <b:Source>
    <b:Tag>Per17</b:Tag>
    <b:SourceType>Book</b:SourceType>
    <b:Guid>{642F4F61-60D7-48A1-A220-8EB6BD232B00}</b:Guid>
    <b:Title>The PESTLE Analysis</b:Title>
    <b:Year>2017</b:Year>
    <b:Author>
      <b:Author>
        <b:NameList>
          <b:Person>
            <b:Last>Perera</b:Last>
            <b:First>Rashain</b:First>
          </b:Person>
        </b:NameList>
      </b:Author>
    </b:Author>
    <b:Publisher>Nerdynaut</b:Publisher>
    <b:RefOrder>2</b:RefOrder>
  </b:Source>
  <b:Source>
    <b:Tag>Ora14</b:Tag>
    <b:SourceType>JournalArticle</b:SourceType>
    <b:Guid>{4DD7259A-172A-42A0-B157-20585E0377B6}</b:Guid>
    <b:Title>An Analytic Study of Organic Food Industry as Part of Healthy Eating Habit in Turkey: Market Growth, Challenges and Prospects</b:Title>
    <b:Year>2014</b:Year>
    <b:Author>
      <b:Author>
        <b:NameList>
          <b:Person>
            <b:Last>Oraman</b:Last>
            <b:First>Yasemin</b:First>
          </b:Person>
        </b:NameList>
      </b:Author>
    </b:Author>
    <b:JournalName>Procedia - Social and Behavioral Sciences 150(2014) 1030-1039, The 10th International Strategic Management Conference</b:JournalName>
    <b:RefOrder>3</b:RefOrder>
  </b:Source>
  <b:Source>
    <b:Tag>Dso21</b:Tag>
    <b:SourceType>JournalArticle</b:SourceType>
    <b:Guid>{EFC58122-DC6D-42FD-8C6F-37357886C00C}</b:Guid>
    <b:Author>
      <b:Author>
        <b:NameList>
          <b:Person>
            <b:Last>Dsouza</b:Last>
            <b:First>Prima</b:First>
          </b:Person>
          <b:Person>
            <b:Last>Parappagoudar</b:Last>
            <b:First>Sachin</b:First>
          </b:Person>
        </b:NameList>
      </b:Author>
    </b:Author>
    <b:Title>A Descriptive Analysis on Sustainable Business Strategy of Online Food Service Industry</b:Title>
    <b:JournalName>SSRN Electronic Journal</b:JournalName>
    <b:Year>2021</b:Year>
    <b:RefOrder>4</b:RefOrder>
  </b:Source>
  <b:Source>
    <b:Tag>Jak18</b:Tag>
    <b:SourceType>JournalArticle</b:SourceType>
    <b:Guid>{7D14A072-E9A3-411D-87C9-BD6855C106BE}</b:Guid>
    <b:Title>TO STUDY THE EXTERNAL CHALLENGES FACED BY MSME’S IN CONSUMER FOOD SEGMENT</b:Title>
    <b:Year>2018</b:Year>
    <b:Author>
      <b:Author>
        <b:NameList>
          <b:Person>
            <b:Last>Jakhete</b:Last>
            <b:First>Jyoti</b:First>
            <b:Middle>Shekhar</b:Middle>
          </b:Person>
          <b:Person>
            <b:Last>Mahajan</b:Last>
            <b:First>Yogesh</b:First>
            <b:Middle>D</b:Middle>
          </b:Person>
        </b:NameList>
      </b:Author>
    </b:Author>
    <b:JournalName>5th National Conference Entrepreneurship, Innovation &amp; Economic Growth in Digital Era Proceeding March 2018 | ISSN: 2320-2882 by G. H. Raisoni Institute of Business Management &amp; IJCRT</b:JournalName>
    <b:RefOrder>6</b:RefOrder>
  </b:Source>
  <b:Source>
    <b:Tag>Ars16</b:Tag>
    <b:SourceType>Book</b:SourceType>
    <b:Guid>{43568EA0-ED48-4218-B7B7-602F185AC1FF}</b:Guid>
    <b:Title>Enterprise and its Business Environment</b:Title>
    <b:Year>2016</b:Year>
    <b:Author>
      <b:Author>
        <b:NameList>
          <b:Person>
            <b:Last>Arshed</b:Last>
            <b:First>Norin</b:First>
          </b:Person>
          <b:Person>
            <b:Last>McFarlane</b:Last>
            <b:First>Julie</b:First>
          </b:Person>
          <b:Person>
            <b:Last>Macltosh</b:Last>
            <b:First>Robert</b:First>
          </b:Person>
        </b:NameList>
      </b:Author>
    </b:Author>
    <b:City>Oxford</b:City>
    <b:Publisher>Goodfellow Publishers Limited</b:Publisher>
    <b:RefOrder>7</b:RefOrder>
  </b:Source>
  <b:Source>
    <b:Tag>Lyn18</b:Tag>
    <b:SourceType>Book</b:SourceType>
    <b:Guid>{A5EBF8DC-9C16-4249-B99F-ECB1BB8AC070}</b:Guid>
    <b:Title>Strategic Management, 8th Edition</b:Title>
    <b:Year>2018</b:Year>
    <b:City>Harlow, England</b:City>
    <b:Publisher>Pearson</b:Publisher>
    <b:Author>
      <b:Author>
        <b:NameList>
          <b:Person>
            <b:Last>Lynch</b:Last>
            <b:First>Richard</b:First>
            <b:Middle>L.</b:Middle>
          </b:Person>
        </b:NameList>
      </b:Author>
    </b:Author>
    <b:RefOrder>5</b:RefOrder>
  </b:Source>
  <b:Source>
    <b:Tag>Haq21</b:Tag>
    <b:SourceType>JournalArticle</b:SourceType>
    <b:Guid>{177D3EE8-914B-4D8E-A8F9-4ABC39F798E9}</b:Guid>
    <b:Title>Competitive Advantage in Cost Leadership and Differentiation of SMEs “Bakoel Zee” Marketing Strategy in BSD</b:Title>
    <b:Year>2021</b:Year>
    <b:Author>
      <b:Author>
        <b:NameList>
          <b:Person>
            <b:Last>Haque</b:Last>
            <b:First>Marissa</b:First>
            <b:Middle>Grace</b:Middle>
          </b:Person>
          <b:Person>
            <b:Last>Munawaroh</b:Last>
          </b:Person>
          <b:Person>
            <b:Last>Sunarsi</b:Last>
            <b:First>Denok</b:First>
          </b:Person>
          <b:Person>
            <b:Last>Baharuddin</b:Last>
            <b:First>Aris</b:First>
          </b:Person>
        </b:NameList>
      </b:Author>
    </b:Author>
    <b:JournalName> Pinisi Discretion Review, Volume 4, Issue 2,  ISSN (Print): 2580-1309 and ISSN (Online): 2580-1317</b:JournalName>
    <b:Pages>Page. 277- 284</b:Pages>
    <b:RefOrder>10</b:RefOrder>
  </b:Source>
  <b:Source>
    <b:Tag>Lor17</b:Tag>
    <b:SourceType>JournalArticle</b:SourceType>
    <b:Guid>{767111F7-E42C-4A46-AB20-37BDFD5E65B1}</b:Guid>
    <b:Title>THE USE OF ANSOFF MATRIX IN THE FIELD OF BUSINESS</b:Title>
    <b:Year>2017</b:Year>
    <b:Author>
      <b:Author>
        <b:NameList>
          <b:Person>
            <b:Last>Loredana</b:Last>
            <b:First>Ecobici</b:First>
            <b:Middle>Mihaela</b:Middle>
          </b:Person>
        </b:NameList>
      </b:Author>
    </b:Author>
    <b:JournalName>Annals of the „Constantin Brâncuşi” University of Târgu Jiu, Economy Series, Special Issue, volume II/2017</b:JournalName>
    <b:RefOrder>11</b:RefOrder>
  </b:Source>
  <b:Source>
    <b:Tag>She01</b:Tag>
    <b:SourceType>JournalArticle</b:SourceType>
    <b:Guid>{63B1CE4F-455D-4900-8B8B-474FB9B8E911}</b:Guid>
    <b:Author>
      <b:Author>
        <b:NameList>
          <b:Person>
            <b:Last>Sheth</b:Last>
            <b:First>Jagdish</b:First>
            <b:Middle>N</b:Middle>
          </b:Person>
          <b:Person>
            <b:Last>Parvatiyar</b:Last>
            <b:First>Atul</b:First>
          </b:Person>
        </b:NameList>
      </b:Author>
    </b:Author>
    <b:Title>The antecedents and consequences of integrated global marketing</b:Title>
    <b:JournalName>International Marketing Review; London Vol. 18, Iss. 1, (2001): 16-29. DOI:10.1108/02651330110381952</b:JournalName>
    <b:Year>2001</b:Year>
    <b:RefOrder>12</b:RefOrder>
  </b:Source>
  <b:Source>
    <b:Tag>Joh12</b:Tag>
    <b:SourceType>Book</b:SourceType>
    <b:Guid>{4F18939B-2F29-4371-9CD9-3A587070BF30}</b:Guid>
    <b:Title>Fundamentals of Strategy, Second Edition</b:Title>
    <b:Year>2012</b:Year>
    <b:Author>
      <b:Author>
        <b:NameList>
          <b:Person>
            <b:Last>Johnson</b:Last>
            <b:First>Gerry</b:First>
          </b:Person>
          <b:Person>
            <b:Last>Whittington</b:Last>
            <b:First>Richard</b:First>
          </b:Person>
          <b:Person>
            <b:Last>Scholes</b:Last>
            <b:First>Kevan</b:First>
          </b:Person>
        </b:NameList>
      </b:Author>
    </b:Author>
    <b:City>England</b:City>
    <b:Publisher>Pearson Education Limited</b:Publisher>
    <b:RefOrder>13</b:RefOrder>
  </b:Source>
  <b:Source>
    <b:Tag>Sar16</b:Tag>
    <b:SourceType>Book</b:SourceType>
    <b:Guid>{676093D0-3C61-42E3-8974-FD7111363D79}</b:Guid>
    <b:Title>SWOT Analysis</b:Title>
    <b:Year>2016</b:Year>
    <b:Author>
      <b:Author>
        <b:NameList>
          <b:Person>
            <b:Last>Sarsby</b:Last>
            <b:First>Alan</b:First>
          </b:Person>
        </b:NameList>
      </b:Author>
    </b:Author>
    <b:RefOrder>9</b:RefOrder>
  </b:Source>
  <b:Source>
    <b:Tag>Whi171</b:Tag>
    <b:SourceType>Book</b:SourceType>
    <b:Guid>{4DAA04D6-7318-4790-93F8-35E92973B4F1}</b:Guid>
    <b:Author>
      <b:Author>
        <b:NameList>
          <b:Person>
            <b:Last>Whittington</b:Last>
            <b:First>Richard</b:First>
          </b:Person>
          <b:Person>
            <b:Last>Johnson</b:Last>
            <b:First>Gerry</b:First>
          </b:Person>
          <b:Person>
            <b:Last>Angwin</b:Last>
            <b:First>Duncan</b:First>
          </b:Person>
          <b:Person>
            <b:Last>Regner</b:Last>
            <b:First>Patrick</b:First>
          </b:Person>
          <b:Person>
            <b:Last>Scholes</b:Last>
            <b:First>Kevan</b:First>
          </b:Person>
        </b:NameList>
      </b:Author>
    </b:Author>
    <b:Title>Exploring Strategy Text and Cases, 11th Edition</b:Title>
    <b:Year>2017</b:Year>
    <b:City>Harlow</b:City>
    <b:Publisher>Pearson Education Limited</b:Publisher>
    <b:RefOrder>8</b:RefOrder>
  </b:Source>
</b:Sources>
</file>

<file path=customXml/itemProps1.xml><?xml version="1.0" encoding="utf-8"?>
<ds:datastoreItem xmlns:ds="http://schemas.openxmlformats.org/officeDocument/2006/customXml" ds:itemID="{0FAF34D3-800B-4185-B33E-712C9D558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3224</TotalTime>
  <Pages>21</Pages>
  <Words>5324</Words>
  <Characters>33046</Characters>
  <Application>Microsoft Office Word</Application>
  <DocSecurity>0</DocSecurity>
  <Lines>588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 Rathoad</dc:creator>
  <cp:keywords/>
  <dc:description/>
  <cp:lastModifiedBy>Vijay Rathoad</cp:lastModifiedBy>
  <cp:revision>375</cp:revision>
  <dcterms:created xsi:type="dcterms:W3CDTF">2023-11-19T14:26:00Z</dcterms:created>
  <dcterms:modified xsi:type="dcterms:W3CDTF">2023-12-30T06:15:00Z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156b16f871e1cdcc172cfe59cf7e409750d6ffb11a8b1f23bae6c5b534e8eb94</vt:lpwstr>
  </property>
</Properties>
</file>