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left"/>
        <w:rPr>
          <w:rFonts w:ascii="Arial" w:hAnsi="Arial" w:cs="Arial" w:eastAsia="Arial"/>
          <w:color w:val="auto"/>
          <w:spacing w:val="0"/>
          <w:position w:val="0"/>
          <w:sz w:val="22"/>
          <w:shd w:fill="auto" w:val="clear"/>
        </w:rPr>
      </w:pPr>
      <w:r>
        <w:object w:dxaOrig="3420" w:dyaOrig="1368">
          <v:rect xmlns:o="urn:schemas-microsoft-com:office:office" xmlns:v="urn:schemas-microsoft-com:vml" id="rectole0000000000" style="width:171.000000pt;height:68.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p>
    <w:p>
      <w:pPr>
        <w:tabs>
          <w:tab w:val="left" w:pos="6540" w:leader="none"/>
        </w:tabs>
        <w:spacing w:before="0" w:after="0" w:line="360"/>
        <w:ind w:right="0" w:left="0" w:firstLine="0"/>
        <w:jc w:val="left"/>
        <w:rPr>
          <w:rFonts w:ascii="Arial" w:hAnsi="Arial" w:cs="Arial" w:eastAsia="Arial"/>
          <w:b/>
          <w:color w:val="auto"/>
          <w:spacing w:val="0"/>
          <w:position w:val="0"/>
          <w:sz w:val="28"/>
          <w:shd w:fill="auto" w:val="clear"/>
        </w:rPr>
      </w:pP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name</w:t>
      </w:r>
      <w:r>
        <w:rPr>
          <w:rFonts w:ascii="Arial" w:hAnsi="Arial" w:cs="Arial" w:eastAsia="Arial"/>
          <w:color w:val="auto"/>
          <w:spacing w:val="0"/>
          <w:position w:val="0"/>
          <w:sz w:val="28"/>
          <w:shd w:fill="auto" w:val="clear"/>
        </w:rPr>
        <w:t xml:space="preserve">: </w:t>
      </w:r>
      <w:r>
        <w:rPr>
          <w:rFonts w:ascii="Times New Roman" w:hAnsi="Times New Roman" w:cs="Times New Roman" w:eastAsia="Times New Roman"/>
          <w:color w:val="auto"/>
          <w:spacing w:val="0"/>
          <w:position w:val="0"/>
          <w:sz w:val="32"/>
          <w:shd w:fill="auto" w:val="clear"/>
        </w:rPr>
        <w:t xml:space="preserve">ravinder kaur</w:t>
      </w: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Student ID</w:t>
      </w:r>
      <w:r>
        <w:rPr>
          <w:rFonts w:ascii="Arial" w:hAnsi="Arial" w:cs="Arial" w:eastAsia="Arial"/>
          <w:color w:val="auto"/>
          <w:spacing w:val="0"/>
          <w:position w:val="0"/>
          <w:sz w:val="28"/>
          <w:shd w:fill="auto" w:val="clear"/>
        </w:rPr>
        <w:t xml:space="preserve">:</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8"/>
          <w:shd w:fill="auto" w:val="clear"/>
        </w:rPr>
        <w:t xml:space="preserve">2108528</w:t>
      </w: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name</w:t>
      </w:r>
      <w:r>
        <w:rPr>
          <w:rFonts w:ascii="Arial" w:hAnsi="Arial" w:cs="Arial" w:eastAsia="Arial"/>
          <w:color w:val="auto"/>
          <w:spacing w:val="0"/>
          <w:position w:val="0"/>
          <w:sz w:val="28"/>
          <w:shd w:fill="auto" w:val="clear"/>
        </w:rPr>
        <w:t xml:space="preserve">: STRATEGIC MANAGEMENT</w:t>
      </w: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r>
        <w:rPr>
          <w:rFonts w:ascii="Arial" w:hAnsi="Arial" w:cs="Arial" w:eastAsia="Arial"/>
          <w:b/>
          <w:color w:val="auto"/>
          <w:spacing w:val="0"/>
          <w:position w:val="0"/>
          <w:sz w:val="28"/>
          <w:shd w:fill="auto" w:val="clear"/>
        </w:rPr>
        <w:t xml:space="preserve">Module code</w:t>
      </w:r>
      <w:r>
        <w:rPr>
          <w:rFonts w:ascii="Arial" w:hAnsi="Arial" w:cs="Arial" w:eastAsia="Arial"/>
          <w:color w:val="auto"/>
          <w:spacing w:val="0"/>
          <w:position w:val="0"/>
          <w:sz w:val="28"/>
          <w:shd w:fill="auto" w:val="clear"/>
        </w:rPr>
        <w:t xml:space="preserve">: LCMB7003</w:t>
      </w:r>
    </w:p>
    <w:p>
      <w:pPr>
        <w:tabs>
          <w:tab w:val="left" w:pos="6540" w:leader="none"/>
        </w:tabs>
        <w:spacing w:before="0" w:after="0" w:line="360"/>
        <w:ind w:right="0" w:left="0" w:firstLine="0"/>
        <w:jc w:val="left"/>
        <w:rPr>
          <w:rFonts w:ascii="Arial Rounded MT Bold" w:hAnsi="Arial Rounded MT Bold" w:cs="Arial Rounded MT Bold" w:eastAsia="Arial Rounded MT Bold"/>
          <w:color w:val="auto"/>
          <w:spacing w:val="0"/>
          <w:position w:val="0"/>
          <w:sz w:val="28"/>
          <w:shd w:fill="auto" w:val="clear"/>
        </w:rPr>
      </w:pPr>
      <w:r>
        <w:rPr>
          <w:rFonts w:ascii="Arial" w:hAnsi="Arial" w:cs="Arial" w:eastAsia="Arial"/>
          <w:b/>
          <w:color w:val="auto"/>
          <w:spacing w:val="0"/>
          <w:position w:val="0"/>
          <w:sz w:val="28"/>
          <w:shd w:fill="auto" w:val="clear"/>
        </w:rPr>
        <w:t xml:space="preserve">Lecturer name</w:t>
      </w:r>
      <w:r>
        <w:rPr>
          <w:rFonts w:ascii="Arial" w:hAnsi="Arial" w:cs="Arial" w:eastAsia="Arial"/>
          <w:color w:val="auto"/>
          <w:spacing w:val="0"/>
          <w:position w:val="0"/>
          <w:sz w:val="28"/>
          <w:shd w:fill="auto" w:val="clear"/>
        </w:rPr>
        <w:t xml:space="preserve">:</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8"/>
          <w:shd w:fill="auto" w:val="clear"/>
        </w:rPr>
        <w:t xml:space="preserve">Gladius  David kulothungan</w:t>
      </w:r>
    </w:p>
    <w:p>
      <w:pPr>
        <w:tabs>
          <w:tab w:val="left" w:pos="6540" w:leader="none"/>
        </w:tabs>
        <w:spacing w:before="0" w:after="0" w:line="360"/>
        <w:ind w:right="0" w:left="0" w:firstLine="0"/>
        <w:jc w:val="left"/>
        <w:rPr>
          <w:rFonts w:ascii="Arial" w:hAnsi="Arial" w:cs="Arial" w:eastAsia="Arial"/>
          <w:color w:val="auto"/>
          <w:spacing w:val="0"/>
          <w:position w:val="0"/>
          <w:sz w:val="28"/>
          <w:shd w:fill="auto" w:val="clear"/>
        </w:rPr>
      </w:pPr>
      <w:r>
        <w:rPr>
          <w:rFonts w:ascii="Arial Rounded MT Bold" w:hAnsi="Arial Rounded MT Bold" w:cs="Arial Rounded MT Bold" w:eastAsia="Arial Rounded MT Bold"/>
          <w:color w:val="auto"/>
          <w:spacing w:val="0"/>
          <w:position w:val="0"/>
          <w:sz w:val="28"/>
          <w:shd w:fill="auto" w:val="clear"/>
        </w:rPr>
        <w:t xml:space="preserve">Submission Date : 6th may 2022</w:t>
      </w: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center"/>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76"/>
        <w:ind w:right="0" w:left="0" w:firstLine="0"/>
        <w:jc w:val="left"/>
        <w:rPr>
          <w:rFonts w:ascii="Times New Roman" w:hAnsi="Times New Roman" w:cs="Times New Roman" w:eastAsia="Times New Roman"/>
          <w:b/>
          <w:color w:val="auto"/>
          <w:spacing w:val="0"/>
          <w:position w:val="0"/>
          <w:sz w:val="32"/>
          <w:shd w:fill="auto" w:val="clear"/>
        </w:rPr>
      </w:pPr>
    </w:p>
    <w:p>
      <w:pPr>
        <w:spacing w:before="0" w:after="0" w:line="276"/>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 </w:t>
      </w:r>
    </w:p>
    <w:p>
      <w:pPr>
        <w:spacing w:before="0" w:after="0" w:line="276"/>
        <w:ind w:right="0" w:left="0" w:firstLine="0"/>
        <w:jc w:val="center"/>
        <w:rPr>
          <w:rFonts w:ascii="Arial" w:hAnsi="Arial" w:cs="Arial" w:eastAsia="Arial"/>
          <w:color w:val="auto"/>
          <w:spacing w:val="0"/>
          <w:position w:val="0"/>
          <w:sz w:val="32"/>
          <w:shd w:fill="auto" w:val="clear"/>
        </w:rPr>
      </w:pPr>
    </w:p>
    <w:p>
      <w:pPr>
        <w:keepNext w:val="true"/>
        <w:keepLines w:val="true"/>
        <w:spacing w:before="240" w:after="0" w:line="259"/>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Table of Contents</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Strategic management is the continuous monitoring, planning, analysis, and assessment of all the activities that an organization performs in order to meet the objectives and goals of the business (</w:t>
      </w:r>
      <w:r>
        <w:rPr>
          <w:rFonts w:ascii="Times New Roman" w:hAnsi="Times New Roman" w:cs="Times New Roman" w:eastAsia="Times New Roman"/>
          <w:color w:val="auto"/>
          <w:spacing w:val="0"/>
          <w:position w:val="0"/>
          <w:sz w:val="24"/>
          <w:shd w:fill="FFFFFF" w:val="clear"/>
        </w:rPr>
        <w:t xml:space="preserve">Lijie, 2019</w:t>
      </w:r>
      <w:r>
        <w:rPr>
          <w:rFonts w:ascii="Times New Roman" w:hAnsi="Times New Roman" w:cs="Times New Roman" w:eastAsia="Times New Roman"/>
          <w:color w:val="auto"/>
          <w:spacing w:val="0"/>
          <w:position w:val="0"/>
          <w:sz w:val="24"/>
          <w:shd w:fill="auto" w:val="clear"/>
        </w:rPr>
        <w:t xml:space="preserve">). Strategic Management helps the organization identify the current issues and develop strategies to mitigate them by analyzing the effectiveness of the implemented management strategy (</w:t>
      </w:r>
      <w:r>
        <w:rPr>
          <w:rFonts w:ascii="Times New Roman" w:hAnsi="Times New Roman" w:cs="Times New Roman" w:eastAsia="Times New Roman"/>
          <w:color w:val="auto"/>
          <w:spacing w:val="0"/>
          <w:position w:val="0"/>
          <w:sz w:val="24"/>
          <w:shd w:fill="FFFFFF" w:val="clear"/>
        </w:rPr>
        <w:t xml:space="preserve">Bindra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Strategic management builds responsibility for the managers and the board of directors to conduct plans and test the plans as per the operational efficiency. In this assignment focus will be provided on a report based on the case study of </w:t>
      </w:r>
      <w:r>
        <w:rPr>
          <w:rFonts w:ascii="Times New Roman" w:hAnsi="Times New Roman" w:cs="Times New Roman" w:eastAsia="Times New Roman"/>
          <w:i/>
          <w:color w:val="auto"/>
          <w:spacing w:val="0"/>
          <w:position w:val="0"/>
          <w:sz w:val="24"/>
          <w:shd w:fill="auto" w:val="clear"/>
        </w:rPr>
        <w:t xml:space="preserve">Netflix Goes to Bollywood. </w:t>
      </w:r>
      <w:r>
        <w:rPr>
          <w:rFonts w:ascii="Times New Roman" w:hAnsi="Times New Roman" w:cs="Times New Roman" w:eastAsia="Times New Roman"/>
          <w:color w:val="auto"/>
          <w:spacing w:val="0"/>
          <w:position w:val="0"/>
          <w:sz w:val="24"/>
          <w:shd w:fill="auto" w:val="clear"/>
        </w:rPr>
        <w:t xml:space="preserve">This case study analyses the strategies adopted by Netflix to invent its business and identify opportunities to change from a DVD rental company to an online streaming platform. Therefore, analysis of the central issues of the case study and the theories applicable to the issue will be analyzed. The theories that will be considered in order to compare the company's evaluation and relate it to the company such as profit-maximizing and competition base theory, resource-based theory, survival-based theory as well as agency theory, human resource base theory, and strategy formulation theory. A comparative advantage of the company can be used to develop a strategic evaluation of the business.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Central Issues of the Case Study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Established in 1997 by Mark Rudolf, who was a technical marketing executive, and Reed Hastings who was a computerized programmer (</w:t>
      </w:r>
      <w:r>
        <w:rPr>
          <w:rFonts w:ascii="Times New Roman" w:hAnsi="Times New Roman" w:cs="Times New Roman" w:eastAsia="Times New Roman"/>
          <w:color w:val="auto"/>
          <w:spacing w:val="0"/>
          <w:position w:val="0"/>
          <w:sz w:val="24"/>
          <w:shd w:fill="FFFFFF" w:val="clear"/>
        </w:rPr>
        <w:t xml:space="preserve">Nafees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The rise of Netflix has been driven by the establishment of entertainment firms and cable networks where online streaming has induced millions of us to dispense the traditional TV packages and focus on transformation towards online streaming. Netflix had expanded beyond its domestic market in 190 countries by the year 2019 and 60% of its members were outside Canada and the United States (Sull and Turconi, 2021). The central issues that have been identified with respect to the establishment and change in its strategic management require building a Netflix culture, which was one of the issues that were identified by Hastings in the rapid scaling of the company. The non-efficient employees had to be removed by the organization in order to keep the most effective ones due to the Dotcom bubble burst in 2001 as a company had to lay off one-third of its workforce. The company faces challenges in keeping the top performers due to the challenges of mediocre work methods.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Lack of innovation was also one of the challenges that were faced by Netflix in its initial business years (Sull and Turconi, 2021). It is important to keep a rapid business recovery through the best model. Field initiatives of the company were often not discussed openly which led to more problems and to fix the problem it is essential that the company had to adopt an error tolerant behaviour. The field initiatives of the company had to be considered in order to make new progress and stretched the workforce to think beyond the domain to solve the problems faced by Netflix. Unlike NBC Universal or Disney, it did not enter the streaming video market with a large variety of content or movie franchises. Netflix rose to the industrial leadership by grabbing a series of opportunities and transitioning from DVD rentals to online streaming. For this purpose, the company had to focus on continuous innovation that required huge investment and control its costs such as outspending on TV networks or Hollywood studios (Sull and Turconi, 2021). The rise of Netflix came at the expense of established entertainment forms and the company faced challenges of increasing its cost Netflix lost a lot of contracts due to the merger and acquisition of properties of Netflix by fighting back. Thus many of the contracts were lost by Netflix in order to conduct a re-invention of the organization's culture and had to compete with SVOD competitors in the US TV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Netflix also faced intense competition from major companies such as Disney, NBC universal as well as SVOD competitors. The company also had to face competition in the Indian market with its launch and in order to become the largest online entertainment subscription service the company had to go through another permission which was to introduce subscription service plans. The subscription was a part of Netflix after 1999 and also the company had offered to sell Netflix by the year 2000 with 49% stake in Blockbuster. But the company was rejected by Blockbuster as Blockbusters was a prospering company with 20 million active store users that were renting VCR tapes. Hence, the potential of Netflix has not recognized at that point the company was a small organization with minimum subscribers and lesser services to offer to the public.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initial stage of the business, The owners of Netflix faced the challenges of rapidly scaling in the organization as the company had grown more bureaucratic and required strategic management as well as the managing competition that was growing around the company. The problems of management were also growing as the employee engagement and scope of innovation were low and the company needed the right value proposition to the target market as well as succeed within the growing competition (</w:t>
      </w:r>
      <w:r>
        <w:rPr>
          <w:rFonts w:ascii="Times New Roman" w:hAnsi="Times New Roman" w:cs="Times New Roman" w:eastAsia="Times New Roman"/>
          <w:color w:val="auto"/>
          <w:spacing w:val="0"/>
          <w:position w:val="0"/>
          <w:sz w:val="24"/>
          <w:shd w:fill="FFFFFF" w:val="clear"/>
        </w:rPr>
        <w:t xml:space="preserve">Zhu, 2022</w:t>
      </w:r>
      <w:r>
        <w:rPr>
          <w:rFonts w:ascii="Times New Roman" w:hAnsi="Times New Roman" w:cs="Times New Roman" w:eastAsia="Times New Roman"/>
          <w:color w:val="auto"/>
          <w:spacing w:val="0"/>
          <w:position w:val="0"/>
          <w:sz w:val="24"/>
          <w:shd w:fill="auto" w:val="clear"/>
        </w:rPr>
        <w:t xml:space="preserve">). The problem of identifying the right target audience and how to create the right marketing mix was important for Netflix at the time as competition in the digital landscape was growing and an appropriate strategy to counter the rivals was not devised. Is the bureaucracy of the company and repositioning the brand effectively the company has to take the challenges of taking a step behind and working towards transitioning the overall business model from providing VCR and DVD tapes to developing a whole new online streaming company with subscriptions and a number of choices of content for the users.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issue that was faced by Netflix during the period of transition was managing the employees as micromanagement was not possible and decisions that were wrongly made at the managerial level could affect the overall business. The company was very obsessed with processes and had a bureaucratic system of management that was super focused on process management. However, this was an issue for the organization to develop into a rapidly growing business (</w:t>
      </w:r>
      <w:r>
        <w:rPr>
          <w:rFonts w:ascii="Times New Roman" w:hAnsi="Times New Roman" w:cs="Times New Roman" w:eastAsia="Times New Roman"/>
          <w:color w:val="auto"/>
          <w:spacing w:val="0"/>
          <w:position w:val="0"/>
          <w:sz w:val="24"/>
          <w:shd w:fill="FFFFFF" w:val="clear"/>
        </w:rPr>
        <w:t xml:space="preserve">Au-Yong-Oliveira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Netflix had worked in a single process of catering to the needs of its users and only worked with those that work highly expertise in the entertainment industry but now the shift in the market was difficult for Netflix as it also had to change its overall process and adapt to the market with no process approach. Hence, the central idea and issue for Netflix were to focus on business values and strive to hire the best talent with respect, inclusivity, collaboration, and excellence. The company also had to raise the bar for the teams that work with them and avoided rules in order to remove the issues that were faced earlier by the management of Netflix and the best employees were expected to be more creative and innovative in the work processes (</w:t>
      </w:r>
      <w:r>
        <w:rPr>
          <w:rFonts w:ascii="Times New Roman" w:hAnsi="Times New Roman" w:cs="Times New Roman" w:eastAsia="Times New Roman"/>
          <w:color w:val="auto"/>
          <w:spacing w:val="0"/>
          <w:position w:val="0"/>
          <w:sz w:val="24"/>
          <w:shd w:fill="FFFFFF" w:val="clear"/>
        </w:rPr>
        <w:t xml:space="preserve">Putri and Paksi, 2021</w:t>
      </w:r>
      <w:r>
        <w:rPr>
          <w:rFonts w:ascii="Times New Roman" w:hAnsi="Times New Roman" w:cs="Times New Roman" w:eastAsia="Times New Roman"/>
          <w:color w:val="auto"/>
          <w:spacing w:val="0"/>
          <w:position w:val="0"/>
          <w:sz w:val="24"/>
          <w:shd w:fill="auto" w:val="clear"/>
        </w:rPr>
        <w:t xml:space="preserve">). The creation of an innovative workforce was crucial to the company in order to survive in the market.  Hence, they had to identify the competition, cater to the new target needs as well as evaluate the processes of the company to build a whole new system of management.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Theories applied to the Issue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terms of developing the strategic management functions, this would be required to have the support which through the probability of the operational development can be introduced. Herein, the application of the risk management theories regarding the business process and development can be incurred.</w:t>
      </w: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Competition based theory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terms of making the development of the business process, this is required to keep the focus on the application of the enhancement of the competition. This will be effective for the matter of providing pressure based on which the betterment of the quality can be ensured. Through the existence of the competition, the management can introduce an effective operational workforce which can enable the probability of determining the value of the organizational growth. Herein, the intention to do something new and determine the innovation application can also be done. Herein, the management of Netflix is required to focus on the policy of introducing the new materials and also the development of the infrastructure which through the probability of the risk-mitigating concern can be done. Along with this, the development of the competition can also provide the possibility of developing the level of productivity which through the organizational security and existence can be ensured.</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Profit-maximizing and competition-based theory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one of the important theories for Netflix considering the main objective to expand the long-term profitability and improve the sustainability of the competitive edge in the international platform. Profit maximizing and competition-based theory is one of the essential theories for the company to estimate the competitive advantage and expand their financial segment and issues about the business management procedure. It will provide the company with a sustainable environment for business development in the financial segment and maintain competition in the streaming market (</w:t>
      </w:r>
      <w:r>
        <w:rPr>
          <w:rFonts w:ascii="Times New Roman" w:hAnsi="Times New Roman" w:cs="Times New Roman" w:eastAsia="Times New Roman"/>
          <w:color w:val="auto"/>
          <w:spacing w:val="0"/>
          <w:position w:val="0"/>
          <w:sz w:val="24"/>
          <w:shd w:fill="FFFFFF" w:val="clear"/>
        </w:rPr>
        <w:t xml:space="preserve">Library.ien.bg.ac.rs. 2022</w:t>
      </w:r>
      <w:r>
        <w:rPr>
          <w:rFonts w:ascii="Times New Roman" w:hAnsi="Times New Roman" w:cs="Times New Roman" w:eastAsia="Times New Roman"/>
          <w:color w:val="auto"/>
          <w:spacing w:val="0"/>
          <w:position w:val="0"/>
          <w:sz w:val="24"/>
          <w:shd w:fill="auto" w:val="clear"/>
        </w:rPr>
        <w:t xml:space="preserve">). Through this strategic management theory, Netflix gets offers about economist logic considering the objectives of the business. Through this theory, Netflix will be expanding its market on the international platform with a competitive edge. Strategic management helps the company to recover the financial segment and include more investment for innovation and maintain competition in the streaming market. Profit-based theory in strategic management, help the company to recover their financial issues and include more financial methods to expand their economical segment and expansion of the market. Innovation in the streaming procedure provides a justified implementation of the business management procedure and makes a landmark in the competitive edge.</w:t>
        <w:tab/>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Resource-based theory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Resources-based theory in the strategic management provides philosophy in the resource segment to the company to get competitive advantages that are underlying as an internal resource of the company. Resources are one of the important components that are most essential for the company to expand their business and include more innovation in their business management procedure (</w:t>
      </w:r>
      <w:r>
        <w:rPr>
          <w:rFonts w:ascii="Times New Roman" w:hAnsi="Times New Roman" w:cs="Times New Roman" w:eastAsia="Times New Roman"/>
          <w:color w:val="auto"/>
          <w:spacing w:val="0"/>
          <w:position w:val="0"/>
          <w:sz w:val="24"/>
          <w:shd w:fill="FFFFFF" w:val="clear"/>
        </w:rPr>
        <w:t xml:space="preserve">Kimiti and Kilika, 2022</w:t>
      </w:r>
      <w:r>
        <w:rPr>
          <w:rFonts w:ascii="Times New Roman" w:hAnsi="Times New Roman" w:cs="Times New Roman" w:eastAsia="Times New Roman"/>
          <w:color w:val="auto"/>
          <w:spacing w:val="0"/>
          <w:position w:val="0"/>
          <w:sz w:val="24"/>
          <w:shd w:fill="auto" w:val="clear"/>
        </w:rPr>
        <w:t xml:space="preserve">). For the streaming procedure, new digital innovation in the company and including more options for the customer's satisfaction and their sufficient entertainment resources is one of the important elements that indicate the development of the business management procedure. Through the resource-based theory, Netflix includes more innovation in its streaming business procedure and maintains a competitive advantage in the streaming industry. With the resources, the company will include more options in the entertainment segment and address the opportunity for business improvement in the competitive market. Through the resource, theory company predicted their owned resources for the innovation and measured the requirement for the business development. Through this theory, Netflix will provide better performances in the streaming industry and customers get more entertainment on their individual days (</w:t>
      </w:r>
      <w:r>
        <w:rPr>
          <w:rFonts w:ascii="Times New Roman" w:hAnsi="Times New Roman" w:cs="Times New Roman" w:eastAsia="Times New Roman"/>
          <w:color w:val="auto"/>
          <w:spacing w:val="0"/>
          <w:position w:val="0"/>
          <w:sz w:val="24"/>
          <w:shd w:fill="FFFFFF" w:val="clear"/>
        </w:rPr>
        <w:t xml:space="preserve">Köseoglu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This resource-based philosophy for the company will provide justified logic to implement the financial segment and include more development in the streaming line. </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Survival-based theory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Survival-based theory is one of the important concepts in strategic management that has consistent in the requirement to absorb the competitive environment to survive in the international streaming market of Netflix. In the competitive streaming market, other streaming companies such as Amazon Prime, Disney+, and ZEE 5 consistently include more innovative technologies to implement their streaming and get more subscribers globally. This theory helps the company to survive in the competitive market and provides several kinds of methods for innovation in the streaming system. This theory for the company provides new ideas in the entertainment segment with unique videos and affordable prices for the customers. Through these techniques, customers will subscribe to more channels for their quality of entertainment in their scheduled living procedures. This theory for the company will be the backbone in the critical situation in the streaming business procedure (</w:t>
      </w:r>
      <w:r>
        <w:rPr>
          <w:rFonts w:ascii="Times New Roman" w:hAnsi="Times New Roman" w:cs="Times New Roman" w:eastAsia="Times New Roman"/>
          <w:color w:val="auto"/>
          <w:spacing w:val="0"/>
          <w:position w:val="0"/>
          <w:sz w:val="24"/>
          <w:shd w:fill="FFFFFF" w:val="clear"/>
        </w:rPr>
        <w:t xml:space="preserve">Ferreira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2018</w:t>
      </w:r>
      <w:r>
        <w:rPr>
          <w:rFonts w:ascii="Times New Roman" w:hAnsi="Times New Roman" w:cs="Times New Roman" w:eastAsia="Times New Roman"/>
          <w:color w:val="auto"/>
          <w:spacing w:val="0"/>
          <w:position w:val="0"/>
          <w:sz w:val="24"/>
          <w:shd w:fill="auto" w:val="clear"/>
        </w:rPr>
        <w:t xml:space="preserve">). It provides the advantages to increase productivity and quality of services in their streaming procedure. This theory for Netflix provides the maintain position logic to overcome the critical situation in the competitive market and get more subscribers through their unique stories, videos, and movies to satisfy the customers through the quality of entertainment segment.</w:t>
        <w:tab/>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Human resource-based theory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human resource-based theory is one of the essential elements for the company to accomplish the importance of the human component in the strategies of the development procedure. It is one of the important theories in strategic management that the employees of the company develop their skills and performances to emphasize the culture and motivational segment in the company. Through the human resource element, the company will include more digital innovation and recover the technical issues in their streaming services (</w:t>
      </w:r>
      <w:r>
        <w:rPr>
          <w:rFonts w:ascii="Times New Roman" w:hAnsi="Times New Roman" w:cs="Times New Roman" w:eastAsia="Times New Roman"/>
          <w:color w:val="auto"/>
          <w:spacing w:val="0"/>
          <w:position w:val="0"/>
          <w:sz w:val="24"/>
          <w:shd w:fill="FFFFFF" w:val="clear"/>
        </w:rPr>
        <w:t xml:space="preserve">Hidayati, 2022</w:t>
      </w:r>
      <w:r>
        <w:rPr>
          <w:rFonts w:ascii="Times New Roman" w:hAnsi="Times New Roman" w:cs="Times New Roman" w:eastAsia="Times New Roman"/>
          <w:color w:val="auto"/>
          <w:spacing w:val="0"/>
          <w:position w:val="0"/>
          <w:sz w:val="24"/>
          <w:shd w:fill="auto" w:val="clear"/>
        </w:rPr>
        <w:t xml:space="preserve">). Through human expertise, Netflix provides an accurate organizational structure for the streaming business and people get justified entertainment considering their payment. Recruitment of the employees and identifying their potential for the development of the streaming business in the competitive market. This human resource-based theory in strategic management provides vast solutions to maintain competition and management strategies in the market. Considering the issues of the company, human resources theory for the strategic management provides expertise for the innovative technologies for the streaming business and new features in the channel that certainly grab the attention of the customers and they subscribe to their channel. Recruiting the best staff for the company is one of the important strategies of human resource theory. </w:t>
        <w:tab/>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Agency theory and contingency theory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Agency theory is one of the important theories that set the goal of the company. It maintains the relationship between the owners of Netflix and its shareholders, managers, and their principles for the streaming business. Through this theory, Netflix describes the contracts all over the company and operates best practices on the basis of the sharing risk factors and information about the streaming business management and it helps the company to identify various goals in their management procedure (</w:t>
      </w:r>
      <w:r>
        <w:rPr>
          <w:rFonts w:ascii="Times New Roman" w:hAnsi="Times New Roman" w:cs="Times New Roman" w:eastAsia="Times New Roman"/>
          <w:color w:val="auto"/>
          <w:spacing w:val="0"/>
          <w:position w:val="0"/>
          <w:sz w:val="24"/>
          <w:shd w:fill="FFFFFF" w:val="clear"/>
        </w:rPr>
        <w:t xml:space="preserve">Mardani and Krisnawati, 2022</w:t>
      </w:r>
      <w:r>
        <w:rPr>
          <w:rFonts w:ascii="Times New Roman" w:hAnsi="Times New Roman" w:cs="Times New Roman" w:eastAsia="Times New Roman"/>
          <w:color w:val="auto"/>
          <w:spacing w:val="0"/>
          <w:position w:val="0"/>
          <w:sz w:val="24"/>
          <w:shd w:fill="auto" w:val="clear"/>
        </w:rPr>
        <w:t xml:space="preserve">). Through this theory, Netflix resolved its streaming issues considering the business principles as agents, and maintained good relations with the shareholders and executives of the company. Contingency theory highlighted the leadership, design of the streaming business, decision making and structure of the company, and critical utilization for the overall managerial result for the best business practices. This theory identifies the critical situation that prevents streaming services and makes accurate decisions for their business development. It emphasizes the flexibility of the organizational management segment and includes a significant degree of stability in the organizational structure. Both of the theories for Netflix are essential to implement the relationship with the shareholders and managers and provide accurate structure with the principles of Netflix.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Strategy formulation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focus on an issue it is important that the company should develop a process of choosing the most appropriate course of action to realize the goals of the organization and achieve a vision. The company mainly follows 6 steps of formulation such as: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Setting organization objectives</w:t>
      </w:r>
      <w:r>
        <w:rPr>
          <w:rFonts w:ascii="Times New Roman" w:hAnsi="Times New Roman" w:cs="Times New Roman" w:eastAsia="Times New Roman"/>
          <w:color w:val="auto"/>
          <w:spacing w:val="0"/>
          <w:position w:val="0"/>
          <w:sz w:val="24"/>
          <w:shd w:fill="auto" w:val="clear"/>
        </w:rPr>
        <w:t xml:space="preserve"> they're the company objectives on the stresses and identifying the process of reaching a particular resolution (MSG, 2022). For this Netflix set the objectives of recreating the company through continuous innovation and leadership in the entertainment industry.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Evaluating the environment</w:t>
      </w:r>
      <w:r>
        <w:rPr>
          <w:rFonts w:ascii="Times New Roman" w:hAnsi="Times New Roman" w:cs="Times New Roman" w:eastAsia="Times New Roman"/>
          <w:color w:val="auto"/>
          <w:spacing w:val="0"/>
          <w:position w:val="0"/>
          <w:sz w:val="24"/>
          <w:shd w:fill="auto" w:val="clear"/>
        </w:rPr>
        <w:t xml:space="preserve"> of the organization is the next step to evaluating the economic and industrial environment where the company functions to review the competitive position of the business. Netflix evaluated its external environment to make the majority of the transformation such as changing the business model and the industry shift to strategy formulation.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Setting targets</w:t>
      </w:r>
      <w:r>
        <w:rPr>
          <w:rFonts w:ascii="Times New Roman" w:hAnsi="Times New Roman" w:cs="Times New Roman" w:eastAsia="Times New Roman"/>
          <w:color w:val="auto"/>
          <w:spacing w:val="0"/>
          <w:position w:val="0"/>
          <w:sz w:val="24"/>
          <w:shd w:fill="auto" w:val="clear"/>
        </w:rPr>
        <w:t xml:space="preserve"> for the business in a quantitative way is essential to fix the organizational objectives and identified issues. Netflix had to set targets for its employees to manage the business in the increasing competition and focused on avoiding specific rules or processes.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Performance analysis </w:t>
      </w:r>
      <w:r>
        <w:rPr>
          <w:rFonts w:ascii="Times New Roman" w:hAnsi="Times New Roman" w:cs="Times New Roman" w:eastAsia="Times New Roman"/>
          <w:color w:val="auto"/>
          <w:spacing w:val="0"/>
          <w:position w:val="0"/>
          <w:sz w:val="24"/>
          <w:shd w:fill="auto" w:val="clear"/>
        </w:rPr>
        <w:t xml:space="preserve">is conducted by organizations to discover and analyze the gap between the desired performance and the plant performance (</w:t>
      </w:r>
      <w:r>
        <w:rPr>
          <w:rFonts w:ascii="Times New Roman" w:hAnsi="Times New Roman" w:cs="Times New Roman" w:eastAsia="Times New Roman"/>
          <w:color w:val="auto"/>
          <w:spacing w:val="0"/>
          <w:position w:val="0"/>
          <w:sz w:val="24"/>
          <w:shd w:fill="FFFFFF" w:val="clear"/>
        </w:rPr>
        <w:t xml:space="preserve">Rabetino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This helps identify the future conditions and the degree of the gap for the organization. Gap analysis through the changes of previous business models and adapting to a new model was important for Netflix to change its strategy.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Contributions must be made by the business in order to</w:t>
      </w:r>
      <w:r>
        <w:rPr>
          <w:rFonts w:ascii="Times New Roman" w:hAnsi="Times New Roman" w:cs="Times New Roman" w:eastAsia="Times New Roman"/>
          <w:b/>
          <w:i/>
          <w:color w:val="auto"/>
          <w:spacing w:val="0"/>
          <w:position w:val="0"/>
          <w:sz w:val="24"/>
          <w:shd w:fill="auto" w:val="clear"/>
        </w:rPr>
        <w:t xml:space="preserve"> aim for a divisional plan</w:t>
      </w:r>
      <w:r>
        <w:rPr>
          <w:rFonts w:ascii="Times New Roman" w:hAnsi="Times New Roman" w:cs="Times New Roman" w:eastAsia="Times New Roman"/>
          <w:color w:val="auto"/>
          <w:spacing w:val="0"/>
          <w:position w:val="0"/>
          <w:sz w:val="24"/>
          <w:shd w:fill="auto" w:val="clear"/>
        </w:rPr>
        <w:t xml:space="preserve"> such as a plan for each unit or department for a careful analysis of the macroeconomic trends. The company hence developed a Dream Team of its employees who were highly effective and collaborative in the overall work processes. </w:t>
      </w:r>
    </w:p>
    <w:p>
      <w:pPr>
        <w:numPr>
          <w:ilvl w:val="0"/>
          <w:numId w:val="21"/>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ultimate step in strategy formulation is developing a </w:t>
      </w:r>
      <w:r>
        <w:rPr>
          <w:rFonts w:ascii="Times New Roman" w:hAnsi="Times New Roman" w:cs="Times New Roman" w:eastAsia="Times New Roman"/>
          <w:b/>
          <w:i/>
          <w:color w:val="auto"/>
          <w:spacing w:val="0"/>
          <w:position w:val="0"/>
          <w:sz w:val="24"/>
          <w:shd w:fill="auto" w:val="clear"/>
        </w:rPr>
        <w:t xml:space="preserve">choice of strategy</w:t>
      </w:r>
      <w:r>
        <w:rPr>
          <w:rFonts w:ascii="Times New Roman" w:hAnsi="Times New Roman" w:cs="Times New Roman" w:eastAsia="Times New Roman"/>
          <w:color w:val="auto"/>
          <w:spacing w:val="0"/>
          <w:position w:val="0"/>
          <w:sz w:val="24"/>
          <w:shd w:fill="auto" w:val="clear"/>
        </w:rPr>
        <w:t xml:space="preserve"> where the best course of action is chosen to develop the organization's strength potential and identify limitations with respect to external opportunities (</w:t>
      </w:r>
      <w:r>
        <w:rPr>
          <w:rFonts w:ascii="Times New Roman" w:hAnsi="Times New Roman" w:cs="Times New Roman" w:eastAsia="Times New Roman"/>
          <w:color w:val="auto"/>
          <w:spacing w:val="0"/>
          <w:position w:val="0"/>
          <w:sz w:val="24"/>
          <w:shd w:fill="FFFFFF" w:val="clear"/>
        </w:rPr>
        <w:t xml:space="preserve">Makadok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 For this, the employees could choose the percentage of their compensation and stock options to keep highly expert employees in their organization.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Strategy Implementation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Strategy implementation is a process of developing the plants and focusing on its action. Strategy implementation is the capacity of the business to implement decisions and execute key processes effectively, efficiently, and consistently (</w:t>
      </w:r>
      <w:r>
        <w:rPr>
          <w:rFonts w:ascii="Times New Roman" w:hAnsi="Times New Roman" w:cs="Times New Roman" w:eastAsia="Times New Roman"/>
          <w:color w:val="auto"/>
          <w:spacing w:val="0"/>
          <w:position w:val="0"/>
          <w:sz w:val="24"/>
          <w:shd w:fill="FFFFFF" w:val="clear"/>
        </w:rPr>
        <w:t xml:space="preserve">Friesl</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In order to implement strategies within the organization, a company should maintain strong relationships with its employees and work towards not only goals for the organization but also developed responsibilities and roles by enhancing interaction with the workforce and looking into the decision-makers and who will be accountable in case of unforeseen situations (HBS Online, 2020). Implementation of the strategy requires monitoring the progress and performance of individuals as well as addressing any roadblocks that may occur in the organization through any change of strategy. For this purpose, one effective strategy to monitor progress is important business and establish milestones.  The company should also provide feedback and change its processes in the mid-course if any challenges occur which can affect the organization and its capacity to implement the strategy (</w:t>
      </w:r>
      <w:r>
        <w:rPr>
          <w:rFonts w:ascii="Times New Roman" w:hAnsi="Times New Roman" w:cs="Times New Roman" w:eastAsia="Times New Roman"/>
          <w:color w:val="auto"/>
          <w:spacing w:val="0"/>
          <w:position w:val="0"/>
          <w:sz w:val="24"/>
          <w:shd w:fill="FFFFFF" w:val="clear"/>
        </w:rPr>
        <w:t xml:space="preserve">Weiser</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For example, Netflix had implemented a strategy of continuous innovation and performance of its employees by looking into the feasibility of business and changing structure by addressing the challenges that were previously faced by the organization and setting a target to conduct a review of how the processes of the organization has affected its business performance earlier. This provided the company more chances of improve and emerging as a leader in the online streaming market.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Critical Factors to Implement such Strategies</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In terms of determining the business development, this would require focusing on the effective utilization of the resource management function and the operational delivery concern as well. Herein, the development of the resource management and also the assessment of the situation concern would also provide the solidity regarding the business-based techniques implementation process.</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Resource management: For the development of the operational procedure, needs to focus on the application of the proper resource development. The ability to invest and the matter collection of the resources would provide the possible smoothness in the workforce development. In the context of Netflix. This would require focus on the strategy implementation and development based on which the operational resource can be managed by linking to technological advancement and also the application of the more effective and attractive content. This would also require creating a professional relationship between the creative authors and also the actors as well (</w:t>
      </w:r>
      <w:r>
        <w:rPr>
          <w:rFonts w:ascii="Arial" w:hAnsi="Arial" w:cs="Arial" w:eastAsia="Arial"/>
          <w:color w:val="auto"/>
          <w:spacing w:val="0"/>
          <w:position w:val="0"/>
          <w:sz w:val="24"/>
          <w:shd w:fill="FFFFFF" w:val="clear"/>
        </w:rPr>
        <w:t xml:space="preserve">Bogers </w:t>
      </w:r>
      <w:r>
        <w:rPr>
          <w:rFonts w:ascii="Arial" w:hAnsi="Arial" w:cs="Arial" w:eastAsia="Arial"/>
          <w:i/>
          <w:color w:val="auto"/>
          <w:spacing w:val="0"/>
          <w:position w:val="0"/>
          <w:sz w:val="24"/>
          <w:shd w:fill="FFFFFF" w:val="clear"/>
        </w:rPr>
        <w:t xml:space="preserve">et al</w:t>
      </w:r>
      <w:r>
        <w:rPr>
          <w:rFonts w:ascii="Arial" w:hAnsi="Arial" w:cs="Arial" w:eastAsia="Arial"/>
          <w:color w:val="auto"/>
          <w:spacing w:val="0"/>
          <w:position w:val="0"/>
          <w:sz w:val="24"/>
          <w:shd w:fill="FFFFFF" w:val="clear"/>
        </w:rPr>
        <w:t xml:space="preserve">. 2019</w:t>
      </w:r>
      <w:r>
        <w:rPr>
          <w:rFonts w:ascii="Arial" w:hAnsi="Arial" w:cs="Arial" w:eastAsia="Arial"/>
          <w:color w:val="auto"/>
          <w:spacing w:val="0"/>
          <w:position w:val="0"/>
          <w:sz w:val="24"/>
          <w:shd w:fill="auto" w:val="clear"/>
        </w:rPr>
        <w:t xml:space="preserve">). This can be effective for the matter of developing the creations based on the probable and required time gap. For the strategy implementation process, the choice of strategy is connected to the matter of having resources. The management can make tie-up with the actors which through the possibility of getting their service for this platform only can be ensured. Thereby, the development of the resource management function can also be upgraded.</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Assessment of the situation: </w:t>
      </w:r>
      <w:r>
        <w:rPr>
          <w:rFonts w:ascii="Arial" w:hAnsi="Arial" w:cs="Arial" w:eastAsia="Arial"/>
          <w:color w:val="auto"/>
          <w:spacing w:val="0"/>
          <w:position w:val="0"/>
          <w:sz w:val="24"/>
          <w:shd w:fill="auto" w:val="clear"/>
        </w:rPr>
        <w:t xml:space="preserve">For the development of the business process regarding Netflix, this will be required to focus on the effective situational analysis which through the level of performance can be enhanced. Herein, the requirement of the positional analysis after the Cobid pandemic, the areas of the refreshment are narrowed. Herein, therein as such an obligation to stay home. Under such circumstances, the application of netflix would provide a better range of the satisfaction and feelings of the brewers from home. Herein, the possibility of enhancing the risk management concern can be undertaken based on the operational point of view. With the help of the situational assessment, this can be possible to develop a strategy that can help to operate the business development and also the attraction of more viewers (</w:t>
      </w:r>
      <w:r>
        <w:rPr>
          <w:rFonts w:ascii="Arial" w:hAnsi="Arial" w:cs="Arial" w:eastAsia="Arial"/>
          <w:color w:val="auto"/>
          <w:spacing w:val="0"/>
          <w:position w:val="0"/>
          <w:sz w:val="24"/>
          <w:shd w:fill="FFFFFF" w:val="clear"/>
        </w:rPr>
        <w:t xml:space="preserve">Anindita, 2021</w:t>
      </w:r>
      <w:r>
        <w:rPr>
          <w:rFonts w:ascii="Arial" w:hAnsi="Arial" w:cs="Arial" w:eastAsia="Arial"/>
          <w:color w:val="auto"/>
          <w:spacing w:val="0"/>
          <w:position w:val="0"/>
          <w:sz w:val="24"/>
          <w:shd w:fill="auto" w:val="clear"/>
        </w:rPr>
        <w:t xml:space="preserve">). Thereby, the management of Netflix is required to make application of the strategy which through the situational decision-making process can be undertaken. In this regard, the monthly or quarterly charades can be applied which through the consumption of the services regarding the creative activities through this medium can also be confirmed. In the present situation, the risk of the competition can be low, and thereby, this requires to make application of this situation and ensuring the competitive advantages.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Focus on innovation: </w:t>
      </w:r>
      <w:r>
        <w:rPr>
          <w:rFonts w:ascii="Arial" w:hAnsi="Arial" w:cs="Arial" w:eastAsia="Arial"/>
          <w:color w:val="auto"/>
          <w:spacing w:val="0"/>
          <w:position w:val="0"/>
          <w:sz w:val="24"/>
          <w:shd w:fill="auto" w:val="clear"/>
        </w:rPr>
        <w:t xml:space="preserve">In connection to the development of the weekly standard, this will require the application of the operational strategies which connect to the enhancement of the innovation process. Through the possibility of having innovative approaches, the possibility of keeping the impact on the viewer's mindset can be introduced. The viewers are not fond of the stereotype content. Thereby the situational assessment and also the application of the intelligence in the content making process can be effective which can enhance the feasibility concern through the operational sustainability can be incurred. With the help of the innovative framework. With the possibility of entering the contents based on creativity, competitive advantages can be gained. In addition, the possibility of keeping interested can also be ensured (</w:t>
      </w:r>
      <w:r>
        <w:rPr>
          <w:rFonts w:ascii="Arial" w:hAnsi="Arial" w:cs="Arial" w:eastAsia="Arial"/>
          <w:color w:val="auto"/>
          <w:spacing w:val="0"/>
          <w:position w:val="0"/>
          <w:sz w:val="24"/>
          <w:shd w:fill="FFFFFF" w:val="clear"/>
        </w:rPr>
        <w:t xml:space="preserve">Fagerjord and Kueng, 2019</w:t>
      </w:r>
      <w:r>
        <w:rPr>
          <w:rFonts w:ascii="Arial" w:hAnsi="Arial" w:cs="Arial" w:eastAsia="Arial"/>
          <w:color w:val="auto"/>
          <w:spacing w:val="0"/>
          <w:position w:val="0"/>
          <w:sz w:val="24"/>
          <w:shd w:fill="auto" w:val="clear"/>
        </w:rPr>
        <w:t xml:space="preserve">). On the other hand, the development of the technology and the graphics design can also add to the operational surplus which through the probability of the presentation process of the contents can also be developed in the context of the Netflix. Along with this, the application of the innovative thinking process and story development will also incur the values which through the management of Netflix can provide a better range of feasibility in this industry.</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Making performance analysis: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 on the operational process-based decision making and professionalism, this needs to make application of the strategic planning and also the application of the effective corporate governance. Herein, the management needs to make application of the effective performance analysis which through the betterment of the risk mitigation can be done. This will provide the identification of the areas to improve. On the other hand, the probability of the enhancement of the skills can also be identified. The performance management process, needs to make a specification of the benchmark (</w:t>
      </w:r>
      <w:r>
        <w:rPr>
          <w:rFonts w:ascii="Arial" w:hAnsi="Arial" w:cs="Arial" w:eastAsia="Arial"/>
          <w:color w:val="auto"/>
          <w:spacing w:val="0"/>
          <w:position w:val="0"/>
          <w:sz w:val="24"/>
          <w:shd w:fill="FFFFFF" w:val="clear"/>
        </w:rPr>
        <w:t xml:space="preserve">Fleischman </w:t>
      </w:r>
      <w:r>
        <w:rPr>
          <w:rFonts w:ascii="Arial" w:hAnsi="Arial" w:cs="Arial" w:eastAsia="Arial"/>
          <w:i/>
          <w:color w:val="auto"/>
          <w:spacing w:val="0"/>
          <w:position w:val="0"/>
          <w:sz w:val="24"/>
          <w:shd w:fill="FFFFFF" w:val="clear"/>
        </w:rPr>
        <w:t xml:space="preserve">et al.</w:t>
      </w:r>
      <w:r>
        <w:rPr>
          <w:rFonts w:ascii="Arial" w:hAnsi="Arial" w:cs="Arial" w:eastAsia="Arial"/>
          <w:color w:val="auto"/>
          <w:spacing w:val="0"/>
          <w:position w:val="0"/>
          <w:sz w:val="24"/>
          <w:shd w:fill="FFFFFF" w:val="clear"/>
        </w:rPr>
        <w:t xml:space="preserve"> 2021</w:t>
      </w:r>
      <w:r>
        <w:rPr>
          <w:rFonts w:ascii="Arial" w:hAnsi="Arial" w:cs="Arial" w:eastAsia="Arial"/>
          <w:color w:val="auto"/>
          <w:spacing w:val="0"/>
          <w:position w:val="0"/>
          <w:sz w:val="24"/>
          <w:shd w:fill="auto" w:val="clear"/>
        </w:rPr>
        <w:t xml:space="preserve">). Herein, based on the performance, the capability of the individuals and the level of performance can be assessed. Therefore, the management of Netflix can ensure the level of performance enhancement and professionalism. Thereby, the feasibility of the business process can be kept. This will deliver the betterment of the existing performance and also ensures the brand recalling concern as well.</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 competitive advantage achieved by the company through Strategic Management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Netflix has adopted culture in order to transform its business and emerge as a global internet sensation in entertainment services and offering on-demand movie and TV series which are commercial-free. The offering of unlimited viewing based on internet-connected services are affordable and requires no commitment monthly fees. Netflix has changed its overall business structure and offered a large section of content to the people which can be interfaced for multiple users. Various options for recommendation have also created intensified competition in the streaming video industry as Netflix is the top player in the market alongside Amazon Prime and Disney (Sull and Turconi, 2021). Hence the strategic approach of the business was straight to a series strategy that was born out of seeking opportunities and functioning through continuous innovation and improvement of billions of technology in order to the international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Netflix had also been seen in India due to the launch of Jio 4G and broadband services that had been affected since 2016. A million subscribers for Netflix come from different countries which also include India as Netflix has been involved in competition with large broadcasters in India such as Alt Balaji, ZEE5, Sony Liv, Voot, and Hotstar. Hence another challenge emerged for Netflix to compete with the Indian players and the fastest investment that had been made in the countries since its launch in India was to create content that related to the Indian audience as well through high-quality original movies and series (</w:t>
      </w:r>
      <w:r>
        <w:rPr>
          <w:rFonts w:ascii="Times New Roman" w:hAnsi="Times New Roman" w:cs="Times New Roman" w:eastAsia="Times New Roman"/>
          <w:color w:val="auto"/>
          <w:spacing w:val="0"/>
          <w:position w:val="0"/>
          <w:sz w:val="24"/>
          <w:shd w:fill="FFFFFF" w:val="clear"/>
        </w:rPr>
        <w:t xml:space="preserve">Zhu, 2022</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strategies adopted by Netflix to increase its competitive advantage in the online streaming market were to break the industry norms and adopt a cost-plus model for original content. The company focused on bringing TV shows at the full cost of production plus a premium of 30% in the production cost that retained the shows at full global rights (</w:t>
      </w:r>
      <w:r>
        <w:rPr>
          <w:rFonts w:ascii="Times New Roman" w:hAnsi="Times New Roman" w:cs="Times New Roman" w:eastAsia="Times New Roman"/>
          <w:color w:val="auto"/>
          <w:spacing w:val="0"/>
          <w:position w:val="0"/>
          <w:sz w:val="24"/>
          <w:shd w:fill="FFFFFF" w:val="clear"/>
        </w:rPr>
        <w:t xml:space="preserve">Rataul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 The traditional TV network only covered 70-60% of the production and left the majority of the licensing rights to the production company that a company was successful if the shows were a hit. Hence, adopting a cost-plus model provided a company with a structure of deals that were different and had the companies stretch the payment over several years in order to see whether the shows were a success. The company also spent $1.5 billion on technology which included software-hardware as well as staff costs in the year 2019 in order to improve its product and create a user experience that was exceptional in order to attract new views.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Netflix adopted a strategic approach to its business by focusing on continuous research that was not centralized to a single department but worked across teams to improve the quality of recommendations to the customers (Sull, and Turconi, 2021). . In order to optimize the streaming and create a user experience that was different and highly appealing to the users the company had to grow its content which was not only limited to the acquisitions of content from different sources but also producing its own content as Netflix Originals appeal to the masses in the long run.  For this purpose, Netflix had to build a set of technology for his business that was exceptional and conducted video compression algorithms and distribution along different devices with the facilities of skipping trailers and auto resume which are one of the perks of Netflix that appeal to the masses.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growth of Netflix was due to its status as a global player as it had acquired the overseas market especially in India by developing content that were highly relatable to the Indian audience and also in countries such as Syria, Crimea, North Korea and China (</w:t>
      </w:r>
      <w:r>
        <w:rPr>
          <w:rFonts w:ascii="Times New Roman" w:hAnsi="Times New Roman" w:cs="Times New Roman" w:eastAsia="Times New Roman"/>
          <w:color w:val="auto"/>
          <w:spacing w:val="0"/>
          <w:position w:val="0"/>
          <w:sz w:val="24"/>
          <w:shd w:fill="FFFFFF" w:val="clear"/>
        </w:rPr>
        <w:t xml:space="preserve">Rataul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 In order to spur International growth the company started licensing Global content and developing content also in non English language for its users in Italy Japan France Mexico and Brazil. Hence the focus of the company was to appeal to a large number of audiences with respect to the language and culture and not only translate the content into non English languages but also developing content which were non English that could be translated easily into the native languages (Sull, and Turconi, 2021). Hence the company improved its quality of dubbing by investing heavily in recruiting filmmakers and actors for improving the voice over which would act as a way to attract more users. Company had to face battle with SVOD content providers as millions of Indian consumers had access to the content that was produced within the country such as TV shows and series that were produced in India. However despite the challenges, Netflix is highly popular due to its subscription system as one account could be used by as many as 6 users at a time. However the cost was quite high for the Indian population. But Netflix developed a budget plan for its users for the mobile phone which was priced as $2.85 per month, the plan that restricted the use of Netflix, TV or computers and provided reduced quality to a standard definition. Hence Netflix provided subscription prices in India ranging from 7.6 to 11.46 per month which could be used in mobile devices as well as in the companies and compare these prices with the cable TV (Sull, and Turconi, 2021).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Comparative advantage of Netflix is due to the range of offers it provides to users and pursuing different strategies in order to achieve comparative advantage such as reducing the prices of subscription and arranging subscription plans for its Indian population with high quality content that is highly attractive for the users. Due to this Netflix had grown in the Indian market by exploring the family friendly content and offering view ship advantages to its users as India had over 6 million internet subscribers and 3 million online video viewers which could be used by the company to its advantage (</w:t>
      </w:r>
      <w:r>
        <w:rPr>
          <w:rFonts w:ascii="Times New Roman" w:hAnsi="Times New Roman" w:cs="Times New Roman" w:eastAsia="Times New Roman"/>
          <w:color w:val="auto"/>
          <w:spacing w:val="0"/>
          <w:position w:val="0"/>
          <w:sz w:val="24"/>
          <w:shd w:fill="FFFFFF" w:val="clear"/>
        </w:rPr>
        <w:t xml:space="preserve">Rataul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 Hence Netflix devised the plan to dubbed in multiple regional languages as a practical way to expand with appeal in the Indian market and produce analysis of content through investment in the local Indian content. Also Netflix avoided large acquisitions and buying or merging with the local players as this would reduce the originality of its content (</w:t>
      </w:r>
      <w:r>
        <w:rPr>
          <w:rFonts w:ascii="Times New Roman" w:hAnsi="Times New Roman" w:cs="Times New Roman" w:eastAsia="Times New Roman"/>
          <w:color w:val="auto"/>
          <w:spacing w:val="0"/>
          <w:position w:val="0"/>
          <w:sz w:val="24"/>
          <w:shd w:fill="FFFFFF" w:val="clear"/>
        </w:rPr>
        <w:t xml:space="preserve">Au-Yong-Oliveira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Hence since it's launch in India the company has spent 42 million to produce in licence the content as well as conduct continuous research in the online video content by developing a hybrid set top box linear programming and catering to the needs of the users through transition to mobile apps and expand it's your ship by taking content from Bollywood movies which are the most important form of content for the Indian audience.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case study has evaluated the potential of Netflix in the Indian market and the various strategic formulations conducted by the organisation to drive profitability and examine its position in the Indian entertainment market. The focus of Netflix was not only to develop Global innovation but also achieve remarkable and breakthrough performance through the introduction of original content and services for its customers which are within their budget and allows them online streaming without any limitations. Thus, a focus on strategy formulation can be identified through the case study of Netflix and how it has adopted implementation of innovative strategies to make its organization the number one steamer in the entertainment industry. From the above mentioned analysis, the possibility of the identification of the strategies can be indicated linking to the different operational techniques and factors. This can be marked that the management of the Netflix focus on the strategic formulation process based on the specific benchmarks and thereby the probability of keeping synchronization of the operational values can also be incurred. In terms of development of the strategy, this has been required to focus on the proper setting of the organizational objectives and also the setting targets. In addition, the implementation of the factors such as performance analysis and choices of strategy can also be interconnected which through the strategy for keeping the existence in the high competition can be determined. In accordance, the strategy implementation process by focusing on the different criteria such as resource identification, situational analysis and the innovative ideas calso have been involved which through the operational development and the organizational sustainability in the context of Netflix have been assessed.</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Anindita, V., 2021. Disruptive Strategy in Disruption Era: Does Netflix Disrupt the Existing Market?. </w:t>
      </w:r>
      <w:r>
        <w:rPr>
          <w:rFonts w:ascii="Arial" w:hAnsi="Arial" w:cs="Arial" w:eastAsia="Arial"/>
          <w:i/>
          <w:color w:val="auto"/>
          <w:spacing w:val="0"/>
          <w:position w:val="0"/>
          <w:sz w:val="24"/>
          <w:shd w:fill="FFFFFF" w:val="clear"/>
        </w:rPr>
        <w:t xml:space="preserve">International Journal of Business and Technology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w:t>
      </w:r>
      <w:r>
        <w:rPr>
          <w:rFonts w:ascii="Arial" w:hAnsi="Arial" w:cs="Arial" w:eastAsia="Arial"/>
          <w:color w:val="auto"/>
          <w:spacing w:val="0"/>
          <w:position w:val="0"/>
          <w:sz w:val="24"/>
          <w:shd w:fill="FFFFFF" w:val="clear"/>
        </w:rPr>
        <w:t xml:space="preserve">(1), pp.30-39.</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Au-Yong-Oliveira, M., Marinheiro, M. and Costa Tavares, J.A., 2020, April. The power of digitalization: The Netflix story. In </w:t>
      </w:r>
      <w:r>
        <w:rPr>
          <w:rFonts w:ascii="Arial" w:hAnsi="Arial" w:cs="Arial" w:eastAsia="Arial"/>
          <w:i/>
          <w:color w:val="auto"/>
          <w:spacing w:val="0"/>
          <w:position w:val="0"/>
          <w:sz w:val="24"/>
          <w:shd w:fill="FFFFFF" w:val="clear"/>
        </w:rPr>
        <w:t xml:space="preserve">World Conference on Information Systems and Technologies</w:t>
      </w:r>
      <w:r>
        <w:rPr>
          <w:rFonts w:ascii="Arial" w:hAnsi="Arial" w:cs="Arial" w:eastAsia="Arial"/>
          <w:color w:val="auto"/>
          <w:spacing w:val="0"/>
          <w:position w:val="0"/>
          <w:sz w:val="24"/>
          <w:shd w:fill="FFFFFF" w:val="clear"/>
        </w:rPr>
        <w:t xml:space="preserve"> (pp. 590-599). Springer, Cham.</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Bindra, S., Parameswar, N. and Dhir, S., 2019. Strategic management: The evolution of the field. </w:t>
      </w:r>
      <w:r>
        <w:rPr>
          <w:rFonts w:ascii="Arial" w:hAnsi="Arial" w:cs="Arial" w:eastAsia="Arial"/>
          <w:i/>
          <w:color w:val="auto"/>
          <w:spacing w:val="0"/>
          <w:position w:val="0"/>
          <w:sz w:val="24"/>
          <w:shd w:fill="FFFFFF" w:val="clear"/>
        </w:rPr>
        <w:t xml:space="preserve">Strategic Change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28</w:t>
      </w:r>
      <w:r>
        <w:rPr>
          <w:rFonts w:ascii="Arial" w:hAnsi="Arial" w:cs="Arial" w:eastAsia="Arial"/>
          <w:color w:val="auto"/>
          <w:spacing w:val="0"/>
          <w:position w:val="0"/>
          <w:sz w:val="24"/>
          <w:shd w:fill="FFFFFF" w:val="clear"/>
        </w:rPr>
        <w:t xml:space="preserve">(6), pp.469-478.</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Bogers, M., Chesbrough, H., Heaton, S. and Teece, D.J., 2019. Strategic management of open innovation: A dynamic capabilities perspective. </w:t>
      </w:r>
      <w:r>
        <w:rPr>
          <w:rFonts w:ascii="Arial" w:hAnsi="Arial" w:cs="Arial" w:eastAsia="Arial"/>
          <w:i/>
          <w:color w:val="auto"/>
          <w:spacing w:val="0"/>
          <w:position w:val="0"/>
          <w:sz w:val="24"/>
          <w:shd w:fill="FFFFFF" w:val="clear"/>
        </w:rPr>
        <w:t xml:space="preserve">California Management Review</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62</w:t>
      </w:r>
      <w:r>
        <w:rPr>
          <w:rFonts w:ascii="Arial" w:hAnsi="Arial" w:cs="Arial" w:eastAsia="Arial"/>
          <w:color w:val="auto"/>
          <w:spacing w:val="0"/>
          <w:position w:val="0"/>
          <w:sz w:val="24"/>
          <w:shd w:fill="FFFFFF" w:val="clear"/>
        </w:rPr>
        <w:t xml:space="preserve">(1), pp.77-94.</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Fagerjord, A. and Kueng, L., 2019. Mapping the core actors and flows in streaming video services: What Netflix can tell us about these new media networks. </w:t>
      </w:r>
      <w:r>
        <w:rPr>
          <w:rFonts w:ascii="Arial" w:hAnsi="Arial" w:cs="Arial" w:eastAsia="Arial"/>
          <w:i/>
          <w:color w:val="auto"/>
          <w:spacing w:val="0"/>
          <w:position w:val="0"/>
          <w:sz w:val="24"/>
          <w:shd w:fill="FFFFFF" w:val="clear"/>
        </w:rPr>
        <w:t xml:space="preserve">Journal of Media Business Studies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16</w:t>
      </w:r>
      <w:r>
        <w:rPr>
          <w:rFonts w:ascii="Arial" w:hAnsi="Arial" w:cs="Arial" w:eastAsia="Arial"/>
          <w:color w:val="auto"/>
          <w:spacing w:val="0"/>
          <w:position w:val="0"/>
          <w:sz w:val="24"/>
          <w:shd w:fill="FFFFFF" w:val="clear"/>
        </w:rPr>
        <w:t xml:space="preserve">(3), pp.166-181.</w:t>
      </w:r>
    </w:p>
    <w:p>
      <w:pPr>
        <w:spacing w:before="0" w:after="0" w:line="360"/>
        <w:ind w:right="0" w:left="0" w:firstLine="0"/>
        <w:jc w:val="left"/>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Ferreira, J., Mueller, J. and Papa, A., 2018. Strategic knowledge management: theory, practice and future challenges. </w:t>
      </w:r>
      <w:r>
        <w:rPr>
          <w:rFonts w:ascii="Arial" w:hAnsi="Arial" w:cs="Arial" w:eastAsia="Arial"/>
          <w:i/>
          <w:color w:val="auto"/>
          <w:spacing w:val="0"/>
          <w:position w:val="0"/>
          <w:sz w:val="24"/>
          <w:shd w:fill="FFFFFF" w:val="clear"/>
        </w:rPr>
        <w:t xml:space="preserve">Journal of knowledge management</w:t>
      </w:r>
      <w:r>
        <w:rPr>
          <w:rFonts w:ascii="Arial" w:hAnsi="Arial" w:cs="Arial" w:eastAsia="Arial"/>
          <w:color w:val="auto"/>
          <w:spacing w:val="0"/>
          <w:position w:val="0"/>
          <w:sz w:val="24"/>
          <w:shd w:fill="FFFFFF" w:val="clear"/>
        </w:rPr>
        <w:t xml:space="preserve">.</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Fleischman, B., Ondracekº, J., Saeed, M. and Bertsch, A., 2021. Netflix: Strategizing Corporate Resources and Capabilities.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Friesl, M., Stensaker, I. and Colman, H.L., 2021. Strategy implementation: Taking stock and moving forward. </w:t>
      </w:r>
      <w:r>
        <w:rPr>
          <w:rFonts w:ascii="Arial" w:hAnsi="Arial" w:cs="Arial" w:eastAsia="Arial"/>
          <w:i/>
          <w:color w:val="auto"/>
          <w:spacing w:val="0"/>
          <w:position w:val="0"/>
          <w:sz w:val="24"/>
          <w:shd w:fill="FFFFFF" w:val="clear"/>
        </w:rPr>
        <w:t xml:space="preserve">Long Range Planning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54</w:t>
      </w:r>
      <w:r>
        <w:rPr>
          <w:rFonts w:ascii="Arial" w:hAnsi="Arial" w:cs="Arial" w:eastAsia="Arial"/>
          <w:color w:val="auto"/>
          <w:spacing w:val="0"/>
          <w:position w:val="0"/>
          <w:sz w:val="24"/>
          <w:shd w:fill="FFFFFF" w:val="clear"/>
        </w:rPr>
        <w:t xml:space="preserve">(4), p.102064.</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auto" w:val="clear"/>
        </w:rPr>
        <w:t xml:space="preserve">HBS Online. (2020). A Manager’s Guide to Successful Strategy Implementation | Retrieved 26 April 2022, from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https://online.hbs.edu/blog/post/strategy-implementation-for-managers</w:t>
        </w:r>
      </w:hyperlink>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Hidayati, N., 2022, February. Human Resources Management Review on Netflix. In </w:t>
      </w:r>
      <w:r>
        <w:rPr>
          <w:rFonts w:ascii="Arial" w:hAnsi="Arial" w:cs="Arial" w:eastAsia="Arial"/>
          <w:i/>
          <w:color w:val="auto"/>
          <w:spacing w:val="0"/>
          <w:position w:val="0"/>
          <w:sz w:val="24"/>
          <w:shd w:fill="FFFFFF" w:val="clear"/>
        </w:rPr>
        <w:t xml:space="preserve">International Conference on Economics, Management and Accounting (ICEMAC 2021)</w:t>
      </w:r>
      <w:r>
        <w:rPr>
          <w:rFonts w:ascii="Arial" w:hAnsi="Arial" w:cs="Arial" w:eastAsia="Arial"/>
          <w:color w:val="auto"/>
          <w:spacing w:val="0"/>
          <w:position w:val="0"/>
          <w:sz w:val="24"/>
          <w:shd w:fill="FFFFFF" w:val="clear"/>
        </w:rPr>
        <w:t xml:space="preserve"> (pp. 391-397). Atlantis Press.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Kimiti, P. and Kilika, J.M., 2022. Organizational resources, industry velocity, attention focus and firm’s performance: A review of literature. </w:t>
      </w:r>
      <w:r>
        <w:rPr>
          <w:rFonts w:ascii="Arial" w:hAnsi="Arial" w:cs="Arial" w:eastAsia="Arial"/>
          <w:i/>
          <w:color w:val="auto"/>
          <w:spacing w:val="0"/>
          <w:position w:val="0"/>
          <w:sz w:val="24"/>
          <w:shd w:fill="FFFFFF" w:val="clear"/>
        </w:rPr>
        <w:t xml:space="preserve">International Journal of Business and Management</w:t>
      </w:r>
      <w:r>
        <w:rPr>
          <w:rFonts w:ascii="Arial" w:hAnsi="Arial" w:cs="Arial" w:eastAsia="Arial"/>
          <w:color w:val="auto"/>
          <w:spacing w:val="0"/>
          <w:position w:val="0"/>
          <w:sz w:val="24"/>
          <w:shd w:fill="FFFFFF" w:val="clear"/>
        </w:rPr>
        <w:t xml:space="preserve">.</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Köseoglu, M.A., Law, R., Okumus, F., Barca, M. and Dogan, I.C., 2019. Evolution of strategic management research lines in hospitality and tourism. </w:t>
      </w:r>
      <w:r>
        <w:rPr>
          <w:rFonts w:ascii="Arial" w:hAnsi="Arial" w:cs="Arial" w:eastAsia="Arial"/>
          <w:i/>
          <w:color w:val="auto"/>
          <w:spacing w:val="0"/>
          <w:position w:val="0"/>
          <w:sz w:val="24"/>
          <w:shd w:fill="FFFFFF" w:val="clear"/>
        </w:rPr>
        <w:t xml:space="preserve">Journal of Hospitality Marketing &amp;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28</w:t>
      </w:r>
      <w:r>
        <w:rPr>
          <w:rFonts w:ascii="Arial" w:hAnsi="Arial" w:cs="Arial" w:eastAsia="Arial"/>
          <w:color w:val="auto"/>
          <w:spacing w:val="0"/>
          <w:position w:val="0"/>
          <w:sz w:val="24"/>
          <w:shd w:fill="FFFFFF" w:val="clear"/>
        </w:rPr>
        <w:t xml:space="preserve">(6), pp.690-710.</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Library.ien.bg.ac.rs. 2022. </w:t>
      </w:r>
      <w:r>
        <w:rPr>
          <w:rFonts w:ascii="Arial" w:hAnsi="Arial" w:cs="Arial" w:eastAsia="Arial"/>
          <w:i/>
          <w:color w:val="auto"/>
          <w:spacing w:val="0"/>
          <w:position w:val="0"/>
          <w:sz w:val="24"/>
          <w:shd w:fill="FFFFFF" w:val="clear"/>
        </w:rPr>
        <w:t xml:space="preserve">Publications of IES</w:t>
      </w:r>
      <w:r>
        <w:rPr>
          <w:rFonts w:ascii="Arial" w:hAnsi="Arial" w:cs="Arial" w:eastAsia="Arial"/>
          <w:color w:val="auto"/>
          <w:spacing w:val="0"/>
          <w:position w:val="0"/>
          <w:sz w:val="24"/>
          <w:shd w:fill="FFFFFF" w:val="clear"/>
        </w:rPr>
        <w:t xml:space="preserve">. [online] Available at: &lt;</w:t>
      </w:r>
      <w:hyperlink xmlns:r="http://schemas.openxmlformats.org/officeDocument/2006/relationships" r:id="docRId3">
        <w:r>
          <w:rPr>
            <w:rFonts w:ascii="Arial" w:hAnsi="Arial" w:cs="Arial" w:eastAsia="Arial"/>
            <w:color w:val="0000FF"/>
            <w:spacing w:val="0"/>
            <w:position w:val="0"/>
            <w:sz w:val="24"/>
            <w:u w:val="single"/>
            <w:shd w:fill="FFFFFF" w:val="clear"/>
          </w:rPr>
          <w:t xml:space="preserve">https://www.library.ien.bg.ac.rs</w:t>
        </w:r>
      </w:hyperlink>
      <w:r>
        <w:rPr>
          <w:rFonts w:ascii="Arial" w:hAnsi="Arial" w:cs="Arial" w:eastAsia="Arial"/>
          <w:color w:val="auto"/>
          <w:spacing w:val="0"/>
          <w:position w:val="0"/>
          <w:sz w:val="24"/>
          <w:shd w:fill="FFFFFF" w:val="clear"/>
        </w:rPr>
        <w:t xml:space="preserve">&gt; [Accessed 26 April 2022].</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Lijie, Y., 2019. A Workable Strategy-formulation Framework. In </w:t>
      </w:r>
      <w:r>
        <w:rPr>
          <w:rFonts w:ascii="Arial" w:hAnsi="Arial" w:cs="Arial" w:eastAsia="Arial"/>
          <w:i/>
          <w:color w:val="auto"/>
          <w:spacing w:val="0"/>
          <w:position w:val="0"/>
          <w:sz w:val="24"/>
          <w:shd w:fill="FFFFFF" w:val="clear"/>
        </w:rPr>
        <w:t xml:space="preserve">2019 International Conference on Strategic Management</w:t>
      </w:r>
      <w:r>
        <w:rPr>
          <w:rFonts w:ascii="Arial" w:hAnsi="Arial" w:cs="Arial" w:eastAsia="Arial"/>
          <w:color w:val="auto"/>
          <w:spacing w:val="0"/>
          <w:position w:val="0"/>
          <w:sz w:val="24"/>
          <w:shd w:fill="FFFFFF" w:val="clear"/>
        </w:rPr>
        <w:t xml:space="preserve">.</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Makadok, R., Burton, R. and Barney, J., 2018. A practical guide for making theory contributions in strategic management. </w:t>
      </w:r>
      <w:r>
        <w:rPr>
          <w:rFonts w:ascii="Arial" w:hAnsi="Arial" w:cs="Arial" w:eastAsia="Arial"/>
          <w:i/>
          <w:color w:val="auto"/>
          <w:spacing w:val="0"/>
          <w:position w:val="0"/>
          <w:sz w:val="24"/>
          <w:shd w:fill="FFFFFF" w:val="clear"/>
        </w:rPr>
        <w:t xml:space="preserve">Strategic Management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39</w:t>
      </w:r>
      <w:r>
        <w:rPr>
          <w:rFonts w:ascii="Arial" w:hAnsi="Arial" w:cs="Arial" w:eastAsia="Arial"/>
          <w:color w:val="auto"/>
          <w:spacing w:val="0"/>
          <w:position w:val="0"/>
          <w:sz w:val="24"/>
          <w:shd w:fill="FFFFFF" w:val="clear"/>
        </w:rPr>
        <w:t xml:space="preserve">(6), pp.1530-1545.</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FFFFFF" w:val="clear"/>
        </w:rPr>
        <w:t xml:space="preserve">Mardani, W.A.P. and Krisnawati, W., 2022. VISUAL MERCHANDISING, CELEBRITY ENDORSERS, ADVERTISEMENT CREATIVITY, AND E-SERVICE QUALITY ON NETFLIX PURCHASE DECISION. </w:t>
      </w:r>
      <w:r>
        <w:rPr>
          <w:rFonts w:ascii="Arial" w:hAnsi="Arial" w:cs="Arial" w:eastAsia="Arial"/>
          <w:i/>
          <w:color w:val="auto"/>
          <w:spacing w:val="0"/>
          <w:position w:val="0"/>
          <w:sz w:val="24"/>
          <w:shd w:fill="FFFFFF" w:val="clear"/>
        </w:rPr>
        <w:t xml:space="preserve">Interdisciplinary Social Studies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w:t>
      </w:r>
      <w:r>
        <w:rPr>
          <w:rFonts w:ascii="Arial" w:hAnsi="Arial" w:cs="Arial" w:eastAsia="Arial"/>
          <w:color w:val="auto"/>
          <w:spacing w:val="0"/>
          <w:position w:val="0"/>
          <w:sz w:val="24"/>
          <w:shd w:fill="FFFFFF" w:val="clear"/>
        </w:rPr>
        <w:t xml:space="preserve">(6), pp.773-782.</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MSG, 2022.</w:t>
      </w:r>
      <w:r>
        <w:rPr>
          <w:rFonts w:ascii="Arial" w:hAnsi="Arial" w:cs="Arial" w:eastAsia="Arial"/>
          <w:i/>
          <w:color w:val="auto"/>
          <w:spacing w:val="0"/>
          <w:position w:val="0"/>
          <w:sz w:val="24"/>
          <w:shd w:fill="auto" w:val="clear"/>
        </w:rPr>
        <w:t xml:space="preserve"> Steps in Strategy Formulation Process</w:t>
      </w:r>
      <w:r>
        <w:rPr>
          <w:rFonts w:ascii="Arial" w:hAnsi="Arial" w:cs="Arial" w:eastAsia="Arial"/>
          <w:color w:val="auto"/>
          <w:spacing w:val="0"/>
          <w:position w:val="0"/>
          <w:sz w:val="24"/>
          <w:shd w:fill="auto" w:val="clear"/>
        </w:rPr>
        <w:t xml:space="preserve"> (2022).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https://www.managementstudyguide.com/strategy-formulation-process.htm</w:t>
        </w:r>
      </w:hyperlink>
      <w:r>
        <w:rPr>
          <w:rFonts w:ascii="Arial" w:hAnsi="Arial" w:cs="Arial" w:eastAsia="Arial"/>
          <w:color w:val="auto"/>
          <w:spacing w:val="0"/>
          <w:position w:val="0"/>
          <w:sz w:val="24"/>
          <w:shd w:fill="auto" w:val="clear"/>
        </w:rPr>
        <w:t xml:space="preserve"> (Accessed: 23 April 2022).</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Nafees, L., Mehdi, M., Gupta, R., Kalia, S., Banerjee, S. and Kapoor, S., 2021. Netflix in India: expanding to success. </w:t>
      </w:r>
      <w:r>
        <w:rPr>
          <w:rFonts w:ascii="Arial" w:hAnsi="Arial" w:cs="Arial" w:eastAsia="Arial"/>
          <w:i/>
          <w:color w:val="auto"/>
          <w:spacing w:val="0"/>
          <w:position w:val="0"/>
          <w:sz w:val="24"/>
          <w:shd w:fill="FFFFFF" w:val="clear"/>
        </w:rPr>
        <w:t xml:space="preserve">Emerald Emerging Markets Case Studies</w:t>
      </w:r>
      <w:r>
        <w:rPr>
          <w:rFonts w:ascii="Arial" w:hAnsi="Arial" w:cs="Arial" w:eastAsia="Arial"/>
          <w:color w:val="auto"/>
          <w:spacing w:val="0"/>
          <w:position w:val="0"/>
          <w:sz w:val="24"/>
          <w:shd w:fill="FFFFFF" w:val="clear"/>
        </w:rPr>
        <w:t xml:space="preserve">.</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Putri, A.R.F. and Paksi, A.K., 2021. THE STRATEGY OF NETFLIX TO DOMINATE THE ENTERTAINMENT MEDIA MARKET IN INDONESIA 2016-2021. </w:t>
      </w:r>
      <w:r>
        <w:rPr>
          <w:rFonts w:ascii="Arial" w:hAnsi="Arial" w:cs="Arial" w:eastAsia="Arial"/>
          <w:i/>
          <w:color w:val="auto"/>
          <w:spacing w:val="0"/>
          <w:position w:val="0"/>
          <w:sz w:val="24"/>
          <w:shd w:fill="FFFFFF" w:val="clear"/>
        </w:rPr>
        <w:t xml:space="preserve">Jurnal Ilmiah Dinamika Sosial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5</w:t>
      </w:r>
      <w:r>
        <w:rPr>
          <w:rFonts w:ascii="Arial" w:hAnsi="Arial" w:cs="Arial" w:eastAsia="Arial"/>
          <w:color w:val="auto"/>
          <w:spacing w:val="0"/>
          <w:position w:val="0"/>
          <w:sz w:val="24"/>
          <w:shd w:fill="FFFFFF" w:val="clear"/>
        </w:rPr>
        <w:t xml:space="preserve">(1), pp.110-134.</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Rabetino, R., Kohtamäki, M. and Federico, J.S., 2021. A (re) view of the philosophical foundations of strategic management. </w:t>
      </w:r>
      <w:r>
        <w:rPr>
          <w:rFonts w:ascii="Arial" w:hAnsi="Arial" w:cs="Arial" w:eastAsia="Arial"/>
          <w:i/>
          <w:color w:val="auto"/>
          <w:spacing w:val="0"/>
          <w:position w:val="0"/>
          <w:sz w:val="24"/>
          <w:shd w:fill="FFFFFF" w:val="clear"/>
        </w:rPr>
        <w:t xml:space="preserve">International Journal of Management Reviews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23</w:t>
      </w:r>
      <w:r>
        <w:rPr>
          <w:rFonts w:ascii="Arial" w:hAnsi="Arial" w:cs="Arial" w:eastAsia="Arial"/>
          <w:color w:val="auto"/>
          <w:spacing w:val="0"/>
          <w:position w:val="0"/>
          <w:sz w:val="24"/>
          <w:shd w:fill="FFFFFF" w:val="clear"/>
        </w:rPr>
        <w:t xml:space="preserve">(2), pp.151-190.</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Rataul, P., Tisch, D.G. and Zámborský, P., 2018. </w:t>
      </w:r>
      <w:r>
        <w:rPr>
          <w:rFonts w:ascii="Arial" w:hAnsi="Arial" w:cs="Arial" w:eastAsia="Arial"/>
          <w:i/>
          <w:color w:val="auto"/>
          <w:spacing w:val="0"/>
          <w:position w:val="0"/>
          <w:sz w:val="24"/>
          <w:shd w:fill="FFFFFF" w:val="clear"/>
        </w:rPr>
        <w:t xml:space="preserve">Netflix: Dynamic capabilities for global success</w:t>
      </w:r>
      <w:r>
        <w:rPr>
          <w:rFonts w:ascii="Arial" w:hAnsi="Arial" w:cs="Arial" w:eastAsia="Arial"/>
          <w:color w:val="auto"/>
          <w:spacing w:val="0"/>
          <w:position w:val="0"/>
          <w:sz w:val="24"/>
          <w:shd w:fill="FFFFFF" w:val="clear"/>
        </w:rPr>
        <w:t xml:space="preserve">. SAGE Publications: SAGE Business Cases Originals.</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Sull, D., and Turconi, S., 2021. Netflix Goes to Bollywood. MIT Management, Sloan School. </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Weiser, A.K., Jarzabkowski, P. and Laamanen, T., 2020. Completing the adaptive turn: An integrative view of strategy implementation. </w:t>
      </w:r>
      <w:r>
        <w:rPr>
          <w:rFonts w:ascii="Arial" w:hAnsi="Arial" w:cs="Arial" w:eastAsia="Arial"/>
          <w:i/>
          <w:color w:val="auto"/>
          <w:spacing w:val="0"/>
          <w:position w:val="0"/>
          <w:sz w:val="24"/>
          <w:shd w:fill="FFFFFF" w:val="clear"/>
        </w:rPr>
        <w:t xml:space="preserve">Academy of Management Annals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14</w:t>
      </w:r>
      <w:r>
        <w:rPr>
          <w:rFonts w:ascii="Arial" w:hAnsi="Arial" w:cs="Arial" w:eastAsia="Arial"/>
          <w:color w:val="auto"/>
          <w:spacing w:val="0"/>
          <w:position w:val="0"/>
          <w:sz w:val="24"/>
          <w:shd w:fill="FFFFFF" w:val="clear"/>
        </w:rPr>
        <w:t xml:space="preserve">(2), pp.969-1031.</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FFFFFF" w:val="clear"/>
        </w:rPr>
        <w:t xml:space="preserve">Zhu, B., 2022. Book Review: No Rules Rules: Netflix and the Culture of Reinvention. </w:t>
      </w:r>
      <w:r>
        <w:rPr>
          <w:rFonts w:ascii="Arial" w:hAnsi="Arial" w:cs="Arial" w:eastAsia="Arial"/>
          <w:i/>
          <w:color w:val="auto"/>
          <w:spacing w:val="0"/>
          <w:position w:val="0"/>
          <w:sz w:val="24"/>
          <w:shd w:fill="FFFFFF" w:val="clear"/>
        </w:rPr>
        <w:t xml:space="preserve">ABAC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42</w:t>
      </w:r>
      <w:r>
        <w:rPr>
          <w:rFonts w:ascii="Arial" w:hAnsi="Arial" w:cs="Arial" w:eastAsia="Arial"/>
          <w:color w:val="auto"/>
          <w:spacing w:val="0"/>
          <w:position w:val="0"/>
          <w:sz w:val="24"/>
          <w:shd w:fill="FFFFFF" w:val="clear"/>
        </w:rPr>
        <w:t xml:space="preserve">(1), pp.303-306.</w:t>
      </w:r>
    </w:p>
  </w:body>
</w:document>
</file>

<file path=word/numbering.xml><?xml version="1.0" encoding="utf-8"?>
<w:numbering xmlns:w="http://schemas.openxmlformats.org/wordprocessingml/2006/main">
  <w:abstractNum w:abstractNumId="0">
    <w:lvl w:ilvl="0">
      <w:start w:val="1"/>
      <w:numFmt w:val="bullet"/>
      <w:lvlText w:val="•"/>
    </w:lvl>
  </w:abstractNum>
  <w:num w:numId="2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library.ien.bg.ac.rs/" Id="docRId3" Type="http://schemas.openxmlformats.org/officeDocument/2006/relationships/hyperlink"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https://online.hbs.edu/blog/post/strategy-implementation-for-managers" Id="docRId2" Type="http://schemas.openxmlformats.org/officeDocument/2006/relationships/hyperlink" /><Relationship TargetMode="External" Target="https://www.managementstudyguide.com/strategy-formulation-process.htm" Id="docRId4" Type="http://schemas.openxmlformats.org/officeDocument/2006/relationships/hyperlink" /><Relationship Target="styles.xml" Id="docRId6" Type="http://schemas.openxmlformats.org/officeDocument/2006/relationships/styles" /></Relationships>
</file>