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5E9E78" w14:textId="77777777" w:rsidR="008109EF" w:rsidRPr="007E1AB0" w:rsidRDefault="008109EF" w:rsidP="008109EF">
      <w:pPr>
        <w:jc w:val="center"/>
        <w:rPr>
          <w:b/>
          <w:sz w:val="52"/>
          <w:szCs w:val="52"/>
        </w:rPr>
      </w:pPr>
    </w:p>
    <w:p w14:paraId="04D1E660" w14:textId="5D5C39D0" w:rsidR="00800942" w:rsidRDefault="00800942" w:rsidP="00800942">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40"/>
          <w:szCs w:val="40"/>
        </w:rPr>
        <w:t xml:space="preserve">Student name: </w:t>
      </w:r>
      <w:r>
        <w:rPr>
          <w:rStyle w:val="normaltextrun"/>
          <w:rFonts w:ascii="Arial" w:hAnsi="Arial" w:cs="Arial"/>
          <w:color w:val="000000"/>
          <w:sz w:val="40"/>
          <w:szCs w:val="40"/>
        </w:rPr>
        <w:t>Silviu Pirvu</w:t>
      </w:r>
    </w:p>
    <w:p w14:paraId="037FA135" w14:textId="415F4691" w:rsidR="00800942" w:rsidRDefault="00800942" w:rsidP="00800942">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40"/>
          <w:szCs w:val="40"/>
        </w:rPr>
        <w:t>Student ID: 2</w:t>
      </w:r>
      <w:r>
        <w:rPr>
          <w:rStyle w:val="normaltextrun"/>
          <w:rFonts w:ascii="Arial" w:hAnsi="Arial" w:cs="Arial"/>
          <w:color w:val="000000"/>
          <w:sz w:val="40"/>
          <w:szCs w:val="40"/>
        </w:rPr>
        <w:t>315010</w:t>
      </w:r>
    </w:p>
    <w:p w14:paraId="525827CC" w14:textId="7F22FE04" w:rsidR="00800942" w:rsidRDefault="00800942" w:rsidP="00800942">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40"/>
          <w:szCs w:val="40"/>
        </w:rPr>
        <w:t>Lecturer: </w:t>
      </w:r>
      <w:r>
        <w:rPr>
          <w:rStyle w:val="normaltextrun"/>
          <w:rFonts w:ascii="Arial" w:hAnsi="Arial" w:cs="Arial"/>
          <w:sz w:val="40"/>
          <w:szCs w:val="40"/>
        </w:rPr>
        <w:t>Mr. Nadeem Mirza</w:t>
      </w:r>
    </w:p>
    <w:p w14:paraId="1AFBAA22" w14:textId="12230CC9" w:rsidR="00800942" w:rsidRDefault="00800942" w:rsidP="00800942">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40"/>
          <w:szCs w:val="40"/>
        </w:rPr>
        <w:t>Module Name: </w:t>
      </w:r>
      <w:r w:rsidR="009A5FAE">
        <w:rPr>
          <w:rStyle w:val="normaltextrun"/>
          <w:rFonts w:ascii="Arial" w:hAnsi="Arial" w:cs="Arial"/>
          <w:sz w:val="40"/>
          <w:szCs w:val="40"/>
        </w:rPr>
        <w:t>Strategic Management and Sustainability</w:t>
      </w:r>
    </w:p>
    <w:p w14:paraId="43BA98D8" w14:textId="17D18CCA" w:rsidR="00800942" w:rsidRDefault="00800942" w:rsidP="00800942">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40"/>
          <w:szCs w:val="40"/>
        </w:rPr>
        <w:t>Module code: </w:t>
      </w:r>
      <w:r>
        <w:rPr>
          <w:rStyle w:val="normaltextrun"/>
          <w:rFonts w:ascii="Arial" w:hAnsi="Arial" w:cs="Arial"/>
          <w:sz w:val="40"/>
          <w:szCs w:val="40"/>
        </w:rPr>
        <w:t>LCBB</w:t>
      </w:r>
      <w:r w:rsidR="009A5FAE">
        <w:rPr>
          <w:rStyle w:val="normaltextrun"/>
          <w:rFonts w:ascii="Arial" w:hAnsi="Arial" w:cs="Arial"/>
          <w:sz w:val="40"/>
          <w:szCs w:val="40"/>
        </w:rPr>
        <w:t>6015</w:t>
      </w:r>
    </w:p>
    <w:p w14:paraId="68865CAD" w14:textId="77777777" w:rsidR="00800942" w:rsidRDefault="00800942" w:rsidP="00800942">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40"/>
          <w:szCs w:val="40"/>
        </w:rPr>
        <w:t>Component 2: Coursework: Individual Report</w:t>
      </w:r>
      <w:r>
        <w:rPr>
          <w:rStyle w:val="eop"/>
          <w:rFonts w:ascii="Arial" w:hAnsi="Arial" w:cs="Arial"/>
          <w:sz w:val="40"/>
          <w:szCs w:val="40"/>
          <w:bdr w:val="none" w:sz="0" w:space="0" w:color="auto" w:frame="1"/>
          <w:shd w:val="clear" w:color="auto" w:fill="C6C6C6"/>
        </w:rPr>
        <w:t> </w:t>
      </w:r>
    </w:p>
    <w:p w14:paraId="31F26D09" w14:textId="77777777" w:rsidR="008109EF" w:rsidRDefault="008109EF" w:rsidP="008109EF">
      <w:pPr>
        <w:jc w:val="center"/>
        <w:rPr>
          <w:b/>
          <w:sz w:val="52"/>
          <w:szCs w:val="52"/>
        </w:rPr>
      </w:pPr>
    </w:p>
    <w:p w14:paraId="719A6C7B" w14:textId="77777777" w:rsidR="00800942" w:rsidRPr="007E1AB0" w:rsidRDefault="00800942" w:rsidP="008109EF">
      <w:pPr>
        <w:jc w:val="center"/>
        <w:rPr>
          <w:b/>
          <w:sz w:val="52"/>
          <w:szCs w:val="52"/>
        </w:rPr>
      </w:pPr>
    </w:p>
    <w:p w14:paraId="0FCFDD85" w14:textId="77777777" w:rsidR="008109EF" w:rsidRPr="007E1AB0" w:rsidRDefault="003D5D0A">
      <w:pPr>
        <w:spacing w:after="200" w:line="276" w:lineRule="auto"/>
        <w:jc w:val="left"/>
        <w:rPr>
          <w:b/>
          <w:sz w:val="52"/>
          <w:szCs w:val="52"/>
        </w:rPr>
      </w:pPr>
      <w:r w:rsidRPr="007E1AB0">
        <w:rPr>
          <w:b/>
          <w:sz w:val="52"/>
          <w:szCs w:val="52"/>
        </w:rPr>
        <w:br w:type="page"/>
      </w:r>
    </w:p>
    <w:p w14:paraId="3471ECE4" w14:textId="77777777" w:rsidR="00D132E9" w:rsidRPr="007E1AB0" w:rsidRDefault="003D5D0A" w:rsidP="00B81C04">
      <w:pPr>
        <w:rPr>
          <w:b/>
        </w:rPr>
      </w:pPr>
      <w:r w:rsidRPr="007E1AB0">
        <w:rPr>
          <w:b/>
        </w:rPr>
        <w:lastRenderedPageBreak/>
        <w:t>Executive Summary</w:t>
      </w:r>
    </w:p>
    <w:p w14:paraId="1199BBCD" w14:textId="77777777" w:rsidR="00B81C04" w:rsidRPr="007E1AB0" w:rsidRDefault="00B81C04" w:rsidP="00B81C04">
      <w:pPr>
        <w:rPr>
          <w:rFonts w:eastAsiaTheme="majorEastAsia" w:cstheme="majorBidi"/>
          <w:bCs/>
          <w:color w:val="000000" w:themeColor="text1"/>
          <w:sz w:val="28"/>
          <w:szCs w:val="28"/>
        </w:rPr>
      </w:pPr>
      <w:r w:rsidRPr="007E1AB0">
        <w:t>Strategic management can be described as the process which involves the analysis of the external and internal environment of an organisation to come up with strategies which will ensure the competitiveness of the organisation in the long-run as well as sustainable growth. This report discusses the strat</w:t>
      </w:r>
      <w:r w:rsidR="00E32E85" w:rsidRPr="007E1AB0">
        <w:t>egic position</w:t>
      </w:r>
      <w:r w:rsidRPr="007E1AB0">
        <w:t xml:space="preserve"> of Bentley in the UK automobile industry. Among the strengths that are identified in the findings are the presence of a strong brand heritage of Bentley, handcraftsmanship, and technological assistance by the Volkswagen Group. Nonetheless, the difficulties of high costs of production and environmental regulations were noted. The report suggests strategic options such as electrification, market expansion and technological innovation to help in achieving sustainable growth.</w:t>
      </w:r>
      <w:r w:rsidR="003D5D0A" w:rsidRPr="007E1AB0">
        <w:br w:type="page"/>
      </w:r>
    </w:p>
    <w:sdt>
      <w:sdtPr>
        <w:rPr>
          <w:rFonts w:eastAsiaTheme="minorHAnsi" w:cstheme="minorBidi"/>
          <w:b w:val="0"/>
          <w:bCs w:val="0"/>
          <w:color w:val="auto"/>
          <w:sz w:val="24"/>
          <w:szCs w:val="22"/>
        </w:rPr>
        <w:id w:val="98069922"/>
        <w:docPartObj>
          <w:docPartGallery w:val="Table of Contents"/>
          <w:docPartUnique/>
        </w:docPartObj>
      </w:sdtPr>
      <w:sdtContent>
        <w:p w14:paraId="51C65A33" w14:textId="77777777" w:rsidR="00B81C04" w:rsidRPr="007E1AB0" w:rsidRDefault="00B81C04">
          <w:pPr>
            <w:pStyle w:val="TOCHeading"/>
          </w:pPr>
          <w:r w:rsidRPr="007E1AB0">
            <w:t>Table of Contents</w:t>
          </w:r>
        </w:p>
        <w:p w14:paraId="417F2F3E" w14:textId="77777777" w:rsidR="00B81C04" w:rsidRPr="007E1AB0" w:rsidRDefault="00991425">
          <w:pPr>
            <w:pStyle w:val="TOC1"/>
            <w:tabs>
              <w:tab w:val="right" w:leader="dot" w:pos="9350"/>
            </w:tabs>
            <w:rPr>
              <w:rFonts w:asciiTheme="minorHAnsi" w:eastAsiaTheme="minorEastAsia" w:hAnsiTheme="minorHAnsi"/>
              <w:noProof/>
              <w:sz w:val="22"/>
              <w:shd w:val="clear" w:color="auto" w:fill="auto"/>
            </w:rPr>
          </w:pPr>
          <w:r w:rsidRPr="007E1AB0">
            <w:fldChar w:fldCharType="begin"/>
          </w:r>
          <w:r w:rsidR="00B81C04" w:rsidRPr="007E1AB0">
            <w:instrText xml:space="preserve"> TOC \o "1-3" \h \z \u </w:instrText>
          </w:r>
          <w:r w:rsidRPr="007E1AB0">
            <w:fldChar w:fldCharType="separate"/>
          </w:r>
          <w:hyperlink w:anchor="_Toc224391241" w:history="1">
            <w:r w:rsidR="00B81C04" w:rsidRPr="007E1AB0">
              <w:rPr>
                <w:rStyle w:val="Hyperlink"/>
                <w:noProof/>
              </w:rPr>
              <w:t>Introduction</w:t>
            </w:r>
            <w:r w:rsidR="00B81C04" w:rsidRPr="007E1AB0">
              <w:rPr>
                <w:noProof/>
                <w:webHidden/>
              </w:rPr>
              <w:tab/>
            </w:r>
            <w:r w:rsidRPr="007E1AB0">
              <w:rPr>
                <w:noProof/>
                <w:webHidden/>
              </w:rPr>
              <w:fldChar w:fldCharType="begin"/>
            </w:r>
            <w:r w:rsidR="00B81C04" w:rsidRPr="007E1AB0">
              <w:rPr>
                <w:noProof/>
                <w:webHidden/>
              </w:rPr>
              <w:instrText xml:space="preserve"> PAGEREF _Toc224391241 \h </w:instrText>
            </w:r>
            <w:r w:rsidRPr="007E1AB0">
              <w:rPr>
                <w:noProof/>
                <w:webHidden/>
              </w:rPr>
            </w:r>
            <w:r w:rsidRPr="007E1AB0">
              <w:rPr>
                <w:noProof/>
                <w:webHidden/>
              </w:rPr>
              <w:fldChar w:fldCharType="separate"/>
            </w:r>
            <w:r w:rsidR="00B81C04" w:rsidRPr="007E1AB0">
              <w:rPr>
                <w:noProof/>
                <w:webHidden/>
              </w:rPr>
              <w:t>4</w:t>
            </w:r>
            <w:r w:rsidRPr="007E1AB0">
              <w:rPr>
                <w:noProof/>
                <w:webHidden/>
              </w:rPr>
              <w:fldChar w:fldCharType="end"/>
            </w:r>
          </w:hyperlink>
        </w:p>
        <w:p w14:paraId="474439C3" w14:textId="77777777" w:rsidR="00B81C04" w:rsidRPr="007E1AB0" w:rsidRDefault="00B81C04">
          <w:pPr>
            <w:pStyle w:val="TOC1"/>
            <w:tabs>
              <w:tab w:val="right" w:leader="dot" w:pos="9350"/>
            </w:tabs>
            <w:rPr>
              <w:rFonts w:asciiTheme="minorHAnsi" w:eastAsiaTheme="minorEastAsia" w:hAnsiTheme="minorHAnsi"/>
              <w:noProof/>
              <w:sz w:val="22"/>
              <w:shd w:val="clear" w:color="auto" w:fill="auto"/>
            </w:rPr>
          </w:pPr>
          <w:hyperlink w:anchor="_Toc224391242" w:history="1">
            <w:r w:rsidRPr="007E1AB0">
              <w:rPr>
                <w:rStyle w:val="Hyperlink"/>
                <w:noProof/>
              </w:rPr>
              <w:t>Strategy Analysis</w:t>
            </w:r>
            <w:r w:rsidRPr="007E1AB0">
              <w:rPr>
                <w:noProof/>
                <w:webHidden/>
              </w:rPr>
              <w:tab/>
            </w:r>
            <w:r w:rsidR="00991425" w:rsidRPr="007E1AB0">
              <w:rPr>
                <w:noProof/>
                <w:webHidden/>
              </w:rPr>
              <w:fldChar w:fldCharType="begin"/>
            </w:r>
            <w:r w:rsidRPr="007E1AB0">
              <w:rPr>
                <w:noProof/>
                <w:webHidden/>
              </w:rPr>
              <w:instrText xml:space="preserve"> PAGEREF _Toc224391242 \h </w:instrText>
            </w:r>
            <w:r w:rsidR="00991425" w:rsidRPr="007E1AB0">
              <w:rPr>
                <w:noProof/>
                <w:webHidden/>
              </w:rPr>
            </w:r>
            <w:r w:rsidR="00991425" w:rsidRPr="007E1AB0">
              <w:rPr>
                <w:noProof/>
                <w:webHidden/>
              </w:rPr>
              <w:fldChar w:fldCharType="separate"/>
            </w:r>
            <w:r w:rsidRPr="007E1AB0">
              <w:rPr>
                <w:noProof/>
                <w:webHidden/>
              </w:rPr>
              <w:t>4</w:t>
            </w:r>
            <w:r w:rsidR="00991425" w:rsidRPr="007E1AB0">
              <w:rPr>
                <w:noProof/>
                <w:webHidden/>
              </w:rPr>
              <w:fldChar w:fldCharType="end"/>
            </w:r>
          </w:hyperlink>
        </w:p>
        <w:p w14:paraId="1F68B852" w14:textId="77777777" w:rsidR="00B81C04" w:rsidRPr="007E1AB0" w:rsidRDefault="00B81C04">
          <w:pPr>
            <w:pStyle w:val="TOC2"/>
            <w:tabs>
              <w:tab w:val="right" w:leader="dot" w:pos="9350"/>
            </w:tabs>
            <w:rPr>
              <w:rFonts w:asciiTheme="minorHAnsi" w:eastAsiaTheme="minorEastAsia" w:hAnsiTheme="minorHAnsi"/>
              <w:noProof/>
              <w:sz w:val="22"/>
              <w:shd w:val="clear" w:color="auto" w:fill="auto"/>
            </w:rPr>
          </w:pPr>
          <w:hyperlink w:anchor="_Toc224391243" w:history="1">
            <w:r w:rsidRPr="007E1AB0">
              <w:rPr>
                <w:rStyle w:val="Hyperlink"/>
                <w:noProof/>
              </w:rPr>
              <w:t>External Environment Audit</w:t>
            </w:r>
            <w:r w:rsidRPr="007E1AB0">
              <w:rPr>
                <w:noProof/>
                <w:webHidden/>
              </w:rPr>
              <w:tab/>
            </w:r>
            <w:r w:rsidR="00991425" w:rsidRPr="007E1AB0">
              <w:rPr>
                <w:noProof/>
                <w:webHidden/>
              </w:rPr>
              <w:fldChar w:fldCharType="begin"/>
            </w:r>
            <w:r w:rsidRPr="007E1AB0">
              <w:rPr>
                <w:noProof/>
                <w:webHidden/>
              </w:rPr>
              <w:instrText xml:space="preserve"> PAGEREF _Toc224391243 \h </w:instrText>
            </w:r>
            <w:r w:rsidR="00991425" w:rsidRPr="007E1AB0">
              <w:rPr>
                <w:noProof/>
                <w:webHidden/>
              </w:rPr>
            </w:r>
            <w:r w:rsidR="00991425" w:rsidRPr="007E1AB0">
              <w:rPr>
                <w:noProof/>
                <w:webHidden/>
              </w:rPr>
              <w:fldChar w:fldCharType="separate"/>
            </w:r>
            <w:r w:rsidRPr="007E1AB0">
              <w:rPr>
                <w:noProof/>
                <w:webHidden/>
              </w:rPr>
              <w:t>4</w:t>
            </w:r>
            <w:r w:rsidR="00991425" w:rsidRPr="007E1AB0">
              <w:rPr>
                <w:noProof/>
                <w:webHidden/>
              </w:rPr>
              <w:fldChar w:fldCharType="end"/>
            </w:r>
          </w:hyperlink>
        </w:p>
        <w:p w14:paraId="0F73EA66" w14:textId="77777777" w:rsidR="00B81C04" w:rsidRPr="007E1AB0" w:rsidRDefault="00B81C04">
          <w:pPr>
            <w:pStyle w:val="TOC3"/>
            <w:tabs>
              <w:tab w:val="right" w:leader="dot" w:pos="9350"/>
            </w:tabs>
            <w:rPr>
              <w:rFonts w:asciiTheme="minorHAnsi" w:eastAsiaTheme="minorEastAsia" w:hAnsiTheme="minorHAnsi"/>
              <w:noProof/>
              <w:sz w:val="22"/>
              <w:shd w:val="clear" w:color="auto" w:fill="auto"/>
            </w:rPr>
          </w:pPr>
          <w:hyperlink w:anchor="_Toc224391244" w:history="1">
            <w:r w:rsidRPr="007E1AB0">
              <w:rPr>
                <w:rStyle w:val="Hyperlink"/>
                <w:noProof/>
              </w:rPr>
              <w:t>PESTLE Analysis</w:t>
            </w:r>
            <w:r w:rsidRPr="007E1AB0">
              <w:rPr>
                <w:noProof/>
                <w:webHidden/>
              </w:rPr>
              <w:tab/>
            </w:r>
            <w:r w:rsidR="00991425" w:rsidRPr="007E1AB0">
              <w:rPr>
                <w:noProof/>
                <w:webHidden/>
              </w:rPr>
              <w:fldChar w:fldCharType="begin"/>
            </w:r>
            <w:r w:rsidRPr="007E1AB0">
              <w:rPr>
                <w:noProof/>
                <w:webHidden/>
              </w:rPr>
              <w:instrText xml:space="preserve"> PAGEREF _Toc224391244 \h </w:instrText>
            </w:r>
            <w:r w:rsidR="00991425" w:rsidRPr="007E1AB0">
              <w:rPr>
                <w:noProof/>
                <w:webHidden/>
              </w:rPr>
            </w:r>
            <w:r w:rsidR="00991425" w:rsidRPr="007E1AB0">
              <w:rPr>
                <w:noProof/>
                <w:webHidden/>
              </w:rPr>
              <w:fldChar w:fldCharType="separate"/>
            </w:r>
            <w:r w:rsidRPr="007E1AB0">
              <w:rPr>
                <w:noProof/>
                <w:webHidden/>
              </w:rPr>
              <w:t>4</w:t>
            </w:r>
            <w:r w:rsidR="00991425" w:rsidRPr="007E1AB0">
              <w:rPr>
                <w:noProof/>
                <w:webHidden/>
              </w:rPr>
              <w:fldChar w:fldCharType="end"/>
            </w:r>
          </w:hyperlink>
        </w:p>
        <w:p w14:paraId="6CF3FEE7" w14:textId="77777777" w:rsidR="00B81C04" w:rsidRPr="007E1AB0" w:rsidRDefault="00B81C04">
          <w:pPr>
            <w:pStyle w:val="TOC3"/>
            <w:tabs>
              <w:tab w:val="right" w:leader="dot" w:pos="9350"/>
            </w:tabs>
            <w:rPr>
              <w:rFonts w:asciiTheme="minorHAnsi" w:eastAsiaTheme="minorEastAsia" w:hAnsiTheme="minorHAnsi"/>
              <w:noProof/>
              <w:sz w:val="22"/>
              <w:shd w:val="clear" w:color="auto" w:fill="auto"/>
            </w:rPr>
          </w:pPr>
          <w:hyperlink w:anchor="_Toc224391245" w:history="1">
            <w:r w:rsidRPr="007E1AB0">
              <w:rPr>
                <w:rStyle w:val="Hyperlink"/>
                <w:noProof/>
              </w:rPr>
              <w:t>Porter's five forces</w:t>
            </w:r>
            <w:r w:rsidRPr="007E1AB0">
              <w:rPr>
                <w:noProof/>
                <w:webHidden/>
              </w:rPr>
              <w:tab/>
            </w:r>
            <w:r w:rsidR="00991425" w:rsidRPr="007E1AB0">
              <w:rPr>
                <w:noProof/>
                <w:webHidden/>
              </w:rPr>
              <w:fldChar w:fldCharType="begin"/>
            </w:r>
            <w:r w:rsidRPr="007E1AB0">
              <w:rPr>
                <w:noProof/>
                <w:webHidden/>
              </w:rPr>
              <w:instrText xml:space="preserve"> PAGEREF _Toc224391245 \h </w:instrText>
            </w:r>
            <w:r w:rsidR="00991425" w:rsidRPr="007E1AB0">
              <w:rPr>
                <w:noProof/>
                <w:webHidden/>
              </w:rPr>
            </w:r>
            <w:r w:rsidR="00991425" w:rsidRPr="007E1AB0">
              <w:rPr>
                <w:noProof/>
                <w:webHidden/>
              </w:rPr>
              <w:fldChar w:fldCharType="separate"/>
            </w:r>
            <w:r w:rsidRPr="007E1AB0">
              <w:rPr>
                <w:noProof/>
                <w:webHidden/>
              </w:rPr>
              <w:t>6</w:t>
            </w:r>
            <w:r w:rsidR="00991425" w:rsidRPr="007E1AB0">
              <w:rPr>
                <w:noProof/>
                <w:webHidden/>
              </w:rPr>
              <w:fldChar w:fldCharType="end"/>
            </w:r>
          </w:hyperlink>
        </w:p>
        <w:p w14:paraId="6786D86E" w14:textId="77777777" w:rsidR="00B81C04" w:rsidRPr="007E1AB0" w:rsidRDefault="00B81C04">
          <w:pPr>
            <w:pStyle w:val="TOC2"/>
            <w:tabs>
              <w:tab w:val="right" w:leader="dot" w:pos="9350"/>
            </w:tabs>
            <w:rPr>
              <w:rFonts w:asciiTheme="minorHAnsi" w:eastAsiaTheme="minorEastAsia" w:hAnsiTheme="minorHAnsi"/>
              <w:noProof/>
              <w:sz w:val="22"/>
              <w:shd w:val="clear" w:color="auto" w:fill="auto"/>
            </w:rPr>
          </w:pPr>
          <w:hyperlink w:anchor="_Toc224391246" w:history="1">
            <w:r w:rsidRPr="007E1AB0">
              <w:rPr>
                <w:rStyle w:val="Hyperlink"/>
                <w:noProof/>
              </w:rPr>
              <w:t>Internal Environment Audit</w:t>
            </w:r>
            <w:r w:rsidRPr="007E1AB0">
              <w:rPr>
                <w:noProof/>
                <w:webHidden/>
              </w:rPr>
              <w:tab/>
            </w:r>
            <w:r w:rsidR="00991425" w:rsidRPr="007E1AB0">
              <w:rPr>
                <w:noProof/>
                <w:webHidden/>
              </w:rPr>
              <w:fldChar w:fldCharType="begin"/>
            </w:r>
            <w:r w:rsidRPr="007E1AB0">
              <w:rPr>
                <w:noProof/>
                <w:webHidden/>
              </w:rPr>
              <w:instrText xml:space="preserve"> PAGEREF _Toc224391246 \h </w:instrText>
            </w:r>
            <w:r w:rsidR="00991425" w:rsidRPr="007E1AB0">
              <w:rPr>
                <w:noProof/>
                <w:webHidden/>
              </w:rPr>
            </w:r>
            <w:r w:rsidR="00991425" w:rsidRPr="007E1AB0">
              <w:rPr>
                <w:noProof/>
                <w:webHidden/>
              </w:rPr>
              <w:fldChar w:fldCharType="separate"/>
            </w:r>
            <w:r w:rsidRPr="007E1AB0">
              <w:rPr>
                <w:noProof/>
                <w:webHidden/>
              </w:rPr>
              <w:t>7</w:t>
            </w:r>
            <w:r w:rsidR="00991425" w:rsidRPr="007E1AB0">
              <w:rPr>
                <w:noProof/>
                <w:webHidden/>
              </w:rPr>
              <w:fldChar w:fldCharType="end"/>
            </w:r>
          </w:hyperlink>
        </w:p>
        <w:p w14:paraId="3B29DF2F" w14:textId="77777777" w:rsidR="00B81C04" w:rsidRPr="007E1AB0" w:rsidRDefault="00B81C04">
          <w:pPr>
            <w:pStyle w:val="TOC3"/>
            <w:tabs>
              <w:tab w:val="right" w:leader="dot" w:pos="9350"/>
            </w:tabs>
            <w:rPr>
              <w:rFonts w:asciiTheme="minorHAnsi" w:eastAsiaTheme="minorEastAsia" w:hAnsiTheme="minorHAnsi"/>
              <w:noProof/>
              <w:sz w:val="22"/>
              <w:shd w:val="clear" w:color="auto" w:fill="auto"/>
            </w:rPr>
          </w:pPr>
          <w:hyperlink w:anchor="_Toc224391247" w:history="1">
            <w:r w:rsidRPr="007E1AB0">
              <w:rPr>
                <w:rStyle w:val="Hyperlink"/>
                <w:noProof/>
              </w:rPr>
              <w:t>VRIO Analysis</w:t>
            </w:r>
            <w:r w:rsidRPr="007E1AB0">
              <w:rPr>
                <w:noProof/>
                <w:webHidden/>
              </w:rPr>
              <w:tab/>
            </w:r>
            <w:r w:rsidR="00991425" w:rsidRPr="007E1AB0">
              <w:rPr>
                <w:noProof/>
                <w:webHidden/>
              </w:rPr>
              <w:fldChar w:fldCharType="begin"/>
            </w:r>
            <w:r w:rsidRPr="007E1AB0">
              <w:rPr>
                <w:noProof/>
                <w:webHidden/>
              </w:rPr>
              <w:instrText xml:space="preserve"> PAGEREF _Toc224391247 \h </w:instrText>
            </w:r>
            <w:r w:rsidR="00991425" w:rsidRPr="007E1AB0">
              <w:rPr>
                <w:noProof/>
                <w:webHidden/>
              </w:rPr>
            </w:r>
            <w:r w:rsidR="00991425" w:rsidRPr="007E1AB0">
              <w:rPr>
                <w:noProof/>
                <w:webHidden/>
              </w:rPr>
              <w:fldChar w:fldCharType="separate"/>
            </w:r>
            <w:r w:rsidRPr="007E1AB0">
              <w:rPr>
                <w:noProof/>
                <w:webHidden/>
              </w:rPr>
              <w:t>7</w:t>
            </w:r>
            <w:r w:rsidR="00991425" w:rsidRPr="007E1AB0">
              <w:rPr>
                <w:noProof/>
                <w:webHidden/>
              </w:rPr>
              <w:fldChar w:fldCharType="end"/>
            </w:r>
          </w:hyperlink>
        </w:p>
        <w:p w14:paraId="5063E524" w14:textId="77777777" w:rsidR="00B81C04" w:rsidRPr="007E1AB0" w:rsidRDefault="00B81C04">
          <w:pPr>
            <w:pStyle w:val="TOC3"/>
            <w:tabs>
              <w:tab w:val="right" w:leader="dot" w:pos="9350"/>
            </w:tabs>
            <w:rPr>
              <w:rFonts w:asciiTheme="minorHAnsi" w:eastAsiaTheme="minorEastAsia" w:hAnsiTheme="minorHAnsi"/>
              <w:noProof/>
              <w:sz w:val="22"/>
              <w:shd w:val="clear" w:color="auto" w:fill="auto"/>
            </w:rPr>
          </w:pPr>
          <w:hyperlink w:anchor="_Toc224391248" w:history="1">
            <w:r w:rsidRPr="007E1AB0">
              <w:rPr>
                <w:rStyle w:val="Hyperlink"/>
                <w:noProof/>
              </w:rPr>
              <w:t>Resources-Based View Model</w:t>
            </w:r>
            <w:r w:rsidRPr="007E1AB0">
              <w:rPr>
                <w:noProof/>
                <w:webHidden/>
              </w:rPr>
              <w:tab/>
            </w:r>
            <w:r w:rsidR="00991425" w:rsidRPr="007E1AB0">
              <w:rPr>
                <w:noProof/>
                <w:webHidden/>
              </w:rPr>
              <w:fldChar w:fldCharType="begin"/>
            </w:r>
            <w:r w:rsidRPr="007E1AB0">
              <w:rPr>
                <w:noProof/>
                <w:webHidden/>
              </w:rPr>
              <w:instrText xml:space="preserve"> PAGEREF _Toc224391248 \h </w:instrText>
            </w:r>
            <w:r w:rsidR="00991425" w:rsidRPr="007E1AB0">
              <w:rPr>
                <w:noProof/>
                <w:webHidden/>
              </w:rPr>
            </w:r>
            <w:r w:rsidR="00991425" w:rsidRPr="007E1AB0">
              <w:rPr>
                <w:noProof/>
                <w:webHidden/>
              </w:rPr>
              <w:fldChar w:fldCharType="separate"/>
            </w:r>
            <w:r w:rsidRPr="007E1AB0">
              <w:rPr>
                <w:noProof/>
                <w:webHidden/>
              </w:rPr>
              <w:t>7</w:t>
            </w:r>
            <w:r w:rsidR="00991425" w:rsidRPr="007E1AB0">
              <w:rPr>
                <w:noProof/>
                <w:webHidden/>
              </w:rPr>
              <w:fldChar w:fldCharType="end"/>
            </w:r>
          </w:hyperlink>
        </w:p>
        <w:p w14:paraId="235A7277" w14:textId="77777777" w:rsidR="00B81C04" w:rsidRPr="007E1AB0" w:rsidRDefault="00B81C04">
          <w:pPr>
            <w:pStyle w:val="TOC2"/>
            <w:tabs>
              <w:tab w:val="right" w:leader="dot" w:pos="9350"/>
            </w:tabs>
            <w:rPr>
              <w:rFonts w:asciiTheme="minorHAnsi" w:eastAsiaTheme="minorEastAsia" w:hAnsiTheme="minorHAnsi"/>
              <w:noProof/>
              <w:sz w:val="22"/>
              <w:shd w:val="clear" w:color="auto" w:fill="auto"/>
            </w:rPr>
          </w:pPr>
          <w:hyperlink w:anchor="_Toc224391249" w:history="1">
            <w:r w:rsidRPr="007E1AB0">
              <w:rPr>
                <w:rStyle w:val="Hyperlink"/>
                <w:noProof/>
              </w:rPr>
              <w:t>SWOT Analysis</w:t>
            </w:r>
            <w:r w:rsidRPr="007E1AB0">
              <w:rPr>
                <w:noProof/>
                <w:webHidden/>
              </w:rPr>
              <w:tab/>
            </w:r>
            <w:r w:rsidR="00991425" w:rsidRPr="007E1AB0">
              <w:rPr>
                <w:noProof/>
                <w:webHidden/>
              </w:rPr>
              <w:fldChar w:fldCharType="begin"/>
            </w:r>
            <w:r w:rsidRPr="007E1AB0">
              <w:rPr>
                <w:noProof/>
                <w:webHidden/>
              </w:rPr>
              <w:instrText xml:space="preserve"> PAGEREF _Toc224391249 \h </w:instrText>
            </w:r>
            <w:r w:rsidR="00991425" w:rsidRPr="007E1AB0">
              <w:rPr>
                <w:noProof/>
                <w:webHidden/>
              </w:rPr>
            </w:r>
            <w:r w:rsidR="00991425" w:rsidRPr="007E1AB0">
              <w:rPr>
                <w:noProof/>
                <w:webHidden/>
              </w:rPr>
              <w:fldChar w:fldCharType="separate"/>
            </w:r>
            <w:r w:rsidRPr="007E1AB0">
              <w:rPr>
                <w:noProof/>
                <w:webHidden/>
              </w:rPr>
              <w:t>8</w:t>
            </w:r>
            <w:r w:rsidR="00991425" w:rsidRPr="007E1AB0">
              <w:rPr>
                <w:noProof/>
                <w:webHidden/>
              </w:rPr>
              <w:fldChar w:fldCharType="end"/>
            </w:r>
          </w:hyperlink>
        </w:p>
        <w:p w14:paraId="5FE617A5" w14:textId="77777777" w:rsidR="00B81C04" w:rsidRPr="007E1AB0" w:rsidRDefault="00B81C04">
          <w:pPr>
            <w:pStyle w:val="TOC1"/>
            <w:tabs>
              <w:tab w:val="right" w:leader="dot" w:pos="9350"/>
            </w:tabs>
            <w:rPr>
              <w:rFonts w:asciiTheme="minorHAnsi" w:eastAsiaTheme="minorEastAsia" w:hAnsiTheme="minorHAnsi"/>
              <w:noProof/>
              <w:sz w:val="22"/>
              <w:shd w:val="clear" w:color="auto" w:fill="auto"/>
            </w:rPr>
          </w:pPr>
          <w:hyperlink w:anchor="_Toc224391250" w:history="1">
            <w:r w:rsidRPr="007E1AB0">
              <w:rPr>
                <w:rStyle w:val="Hyperlink"/>
                <w:noProof/>
              </w:rPr>
              <w:t>Strategy Formulation</w:t>
            </w:r>
            <w:r w:rsidRPr="007E1AB0">
              <w:rPr>
                <w:noProof/>
                <w:webHidden/>
              </w:rPr>
              <w:tab/>
            </w:r>
            <w:r w:rsidR="00991425" w:rsidRPr="007E1AB0">
              <w:rPr>
                <w:noProof/>
                <w:webHidden/>
              </w:rPr>
              <w:fldChar w:fldCharType="begin"/>
            </w:r>
            <w:r w:rsidRPr="007E1AB0">
              <w:rPr>
                <w:noProof/>
                <w:webHidden/>
              </w:rPr>
              <w:instrText xml:space="preserve"> PAGEREF _Toc224391250 \h </w:instrText>
            </w:r>
            <w:r w:rsidR="00991425" w:rsidRPr="007E1AB0">
              <w:rPr>
                <w:noProof/>
                <w:webHidden/>
              </w:rPr>
            </w:r>
            <w:r w:rsidR="00991425" w:rsidRPr="007E1AB0">
              <w:rPr>
                <w:noProof/>
                <w:webHidden/>
              </w:rPr>
              <w:fldChar w:fldCharType="separate"/>
            </w:r>
            <w:r w:rsidRPr="007E1AB0">
              <w:rPr>
                <w:noProof/>
                <w:webHidden/>
              </w:rPr>
              <w:t>9</w:t>
            </w:r>
            <w:r w:rsidR="00991425" w:rsidRPr="007E1AB0">
              <w:rPr>
                <w:noProof/>
                <w:webHidden/>
              </w:rPr>
              <w:fldChar w:fldCharType="end"/>
            </w:r>
          </w:hyperlink>
        </w:p>
        <w:p w14:paraId="1925FBAC" w14:textId="77777777" w:rsidR="00B81C04" w:rsidRPr="007E1AB0" w:rsidRDefault="00B81C04">
          <w:pPr>
            <w:pStyle w:val="TOC1"/>
            <w:tabs>
              <w:tab w:val="right" w:leader="dot" w:pos="9350"/>
            </w:tabs>
            <w:rPr>
              <w:rFonts w:asciiTheme="minorHAnsi" w:eastAsiaTheme="minorEastAsia" w:hAnsiTheme="minorHAnsi"/>
              <w:noProof/>
              <w:sz w:val="22"/>
              <w:shd w:val="clear" w:color="auto" w:fill="auto"/>
            </w:rPr>
          </w:pPr>
          <w:hyperlink w:anchor="_Toc224391251" w:history="1">
            <w:r w:rsidRPr="007E1AB0">
              <w:rPr>
                <w:rStyle w:val="Hyperlink"/>
                <w:noProof/>
              </w:rPr>
              <w:t>Conclusion and Recommendation</w:t>
            </w:r>
            <w:r w:rsidRPr="007E1AB0">
              <w:rPr>
                <w:noProof/>
                <w:webHidden/>
              </w:rPr>
              <w:tab/>
            </w:r>
            <w:r w:rsidR="00991425" w:rsidRPr="007E1AB0">
              <w:rPr>
                <w:noProof/>
                <w:webHidden/>
              </w:rPr>
              <w:fldChar w:fldCharType="begin"/>
            </w:r>
            <w:r w:rsidRPr="007E1AB0">
              <w:rPr>
                <w:noProof/>
                <w:webHidden/>
              </w:rPr>
              <w:instrText xml:space="preserve"> PAGEREF _Toc224391251 \h </w:instrText>
            </w:r>
            <w:r w:rsidR="00991425" w:rsidRPr="007E1AB0">
              <w:rPr>
                <w:noProof/>
                <w:webHidden/>
              </w:rPr>
            </w:r>
            <w:r w:rsidR="00991425" w:rsidRPr="007E1AB0">
              <w:rPr>
                <w:noProof/>
                <w:webHidden/>
              </w:rPr>
              <w:fldChar w:fldCharType="separate"/>
            </w:r>
            <w:r w:rsidRPr="007E1AB0">
              <w:rPr>
                <w:noProof/>
                <w:webHidden/>
              </w:rPr>
              <w:t>11</w:t>
            </w:r>
            <w:r w:rsidR="00991425" w:rsidRPr="007E1AB0">
              <w:rPr>
                <w:noProof/>
                <w:webHidden/>
              </w:rPr>
              <w:fldChar w:fldCharType="end"/>
            </w:r>
          </w:hyperlink>
        </w:p>
        <w:p w14:paraId="6134AA15" w14:textId="77777777" w:rsidR="00B81C04" w:rsidRPr="007E1AB0" w:rsidRDefault="00B81C04">
          <w:pPr>
            <w:pStyle w:val="TOC1"/>
            <w:tabs>
              <w:tab w:val="right" w:leader="dot" w:pos="9350"/>
            </w:tabs>
            <w:rPr>
              <w:rFonts w:asciiTheme="minorHAnsi" w:eastAsiaTheme="minorEastAsia" w:hAnsiTheme="minorHAnsi"/>
              <w:noProof/>
              <w:sz w:val="22"/>
              <w:shd w:val="clear" w:color="auto" w:fill="auto"/>
            </w:rPr>
          </w:pPr>
          <w:hyperlink w:anchor="_Toc224391252" w:history="1">
            <w:r w:rsidRPr="007E1AB0">
              <w:rPr>
                <w:rStyle w:val="Hyperlink"/>
                <w:noProof/>
              </w:rPr>
              <w:t>References</w:t>
            </w:r>
            <w:r w:rsidRPr="007E1AB0">
              <w:rPr>
                <w:noProof/>
                <w:webHidden/>
              </w:rPr>
              <w:tab/>
            </w:r>
            <w:r w:rsidR="00991425" w:rsidRPr="007E1AB0">
              <w:rPr>
                <w:noProof/>
                <w:webHidden/>
              </w:rPr>
              <w:fldChar w:fldCharType="begin"/>
            </w:r>
            <w:r w:rsidRPr="007E1AB0">
              <w:rPr>
                <w:noProof/>
                <w:webHidden/>
              </w:rPr>
              <w:instrText xml:space="preserve"> PAGEREF _Toc224391252 \h </w:instrText>
            </w:r>
            <w:r w:rsidR="00991425" w:rsidRPr="007E1AB0">
              <w:rPr>
                <w:noProof/>
                <w:webHidden/>
              </w:rPr>
            </w:r>
            <w:r w:rsidR="00991425" w:rsidRPr="007E1AB0">
              <w:rPr>
                <w:noProof/>
                <w:webHidden/>
              </w:rPr>
              <w:fldChar w:fldCharType="separate"/>
            </w:r>
            <w:r w:rsidRPr="007E1AB0">
              <w:rPr>
                <w:noProof/>
                <w:webHidden/>
              </w:rPr>
              <w:t>12</w:t>
            </w:r>
            <w:r w:rsidR="00991425" w:rsidRPr="007E1AB0">
              <w:rPr>
                <w:noProof/>
                <w:webHidden/>
              </w:rPr>
              <w:fldChar w:fldCharType="end"/>
            </w:r>
          </w:hyperlink>
        </w:p>
        <w:p w14:paraId="3C6DD51A" w14:textId="77777777" w:rsidR="00B81C04" w:rsidRPr="007E1AB0" w:rsidRDefault="00991425">
          <w:r w:rsidRPr="007E1AB0">
            <w:fldChar w:fldCharType="end"/>
          </w:r>
        </w:p>
      </w:sdtContent>
    </w:sdt>
    <w:p w14:paraId="5C950861" w14:textId="77777777" w:rsidR="00B81C04" w:rsidRPr="007E1AB0" w:rsidRDefault="00B81C04">
      <w:pPr>
        <w:spacing w:after="200" w:line="276" w:lineRule="auto"/>
        <w:jc w:val="left"/>
        <w:rPr>
          <w:rFonts w:eastAsiaTheme="majorEastAsia" w:cstheme="majorBidi"/>
          <w:b/>
          <w:bCs/>
          <w:color w:val="000000" w:themeColor="text1"/>
          <w:sz w:val="28"/>
          <w:szCs w:val="28"/>
        </w:rPr>
      </w:pPr>
    </w:p>
    <w:p w14:paraId="5C6F6B72" w14:textId="77777777" w:rsidR="00B81C04" w:rsidRPr="007E1AB0" w:rsidRDefault="00B81C04">
      <w:pPr>
        <w:spacing w:after="200" w:line="276" w:lineRule="auto"/>
        <w:jc w:val="left"/>
        <w:rPr>
          <w:rFonts w:eastAsiaTheme="majorEastAsia" w:cstheme="majorBidi"/>
          <w:b/>
          <w:bCs/>
          <w:color w:val="000000" w:themeColor="text1"/>
          <w:sz w:val="28"/>
          <w:szCs w:val="28"/>
        </w:rPr>
      </w:pPr>
      <w:bookmarkStart w:id="0" w:name="_Toc224391241"/>
      <w:r w:rsidRPr="007E1AB0">
        <w:br w:type="page"/>
      </w:r>
    </w:p>
    <w:p w14:paraId="3979D812" w14:textId="77777777" w:rsidR="000B029F" w:rsidRPr="007E1AB0" w:rsidRDefault="003D5D0A" w:rsidP="008109EF">
      <w:pPr>
        <w:pStyle w:val="Heading1"/>
      </w:pPr>
      <w:r w:rsidRPr="007E1AB0">
        <w:lastRenderedPageBreak/>
        <w:t>Introduction</w:t>
      </w:r>
      <w:bookmarkEnd w:id="0"/>
      <w:r w:rsidRPr="007E1AB0">
        <w:t xml:space="preserve"> </w:t>
      </w:r>
    </w:p>
    <w:p w14:paraId="1262F459" w14:textId="77777777" w:rsidR="008109EF" w:rsidRPr="007E1AB0" w:rsidRDefault="003D5D0A" w:rsidP="008109EF">
      <w:r w:rsidRPr="007E1AB0">
        <w:t>Strategic management can be defined as the consistent procedure of planning, supervising, evaluating and assessing all essentials</w:t>
      </w:r>
      <w:r w:rsidR="0056113C" w:rsidRPr="007E1AB0">
        <w:t xml:space="preserve"> a business requires to </w:t>
      </w:r>
      <w:r w:rsidR="00B81C04" w:rsidRPr="007E1AB0">
        <w:t>fulfil</w:t>
      </w:r>
      <w:r w:rsidR="0056113C" w:rsidRPr="007E1AB0">
        <w:t xml:space="preserve"> its objectives</w:t>
      </w:r>
      <w:r w:rsidRPr="007E1AB0">
        <w:t xml:space="preserve"> and goals</w:t>
      </w:r>
      <w:r w:rsidR="00B81C04" w:rsidRPr="007E1AB0">
        <w:t xml:space="preserve"> (Fan and Iqbal, 2022)</w:t>
      </w:r>
      <w:r w:rsidRPr="007E1AB0">
        <w:t>.</w:t>
      </w:r>
      <w:r w:rsidR="0056113C" w:rsidRPr="007E1AB0">
        <w:t xml:space="preserve"> </w:t>
      </w:r>
      <w:r w:rsidR="008A3D14" w:rsidRPr="007E1AB0">
        <w:t xml:space="preserve">In the extremely competitive sector, strategic management is very beneficial as it helps a company respond to </w:t>
      </w:r>
      <w:r w:rsidR="008A3D14" w:rsidRPr="007E1AB0">
        <w:rPr>
          <w:rStyle w:val="bzpyqfadein"/>
        </w:rPr>
        <w:t xml:space="preserve">technological innovation, regulatory changes, and shifting consumer preferences. </w:t>
      </w:r>
      <w:r w:rsidR="004E1169" w:rsidRPr="007E1AB0">
        <w:rPr>
          <w:rStyle w:val="bzpyqfadein"/>
        </w:rPr>
        <w:t xml:space="preserve">The chosen company for this report is </w:t>
      </w:r>
      <w:r w:rsidR="00FA6E5C" w:rsidRPr="007E1AB0">
        <w:rPr>
          <w:rStyle w:val="whitespace-normal"/>
        </w:rPr>
        <w:t>Bentley Motors</w:t>
      </w:r>
      <w:r w:rsidR="00C8125F" w:rsidRPr="007E1AB0">
        <w:rPr>
          <w:rStyle w:val="whitespace-normal"/>
        </w:rPr>
        <w:t xml:space="preserve"> and it</w:t>
      </w:r>
      <w:r w:rsidR="00FA6E5C" w:rsidRPr="007E1AB0">
        <w:rPr>
          <w:rStyle w:val="bzpyqfadein"/>
        </w:rPr>
        <w:t xml:space="preserve"> is a British luxury automobile manufacturer that was founded in 1919 and is headquartered in </w:t>
      </w:r>
      <w:r w:rsidR="00FA6E5C" w:rsidRPr="007E1AB0">
        <w:rPr>
          <w:rStyle w:val="whitespace-normal"/>
        </w:rPr>
        <w:t>Crewe</w:t>
      </w:r>
      <w:r w:rsidR="00FA6E5C" w:rsidRPr="007E1AB0">
        <w:rPr>
          <w:rStyle w:val="bzpyqfadein"/>
        </w:rPr>
        <w:t xml:space="preserve"> and owned by the </w:t>
      </w:r>
      <w:r w:rsidR="00FA6E5C" w:rsidRPr="007E1AB0">
        <w:rPr>
          <w:rStyle w:val="whitespace-normal"/>
        </w:rPr>
        <w:t>Volkswagen Group (Bentley, 2026)</w:t>
      </w:r>
      <w:r w:rsidR="00FA6E5C" w:rsidRPr="007E1AB0">
        <w:rPr>
          <w:rStyle w:val="bzpyqfadein"/>
        </w:rPr>
        <w:t>.</w:t>
      </w:r>
      <w:r w:rsidR="004E1169" w:rsidRPr="007E1AB0">
        <w:rPr>
          <w:rStyle w:val="bzpyqfadein"/>
        </w:rPr>
        <w:t xml:space="preserve"> </w:t>
      </w:r>
      <w:r w:rsidR="00FA6E5C" w:rsidRPr="007E1AB0">
        <w:rPr>
          <w:rStyle w:val="bzpyqfadein"/>
        </w:rPr>
        <w:t xml:space="preserve">The company's vision is to lead sustainable luxury mobility, while its mission focuses on producing high-performance handcrafted vehicles that combine luxury, innovation, and design excellence. The core objectives of the company encompass expanding global market presence, advancing electrification, and maintaining premium brand prestige. The report will </w:t>
      </w:r>
      <w:proofErr w:type="spellStart"/>
      <w:r w:rsidR="00FA6E5C" w:rsidRPr="007E1AB0">
        <w:rPr>
          <w:rStyle w:val="bzpyqfadein"/>
        </w:rPr>
        <w:t>analyze</w:t>
      </w:r>
      <w:proofErr w:type="spellEnd"/>
      <w:r w:rsidR="00FA6E5C" w:rsidRPr="007E1AB0">
        <w:rPr>
          <w:rStyle w:val="bzpyqfadein"/>
        </w:rPr>
        <w:t xml:space="preserve"> the external and internal environment audits. </w:t>
      </w:r>
      <w:r w:rsidR="004E1169" w:rsidRPr="007E1AB0">
        <w:rPr>
          <w:rStyle w:val="bzpyqfadein"/>
        </w:rPr>
        <w:t xml:space="preserve"> </w:t>
      </w:r>
      <w:r w:rsidR="008A3D14" w:rsidRPr="007E1AB0">
        <w:rPr>
          <w:rStyle w:val="bzpyqfadein"/>
        </w:rPr>
        <w:t xml:space="preserve"> </w:t>
      </w:r>
      <w:r w:rsidRPr="007E1AB0">
        <w:t xml:space="preserve">  </w:t>
      </w:r>
    </w:p>
    <w:p w14:paraId="7944AA95" w14:textId="77777777" w:rsidR="008109EF" w:rsidRPr="007E1AB0" w:rsidRDefault="003D5D0A" w:rsidP="008109EF">
      <w:pPr>
        <w:pStyle w:val="Heading1"/>
      </w:pPr>
      <w:bookmarkStart w:id="1" w:name="_Toc224391242"/>
      <w:r w:rsidRPr="007E1AB0">
        <w:t>Strategy Analysis</w:t>
      </w:r>
      <w:bookmarkEnd w:id="1"/>
      <w:r w:rsidRPr="007E1AB0">
        <w:t xml:space="preserve"> </w:t>
      </w:r>
    </w:p>
    <w:p w14:paraId="5A51156E" w14:textId="77777777" w:rsidR="008109EF" w:rsidRPr="007E1AB0" w:rsidRDefault="003D5D0A" w:rsidP="008817C7">
      <w:pPr>
        <w:pStyle w:val="Heading2"/>
      </w:pPr>
      <w:bookmarkStart w:id="2" w:name="_Toc224391243"/>
      <w:r w:rsidRPr="007E1AB0">
        <w:t>External Environment Audit</w:t>
      </w:r>
      <w:bookmarkEnd w:id="2"/>
      <w:r w:rsidR="00683878" w:rsidRPr="007E1AB0">
        <w:t xml:space="preserve"> </w:t>
      </w:r>
    </w:p>
    <w:p w14:paraId="73B00E2D" w14:textId="77777777" w:rsidR="008109EF" w:rsidRPr="007E1AB0" w:rsidRDefault="003D5D0A" w:rsidP="00683878">
      <w:pPr>
        <w:pStyle w:val="Heading3"/>
      </w:pPr>
      <w:bookmarkStart w:id="3" w:name="_Toc224391244"/>
      <w:r w:rsidRPr="007E1AB0">
        <w:t>PESTLE Analysis</w:t>
      </w:r>
      <w:bookmarkEnd w:id="3"/>
      <w:r w:rsidRPr="007E1AB0">
        <w:t xml:space="preserve"> </w:t>
      </w:r>
    </w:p>
    <w:p w14:paraId="441CBFCB" w14:textId="77777777" w:rsidR="00683878" w:rsidRPr="007E1AB0" w:rsidRDefault="003D5D0A" w:rsidP="008109EF">
      <w:r w:rsidRPr="007E1AB0">
        <w:rPr>
          <w:b/>
        </w:rPr>
        <w:t>Political factor</w:t>
      </w:r>
      <w:r w:rsidRPr="007E1AB0">
        <w:t>:</w:t>
      </w:r>
      <w:r w:rsidR="00870CDE" w:rsidRPr="007E1AB0">
        <w:t xml:space="preserve"> The factors like environmental commitment, trade regulations and government policies play a crucial role.</w:t>
      </w:r>
      <w:r w:rsidR="00966C74" w:rsidRPr="007E1AB0">
        <w:t xml:space="preserve"> </w:t>
      </w:r>
      <w:r w:rsidR="00870CDE" w:rsidRPr="007E1AB0">
        <w:t xml:space="preserve">For example, the government introduced stringent emission regulations and supported EV cars in the UK and international markets. Thus, Bentley needs to invest in cleaner technologies and sustainable production.   </w:t>
      </w:r>
    </w:p>
    <w:p w14:paraId="1DF6BADF" w14:textId="77777777" w:rsidR="00870CDE" w:rsidRPr="007E1AB0" w:rsidRDefault="003D5D0A" w:rsidP="00216FA1">
      <w:pPr>
        <w:jc w:val="center"/>
      </w:pPr>
      <w:r w:rsidRPr="007E1AB0">
        <w:rPr>
          <w:noProof/>
        </w:rPr>
        <w:drawing>
          <wp:inline distT="0" distB="0" distL="0" distR="0" wp14:anchorId="40778BA2" wp14:editId="453496A0">
            <wp:extent cx="3691713" cy="2542786"/>
            <wp:effectExtent l="19050" t="0" r="3987"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8"/>
                    <a:stretch>
                      <a:fillRect/>
                    </a:stretch>
                  </pic:blipFill>
                  <pic:spPr bwMode="auto">
                    <a:xfrm>
                      <a:off x="0" y="0"/>
                      <a:ext cx="3691993" cy="2542979"/>
                    </a:xfrm>
                    <a:prstGeom prst="rect">
                      <a:avLst/>
                    </a:prstGeom>
                    <a:noFill/>
                    <a:ln w="9525">
                      <a:noFill/>
                      <a:miter lim="800000"/>
                      <a:headEnd/>
                      <a:tailEnd/>
                    </a:ln>
                  </pic:spPr>
                </pic:pic>
              </a:graphicData>
            </a:graphic>
          </wp:inline>
        </w:drawing>
      </w:r>
    </w:p>
    <w:p w14:paraId="1D6BB49C" w14:textId="77777777" w:rsidR="00216FA1" w:rsidRPr="007E1AB0" w:rsidRDefault="003D5D0A" w:rsidP="00216FA1">
      <w:pPr>
        <w:jc w:val="center"/>
        <w:rPr>
          <w:b/>
        </w:rPr>
      </w:pPr>
      <w:r w:rsidRPr="007E1AB0">
        <w:rPr>
          <w:b/>
        </w:rPr>
        <w:t>Figure 1: Sales of Bentley in the EV context</w:t>
      </w:r>
    </w:p>
    <w:p w14:paraId="47FC95F8" w14:textId="77777777" w:rsidR="00216FA1" w:rsidRPr="007E1AB0" w:rsidRDefault="003D5D0A" w:rsidP="00216FA1">
      <w:pPr>
        <w:jc w:val="center"/>
      </w:pPr>
      <w:r w:rsidRPr="007E1AB0">
        <w:t>(Source: Ellerbeck, 2022)</w:t>
      </w:r>
    </w:p>
    <w:p w14:paraId="40122801" w14:textId="77777777" w:rsidR="0037796C" w:rsidRPr="007E1AB0" w:rsidRDefault="003D5D0A" w:rsidP="008109EF">
      <w:pPr>
        <w:rPr>
          <w:rStyle w:val="bzpyqfadein"/>
        </w:rPr>
      </w:pPr>
      <w:r w:rsidRPr="007E1AB0">
        <w:rPr>
          <w:b/>
        </w:rPr>
        <w:lastRenderedPageBreak/>
        <w:t>Economic factor</w:t>
      </w:r>
      <w:r w:rsidRPr="007E1AB0">
        <w:t>:</w:t>
      </w:r>
      <w:r w:rsidR="001966BB" w:rsidRPr="007E1AB0">
        <w:t xml:space="preserve"> </w:t>
      </w:r>
      <w:r w:rsidRPr="007E1AB0">
        <w:t>Economic factors like inflation rate and economic uncertainty have huge impacts on the automotive market</w:t>
      </w:r>
      <w:r w:rsidR="00B81C04" w:rsidRPr="007E1AB0">
        <w:t xml:space="preserve"> (Adeniran and Awe, 2025)</w:t>
      </w:r>
      <w:r w:rsidRPr="007E1AB0">
        <w:t xml:space="preserve">. </w:t>
      </w:r>
      <w:r w:rsidR="00966C74" w:rsidRPr="007E1AB0">
        <w:rPr>
          <w:rStyle w:val="bzpyqfadein"/>
        </w:rPr>
        <w:t>Automotive-related manufacturing contributes £92 billion turnover and £25 billion value added to the UK economy</w:t>
      </w:r>
      <w:r w:rsidRPr="007E1AB0">
        <w:rPr>
          <w:rStyle w:val="bzpyqfadein"/>
        </w:rPr>
        <w:t xml:space="preserve"> </w:t>
      </w:r>
      <w:r w:rsidR="00966C74" w:rsidRPr="007E1AB0">
        <w:rPr>
          <w:rStyle w:val="bzpyqfadein"/>
        </w:rPr>
        <w:t>(SMMT, 2026)</w:t>
      </w:r>
      <w:r w:rsidRPr="007E1AB0">
        <w:rPr>
          <w:rStyle w:val="bzpyqfadein"/>
        </w:rPr>
        <w:t>.</w:t>
      </w:r>
      <w:r w:rsidR="00966C74" w:rsidRPr="007E1AB0">
        <w:rPr>
          <w:rStyle w:val="bzpyqfadein"/>
        </w:rPr>
        <w:t xml:space="preserve"> Additionally,</w:t>
      </w:r>
      <w:r w:rsidRPr="007E1AB0">
        <w:rPr>
          <w:rStyle w:val="bzpyqfadein"/>
        </w:rPr>
        <w:t xml:space="preserve"> </w:t>
      </w:r>
      <w:r w:rsidR="00966C74" w:rsidRPr="007E1AB0">
        <w:rPr>
          <w:rStyle w:val="bzpyqfadein"/>
        </w:rPr>
        <w:t xml:space="preserve">EU’s market grew by 0.8% in 2024, with total sales reaching 10.6 million units (ACEA, 2025). </w:t>
      </w:r>
      <w:r w:rsidRPr="007E1AB0">
        <w:rPr>
          <w:rStyle w:val="bzpyqfadein"/>
        </w:rPr>
        <w:t xml:space="preserve">However, the rate of inflation might impact the cost of production in Bentley.  </w:t>
      </w:r>
    </w:p>
    <w:p w14:paraId="13959132" w14:textId="77777777" w:rsidR="00607B31" w:rsidRPr="007E1AB0" w:rsidRDefault="003D5D0A" w:rsidP="0037796C">
      <w:pPr>
        <w:jc w:val="center"/>
      </w:pPr>
      <w:r w:rsidRPr="007E1AB0">
        <w:rPr>
          <w:noProof/>
        </w:rPr>
        <w:drawing>
          <wp:inline distT="0" distB="0" distL="0" distR="0" wp14:anchorId="0D834AA0" wp14:editId="00D28F15">
            <wp:extent cx="3525235" cy="1998921"/>
            <wp:effectExtent l="1905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9"/>
                    <a:stretch>
                      <a:fillRect/>
                    </a:stretch>
                  </pic:blipFill>
                  <pic:spPr bwMode="auto">
                    <a:xfrm>
                      <a:off x="0" y="0"/>
                      <a:ext cx="3524930" cy="1998748"/>
                    </a:xfrm>
                    <a:prstGeom prst="rect">
                      <a:avLst/>
                    </a:prstGeom>
                    <a:noFill/>
                    <a:ln w="9525">
                      <a:noFill/>
                      <a:miter lim="800000"/>
                      <a:headEnd/>
                      <a:tailEnd/>
                    </a:ln>
                  </pic:spPr>
                </pic:pic>
              </a:graphicData>
            </a:graphic>
          </wp:inline>
        </w:drawing>
      </w:r>
    </w:p>
    <w:p w14:paraId="6BEFF50A" w14:textId="77777777" w:rsidR="0037796C" w:rsidRPr="007E1AB0" w:rsidRDefault="003D5D0A" w:rsidP="0037796C">
      <w:pPr>
        <w:jc w:val="center"/>
      </w:pPr>
      <w:r w:rsidRPr="007E1AB0">
        <w:t>Figure 2: UK automotive industry market</w:t>
      </w:r>
    </w:p>
    <w:p w14:paraId="6F988494" w14:textId="77777777" w:rsidR="0037796C" w:rsidRPr="007E1AB0" w:rsidRDefault="003D5D0A" w:rsidP="0037796C">
      <w:pPr>
        <w:jc w:val="center"/>
      </w:pPr>
      <w:r w:rsidRPr="007E1AB0">
        <w:t>(Source: Spherical Insights, 2025)</w:t>
      </w:r>
    </w:p>
    <w:p w14:paraId="49231D06" w14:textId="77777777" w:rsidR="00E332B0" w:rsidRPr="007E1AB0" w:rsidRDefault="00E332B0" w:rsidP="00E332B0">
      <w:r w:rsidRPr="007E1AB0">
        <w:rPr>
          <w:rStyle w:val="bzpyqfadein"/>
        </w:rPr>
        <w:t xml:space="preserve">Additionally, the automotive sector plays a vital role in economic development and employment worldwide (OICA, 2026). Such industry data helps companies like </w:t>
      </w:r>
      <w:r w:rsidRPr="007E1AB0">
        <w:rPr>
          <w:rStyle w:val="whitespace-normal"/>
        </w:rPr>
        <w:t>Bentley Motors</w:t>
      </w:r>
      <w:r w:rsidRPr="007E1AB0">
        <w:rPr>
          <w:rStyle w:val="bzpyqfadein"/>
        </w:rPr>
        <w:t xml:space="preserve"> analyse market conditions and develop effective strategic decisions.</w:t>
      </w:r>
    </w:p>
    <w:p w14:paraId="631D4160" w14:textId="77777777" w:rsidR="00607B31" w:rsidRPr="007E1AB0" w:rsidRDefault="003D5D0A" w:rsidP="008109EF">
      <w:r w:rsidRPr="007E1AB0">
        <w:rPr>
          <w:b/>
        </w:rPr>
        <w:t>Social factor</w:t>
      </w:r>
      <w:r w:rsidRPr="007E1AB0">
        <w:t>:</w:t>
      </w:r>
      <w:r w:rsidR="0037796C" w:rsidRPr="007E1AB0">
        <w:t xml:space="preserve"> </w:t>
      </w:r>
      <w:r w:rsidR="00540E85" w:rsidRPr="007E1AB0">
        <w:t xml:space="preserve">The consumers in the UK are more conscious of the negative impact on the environment due to the operations of the company. </w:t>
      </w:r>
      <w:r w:rsidR="00540E85" w:rsidRPr="007E1AB0">
        <w:rPr>
          <w:rStyle w:val="bzpyqfadein"/>
        </w:rPr>
        <w:t>There is a growing trend among consumers toward environmentally responsible products and sustainable luxury</w:t>
      </w:r>
      <w:r w:rsidR="00B81C04" w:rsidRPr="007E1AB0">
        <w:rPr>
          <w:rStyle w:val="bzpyqfadein"/>
        </w:rPr>
        <w:t xml:space="preserve"> </w:t>
      </w:r>
      <w:r w:rsidR="00B81C04" w:rsidRPr="007E1AB0">
        <w:t>(</w:t>
      </w:r>
      <w:proofErr w:type="spellStart"/>
      <w:r w:rsidR="00B81C04" w:rsidRPr="007E1AB0">
        <w:t>Cherepovitsyn</w:t>
      </w:r>
      <w:proofErr w:type="spellEnd"/>
      <w:r w:rsidR="00B81C04" w:rsidRPr="007E1AB0">
        <w:t xml:space="preserve"> </w:t>
      </w:r>
      <w:r w:rsidR="00B81C04" w:rsidRPr="007E1AB0">
        <w:rPr>
          <w:i/>
        </w:rPr>
        <w:t>et.al</w:t>
      </w:r>
      <w:r w:rsidR="00B81C04" w:rsidRPr="007E1AB0">
        <w:t xml:space="preserve"> 2025)</w:t>
      </w:r>
      <w:r w:rsidR="00540E85" w:rsidRPr="007E1AB0">
        <w:rPr>
          <w:rStyle w:val="bzpyqfadein"/>
        </w:rPr>
        <w:t xml:space="preserve">. </w:t>
      </w:r>
      <w:r w:rsidR="00E0631A" w:rsidRPr="007E1AB0">
        <w:rPr>
          <w:rStyle w:val="bzpyqfadein"/>
        </w:rPr>
        <w:t>The</w:t>
      </w:r>
      <w:r w:rsidR="00124747" w:rsidRPr="007E1AB0">
        <w:rPr>
          <w:rStyle w:val="bzpyqfadein"/>
        </w:rPr>
        <w:t xml:space="preserve"> exclusive consumers often demand customisation that is associated with Bentley's reputation for bespoke craftsmanship</w:t>
      </w:r>
      <w:r w:rsidR="00540E85" w:rsidRPr="007E1AB0">
        <w:rPr>
          <w:rStyle w:val="bzpyqfadein"/>
        </w:rPr>
        <w:t xml:space="preserve">. </w:t>
      </w:r>
      <w:r w:rsidR="00540E85" w:rsidRPr="007E1AB0">
        <w:t xml:space="preserve"> </w:t>
      </w:r>
    </w:p>
    <w:p w14:paraId="7461E3AD" w14:textId="77777777" w:rsidR="00607B31" w:rsidRPr="007E1AB0" w:rsidRDefault="003D5D0A" w:rsidP="008109EF">
      <w:r w:rsidRPr="007E1AB0">
        <w:rPr>
          <w:b/>
        </w:rPr>
        <w:t>Technological factor</w:t>
      </w:r>
      <w:r w:rsidRPr="007E1AB0">
        <w:t>:</w:t>
      </w:r>
      <w:r w:rsidR="00F27F8F" w:rsidRPr="007E1AB0">
        <w:t xml:space="preserve"> Technological advancement is rapidly transforming the automotive sector. However, the UK government made an investment of £2.5bn</w:t>
      </w:r>
      <w:r w:rsidR="00124747" w:rsidRPr="007E1AB0">
        <w:t xml:space="preserve"> </w:t>
      </w:r>
      <w:r w:rsidR="00F27F8F" w:rsidRPr="007E1AB0">
        <w:t xml:space="preserve">in R&amp;D to encourage EVs and battery technology (Innovation News Network, 2025). Bentley gets advantages from a shared technological platform to develop advanced electric and hybrid vehicles.  </w:t>
      </w:r>
    </w:p>
    <w:p w14:paraId="6A6861F3" w14:textId="77777777" w:rsidR="00607B31" w:rsidRPr="007E1AB0" w:rsidRDefault="003D5D0A" w:rsidP="008109EF">
      <w:r w:rsidRPr="007E1AB0">
        <w:rPr>
          <w:b/>
        </w:rPr>
        <w:t>Legal factor</w:t>
      </w:r>
      <w:r w:rsidRPr="007E1AB0">
        <w:t>:</w:t>
      </w:r>
      <w:r w:rsidR="00F27F8F" w:rsidRPr="007E1AB0">
        <w:t xml:space="preserve"> </w:t>
      </w:r>
      <w:r w:rsidR="005C673B" w:rsidRPr="007E1AB0">
        <w:t xml:space="preserve">This factor encompasses strict regulatory standards for the safety of vehicles, emissions, and manufacturing. It is essential to comply with these legal frameworks for accessing the global market and sustaining legitimacy. </w:t>
      </w:r>
    </w:p>
    <w:p w14:paraId="41829C17" w14:textId="77777777" w:rsidR="00607B31" w:rsidRPr="007E1AB0" w:rsidRDefault="003D5D0A" w:rsidP="008109EF">
      <w:r w:rsidRPr="007E1AB0">
        <w:rPr>
          <w:b/>
        </w:rPr>
        <w:lastRenderedPageBreak/>
        <w:t>Environmental</w:t>
      </w:r>
      <w:r w:rsidR="00870CDE" w:rsidRPr="007E1AB0">
        <w:rPr>
          <w:b/>
        </w:rPr>
        <w:t xml:space="preserve"> </w:t>
      </w:r>
      <w:r w:rsidRPr="007E1AB0">
        <w:rPr>
          <w:b/>
        </w:rPr>
        <w:t>factor</w:t>
      </w:r>
      <w:r w:rsidRPr="007E1AB0">
        <w:t>:</w:t>
      </w:r>
      <w:r w:rsidR="005C673B" w:rsidRPr="007E1AB0">
        <w:t xml:space="preserve"> </w:t>
      </w:r>
      <w:r w:rsidR="00C027DC" w:rsidRPr="007E1AB0">
        <w:t xml:space="preserve">The </w:t>
      </w:r>
      <w:r w:rsidR="0005385A" w:rsidRPr="007E1AB0">
        <w:t>industry provides</w:t>
      </w:r>
      <w:r w:rsidR="00C027DC" w:rsidRPr="007E1AB0">
        <w:t xml:space="preserve"> a huge contribution to</w:t>
      </w:r>
      <w:r w:rsidR="00E0631A" w:rsidRPr="007E1AB0">
        <w:t xml:space="preserve"> </w:t>
      </w:r>
      <w:r w:rsidR="0005385A" w:rsidRPr="007E1AB0">
        <w:rPr>
          <w:rStyle w:val="bzpyqfadein"/>
        </w:rPr>
        <w:t xml:space="preserve">carbon emissions, prompting governments and consumers to demand greener alternatives. Therefore, Bentley initiates sustainability practices with a motive to attain </w:t>
      </w:r>
      <w:r w:rsidR="0005385A" w:rsidRPr="007E1AB0">
        <w:rPr>
          <w:rStyle w:val="bzpyqfadein"/>
          <w:bCs/>
        </w:rPr>
        <w:t xml:space="preserve">carbon-neutral manufacturing and electrified vehicles by 2030. </w:t>
      </w:r>
      <w:r w:rsidR="00C027DC" w:rsidRPr="007E1AB0">
        <w:t xml:space="preserve"> </w:t>
      </w:r>
    </w:p>
    <w:p w14:paraId="4AAAFF03" w14:textId="77777777" w:rsidR="00683878" w:rsidRPr="007E1AB0" w:rsidRDefault="003D5D0A" w:rsidP="00683878">
      <w:pPr>
        <w:pStyle w:val="Heading3"/>
      </w:pPr>
      <w:bookmarkStart w:id="4" w:name="_Toc224391245"/>
      <w:r w:rsidRPr="007E1AB0">
        <w:t>Porter's five forces</w:t>
      </w:r>
      <w:bookmarkEnd w:id="4"/>
      <w:r w:rsidRPr="007E1AB0">
        <w:t xml:space="preserve"> </w:t>
      </w:r>
    </w:p>
    <w:p w14:paraId="1D05FC12" w14:textId="77777777" w:rsidR="00175846" w:rsidRPr="007E1AB0" w:rsidRDefault="003D5D0A" w:rsidP="00175846">
      <w:pPr>
        <w:pStyle w:val="Caption"/>
        <w:keepNext/>
        <w:jc w:val="center"/>
        <w:rPr>
          <w:color w:val="auto"/>
          <w:sz w:val="24"/>
        </w:rPr>
      </w:pPr>
      <w:r w:rsidRPr="007E1AB0">
        <w:rPr>
          <w:color w:val="auto"/>
          <w:sz w:val="24"/>
        </w:rPr>
        <w:t xml:space="preserve">Table </w:t>
      </w:r>
      <w:r w:rsidR="00991425" w:rsidRPr="007E1AB0">
        <w:rPr>
          <w:color w:val="auto"/>
          <w:sz w:val="24"/>
        </w:rPr>
        <w:fldChar w:fldCharType="begin"/>
      </w:r>
      <w:r w:rsidRPr="007E1AB0">
        <w:rPr>
          <w:color w:val="auto"/>
          <w:sz w:val="24"/>
        </w:rPr>
        <w:instrText xml:space="preserve"> SEQ Table \* ARABIC </w:instrText>
      </w:r>
      <w:r w:rsidR="00991425" w:rsidRPr="007E1AB0">
        <w:rPr>
          <w:color w:val="auto"/>
          <w:sz w:val="24"/>
        </w:rPr>
        <w:fldChar w:fldCharType="separate"/>
      </w:r>
      <w:r w:rsidR="00C5222D" w:rsidRPr="007E1AB0">
        <w:rPr>
          <w:noProof/>
          <w:color w:val="auto"/>
          <w:sz w:val="24"/>
        </w:rPr>
        <w:t>1</w:t>
      </w:r>
      <w:r w:rsidR="00991425" w:rsidRPr="007E1AB0">
        <w:rPr>
          <w:color w:val="auto"/>
          <w:sz w:val="24"/>
        </w:rPr>
        <w:fldChar w:fldCharType="end"/>
      </w:r>
      <w:r w:rsidRPr="007E1AB0">
        <w:rPr>
          <w:color w:val="auto"/>
          <w:sz w:val="24"/>
        </w:rPr>
        <w:t>: Porter's five forces analysis</w:t>
      </w:r>
    </w:p>
    <w:tbl>
      <w:tblPr>
        <w:tblStyle w:val="TableGrid"/>
        <w:tblW w:w="0" w:type="auto"/>
        <w:tblLook w:val="04A0" w:firstRow="1" w:lastRow="0" w:firstColumn="1" w:lastColumn="0" w:noHBand="0" w:noVBand="1"/>
      </w:tblPr>
      <w:tblGrid>
        <w:gridCol w:w="3192"/>
        <w:gridCol w:w="3192"/>
        <w:gridCol w:w="3192"/>
      </w:tblGrid>
      <w:tr w:rsidR="00BE6671" w:rsidRPr="007E1AB0" w14:paraId="2C3E3BEE" w14:textId="77777777" w:rsidTr="0005385A">
        <w:tc>
          <w:tcPr>
            <w:tcW w:w="3192" w:type="dxa"/>
            <w:shd w:val="clear" w:color="auto" w:fill="CCC0D9" w:themeFill="accent4" w:themeFillTint="66"/>
          </w:tcPr>
          <w:p w14:paraId="09A3FA30" w14:textId="77777777" w:rsidR="0005385A" w:rsidRPr="007E1AB0" w:rsidRDefault="003D5D0A" w:rsidP="0005385A">
            <w:pPr>
              <w:pStyle w:val="NoSpacing"/>
              <w:spacing w:line="360" w:lineRule="auto"/>
              <w:rPr>
                <w:b/>
                <w:lang w:val="en-GB"/>
              </w:rPr>
            </w:pPr>
            <w:r w:rsidRPr="007E1AB0">
              <w:rPr>
                <w:b/>
                <w:lang w:val="en-GB"/>
              </w:rPr>
              <w:t>Factor</w:t>
            </w:r>
          </w:p>
        </w:tc>
        <w:tc>
          <w:tcPr>
            <w:tcW w:w="3192" w:type="dxa"/>
            <w:shd w:val="clear" w:color="auto" w:fill="CCC0D9" w:themeFill="accent4" w:themeFillTint="66"/>
          </w:tcPr>
          <w:p w14:paraId="72C1A707" w14:textId="77777777" w:rsidR="0005385A" w:rsidRPr="007E1AB0" w:rsidRDefault="003D5D0A" w:rsidP="0005385A">
            <w:pPr>
              <w:pStyle w:val="NoSpacing"/>
              <w:spacing w:line="360" w:lineRule="auto"/>
              <w:rPr>
                <w:b/>
                <w:lang w:val="en-GB"/>
              </w:rPr>
            </w:pPr>
            <w:r w:rsidRPr="007E1AB0">
              <w:rPr>
                <w:b/>
                <w:lang w:val="en-GB"/>
              </w:rPr>
              <w:t>Force</w:t>
            </w:r>
          </w:p>
        </w:tc>
        <w:tc>
          <w:tcPr>
            <w:tcW w:w="3192" w:type="dxa"/>
            <w:shd w:val="clear" w:color="auto" w:fill="CCC0D9" w:themeFill="accent4" w:themeFillTint="66"/>
          </w:tcPr>
          <w:p w14:paraId="0A319C1A" w14:textId="77777777" w:rsidR="0005385A" w:rsidRPr="007E1AB0" w:rsidRDefault="003D5D0A" w:rsidP="0005385A">
            <w:pPr>
              <w:pStyle w:val="NoSpacing"/>
              <w:spacing w:line="360" w:lineRule="auto"/>
              <w:rPr>
                <w:b/>
                <w:lang w:val="en-GB"/>
              </w:rPr>
            </w:pPr>
            <w:r w:rsidRPr="007E1AB0">
              <w:rPr>
                <w:b/>
                <w:lang w:val="en-GB"/>
              </w:rPr>
              <w:t xml:space="preserve">Analysis </w:t>
            </w:r>
          </w:p>
        </w:tc>
      </w:tr>
      <w:tr w:rsidR="00BE6671" w:rsidRPr="007E1AB0" w14:paraId="65009317" w14:textId="77777777" w:rsidTr="0005385A">
        <w:tc>
          <w:tcPr>
            <w:tcW w:w="3192" w:type="dxa"/>
            <w:shd w:val="clear" w:color="auto" w:fill="CCC0D9" w:themeFill="accent4" w:themeFillTint="66"/>
          </w:tcPr>
          <w:p w14:paraId="6A8DF2EC" w14:textId="77777777" w:rsidR="0005385A" w:rsidRPr="007E1AB0" w:rsidRDefault="003D5D0A" w:rsidP="0005385A">
            <w:pPr>
              <w:pStyle w:val="NoSpacing"/>
              <w:spacing w:line="360" w:lineRule="auto"/>
              <w:rPr>
                <w:lang w:val="en-GB"/>
              </w:rPr>
            </w:pPr>
            <w:r w:rsidRPr="007E1AB0">
              <w:rPr>
                <w:lang w:val="en-GB"/>
              </w:rPr>
              <w:t>Competitive Rivalry</w:t>
            </w:r>
          </w:p>
        </w:tc>
        <w:tc>
          <w:tcPr>
            <w:tcW w:w="3192" w:type="dxa"/>
            <w:shd w:val="clear" w:color="auto" w:fill="CCC0D9" w:themeFill="accent4" w:themeFillTint="66"/>
          </w:tcPr>
          <w:p w14:paraId="62AD434A" w14:textId="77777777" w:rsidR="0005385A" w:rsidRPr="007E1AB0" w:rsidRDefault="003D5D0A" w:rsidP="0005385A">
            <w:pPr>
              <w:pStyle w:val="NoSpacing"/>
              <w:spacing w:line="360" w:lineRule="auto"/>
              <w:rPr>
                <w:lang w:val="en-GB"/>
              </w:rPr>
            </w:pPr>
            <w:r w:rsidRPr="007E1AB0">
              <w:rPr>
                <w:lang w:val="en-GB"/>
              </w:rPr>
              <w:t>High</w:t>
            </w:r>
          </w:p>
        </w:tc>
        <w:tc>
          <w:tcPr>
            <w:tcW w:w="3192" w:type="dxa"/>
            <w:shd w:val="clear" w:color="auto" w:fill="CCC0D9" w:themeFill="accent4" w:themeFillTint="66"/>
          </w:tcPr>
          <w:p w14:paraId="2BFB5BE1" w14:textId="77777777" w:rsidR="0005385A" w:rsidRPr="007E1AB0" w:rsidRDefault="003D5D0A" w:rsidP="0005385A">
            <w:pPr>
              <w:pStyle w:val="NoSpacing"/>
              <w:spacing w:line="360" w:lineRule="auto"/>
              <w:rPr>
                <w:lang w:val="en-GB"/>
              </w:rPr>
            </w:pPr>
            <w:r w:rsidRPr="007E1AB0">
              <w:rPr>
                <w:lang w:val="en-GB"/>
              </w:rPr>
              <w:t xml:space="preserve">High competition from the well-established brands like Rolls-Royce and Ferrari. </w:t>
            </w:r>
          </w:p>
        </w:tc>
      </w:tr>
      <w:tr w:rsidR="00BE6671" w:rsidRPr="007E1AB0" w14:paraId="69DB851B" w14:textId="77777777" w:rsidTr="0005385A">
        <w:tc>
          <w:tcPr>
            <w:tcW w:w="3192" w:type="dxa"/>
            <w:shd w:val="clear" w:color="auto" w:fill="CCC0D9" w:themeFill="accent4" w:themeFillTint="66"/>
          </w:tcPr>
          <w:p w14:paraId="6217B6B7" w14:textId="77777777" w:rsidR="0005385A" w:rsidRPr="007E1AB0" w:rsidRDefault="003D5D0A" w:rsidP="0005385A">
            <w:pPr>
              <w:pStyle w:val="NoSpacing"/>
              <w:spacing w:line="360" w:lineRule="auto"/>
              <w:rPr>
                <w:lang w:val="en-GB"/>
              </w:rPr>
            </w:pPr>
            <w:r w:rsidRPr="007E1AB0">
              <w:rPr>
                <w:lang w:val="en-GB"/>
              </w:rPr>
              <w:t>Threats of new entrants</w:t>
            </w:r>
          </w:p>
        </w:tc>
        <w:tc>
          <w:tcPr>
            <w:tcW w:w="3192" w:type="dxa"/>
            <w:shd w:val="clear" w:color="auto" w:fill="CCC0D9" w:themeFill="accent4" w:themeFillTint="66"/>
          </w:tcPr>
          <w:p w14:paraId="42C970C2" w14:textId="77777777" w:rsidR="0005385A" w:rsidRPr="007E1AB0" w:rsidRDefault="003D5D0A" w:rsidP="0005385A">
            <w:pPr>
              <w:pStyle w:val="NoSpacing"/>
              <w:spacing w:line="360" w:lineRule="auto"/>
              <w:rPr>
                <w:lang w:val="en-GB"/>
              </w:rPr>
            </w:pPr>
            <w:r w:rsidRPr="007E1AB0">
              <w:rPr>
                <w:lang w:val="en-GB"/>
              </w:rPr>
              <w:t>Low</w:t>
            </w:r>
          </w:p>
        </w:tc>
        <w:tc>
          <w:tcPr>
            <w:tcW w:w="3192" w:type="dxa"/>
            <w:shd w:val="clear" w:color="auto" w:fill="CCC0D9" w:themeFill="accent4" w:themeFillTint="66"/>
          </w:tcPr>
          <w:p w14:paraId="44F799FE" w14:textId="77777777" w:rsidR="0005385A" w:rsidRPr="007E1AB0" w:rsidRDefault="003D5D0A" w:rsidP="0005385A">
            <w:pPr>
              <w:pStyle w:val="NoSpacing"/>
              <w:spacing w:line="360" w:lineRule="auto"/>
              <w:rPr>
                <w:lang w:val="en-GB"/>
              </w:rPr>
            </w:pPr>
            <w:r w:rsidRPr="007E1AB0">
              <w:rPr>
                <w:lang w:val="en-GB"/>
              </w:rPr>
              <w:t>Low force because of high capital requirement and solid brand loyalty.</w:t>
            </w:r>
          </w:p>
        </w:tc>
      </w:tr>
      <w:tr w:rsidR="00BE6671" w:rsidRPr="007E1AB0" w14:paraId="190F0DE5" w14:textId="77777777" w:rsidTr="0005385A">
        <w:tc>
          <w:tcPr>
            <w:tcW w:w="3192" w:type="dxa"/>
            <w:shd w:val="clear" w:color="auto" w:fill="CCC0D9" w:themeFill="accent4" w:themeFillTint="66"/>
          </w:tcPr>
          <w:p w14:paraId="258E42DD" w14:textId="77777777" w:rsidR="0005385A" w:rsidRPr="007E1AB0" w:rsidRDefault="003D5D0A" w:rsidP="0005385A">
            <w:pPr>
              <w:pStyle w:val="NoSpacing"/>
              <w:spacing w:line="360" w:lineRule="auto"/>
              <w:rPr>
                <w:lang w:val="en-GB"/>
              </w:rPr>
            </w:pPr>
            <w:r w:rsidRPr="007E1AB0">
              <w:rPr>
                <w:rStyle w:val="bzpyqfadein"/>
                <w:lang w:val="en-GB"/>
              </w:rPr>
              <w:t>Bargaining Power of Suppliers</w:t>
            </w:r>
          </w:p>
        </w:tc>
        <w:tc>
          <w:tcPr>
            <w:tcW w:w="3192" w:type="dxa"/>
            <w:shd w:val="clear" w:color="auto" w:fill="CCC0D9" w:themeFill="accent4" w:themeFillTint="66"/>
          </w:tcPr>
          <w:p w14:paraId="5DA7DAE5" w14:textId="77777777" w:rsidR="0005385A" w:rsidRPr="007E1AB0" w:rsidRDefault="003D5D0A" w:rsidP="0005385A">
            <w:pPr>
              <w:pStyle w:val="NoSpacing"/>
              <w:spacing w:line="360" w:lineRule="auto"/>
              <w:rPr>
                <w:lang w:val="en-GB"/>
              </w:rPr>
            </w:pPr>
            <w:r w:rsidRPr="007E1AB0">
              <w:rPr>
                <w:lang w:val="en-GB"/>
              </w:rPr>
              <w:t>Moderate</w:t>
            </w:r>
          </w:p>
        </w:tc>
        <w:tc>
          <w:tcPr>
            <w:tcW w:w="3192" w:type="dxa"/>
            <w:shd w:val="clear" w:color="auto" w:fill="CCC0D9" w:themeFill="accent4" w:themeFillTint="66"/>
          </w:tcPr>
          <w:p w14:paraId="0B856F64" w14:textId="77777777" w:rsidR="0005385A" w:rsidRPr="007E1AB0" w:rsidRDefault="003D5D0A" w:rsidP="0005385A">
            <w:pPr>
              <w:pStyle w:val="NoSpacing"/>
              <w:spacing w:line="360" w:lineRule="auto"/>
              <w:rPr>
                <w:lang w:val="en-GB"/>
              </w:rPr>
            </w:pPr>
            <w:r w:rsidRPr="007E1AB0">
              <w:rPr>
                <w:rStyle w:val="bzpyqfadein"/>
                <w:lang w:val="en-GB"/>
              </w:rPr>
              <w:t>Moderate because luxury vehicles require specialized materials and high-quality components from limited suppliers</w:t>
            </w:r>
            <w:r w:rsidR="00B81C04" w:rsidRPr="007E1AB0">
              <w:rPr>
                <w:rStyle w:val="bzpyqfadein"/>
                <w:lang w:val="en-GB"/>
              </w:rPr>
              <w:t xml:space="preserve"> (Carmona </w:t>
            </w:r>
            <w:r w:rsidR="00B81C04" w:rsidRPr="007E1AB0">
              <w:rPr>
                <w:rStyle w:val="bzpyqfadein"/>
                <w:i/>
                <w:lang w:val="en-GB"/>
              </w:rPr>
              <w:t>et.al</w:t>
            </w:r>
            <w:r w:rsidR="00B81C04" w:rsidRPr="007E1AB0">
              <w:rPr>
                <w:rStyle w:val="bzpyqfadein"/>
                <w:lang w:val="en-GB"/>
              </w:rPr>
              <w:t xml:space="preserve"> 2024)</w:t>
            </w:r>
          </w:p>
        </w:tc>
      </w:tr>
      <w:tr w:rsidR="00BE6671" w:rsidRPr="007E1AB0" w14:paraId="0575DD70" w14:textId="77777777" w:rsidTr="0005385A">
        <w:tc>
          <w:tcPr>
            <w:tcW w:w="3192" w:type="dxa"/>
            <w:shd w:val="clear" w:color="auto" w:fill="CCC0D9" w:themeFill="accent4" w:themeFillTint="66"/>
          </w:tcPr>
          <w:p w14:paraId="7194D75D" w14:textId="77777777" w:rsidR="0005385A" w:rsidRPr="007E1AB0" w:rsidRDefault="003D5D0A" w:rsidP="0005385A">
            <w:pPr>
              <w:pStyle w:val="NoSpacing"/>
              <w:spacing w:line="360" w:lineRule="auto"/>
              <w:rPr>
                <w:lang w:val="en-GB"/>
              </w:rPr>
            </w:pPr>
            <w:r w:rsidRPr="007E1AB0">
              <w:rPr>
                <w:rStyle w:val="bzpyqfadein"/>
                <w:lang w:val="en-GB"/>
              </w:rPr>
              <w:t>Bargaining Power of Buyers</w:t>
            </w:r>
          </w:p>
        </w:tc>
        <w:tc>
          <w:tcPr>
            <w:tcW w:w="3192" w:type="dxa"/>
            <w:shd w:val="clear" w:color="auto" w:fill="CCC0D9" w:themeFill="accent4" w:themeFillTint="66"/>
          </w:tcPr>
          <w:p w14:paraId="76170E6E" w14:textId="77777777" w:rsidR="0005385A" w:rsidRPr="007E1AB0" w:rsidRDefault="003D5D0A" w:rsidP="0005385A">
            <w:pPr>
              <w:pStyle w:val="NoSpacing"/>
              <w:spacing w:line="360" w:lineRule="auto"/>
              <w:rPr>
                <w:lang w:val="en-GB"/>
              </w:rPr>
            </w:pPr>
            <w:r w:rsidRPr="007E1AB0">
              <w:rPr>
                <w:lang w:val="en-GB"/>
              </w:rPr>
              <w:t>Moderate</w:t>
            </w:r>
          </w:p>
        </w:tc>
        <w:tc>
          <w:tcPr>
            <w:tcW w:w="3192" w:type="dxa"/>
            <w:shd w:val="clear" w:color="auto" w:fill="CCC0D9" w:themeFill="accent4" w:themeFillTint="66"/>
          </w:tcPr>
          <w:p w14:paraId="6D9197B5" w14:textId="77777777" w:rsidR="0005385A" w:rsidRPr="007E1AB0" w:rsidRDefault="003D5D0A" w:rsidP="0005385A">
            <w:pPr>
              <w:pStyle w:val="NoSpacing"/>
              <w:spacing w:line="360" w:lineRule="auto"/>
              <w:rPr>
                <w:lang w:val="en-GB"/>
              </w:rPr>
            </w:pPr>
            <w:r w:rsidRPr="007E1AB0">
              <w:rPr>
                <w:rStyle w:val="bzpyqfadein"/>
                <w:lang w:val="en-GB"/>
              </w:rPr>
              <w:t>Moderate as wealthy consumers have multiple luxury alternatives, but value Bentley's craftsmanship and heritage.</w:t>
            </w:r>
          </w:p>
        </w:tc>
      </w:tr>
      <w:tr w:rsidR="00BE6671" w:rsidRPr="007E1AB0" w14:paraId="2E7F9C8A" w14:textId="77777777" w:rsidTr="0005385A">
        <w:tc>
          <w:tcPr>
            <w:tcW w:w="3192" w:type="dxa"/>
            <w:shd w:val="clear" w:color="auto" w:fill="CCC0D9" w:themeFill="accent4" w:themeFillTint="66"/>
          </w:tcPr>
          <w:p w14:paraId="15BCCDB5" w14:textId="77777777" w:rsidR="0005385A" w:rsidRPr="007E1AB0" w:rsidRDefault="003D5D0A" w:rsidP="0005385A">
            <w:pPr>
              <w:pStyle w:val="NoSpacing"/>
              <w:spacing w:line="360" w:lineRule="auto"/>
              <w:rPr>
                <w:lang w:val="en-GB"/>
              </w:rPr>
            </w:pPr>
            <w:r w:rsidRPr="007E1AB0">
              <w:rPr>
                <w:rStyle w:val="bzpyqfadein"/>
                <w:lang w:val="en-GB"/>
              </w:rPr>
              <w:t>Threat of Substitutes</w:t>
            </w:r>
          </w:p>
        </w:tc>
        <w:tc>
          <w:tcPr>
            <w:tcW w:w="3192" w:type="dxa"/>
            <w:shd w:val="clear" w:color="auto" w:fill="CCC0D9" w:themeFill="accent4" w:themeFillTint="66"/>
          </w:tcPr>
          <w:p w14:paraId="072C5F31" w14:textId="77777777" w:rsidR="0005385A" w:rsidRPr="007E1AB0" w:rsidRDefault="003D5D0A" w:rsidP="0005385A">
            <w:pPr>
              <w:pStyle w:val="NoSpacing"/>
              <w:spacing w:line="360" w:lineRule="auto"/>
              <w:rPr>
                <w:lang w:val="en-GB"/>
              </w:rPr>
            </w:pPr>
            <w:r w:rsidRPr="007E1AB0">
              <w:rPr>
                <w:lang w:val="en-GB"/>
              </w:rPr>
              <w:t>Moderate</w:t>
            </w:r>
          </w:p>
        </w:tc>
        <w:tc>
          <w:tcPr>
            <w:tcW w:w="3192" w:type="dxa"/>
            <w:shd w:val="clear" w:color="auto" w:fill="CCC0D9" w:themeFill="accent4" w:themeFillTint="66"/>
          </w:tcPr>
          <w:p w14:paraId="4C4C8463" w14:textId="77777777" w:rsidR="0005385A" w:rsidRPr="007E1AB0" w:rsidRDefault="003D5D0A" w:rsidP="0005385A">
            <w:pPr>
              <w:pStyle w:val="NoSpacing"/>
              <w:spacing w:line="360" w:lineRule="auto"/>
              <w:rPr>
                <w:lang w:val="en-GB"/>
              </w:rPr>
            </w:pPr>
            <w:r w:rsidRPr="007E1AB0">
              <w:rPr>
                <w:rStyle w:val="bzpyqfadein"/>
                <w:lang w:val="en-GB"/>
              </w:rPr>
              <w:t xml:space="preserve">Moderate due to rising luxury electric vehicles and premium mobility alternatives from brands like </w:t>
            </w:r>
            <w:r w:rsidRPr="007E1AB0">
              <w:rPr>
                <w:rStyle w:val="whitespace-normal"/>
                <w:lang w:val="en-GB"/>
              </w:rPr>
              <w:t>Tesla</w:t>
            </w:r>
            <w:r w:rsidRPr="007E1AB0">
              <w:rPr>
                <w:rStyle w:val="bzpyqfadein"/>
                <w:lang w:val="en-GB"/>
              </w:rPr>
              <w:t>.</w:t>
            </w:r>
          </w:p>
        </w:tc>
      </w:tr>
    </w:tbl>
    <w:p w14:paraId="70A5140D" w14:textId="77777777" w:rsidR="00683878" w:rsidRPr="007E1AB0" w:rsidRDefault="00683878" w:rsidP="00683878"/>
    <w:p w14:paraId="07FF203A" w14:textId="77777777" w:rsidR="008109EF" w:rsidRPr="007E1AB0" w:rsidRDefault="003D5D0A" w:rsidP="008817C7">
      <w:pPr>
        <w:pStyle w:val="Heading2"/>
      </w:pPr>
      <w:bookmarkStart w:id="5" w:name="_Toc224391246"/>
      <w:r w:rsidRPr="007E1AB0">
        <w:lastRenderedPageBreak/>
        <w:t>Internal Environment Audit</w:t>
      </w:r>
      <w:bookmarkEnd w:id="5"/>
      <w:r w:rsidRPr="007E1AB0">
        <w:t xml:space="preserve"> </w:t>
      </w:r>
    </w:p>
    <w:p w14:paraId="6183FAF4" w14:textId="77777777" w:rsidR="008109EF" w:rsidRPr="007E1AB0" w:rsidRDefault="003D5D0A" w:rsidP="00683878">
      <w:pPr>
        <w:pStyle w:val="Heading3"/>
      </w:pPr>
      <w:bookmarkStart w:id="6" w:name="_Toc224391247"/>
      <w:r w:rsidRPr="007E1AB0">
        <w:t>VRIO Analysis</w:t>
      </w:r>
      <w:bookmarkEnd w:id="6"/>
      <w:r w:rsidRPr="007E1AB0">
        <w:t xml:space="preserve"> </w:t>
      </w:r>
    </w:p>
    <w:p w14:paraId="1F3F5116" w14:textId="77777777" w:rsidR="00175846" w:rsidRPr="007E1AB0" w:rsidRDefault="003D5D0A" w:rsidP="00175846">
      <w:pPr>
        <w:pStyle w:val="Caption"/>
        <w:keepNext/>
        <w:jc w:val="center"/>
        <w:rPr>
          <w:color w:val="auto"/>
          <w:sz w:val="24"/>
        </w:rPr>
      </w:pPr>
      <w:r w:rsidRPr="007E1AB0">
        <w:rPr>
          <w:color w:val="auto"/>
          <w:sz w:val="24"/>
        </w:rPr>
        <w:t xml:space="preserve">Table </w:t>
      </w:r>
      <w:r w:rsidR="00991425" w:rsidRPr="007E1AB0">
        <w:rPr>
          <w:color w:val="auto"/>
          <w:sz w:val="24"/>
        </w:rPr>
        <w:fldChar w:fldCharType="begin"/>
      </w:r>
      <w:r w:rsidRPr="007E1AB0">
        <w:rPr>
          <w:color w:val="auto"/>
          <w:sz w:val="24"/>
        </w:rPr>
        <w:instrText xml:space="preserve"> SEQ Table \* ARABIC </w:instrText>
      </w:r>
      <w:r w:rsidR="00991425" w:rsidRPr="007E1AB0">
        <w:rPr>
          <w:color w:val="auto"/>
          <w:sz w:val="24"/>
        </w:rPr>
        <w:fldChar w:fldCharType="separate"/>
      </w:r>
      <w:r w:rsidR="00C5222D" w:rsidRPr="007E1AB0">
        <w:rPr>
          <w:noProof/>
          <w:color w:val="auto"/>
          <w:sz w:val="24"/>
        </w:rPr>
        <w:t>2</w:t>
      </w:r>
      <w:r w:rsidR="00991425" w:rsidRPr="007E1AB0">
        <w:rPr>
          <w:color w:val="auto"/>
          <w:sz w:val="24"/>
        </w:rPr>
        <w:fldChar w:fldCharType="end"/>
      </w:r>
      <w:r w:rsidRPr="007E1AB0">
        <w:rPr>
          <w:color w:val="auto"/>
          <w:sz w:val="24"/>
        </w:rPr>
        <w:t>: VRIO Analysis</w:t>
      </w:r>
    </w:p>
    <w:tbl>
      <w:tblPr>
        <w:tblStyle w:val="TableGrid"/>
        <w:tblW w:w="0" w:type="auto"/>
        <w:tblLook w:val="04A0" w:firstRow="1" w:lastRow="0" w:firstColumn="1" w:lastColumn="0" w:noHBand="0" w:noVBand="1"/>
      </w:tblPr>
      <w:tblGrid>
        <w:gridCol w:w="1616"/>
        <w:gridCol w:w="1592"/>
        <w:gridCol w:w="1589"/>
        <w:gridCol w:w="1593"/>
        <w:gridCol w:w="1594"/>
        <w:gridCol w:w="1592"/>
      </w:tblGrid>
      <w:tr w:rsidR="00BE6671" w:rsidRPr="007E1AB0" w14:paraId="0392F6A3" w14:textId="77777777" w:rsidTr="00175846">
        <w:tc>
          <w:tcPr>
            <w:tcW w:w="1616" w:type="dxa"/>
            <w:shd w:val="clear" w:color="auto" w:fill="FBD4B4" w:themeFill="accent6" w:themeFillTint="66"/>
          </w:tcPr>
          <w:p w14:paraId="5B1688CA" w14:textId="77777777" w:rsidR="00175846" w:rsidRPr="007E1AB0" w:rsidRDefault="003D5D0A" w:rsidP="00175846">
            <w:pPr>
              <w:pStyle w:val="NoSpacing"/>
              <w:spacing w:line="360" w:lineRule="auto"/>
              <w:rPr>
                <w:b/>
                <w:lang w:val="en-GB"/>
              </w:rPr>
            </w:pPr>
            <w:r w:rsidRPr="007E1AB0">
              <w:rPr>
                <w:b/>
                <w:lang w:val="en-GB"/>
              </w:rPr>
              <w:t>Resources</w:t>
            </w:r>
          </w:p>
        </w:tc>
        <w:tc>
          <w:tcPr>
            <w:tcW w:w="1592" w:type="dxa"/>
            <w:shd w:val="clear" w:color="auto" w:fill="FBD4B4" w:themeFill="accent6" w:themeFillTint="66"/>
          </w:tcPr>
          <w:p w14:paraId="0A8A9862" w14:textId="77777777" w:rsidR="00175846" w:rsidRPr="007E1AB0" w:rsidRDefault="003D5D0A" w:rsidP="00175846">
            <w:pPr>
              <w:pStyle w:val="NoSpacing"/>
              <w:spacing w:line="360" w:lineRule="auto"/>
              <w:rPr>
                <w:b/>
                <w:lang w:val="en-GB"/>
              </w:rPr>
            </w:pPr>
            <w:r w:rsidRPr="007E1AB0">
              <w:rPr>
                <w:b/>
                <w:lang w:val="en-GB"/>
              </w:rPr>
              <w:t xml:space="preserve">Valuable </w:t>
            </w:r>
          </w:p>
        </w:tc>
        <w:tc>
          <w:tcPr>
            <w:tcW w:w="1589" w:type="dxa"/>
            <w:shd w:val="clear" w:color="auto" w:fill="FBD4B4" w:themeFill="accent6" w:themeFillTint="66"/>
          </w:tcPr>
          <w:p w14:paraId="0204A9C4" w14:textId="77777777" w:rsidR="00175846" w:rsidRPr="007E1AB0" w:rsidRDefault="003D5D0A" w:rsidP="00175846">
            <w:pPr>
              <w:pStyle w:val="NoSpacing"/>
              <w:spacing w:line="360" w:lineRule="auto"/>
              <w:rPr>
                <w:b/>
                <w:lang w:val="en-GB"/>
              </w:rPr>
            </w:pPr>
            <w:r w:rsidRPr="007E1AB0">
              <w:rPr>
                <w:b/>
                <w:lang w:val="en-GB"/>
              </w:rPr>
              <w:t>Rare</w:t>
            </w:r>
          </w:p>
        </w:tc>
        <w:tc>
          <w:tcPr>
            <w:tcW w:w="1593" w:type="dxa"/>
            <w:shd w:val="clear" w:color="auto" w:fill="FBD4B4" w:themeFill="accent6" w:themeFillTint="66"/>
          </w:tcPr>
          <w:p w14:paraId="07F18698" w14:textId="77777777" w:rsidR="00175846" w:rsidRPr="007E1AB0" w:rsidRDefault="003D5D0A" w:rsidP="00175846">
            <w:pPr>
              <w:pStyle w:val="NoSpacing"/>
              <w:spacing w:line="360" w:lineRule="auto"/>
              <w:rPr>
                <w:b/>
                <w:lang w:val="en-GB"/>
              </w:rPr>
            </w:pPr>
            <w:r w:rsidRPr="007E1AB0">
              <w:rPr>
                <w:b/>
                <w:lang w:val="en-GB"/>
              </w:rPr>
              <w:t>Inimitable</w:t>
            </w:r>
          </w:p>
        </w:tc>
        <w:tc>
          <w:tcPr>
            <w:tcW w:w="1594" w:type="dxa"/>
            <w:shd w:val="clear" w:color="auto" w:fill="FBD4B4" w:themeFill="accent6" w:themeFillTint="66"/>
          </w:tcPr>
          <w:p w14:paraId="57C52626" w14:textId="77777777" w:rsidR="00175846" w:rsidRPr="007E1AB0" w:rsidRDefault="003D5D0A" w:rsidP="00175846">
            <w:pPr>
              <w:pStyle w:val="NoSpacing"/>
              <w:spacing w:line="360" w:lineRule="auto"/>
              <w:rPr>
                <w:b/>
                <w:lang w:val="en-GB"/>
              </w:rPr>
            </w:pPr>
            <w:r w:rsidRPr="007E1AB0">
              <w:rPr>
                <w:b/>
                <w:lang w:val="en-GB"/>
              </w:rPr>
              <w:t xml:space="preserve">Organized </w:t>
            </w:r>
          </w:p>
        </w:tc>
        <w:tc>
          <w:tcPr>
            <w:tcW w:w="1592" w:type="dxa"/>
            <w:shd w:val="clear" w:color="auto" w:fill="FBD4B4" w:themeFill="accent6" w:themeFillTint="66"/>
          </w:tcPr>
          <w:p w14:paraId="415561BA" w14:textId="77777777" w:rsidR="00175846" w:rsidRPr="007E1AB0" w:rsidRDefault="003D5D0A" w:rsidP="00175846">
            <w:pPr>
              <w:pStyle w:val="NoSpacing"/>
              <w:spacing w:line="360" w:lineRule="auto"/>
              <w:rPr>
                <w:b/>
                <w:lang w:val="en-GB"/>
              </w:rPr>
            </w:pPr>
            <w:r w:rsidRPr="007E1AB0">
              <w:rPr>
                <w:b/>
                <w:lang w:val="en-GB"/>
              </w:rPr>
              <w:t xml:space="preserve">Analysis </w:t>
            </w:r>
          </w:p>
        </w:tc>
      </w:tr>
      <w:tr w:rsidR="00BE6671" w:rsidRPr="007E1AB0" w14:paraId="65B7D1C9" w14:textId="77777777" w:rsidTr="00175846">
        <w:tc>
          <w:tcPr>
            <w:tcW w:w="1616" w:type="dxa"/>
            <w:shd w:val="clear" w:color="auto" w:fill="FBD4B4" w:themeFill="accent6" w:themeFillTint="66"/>
          </w:tcPr>
          <w:p w14:paraId="380C8B6E" w14:textId="77777777" w:rsidR="00175846" w:rsidRPr="007E1AB0" w:rsidRDefault="003D5D0A" w:rsidP="00175846">
            <w:pPr>
              <w:pStyle w:val="NoSpacing"/>
              <w:spacing w:line="360" w:lineRule="auto"/>
              <w:rPr>
                <w:lang w:val="en-GB"/>
              </w:rPr>
            </w:pPr>
            <w:r w:rsidRPr="007E1AB0">
              <w:rPr>
                <w:lang w:val="en-GB"/>
              </w:rPr>
              <w:t xml:space="preserve">Brand heritage </w:t>
            </w:r>
          </w:p>
        </w:tc>
        <w:tc>
          <w:tcPr>
            <w:tcW w:w="1592" w:type="dxa"/>
            <w:shd w:val="clear" w:color="auto" w:fill="FBD4B4" w:themeFill="accent6" w:themeFillTint="66"/>
          </w:tcPr>
          <w:p w14:paraId="544DC7FC" w14:textId="77777777" w:rsidR="00175846" w:rsidRPr="007E1AB0" w:rsidRDefault="00175846" w:rsidP="00175846">
            <w:pPr>
              <w:pStyle w:val="NoSpacing"/>
              <w:numPr>
                <w:ilvl w:val="0"/>
                <w:numId w:val="27"/>
              </w:numPr>
              <w:spacing w:line="360" w:lineRule="auto"/>
              <w:rPr>
                <w:lang w:val="en-GB"/>
              </w:rPr>
            </w:pPr>
          </w:p>
        </w:tc>
        <w:tc>
          <w:tcPr>
            <w:tcW w:w="1589" w:type="dxa"/>
            <w:shd w:val="clear" w:color="auto" w:fill="FBD4B4" w:themeFill="accent6" w:themeFillTint="66"/>
          </w:tcPr>
          <w:p w14:paraId="46FE0442" w14:textId="77777777" w:rsidR="00175846" w:rsidRPr="007E1AB0" w:rsidRDefault="00175846" w:rsidP="00175846">
            <w:pPr>
              <w:pStyle w:val="NoSpacing"/>
              <w:numPr>
                <w:ilvl w:val="0"/>
                <w:numId w:val="27"/>
              </w:numPr>
              <w:spacing w:line="360" w:lineRule="auto"/>
              <w:rPr>
                <w:lang w:val="en-GB"/>
              </w:rPr>
            </w:pPr>
          </w:p>
        </w:tc>
        <w:tc>
          <w:tcPr>
            <w:tcW w:w="1593" w:type="dxa"/>
            <w:shd w:val="clear" w:color="auto" w:fill="FBD4B4" w:themeFill="accent6" w:themeFillTint="66"/>
          </w:tcPr>
          <w:p w14:paraId="19F63F88" w14:textId="77777777" w:rsidR="00175846" w:rsidRPr="007E1AB0" w:rsidRDefault="00175846" w:rsidP="00175846">
            <w:pPr>
              <w:pStyle w:val="NoSpacing"/>
              <w:numPr>
                <w:ilvl w:val="0"/>
                <w:numId w:val="27"/>
              </w:numPr>
              <w:spacing w:line="360" w:lineRule="auto"/>
              <w:rPr>
                <w:lang w:val="en-GB"/>
              </w:rPr>
            </w:pPr>
          </w:p>
        </w:tc>
        <w:tc>
          <w:tcPr>
            <w:tcW w:w="1594" w:type="dxa"/>
            <w:shd w:val="clear" w:color="auto" w:fill="FBD4B4" w:themeFill="accent6" w:themeFillTint="66"/>
          </w:tcPr>
          <w:p w14:paraId="16EFF8EF" w14:textId="77777777" w:rsidR="00175846" w:rsidRPr="007E1AB0" w:rsidRDefault="00175846" w:rsidP="00175846">
            <w:pPr>
              <w:pStyle w:val="NoSpacing"/>
              <w:numPr>
                <w:ilvl w:val="0"/>
                <w:numId w:val="27"/>
              </w:numPr>
              <w:spacing w:line="360" w:lineRule="auto"/>
              <w:rPr>
                <w:lang w:val="en-GB"/>
              </w:rPr>
            </w:pPr>
          </w:p>
        </w:tc>
        <w:tc>
          <w:tcPr>
            <w:tcW w:w="1592" w:type="dxa"/>
            <w:shd w:val="clear" w:color="auto" w:fill="FBD4B4" w:themeFill="accent6" w:themeFillTint="66"/>
          </w:tcPr>
          <w:p w14:paraId="0F2DA8F7" w14:textId="77777777" w:rsidR="00175846" w:rsidRPr="007E1AB0" w:rsidRDefault="003D5D0A" w:rsidP="00175846">
            <w:pPr>
              <w:pStyle w:val="NoSpacing"/>
              <w:spacing w:line="360" w:lineRule="auto"/>
              <w:rPr>
                <w:lang w:val="en-GB"/>
              </w:rPr>
            </w:pPr>
            <w:r w:rsidRPr="007E1AB0">
              <w:rPr>
                <w:rStyle w:val="bzpyqfadein"/>
                <w:lang w:val="en-GB"/>
              </w:rPr>
              <w:t>sustained competitive advantage</w:t>
            </w:r>
          </w:p>
        </w:tc>
      </w:tr>
      <w:tr w:rsidR="00BE6671" w:rsidRPr="007E1AB0" w14:paraId="34B97C6D" w14:textId="77777777" w:rsidTr="00175846">
        <w:tc>
          <w:tcPr>
            <w:tcW w:w="1616" w:type="dxa"/>
            <w:shd w:val="clear" w:color="auto" w:fill="FBD4B4" w:themeFill="accent6" w:themeFillTint="66"/>
          </w:tcPr>
          <w:p w14:paraId="57F805DA" w14:textId="77777777" w:rsidR="00175846" w:rsidRPr="007E1AB0" w:rsidRDefault="003D5D0A" w:rsidP="00175846">
            <w:pPr>
              <w:pStyle w:val="NoSpacing"/>
              <w:spacing w:line="360" w:lineRule="auto"/>
              <w:rPr>
                <w:lang w:val="en-GB"/>
              </w:rPr>
            </w:pPr>
            <w:r w:rsidRPr="007E1AB0">
              <w:rPr>
                <w:lang w:val="en-GB"/>
              </w:rPr>
              <w:t>Craftsmanship</w:t>
            </w:r>
          </w:p>
        </w:tc>
        <w:tc>
          <w:tcPr>
            <w:tcW w:w="1592" w:type="dxa"/>
            <w:shd w:val="clear" w:color="auto" w:fill="FBD4B4" w:themeFill="accent6" w:themeFillTint="66"/>
          </w:tcPr>
          <w:p w14:paraId="6105635F" w14:textId="77777777" w:rsidR="00175846" w:rsidRPr="007E1AB0" w:rsidRDefault="00175846" w:rsidP="00175846">
            <w:pPr>
              <w:pStyle w:val="NoSpacing"/>
              <w:numPr>
                <w:ilvl w:val="0"/>
                <w:numId w:val="27"/>
              </w:numPr>
              <w:spacing w:line="360" w:lineRule="auto"/>
              <w:rPr>
                <w:lang w:val="en-GB"/>
              </w:rPr>
            </w:pPr>
          </w:p>
        </w:tc>
        <w:tc>
          <w:tcPr>
            <w:tcW w:w="1589" w:type="dxa"/>
            <w:shd w:val="clear" w:color="auto" w:fill="FBD4B4" w:themeFill="accent6" w:themeFillTint="66"/>
          </w:tcPr>
          <w:p w14:paraId="26C211EC" w14:textId="77777777" w:rsidR="00175846" w:rsidRPr="007E1AB0" w:rsidRDefault="00175846" w:rsidP="00175846">
            <w:pPr>
              <w:pStyle w:val="NoSpacing"/>
              <w:numPr>
                <w:ilvl w:val="0"/>
                <w:numId w:val="27"/>
              </w:numPr>
              <w:spacing w:line="360" w:lineRule="auto"/>
              <w:rPr>
                <w:lang w:val="en-GB"/>
              </w:rPr>
            </w:pPr>
          </w:p>
        </w:tc>
        <w:tc>
          <w:tcPr>
            <w:tcW w:w="1593" w:type="dxa"/>
            <w:shd w:val="clear" w:color="auto" w:fill="FBD4B4" w:themeFill="accent6" w:themeFillTint="66"/>
          </w:tcPr>
          <w:p w14:paraId="7E365F7A" w14:textId="77777777" w:rsidR="00175846" w:rsidRPr="007E1AB0" w:rsidRDefault="00175846" w:rsidP="00175846">
            <w:pPr>
              <w:pStyle w:val="NoSpacing"/>
              <w:numPr>
                <w:ilvl w:val="0"/>
                <w:numId w:val="27"/>
              </w:numPr>
              <w:spacing w:line="360" w:lineRule="auto"/>
              <w:rPr>
                <w:lang w:val="en-GB"/>
              </w:rPr>
            </w:pPr>
          </w:p>
        </w:tc>
        <w:tc>
          <w:tcPr>
            <w:tcW w:w="1594" w:type="dxa"/>
            <w:shd w:val="clear" w:color="auto" w:fill="FBD4B4" w:themeFill="accent6" w:themeFillTint="66"/>
          </w:tcPr>
          <w:p w14:paraId="06F9B5DF" w14:textId="77777777" w:rsidR="00175846" w:rsidRPr="007E1AB0" w:rsidRDefault="00175846" w:rsidP="00175846">
            <w:pPr>
              <w:pStyle w:val="NoSpacing"/>
              <w:numPr>
                <w:ilvl w:val="0"/>
                <w:numId w:val="27"/>
              </w:numPr>
              <w:spacing w:line="360" w:lineRule="auto"/>
              <w:rPr>
                <w:lang w:val="en-GB"/>
              </w:rPr>
            </w:pPr>
          </w:p>
        </w:tc>
        <w:tc>
          <w:tcPr>
            <w:tcW w:w="1592" w:type="dxa"/>
            <w:shd w:val="clear" w:color="auto" w:fill="FBD4B4" w:themeFill="accent6" w:themeFillTint="66"/>
          </w:tcPr>
          <w:p w14:paraId="34C2EAE1" w14:textId="77777777" w:rsidR="00175846" w:rsidRPr="007E1AB0" w:rsidRDefault="003D5D0A" w:rsidP="00175846">
            <w:pPr>
              <w:pStyle w:val="NoSpacing"/>
              <w:spacing w:line="360" w:lineRule="auto"/>
              <w:rPr>
                <w:lang w:val="en-GB"/>
              </w:rPr>
            </w:pPr>
            <w:r w:rsidRPr="007E1AB0">
              <w:rPr>
                <w:rStyle w:val="bzpyqfadein"/>
                <w:lang w:val="en-GB"/>
              </w:rPr>
              <w:t>sustained competitive advantage</w:t>
            </w:r>
          </w:p>
        </w:tc>
      </w:tr>
      <w:tr w:rsidR="00BE6671" w:rsidRPr="007E1AB0" w14:paraId="3257EF09" w14:textId="77777777" w:rsidTr="00175846">
        <w:tc>
          <w:tcPr>
            <w:tcW w:w="1616" w:type="dxa"/>
            <w:shd w:val="clear" w:color="auto" w:fill="FBD4B4" w:themeFill="accent6" w:themeFillTint="66"/>
          </w:tcPr>
          <w:p w14:paraId="4AE72E66" w14:textId="77777777" w:rsidR="00175846" w:rsidRPr="007E1AB0" w:rsidRDefault="003D5D0A" w:rsidP="00175846">
            <w:pPr>
              <w:pStyle w:val="NoSpacing"/>
              <w:spacing w:line="360" w:lineRule="auto"/>
              <w:rPr>
                <w:lang w:val="en-GB"/>
              </w:rPr>
            </w:pPr>
            <w:r w:rsidRPr="007E1AB0">
              <w:rPr>
                <w:rStyle w:val="bzpyqfadein"/>
                <w:lang w:val="en-GB"/>
              </w:rPr>
              <w:t>Volkswagen technology support</w:t>
            </w:r>
          </w:p>
        </w:tc>
        <w:tc>
          <w:tcPr>
            <w:tcW w:w="1592" w:type="dxa"/>
            <w:shd w:val="clear" w:color="auto" w:fill="FBD4B4" w:themeFill="accent6" w:themeFillTint="66"/>
          </w:tcPr>
          <w:p w14:paraId="21EBDFDD" w14:textId="77777777" w:rsidR="00175846" w:rsidRPr="007E1AB0" w:rsidRDefault="00175846" w:rsidP="00175846">
            <w:pPr>
              <w:pStyle w:val="NoSpacing"/>
              <w:numPr>
                <w:ilvl w:val="0"/>
                <w:numId w:val="27"/>
              </w:numPr>
              <w:spacing w:line="360" w:lineRule="auto"/>
              <w:rPr>
                <w:lang w:val="en-GB"/>
              </w:rPr>
            </w:pPr>
          </w:p>
        </w:tc>
        <w:tc>
          <w:tcPr>
            <w:tcW w:w="1589" w:type="dxa"/>
            <w:shd w:val="clear" w:color="auto" w:fill="FBD4B4" w:themeFill="accent6" w:themeFillTint="66"/>
          </w:tcPr>
          <w:p w14:paraId="70F7EED5" w14:textId="77777777" w:rsidR="00175846" w:rsidRPr="007E1AB0" w:rsidRDefault="00175846" w:rsidP="00175846">
            <w:pPr>
              <w:pStyle w:val="NoSpacing"/>
              <w:numPr>
                <w:ilvl w:val="0"/>
                <w:numId w:val="28"/>
              </w:numPr>
              <w:spacing w:line="360" w:lineRule="auto"/>
              <w:rPr>
                <w:lang w:val="en-GB"/>
              </w:rPr>
            </w:pPr>
          </w:p>
        </w:tc>
        <w:tc>
          <w:tcPr>
            <w:tcW w:w="1593" w:type="dxa"/>
            <w:shd w:val="clear" w:color="auto" w:fill="FBD4B4" w:themeFill="accent6" w:themeFillTint="66"/>
          </w:tcPr>
          <w:p w14:paraId="72926181" w14:textId="77777777" w:rsidR="00175846" w:rsidRPr="007E1AB0" w:rsidRDefault="00175846" w:rsidP="00175846">
            <w:pPr>
              <w:pStyle w:val="NoSpacing"/>
              <w:numPr>
                <w:ilvl w:val="0"/>
                <w:numId w:val="28"/>
              </w:numPr>
              <w:spacing w:line="360" w:lineRule="auto"/>
              <w:rPr>
                <w:lang w:val="en-GB"/>
              </w:rPr>
            </w:pPr>
          </w:p>
        </w:tc>
        <w:tc>
          <w:tcPr>
            <w:tcW w:w="1594" w:type="dxa"/>
            <w:shd w:val="clear" w:color="auto" w:fill="FBD4B4" w:themeFill="accent6" w:themeFillTint="66"/>
          </w:tcPr>
          <w:p w14:paraId="74B38314" w14:textId="77777777" w:rsidR="00175846" w:rsidRPr="007E1AB0" w:rsidRDefault="00175846" w:rsidP="00175846">
            <w:pPr>
              <w:pStyle w:val="NoSpacing"/>
              <w:numPr>
                <w:ilvl w:val="0"/>
                <w:numId w:val="27"/>
              </w:numPr>
              <w:spacing w:line="360" w:lineRule="auto"/>
              <w:rPr>
                <w:lang w:val="en-GB"/>
              </w:rPr>
            </w:pPr>
          </w:p>
        </w:tc>
        <w:tc>
          <w:tcPr>
            <w:tcW w:w="1592" w:type="dxa"/>
            <w:shd w:val="clear" w:color="auto" w:fill="FBD4B4" w:themeFill="accent6" w:themeFillTint="66"/>
          </w:tcPr>
          <w:p w14:paraId="25B881CA" w14:textId="77777777" w:rsidR="00175846" w:rsidRPr="007E1AB0" w:rsidRDefault="003D5D0A" w:rsidP="00175846">
            <w:pPr>
              <w:pStyle w:val="NoSpacing"/>
              <w:spacing w:line="360" w:lineRule="auto"/>
              <w:rPr>
                <w:lang w:val="en-GB"/>
              </w:rPr>
            </w:pPr>
            <w:r w:rsidRPr="007E1AB0">
              <w:rPr>
                <w:lang w:val="en-GB"/>
              </w:rPr>
              <w:t>Temporary competitive advantage</w:t>
            </w:r>
          </w:p>
        </w:tc>
      </w:tr>
      <w:tr w:rsidR="00BE6671" w:rsidRPr="007E1AB0" w14:paraId="4B5769FC" w14:textId="77777777" w:rsidTr="00175846">
        <w:tc>
          <w:tcPr>
            <w:tcW w:w="1616" w:type="dxa"/>
            <w:shd w:val="clear" w:color="auto" w:fill="FBD4B4" w:themeFill="accent6" w:themeFillTint="66"/>
          </w:tcPr>
          <w:p w14:paraId="7279FF23" w14:textId="77777777" w:rsidR="00175846" w:rsidRPr="007E1AB0" w:rsidRDefault="003D5D0A" w:rsidP="00175846">
            <w:pPr>
              <w:pStyle w:val="NoSpacing"/>
              <w:spacing w:line="360" w:lineRule="auto"/>
              <w:rPr>
                <w:lang w:val="en-GB"/>
              </w:rPr>
            </w:pPr>
            <w:r w:rsidRPr="007E1AB0">
              <w:rPr>
                <w:rStyle w:val="bzpyqfadein"/>
                <w:lang w:val="en-GB"/>
              </w:rPr>
              <w:t>Customer loyalty</w:t>
            </w:r>
          </w:p>
        </w:tc>
        <w:tc>
          <w:tcPr>
            <w:tcW w:w="1592" w:type="dxa"/>
            <w:shd w:val="clear" w:color="auto" w:fill="FBD4B4" w:themeFill="accent6" w:themeFillTint="66"/>
          </w:tcPr>
          <w:p w14:paraId="4D3DDDDF" w14:textId="77777777" w:rsidR="00175846" w:rsidRPr="007E1AB0" w:rsidRDefault="00175846" w:rsidP="00175846">
            <w:pPr>
              <w:pStyle w:val="NoSpacing"/>
              <w:numPr>
                <w:ilvl w:val="0"/>
                <w:numId w:val="27"/>
              </w:numPr>
              <w:spacing w:line="360" w:lineRule="auto"/>
              <w:rPr>
                <w:lang w:val="en-GB"/>
              </w:rPr>
            </w:pPr>
          </w:p>
        </w:tc>
        <w:tc>
          <w:tcPr>
            <w:tcW w:w="1589" w:type="dxa"/>
            <w:shd w:val="clear" w:color="auto" w:fill="FBD4B4" w:themeFill="accent6" w:themeFillTint="66"/>
          </w:tcPr>
          <w:p w14:paraId="59758D1A" w14:textId="77777777" w:rsidR="00175846" w:rsidRPr="007E1AB0" w:rsidRDefault="00175846" w:rsidP="00175846">
            <w:pPr>
              <w:pStyle w:val="NoSpacing"/>
              <w:numPr>
                <w:ilvl w:val="0"/>
                <w:numId w:val="27"/>
              </w:numPr>
              <w:spacing w:line="360" w:lineRule="auto"/>
              <w:rPr>
                <w:lang w:val="en-GB"/>
              </w:rPr>
            </w:pPr>
          </w:p>
        </w:tc>
        <w:tc>
          <w:tcPr>
            <w:tcW w:w="1593" w:type="dxa"/>
            <w:shd w:val="clear" w:color="auto" w:fill="FBD4B4" w:themeFill="accent6" w:themeFillTint="66"/>
          </w:tcPr>
          <w:p w14:paraId="0DB2F72A" w14:textId="77777777" w:rsidR="00175846" w:rsidRPr="007E1AB0" w:rsidRDefault="00175846" w:rsidP="00175846">
            <w:pPr>
              <w:pStyle w:val="NoSpacing"/>
              <w:numPr>
                <w:ilvl w:val="0"/>
                <w:numId w:val="28"/>
              </w:numPr>
              <w:spacing w:line="360" w:lineRule="auto"/>
              <w:rPr>
                <w:lang w:val="en-GB"/>
              </w:rPr>
            </w:pPr>
          </w:p>
        </w:tc>
        <w:tc>
          <w:tcPr>
            <w:tcW w:w="1594" w:type="dxa"/>
            <w:shd w:val="clear" w:color="auto" w:fill="FBD4B4" w:themeFill="accent6" w:themeFillTint="66"/>
          </w:tcPr>
          <w:p w14:paraId="25C0BC22" w14:textId="77777777" w:rsidR="00175846" w:rsidRPr="007E1AB0" w:rsidRDefault="00175846" w:rsidP="00175846">
            <w:pPr>
              <w:pStyle w:val="NoSpacing"/>
              <w:numPr>
                <w:ilvl w:val="0"/>
                <w:numId w:val="28"/>
              </w:numPr>
              <w:spacing w:line="360" w:lineRule="auto"/>
              <w:rPr>
                <w:lang w:val="en-GB"/>
              </w:rPr>
            </w:pPr>
          </w:p>
        </w:tc>
        <w:tc>
          <w:tcPr>
            <w:tcW w:w="1592" w:type="dxa"/>
            <w:shd w:val="clear" w:color="auto" w:fill="FBD4B4" w:themeFill="accent6" w:themeFillTint="66"/>
          </w:tcPr>
          <w:p w14:paraId="6DFE2ED4" w14:textId="77777777" w:rsidR="00175846" w:rsidRPr="007E1AB0" w:rsidRDefault="003D5D0A" w:rsidP="00175846">
            <w:pPr>
              <w:pStyle w:val="NoSpacing"/>
              <w:spacing w:line="360" w:lineRule="auto"/>
              <w:rPr>
                <w:lang w:val="en-GB"/>
              </w:rPr>
            </w:pPr>
            <w:r w:rsidRPr="007E1AB0">
              <w:rPr>
                <w:lang w:val="en-GB"/>
              </w:rPr>
              <w:t xml:space="preserve">Competitive parity </w:t>
            </w:r>
          </w:p>
        </w:tc>
      </w:tr>
    </w:tbl>
    <w:p w14:paraId="7389C2D5" w14:textId="77777777" w:rsidR="00683878" w:rsidRPr="007E1AB0" w:rsidRDefault="003D5D0A" w:rsidP="008109EF">
      <w:r w:rsidRPr="007E1AB0">
        <w:t>The above-mentioned analysis demonstrates that Bentley attains sustained competitive advantages from their solid brand heritage and craftsmanship</w:t>
      </w:r>
      <w:r w:rsidRPr="007E1AB0">
        <w:rPr>
          <w:rStyle w:val="m15408485597120198gmail-apple-converted-space"/>
        </w:rPr>
        <w:t xml:space="preserve">, </w:t>
      </w:r>
      <w:r w:rsidRPr="007E1AB0">
        <w:rPr>
          <w:rStyle w:val="bzpyqfadein"/>
        </w:rPr>
        <w:t xml:space="preserve">which are valuable, rare, and difficult to imitate. Technological support from its parent company improves efficiency, while loyal luxury customers strengthen </w:t>
      </w:r>
      <w:r w:rsidR="00B81C04" w:rsidRPr="007E1AB0">
        <w:rPr>
          <w:rStyle w:val="bzpyqfadein"/>
        </w:rPr>
        <w:t xml:space="preserve">brand’s </w:t>
      </w:r>
      <w:r w:rsidRPr="007E1AB0">
        <w:rPr>
          <w:rStyle w:val="bzpyqfadein"/>
        </w:rPr>
        <w:t>market position</w:t>
      </w:r>
      <w:r w:rsidR="00B81C04" w:rsidRPr="007E1AB0">
        <w:rPr>
          <w:rStyle w:val="bzpyqfadein"/>
        </w:rPr>
        <w:t xml:space="preserve"> </w:t>
      </w:r>
      <w:r w:rsidR="00B81C04" w:rsidRPr="007E1AB0">
        <w:t>(</w:t>
      </w:r>
      <w:proofErr w:type="spellStart"/>
      <w:r w:rsidR="00B81C04" w:rsidRPr="007E1AB0">
        <w:t>Cafforio</w:t>
      </w:r>
      <w:proofErr w:type="spellEnd"/>
      <w:r w:rsidR="00B81C04" w:rsidRPr="007E1AB0">
        <w:rPr>
          <w:i/>
        </w:rPr>
        <w:t xml:space="preserve"> et.al</w:t>
      </w:r>
      <w:r w:rsidR="00B81C04" w:rsidRPr="007E1AB0">
        <w:t xml:space="preserve"> 2025)</w:t>
      </w:r>
      <w:r w:rsidRPr="007E1AB0">
        <w:rPr>
          <w:rStyle w:val="bzpyqfadein"/>
        </w:rPr>
        <w:t xml:space="preserve">. </w:t>
      </w:r>
      <w:r w:rsidRPr="007E1AB0">
        <w:t xml:space="preserve">  </w:t>
      </w:r>
    </w:p>
    <w:p w14:paraId="070460DD" w14:textId="77777777" w:rsidR="00683878" w:rsidRPr="007E1AB0" w:rsidRDefault="003D5D0A" w:rsidP="00683878">
      <w:pPr>
        <w:pStyle w:val="Heading3"/>
      </w:pPr>
      <w:bookmarkStart w:id="7" w:name="_Toc224391248"/>
      <w:r w:rsidRPr="007E1AB0">
        <w:t>Resources-Based View Model</w:t>
      </w:r>
      <w:bookmarkEnd w:id="7"/>
    </w:p>
    <w:p w14:paraId="4E04BEF3" w14:textId="77777777" w:rsidR="004635CF" w:rsidRPr="007E1AB0" w:rsidRDefault="003D5D0A" w:rsidP="004635CF">
      <w:r w:rsidRPr="007E1AB0">
        <w:t>The Resource-Based View (RBV) model emphasizes the role of internal resources and capabilities of a firm in creating a sustainable competitive advantage</w:t>
      </w:r>
      <w:r w:rsidR="00B81C04" w:rsidRPr="007E1AB0">
        <w:t xml:space="preserve"> (Guo</w:t>
      </w:r>
      <w:r w:rsidR="00B81C04" w:rsidRPr="007E1AB0">
        <w:rPr>
          <w:i/>
        </w:rPr>
        <w:t xml:space="preserve"> et.al</w:t>
      </w:r>
      <w:r w:rsidR="00B81C04" w:rsidRPr="007E1AB0">
        <w:t xml:space="preserve"> 2026)</w:t>
      </w:r>
      <w:r w:rsidRPr="007E1AB0">
        <w:t>. It implies that organisations that have valuable, rare, and hard-to-imitate resources are more likely to achieve success in the long run. In the case of Bentley Motors, RBV emphasises the relevance of unique assets and organisational capabilities in the luxury automotive market.</w:t>
      </w:r>
    </w:p>
    <w:p w14:paraId="271E40C1" w14:textId="77777777" w:rsidR="004635CF" w:rsidRPr="007E1AB0" w:rsidRDefault="003D5D0A" w:rsidP="004635CF">
      <w:r w:rsidRPr="007E1AB0">
        <w:rPr>
          <w:b/>
        </w:rPr>
        <w:t>Tangible Resources</w:t>
      </w:r>
      <w:r w:rsidRPr="007E1AB0">
        <w:t xml:space="preserve">: Tangible resources are financial and </w:t>
      </w:r>
      <w:r w:rsidR="00FC565D" w:rsidRPr="007E1AB0">
        <w:t>physical</w:t>
      </w:r>
      <w:r w:rsidRPr="007E1AB0">
        <w:t xml:space="preserve"> resources that facilitate organisational work</w:t>
      </w:r>
      <w:r w:rsidR="00B81C04" w:rsidRPr="007E1AB0">
        <w:t xml:space="preserve"> (Francisco</w:t>
      </w:r>
      <w:r w:rsidR="00B81C04" w:rsidRPr="007E1AB0">
        <w:rPr>
          <w:i/>
        </w:rPr>
        <w:t xml:space="preserve"> et.al</w:t>
      </w:r>
      <w:r w:rsidR="00B81C04" w:rsidRPr="007E1AB0">
        <w:t xml:space="preserve"> 2024)</w:t>
      </w:r>
      <w:r w:rsidRPr="007E1AB0">
        <w:t xml:space="preserve">. Primary physical assets that Bentley has are its advanced manufacturing plant in Crewe, the high quality of raw materials such as high-quality leather and wood veneers and financial support offered by its parent organization, the Volkswagen Group. </w:t>
      </w:r>
    </w:p>
    <w:p w14:paraId="4EA6E2BC" w14:textId="77777777" w:rsidR="004635CF" w:rsidRPr="007E1AB0" w:rsidRDefault="003D5D0A" w:rsidP="004635CF">
      <w:r w:rsidRPr="007E1AB0">
        <w:rPr>
          <w:b/>
        </w:rPr>
        <w:lastRenderedPageBreak/>
        <w:t>Intangible Resources</w:t>
      </w:r>
      <w:r w:rsidRPr="007E1AB0">
        <w:t>: Brand reputation, intellectual property, and organisational culture are some of the intangible resources</w:t>
      </w:r>
      <w:r w:rsidR="00B81C04" w:rsidRPr="007E1AB0">
        <w:t xml:space="preserve"> (</w:t>
      </w:r>
      <w:proofErr w:type="spellStart"/>
      <w:r w:rsidR="00B81C04" w:rsidRPr="007E1AB0">
        <w:t>Ambituuni</w:t>
      </w:r>
      <w:proofErr w:type="spellEnd"/>
      <w:r w:rsidR="00B81C04" w:rsidRPr="007E1AB0">
        <w:rPr>
          <w:i/>
        </w:rPr>
        <w:t xml:space="preserve"> et.al</w:t>
      </w:r>
      <w:r w:rsidR="00B81C04" w:rsidRPr="007E1AB0">
        <w:t xml:space="preserve"> 2025)</w:t>
      </w:r>
      <w:r w:rsidRPr="007E1AB0">
        <w:t>. Bentley has luxury brand recognition worldwide, engineering experience in the automotive industry and customer base loyalty. These factors create a stronger reputation for the company in the market and make it stand out among its rivals in the luxury automobile industry.</w:t>
      </w:r>
    </w:p>
    <w:p w14:paraId="73553018" w14:textId="77777777" w:rsidR="004635CF" w:rsidRPr="007E1AB0" w:rsidRDefault="003D5D0A" w:rsidP="004635CF">
      <w:r w:rsidRPr="007E1AB0">
        <w:rPr>
          <w:b/>
        </w:rPr>
        <w:t>Organisational Capabilities</w:t>
      </w:r>
      <w:r w:rsidRPr="007E1AB0">
        <w:t>: The organisational capabilities give the capacity of the firm to utilise its resources effectively</w:t>
      </w:r>
      <w:r w:rsidR="00B81C04" w:rsidRPr="007E1AB0">
        <w:t xml:space="preserve"> (</w:t>
      </w:r>
      <w:proofErr w:type="spellStart"/>
      <w:r w:rsidR="00B81C04" w:rsidRPr="007E1AB0">
        <w:t>Arricale</w:t>
      </w:r>
      <w:proofErr w:type="spellEnd"/>
      <w:r w:rsidR="00B81C04" w:rsidRPr="007E1AB0">
        <w:rPr>
          <w:i/>
        </w:rPr>
        <w:t xml:space="preserve"> et.al</w:t>
      </w:r>
      <w:r w:rsidR="00B81C04" w:rsidRPr="007E1AB0">
        <w:t xml:space="preserve"> 2023)</w:t>
      </w:r>
      <w:r w:rsidRPr="007E1AB0">
        <w:t>. Bentley's strengths consist of good craftsmanship, a high level of engineering, and the provision of customised and bespoke cars. Technological knowledge and innovation within the Volkswagen Group are also advantages to the company.</w:t>
      </w:r>
    </w:p>
    <w:p w14:paraId="2622F4D8" w14:textId="77777777" w:rsidR="00FC565D" w:rsidRPr="007E1AB0" w:rsidRDefault="003D5D0A" w:rsidP="004635CF">
      <w:r w:rsidRPr="007E1AB0">
        <w:t xml:space="preserve">However, the relationship between the external and internal context of </w:t>
      </w:r>
      <w:r w:rsidR="00661312" w:rsidRPr="007E1AB0">
        <w:t>the</w:t>
      </w:r>
      <w:r w:rsidRPr="007E1AB0">
        <w:t xml:space="preserve"> business significantly impacts its strategic decisions. </w:t>
      </w:r>
      <w:r w:rsidRPr="007E1AB0">
        <w:rPr>
          <w:rStyle w:val="bzpyqfadein"/>
        </w:rPr>
        <w:t xml:space="preserve">For </w:t>
      </w:r>
      <w:r w:rsidRPr="007E1AB0">
        <w:rPr>
          <w:rStyle w:val="whitespace-normal"/>
        </w:rPr>
        <w:t>Bentley Motors</w:t>
      </w:r>
      <w:r w:rsidRPr="007E1AB0">
        <w:rPr>
          <w:rStyle w:val="bzpyqfadein"/>
        </w:rPr>
        <w:t>, external factors such as environmental regulations, technological change, and competitive pressure interact with internal capabilities like brand heritage, craftsmanship, and engineering expertise.</w:t>
      </w:r>
      <w:r w:rsidR="00661312" w:rsidRPr="007E1AB0">
        <w:rPr>
          <w:rStyle w:val="bzpyqfadein"/>
        </w:rPr>
        <w:t xml:space="preserve"> These merged factors impact the organisational strategies through supporting innovation and</w:t>
      </w:r>
      <w:r w:rsidR="00661312" w:rsidRPr="007E1AB0">
        <w:rPr>
          <w:rStyle w:val="m15408485597120198gmail-apple-converted-space"/>
        </w:rPr>
        <w:t xml:space="preserve"> </w:t>
      </w:r>
      <w:r w:rsidR="00661312" w:rsidRPr="007E1AB0">
        <w:rPr>
          <w:rStyle w:val="bzpyqfadein"/>
        </w:rPr>
        <w:t>electrification initiatives</w:t>
      </w:r>
      <w:r w:rsidRPr="007E1AB0">
        <w:t xml:space="preserve">. </w:t>
      </w:r>
    </w:p>
    <w:p w14:paraId="2617BA24" w14:textId="77777777" w:rsidR="00107358" w:rsidRPr="007E1AB0" w:rsidRDefault="003D5D0A" w:rsidP="008817C7">
      <w:pPr>
        <w:pStyle w:val="Heading2"/>
      </w:pPr>
      <w:bookmarkStart w:id="8" w:name="_Toc224391249"/>
      <w:r w:rsidRPr="007E1AB0">
        <w:t>SWOT Analysis</w:t>
      </w:r>
      <w:bookmarkEnd w:id="8"/>
      <w:r w:rsidR="00683878" w:rsidRPr="007E1AB0">
        <w:t xml:space="preserve"> </w:t>
      </w:r>
    </w:p>
    <w:p w14:paraId="774CCF57" w14:textId="77777777" w:rsidR="00C5222D" w:rsidRPr="007E1AB0" w:rsidRDefault="003D5D0A" w:rsidP="00C5222D">
      <w:pPr>
        <w:pStyle w:val="Caption"/>
        <w:keepNext/>
        <w:jc w:val="center"/>
        <w:rPr>
          <w:color w:val="auto"/>
          <w:sz w:val="24"/>
        </w:rPr>
      </w:pPr>
      <w:r w:rsidRPr="007E1AB0">
        <w:rPr>
          <w:color w:val="auto"/>
          <w:sz w:val="24"/>
        </w:rPr>
        <w:t xml:space="preserve">Table </w:t>
      </w:r>
      <w:r w:rsidR="00991425" w:rsidRPr="007E1AB0">
        <w:rPr>
          <w:color w:val="auto"/>
          <w:sz w:val="24"/>
        </w:rPr>
        <w:fldChar w:fldCharType="begin"/>
      </w:r>
      <w:r w:rsidRPr="007E1AB0">
        <w:rPr>
          <w:color w:val="auto"/>
          <w:sz w:val="24"/>
        </w:rPr>
        <w:instrText xml:space="preserve"> SEQ Table \* ARABIC </w:instrText>
      </w:r>
      <w:r w:rsidR="00991425" w:rsidRPr="007E1AB0">
        <w:rPr>
          <w:color w:val="auto"/>
          <w:sz w:val="24"/>
        </w:rPr>
        <w:fldChar w:fldCharType="separate"/>
      </w:r>
      <w:r w:rsidRPr="007E1AB0">
        <w:rPr>
          <w:noProof/>
          <w:color w:val="auto"/>
          <w:sz w:val="24"/>
        </w:rPr>
        <w:t>3</w:t>
      </w:r>
      <w:r w:rsidR="00991425" w:rsidRPr="007E1AB0">
        <w:rPr>
          <w:color w:val="auto"/>
          <w:sz w:val="24"/>
        </w:rPr>
        <w:fldChar w:fldCharType="end"/>
      </w:r>
      <w:r w:rsidRPr="007E1AB0">
        <w:rPr>
          <w:color w:val="auto"/>
          <w:sz w:val="24"/>
        </w:rPr>
        <w:t>: SWOT Analysis</w:t>
      </w:r>
    </w:p>
    <w:tbl>
      <w:tblPr>
        <w:tblStyle w:val="LightGrid-Accent4"/>
        <w:tblW w:w="0" w:type="auto"/>
        <w:tblLook w:val="04A0" w:firstRow="1" w:lastRow="0" w:firstColumn="1" w:lastColumn="0" w:noHBand="0" w:noVBand="1"/>
      </w:tblPr>
      <w:tblGrid>
        <w:gridCol w:w="4788"/>
        <w:gridCol w:w="4788"/>
      </w:tblGrid>
      <w:tr w:rsidR="00BE6671" w:rsidRPr="007E1AB0" w14:paraId="1E5633CE" w14:textId="77777777" w:rsidTr="00BE667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Borders>
              <w:bottom w:val="single" w:sz="4" w:space="0" w:color="auto"/>
            </w:tcBorders>
          </w:tcPr>
          <w:p w14:paraId="58BB3BC2" w14:textId="77777777" w:rsidR="00107358" w:rsidRPr="007E1AB0" w:rsidRDefault="003D5D0A" w:rsidP="00843993">
            <w:pPr>
              <w:pStyle w:val="NoSpacing"/>
              <w:spacing w:line="360" w:lineRule="auto"/>
              <w:rPr>
                <w:lang w:val="en-GB"/>
              </w:rPr>
            </w:pPr>
            <w:r w:rsidRPr="007E1AB0">
              <w:rPr>
                <w:lang w:val="en-GB"/>
              </w:rPr>
              <w:t xml:space="preserve">Strengths </w:t>
            </w:r>
          </w:p>
        </w:tc>
        <w:tc>
          <w:tcPr>
            <w:tcW w:w="4788" w:type="dxa"/>
          </w:tcPr>
          <w:p w14:paraId="21F064C2" w14:textId="77777777" w:rsidR="00107358" w:rsidRPr="007E1AB0" w:rsidRDefault="003D5D0A" w:rsidP="00843993">
            <w:pPr>
              <w:pStyle w:val="NoSpacing"/>
              <w:spacing w:line="360" w:lineRule="auto"/>
              <w:cnfStyle w:val="100000000000" w:firstRow="1" w:lastRow="0" w:firstColumn="0" w:lastColumn="0" w:oddVBand="0" w:evenVBand="0" w:oddHBand="0" w:evenHBand="0" w:firstRowFirstColumn="0" w:firstRowLastColumn="0" w:lastRowFirstColumn="0" w:lastRowLastColumn="0"/>
              <w:rPr>
                <w:lang w:val="en-GB"/>
              </w:rPr>
            </w:pPr>
            <w:r w:rsidRPr="007E1AB0">
              <w:rPr>
                <w:lang w:val="en-GB"/>
              </w:rPr>
              <w:t xml:space="preserve">Weakness </w:t>
            </w:r>
          </w:p>
        </w:tc>
      </w:tr>
      <w:tr w:rsidR="00BE6671" w:rsidRPr="007E1AB0" w14:paraId="34590A58" w14:textId="77777777" w:rsidTr="00BE6671">
        <w:trPr>
          <w:cnfStyle w:val="000000100000" w:firstRow="0" w:lastRow="0" w:firstColumn="0" w:lastColumn="0" w:oddVBand="0" w:evenVBand="0" w:oddHBand="1" w:evenHBand="0" w:firstRowFirstColumn="0" w:firstRowLastColumn="0" w:lastRowFirstColumn="0" w:lastRowLastColumn="0"/>
          <w:trHeight w:val="1086"/>
        </w:trPr>
        <w:tc>
          <w:tcPr>
            <w:cnfStyle w:val="001000000000" w:firstRow="0" w:lastRow="0" w:firstColumn="1" w:lastColumn="0" w:oddVBand="0" w:evenVBand="0" w:oddHBand="0" w:evenHBand="0" w:firstRowFirstColumn="0" w:firstRowLastColumn="0" w:lastRowFirstColumn="0" w:lastRowLastColumn="0"/>
            <w:tcW w:w="4788" w:type="dxa"/>
            <w:tcBorders>
              <w:top w:val="single" w:sz="4" w:space="0" w:color="auto"/>
            </w:tcBorders>
          </w:tcPr>
          <w:p w14:paraId="6C0E2AB1" w14:textId="77777777" w:rsidR="00107358" w:rsidRPr="007E1AB0" w:rsidRDefault="003D5D0A" w:rsidP="00843993">
            <w:pPr>
              <w:pStyle w:val="NoSpacing"/>
              <w:numPr>
                <w:ilvl w:val="0"/>
                <w:numId w:val="29"/>
              </w:numPr>
              <w:spacing w:line="360" w:lineRule="auto"/>
              <w:rPr>
                <w:lang w:val="en-GB"/>
              </w:rPr>
            </w:pPr>
            <w:r w:rsidRPr="007E1AB0">
              <w:rPr>
                <w:b w:val="0"/>
                <w:lang w:val="en-GB"/>
              </w:rPr>
              <w:t xml:space="preserve">Strong luxury brand reputation </w:t>
            </w:r>
            <w:r w:rsidR="00A55F73" w:rsidRPr="007E1AB0">
              <w:rPr>
                <w:b w:val="0"/>
                <w:lang w:val="en-GB"/>
              </w:rPr>
              <w:t xml:space="preserve"> (Bentley, 2026)</w:t>
            </w:r>
          </w:p>
          <w:p w14:paraId="7688C5BA" w14:textId="77777777" w:rsidR="00843993" w:rsidRPr="007E1AB0" w:rsidRDefault="003D5D0A" w:rsidP="00843993">
            <w:pPr>
              <w:pStyle w:val="NoSpacing"/>
              <w:numPr>
                <w:ilvl w:val="0"/>
                <w:numId w:val="29"/>
              </w:numPr>
              <w:spacing w:line="360" w:lineRule="auto"/>
              <w:rPr>
                <w:lang w:val="en-GB"/>
              </w:rPr>
            </w:pPr>
            <w:r w:rsidRPr="007E1AB0">
              <w:rPr>
                <w:b w:val="0"/>
                <w:lang w:val="en-GB"/>
              </w:rPr>
              <w:t>Skilled craftsmanship</w:t>
            </w:r>
            <w:r w:rsidRPr="007E1AB0">
              <w:rPr>
                <w:lang w:val="en-GB"/>
              </w:rPr>
              <w:t xml:space="preserve"> </w:t>
            </w:r>
          </w:p>
        </w:tc>
        <w:tc>
          <w:tcPr>
            <w:tcW w:w="4788" w:type="dxa"/>
          </w:tcPr>
          <w:p w14:paraId="78167378" w14:textId="77777777" w:rsidR="00107358" w:rsidRPr="007E1AB0" w:rsidRDefault="003D5D0A" w:rsidP="00843993">
            <w:pPr>
              <w:pStyle w:val="NoSpacing"/>
              <w:numPr>
                <w:ilvl w:val="0"/>
                <w:numId w:val="29"/>
              </w:numPr>
              <w:spacing w:line="360" w:lineRule="auto"/>
              <w:cnfStyle w:val="000000100000" w:firstRow="0" w:lastRow="0" w:firstColumn="0" w:lastColumn="0" w:oddVBand="0" w:evenVBand="0" w:oddHBand="1" w:evenHBand="0" w:firstRowFirstColumn="0" w:firstRowLastColumn="0" w:lastRowFirstColumn="0" w:lastRowLastColumn="0"/>
              <w:rPr>
                <w:lang w:val="en-GB"/>
              </w:rPr>
            </w:pPr>
            <w:r w:rsidRPr="007E1AB0">
              <w:rPr>
                <w:lang w:val="en-GB"/>
              </w:rPr>
              <w:t>High production costs</w:t>
            </w:r>
          </w:p>
          <w:p w14:paraId="1058A906" w14:textId="77777777" w:rsidR="00843993" w:rsidRPr="007E1AB0" w:rsidRDefault="003D5D0A" w:rsidP="00843993">
            <w:pPr>
              <w:pStyle w:val="NoSpacing"/>
              <w:numPr>
                <w:ilvl w:val="0"/>
                <w:numId w:val="29"/>
              </w:numPr>
              <w:spacing w:line="360" w:lineRule="auto"/>
              <w:cnfStyle w:val="000000100000" w:firstRow="0" w:lastRow="0" w:firstColumn="0" w:lastColumn="0" w:oddVBand="0" w:evenVBand="0" w:oddHBand="1" w:evenHBand="0" w:firstRowFirstColumn="0" w:firstRowLastColumn="0" w:lastRowFirstColumn="0" w:lastRowLastColumn="0"/>
              <w:rPr>
                <w:lang w:val="en-GB"/>
              </w:rPr>
            </w:pPr>
            <w:r w:rsidRPr="007E1AB0">
              <w:rPr>
                <w:lang w:val="en-GB"/>
              </w:rPr>
              <w:t xml:space="preserve">Limited product range </w:t>
            </w:r>
          </w:p>
        </w:tc>
      </w:tr>
      <w:tr w:rsidR="00BE6671" w:rsidRPr="007E1AB0" w14:paraId="29D65484" w14:textId="77777777" w:rsidTr="00BE6671">
        <w:trPr>
          <w:cnfStyle w:val="000000010000" w:firstRow="0" w:lastRow="0" w:firstColumn="0" w:lastColumn="0" w:oddVBand="0" w:evenVBand="0" w:oddHBand="0" w:evenHBand="1" w:firstRowFirstColumn="0" w:firstRowLastColumn="0" w:lastRowFirstColumn="0" w:lastRowLastColumn="0"/>
          <w:trHeight w:val="546"/>
        </w:trPr>
        <w:tc>
          <w:tcPr>
            <w:cnfStyle w:val="001000000000" w:firstRow="0" w:lastRow="0" w:firstColumn="1" w:lastColumn="0" w:oddVBand="0" w:evenVBand="0" w:oddHBand="0" w:evenHBand="0" w:firstRowFirstColumn="0" w:firstRowLastColumn="0" w:lastRowFirstColumn="0" w:lastRowLastColumn="0"/>
            <w:tcW w:w="4788" w:type="dxa"/>
          </w:tcPr>
          <w:p w14:paraId="56EEB087" w14:textId="77777777" w:rsidR="00107358" w:rsidRPr="007E1AB0" w:rsidRDefault="003D5D0A" w:rsidP="00843993">
            <w:pPr>
              <w:pStyle w:val="NoSpacing"/>
              <w:spacing w:line="360" w:lineRule="auto"/>
              <w:rPr>
                <w:lang w:val="en-GB"/>
              </w:rPr>
            </w:pPr>
            <w:r w:rsidRPr="007E1AB0">
              <w:rPr>
                <w:lang w:val="en-GB"/>
              </w:rPr>
              <w:t>Opportunities</w:t>
            </w:r>
          </w:p>
        </w:tc>
        <w:tc>
          <w:tcPr>
            <w:tcW w:w="4788" w:type="dxa"/>
          </w:tcPr>
          <w:p w14:paraId="1DF70DBA" w14:textId="77777777" w:rsidR="00107358" w:rsidRPr="007E1AB0" w:rsidRDefault="003D5D0A" w:rsidP="00843993">
            <w:pPr>
              <w:pStyle w:val="NoSpacing"/>
              <w:spacing w:line="360" w:lineRule="auto"/>
              <w:cnfStyle w:val="000000010000" w:firstRow="0" w:lastRow="0" w:firstColumn="0" w:lastColumn="0" w:oddVBand="0" w:evenVBand="0" w:oddHBand="0" w:evenHBand="1" w:firstRowFirstColumn="0" w:firstRowLastColumn="0" w:lastRowFirstColumn="0" w:lastRowLastColumn="0"/>
              <w:rPr>
                <w:b/>
                <w:lang w:val="en-GB"/>
              </w:rPr>
            </w:pPr>
            <w:r w:rsidRPr="007E1AB0">
              <w:rPr>
                <w:b/>
                <w:lang w:val="en-GB"/>
              </w:rPr>
              <w:t>Threats</w:t>
            </w:r>
          </w:p>
        </w:tc>
      </w:tr>
      <w:tr w:rsidR="00BE6671" w:rsidRPr="007E1AB0" w14:paraId="29E4B48B" w14:textId="77777777" w:rsidTr="00BE6671">
        <w:trPr>
          <w:cnfStyle w:val="000000100000" w:firstRow="0" w:lastRow="0" w:firstColumn="0" w:lastColumn="0" w:oddVBand="0" w:evenVBand="0" w:oddHBand="1" w:evenHBand="0" w:firstRowFirstColumn="0" w:firstRowLastColumn="0" w:lastRowFirstColumn="0" w:lastRowLastColumn="0"/>
          <w:trHeight w:val="1088"/>
        </w:trPr>
        <w:tc>
          <w:tcPr>
            <w:cnfStyle w:val="001000000000" w:firstRow="0" w:lastRow="0" w:firstColumn="1" w:lastColumn="0" w:oddVBand="0" w:evenVBand="0" w:oddHBand="0" w:evenHBand="0" w:firstRowFirstColumn="0" w:firstRowLastColumn="0" w:lastRowFirstColumn="0" w:lastRowLastColumn="0"/>
            <w:tcW w:w="4788" w:type="dxa"/>
          </w:tcPr>
          <w:p w14:paraId="1E750B6B" w14:textId="77777777" w:rsidR="00843993" w:rsidRPr="007E1AB0" w:rsidRDefault="003D5D0A" w:rsidP="00843993">
            <w:pPr>
              <w:pStyle w:val="NoSpacing"/>
              <w:numPr>
                <w:ilvl w:val="0"/>
                <w:numId w:val="31"/>
              </w:numPr>
              <w:rPr>
                <w:lang w:val="en-GB"/>
              </w:rPr>
            </w:pPr>
            <w:r w:rsidRPr="007E1AB0">
              <w:rPr>
                <w:b w:val="0"/>
                <w:lang w:val="en-GB"/>
              </w:rPr>
              <w:t>Growing demand for luxury electric vehicles</w:t>
            </w:r>
          </w:p>
          <w:p w14:paraId="0B43DBF2" w14:textId="77777777" w:rsidR="00107358" w:rsidRPr="007E1AB0" w:rsidRDefault="003D5D0A" w:rsidP="00843993">
            <w:pPr>
              <w:pStyle w:val="NoSpacing"/>
              <w:numPr>
                <w:ilvl w:val="0"/>
                <w:numId w:val="31"/>
              </w:numPr>
              <w:spacing w:line="360" w:lineRule="auto"/>
              <w:rPr>
                <w:lang w:val="en-GB"/>
              </w:rPr>
            </w:pPr>
            <w:r w:rsidRPr="007E1AB0">
              <w:rPr>
                <w:b w:val="0"/>
                <w:lang w:val="en-GB"/>
              </w:rPr>
              <w:t>Expansion in emerging markets</w:t>
            </w:r>
          </w:p>
        </w:tc>
        <w:tc>
          <w:tcPr>
            <w:tcW w:w="4788" w:type="dxa"/>
          </w:tcPr>
          <w:p w14:paraId="45597EBF" w14:textId="77777777" w:rsidR="00843993" w:rsidRPr="007E1AB0" w:rsidRDefault="003D5D0A" w:rsidP="00843993">
            <w:pPr>
              <w:pStyle w:val="NoSpacing"/>
              <w:numPr>
                <w:ilvl w:val="0"/>
                <w:numId w:val="31"/>
              </w:numPr>
              <w:spacing w:line="360" w:lineRule="auto"/>
              <w:cnfStyle w:val="000000100000" w:firstRow="0" w:lastRow="0" w:firstColumn="0" w:lastColumn="0" w:oddVBand="0" w:evenVBand="0" w:oddHBand="1" w:evenHBand="0" w:firstRowFirstColumn="0" w:firstRowLastColumn="0" w:lastRowFirstColumn="0" w:lastRowLastColumn="0"/>
              <w:rPr>
                <w:rStyle w:val="bzpyqfadein"/>
                <w:lang w:val="en-GB"/>
              </w:rPr>
            </w:pPr>
            <w:r w:rsidRPr="007E1AB0">
              <w:rPr>
                <w:rStyle w:val="bzpyqfadein"/>
                <w:lang w:val="en-GB"/>
              </w:rPr>
              <w:t xml:space="preserve">Strict environmental regulations </w:t>
            </w:r>
          </w:p>
          <w:p w14:paraId="15604932" w14:textId="77777777" w:rsidR="00107358" w:rsidRPr="007E1AB0" w:rsidRDefault="003D5D0A" w:rsidP="00843993">
            <w:pPr>
              <w:pStyle w:val="NoSpacing"/>
              <w:numPr>
                <w:ilvl w:val="0"/>
                <w:numId w:val="31"/>
              </w:numPr>
              <w:spacing w:line="360" w:lineRule="auto"/>
              <w:cnfStyle w:val="000000100000" w:firstRow="0" w:lastRow="0" w:firstColumn="0" w:lastColumn="0" w:oddVBand="0" w:evenVBand="0" w:oddHBand="1" w:evenHBand="0" w:firstRowFirstColumn="0" w:firstRowLastColumn="0" w:lastRowFirstColumn="0" w:lastRowLastColumn="0"/>
              <w:rPr>
                <w:lang w:val="en-GB"/>
              </w:rPr>
            </w:pPr>
            <w:r w:rsidRPr="007E1AB0">
              <w:rPr>
                <w:rStyle w:val="bzpyqfadein"/>
                <w:lang w:val="en-GB"/>
              </w:rPr>
              <w:t>Intense competition from luxury brands</w:t>
            </w:r>
          </w:p>
        </w:tc>
      </w:tr>
    </w:tbl>
    <w:p w14:paraId="45EF06DF" w14:textId="77777777" w:rsidR="008109EF" w:rsidRPr="007E1AB0" w:rsidRDefault="003D5D0A" w:rsidP="008109EF">
      <w:r w:rsidRPr="007E1AB0">
        <w:t xml:space="preserve">As indicated in the SWOT analysis of Bentley, brand heritage and craftsmanship are strong company asset that contributes to its competitiveness. </w:t>
      </w:r>
      <w:r w:rsidR="00C5222D" w:rsidRPr="007E1AB0">
        <w:t>However</w:t>
      </w:r>
      <w:r w:rsidRPr="007E1AB0">
        <w:t>, it has weaknesses such as high costs of production and a small product line. There are opportunities in luxury electric vehicle demand as well as in the emerging markets, and threats in environmental regulations and intense competition are threats to the strategies.</w:t>
      </w:r>
    </w:p>
    <w:p w14:paraId="7DE772B3" w14:textId="77777777" w:rsidR="008109EF" w:rsidRPr="007E1AB0" w:rsidRDefault="003D5D0A" w:rsidP="008109EF">
      <w:pPr>
        <w:pStyle w:val="Heading1"/>
      </w:pPr>
      <w:bookmarkStart w:id="9" w:name="_Toc224391250"/>
      <w:r w:rsidRPr="007E1AB0">
        <w:lastRenderedPageBreak/>
        <w:t>Strategy Formulation</w:t>
      </w:r>
      <w:bookmarkEnd w:id="9"/>
      <w:r w:rsidRPr="007E1AB0">
        <w:t xml:space="preserve"> </w:t>
      </w:r>
    </w:p>
    <w:p w14:paraId="33282720" w14:textId="77777777" w:rsidR="00B43947" w:rsidRPr="007E1AB0" w:rsidRDefault="003D5D0A" w:rsidP="00B43947">
      <w:r w:rsidRPr="007E1AB0">
        <w:t>Strategic formulation deals with the formulation of long-term plans, which are used to assist organisations to gain a competitive advantage and growth in the long term</w:t>
      </w:r>
      <w:r w:rsidR="00B81C04" w:rsidRPr="007E1AB0">
        <w:t xml:space="preserve"> (Jiang</w:t>
      </w:r>
      <w:r w:rsidR="00B81C04" w:rsidRPr="007E1AB0">
        <w:rPr>
          <w:i/>
        </w:rPr>
        <w:t xml:space="preserve"> et.al</w:t>
      </w:r>
      <w:r w:rsidR="00B81C04" w:rsidRPr="007E1AB0">
        <w:t xml:space="preserve"> 2022)</w:t>
      </w:r>
      <w:r w:rsidRPr="007E1AB0">
        <w:t xml:space="preserve">. As per the view of </w:t>
      </w:r>
      <w:r w:rsidR="00B81C04" w:rsidRPr="007E1AB0">
        <w:t>Kühl</w:t>
      </w:r>
      <w:r w:rsidR="00B81C04" w:rsidRPr="007E1AB0">
        <w:rPr>
          <w:i/>
        </w:rPr>
        <w:t xml:space="preserve"> et.al</w:t>
      </w:r>
      <w:r w:rsidR="00B81C04" w:rsidRPr="007E1AB0">
        <w:t xml:space="preserve"> (2023)</w:t>
      </w:r>
      <w:r w:rsidRPr="007E1AB0">
        <w:t xml:space="preserve">, the development of the organisational strategy required to consider </w:t>
      </w:r>
      <w:r w:rsidRPr="007E1AB0">
        <w:rPr>
          <w:rStyle w:val="bzpyqfadein"/>
        </w:rPr>
        <w:t xml:space="preserve">contemporary strategic management issues such as technological disruption, sustainability pressures, and evolving consumer expectations. For </w:t>
      </w:r>
      <w:r w:rsidRPr="007E1AB0">
        <w:rPr>
          <w:rStyle w:val="whitespace-normal"/>
        </w:rPr>
        <w:t>Bentley</w:t>
      </w:r>
      <w:r w:rsidRPr="007E1AB0">
        <w:rPr>
          <w:rStyle w:val="bzpyqfadein"/>
        </w:rPr>
        <w:t>, strategic decisions increasingly focus on electrification, digital innovation, and sustainable production.</w:t>
      </w:r>
      <w:r w:rsidRPr="007E1AB0">
        <w:t xml:space="preserve"> </w:t>
      </w:r>
      <w:proofErr w:type="spellStart"/>
      <w:r w:rsidR="00B81C04" w:rsidRPr="007E1AB0">
        <w:t>Niyommaneerat</w:t>
      </w:r>
      <w:proofErr w:type="spellEnd"/>
      <w:r w:rsidR="00B81C04" w:rsidRPr="007E1AB0">
        <w:rPr>
          <w:i/>
        </w:rPr>
        <w:t xml:space="preserve"> et.al</w:t>
      </w:r>
      <w:r w:rsidR="00B81C04" w:rsidRPr="007E1AB0">
        <w:t xml:space="preserve"> (2023)</w:t>
      </w:r>
      <w:r w:rsidRPr="007E1AB0">
        <w:t xml:space="preserve"> </w:t>
      </w:r>
      <w:r w:rsidR="00BC50B4" w:rsidRPr="007E1AB0">
        <w:t>argued</w:t>
      </w:r>
      <w:r w:rsidRPr="007E1AB0">
        <w:t xml:space="preserve"> that the factors like sustainable production and digital innovation </w:t>
      </w:r>
      <w:r w:rsidRPr="007E1AB0">
        <w:rPr>
          <w:rStyle w:val="bzpyqfadein"/>
        </w:rPr>
        <w:t>enables the company to align its internal capabilities with external market changes and maintain long-term competitive advantage.</w:t>
      </w:r>
    </w:p>
    <w:p w14:paraId="2671D842" w14:textId="77777777" w:rsidR="00B43947" w:rsidRPr="007E1AB0" w:rsidRDefault="003D5D0A" w:rsidP="00B43947">
      <w:r w:rsidRPr="007E1AB0">
        <w:t xml:space="preserve">First well-founded strategic alteration to improve the position of the company and ensure sustainable development is </w:t>
      </w:r>
      <w:r w:rsidRPr="007E1AB0">
        <w:rPr>
          <w:rStyle w:val="bzpyqfadein"/>
        </w:rPr>
        <w:t xml:space="preserve">the acceleration of Electrification and Sustainable Mobility. </w:t>
      </w:r>
      <w:r w:rsidRPr="007E1AB0">
        <w:t>Moving at a fast pace towards electric vehicles (EVs) is one of the strategic priorities of the company</w:t>
      </w:r>
      <w:r w:rsidR="00B81C04" w:rsidRPr="007E1AB0">
        <w:t xml:space="preserve"> (Huang,</w:t>
      </w:r>
      <w:r w:rsidR="00B81C04" w:rsidRPr="007E1AB0">
        <w:rPr>
          <w:i/>
        </w:rPr>
        <w:t xml:space="preserve"> et.al</w:t>
      </w:r>
      <w:r w:rsidR="00B81C04" w:rsidRPr="007E1AB0">
        <w:t xml:space="preserve"> 2023)</w:t>
      </w:r>
      <w:r w:rsidRPr="007E1AB0">
        <w:t>. The governments of the world, the UK, and Europe, especially, are enforcing stringent emission laws and encouraging eco-friendly transportation. Bentley, as a luxury automotive manufacturer, should react to this by creating high-performance electric cars that will be sustainable and will not compromise on the traditional essence of the brand, namely, luxury and performance. Through the technological assistance of its parent company, Volkswagen Group, Bentley will have the advantage of common platforms and research opportunities. In this manner, development costs will be lower, and new electric luxury models will be introduced much faster.</w:t>
      </w:r>
    </w:p>
    <w:p w14:paraId="78822973" w14:textId="77777777" w:rsidR="00B43947" w:rsidRPr="007E1AB0" w:rsidRDefault="003D5D0A" w:rsidP="00B43947">
      <w:r w:rsidRPr="007E1AB0">
        <w:t xml:space="preserve">The second well-founded strategic alteration is exploiting international market presence. Whereas the traditional markets like Europe and North America are still significant, the luxury cars are being demanded in other regions like Asia </w:t>
      </w:r>
      <w:r w:rsidR="00170E88" w:rsidRPr="007E1AB0">
        <w:t>and the Middle East</w:t>
      </w:r>
      <w:r w:rsidRPr="007E1AB0">
        <w:t xml:space="preserve"> as the income level and the </w:t>
      </w:r>
      <w:r w:rsidR="00B81C04" w:rsidRPr="007E1AB0">
        <w:t>number of high-net-worth persons continues</w:t>
      </w:r>
      <w:r w:rsidRPr="007E1AB0">
        <w:t xml:space="preserve"> to increase. The expansion of dealership networks, the development of marketing strategies, and the establishment of better relations with luxury customers in these areas help Bentley to gain a more powerful presence in the world</w:t>
      </w:r>
      <w:r w:rsidR="00B81C04" w:rsidRPr="007E1AB0">
        <w:t xml:space="preserve"> (Zhou, 2023).</w:t>
      </w:r>
      <w:r w:rsidRPr="007E1AB0">
        <w:t xml:space="preserve"> </w:t>
      </w:r>
    </w:p>
    <w:p w14:paraId="347D19F0" w14:textId="77777777" w:rsidR="00B43947" w:rsidRPr="007E1AB0" w:rsidRDefault="003D5D0A" w:rsidP="00B43947">
      <w:r w:rsidRPr="007E1AB0">
        <w:t xml:space="preserve">The third well-founded strategic alternative that </w:t>
      </w:r>
      <w:r w:rsidR="00BC50B4" w:rsidRPr="007E1AB0">
        <w:t xml:space="preserve">Bentley can </w:t>
      </w:r>
      <w:r w:rsidRPr="007E1AB0">
        <w:t xml:space="preserve">integrate is reinforcing innovation and technological advancement. The car-making sphere is experiencing a tremendous technological evolution, and the technologies of autonomous driving, artificial intelligence, and </w:t>
      </w:r>
      <w:r w:rsidRPr="007E1AB0">
        <w:lastRenderedPageBreak/>
        <w:t>car connectedness are transforming consumer demands</w:t>
      </w:r>
      <w:r w:rsidR="00B81C04" w:rsidRPr="007E1AB0">
        <w:t xml:space="preserve"> (Fan and Iqbal, 2022).</w:t>
      </w:r>
      <w:r w:rsidRPr="007E1AB0">
        <w:t xml:space="preserve"> To introduce new technologies in its luxury vehicles, Bentley is supposed to invest more in research and development. Intelligent driver-assistance systems, advanced infotainment platforms, and connected vehicle technology are features that can be used to improve the performance and user experience. The integration of these technologies may be facilitated by partnering with technology companies and taking advantage of innovation in the Volkswagen Group. </w:t>
      </w:r>
    </w:p>
    <w:p w14:paraId="3E58DB16" w14:textId="77777777" w:rsidR="00B43947" w:rsidRPr="007E1AB0" w:rsidRDefault="003D5D0A" w:rsidP="00B43947">
      <w:r w:rsidRPr="007E1AB0">
        <w:t>The fourth well-founded strategic alternative is improving personalisation and Bespoke Services. The luxury consumers are becoming more focused on personalised products with regard to their own tastes and lifestyles. The great tradition of Bentley to consider craftsmanship will give it a rare chance to offer its bespoke services on vehicles. Bentley can provide greater freedom to its customers in the way their vehicles are personalised by improving its personalisation programmes. Customised consultations, personalised models and luxurious lifestyle experiences are other exclusive services that can also build customer relationships</w:t>
      </w:r>
      <w:r w:rsidR="00B81C04" w:rsidRPr="007E1AB0">
        <w:t xml:space="preserve"> (Adeniran and Awe, 2025)</w:t>
      </w:r>
      <w:r w:rsidRPr="007E1AB0">
        <w:t xml:space="preserve">. The overall purchasing experience could also be enhanced by developing new customisation technologies, such as digital design platforms, where customers can preview their customised vehicles. </w:t>
      </w:r>
    </w:p>
    <w:p w14:paraId="71D9BF18" w14:textId="77777777" w:rsidR="00B43947" w:rsidRPr="007E1AB0" w:rsidRDefault="003D5D0A" w:rsidP="00B43947">
      <w:r w:rsidRPr="007E1AB0">
        <w:t>The fifth strategic alternative Bentley should incorporate is strengthening Brand Positioning and Sustainable Luxury Image.</w:t>
      </w:r>
      <w:r w:rsidRPr="007E1AB0">
        <w:rPr>
          <w:rStyle w:val="bzpyqfadein"/>
        </w:rPr>
        <w:t xml:space="preserve"> </w:t>
      </w:r>
      <w:r w:rsidRPr="007E1AB0">
        <w:t>Bentley should continue to maintain a high luxury brand image to ensure success in the long term. It is recommended that the company should still focus on its heritage of craftsmanship, innovation, and exclusivity and incorporate sustainability into its brand identity. Strategic marketing campaigns about sustainable luxury, ethical sourcing, and environmentally-friendly manufacturing will enhance the brand image of Bentley. Moreover, partnerships with the luxury lifestyle brands, exclusive events, and experience marketing initiatives will help Bentley to strengthen its high-end position in the international market.</w:t>
      </w:r>
    </w:p>
    <w:p w14:paraId="4984EF55" w14:textId="77777777" w:rsidR="002E4A58" w:rsidRPr="007E1AB0" w:rsidRDefault="003D5D0A" w:rsidP="00B43947">
      <w:r w:rsidRPr="007E1AB0">
        <w:rPr>
          <w:rStyle w:val="bzpyqfadein"/>
        </w:rPr>
        <w:t>Successful strategy implementation requires organisations to consider several critical factors, including resource availability, organisational structure, leadership support, and employee capabilities</w:t>
      </w:r>
      <w:r w:rsidR="00B81C04" w:rsidRPr="007E1AB0">
        <w:rPr>
          <w:rStyle w:val="bzpyqfadein"/>
        </w:rPr>
        <w:t xml:space="preserve"> </w:t>
      </w:r>
      <w:r w:rsidR="00B81C04" w:rsidRPr="007E1AB0">
        <w:t>(</w:t>
      </w:r>
      <w:proofErr w:type="spellStart"/>
      <w:r w:rsidR="00B81C04" w:rsidRPr="007E1AB0">
        <w:t>Cherepovitsyn</w:t>
      </w:r>
      <w:proofErr w:type="spellEnd"/>
      <w:r w:rsidR="00B81C04" w:rsidRPr="007E1AB0">
        <w:t xml:space="preserve"> </w:t>
      </w:r>
      <w:r w:rsidR="00B81C04" w:rsidRPr="007E1AB0">
        <w:rPr>
          <w:i/>
        </w:rPr>
        <w:t>et.al</w:t>
      </w:r>
      <w:r w:rsidR="00B81C04" w:rsidRPr="007E1AB0">
        <w:t xml:space="preserve"> 2025)</w:t>
      </w:r>
      <w:r w:rsidRPr="007E1AB0">
        <w:rPr>
          <w:rStyle w:val="bzpyqfadein"/>
        </w:rPr>
        <w:t>.</w:t>
      </w:r>
      <w:r w:rsidRPr="007E1AB0">
        <w:rPr>
          <w:rStyle w:val="m15408485597120198gmail-apple-converted-space"/>
        </w:rPr>
        <w:t xml:space="preserve"> </w:t>
      </w:r>
      <w:r w:rsidRPr="007E1AB0">
        <w:rPr>
          <w:rStyle w:val="bzpyqfadein"/>
        </w:rPr>
        <w:t xml:space="preserve">For </w:t>
      </w:r>
      <w:r w:rsidRPr="007E1AB0">
        <w:rPr>
          <w:rStyle w:val="whitespace-normal"/>
        </w:rPr>
        <w:t>Bentley Motors</w:t>
      </w:r>
      <w:r w:rsidRPr="007E1AB0">
        <w:rPr>
          <w:rStyle w:val="bzpyqfadein"/>
        </w:rPr>
        <w:t>, factors such as financial investment, technological infrastructure, skilled workforce, and alignment with sustainability goals are essential to effectively implement strategies like electrification and global market expansion.</w:t>
      </w:r>
    </w:p>
    <w:p w14:paraId="0BDE7436" w14:textId="77777777" w:rsidR="00AE0DFF" w:rsidRPr="007E1AB0" w:rsidRDefault="003D5D0A" w:rsidP="008109EF">
      <w:pPr>
        <w:pStyle w:val="Heading1"/>
      </w:pPr>
      <w:bookmarkStart w:id="10" w:name="_Toc224391251"/>
      <w:r w:rsidRPr="007E1AB0">
        <w:lastRenderedPageBreak/>
        <w:t>Conclusion and Recommendation</w:t>
      </w:r>
      <w:bookmarkEnd w:id="10"/>
      <w:r w:rsidRPr="007E1AB0">
        <w:t xml:space="preserve"> </w:t>
      </w:r>
    </w:p>
    <w:p w14:paraId="701CF768" w14:textId="77777777" w:rsidR="00800D53" w:rsidRPr="007E1AB0" w:rsidRDefault="003D5D0A" w:rsidP="00800D53">
      <w:r w:rsidRPr="007E1AB0">
        <w:t xml:space="preserve">In conclusion, the strategic position of Bentley Motors in the UK automotive industry was also analysed in this report by looking at the external and internal environments. PESTLE and Porter's Five Forces analysis revealed factors of intense environmental control, technological uncertainty and stiff competition in the luxury market of cars. Internal analysis with RBV, and VRIO showed that Bentley's brand heritage, craftsmanship and its technological support by the Volkswagen Group is a great competitive advantage to it. The SWOT analysis also indicated that though Bentley enjoys the advantage of a strong luxury image, it needs to respond to sustainability pressures and the emerging consumerism pressures. </w:t>
      </w:r>
    </w:p>
    <w:p w14:paraId="224C4F0A" w14:textId="77777777" w:rsidR="00800D53" w:rsidRPr="007E1AB0" w:rsidRDefault="003D5D0A" w:rsidP="00800D53">
      <w:r w:rsidRPr="007E1AB0">
        <w:t>Following the strategic analysis, it is possible to make some recommendations to enhance the competitive position of Bentley Motors and contribute to the long-term sustainable growth.</w:t>
      </w:r>
    </w:p>
    <w:p w14:paraId="6480E8A7" w14:textId="77777777" w:rsidR="00800D53" w:rsidRPr="007E1AB0" w:rsidRDefault="003D5D0A" w:rsidP="002E4A58">
      <w:pPr>
        <w:pStyle w:val="ListParagraph"/>
        <w:numPr>
          <w:ilvl w:val="0"/>
          <w:numId w:val="34"/>
        </w:numPr>
        <w:rPr>
          <w:lang w:val="en-GB"/>
        </w:rPr>
      </w:pPr>
      <w:r w:rsidRPr="007E1AB0">
        <w:rPr>
          <w:lang w:val="en-GB"/>
        </w:rPr>
        <w:t>It is recommended that Bentley should work on the adoption of its electrification plan by hastening the creation of fully electric luxury vehicles. This strategy helps the firm to not only meet the increasing demand of sustainable mobility by the luxury consumer, but also comply with the environmental rules</w:t>
      </w:r>
      <w:r w:rsidR="00B81C04" w:rsidRPr="007E1AB0">
        <w:rPr>
          <w:lang w:val="en-GB"/>
        </w:rPr>
        <w:t xml:space="preserve"> (Carmona</w:t>
      </w:r>
      <w:r w:rsidR="00B81C04" w:rsidRPr="007E1AB0">
        <w:rPr>
          <w:i/>
          <w:lang w:val="en-GB"/>
        </w:rPr>
        <w:t xml:space="preserve"> et.al</w:t>
      </w:r>
      <w:r w:rsidR="00B81C04" w:rsidRPr="007E1AB0">
        <w:rPr>
          <w:lang w:val="en-GB"/>
        </w:rPr>
        <w:t xml:space="preserve"> 2024)</w:t>
      </w:r>
      <w:r w:rsidRPr="007E1AB0">
        <w:rPr>
          <w:lang w:val="en-GB"/>
        </w:rPr>
        <w:t>. By relying on the technological strengths of the Volkswagen Group, Bentley can use the means to cut the cost of research and development and enhance performance in the manufacturing of electric vehicles.</w:t>
      </w:r>
    </w:p>
    <w:p w14:paraId="406A4D72" w14:textId="77777777" w:rsidR="00E332B0" w:rsidRPr="007E1AB0" w:rsidRDefault="003D5D0A" w:rsidP="002E4A58">
      <w:pPr>
        <w:pStyle w:val="ListParagraph"/>
        <w:numPr>
          <w:ilvl w:val="0"/>
          <w:numId w:val="34"/>
        </w:numPr>
        <w:rPr>
          <w:lang w:val="en-GB"/>
        </w:rPr>
      </w:pPr>
      <w:r w:rsidRPr="007E1AB0">
        <w:rPr>
          <w:lang w:val="en-GB"/>
        </w:rPr>
        <w:t xml:space="preserve">Another recommendation is that Bentley should extend its reach to the new luxury markets in Asia and the Middle East. The increasing revenue and the emerging high-net-worth citizens in these areas </w:t>
      </w:r>
      <w:r w:rsidR="00C141A0" w:rsidRPr="007E1AB0">
        <w:rPr>
          <w:lang w:val="en-GB"/>
        </w:rPr>
        <w:t>give</w:t>
      </w:r>
      <w:r w:rsidRPr="007E1AB0">
        <w:rPr>
          <w:lang w:val="en-GB"/>
        </w:rPr>
        <w:t xml:space="preserve"> great prospects to the manufacturers of luxury automobiles</w:t>
      </w:r>
      <w:r w:rsidR="00B81C04" w:rsidRPr="007E1AB0">
        <w:rPr>
          <w:lang w:val="en-GB"/>
        </w:rPr>
        <w:t xml:space="preserve"> (</w:t>
      </w:r>
      <w:proofErr w:type="spellStart"/>
      <w:r w:rsidR="00B81C04" w:rsidRPr="007E1AB0">
        <w:rPr>
          <w:lang w:val="en-GB"/>
        </w:rPr>
        <w:t>Cafforio</w:t>
      </w:r>
      <w:proofErr w:type="spellEnd"/>
      <w:r w:rsidR="00B81C04" w:rsidRPr="007E1AB0">
        <w:rPr>
          <w:i/>
          <w:lang w:val="en-GB"/>
        </w:rPr>
        <w:t xml:space="preserve"> et.al</w:t>
      </w:r>
      <w:r w:rsidR="00B81C04" w:rsidRPr="007E1AB0">
        <w:rPr>
          <w:lang w:val="en-GB"/>
        </w:rPr>
        <w:t xml:space="preserve"> 2025)</w:t>
      </w:r>
      <w:r w:rsidRPr="007E1AB0">
        <w:rPr>
          <w:lang w:val="en-GB"/>
        </w:rPr>
        <w:t xml:space="preserve">. </w:t>
      </w:r>
    </w:p>
    <w:p w14:paraId="4929F524" w14:textId="77777777" w:rsidR="00AE0DFF" w:rsidRPr="007E1AB0" w:rsidRDefault="003D5D0A" w:rsidP="002E4A58">
      <w:pPr>
        <w:pStyle w:val="ListParagraph"/>
        <w:numPr>
          <w:ilvl w:val="0"/>
          <w:numId w:val="34"/>
        </w:numPr>
        <w:rPr>
          <w:lang w:val="en-GB"/>
        </w:rPr>
      </w:pPr>
      <w:r w:rsidRPr="007E1AB0">
        <w:rPr>
          <w:lang w:val="en-GB"/>
        </w:rPr>
        <w:t>Third, the company ought to increase its technological advancement and the digital integration of the vehicles. The new tech, like intelligent connectivity, driver-assistance, and personalisation, which are of a high level, will enhance the customer experience and appeal to the new luxury buyers.</w:t>
      </w:r>
      <w:r w:rsidRPr="007E1AB0">
        <w:rPr>
          <w:lang w:val="en-GB"/>
        </w:rPr>
        <w:br w:type="page"/>
      </w:r>
    </w:p>
    <w:p w14:paraId="69AE410A" w14:textId="77777777" w:rsidR="008109EF" w:rsidRPr="007E1AB0" w:rsidRDefault="003D5D0A" w:rsidP="008109EF">
      <w:pPr>
        <w:pStyle w:val="Heading1"/>
      </w:pPr>
      <w:bookmarkStart w:id="11" w:name="_Toc224391252"/>
      <w:r w:rsidRPr="007E1AB0">
        <w:lastRenderedPageBreak/>
        <w:t>References</w:t>
      </w:r>
      <w:bookmarkEnd w:id="11"/>
    </w:p>
    <w:p w14:paraId="5D020A1A" w14:textId="77777777" w:rsidR="00E332B0" w:rsidRPr="007E1AB0" w:rsidRDefault="00E332B0" w:rsidP="00966C74">
      <w:pPr>
        <w:rPr>
          <w:i/>
        </w:rPr>
      </w:pPr>
      <w:r w:rsidRPr="007E1AB0">
        <w:t>ACEA, (2025).</w:t>
      </w:r>
      <w:r w:rsidRPr="007E1AB0">
        <w:rPr>
          <w:i/>
        </w:rPr>
        <w:t xml:space="preserve"> Economic and Market Report: Global and EU auto industry – Full year 2024. </w:t>
      </w:r>
      <w:r w:rsidRPr="007E1AB0">
        <w:t xml:space="preserve">[Online]. [Available through]: &lt; </w:t>
      </w:r>
      <w:hyperlink r:id="rId10" w:history="1">
        <w:r w:rsidRPr="007E1AB0">
          <w:rPr>
            <w:rStyle w:val="Hyperlink"/>
          </w:rPr>
          <w:t>https://www.acea.auto/publication/economic-and-market-report-global-and-eu-auto-industry-full-year-2024/</w:t>
        </w:r>
      </w:hyperlink>
      <w:r w:rsidRPr="007E1AB0">
        <w:t xml:space="preserve">   &gt;. [Accessed on: 1</w:t>
      </w:r>
      <w:r w:rsidR="00BC50B4" w:rsidRPr="007E1AB0">
        <w:t>3</w:t>
      </w:r>
      <w:r w:rsidRPr="007E1AB0">
        <w:rPr>
          <w:vertAlign w:val="superscript"/>
        </w:rPr>
        <w:t>th</w:t>
      </w:r>
      <w:r w:rsidRPr="007E1AB0">
        <w:t xml:space="preserve"> March 2026]</w:t>
      </w:r>
    </w:p>
    <w:p w14:paraId="324A6FBF" w14:textId="77777777" w:rsidR="00E332B0" w:rsidRPr="007E1AB0" w:rsidRDefault="00E332B0" w:rsidP="00B81C04">
      <w:r w:rsidRPr="007E1AB0">
        <w:t>Adeniran, A. O., and Awe, G. T. (2025). Strategic analysis of tata motors in the United Kingdom: Recommendations for Nigeria market. </w:t>
      </w:r>
      <w:r w:rsidRPr="007E1AB0">
        <w:rPr>
          <w:i/>
          <w:iCs/>
        </w:rPr>
        <w:t>Management analytics and social insights</w:t>
      </w:r>
      <w:r w:rsidRPr="007E1AB0">
        <w:t>, </w:t>
      </w:r>
      <w:r w:rsidRPr="007E1AB0">
        <w:rPr>
          <w:i/>
          <w:iCs/>
        </w:rPr>
        <w:t>2</w:t>
      </w:r>
      <w:r w:rsidRPr="007E1AB0">
        <w:t>(2), 86-94.</w:t>
      </w:r>
    </w:p>
    <w:p w14:paraId="6CADC63B" w14:textId="77777777" w:rsidR="00E332B0" w:rsidRPr="007E1AB0" w:rsidRDefault="00E332B0" w:rsidP="00B81C04">
      <w:proofErr w:type="spellStart"/>
      <w:r w:rsidRPr="007E1AB0">
        <w:t>Ambituuni</w:t>
      </w:r>
      <w:proofErr w:type="spellEnd"/>
      <w:r w:rsidRPr="007E1AB0">
        <w:t xml:space="preserve">, A., Oyinlola, M., Ajala, O., Helen, S., </w:t>
      </w:r>
      <w:proofErr w:type="spellStart"/>
      <w:r w:rsidRPr="007E1AB0">
        <w:t>Esfahbodi</w:t>
      </w:r>
      <w:proofErr w:type="spellEnd"/>
      <w:r w:rsidRPr="007E1AB0">
        <w:t>, A., and Darrow, D. (2025). Mechanic Village Business Networks and Circular Economy Practices in the Automotive Industry. </w:t>
      </w:r>
      <w:r w:rsidRPr="007E1AB0">
        <w:rPr>
          <w:i/>
          <w:iCs/>
        </w:rPr>
        <w:t>Business Strategy and the Environment</w:t>
      </w:r>
      <w:r w:rsidRPr="007E1AB0">
        <w:t>, </w:t>
      </w:r>
      <w:r w:rsidRPr="007E1AB0">
        <w:rPr>
          <w:i/>
          <w:iCs/>
        </w:rPr>
        <w:t>34</w:t>
      </w:r>
      <w:r w:rsidRPr="007E1AB0">
        <w:t>(3), 3027-3044.</w:t>
      </w:r>
    </w:p>
    <w:p w14:paraId="619AA916" w14:textId="77777777" w:rsidR="00E332B0" w:rsidRPr="007E1AB0" w:rsidRDefault="00E332B0" w:rsidP="00B81C04">
      <w:proofErr w:type="spellStart"/>
      <w:r w:rsidRPr="007E1AB0">
        <w:t>Arricale</w:t>
      </w:r>
      <w:proofErr w:type="spellEnd"/>
      <w:r w:rsidRPr="007E1AB0">
        <w:t xml:space="preserve">, V. M., Genovese, A., </w:t>
      </w:r>
      <w:proofErr w:type="spellStart"/>
      <w:r w:rsidRPr="007E1AB0">
        <w:t>Farroni</w:t>
      </w:r>
      <w:proofErr w:type="spellEnd"/>
      <w:r w:rsidRPr="007E1AB0">
        <w:t xml:space="preserve">, F., Maiorano, A., Mosconi, L., </w:t>
      </w:r>
      <w:proofErr w:type="spellStart"/>
      <w:r w:rsidRPr="007E1AB0">
        <w:t>Sakhnevych</w:t>
      </w:r>
      <w:proofErr w:type="spellEnd"/>
      <w:r w:rsidRPr="007E1AB0">
        <w:t>, A., and Timpone, F. (2023, September). Experimental friction analysis through innovative compound-substrate contact modelling for automotive applications. In </w:t>
      </w:r>
      <w:r w:rsidRPr="007E1AB0">
        <w:rPr>
          <w:i/>
          <w:iCs/>
        </w:rPr>
        <w:t>AIP Conference Proceedings</w:t>
      </w:r>
      <w:r w:rsidRPr="007E1AB0">
        <w:t> (Vol. 2872, No. 1, p. 120031). AIP Publishing LLC.</w:t>
      </w:r>
    </w:p>
    <w:p w14:paraId="0555A150" w14:textId="77777777" w:rsidR="00E332B0" w:rsidRPr="007E1AB0" w:rsidRDefault="00E332B0" w:rsidP="00D132E9">
      <w:pPr>
        <w:rPr>
          <w:i/>
        </w:rPr>
      </w:pPr>
      <w:r w:rsidRPr="007E1AB0">
        <w:t>Bentley, (2026).</w:t>
      </w:r>
      <w:r w:rsidRPr="007E1AB0">
        <w:rPr>
          <w:i/>
        </w:rPr>
        <w:t xml:space="preserve"> Accessories. </w:t>
      </w:r>
      <w:r w:rsidRPr="007E1AB0">
        <w:t xml:space="preserve">[Online]. [Available through]: &lt; </w:t>
      </w:r>
      <w:hyperlink r:id="rId11" w:history="1">
        <w:r w:rsidRPr="007E1AB0">
          <w:rPr>
            <w:rStyle w:val="Hyperlink"/>
          </w:rPr>
          <w:t>https://www.bentleymotors.com/en.html</w:t>
        </w:r>
      </w:hyperlink>
      <w:r w:rsidRPr="007E1AB0">
        <w:t xml:space="preserve"> &gt;. [Accessed on: 1</w:t>
      </w:r>
      <w:r w:rsidR="00BC50B4" w:rsidRPr="007E1AB0">
        <w:t>3</w:t>
      </w:r>
      <w:r w:rsidRPr="007E1AB0">
        <w:rPr>
          <w:vertAlign w:val="superscript"/>
        </w:rPr>
        <w:t>th</w:t>
      </w:r>
      <w:r w:rsidRPr="007E1AB0">
        <w:t xml:space="preserve"> March 2026]</w:t>
      </w:r>
    </w:p>
    <w:p w14:paraId="411A3841" w14:textId="77777777" w:rsidR="00E332B0" w:rsidRPr="007E1AB0" w:rsidRDefault="00E332B0" w:rsidP="00B81C04">
      <w:proofErr w:type="spellStart"/>
      <w:r w:rsidRPr="007E1AB0">
        <w:t>Cafforio</w:t>
      </w:r>
      <w:proofErr w:type="spellEnd"/>
      <w:r w:rsidRPr="007E1AB0">
        <w:t xml:space="preserve">, F., Franco, S., and </w:t>
      </w:r>
      <w:proofErr w:type="spellStart"/>
      <w:r w:rsidRPr="007E1AB0">
        <w:t>Giannoccaro</w:t>
      </w:r>
      <w:proofErr w:type="spellEnd"/>
      <w:r w:rsidRPr="007E1AB0">
        <w:t>, I. (2025). Bridging micro and macro perspectives in circular business model studies: an integrated literature review. </w:t>
      </w:r>
      <w:r w:rsidRPr="007E1AB0">
        <w:rPr>
          <w:i/>
          <w:iCs/>
        </w:rPr>
        <w:t>Business Strategy and the Environment</w:t>
      </w:r>
      <w:r w:rsidRPr="007E1AB0">
        <w:t>, </w:t>
      </w:r>
      <w:r w:rsidRPr="007E1AB0">
        <w:rPr>
          <w:i/>
          <w:iCs/>
        </w:rPr>
        <w:t>34</w:t>
      </w:r>
      <w:r w:rsidRPr="007E1AB0">
        <w:t>(6), 7085-7111.</w:t>
      </w:r>
    </w:p>
    <w:p w14:paraId="25ECE650" w14:textId="77777777" w:rsidR="00E332B0" w:rsidRPr="007E1AB0" w:rsidRDefault="00E332B0" w:rsidP="00B81C04">
      <w:r w:rsidRPr="007E1AB0">
        <w:t>Carmona, L. G., Whiting, K., and Cullen, J. (2024). Circularity index: performance assessment of a low</w:t>
      </w:r>
      <w:r w:rsidRPr="007E1AB0">
        <w:rPr>
          <w:rFonts w:ascii="Cambria Math" w:hAnsi="Cambria Math" w:cs="Cambria Math"/>
        </w:rPr>
        <w:t>‐</w:t>
      </w:r>
      <w:r w:rsidRPr="007E1AB0">
        <w:t>carbon and circular economy. </w:t>
      </w:r>
      <w:r w:rsidRPr="007E1AB0">
        <w:rPr>
          <w:i/>
          <w:iCs/>
        </w:rPr>
        <w:t>Technology innovation for the circular economy: Recycling, remanufacturing, design, systems analysis and logistics</w:t>
      </w:r>
      <w:r w:rsidRPr="007E1AB0">
        <w:t>, 17-28.</w:t>
      </w:r>
    </w:p>
    <w:p w14:paraId="0C4C5698" w14:textId="77777777" w:rsidR="00E332B0" w:rsidRPr="007E1AB0" w:rsidRDefault="00E332B0" w:rsidP="00B81C04">
      <w:proofErr w:type="spellStart"/>
      <w:r w:rsidRPr="007E1AB0">
        <w:t>Cherepovitsyn</w:t>
      </w:r>
      <w:proofErr w:type="spellEnd"/>
      <w:r w:rsidRPr="007E1AB0">
        <w:t xml:space="preserve">, A., </w:t>
      </w:r>
      <w:proofErr w:type="spellStart"/>
      <w:r w:rsidRPr="007E1AB0">
        <w:t>Mekerova</w:t>
      </w:r>
      <w:proofErr w:type="spellEnd"/>
      <w:r w:rsidRPr="007E1AB0">
        <w:t>, I., and Nevolin, A. (2025). Analysis of the Palladium Market: A strategic aspect of sustainable development. </w:t>
      </w:r>
      <w:r w:rsidRPr="007E1AB0">
        <w:rPr>
          <w:i/>
          <w:iCs/>
        </w:rPr>
        <w:t>Mining</w:t>
      </w:r>
      <w:r w:rsidRPr="007E1AB0">
        <w:t>, </w:t>
      </w:r>
      <w:r w:rsidRPr="007E1AB0">
        <w:rPr>
          <w:i/>
          <w:iCs/>
        </w:rPr>
        <w:t>5</w:t>
      </w:r>
      <w:r w:rsidRPr="007E1AB0">
        <w:t>(3), 39.</w:t>
      </w:r>
    </w:p>
    <w:p w14:paraId="67A2BC4A" w14:textId="77777777" w:rsidR="00E332B0" w:rsidRPr="007E1AB0" w:rsidRDefault="00E332B0" w:rsidP="00D132E9">
      <w:pPr>
        <w:rPr>
          <w:i/>
        </w:rPr>
      </w:pPr>
      <w:r w:rsidRPr="007E1AB0">
        <w:t>Ellerbeck, S, (2023).</w:t>
      </w:r>
      <w:r w:rsidRPr="007E1AB0">
        <w:rPr>
          <w:i/>
        </w:rPr>
        <w:t xml:space="preserve"> Electric vehicle sales leapt 55% in 2022 - here's where that growth was strongest. </w:t>
      </w:r>
      <w:r w:rsidRPr="007E1AB0">
        <w:t xml:space="preserve">[Online]. [Available through]: &lt; </w:t>
      </w:r>
      <w:hyperlink r:id="rId12" w:history="1">
        <w:r w:rsidRPr="007E1AB0">
          <w:rPr>
            <w:rStyle w:val="Hyperlink"/>
          </w:rPr>
          <w:t>https://www.weforum.org/stories/2023/05/electric-vehicles-ev-sales-growth-2022/</w:t>
        </w:r>
      </w:hyperlink>
      <w:r w:rsidRPr="007E1AB0">
        <w:t xml:space="preserve">  &gt;. [Accessed on: 1</w:t>
      </w:r>
      <w:r w:rsidR="00BC50B4" w:rsidRPr="007E1AB0">
        <w:t>3</w:t>
      </w:r>
      <w:r w:rsidRPr="007E1AB0">
        <w:rPr>
          <w:vertAlign w:val="superscript"/>
        </w:rPr>
        <w:t>th</w:t>
      </w:r>
      <w:r w:rsidRPr="007E1AB0">
        <w:t xml:space="preserve"> March 2026]</w:t>
      </w:r>
    </w:p>
    <w:p w14:paraId="691E5020" w14:textId="77777777" w:rsidR="00E332B0" w:rsidRPr="007E1AB0" w:rsidRDefault="00E332B0" w:rsidP="00B81C04">
      <w:r w:rsidRPr="007E1AB0">
        <w:t>Fan, W., and Iqbal, M. (2022). Economic, social, and environmental determinants of automotive industry competitiveness. </w:t>
      </w:r>
      <w:r w:rsidRPr="007E1AB0">
        <w:rPr>
          <w:i/>
          <w:iCs/>
        </w:rPr>
        <w:t>Journal of Energy and Environmental Policy Options</w:t>
      </w:r>
      <w:r w:rsidRPr="007E1AB0">
        <w:t>, </w:t>
      </w:r>
      <w:r w:rsidRPr="007E1AB0">
        <w:rPr>
          <w:i/>
          <w:iCs/>
        </w:rPr>
        <w:t>5</w:t>
      </w:r>
      <w:r w:rsidRPr="007E1AB0">
        <w:t>(4), 36-43.</w:t>
      </w:r>
    </w:p>
    <w:p w14:paraId="4AF4D562" w14:textId="77777777" w:rsidR="00E332B0" w:rsidRPr="007E1AB0" w:rsidRDefault="00E332B0" w:rsidP="00B81C04">
      <w:r w:rsidRPr="007E1AB0">
        <w:t xml:space="preserve">Francisco, F. E., Costa, A. C. F., Sampaio, P. A. C. A., Domingues, P., and de Oliveira, O. J. (2024). Implementation and improvement of Integrated Management Systems: recommendations </w:t>
      </w:r>
      <w:r w:rsidRPr="007E1AB0">
        <w:lastRenderedPageBreak/>
        <w:t>for their adaptation to the ISO High-Level structure. </w:t>
      </w:r>
      <w:r w:rsidRPr="007E1AB0">
        <w:rPr>
          <w:i/>
          <w:iCs/>
        </w:rPr>
        <w:t>Cleaner Environmental Systems</w:t>
      </w:r>
      <w:r w:rsidRPr="007E1AB0">
        <w:t>, </w:t>
      </w:r>
      <w:r w:rsidRPr="007E1AB0">
        <w:rPr>
          <w:i/>
          <w:iCs/>
        </w:rPr>
        <w:t>15</w:t>
      </w:r>
      <w:r w:rsidRPr="007E1AB0">
        <w:t>, 100227.</w:t>
      </w:r>
    </w:p>
    <w:p w14:paraId="2DAAF0D0" w14:textId="77777777" w:rsidR="00E332B0" w:rsidRPr="007E1AB0" w:rsidRDefault="00E332B0" w:rsidP="00B81C04">
      <w:r w:rsidRPr="007E1AB0">
        <w:t>Guo, S., Harris, R., and Zhu, R. (2026). How well do street view images predict crime rates in London? A comparison with social and macro-level environmental features. </w:t>
      </w:r>
      <w:r w:rsidRPr="007E1AB0">
        <w:rPr>
          <w:i/>
          <w:iCs/>
        </w:rPr>
        <w:t>Computers, Environment and Urban Systems</w:t>
      </w:r>
      <w:r w:rsidRPr="007E1AB0">
        <w:t>, </w:t>
      </w:r>
      <w:r w:rsidRPr="007E1AB0">
        <w:rPr>
          <w:i/>
          <w:iCs/>
        </w:rPr>
        <w:t>125</w:t>
      </w:r>
      <w:r w:rsidRPr="007E1AB0">
        <w:t>, 102390.</w:t>
      </w:r>
    </w:p>
    <w:p w14:paraId="11E517BC" w14:textId="77777777" w:rsidR="00E332B0" w:rsidRPr="007E1AB0" w:rsidRDefault="00E332B0" w:rsidP="00B81C04">
      <w:r w:rsidRPr="007E1AB0">
        <w:t>Huang, K., Wang, J., and Zhang, J. (2023). Automotive supply chain disruption risk management: A visualization analysis based on bibliometric. </w:t>
      </w:r>
      <w:r w:rsidRPr="007E1AB0">
        <w:rPr>
          <w:i/>
          <w:iCs/>
        </w:rPr>
        <w:t>Processes</w:t>
      </w:r>
      <w:r w:rsidRPr="007E1AB0">
        <w:t>, </w:t>
      </w:r>
      <w:r w:rsidRPr="007E1AB0">
        <w:rPr>
          <w:i/>
          <w:iCs/>
        </w:rPr>
        <w:t>11</w:t>
      </w:r>
      <w:r w:rsidRPr="007E1AB0">
        <w:t>(3), 710.</w:t>
      </w:r>
    </w:p>
    <w:p w14:paraId="1CCC354E" w14:textId="1AADB404" w:rsidR="00E332B0" w:rsidRPr="007E1AB0" w:rsidRDefault="00E332B0" w:rsidP="00D132E9">
      <w:pPr>
        <w:rPr>
          <w:i/>
        </w:rPr>
      </w:pPr>
      <w:r w:rsidRPr="007E1AB0">
        <w:t>Innovation News Network, (2025</w:t>
      </w:r>
      <w:r w:rsidR="00FE5E7D" w:rsidRPr="007E1AB0">
        <w:t>).</w:t>
      </w:r>
      <w:r w:rsidRPr="007E1AB0">
        <w:t xml:space="preserve"> </w:t>
      </w:r>
      <w:r w:rsidRPr="007E1AB0">
        <w:rPr>
          <w:i/>
        </w:rPr>
        <w:t xml:space="preserve">UK fuels electric vehicle manufacturing with £2.5bn DRIVE35 investment. </w:t>
      </w:r>
      <w:r w:rsidRPr="007E1AB0">
        <w:t xml:space="preserve">[Online]. [Available through]: &lt; </w:t>
      </w:r>
      <w:hyperlink r:id="rId13" w:history="1">
        <w:r w:rsidRPr="007E1AB0">
          <w:rPr>
            <w:rStyle w:val="Hyperlink"/>
          </w:rPr>
          <w:t>https://www.innovationnewsnetwork.com/uk-fuels-electric-vehicle-manufacturing-with-2-5bn-drive35-investment/59749/</w:t>
        </w:r>
      </w:hyperlink>
      <w:r w:rsidRPr="007E1AB0">
        <w:t xml:space="preserve">  &gt;. [Accessed on: 1</w:t>
      </w:r>
      <w:r w:rsidR="00BC50B4" w:rsidRPr="007E1AB0">
        <w:t>3</w:t>
      </w:r>
      <w:r w:rsidRPr="007E1AB0">
        <w:rPr>
          <w:vertAlign w:val="superscript"/>
        </w:rPr>
        <w:t>th</w:t>
      </w:r>
      <w:r w:rsidRPr="007E1AB0">
        <w:t xml:space="preserve"> March 2026]</w:t>
      </w:r>
    </w:p>
    <w:p w14:paraId="6125B90A" w14:textId="77777777" w:rsidR="00E332B0" w:rsidRPr="007E1AB0" w:rsidRDefault="00E332B0" w:rsidP="00B81C04">
      <w:r w:rsidRPr="007E1AB0">
        <w:t>Jiang, H., Dong, L., and Qiu, B. (2022). How are macro-scale and micro-scale built environments associated with running activity? The application of Strava data and deep learning in inner London. </w:t>
      </w:r>
      <w:r w:rsidRPr="007E1AB0">
        <w:rPr>
          <w:i/>
          <w:iCs/>
        </w:rPr>
        <w:t>ISPRS International Journal of Geo-Information</w:t>
      </w:r>
      <w:r w:rsidRPr="007E1AB0">
        <w:t>, </w:t>
      </w:r>
      <w:r w:rsidRPr="007E1AB0">
        <w:rPr>
          <w:i/>
          <w:iCs/>
        </w:rPr>
        <w:t>11</w:t>
      </w:r>
      <w:r w:rsidRPr="007E1AB0">
        <w:t>(10), 504.</w:t>
      </w:r>
    </w:p>
    <w:p w14:paraId="7F38AE50" w14:textId="77777777" w:rsidR="00E332B0" w:rsidRPr="007E1AB0" w:rsidRDefault="00E332B0" w:rsidP="00B81C04">
      <w:r w:rsidRPr="007E1AB0">
        <w:t xml:space="preserve">Kühl, C., Skipworth, H. D., </w:t>
      </w:r>
      <w:proofErr w:type="spellStart"/>
      <w:r w:rsidRPr="007E1AB0">
        <w:t>Bourlakis</w:t>
      </w:r>
      <w:proofErr w:type="spellEnd"/>
      <w:r w:rsidRPr="007E1AB0">
        <w:t>, M., and Aktas, E. (2023). The circularity of product-service systems: the role of macro-, meso-and micro-level contextual factors. </w:t>
      </w:r>
      <w:r w:rsidRPr="007E1AB0">
        <w:rPr>
          <w:i/>
          <w:iCs/>
        </w:rPr>
        <w:t>International Journal of Operations and Production Management</w:t>
      </w:r>
      <w:r w:rsidRPr="007E1AB0">
        <w:t>, </w:t>
      </w:r>
      <w:r w:rsidRPr="007E1AB0">
        <w:rPr>
          <w:i/>
          <w:iCs/>
        </w:rPr>
        <w:t>43</w:t>
      </w:r>
      <w:r w:rsidRPr="007E1AB0">
        <w:t>(4), 619-650.</w:t>
      </w:r>
    </w:p>
    <w:p w14:paraId="3C8432AA" w14:textId="77777777" w:rsidR="00E332B0" w:rsidRPr="007E1AB0" w:rsidRDefault="00E332B0" w:rsidP="00B81C04">
      <w:proofErr w:type="spellStart"/>
      <w:r w:rsidRPr="007E1AB0">
        <w:t>Niyommaneerat</w:t>
      </w:r>
      <w:proofErr w:type="spellEnd"/>
      <w:r w:rsidRPr="007E1AB0">
        <w:t xml:space="preserve">, W., </w:t>
      </w:r>
      <w:proofErr w:type="spellStart"/>
      <w:r w:rsidRPr="007E1AB0">
        <w:t>Suwanteep</w:t>
      </w:r>
      <w:proofErr w:type="spellEnd"/>
      <w:r w:rsidRPr="007E1AB0">
        <w:t xml:space="preserve">, K., and </w:t>
      </w:r>
      <w:proofErr w:type="spellStart"/>
      <w:r w:rsidRPr="007E1AB0">
        <w:t>Chavalparit</w:t>
      </w:r>
      <w:proofErr w:type="spellEnd"/>
      <w:r w:rsidRPr="007E1AB0">
        <w:t>, O. (2023). Sustainability indicators to achieve a circular economy: A case study of renewable energy and plastic waste recycling corporate social responsibility (CSR) projects in Thailand. </w:t>
      </w:r>
      <w:r w:rsidRPr="007E1AB0">
        <w:rPr>
          <w:i/>
          <w:iCs/>
        </w:rPr>
        <w:t>Journal of Cleaner Production</w:t>
      </w:r>
      <w:r w:rsidRPr="007E1AB0">
        <w:t>, </w:t>
      </w:r>
      <w:r w:rsidRPr="007E1AB0">
        <w:rPr>
          <w:i/>
          <w:iCs/>
        </w:rPr>
        <w:t>391</w:t>
      </w:r>
      <w:r w:rsidRPr="007E1AB0">
        <w:t>, 136203.</w:t>
      </w:r>
    </w:p>
    <w:p w14:paraId="36988A7C" w14:textId="655AF549" w:rsidR="00E332B0" w:rsidRPr="007E1AB0" w:rsidRDefault="00E332B0" w:rsidP="00D132E9">
      <w:pPr>
        <w:rPr>
          <w:i/>
        </w:rPr>
      </w:pPr>
      <w:r w:rsidRPr="007E1AB0">
        <w:t>OICA, (2026).</w:t>
      </w:r>
      <w:r w:rsidRPr="007E1AB0">
        <w:rPr>
          <w:i/>
        </w:rPr>
        <w:t xml:space="preserve"> </w:t>
      </w:r>
      <w:r w:rsidR="004355C3" w:rsidRPr="007E1AB0">
        <w:rPr>
          <w:i/>
        </w:rPr>
        <w:t>International Organization of Motor Vehicle Manufacturers</w:t>
      </w:r>
      <w:r w:rsidRPr="007E1AB0">
        <w:rPr>
          <w:i/>
        </w:rPr>
        <w:t xml:space="preserve">. </w:t>
      </w:r>
      <w:r w:rsidRPr="007E1AB0">
        <w:t xml:space="preserve">[Online]. [Available through]: &lt; </w:t>
      </w:r>
      <w:hyperlink r:id="rId14" w:history="1">
        <w:r w:rsidRPr="007E1AB0">
          <w:rPr>
            <w:rStyle w:val="Hyperlink"/>
          </w:rPr>
          <w:t>https://oica.net/</w:t>
        </w:r>
      </w:hyperlink>
      <w:r w:rsidRPr="007E1AB0">
        <w:t xml:space="preserve"> &gt;. [Accessed on: 1</w:t>
      </w:r>
      <w:r w:rsidR="00BC50B4" w:rsidRPr="007E1AB0">
        <w:t>3</w:t>
      </w:r>
      <w:r w:rsidRPr="007E1AB0">
        <w:rPr>
          <w:vertAlign w:val="superscript"/>
        </w:rPr>
        <w:t>th</w:t>
      </w:r>
      <w:r w:rsidRPr="007E1AB0">
        <w:t xml:space="preserve"> March 2026]</w:t>
      </w:r>
    </w:p>
    <w:p w14:paraId="15059203" w14:textId="77777777" w:rsidR="00E332B0" w:rsidRPr="007E1AB0" w:rsidRDefault="00E332B0" w:rsidP="00966C74">
      <w:r w:rsidRPr="007E1AB0">
        <w:t>SMMT, (2026).</w:t>
      </w:r>
      <w:r w:rsidRPr="007E1AB0">
        <w:rPr>
          <w:i/>
        </w:rPr>
        <w:t xml:space="preserve"> SMMT Motor Industry Facts 2026. </w:t>
      </w:r>
      <w:r w:rsidRPr="007E1AB0">
        <w:t xml:space="preserve">[Online]. [Available through]: &lt; </w:t>
      </w:r>
      <w:hyperlink r:id="rId15" w:history="1">
        <w:r w:rsidRPr="007E1AB0">
          <w:rPr>
            <w:rStyle w:val="Hyperlink"/>
          </w:rPr>
          <w:t>https://www.smmt.co.uk/smmt-motor-industry-facts-2026/</w:t>
        </w:r>
      </w:hyperlink>
      <w:r w:rsidRPr="007E1AB0">
        <w:t xml:space="preserve"> &gt;. [Accessed on: 1</w:t>
      </w:r>
      <w:r w:rsidR="00BC50B4" w:rsidRPr="007E1AB0">
        <w:t>3</w:t>
      </w:r>
      <w:r w:rsidRPr="007E1AB0">
        <w:rPr>
          <w:vertAlign w:val="superscript"/>
        </w:rPr>
        <w:t>th</w:t>
      </w:r>
      <w:r w:rsidRPr="007E1AB0">
        <w:t xml:space="preserve"> March 2026]</w:t>
      </w:r>
    </w:p>
    <w:p w14:paraId="11BF4433" w14:textId="220A14AD" w:rsidR="00E332B0" w:rsidRPr="007E1AB0" w:rsidRDefault="00E332B0" w:rsidP="00D132E9">
      <w:r w:rsidRPr="007E1AB0">
        <w:t>Spherical Insights, (2025).</w:t>
      </w:r>
      <w:r w:rsidRPr="007E1AB0">
        <w:rPr>
          <w:i/>
        </w:rPr>
        <w:t xml:space="preserve"> United Kingdom Automotive Industry Market Size, Share, and COVID-19 Impact Analysis, By Type (Commercial Vehicle, Passenger Car), By Propulsion (Electric, ICE), and United Kingdom Automotive Industry Market Insights, Industry Trend, Forecasts to 2035. </w:t>
      </w:r>
      <w:r w:rsidRPr="007E1AB0">
        <w:t xml:space="preserve">[Online]. [Available through]: &lt; </w:t>
      </w:r>
      <w:hyperlink r:id="rId16" w:history="1">
        <w:r w:rsidRPr="007E1AB0">
          <w:rPr>
            <w:rStyle w:val="Hyperlink"/>
          </w:rPr>
          <w:t>https://www.sphericalinsights.com/reports/united-kingdom-automotive-industry-market</w:t>
        </w:r>
      </w:hyperlink>
      <w:r w:rsidRPr="007E1AB0">
        <w:t xml:space="preserve">  &gt;. [Accessed on: 14</w:t>
      </w:r>
      <w:r w:rsidRPr="007E1AB0">
        <w:rPr>
          <w:vertAlign w:val="superscript"/>
        </w:rPr>
        <w:t>th</w:t>
      </w:r>
      <w:r w:rsidRPr="007E1AB0">
        <w:t xml:space="preserve"> March 2026]</w:t>
      </w:r>
    </w:p>
    <w:p w14:paraId="71A81A76" w14:textId="77777777" w:rsidR="00E332B0" w:rsidRPr="007E1AB0" w:rsidRDefault="00E332B0" w:rsidP="00B81C04">
      <w:r w:rsidRPr="007E1AB0">
        <w:lastRenderedPageBreak/>
        <w:t>Zhou, Z. (2023). Tesla marketing analysis. </w:t>
      </w:r>
      <w:r w:rsidRPr="007E1AB0">
        <w:rPr>
          <w:i/>
          <w:iCs/>
        </w:rPr>
        <w:t>Academic Journal of Business and Management</w:t>
      </w:r>
      <w:r w:rsidRPr="007E1AB0">
        <w:t>, </w:t>
      </w:r>
      <w:r w:rsidRPr="007E1AB0">
        <w:rPr>
          <w:i/>
          <w:iCs/>
        </w:rPr>
        <w:t>5</w:t>
      </w:r>
      <w:r w:rsidRPr="007E1AB0">
        <w:t>(2), 171-7.</w:t>
      </w:r>
    </w:p>
    <w:p w14:paraId="590C1B13" w14:textId="77777777" w:rsidR="008109EF" w:rsidRPr="007E1AB0" w:rsidRDefault="008109EF" w:rsidP="00D132E9"/>
    <w:sectPr w:rsidR="008109EF" w:rsidRPr="007E1AB0" w:rsidSect="00E41860">
      <w:headerReference w:type="default" r:id="rId17"/>
      <w:footerReference w:type="default" r:id="rId18"/>
      <w:pgSz w:w="12240" w:h="15840"/>
      <w:pgMar w:top="1440" w:right="1440" w:bottom="156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CE4C8F" w14:textId="77777777" w:rsidR="006A0630" w:rsidRDefault="006A0630" w:rsidP="00BE6671">
      <w:pPr>
        <w:pStyle w:val="Heading2"/>
        <w:spacing w:line="240" w:lineRule="auto"/>
      </w:pPr>
      <w:r>
        <w:separator/>
      </w:r>
    </w:p>
  </w:endnote>
  <w:endnote w:type="continuationSeparator" w:id="0">
    <w:p w14:paraId="5ED20102" w14:textId="77777777" w:rsidR="006A0630" w:rsidRDefault="006A0630" w:rsidP="00BE6671">
      <w:pPr>
        <w:pStyle w:val="Heading2"/>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variable"/>
  </w:font>
  <w:font w:name="Arial-BoldMT">
    <w:altName w:val="Times New Roman"/>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A4223C" w14:textId="77777777" w:rsidR="00235C7F" w:rsidRDefault="00991425" w:rsidP="00783DDF">
    <w:pPr>
      <w:pStyle w:val="Footer"/>
    </w:pPr>
    <w:r>
      <w:fldChar w:fldCharType="begin"/>
    </w:r>
    <w:r w:rsidR="003D5D0A">
      <w:instrText xml:space="preserve"> PAGE   \* MERGEFORMAT </w:instrText>
    </w:r>
    <w:r>
      <w:fldChar w:fldCharType="separate"/>
    </w:r>
    <w:r w:rsidR="00A55F73">
      <w:rPr>
        <w:noProof/>
      </w:rPr>
      <w:t>12</w:t>
    </w:r>
    <w:r>
      <w:rPr>
        <w:noProof/>
      </w:rPr>
      <w:fldChar w:fldCharType="end"/>
    </w:r>
  </w:p>
  <w:p w14:paraId="4FC230A9" w14:textId="77777777" w:rsidR="00235C7F" w:rsidRDefault="00235C7F" w:rsidP="00783D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8F3D8B" w14:textId="77777777" w:rsidR="006A0630" w:rsidRDefault="006A0630" w:rsidP="00BE6671">
      <w:pPr>
        <w:pStyle w:val="Heading2"/>
        <w:spacing w:line="240" w:lineRule="auto"/>
      </w:pPr>
      <w:r>
        <w:separator/>
      </w:r>
    </w:p>
  </w:footnote>
  <w:footnote w:type="continuationSeparator" w:id="0">
    <w:p w14:paraId="5A95DC54" w14:textId="77777777" w:rsidR="006A0630" w:rsidRDefault="006A0630" w:rsidP="00BE6671">
      <w:pPr>
        <w:pStyle w:val="Heading2"/>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0AFE33" w14:textId="77777777" w:rsidR="00C8125F" w:rsidRDefault="00C8125F">
    <w:pPr>
      <w:pStyle w:val="Header"/>
    </w:pPr>
    <w:r>
      <w:rPr>
        <w:noProof/>
        <w:lang w:val="en-US"/>
      </w:rPr>
      <w:drawing>
        <wp:anchor distT="0" distB="0" distL="114300" distR="114300" simplePos="0" relativeHeight="251658240" behindDoc="0" locked="0" layoutInCell="1" allowOverlap="1" wp14:anchorId="7E387925" wp14:editId="578C7A0D">
          <wp:simplePos x="0" y="0"/>
          <wp:positionH relativeFrom="margin">
            <wp:posOffset>-660400</wp:posOffset>
          </wp:positionH>
          <wp:positionV relativeFrom="margin">
            <wp:posOffset>-876300</wp:posOffset>
          </wp:positionV>
          <wp:extent cx="1578610" cy="704850"/>
          <wp:effectExtent l="19050" t="0" r="254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
                  <a:srcRect/>
                  <a:stretch>
                    <a:fillRect/>
                  </a:stretch>
                </pic:blipFill>
                <pic:spPr bwMode="auto">
                  <a:xfrm>
                    <a:off x="0" y="0"/>
                    <a:ext cx="1578610" cy="704850"/>
                  </a:xfrm>
                  <a:prstGeom prst="rect">
                    <a:avLst/>
                  </a:prstGeom>
                  <a:noFill/>
                  <a:ln w="9525">
                    <a:noFill/>
                    <a:miter lim="800000"/>
                    <a:headEnd/>
                    <a:tailEnd/>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pt;height:2.5pt" o:bullet="t">
        <v:imagedata r:id="rId1" o:title=""/>
      </v:shape>
    </w:pict>
  </w:numPicBullet>
  <w:abstractNum w:abstractNumId="0" w15:restartNumberingAfterBreak="0">
    <w:nsid w:val="04DF124B"/>
    <w:multiLevelType w:val="hybridMultilevel"/>
    <w:tmpl w:val="33D022AA"/>
    <w:lvl w:ilvl="0" w:tplc="CF6025EC">
      <w:start w:val="1"/>
      <w:numFmt w:val="bullet"/>
      <w:lvlText w:val=""/>
      <w:lvlJc w:val="left"/>
      <w:pPr>
        <w:ind w:left="720" w:hanging="360"/>
      </w:pPr>
      <w:rPr>
        <w:rFonts w:ascii="Wingdings" w:hAnsi="Wingdings" w:hint="default"/>
      </w:rPr>
    </w:lvl>
    <w:lvl w:ilvl="1" w:tplc="5A526FB4" w:tentative="1">
      <w:start w:val="1"/>
      <w:numFmt w:val="bullet"/>
      <w:lvlText w:val="o"/>
      <w:lvlJc w:val="left"/>
      <w:pPr>
        <w:ind w:left="1440" w:hanging="360"/>
      </w:pPr>
      <w:rPr>
        <w:rFonts w:ascii="Courier New" w:hAnsi="Courier New" w:cs="Courier New" w:hint="default"/>
      </w:rPr>
    </w:lvl>
    <w:lvl w:ilvl="2" w:tplc="A95A5DE4" w:tentative="1">
      <w:start w:val="1"/>
      <w:numFmt w:val="bullet"/>
      <w:lvlText w:val=""/>
      <w:lvlJc w:val="left"/>
      <w:pPr>
        <w:ind w:left="2160" w:hanging="360"/>
      </w:pPr>
      <w:rPr>
        <w:rFonts w:ascii="Wingdings" w:hAnsi="Wingdings" w:hint="default"/>
      </w:rPr>
    </w:lvl>
    <w:lvl w:ilvl="3" w:tplc="6818C3A6" w:tentative="1">
      <w:start w:val="1"/>
      <w:numFmt w:val="bullet"/>
      <w:lvlText w:val=""/>
      <w:lvlJc w:val="left"/>
      <w:pPr>
        <w:ind w:left="2880" w:hanging="360"/>
      </w:pPr>
      <w:rPr>
        <w:rFonts w:ascii="Symbol" w:hAnsi="Symbol" w:hint="default"/>
      </w:rPr>
    </w:lvl>
    <w:lvl w:ilvl="4" w:tplc="5F4C6C78" w:tentative="1">
      <w:start w:val="1"/>
      <w:numFmt w:val="bullet"/>
      <w:lvlText w:val="o"/>
      <w:lvlJc w:val="left"/>
      <w:pPr>
        <w:ind w:left="3600" w:hanging="360"/>
      </w:pPr>
      <w:rPr>
        <w:rFonts w:ascii="Courier New" w:hAnsi="Courier New" w:cs="Courier New" w:hint="default"/>
      </w:rPr>
    </w:lvl>
    <w:lvl w:ilvl="5" w:tplc="9E524C22" w:tentative="1">
      <w:start w:val="1"/>
      <w:numFmt w:val="bullet"/>
      <w:lvlText w:val=""/>
      <w:lvlJc w:val="left"/>
      <w:pPr>
        <w:ind w:left="4320" w:hanging="360"/>
      </w:pPr>
      <w:rPr>
        <w:rFonts w:ascii="Wingdings" w:hAnsi="Wingdings" w:hint="default"/>
      </w:rPr>
    </w:lvl>
    <w:lvl w:ilvl="6" w:tplc="2B20B84C" w:tentative="1">
      <w:start w:val="1"/>
      <w:numFmt w:val="bullet"/>
      <w:lvlText w:val=""/>
      <w:lvlJc w:val="left"/>
      <w:pPr>
        <w:ind w:left="5040" w:hanging="360"/>
      </w:pPr>
      <w:rPr>
        <w:rFonts w:ascii="Symbol" w:hAnsi="Symbol" w:hint="default"/>
      </w:rPr>
    </w:lvl>
    <w:lvl w:ilvl="7" w:tplc="CB5639AE" w:tentative="1">
      <w:start w:val="1"/>
      <w:numFmt w:val="bullet"/>
      <w:lvlText w:val="o"/>
      <w:lvlJc w:val="left"/>
      <w:pPr>
        <w:ind w:left="5760" w:hanging="360"/>
      </w:pPr>
      <w:rPr>
        <w:rFonts w:ascii="Courier New" w:hAnsi="Courier New" w:cs="Courier New" w:hint="default"/>
      </w:rPr>
    </w:lvl>
    <w:lvl w:ilvl="8" w:tplc="1F4CFEDC" w:tentative="1">
      <w:start w:val="1"/>
      <w:numFmt w:val="bullet"/>
      <w:lvlText w:val=""/>
      <w:lvlJc w:val="left"/>
      <w:pPr>
        <w:ind w:left="6480" w:hanging="360"/>
      </w:pPr>
      <w:rPr>
        <w:rFonts w:ascii="Wingdings" w:hAnsi="Wingdings" w:hint="default"/>
      </w:rPr>
    </w:lvl>
  </w:abstractNum>
  <w:abstractNum w:abstractNumId="1" w15:restartNumberingAfterBreak="0">
    <w:nsid w:val="161964DB"/>
    <w:multiLevelType w:val="hybridMultilevel"/>
    <w:tmpl w:val="36E09352"/>
    <w:lvl w:ilvl="0" w:tplc="9D8C9C80">
      <w:start w:val="1"/>
      <w:numFmt w:val="bullet"/>
      <w:lvlText w:val=""/>
      <w:lvlJc w:val="left"/>
      <w:pPr>
        <w:ind w:left="720" w:hanging="360"/>
      </w:pPr>
      <w:rPr>
        <w:rFonts w:ascii="Wingdings" w:hAnsi="Wingdings" w:hint="default"/>
      </w:rPr>
    </w:lvl>
    <w:lvl w:ilvl="1" w:tplc="82822A5A" w:tentative="1">
      <w:start w:val="1"/>
      <w:numFmt w:val="bullet"/>
      <w:lvlText w:val="o"/>
      <w:lvlJc w:val="left"/>
      <w:pPr>
        <w:ind w:left="1440" w:hanging="360"/>
      </w:pPr>
      <w:rPr>
        <w:rFonts w:ascii="Courier New" w:hAnsi="Courier New" w:cs="Courier New" w:hint="default"/>
      </w:rPr>
    </w:lvl>
    <w:lvl w:ilvl="2" w:tplc="1FA2E9C2" w:tentative="1">
      <w:start w:val="1"/>
      <w:numFmt w:val="bullet"/>
      <w:lvlText w:val=""/>
      <w:lvlJc w:val="left"/>
      <w:pPr>
        <w:ind w:left="2160" w:hanging="360"/>
      </w:pPr>
      <w:rPr>
        <w:rFonts w:ascii="Wingdings" w:hAnsi="Wingdings" w:hint="default"/>
      </w:rPr>
    </w:lvl>
    <w:lvl w:ilvl="3" w:tplc="46F48564" w:tentative="1">
      <w:start w:val="1"/>
      <w:numFmt w:val="bullet"/>
      <w:lvlText w:val=""/>
      <w:lvlJc w:val="left"/>
      <w:pPr>
        <w:ind w:left="2880" w:hanging="360"/>
      </w:pPr>
      <w:rPr>
        <w:rFonts w:ascii="Symbol" w:hAnsi="Symbol" w:hint="default"/>
      </w:rPr>
    </w:lvl>
    <w:lvl w:ilvl="4" w:tplc="E62CA458" w:tentative="1">
      <w:start w:val="1"/>
      <w:numFmt w:val="bullet"/>
      <w:lvlText w:val="o"/>
      <w:lvlJc w:val="left"/>
      <w:pPr>
        <w:ind w:left="3600" w:hanging="360"/>
      </w:pPr>
      <w:rPr>
        <w:rFonts w:ascii="Courier New" w:hAnsi="Courier New" w:cs="Courier New" w:hint="default"/>
      </w:rPr>
    </w:lvl>
    <w:lvl w:ilvl="5" w:tplc="3430647A" w:tentative="1">
      <w:start w:val="1"/>
      <w:numFmt w:val="bullet"/>
      <w:lvlText w:val=""/>
      <w:lvlJc w:val="left"/>
      <w:pPr>
        <w:ind w:left="4320" w:hanging="360"/>
      </w:pPr>
      <w:rPr>
        <w:rFonts w:ascii="Wingdings" w:hAnsi="Wingdings" w:hint="default"/>
      </w:rPr>
    </w:lvl>
    <w:lvl w:ilvl="6" w:tplc="02327108" w:tentative="1">
      <w:start w:val="1"/>
      <w:numFmt w:val="bullet"/>
      <w:lvlText w:val=""/>
      <w:lvlJc w:val="left"/>
      <w:pPr>
        <w:ind w:left="5040" w:hanging="360"/>
      </w:pPr>
      <w:rPr>
        <w:rFonts w:ascii="Symbol" w:hAnsi="Symbol" w:hint="default"/>
      </w:rPr>
    </w:lvl>
    <w:lvl w:ilvl="7" w:tplc="C990376E" w:tentative="1">
      <w:start w:val="1"/>
      <w:numFmt w:val="bullet"/>
      <w:lvlText w:val="o"/>
      <w:lvlJc w:val="left"/>
      <w:pPr>
        <w:ind w:left="5760" w:hanging="360"/>
      </w:pPr>
      <w:rPr>
        <w:rFonts w:ascii="Courier New" w:hAnsi="Courier New" w:cs="Courier New" w:hint="default"/>
      </w:rPr>
    </w:lvl>
    <w:lvl w:ilvl="8" w:tplc="D716EB04" w:tentative="1">
      <w:start w:val="1"/>
      <w:numFmt w:val="bullet"/>
      <w:lvlText w:val=""/>
      <w:lvlJc w:val="left"/>
      <w:pPr>
        <w:ind w:left="6480" w:hanging="360"/>
      </w:pPr>
      <w:rPr>
        <w:rFonts w:ascii="Wingdings" w:hAnsi="Wingdings" w:hint="default"/>
      </w:rPr>
    </w:lvl>
  </w:abstractNum>
  <w:abstractNum w:abstractNumId="2" w15:restartNumberingAfterBreak="0">
    <w:nsid w:val="1F8F5B01"/>
    <w:multiLevelType w:val="hybridMultilevel"/>
    <w:tmpl w:val="DF88196A"/>
    <w:lvl w:ilvl="0" w:tplc="CDEECF2E">
      <w:start w:val="1"/>
      <w:numFmt w:val="bullet"/>
      <w:lvlText w:val=""/>
      <w:lvlJc w:val="left"/>
      <w:pPr>
        <w:ind w:left="720" w:hanging="360"/>
      </w:pPr>
      <w:rPr>
        <w:rFonts w:ascii="Symbol" w:hAnsi="Symbol" w:hint="default"/>
      </w:rPr>
    </w:lvl>
    <w:lvl w:ilvl="1" w:tplc="A400421E" w:tentative="1">
      <w:start w:val="1"/>
      <w:numFmt w:val="bullet"/>
      <w:lvlText w:val="o"/>
      <w:lvlJc w:val="left"/>
      <w:pPr>
        <w:ind w:left="1440" w:hanging="360"/>
      </w:pPr>
      <w:rPr>
        <w:rFonts w:ascii="Courier New" w:hAnsi="Courier New" w:cs="Courier New" w:hint="default"/>
      </w:rPr>
    </w:lvl>
    <w:lvl w:ilvl="2" w:tplc="03FAE74C" w:tentative="1">
      <w:start w:val="1"/>
      <w:numFmt w:val="bullet"/>
      <w:lvlText w:val=""/>
      <w:lvlJc w:val="left"/>
      <w:pPr>
        <w:ind w:left="2160" w:hanging="360"/>
      </w:pPr>
      <w:rPr>
        <w:rFonts w:ascii="Wingdings" w:hAnsi="Wingdings" w:hint="default"/>
      </w:rPr>
    </w:lvl>
    <w:lvl w:ilvl="3" w:tplc="E7BE0006" w:tentative="1">
      <w:start w:val="1"/>
      <w:numFmt w:val="bullet"/>
      <w:lvlText w:val=""/>
      <w:lvlJc w:val="left"/>
      <w:pPr>
        <w:ind w:left="2880" w:hanging="360"/>
      </w:pPr>
      <w:rPr>
        <w:rFonts w:ascii="Symbol" w:hAnsi="Symbol" w:hint="default"/>
      </w:rPr>
    </w:lvl>
    <w:lvl w:ilvl="4" w:tplc="47F04304" w:tentative="1">
      <w:start w:val="1"/>
      <w:numFmt w:val="bullet"/>
      <w:lvlText w:val="o"/>
      <w:lvlJc w:val="left"/>
      <w:pPr>
        <w:ind w:left="3600" w:hanging="360"/>
      </w:pPr>
      <w:rPr>
        <w:rFonts w:ascii="Courier New" w:hAnsi="Courier New" w:cs="Courier New" w:hint="default"/>
      </w:rPr>
    </w:lvl>
    <w:lvl w:ilvl="5" w:tplc="78A278B2" w:tentative="1">
      <w:start w:val="1"/>
      <w:numFmt w:val="bullet"/>
      <w:lvlText w:val=""/>
      <w:lvlJc w:val="left"/>
      <w:pPr>
        <w:ind w:left="4320" w:hanging="360"/>
      </w:pPr>
      <w:rPr>
        <w:rFonts w:ascii="Wingdings" w:hAnsi="Wingdings" w:hint="default"/>
      </w:rPr>
    </w:lvl>
    <w:lvl w:ilvl="6" w:tplc="DAA2342E" w:tentative="1">
      <w:start w:val="1"/>
      <w:numFmt w:val="bullet"/>
      <w:lvlText w:val=""/>
      <w:lvlJc w:val="left"/>
      <w:pPr>
        <w:ind w:left="5040" w:hanging="360"/>
      </w:pPr>
      <w:rPr>
        <w:rFonts w:ascii="Symbol" w:hAnsi="Symbol" w:hint="default"/>
      </w:rPr>
    </w:lvl>
    <w:lvl w:ilvl="7" w:tplc="3C5C0B3C" w:tentative="1">
      <w:start w:val="1"/>
      <w:numFmt w:val="bullet"/>
      <w:lvlText w:val="o"/>
      <w:lvlJc w:val="left"/>
      <w:pPr>
        <w:ind w:left="5760" w:hanging="360"/>
      </w:pPr>
      <w:rPr>
        <w:rFonts w:ascii="Courier New" w:hAnsi="Courier New" w:cs="Courier New" w:hint="default"/>
      </w:rPr>
    </w:lvl>
    <w:lvl w:ilvl="8" w:tplc="49082766" w:tentative="1">
      <w:start w:val="1"/>
      <w:numFmt w:val="bullet"/>
      <w:lvlText w:val=""/>
      <w:lvlJc w:val="left"/>
      <w:pPr>
        <w:ind w:left="6480" w:hanging="360"/>
      </w:pPr>
      <w:rPr>
        <w:rFonts w:ascii="Wingdings" w:hAnsi="Wingdings" w:hint="default"/>
      </w:rPr>
    </w:lvl>
  </w:abstractNum>
  <w:abstractNum w:abstractNumId="3" w15:restartNumberingAfterBreak="0">
    <w:nsid w:val="20312AA6"/>
    <w:multiLevelType w:val="hybridMultilevel"/>
    <w:tmpl w:val="3110B29E"/>
    <w:lvl w:ilvl="0" w:tplc="C6FC6B30">
      <w:start w:val="1"/>
      <w:numFmt w:val="bullet"/>
      <w:lvlText w:val=""/>
      <w:lvlJc w:val="left"/>
      <w:pPr>
        <w:ind w:left="720" w:hanging="360"/>
      </w:pPr>
      <w:rPr>
        <w:rFonts w:ascii="Wingdings" w:hAnsi="Wingdings" w:hint="default"/>
      </w:rPr>
    </w:lvl>
    <w:lvl w:ilvl="1" w:tplc="74D47486" w:tentative="1">
      <w:start w:val="1"/>
      <w:numFmt w:val="bullet"/>
      <w:lvlText w:val="o"/>
      <w:lvlJc w:val="left"/>
      <w:pPr>
        <w:ind w:left="1440" w:hanging="360"/>
      </w:pPr>
      <w:rPr>
        <w:rFonts w:ascii="Courier New" w:hAnsi="Courier New" w:cs="Courier New" w:hint="default"/>
      </w:rPr>
    </w:lvl>
    <w:lvl w:ilvl="2" w:tplc="DBA861F8" w:tentative="1">
      <w:start w:val="1"/>
      <w:numFmt w:val="bullet"/>
      <w:lvlText w:val=""/>
      <w:lvlJc w:val="left"/>
      <w:pPr>
        <w:ind w:left="2160" w:hanging="360"/>
      </w:pPr>
      <w:rPr>
        <w:rFonts w:ascii="Wingdings" w:hAnsi="Wingdings" w:hint="default"/>
      </w:rPr>
    </w:lvl>
    <w:lvl w:ilvl="3" w:tplc="CD3C22A4" w:tentative="1">
      <w:start w:val="1"/>
      <w:numFmt w:val="bullet"/>
      <w:lvlText w:val=""/>
      <w:lvlJc w:val="left"/>
      <w:pPr>
        <w:ind w:left="2880" w:hanging="360"/>
      </w:pPr>
      <w:rPr>
        <w:rFonts w:ascii="Symbol" w:hAnsi="Symbol" w:hint="default"/>
      </w:rPr>
    </w:lvl>
    <w:lvl w:ilvl="4" w:tplc="3C26EA84" w:tentative="1">
      <w:start w:val="1"/>
      <w:numFmt w:val="bullet"/>
      <w:lvlText w:val="o"/>
      <w:lvlJc w:val="left"/>
      <w:pPr>
        <w:ind w:left="3600" w:hanging="360"/>
      </w:pPr>
      <w:rPr>
        <w:rFonts w:ascii="Courier New" w:hAnsi="Courier New" w:cs="Courier New" w:hint="default"/>
      </w:rPr>
    </w:lvl>
    <w:lvl w:ilvl="5" w:tplc="8B72FBFC" w:tentative="1">
      <w:start w:val="1"/>
      <w:numFmt w:val="bullet"/>
      <w:lvlText w:val=""/>
      <w:lvlJc w:val="left"/>
      <w:pPr>
        <w:ind w:left="4320" w:hanging="360"/>
      </w:pPr>
      <w:rPr>
        <w:rFonts w:ascii="Wingdings" w:hAnsi="Wingdings" w:hint="default"/>
      </w:rPr>
    </w:lvl>
    <w:lvl w:ilvl="6" w:tplc="8BC0BE72" w:tentative="1">
      <w:start w:val="1"/>
      <w:numFmt w:val="bullet"/>
      <w:lvlText w:val=""/>
      <w:lvlJc w:val="left"/>
      <w:pPr>
        <w:ind w:left="5040" w:hanging="360"/>
      </w:pPr>
      <w:rPr>
        <w:rFonts w:ascii="Symbol" w:hAnsi="Symbol" w:hint="default"/>
      </w:rPr>
    </w:lvl>
    <w:lvl w:ilvl="7" w:tplc="9BB84870" w:tentative="1">
      <w:start w:val="1"/>
      <w:numFmt w:val="bullet"/>
      <w:lvlText w:val="o"/>
      <w:lvlJc w:val="left"/>
      <w:pPr>
        <w:ind w:left="5760" w:hanging="360"/>
      </w:pPr>
      <w:rPr>
        <w:rFonts w:ascii="Courier New" w:hAnsi="Courier New" w:cs="Courier New" w:hint="default"/>
      </w:rPr>
    </w:lvl>
    <w:lvl w:ilvl="8" w:tplc="58262C96" w:tentative="1">
      <w:start w:val="1"/>
      <w:numFmt w:val="bullet"/>
      <w:lvlText w:val=""/>
      <w:lvlJc w:val="left"/>
      <w:pPr>
        <w:ind w:left="6480" w:hanging="360"/>
      </w:pPr>
      <w:rPr>
        <w:rFonts w:ascii="Wingdings" w:hAnsi="Wingdings" w:hint="default"/>
      </w:rPr>
    </w:lvl>
  </w:abstractNum>
  <w:abstractNum w:abstractNumId="4" w15:restartNumberingAfterBreak="0">
    <w:nsid w:val="27A05726"/>
    <w:multiLevelType w:val="multilevel"/>
    <w:tmpl w:val="350EC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833E58"/>
    <w:multiLevelType w:val="hybridMultilevel"/>
    <w:tmpl w:val="282C69C2"/>
    <w:lvl w:ilvl="0" w:tplc="7EB6913A">
      <w:start w:val="1"/>
      <w:numFmt w:val="bullet"/>
      <w:lvlText w:val=""/>
      <w:lvlJc w:val="left"/>
      <w:pPr>
        <w:ind w:left="720" w:hanging="360"/>
      </w:pPr>
      <w:rPr>
        <w:rFonts w:ascii="Wingdings" w:hAnsi="Wingdings" w:hint="default"/>
      </w:rPr>
    </w:lvl>
    <w:lvl w:ilvl="1" w:tplc="D216173A" w:tentative="1">
      <w:start w:val="1"/>
      <w:numFmt w:val="bullet"/>
      <w:lvlText w:val="o"/>
      <w:lvlJc w:val="left"/>
      <w:pPr>
        <w:ind w:left="1440" w:hanging="360"/>
      </w:pPr>
      <w:rPr>
        <w:rFonts w:ascii="Courier New" w:hAnsi="Courier New" w:cs="Courier New" w:hint="default"/>
      </w:rPr>
    </w:lvl>
    <w:lvl w:ilvl="2" w:tplc="7E60A112" w:tentative="1">
      <w:start w:val="1"/>
      <w:numFmt w:val="bullet"/>
      <w:lvlText w:val=""/>
      <w:lvlJc w:val="left"/>
      <w:pPr>
        <w:ind w:left="2160" w:hanging="360"/>
      </w:pPr>
      <w:rPr>
        <w:rFonts w:ascii="Wingdings" w:hAnsi="Wingdings" w:hint="default"/>
      </w:rPr>
    </w:lvl>
    <w:lvl w:ilvl="3" w:tplc="9DBA52E6" w:tentative="1">
      <w:start w:val="1"/>
      <w:numFmt w:val="bullet"/>
      <w:lvlText w:val=""/>
      <w:lvlJc w:val="left"/>
      <w:pPr>
        <w:ind w:left="2880" w:hanging="360"/>
      </w:pPr>
      <w:rPr>
        <w:rFonts w:ascii="Symbol" w:hAnsi="Symbol" w:hint="default"/>
      </w:rPr>
    </w:lvl>
    <w:lvl w:ilvl="4" w:tplc="95C63568" w:tentative="1">
      <w:start w:val="1"/>
      <w:numFmt w:val="bullet"/>
      <w:lvlText w:val="o"/>
      <w:lvlJc w:val="left"/>
      <w:pPr>
        <w:ind w:left="3600" w:hanging="360"/>
      </w:pPr>
      <w:rPr>
        <w:rFonts w:ascii="Courier New" w:hAnsi="Courier New" w:cs="Courier New" w:hint="default"/>
      </w:rPr>
    </w:lvl>
    <w:lvl w:ilvl="5" w:tplc="2B0245AE" w:tentative="1">
      <w:start w:val="1"/>
      <w:numFmt w:val="bullet"/>
      <w:lvlText w:val=""/>
      <w:lvlJc w:val="left"/>
      <w:pPr>
        <w:ind w:left="4320" w:hanging="360"/>
      </w:pPr>
      <w:rPr>
        <w:rFonts w:ascii="Wingdings" w:hAnsi="Wingdings" w:hint="default"/>
      </w:rPr>
    </w:lvl>
    <w:lvl w:ilvl="6" w:tplc="9356DF46" w:tentative="1">
      <w:start w:val="1"/>
      <w:numFmt w:val="bullet"/>
      <w:lvlText w:val=""/>
      <w:lvlJc w:val="left"/>
      <w:pPr>
        <w:ind w:left="5040" w:hanging="360"/>
      </w:pPr>
      <w:rPr>
        <w:rFonts w:ascii="Symbol" w:hAnsi="Symbol" w:hint="default"/>
      </w:rPr>
    </w:lvl>
    <w:lvl w:ilvl="7" w:tplc="2E6662FA" w:tentative="1">
      <w:start w:val="1"/>
      <w:numFmt w:val="bullet"/>
      <w:lvlText w:val="o"/>
      <w:lvlJc w:val="left"/>
      <w:pPr>
        <w:ind w:left="5760" w:hanging="360"/>
      </w:pPr>
      <w:rPr>
        <w:rFonts w:ascii="Courier New" w:hAnsi="Courier New" w:cs="Courier New" w:hint="default"/>
      </w:rPr>
    </w:lvl>
    <w:lvl w:ilvl="8" w:tplc="6E1EE5F4" w:tentative="1">
      <w:start w:val="1"/>
      <w:numFmt w:val="bullet"/>
      <w:lvlText w:val=""/>
      <w:lvlJc w:val="left"/>
      <w:pPr>
        <w:ind w:left="6480" w:hanging="360"/>
      </w:pPr>
      <w:rPr>
        <w:rFonts w:ascii="Wingdings" w:hAnsi="Wingdings" w:hint="default"/>
      </w:rPr>
    </w:lvl>
  </w:abstractNum>
  <w:abstractNum w:abstractNumId="6" w15:restartNumberingAfterBreak="0">
    <w:nsid w:val="2A885E61"/>
    <w:multiLevelType w:val="hybridMultilevel"/>
    <w:tmpl w:val="FC445830"/>
    <w:lvl w:ilvl="0" w:tplc="07F21E1C">
      <w:start w:val="1"/>
      <w:numFmt w:val="bullet"/>
      <w:lvlText w:val=""/>
      <w:lvlJc w:val="left"/>
      <w:pPr>
        <w:ind w:left="720" w:hanging="360"/>
      </w:pPr>
      <w:rPr>
        <w:rFonts w:ascii="Symbol" w:hAnsi="Symbol" w:hint="default"/>
      </w:rPr>
    </w:lvl>
    <w:lvl w:ilvl="1" w:tplc="717C3232" w:tentative="1">
      <w:start w:val="1"/>
      <w:numFmt w:val="bullet"/>
      <w:lvlText w:val="o"/>
      <w:lvlJc w:val="left"/>
      <w:pPr>
        <w:ind w:left="1440" w:hanging="360"/>
      </w:pPr>
      <w:rPr>
        <w:rFonts w:ascii="Courier New" w:hAnsi="Courier New" w:cs="Courier New" w:hint="default"/>
      </w:rPr>
    </w:lvl>
    <w:lvl w:ilvl="2" w:tplc="FD0C3FB8" w:tentative="1">
      <w:start w:val="1"/>
      <w:numFmt w:val="bullet"/>
      <w:lvlText w:val=""/>
      <w:lvlJc w:val="left"/>
      <w:pPr>
        <w:ind w:left="2160" w:hanging="360"/>
      </w:pPr>
      <w:rPr>
        <w:rFonts w:ascii="Wingdings" w:hAnsi="Wingdings" w:hint="default"/>
      </w:rPr>
    </w:lvl>
    <w:lvl w:ilvl="3" w:tplc="F294E0BE" w:tentative="1">
      <w:start w:val="1"/>
      <w:numFmt w:val="bullet"/>
      <w:lvlText w:val=""/>
      <w:lvlJc w:val="left"/>
      <w:pPr>
        <w:ind w:left="2880" w:hanging="360"/>
      </w:pPr>
      <w:rPr>
        <w:rFonts w:ascii="Symbol" w:hAnsi="Symbol" w:hint="default"/>
      </w:rPr>
    </w:lvl>
    <w:lvl w:ilvl="4" w:tplc="9BE67818" w:tentative="1">
      <w:start w:val="1"/>
      <w:numFmt w:val="bullet"/>
      <w:lvlText w:val="o"/>
      <w:lvlJc w:val="left"/>
      <w:pPr>
        <w:ind w:left="3600" w:hanging="360"/>
      </w:pPr>
      <w:rPr>
        <w:rFonts w:ascii="Courier New" w:hAnsi="Courier New" w:cs="Courier New" w:hint="default"/>
      </w:rPr>
    </w:lvl>
    <w:lvl w:ilvl="5" w:tplc="BD40E502" w:tentative="1">
      <w:start w:val="1"/>
      <w:numFmt w:val="bullet"/>
      <w:lvlText w:val=""/>
      <w:lvlJc w:val="left"/>
      <w:pPr>
        <w:ind w:left="4320" w:hanging="360"/>
      </w:pPr>
      <w:rPr>
        <w:rFonts w:ascii="Wingdings" w:hAnsi="Wingdings" w:hint="default"/>
      </w:rPr>
    </w:lvl>
    <w:lvl w:ilvl="6" w:tplc="2BAE41FE" w:tentative="1">
      <w:start w:val="1"/>
      <w:numFmt w:val="bullet"/>
      <w:lvlText w:val=""/>
      <w:lvlJc w:val="left"/>
      <w:pPr>
        <w:ind w:left="5040" w:hanging="360"/>
      </w:pPr>
      <w:rPr>
        <w:rFonts w:ascii="Symbol" w:hAnsi="Symbol" w:hint="default"/>
      </w:rPr>
    </w:lvl>
    <w:lvl w:ilvl="7" w:tplc="2E467B00" w:tentative="1">
      <w:start w:val="1"/>
      <w:numFmt w:val="bullet"/>
      <w:lvlText w:val="o"/>
      <w:lvlJc w:val="left"/>
      <w:pPr>
        <w:ind w:left="5760" w:hanging="360"/>
      </w:pPr>
      <w:rPr>
        <w:rFonts w:ascii="Courier New" w:hAnsi="Courier New" w:cs="Courier New" w:hint="default"/>
      </w:rPr>
    </w:lvl>
    <w:lvl w:ilvl="8" w:tplc="1CEE4882" w:tentative="1">
      <w:start w:val="1"/>
      <w:numFmt w:val="bullet"/>
      <w:lvlText w:val=""/>
      <w:lvlJc w:val="left"/>
      <w:pPr>
        <w:ind w:left="6480" w:hanging="360"/>
      </w:pPr>
      <w:rPr>
        <w:rFonts w:ascii="Wingdings" w:hAnsi="Wingdings" w:hint="default"/>
      </w:rPr>
    </w:lvl>
  </w:abstractNum>
  <w:abstractNum w:abstractNumId="7" w15:restartNumberingAfterBreak="0">
    <w:nsid w:val="2C9D3D15"/>
    <w:multiLevelType w:val="hybridMultilevel"/>
    <w:tmpl w:val="12FE1FAA"/>
    <w:lvl w:ilvl="0" w:tplc="0890E478">
      <w:start w:val="1"/>
      <w:numFmt w:val="decimal"/>
      <w:lvlText w:val="%1."/>
      <w:lvlJc w:val="left"/>
      <w:pPr>
        <w:ind w:left="720" w:hanging="360"/>
      </w:pPr>
    </w:lvl>
    <w:lvl w:ilvl="1" w:tplc="7F964070" w:tentative="1">
      <w:start w:val="1"/>
      <w:numFmt w:val="lowerLetter"/>
      <w:lvlText w:val="%2."/>
      <w:lvlJc w:val="left"/>
      <w:pPr>
        <w:ind w:left="1440" w:hanging="360"/>
      </w:pPr>
    </w:lvl>
    <w:lvl w:ilvl="2" w:tplc="7D00F70E" w:tentative="1">
      <w:start w:val="1"/>
      <w:numFmt w:val="lowerRoman"/>
      <w:lvlText w:val="%3."/>
      <w:lvlJc w:val="right"/>
      <w:pPr>
        <w:ind w:left="2160" w:hanging="180"/>
      </w:pPr>
    </w:lvl>
    <w:lvl w:ilvl="3" w:tplc="896C6384" w:tentative="1">
      <w:start w:val="1"/>
      <w:numFmt w:val="decimal"/>
      <w:lvlText w:val="%4."/>
      <w:lvlJc w:val="left"/>
      <w:pPr>
        <w:ind w:left="2880" w:hanging="360"/>
      </w:pPr>
    </w:lvl>
    <w:lvl w:ilvl="4" w:tplc="264A6384" w:tentative="1">
      <w:start w:val="1"/>
      <w:numFmt w:val="lowerLetter"/>
      <w:lvlText w:val="%5."/>
      <w:lvlJc w:val="left"/>
      <w:pPr>
        <w:ind w:left="3600" w:hanging="360"/>
      </w:pPr>
    </w:lvl>
    <w:lvl w:ilvl="5" w:tplc="5F34C400" w:tentative="1">
      <w:start w:val="1"/>
      <w:numFmt w:val="lowerRoman"/>
      <w:lvlText w:val="%6."/>
      <w:lvlJc w:val="right"/>
      <w:pPr>
        <w:ind w:left="4320" w:hanging="180"/>
      </w:pPr>
    </w:lvl>
    <w:lvl w:ilvl="6" w:tplc="D94CE438" w:tentative="1">
      <w:start w:val="1"/>
      <w:numFmt w:val="decimal"/>
      <w:lvlText w:val="%7."/>
      <w:lvlJc w:val="left"/>
      <w:pPr>
        <w:ind w:left="5040" w:hanging="360"/>
      </w:pPr>
    </w:lvl>
    <w:lvl w:ilvl="7" w:tplc="BB648FA2" w:tentative="1">
      <w:start w:val="1"/>
      <w:numFmt w:val="lowerLetter"/>
      <w:lvlText w:val="%8."/>
      <w:lvlJc w:val="left"/>
      <w:pPr>
        <w:ind w:left="5760" w:hanging="360"/>
      </w:pPr>
    </w:lvl>
    <w:lvl w:ilvl="8" w:tplc="E7541A62" w:tentative="1">
      <w:start w:val="1"/>
      <w:numFmt w:val="lowerRoman"/>
      <w:lvlText w:val="%9."/>
      <w:lvlJc w:val="right"/>
      <w:pPr>
        <w:ind w:left="6480" w:hanging="180"/>
      </w:pPr>
    </w:lvl>
  </w:abstractNum>
  <w:abstractNum w:abstractNumId="8" w15:restartNumberingAfterBreak="0">
    <w:nsid w:val="34C07371"/>
    <w:multiLevelType w:val="hybridMultilevel"/>
    <w:tmpl w:val="2988B1CC"/>
    <w:lvl w:ilvl="0" w:tplc="0E7853A4">
      <w:start w:val="1"/>
      <w:numFmt w:val="bullet"/>
      <w:lvlText w:val=""/>
      <w:lvlJc w:val="left"/>
      <w:pPr>
        <w:ind w:left="720" w:hanging="360"/>
      </w:pPr>
      <w:rPr>
        <w:rFonts w:ascii="Wingdings" w:hAnsi="Wingdings" w:hint="default"/>
      </w:rPr>
    </w:lvl>
    <w:lvl w:ilvl="1" w:tplc="109A5180" w:tentative="1">
      <w:start w:val="1"/>
      <w:numFmt w:val="bullet"/>
      <w:lvlText w:val="o"/>
      <w:lvlJc w:val="left"/>
      <w:pPr>
        <w:ind w:left="1440" w:hanging="360"/>
      </w:pPr>
      <w:rPr>
        <w:rFonts w:ascii="Courier New" w:hAnsi="Courier New" w:cs="Courier New" w:hint="default"/>
      </w:rPr>
    </w:lvl>
    <w:lvl w:ilvl="2" w:tplc="1A5EE38A" w:tentative="1">
      <w:start w:val="1"/>
      <w:numFmt w:val="bullet"/>
      <w:lvlText w:val=""/>
      <w:lvlJc w:val="left"/>
      <w:pPr>
        <w:ind w:left="2160" w:hanging="360"/>
      </w:pPr>
      <w:rPr>
        <w:rFonts w:ascii="Wingdings" w:hAnsi="Wingdings" w:hint="default"/>
      </w:rPr>
    </w:lvl>
    <w:lvl w:ilvl="3" w:tplc="D640DB80" w:tentative="1">
      <w:start w:val="1"/>
      <w:numFmt w:val="bullet"/>
      <w:lvlText w:val=""/>
      <w:lvlJc w:val="left"/>
      <w:pPr>
        <w:ind w:left="2880" w:hanging="360"/>
      </w:pPr>
      <w:rPr>
        <w:rFonts w:ascii="Symbol" w:hAnsi="Symbol" w:hint="default"/>
      </w:rPr>
    </w:lvl>
    <w:lvl w:ilvl="4" w:tplc="7CC27E24" w:tentative="1">
      <w:start w:val="1"/>
      <w:numFmt w:val="bullet"/>
      <w:lvlText w:val="o"/>
      <w:lvlJc w:val="left"/>
      <w:pPr>
        <w:ind w:left="3600" w:hanging="360"/>
      </w:pPr>
      <w:rPr>
        <w:rFonts w:ascii="Courier New" w:hAnsi="Courier New" w:cs="Courier New" w:hint="default"/>
      </w:rPr>
    </w:lvl>
    <w:lvl w:ilvl="5" w:tplc="8F8A3908" w:tentative="1">
      <w:start w:val="1"/>
      <w:numFmt w:val="bullet"/>
      <w:lvlText w:val=""/>
      <w:lvlJc w:val="left"/>
      <w:pPr>
        <w:ind w:left="4320" w:hanging="360"/>
      </w:pPr>
      <w:rPr>
        <w:rFonts w:ascii="Wingdings" w:hAnsi="Wingdings" w:hint="default"/>
      </w:rPr>
    </w:lvl>
    <w:lvl w:ilvl="6" w:tplc="69508AC0" w:tentative="1">
      <w:start w:val="1"/>
      <w:numFmt w:val="bullet"/>
      <w:lvlText w:val=""/>
      <w:lvlJc w:val="left"/>
      <w:pPr>
        <w:ind w:left="5040" w:hanging="360"/>
      </w:pPr>
      <w:rPr>
        <w:rFonts w:ascii="Symbol" w:hAnsi="Symbol" w:hint="default"/>
      </w:rPr>
    </w:lvl>
    <w:lvl w:ilvl="7" w:tplc="691CBB50" w:tentative="1">
      <w:start w:val="1"/>
      <w:numFmt w:val="bullet"/>
      <w:lvlText w:val="o"/>
      <w:lvlJc w:val="left"/>
      <w:pPr>
        <w:ind w:left="5760" w:hanging="360"/>
      </w:pPr>
      <w:rPr>
        <w:rFonts w:ascii="Courier New" w:hAnsi="Courier New" w:cs="Courier New" w:hint="default"/>
      </w:rPr>
    </w:lvl>
    <w:lvl w:ilvl="8" w:tplc="7D66100E" w:tentative="1">
      <w:start w:val="1"/>
      <w:numFmt w:val="bullet"/>
      <w:lvlText w:val=""/>
      <w:lvlJc w:val="left"/>
      <w:pPr>
        <w:ind w:left="6480" w:hanging="360"/>
      </w:pPr>
      <w:rPr>
        <w:rFonts w:ascii="Wingdings" w:hAnsi="Wingdings" w:hint="default"/>
      </w:rPr>
    </w:lvl>
  </w:abstractNum>
  <w:abstractNum w:abstractNumId="9" w15:restartNumberingAfterBreak="0">
    <w:nsid w:val="36830DCD"/>
    <w:multiLevelType w:val="hybridMultilevel"/>
    <w:tmpl w:val="9642C758"/>
    <w:lvl w:ilvl="0" w:tplc="4B2EB94C">
      <w:start w:val="1"/>
      <w:numFmt w:val="bullet"/>
      <w:lvlText w:val=""/>
      <w:lvlJc w:val="left"/>
      <w:pPr>
        <w:ind w:left="720" w:hanging="360"/>
      </w:pPr>
      <w:rPr>
        <w:rFonts w:ascii="Wingdings" w:hAnsi="Wingdings" w:hint="default"/>
      </w:rPr>
    </w:lvl>
    <w:lvl w:ilvl="1" w:tplc="214A54C2" w:tentative="1">
      <w:start w:val="1"/>
      <w:numFmt w:val="bullet"/>
      <w:lvlText w:val="o"/>
      <w:lvlJc w:val="left"/>
      <w:pPr>
        <w:ind w:left="1440" w:hanging="360"/>
      </w:pPr>
      <w:rPr>
        <w:rFonts w:ascii="Courier New" w:hAnsi="Courier New" w:cs="Courier New" w:hint="default"/>
      </w:rPr>
    </w:lvl>
    <w:lvl w:ilvl="2" w:tplc="04324BE0" w:tentative="1">
      <w:start w:val="1"/>
      <w:numFmt w:val="bullet"/>
      <w:lvlText w:val=""/>
      <w:lvlJc w:val="left"/>
      <w:pPr>
        <w:ind w:left="2160" w:hanging="360"/>
      </w:pPr>
      <w:rPr>
        <w:rFonts w:ascii="Wingdings" w:hAnsi="Wingdings" w:hint="default"/>
      </w:rPr>
    </w:lvl>
    <w:lvl w:ilvl="3" w:tplc="1F7EA4C8" w:tentative="1">
      <w:start w:val="1"/>
      <w:numFmt w:val="bullet"/>
      <w:lvlText w:val=""/>
      <w:lvlJc w:val="left"/>
      <w:pPr>
        <w:ind w:left="2880" w:hanging="360"/>
      </w:pPr>
      <w:rPr>
        <w:rFonts w:ascii="Symbol" w:hAnsi="Symbol" w:hint="default"/>
      </w:rPr>
    </w:lvl>
    <w:lvl w:ilvl="4" w:tplc="11A2C0CC" w:tentative="1">
      <w:start w:val="1"/>
      <w:numFmt w:val="bullet"/>
      <w:lvlText w:val="o"/>
      <w:lvlJc w:val="left"/>
      <w:pPr>
        <w:ind w:left="3600" w:hanging="360"/>
      </w:pPr>
      <w:rPr>
        <w:rFonts w:ascii="Courier New" w:hAnsi="Courier New" w:cs="Courier New" w:hint="default"/>
      </w:rPr>
    </w:lvl>
    <w:lvl w:ilvl="5" w:tplc="D11A6B56" w:tentative="1">
      <w:start w:val="1"/>
      <w:numFmt w:val="bullet"/>
      <w:lvlText w:val=""/>
      <w:lvlJc w:val="left"/>
      <w:pPr>
        <w:ind w:left="4320" w:hanging="360"/>
      </w:pPr>
      <w:rPr>
        <w:rFonts w:ascii="Wingdings" w:hAnsi="Wingdings" w:hint="default"/>
      </w:rPr>
    </w:lvl>
    <w:lvl w:ilvl="6" w:tplc="4D0E64AE" w:tentative="1">
      <w:start w:val="1"/>
      <w:numFmt w:val="bullet"/>
      <w:lvlText w:val=""/>
      <w:lvlJc w:val="left"/>
      <w:pPr>
        <w:ind w:left="5040" w:hanging="360"/>
      </w:pPr>
      <w:rPr>
        <w:rFonts w:ascii="Symbol" w:hAnsi="Symbol" w:hint="default"/>
      </w:rPr>
    </w:lvl>
    <w:lvl w:ilvl="7" w:tplc="EA602502" w:tentative="1">
      <w:start w:val="1"/>
      <w:numFmt w:val="bullet"/>
      <w:lvlText w:val="o"/>
      <w:lvlJc w:val="left"/>
      <w:pPr>
        <w:ind w:left="5760" w:hanging="360"/>
      </w:pPr>
      <w:rPr>
        <w:rFonts w:ascii="Courier New" w:hAnsi="Courier New" w:cs="Courier New" w:hint="default"/>
      </w:rPr>
    </w:lvl>
    <w:lvl w:ilvl="8" w:tplc="439C0564" w:tentative="1">
      <w:start w:val="1"/>
      <w:numFmt w:val="bullet"/>
      <w:lvlText w:val=""/>
      <w:lvlJc w:val="left"/>
      <w:pPr>
        <w:ind w:left="6480" w:hanging="360"/>
      </w:pPr>
      <w:rPr>
        <w:rFonts w:ascii="Wingdings" w:hAnsi="Wingdings" w:hint="default"/>
      </w:rPr>
    </w:lvl>
  </w:abstractNum>
  <w:abstractNum w:abstractNumId="10" w15:restartNumberingAfterBreak="0">
    <w:nsid w:val="3B5B483D"/>
    <w:multiLevelType w:val="hybridMultilevel"/>
    <w:tmpl w:val="B38CB128"/>
    <w:lvl w:ilvl="0" w:tplc="81D683E8">
      <w:start w:val="1"/>
      <w:numFmt w:val="bullet"/>
      <w:lvlText w:val=""/>
      <w:lvlJc w:val="left"/>
      <w:pPr>
        <w:ind w:left="720" w:hanging="360"/>
      </w:pPr>
      <w:rPr>
        <w:rFonts w:ascii="Wingdings" w:hAnsi="Wingdings" w:hint="default"/>
      </w:rPr>
    </w:lvl>
    <w:lvl w:ilvl="1" w:tplc="01906EA0" w:tentative="1">
      <w:start w:val="1"/>
      <w:numFmt w:val="bullet"/>
      <w:lvlText w:val="o"/>
      <w:lvlJc w:val="left"/>
      <w:pPr>
        <w:ind w:left="1440" w:hanging="360"/>
      </w:pPr>
      <w:rPr>
        <w:rFonts w:ascii="Courier New" w:hAnsi="Courier New" w:cs="Courier New" w:hint="default"/>
      </w:rPr>
    </w:lvl>
    <w:lvl w:ilvl="2" w:tplc="6510ACF4" w:tentative="1">
      <w:start w:val="1"/>
      <w:numFmt w:val="bullet"/>
      <w:lvlText w:val=""/>
      <w:lvlJc w:val="left"/>
      <w:pPr>
        <w:ind w:left="2160" w:hanging="360"/>
      </w:pPr>
      <w:rPr>
        <w:rFonts w:ascii="Wingdings" w:hAnsi="Wingdings" w:hint="default"/>
      </w:rPr>
    </w:lvl>
    <w:lvl w:ilvl="3" w:tplc="B1582D00" w:tentative="1">
      <w:start w:val="1"/>
      <w:numFmt w:val="bullet"/>
      <w:lvlText w:val=""/>
      <w:lvlJc w:val="left"/>
      <w:pPr>
        <w:ind w:left="2880" w:hanging="360"/>
      </w:pPr>
      <w:rPr>
        <w:rFonts w:ascii="Symbol" w:hAnsi="Symbol" w:hint="default"/>
      </w:rPr>
    </w:lvl>
    <w:lvl w:ilvl="4" w:tplc="9EC47068" w:tentative="1">
      <w:start w:val="1"/>
      <w:numFmt w:val="bullet"/>
      <w:lvlText w:val="o"/>
      <w:lvlJc w:val="left"/>
      <w:pPr>
        <w:ind w:left="3600" w:hanging="360"/>
      </w:pPr>
      <w:rPr>
        <w:rFonts w:ascii="Courier New" w:hAnsi="Courier New" w:cs="Courier New" w:hint="default"/>
      </w:rPr>
    </w:lvl>
    <w:lvl w:ilvl="5" w:tplc="E40E6C1C" w:tentative="1">
      <w:start w:val="1"/>
      <w:numFmt w:val="bullet"/>
      <w:lvlText w:val=""/>
      <w:lvlJc w:val="left"/>
      <w:pPr>
        <w:ind w:left="4320" w:hanging="360"/>
      </w:pPr>
      <w:rPr>
        <w:rFonts w:ascii="Wingdings" w:hAnsi="Wingdings" w:hint="default"/>
      </w:rPr>
    </w:lvl>
    <w:lvl w:ilvl="6" w:tplc="0812E7D8" w:tentative="1">
      <w:start w:val="1"/>
      <w:numFmt w:val="bullet"/>
      <w:lvlText w:val=""/>
      <w:lvlJc w:val="left"/>
      <w:pPr>
        <w:ind w:left="5040" w:hanging="360"/>
      </w:pPr>
      <w:rPr>
        <w:rFonts w:ascii="Symbol" w:hAnsi="Symbol" w:hint="default"/>
      </w:rPr>
    </w:lvl>
    <w:lvl w:ilvl="7" w:tplc="0408075A" w:tentative="1">
      <w:start w:val="1"/>
      <w:numFmt w:val="bullet"/>
      <w:lvlText w:val="o"/>
      <w:lvlJc w:val="left"/>
      <w:pPr>
        <w:ind w:left="5760" w:hanging="360"/>
      </w:pPr>
      <w:rPr>
        <w:rFonts w:ascii="Courier New" w:hAnsi="Courier New" w:cs="Courier New" w:hint="default"/>
      </w:rPr>
    </w:lvl>
    <w:lvl w:ilvl="8" w:tplc="706C7B50" w:tentative="1">
      <w:start w:val="1"/>
      <w:numFmt w:val="bullet"/>
      <w:lvlText w:val=""/>
      <w:lvlJc w:val="left"/>
      <w:pPr>
        <w:ind w:left="6480" w:hanging="360"/>
      </w:pPr>
      <w:rPr>
        <w:rFonts w:ascii="Wingdings" w:hAnsi="Wingdings" w:hint="default"/>
      </w:rPr>
    </w:lvl>
  </w:abstractNum>
  <w:abstractNum w:abstractNumId="11" w15:restartNumberingAfterBreak="0">
    <w:nsid w:val="3DC209E9"/>
    <w:multiLevelType w:val="hybridMultilevel"/>
    <w:tmpl w:val="B13E36A4"/>
    <w:lvl w:ilvl="0" w:tplc="EA28A664">
      <w:start w:val="1"/>
      <w:numFmt w:val="decimal"/>
      <w:lvlText w:val="%1."/>
      <w:lvlJc w:val="left"/>
      <w:pPr>
        <w:ind w:left="720" w:hanging="360"/>
      </w:pPr>
    </w:lvl>
    <w:lvl w:ilvl="1" w:tplc="F32A5204" w:tentative="1">
      <w:start w:val="1"/>
      <w:numFmt w:val="lowerLetter"/>
      <w:lvlText w:val="%2."/>
      <w:lvlJc w:val="left"/>
      <w:pPr>
        <w:ind w:left="1440" w:hanging="360"/>
      </w:pPr>
    </w:lvl>
    <w:lvl w:ilvl="2" w:tplc="C3AAE706" w:tentative="1">
      <w:start w:val="1"/>
      <w:numFmt w:val="lowerRoman"/>
      <w:lvlText w:val="%3."/>
      <w:lvlJc w:val="right"/>
      <w:pPr>
        <w:ind w:left="2160" w:hanging="180"/>
      </w:pPr>
    </w:lvl>
    <w:lvl w:ilvl="3" w:tplc="9408905E" w:tentative="1">
      <w:start w:val="1"/>
      <w:numFmt w:val="decimal"/>
      <w:lvlText w:val="%4."/>
      <w:lvlJc w:val="left"/>
      <w:pPr>
        <w:ind w:left="2880" w:hanging="360"/>
      </w:pPr>
    </w:lvl>
    <w:lvl w:ilvl="4" w:tplc="F05A43A6" w:tentative="1">
      <w:start w:val="1"/>
      <w:numFmt w:val="lowerLetter"/>
      <w:lvlText w:val="%5."/>
      <w:lvlJc w:val="left"/>
      <w:pPr>
        <w:ind w:left="3600" w:hanging="360"/>
      </w:pPr>
    </w:lvl>
    <w:lvl w:ilvl="5" w:tplc="916C69B6" w:tentative="1">
      <w:start w:val="1"/>
      <w:numFmt w:val="lowerRoman"/>
      <w:lvlText w:val="%6."/>
      <w:lvlJc w:val="right"/>
      <w:pPr>
        <w:ind w:left="4320" w:hanging="180"/>
      </w:pPr>
    </w:lvl>
    <w:lvl w:ilvl="6" w:tplc="DF44CE54" w:tentative="1">
      <w:start w:val="1"/>
      <w:numFmt w:val="decimal"/>
      <w:lvlText w:val="%7."/>
      <w:lvlJc w:val="left"/>
      <w:pPr>
        <w:ind w:left="5040" w:hanging="360"/>
      </w:pPr>
    </w:lvl>
    <w:lvl w:ilvl="7" w:tplc="0242F6F2" w:tentative="1">
      <w:start w:val="1"/>
      <w:numFmt w:val="lowerLetter"/>
      <w:lvlText w:val="%8."/>
      <w:lvlJc w:val="left"/>
      <w:pPr>
        <w:ind w:left="5760" w:hanging="360"/>
      </w:pPr>
    </w:lvl>
    <w:lvl w:ilvl="8" w:tplc="59F45144" w:tentative="1">
      <w:start w:val="1"/>
      <w:numFmt w:val="lowerRoman"/>
      <w:lvlText w:val="%9."/>
      <w:lvlJc w:val="right"/>
      <w:pPr>
        <w:ind w:left="6480" w:hanging="180"/>
      </w:pPr>
    </w:lvl>
  </w:abstractNum>
  <w:abstractNum w:abstractNumId="12" w15:restartNumberingAfterBreak="0">
    <w:nsid w:val="40635AFD"/>
    <w:multiLevelType w:val="hybridMultilevel"/>
    <w:tmpl w:val="AD66A41E"/>
    <w:lvl w:ilvl="0" w:tplc="CC8E088C">
      <w:start w:val="1"/>
      <w:numFmt w:val="bullet"/>
      <w:lvlText w:val=""/>
      <w:lvlJc w:val="left"/>
      <w:pPr>
        <w:ind w:left="720" w:hanging="360"/>
      </w:pPr>
      <w:rPr>
        <w:rFonts w:ascii="Wingdings" w:hAnsi="Wingdings" w:hint="default"/>
      </w:rPr>
    </w:lvl>
    <w:lvl w:ilvl="1" w:tplc="3C9CAAAE" w:tentative="1">
      <w:start w:val="1"/>
      <w:numFmt w:val="bullet"/>
      <w:lvlText w:val="o"/>
      <w:lvlJc w:val="left"/>
      <w:pPr>
        <w:ind w:left="1440" w:hanging="360"/>
      </w:pPr>
      <w:rPr>
        <w:rFonts w:ascii="Courier New" w:hAnsi="Courier New" w:cs="Courier New" w:hint="default"/>
      </w:rPr>
    </w:lvl>
    <w:lvl w:ilvl="2" w:tplc="50A2C5EA" w:tentative="1">
      <w:start w:val="1"/>
      <w:numFmt w:val="bullet"/>
      <w:lvlText w:val=""/>
      <w:lvlJc w:val="left"/>
      <w:pPr>
        <w:ind w:left="2160" w:hanging="360"/>
      </w:pPr>
      <w:rPr>
        <w:rFonts w:ascii="Wingdings" w:hAnsi="Wingdings" w:hint="default"/>
      </w:rPr>
    </w:lvl>
    <w:lvl w:ilvl="3" w:tplc="20FEF8E4" w:tentative="1">
      <w:start w:val="1"/>
      <w:numFmt w:val="bullet"/>
      <w:lvlText w:val=""/>
      <w:lvlJc w:val="left"/>
      <w:pPr>
        <w:ind w:left="2880" w:hanging="360"/>
      </w:pPr>
      <w:rPr>
        <w:rFonts w:ascii="Symbol" w:hAnsi="Symbol" w:hint="default"/>
      </w:rPr>
    </w:lvl>
    <w:lvl w:ilvl="4" w:tplc="ECD68228" w:tentative="1">
      <w:start w:val="1"/>
      <w:numFmt w:val="bullet"/>
      <w:lvlText w:val="o"/>
      <w:lvlJc w:val="left"/>
      <w:pPr>
        <w:ind w:left="3600" w:hanging="360"/>
      </w:pPr>
      <w:rPr>
        <w:rFonts w:ascii="Courier New" w:hAnsi="Courier New" w:cs="Courier New" w:hint="default"/>
      </w:rPr>
    </w:lvl>
    <w:lvl w:ilvl="5" w:tplc="AA74C3BC" w:tentative="1">
      <w:start w:val="1"/>
      <w:numFmt w:val="bullet"/>
      <w:lvlText w:val=""/>
      <w:lvlJc w:val="left"/>
      <w:pPr>
        <w:ind w:left="4320" w:hanging="360"/>
      </w:pPr>
      <w:rPr>
        <w:rFonts w:ascii="Wingdings" w:hAnsi="Wingdings" w:hint="default"/>
      </w:rPr>
    </w:lvl>
    <w:lvl w:ilvl="6" w:tplc="7646F1B2" w:tentative="1">
      <w:start w:val="1"/>
      <w:numFmt w:val="bullet"/>
      <w:lvlText w:val=""/>
      <w:lvlJc w:val="left"/>
      <w:pPr>
        <w:ind w:left="5040" w:hanging="360"/>
      </w:pPr>
      <w:rPr>
        <w:rFonts w:ascii="Symbol" w:hAnsi="Symbol" w:hint="default"/>
      </w:rPr>
    </w:lvl>
    <w:lvl w:ilvl="7" w:tplc="F58EDAE2" w:tentative="1">
      <w:start w:val="1"/>
      <w:numFmt w:val="bullet"/>
      <w:lvlText w:val="o"/>
      <w:lvlJc w:val="left"/>
      <w:pPr>
        <w:ind w:left="5760" w:hanging="360"/>
      </w:pPr>
      <w:rPr>
        <w:rFonts w:ascii="Courier New" w:hAnsi="Courier New" w:cs="Courier New" w:hint="default"/>
      </w:rPr>
    </w:lvl>
    <w:lvl w:ilvl="8" w:tplc="88E4208E" w:tentative="1">
      <w:start w:val="1"/>
      <w:numFmt w:val="bullet"/>
      <w:lvlText w:val=""/>
      <w:lvlJc w:val="left"/>
      <w:pPr>
        <w:ind w:left="6480" w:hanging="360"/>
      </w:pPr>
      <w:rPr>
        <w:rFonts w:ascii="Wingdings" w:hAnsi="Wingdings" w:hint="default"/>
      </w:rPr>
    </w:lvl>
  </w:abstractNum>
  <w:abstractNum w:abstractNumId="13" w15:restartNumberingAfterBreak="0">
    <w:nsid w:val="417C7FD3"/>
    <w:multiLevelType w:val="hybridMultilevel"/>
    <w:tmpl w:val="B53C746A"/>
    <w:lvl w:ilvl="0" w:tplc="40B83AFA">
      <w:start w:val="1"/>
      <w:numFmt w:val="bullet"/>
      <w:lvlText w:val=""/>
      <w:lvlJc w:val="left"/>
      <w:pPr>
        <w:ind w:left="720" w:hanging="360"/>
      </w:pPr>
      <w:rPr>
        <w:rFonts w:ascii="Symbol" w:hAnsi="Symbol" w:hint="default"/>
      </w:rPr>
    </w:lvl>
    <w:lvl w:ilvl="1" w:tplc="F99EAA12" w:tentative="1">
      <w:start w:val="1"/>
      <w:numFmt w:val="bullet"/>
      <w:lvlText w:val="o"/>
      <w:lvlJc w:val="left"/>
      <w:pPr>
        <w:ind w:left="1440" w:hanging="360"/>
      </w:pPr>
      <w:rPr>
        <w:rFonts w:ascii="Courier New" w:hAnsi="Courier New" w:cs="Courier New" w:hint="default"/>
      </w:rPr>
    </w:lvl>
    <w:lvl w:ilvl="2" w:tplc="0F548FAE" w:tentative="1">
      <w:start w:val="1"/>
      <w:numFmt w:val="bullet"/>
      <w:lvlText w:val=""/>
      <w:lvlJc w:val="left"/>
      <w:pPr>
        <w:ind w:left="2160" w:hanging="360"/>
      </w:pPr>
      <w:rPr>
        <w:rFonts w:ascii="Wingdings" w:hAnsi="Wingdings" w:hint="default"/>
      </w:rPr>
    </w:lvl>
    <w:lvl w:ilvl="3" w:tplc="70CCA2F4" w:tentative="1">
      <w:start w:val="1"/>
      <w:numFmt w:val="bullet"/>
      <w:lvlText w:val=""/>
      <w:lvlJc w:val="left"/>
      <w:pPr>
        <w:ind w:left="2880" w:hanging="360"/>
      </w:pPr>
      <w:rPr>
        <w:rFonts w:ascii="Symbol" w:hAnsi="Symbol" w:hint="default"/>
      </w:rPr>
    </w:lvl>
    <w:lvl w:ilvl="4" w:tplc="D3BC765C" w:tentative="1">
      <w:start w:val="1"/>
      <w:numFmt w:val="bullet"/>
      <w:lvlText w:val="o"/>
      <w:lvlJc w:val="left"/>
      <w:pPr>
        <w:ind w:left="3600" w:hanging="360"/>
      </w:pPr>
      <w:rPr>
        <w:rFonts w:ascii="Courier New" w:hAnsi="Courier New" w:cs="Courier New" w:hint="default"/>
      </w:rPr>
    </w:lvl>
    <w:lvl w:ilvl="5" w:tplc="0ACEF16E" w:tentative="1">
      <w:start w:val="1"/>
      <w:numFmt w:val="bullet"/>
      <w:lvlText w:val=""/>
      <w:lvlJc w:val="left"/>
      <w:pPr>
        <w:ind w:left="4320" w:hanging="360"/>
      </w:pPr>
      <w:rPr>
        <w:rFonts w:ascii="Wingdings" w:hAnsi="Wingdings" w:hint="default"/>
      </w:rPr>
    </w:lvl>
    <w:lvl w:ilvl="6" w:tplc="99700154" w:tentative="1">
      <w:start w:val="1"/>
      <w:numFmt w:val="bullet"/>
      <w:lvlText w:val=""/>
      <w:lvlJc w:val="left"/>
      <w:pPr>
        <w:ind w:left="5040" w:hanging="360"/>
      </w:pPr>
      <w:rPr>
        <w:rFonts w:ascii="Symbol" w:hAnsi="Symbol" w:hint="default"/>
      </w:rPr>
    </w:lvl>
    <w:lvl w:ilvl="7" w:tplc="43546524" w:tentative="1">
      <w:start w:val="1"/>
      <w:numFmt w:val="bullet"/>
      <w:lvlText w:val="o"/>
      <w:lvlJc w:val="left"/>
      <w:pPr>
        <w:ind w:left="5760" w:hanging="360"/>
      </w:pPr>
      <w:rPr>
        <w:rFonts w:ascii="Courier New" w:hAnsi="Courier New" w:cs="Courier New" w:hint="default"/>
      </w:rPr>
    </w:lvl>
    <w:lvl w:ilvl="8" w:tplc="738E72A8" w:tentative="1">
      <w:start w:val="1"/>
      <w:numFmt w:val="bullet"/>
      <w:lvlText w:val=""/>
      <w:lvlJc w:val="left"/>
      <w:pPr>
        <w:ind w:left="6480" w:hanging="360"/>
      </w:pPr>
      <w:rPr>
        <w:rFonts w:ascii="Wingdings" w:hAnsi="Wingdings" w:hint="default"/>
      </w:rPr>
    </w:lvl>
  </w:abstractNum>
  <w:abstractNum w:abstractNumId="14" w15:restartNumberingAfterBreak="0">
    <w:nsid w:val="48116AB6"/>
    <w:multiLevelType w:val="hybridMultilevel"/>
    <w:tmpl w:val="0D64050E"/>
    <w:lvl w:ilvl="0" w:tplc="9A285DD0">
      <w:start w:val="1"/>
      <w:numFmt w:val="bullet"/>
      <w:lvlText w:val=""/>
      <w:lvlJc w:val="left"/>
      <w:pPr>
        <w:ind w:left="720" w:hanging="360"/>
      </w:pPr>
      <w:rPr>
        <w:rFonts w:ascii="Wingdings" w:hAnsi="Wingdings" w:hint="default"/>
      </w:rPr>
    </w:lvl>
    <w:lvl w:ilvl="1" w:tplc="7E0644AE" w:tentative="1">
      <w:start w:val="1"/>
      <w:numFmt w:val="bullet"/>
      <w:lvlText w:val="o"/>
      <w:lvlJc w:val="left"/>
      <w:pPr>
        <w:ind w:left="1440" w:hanging="360"/>
      </w:pPr>
      <w:rPr>
        <w:rFonts w:ascii="Courier New" w:hAnsi="Courier New" w:cs="Courier New" w:hint="default"/>
      </w:rPr>
    </w:lvl>
    <w:lvl w:ilvl="2" w:tplc="42AE9ADE" w:tentative="1">
      <w:start w:val="1"/>
      <w:numFmt w:val="bullet"/>
      <w:lvlText w:val=""/>
      <w:lvlJc w:val="left"/>
      <w:pPr>
        <w:ind w:left="2160" w:hanging="360"/>
      </w:pPr>
      <w:rPr>
        <w:rFonts w:ascii="Wingdings" w:hAnsi="Wingdings" w:hint="default"/>
      </w:rPr>
    </w:lvl>
    <w:lvl w:ilvl="3" w:tplc="C56A00F8" w:tentative="1">
      <w:start w:val="1"/>
      <w:numFmt w:val="bullet"/>
      <w:lvlText w:val=""/>
      <w:lvlJc w:val="left"/>
      <w:pPr>
        <w:ind w:left="2880" w:hanging="360"/>
      </w:pPr>
      <w:rPr>
        <w:rFonts w:ascii="Symbol" w:hAnsi="Symbol" w:hint="default"/>
      </w:rPr>
    </w:lvl>
    <w:lvl w:ilvl="4" w:tplc="96082614" w:tentative="1">
      <w:start w:val="1"/>
      <w:numFmt w:val="bullet"/>
      <w:lvlText w:val="o"/>
      <w:lvlJc w:val="left"/>
      <w:pPr>
        <w:ind w:left="3600" w:hanging="360"/>
      </w:pPr>
      <w:rPr>
        <w:rFonts w:ascii="Courier New" w:hAnsi="Courier New" w:cs="Courier New" w:hint="default"/>
      </w:rPr>
    </w:lvl>
    <w:lvl w:ilvl="5" w:tplc="2898DA78" w:tentative="1">
      <w:start w:val="1"/>
      <w:numFmt w:val="bullet"/>
      <w:lvlText w:val=""/>
      <w:lvlJc w:val="left"/>
      <w:pPr>
        <w:ind w:left="4320" w:hanging="360"/>
      </w:pPr>
      <w:rPr>
        <w:rFonts w:ascii="Wingdings" w:hAnsi="Wingdings" w:hint="default"/>
      </w:rPr>
    </w:lvl>
    <w:lvl w:ilvl="6" w:tplc="B6848F42" w:tentative="1">
      <w:start w:val="1"/>
      <w:numFmt w:val="bullet"/>
      <w:lvlText w:val=""/>
      <w:lvlJc w:val="left"/>
      <w:pPr>
        <w:ind w:left="5040" w:hanging="360"/>
      </w:pPr>
      <w:rPr>
        <w:rFonts w:ascii="Symbol" w:hAnsi="Symbol" w:hint="default"/>
      </w:rPr>
    </w:lvl>
    <w:lvl w:ilvl="7" w:tplc="6C9ACDEE" w:tentative="1">
      <w:start w:val="1"/>
      <w:numFmt w:val="bullet"/>
      <w:lvlText w:val="o"/>
      <w:lvlJc w:val="left"/>
      <w:pPr>
        <w:ind w:left="5760" w:hanging="360"/>
      </w:pPr>
      <w:rPr>
        <w:rFonts w:ascii="Courier New" w:hAnsi="Courier New" w:cs="Courier New" w:hint="default"/>
      </w:rPr>
    </w:lvl>
    <w:lvl w:ilvl="8" w:tplc="9CC48B92" w:tentative="1">
      <w:start w:val="1"/>
      <w:numFmt w:val="bullet"/>
      <w:lvlText w:val=""/>
      <w:lvlJc w:val="left"/>
      <w:pPr>
        <w:ind w:left="6480" w:hanging="360"/>
      </w:pPr>
      <w:rPr>
        <w:rFonts w:ascii="Wingdings" w:hAnsi="Wingdings" w:hint="default"/>
      </w:rPr>
    </w:lvl>
  </w:abstractNum>
  <w:abstractNum w:abstractNumId="15" w15:restartNumberingAfterBreak="0">
    <w:nsid w:val="4A654CA0"/>
    <w:multiLevelType w:val="hybridMultilevel"/>
    <w:tmpl w:val="87C4F908"/>
    <w:lvl w:ilvl="0" w:tplc="34A8571C">
      <w:start w:val="1"/>
      <w:numFmt w:val="bullet"/>
      <w:lvlText w:val=""/>
      <w:lvlJc w:val="left"/>
      <w:pPr>
        <w:ind w:left="720" w:hanging="360"/>
      </w:pPr>
      <w:rPr>
        <w:rFonts w:ascii="Wingdings" w:hAnsi="Wingdings" w:hint="default"/>
      </w:rPr>
    </w:lvl>
    <w:lvl w:ilvl="1" w:tplc="22FA360A" w:tentative="1">
      <w:start w:val="1"/>
      <w:numFmt w:val="bullet"/>
      <w:lvlText w:val="o"/>
      <w:lvlJc w:val="left"/>
      <w:pPr>
        <w:ind w:left="1440" w:hanging="360"/>
      </w:pPr>
      <w:rPr>
        <w:rFonts w:ascii="Courier New" w:hAnsi="Courier New" w:cs="Courier New" w:hint="default"/>
      </w:rPr>
    </w:lvl>
    <w:lvl w:ilvl="2" w:tplc="9DAC8014" w:tentative="1">
      <w:start w:val="1"/>
      <w:numFmt w:val="bullet"/>
      <w:lvlText w:val=""/>
      <w:lvlJc w:val="left"/>
      <w:pPr>
        <w:ind w:left="2160" w:hanging="360"/>
      </w:pPr>
      <w:rPr>
        <w:rFonts w:ascii="Wingdings" w:hAnsi="Wingdings" w:hint="default"/>
      </w:rPr>
    </w:lvl>
    <w:lvl w:ilvl="3" w:tplc="1826BD72" w:tentative="1">
      <w:start w:val="1"/>
      <w:numFmt w:val="bullet"/>
      <w:lvlText w:val=""/>
      <w:lvlJc w:val="left"/>
      <w:pPr>
        <w:ind w:left="2880" w:hanging="360"/>
      </w:pPr>
      <w:rPr>
        <w:rFonts w:ascii="Symbol" w:hAnsi="Symbol" w:hint="default"/>
      </w:rPr>
    </w:lvl>
    <w:lvl w:ilvl="4" w:tplc="64CA0704" w:tentative="1">
      <w:start w:val="1"/>
      <w:numFmt w:val="bullet"/>
      <w:lvlText w:val="o"/>
      <w:lvlJc w:val="left"/>
      <w:pPr>
        <w:ind w:left="3600" w:hanging="360"/>
      </w:pPr>
      <w:rPr>
        <w:rFonts w:ascii="Courier New" w:hAnsi="Courier New" w:cs="Courier New" w:hint="default"/>
      </w:rPr>
    </w:lvl>
    <w:lvl w:ilvl="5" w:tplc="9A9A95FA" w:tentative="1">
      <w:start w:val="1"/>
      <w:numFmt w:val="bullet"/>
      <w:lvlText w:val=""/>
      <w:lvlJc w:val="left"/>
      <w:pPr>
        <w:ind w:left="4320" w:hanging="360"/>
      </w:pPr>
      <w:rPr>
        <w:rFonts w:ascii="Wingdings" w:hAnsi="Wingdings" w:hint="default"/>
      </w:rPr>
    </w:lvl>
    <w:lvl w:ilvl="6" w:tplc="37CE3074" w:tentative="1">
      <w:start w:val="1"/>
      <w:numFmt w:val="bullet"/>
      <w:lvlText w:val=""/>
      <w:lvlJc w:val="left"/>
      <w:pPr>
        <w:ind w:left="5040" w:hanging="360"/>
      </w:pPr>
      <w:rPr>
        <w:rFonts w:ascii="Symbol" w:hAnsi="Symbol" w:hint="default"/>
      </w:rPr>
    </w:lvl>
    <w:lvl w:ilvl="7" w:tplc="3F3C4964" w:tentative="1">
      <w:start w:val="1"/>
      <w:numFmt w:val="bullet"/>
      <w:lvlText w:val="o"/>
      <w:lvlJc w:val="left"/>
      <w:pPr>
        <w:ind w:left="5760" w:hanging="360"/>
      </w:pPr>
      <w:rPr>
        <w:rFonts w:ascii="Courier New" w:hAnsi="Courier New" w:cs="Courier New" w:hint="default"/>
      </w:rPr>
    </w:lvl>
    <w:lvl w:ilvl="8" w:tplc="132C06E4" w:tentative="1">
      <w:start w:val="1"/>
      <w:numFmt w:val="bullet"/>
      <w:lvlText w:val=""/>
      <w:lvlJc w:val="left"/>
      <w:pPr>
        <w:ind w:left="6480" w:hanging="360"/>
      </w:pPr>
      <w:rPr>
        <w:rFonts w:ascii="Wingdings" w:hAnsi="Wingdings" w:hint="default"/>
      </w:rPr>
    </w:lvl>
  </w:abstractNum>
  <w:abstractNum w:abstractNumId="16" w15:restartNumberingAfterBreak="0">
    <w:nsid w:val="4FEE1D29"/>
    <w:multiLevelType w:val="hybridMultilevel"/>
    <w:tmpl w:val="1FF080F6"/>
    <w:lvl w:ilvl="0" w:tplc="2AD6CAAE">
      <w:start w:val="1"/>
      <w:numFmt w:val="bullet"/>
      <w:lvlText w:val=""/>
      <w:lvlJc w:val="left"/>
      <w:pPr>
        <w:ind w:left="720" w:hanging="360"/>
      </w:pPr>
      <w:rPr>
        <w:rFonts w:ascii="Wingdings" w:hAnsi="Wingdings" w:hint="default"/>
      </w:rPr>
    </w:lvl>
    <w:lvl w:ilvl="1" w:tplc="EB9076B0" w:tentative="1">
      <w:start w:val="1"/>
      <w:numFmt w:val="bullet"/>
      <w:lvlText w:val="o"/>
      <w:lvlJc w:val="left"/>
      <w:pPr>
        <w:ind w:left="1440" w:hanging="360"/>
      </w:pPr>
      <w:rPr>
        <w:rFonts w:ascii="Courier New" w:hAnsi="Courier New" w:cs="Courier New" w:hint="default"/>
      </w:rPr>
    </w:lvl>
    <w:lvl w:ilvl="2" w:tplc="D6ECAD74" w:tentative="1">
      <w:start w:val="1"/>
      <w:numFmt w:val="bullet"/>
      <w:lvlText w:val=""/>
      <w:lvlJc w:val="left"/>
      <w:pPr>
        <w:ind w:left="2160" w:hanging="360"/>
      </w:pPr>
      <w:rPr>
        <w:rFonts w:ascii="Wingdings" w:hAnsi="Wingdings" w:hint="default"/>
      </w:rPr>
    </w:lvl>
    <w:lvl w:ilvl="3" w:tplc="C7DCC904" w:tentative="1">
      <w:start w:val="1"/>
      <w:numFmt w:val="bullet"/>
      <w:lvlText w:val=""/>
      <w:lvlJc w:val="left"/>
      <w:pPr>
        <w:ind w:left="2880" w:hanging="360"/>
      </w:pPr>
      <w:rPr>
        <w:rFonts w:ascii="Symbol" w:hAnsi="Symbol" w:hint="default"/>
      </w:rPr>
    </w:lvl>
    <w:lvl w:ilvl="4" w:tplc="5738754E" w:tentative="1">
      <w:start w:val="1"/>
      <w:numFmt w:val="bullet"/>
      <w:lvlText w:val="o"/>
      <w:lvlJc w:val="left"/>
      <w:pPr>
        <w:ind w:left="3600" w:hanging="360"/>
      </w:pPr>
      <w:rPr>
        <w:rFonts w:ascii="Courier New" w:hAnsi="Courier New" w:cs="Courier New" w:hint="default"/>
      </w:rPr>
    </w:lvl>
    <w:lvl w:ilvl="5" w:tplc="99A6240C" w:tentative="1">
      <w:start w:val="1"/>
      <w:numFmt w:val="bullet"/>
      <w:lvlText w:val=""/>
      <w:lvlJc w:val="left"/>
      <w:pPr>
        <w:ind w:left="4320" w:hanging="360"/>
      </w:pPr>
      <w:rPr>
        <w:rFonts w:ascii="Wingdings" w:hAnsi="Wingdings" w:hint="default"/>
      </w:rPr>
    </w:lvl>
    <w:lvl w:ilvl="6" w:tplc="3738F00E" w:tentative="1">
      <w:start w:val="1"/>
      <w:numFmt w:val="bullet"/>
      <w:lvlText w:val=""/>
      <w:lvlJc w:val="left"/>
      <w:pPr>
        <w:ind w:left="5040" w:hanging="360"/>
      </w:pPr>
      <w:rPr>
        <w:rFonts w:ascii="Symbol" w:hAnsi="Symbol" w:hint="default"/>
      </w:rPr>
    </w:lvl>
    <w:lvl w:ilvl="7" w:tplc="039CCDA0" w:tentative="1">
      <w:start w:val="1"/>
      <w:numFmt w:val="bullet"/>
      <w:lvlText w:val="o"/>
      <w:lvlJc w:val="left"/>
      <w:pPr>
        <w:ind w:left="5760" w:hanging="360"/>
      </w:pPr>
      <w:rPr>
        <w:rFonts w:ascii="Courier New" w:hAnsi="Courier New" w:cs="Courier New" w:hint="default"/>
      </w:rPr>
    </w:lvl>
    <w:lvl w:ilvl="8" w:tplc="0B1CB622" w:tentative="1">
      <w:start w:val="1"/>
      <w:numFmt w:val="bullet"/>
      <w:lvlText w:val=""/>
      <w:lvlJc w:val="left"/>
      <w:pPr>
        <w:ind w:left="6480" w:hanging="360"/>
      </w:pPr>
      <w:rPr>
        <w:rFonts w:ascii="Wingdings" w:hAnsi="Wingdings" w:hint="default"/>
      </w:rPr>
    </w:lvl>
  </w:abstractNum>
  <w:abstractNum w:abstractNumId="17" w15:restartNumberingAfterBreak="0">
    <w:nsid w:val="50E349F1"/>
    <w:multiLevelType w:val="hybridMultilevel"/>
    <w:tmpl w:val="C93205FC"/>
    <w:lvl w:ilvl="0" w:tplc="A3046B3C">
      <w:start w:val="1"/>
      <w:numFmt w:val="bullet"/>
      <w:lvlText w:val=""/>
      <w:lvlJc w:val="left"/>
      <w:pPr>
        <w:ind w:left="720" w:hanging="360"/>
      </w:pPr>
      <w:rPr>
        <w:rFonts w:ascii="Wingdings" w:hAnsi="Wingdings" w:hint="default"/>
      </w:rPr>
    </w:lvl>
    <w:lvl w:ilvl="1" w:tplc="3B7ED744" w:tentative="1">
      <w:start w:val="1"/>
      <w:numFmt w:val="bullet"/>
      <w:lvlText w:val="o"/>
      <w:lvlJc w:val="left"/>
      <w:pPr>
        <w:ind w:left="1440" w:hanging="360"/>
      </w:pPr>
      <w:rPr>
        <w:rFonts w:ascii="Courier New" w:hAnsi="Courier New" w:cs="Courier New" w:hint="default"/>
      </w:rPr>
    </w:lvl>
    <w:lvl w:ilvl="2" w:tplc="EDCA1646" w:tentative="1">
      <w:start w:val="1"/>
      <w:numFmt w:val="bullet"/>
      <w:lvlText w:val=""/>
      <w:lvlJc w:val="left"/>
      <w:pPr>
        <w:ind w:left="2160" w:hanging="360"/>
      </w:pPr>
      <w:rPr>
        <w:rFonts w:ascii="Wingdings" w:hAnsi="Wingdings" w:hint="default"/>
      </w:rPr>
    </w:lvl>
    <w:lvl w:ilvl="3" w:tplc="E070B300" w:tentative="1">
      <w:start w:val="1"/>
      <w:numFmt w:val="bullet"/>
      <w:lvlText w:val=""/>
      <w:lvlJc w:val="left"/>
      <w:pPr>
        <w:ind w:left="2880" w:hanging="360"/>
      </w:pPr>
      <w:rPr>
        <w:rFonts w:ascii="Symbol" w:hAnsi="Symbol" w:hint="default"/>
      </w:rPr>
    </w:lvl>
    <w:lvl w:ilvl="4" w:tplc="7DBC2DAA" w:tentative="1">
      <w:start w:val="1"/>
      <w:numFmt w:val="bullet"/>
      <w:lvlText w:val="o"/>
      <w:lvlJc w:val="left"/>
      <w:pPr>
        <w:ind w:left="3600" w:hanging="360"/>
      </w:pPr>
      <w:rPr>
        <w:rFonts w:ascii="Courier New" w:hAnsi="Courier New" w:cs="Courier New" w:hint="default"/>
      </w:rPr>
    </w:lvl>
    <w:lvl w:ilvl="5" w:tplc="41DC0F08" w:tentative="1">
      <w:start w:val="1"/>
      <w:numFmt w:val="bullet"/>
      <w:lvlText w:val=""/>
      <w:lvlJc w:val="left"/>
      <w:pPr>
        <w:ind w:left="4320" w:hanging="360"/>
      </w:pPr>
      <w:rPr>
        <w:rFonts w:ascii="Wingdings" w:hAnsi="Wingdings" w:hint="default"/>
      </w:rPr>
    </w:lvl>
    <w:lvl w:ilvl="6" w:tplc="00262BD8" w:tentative="1">
      <w:start w:val="1"/>
      <w:numFmt w:val="bullet"/>
      <w:lvlText w:val=""/>
      <w:lvlJc w:val="left"/>
      <w:pPr>
        <w:ind w:left="5040" w:hanging="360"/>
      </w:pPr>
      <w:rPr>
        <w:rFonts w:ascii="Symbol" w:hAnsi="Symbol" w:hint="default"/>
      </w:rPr>
    </w:lvl>
    <w:lvl w:ilvl="7" w:tplc="63EA82C4" w:tentative="1">
      <w:start w:val="1"/>
      <w:numFmt w:val="bullet"/>
      <w:lvlText w:val="o"/>
      <w:lvlJc w:val="left"/>
      <w:pPr>
        <w:ind w:left="5760" w:hanging="360"/>
      </w:pPr>
      <w:rPr>
        <w:rFonts w:ascii="Courier New" w:hAnsi="Courier New" w:cs="Courier New" w:hint="default"/>
      </w:rPr>
    </w:lvl>
    <w:lvl w:ilvl="8" w:tplc="3BAEDC7E" w:tentative="1">
      <w:start w:val="1"/>
      <w:numFmt w:val="bullet"/>
      <w:lvlText w:val=""/>
      <w:lvlJc w:val="left"/>
      <w:pPr>
        <w:ind w:left="6480" w:hanging="360"/>
      </w:pPr>
      <w:rPr>
        <w:rFonts w:ascii="Wingdings" w:hAnsi="Wingdings" w:hint="default"/>
      </w:rPr>
    </w:lvl>
  </w:abstractNum>
  <w:abstractNum w:abstractNumId="18" w15:restartNumberingAfterBreak="0">
    <w:nsid w:val="550D17B0"/>
    <w:multiLevelType w:val="multilevel"/>
    <w:tmpl w:val="F9248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510F3D"/>
    <w:multiLevelType w:val="hybridMultilevel"/>
    <w:tmpl w:val="9F5E4BB8"/>
    <w:lvl w:ilvl="0" w:tplc="46DCB8F0">
      <w:start w:val="1"/>
      <w:numFmt w:val="bullet"/>
      <w:lvlText w:val=""/>
      <w:lvlJc w:val="left"/>
      <w:pPr>
        <w:ind w:left="720" w:hanging="360"/>
      </w:pPr>
      <w:rPr>
        <w:rFonts w:ascii="Symbol" w:hAnsi="Symbol" w:hint="default"/>
      </w:rPr>
    </w:lvl>
    <w:lvl w:ilvl="1" w:tplc="3F6C6A32" w:tentative="1">
      <w:start w:val="1"/>
      <w:numFmt w:val="bullet"/>
      <w:lvlText w:val="o"/>
      <w:lvlJc w:val="left"/>
      <w:pPr>
        <w:ind w:left="1440" w:hanging="360"/>
      </w:pPr>
      <w:rPr>
        <w:rFonts w:ascii="Courier New" w:hAnsi="Courier New" w:cs="Courier New" w:hint="default"/>
      </w:rPr>
    </w:lvl>
    <w:lvl w:ilvl="2" w:tplc="68B0C8A8" w:tentative="1">
      <w:start w:val="1"/>
      <w:numFmt w:val="bullet"/>
      <w:lvlText w:val=""/>
      <w:lvlJc w:val="left"/>
      <w:pPr>
        <w:ind w:left="2160" w:hanging="360"/>
      </w:pPr>
      <w:rPr>
        <w:rFonts w:ascii="Wingdings" w:hAnsi="Wingdings" w:hint="default"/>
      </w:rPr>
    </w:lvl>
    <w:lvl w:ilvl="3" w:tplc="62A26C36" w:tentative="1">
      <w:start w:val="1"/>
      <w:numFmt w:val="bullet"/>
      <w:lvlText w:val=""/>
      <w:lvlJc w:val="left"/>
      <w:pPr>
        <w:ind w:left="2880" w:hanging="360"/>
      </w:pPr>
      <w:rPr>
        <w:rFonts w:ascii="Symbol" w:hAnsi="Symbol" w:hint="default"/>
      </w:rPr>
    </w:lvl>
    <w:lvl w:ilvl="4" w:tplc="C6E267DA" w:tentative="1">
      <w:start w:val="1"/>
      <w:numFmt w:val="bullet"/>
      <w:lvlText w:val="o"/>
      <w:lvlJc w:val="left"/>
      <w:pPr>
        <w:ind w:left="3600" w:hanging="360"/>
      </w:pPr>
      <w:rPr>
        <w:rFonts w:ascii="Courier New" w:hAnsi="Courier New" w:cs="Courier New" w:hint="default"/>
      </w:rPr>
    </w:lvl>
    <w:lvl w:ilvl="5" w:tplc="735401AE" w:tentative="1">
      <w:start w:val="1"/>
      <w:numFmt w:val="bullet"/>
      <w:lvlText w:val=""/>
      <w:lvlJc w:val="left"/>
      <w:pPr>
        <w:ind w:left="4320" w:hanging="360"/>
      </w:pPr>
      <w:rPr>
        <w:rFonts w:ascii="Wingdings" w:hAnsi="Wingdings" w:hint="default"/>
      </w:rPr>
    </w:lvl>
    <w:lvl w:ilvl="6" w:tplc="E4C63D1A" w:tentative="1">
      <w:start w:val="1"/>
      <w:numFmt w:val="bullet"/>
      <w:lvlText w:val=""/>
      <w:lvlJc w:val="left"/>
      <w:pPr>
        <w:ind w:left="5040" w:hanging="360"/>
      </w:pPr>
      <w:rPr>
        <w:rFonts w:ascii="Symbol" w:hAnsi="Symbol" w:hint="default"/>
      </w:rPr>
    </w:lvl>
    <w:lvl w:ilvl="7" w:tplc="7D743C4A" w:tentative="1">
      <w:start w:val="1"/>
      <w:numFmt w:val="bullet"/>
      <w:lvlText w:val="o"/>
      <w:lvlJc w:val="left"/>
      <w:pPr>
        <w:ind w:left="5760" w:hanging="360"/>
      </w:pPr>
      <w:rPr>
        <w:rFonts w:ascii="Courier New" w:hAnsi="Courier New" w:cs="Courier New" w:hint="default"/>
      </w:rPr>
    </w:lvl>
    <w:lvl w:ilvl="8" w:tplc="700628E4" w:tentative="1">
      <w:start w:val="1"/>
      <w:numFmt w:val="bullet"/>
      <w:lvlText w:val=""/>
      <w:lvlJc w:val="left"/>
      <w:pPr>
        <w:ind w:left="6480" w:hanging="360"/>
      </w:pPr>
      <w:rPr>
        <w:rFonts w:ascii="Wingdings" w:hAnsi="Wingdings" w:hint="default"/>
      </w:rPr>
    </w:lvl>
  </w:abstractNum>
  <w:abstractNum w:abstractNumId="20" w15:restartNumberingAfterBreak="0">
    <w:nsid w:val="5B9538D6"/>
    <w:multiLevelType w:val="multilevel"/>
    <w:tmpl w:val="39F86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92665E"/>
    <w:multiLevelType w:val="hybridMultilevel"/>
    <w:tmpl w:val="F0C0B0D8"/>
    <w:lvl w:ilvl="0" w:tplc="554A47B8">
      <w:start w:val="1"/>
      <w:numFmt w:val="bullet"/>
      <w:lvlText w:val=""/>
      <w:lvlJc w:val="left"/>
      <w:pPr>
        <w:ind w:left="720" w:hanging="360"/>
      </w:pPr>
      <w:rPr>
        <w:rFonts w:ascii="Wingdings" w:hAnsi="Wingdings" w:hint="default"/>
      </w:rPr>
    </w:lvl>
    <w:lvl w:ilvl="1" w:tplc="D652A2DA" w:tentative="1">
      <w:start w:val="1"/>
      <w:numFmt w:val="bullet"/>
      <w:lvlText w:val="o"/>
      <w:lvlJc w:val="left"/>
      <w:pPr>
        <w:ind w:left="1440" w:hanging="360"/>
      </w:pPr>
      <w:rPr>
        <w:rFonts w:ascii="Courier New" w:hAnsi="Courier New" w:cs="Courier New" w:hint="default"/>
      </w:rPr>
    </w:lvl>
    <w:lvl w:ilvl="2" w:tplc="0ABC10EE" w:tentative="1">
      <w:start w:val="1"/>
      <w:numFmt w:val="bullet"/>
      <w:lvlText w:val=""/>
      <w:lvlJc w:val="left"/>
      <w:pPr>
        <w:ind w:left="2160" w:hanging="360"/>
      </w:pPr>
      <w:rPr>
        <w:rFonts w:ascii="Wingdings" w:hAnsi="Wingdings" w:hint="default"/>
      </w:rPr>
    </w:lvl>
    <w:lvl w:ilvl="3" w:tplc="F668AA00" w:tentative="1">
      <w:start w:val="1"/>
      <w:numFmt w:val="bullet"/>
      <w:lvlText w:val=""/>
      <w:lvlJc w:val="left"/>
      <w:pPr>
        <w:ind w:left="2880" w:hanging="360"/>
      </w:pPr>
      <w:rPr>
        <w:rFonts w:ascii="Symbol" w:hAnsi="Symbol" w:hint="default"/>
      </w:rPr>
    </w:lvl>
    <w:lvl w:ilvl="4" w:tplc="71821748" w:tentative="1">
      <w:start w:val="1"/>
      <w:numFmt w:val="bullet"/>
      <w:lvlText w:val="o"/>
      <w:lvlJc w:val="left"/>
      <w:pPr>
        <w:ind w:left="3600" w:hanging="360"/>
      </w:pPr>
      <w:rPr>
        <w:rFonts w:ascii="Courier New" w:hAnsi="Courier New" w:cs="Courier New" w:hint="default"/>
      </w:rPr>
    </w:lvl>
    <w:lvl w:ilvl="5" w:tplc="8CB453D2" w:tentative="1">
      <w:start w:val="1"/>
      <w:numFmt w:val="bullet"/>
      <w:lvlText w:val=""/>
      <w:lvlJc w:val="left"/>
      <w:pPr>
        <w:ind w:left="4320" w:hanging="360"/>
      </w:pPr>
      <w:rPr>
        <w:rFonts w:ascii="Wingdings" w:hAnsi="Wingdings" w:hint="default"/>
      </w:rPr>
    </w:lvl>
    <w:lvl w:ilvl="6" w:tplc="1B500DB2" w:tentative="1">
      <w:start w:val="1"/>
      <w:numFmt w:val="bullet"/>
      <w:lvlText w:val=""/>
      <w:lvlJc w:val="left"/>
      <w:pPr>
        <w:ind w:left="5040" w:hanging="360"/>
      </w:pPr>
      <w:rPr>
        <w:rFonts w:ascii="Symbol" w:hAnsi="Symbol" w:hint="default"/>
      </w:rPr>
    </w:lvl>
    <w:lvl w:ilvl="7" w:tplc="AAC0FDA4" w:tentative="1">
      <w:start w:val="1"/>
      <w:numFmt w:val="bullet"/>
      <w:lvlText w:val="o"/>
      <w:lvlJc w:val="left"/>
      <w:pPr>
        <w:ind w:left="5760" w:hanging="360"/>
      </w:pPr>
      <w:rPr>
        <w:rFonts w:ascii="Courier New" w:hAnsi="Courier New" w:cs="Courier New" w:hint="default"/>
      </w:rPr>
    </w:lvl>
    <w:lvl w:ilvl="8" w:tplc="49B867E6" w:tentative="1">
      <w:start w:val="1"/>
      <w:numFmt w:val="bullet"/>
      <w:lvlText w:val=""/>
      <w:lvlJc w:val="left"/>
      <w:pPr>
        <w:ind w:left="6480" w:hanging="360"/>
      </w:pPr>
      <w:rPr>
        <w:rFonts w:ascii="Wingdings" w:hAnsi="Wingdings" w:hint="default"/>
      </w:rPr>
    </w:lvl>
  </w:abstractNum>
  <w:abstractNum w:abstractNumId="22" w15:restartNumberingAfterBreak="0">
    <w:nsid w:val="5DC81CA8"/>
    <w:multiLevelType w:val="hybridMultilevel"/>
    <w:tmpl w:val="228E1386"/>
    <w:lvl w:ilvl="0" w:tplc="7EEED3EC">
      <w:start w:val="1"/>
      <w:numFmt w:val="bullet"/>
      <w:lvlText w:val=""/>
      <w:lvlJc w:val="left"/>
      <w:pPr>
        <w:ind w:left="720" w:hanging="360"/>
      </w:pPr>
      <w:rPr>
        <w:rFonts w:ascii="Wingdings" w:hAnsi="Wingdings" w:hint="default"/>
      </w:rPr>
    </w:lvl>
    <w:lvl w:ilvl="1" w:tplc="9C7E269E" w:tentative="1">
      <w:start w:val="1"/>
      <w:numFmt w:val="bullet"/>
      <w:lvlText w:val="o"/>
      <w:lvlJc w:val="left"/>
      <w:pPr>
        <w:ind w:left="1440" w:hanging="360"/>
      </w:pPr>
      <w:rPr>
        <w:rFonts w:ascii="Courier New" w:hAnsi="Courier New" w:cs="Courier New" w:hint="default"/>
      </w:rPr>
    </w:lvl>
    <w:lvl w:ilvl="2" w:tplc="03FAF5FC" w:tentative="1">
      <w:start w:val="1"/>
      <w:numFmt w:val="bullet"/>
      <w:lvlText w:val=""/>
      <w:lvlJc w:val="left"/>
      <w:pPr>
        <w:ind w:left="2160" w:hanging="360"/>
      </w:pPr>
      <w:rPr>
        <w:rFonts w:ascii="Wingdings" w:hAnsi="Wingdings" w:hint="default"/>
      </w:rPr>
    </w:lvl>
    <w:lvl w:ilvl="3" w:tplc="6FF23074" w:tentative="1">
      <w:start w:val="1"/>
      <w:numFmt w:val="bullet"/>
      <w:lvlText w:val=""/>
      <w:lvlJc w:val="left"/>
      <w:pPr>
        <w:ind w:left="2880" w:hanging="360"/>
      </w:pPr>
      <w:rPr>
        <w:rFonts w:ascii="Symbol" w:hAnsi="Symbol" w:hint="default"/>
      </w:rPr>
    </w:lvl>
    <w:lvl w:ilvl="4" w:tplc="2E6684A2" w:tentative="1">
      <w:start w:val="1"/>
      <w:numFmt w:val="bullet"/>
      <w:lvlText w:val="o"/>
      <w:lvlJc w:val="left"/>
      <w:pPr>
        <w:ind w:left="3600" w:hanging="360"/>
      </w:pPr>
      <w:rPr>
        <w:rFonts w:ascii="Courier New" w:hAnsi="Courier New" w:cs="Courier New" w:hint="default"/>
      </w:rPr>
    </w:lvl>
    <w:lvl w:ilvl="5" w:tplc="DF54226E" w:tentative="1">
      <w:start w:val="1"/>
      <w:numFmt w:val="bullet"/>
      <w:lvlText w:val=""/>
      <w:lvlJc w:val="left"/>
      <w:pPr>
        <w:ind w:left="4320" w:hanging="360"/>
      </w:pPr>
      <w:rPr>
        <w:rFonts w:ascii="Wingdings" w:hAnsi="Wingdings" w:hint="default"/>
      </w:rPr>
    </w:lvl>
    <w:lvl w:ilvl="6" w:tplc="59C8AF0E" w:tentative="1">
      <w:start w:val="1"/>
      <w:numFmt w:val="bullet"/>
      <w:lvlText w:val=""/>
      <w:lvlJc w:val="left"/>
      <w:pPr>
        <w:ind w:left="5040" w:hanging="360"/>
      </w:pPr>
      <w:rPr>
        <w:rFonts w:ascii="Symbol" w:hAnsi="Symbol" w:hint="default"/>
      </w:rPr>
    </w:lvl>
    <w:lvl w:ilvl="7" w:tplc="3D484D82" w:tentative="1">
      <w:start w:val="1"/>
      <w:numFmt w:val="bullet"/>
      <w:lvlText w:val="o"/>
      <w:lvlJc w:val="left"/>
      <w:pPr>
        <w:ind w:left="5760" w:hanging="360"/>
      </w:pPr>
      <w:rPr>
        <w:rFonts w:ascii="Courier New" w:hAnsi="Courier New" w:cs="Courier New" w:hint="default"/>
      </w:rPr>
    </w:lvl>
    <w:lvl w:ilvl="8" w:tplc="05C6B7D2" w:tentative="1">
      <w:start w:val="1"/>
      <w:numFmt w:val="bullet"/>
      <w:lvlText w:val=""/>
      <w:lvlJc w:val="left"/>
      <w:pPr>
        <w:ind w:left="6480" w:hanging="360"/>
      </w:pPr>
      <w:rPr>
        <w:rFonts w:ascii="Wingdings" w:hAnsi="Wingdings" w:hint="default"/>
      </w:rPr>
    </w:lvl>
  </w:abstractNum>
  <w:abstractNum w:abstractNumId="23" w15:restartNumberingAfterBreak="0">
    <w:nsid w:val="5EE364D4"/>
    <w:multiLevelType w:val="multilevel"/>
    <w:tmpl w:val="B7EC5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904A4C"/>
    <w:multiLevelType w:val="multilevel"/>
    <w:tmpl w:val="F8D25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42108BE"/>
    <w:multiLevelType w:val="hybridMultilevel"/>
    <w:tmpl w:val="1FECEA12"/>
    <w:lvl w:ilvl="0" w:tplc="43AEE464">
      <w:start w:val="1"/>
      <w:numFmt w:val="bullet"/>
      <w:lvlText w:val=""/>
      <w:lvlJc w:val="left"/>
      <w:pPr>
        <w:ind w:left="720" w:hanging="360"/>
      </w:pPr>
      <w:rPr>
        <w:rFonts w:ascii="Wingdings" w:hAnsi="Wingdings" w:hint="default"/>
      </w:rPr>
    </w:lvl>
    <w:lvl w:ilvl="1" w:tplc="8EF24726" w:tentative="1">
      <w:start w:val="1"/>
      <w:numFmt w:val="bullet"/>
      <w:lvlText w:val="o"/>
      <w:lvlJc w:val="left"/>
      <w:pPr>
        <w:ind w:left="1440" w:hanging="360"/>
      </w:pPr>
      <w:rPr>
        <w:rFonts w:ascii="Courier New" w:hAnsi="Courier New" w:cs="Courier New" w:hint="default"/>
      </w:rPr>
    </w:lvl>
    <w:lvl w:ilvl="2" w:tplc="D5E2E682" w:tentative="1">
      <w:start w:val="1"/>
      <w:numFmt w:val="bullet"/>
      <w:lvlText w:val=""/>
      <w:lvlJc w:val="left"/>
      <w:pPr>
        <w:ind w:left="2160" w:hanging="360"/>
      </w:pPr>
      <w:rPr>
        <w:rFonts w:ascii="Wingdings" w:hAnsi="Wingdings" w:hint="default"/>
      </w:rPr>
    </w:lvl>
    <w:lvl w:ilvl="3" w:tplc="AB567782" w:tentative="1">
      <w:start w:val="1"/>
      <w:numFmt w:val="bullet"/>
      <w:lvlText w:val=""/>
      <w:lvlJc w:val="left"/>
      <w:pPr>
        <w:ind w:left="2880" w:hanging="360"/>
      </w:pPr>
      <w:rPr>
        <w:rFonts w:ascii="Symbol" w:hAnsi="Symbol" w:hint="default"/>
      </w:rPr>
    </w:lvl>
    <w:lvl w:ilvl="4" w:tplc="170EE226" w:tentative="1">
      <w:start w:val="1"/>
      <w:numFmt w:val="bullet"/>
      <w:lvlText w:val="o"/>
      <w:lvlJc w:val="left"/>
      <w:pPr>
        <w:ind w:left="3600" w:hanging="360"/>
      </w:pPr>
      <w:rPr>
        <w:rFonts w:ascii="Courier New" w:hAnsi="Courier New" w:cs="Courier New" w:hint="default"/>
      </w:rPr>
    </w:lvl>
    <w:lvl w:ilvl="5" w:tplc="629C6154" w:tentative="1">
      <w:start w:val="1"/>
      <w:numFmt w:val="bullet"/>
      <w:lvlText w:val=""/>
      <w:lvlJc w:val="left"/>
      <w:pPr>
        <w:ind w:left="4320" w:hanging="360"/>
      </w:pPr>
      <w:rPr>
        <w:rFonts w:ascii="Wingdings" w:hAnsi="Wingdings" w:hint="default"/>
      </w:rPr>
    </w:lvl>
    <w:lvl w:ilvl="6" w:tplc="6B82F7E0" w:tentative="1">
      <w:start w:val="1"/>
      <w:numFmt w:val="bullet"/>
      <w:lvlText w:val=""/>
      <w:lvlJc w:val="left"/>
      <w:pPr>
        <w:ind w:left="5040" w:hanging="360"/>
      </w:pPr>
      <w:rPr>
        <w:rFonts w:ascii="Symbol" w:hAnsi="Symbol" w:hint="default"/>
      </w:rPr>
    </w:lvl>
    <w:lvl w:ilvl="7" w:tplc="DD8CC48A" w:tentative="1">
      <w:start w:val="1"/>
      <w:numFmt w:val="bullet"/>
      <w:lvlText w:val="o"/>
      <w:lvlJc w:val="left"/>
      <w:pPr>
        <w:ind w:left="5760" w:hanging="360"/>
      </w:pPr>
      <w:rPr>
        <w:rFonts w:ascii="Courier New" w:hAnsi="Courier New" w:cs="Courier New" w:hint="default"/>
      </w:rPr>
    </w:lvl>
    <w:lvl w:ilvl="8" w:tplc="824E89F8" w:tentative="1">
      <w:start w:val="1"/>
      <w:numFmt w:val="bullet"/>
      <w:lvlText w:val=""/>
      <w:lvlJc w:val="left"/>
      <w:pPr>
        <w:ind w:left="6480" w:hanging="360"/>
      </w:pPr>
      <w:rPr>
        <w:rFonts w:ascii="Wingdings" w:hAnsi="Wingdings" w:hint="default"/>
      </w:rPr>
    </w:lvl>
  </w:abstractNum>
  <w:abstractNum w:abstractNumId="26" w15:restartNumberingAfterBreak="0">
    <w:nsid w:val="6BC831AD"/>
    <w:multiLevelType w:val="hybridMultilevel"/>
    <w:tmpl w:val="08BEC558"/>
    <w:lvl w:ilvl="0" w:tplc="794CBE9A">
      <w:start w:val="1"/>
      <w:numFmt w:val="bullet"/>
      <w:lvlText w:val=""/>
      <w:lvlJc w:val="left"/>
      <w:pPr>
        <w:ind w:left="720" w:hanging="360"/>
      </w:pPr>
      <w:rPr>
        <w:rFonts w:ascii="Symbol" w:hAnsi="Symbol" w:hint="default"/>
      </w:rPr>
    </w:lvl>
    <w:lvl w:ilvl="1" w:tplc="C5341852" w:tentative="1">
      <w:start w:val="1"/>
      <w:numFmt w:val="bullet"/>
      <w:lvlText w:val="o"/>
      <w:lvlJc w:val="left"/>
      <w:pPr>
        <w:ind w:left="1440" w:hanging="360"/>
      </w:pPr>
      <w:rPr>
        <w:rFonts w:ascii="Courier New" w:hAnsi="Courier New" w:cs="Courier New" w:hint="default"/>
      </w:rPr>
    </w:lvl>
    <w:lvl w:ilvl="2" w:tplc="766EF520" w:tentative="1">
      <w:start w:val="1"/>
      <w:numFmt w:val="bullet"/>
      <w:lvlText w:val=""/>
      <w:lvlJc w:val="left"/>
      <w:pPr>
        <w:ind w:left="2160" w:hanging="360"/>
      </w:pPr>
      <w:rPr>
        <w:rFonts w:ascii="Wingdings" w:hAnsi="Wingdings" w:hint="default"/>
      </w:rPr>
    </w:lvl>
    <w:lvl w:ilvl="3" w:tplc="88BC03C6" w:tentative="1">
      <w:start w:val="1"/>
      <w:numFmt w:val="bullet"/>
      <w:lvlText w:val=""/>
      <w:lvlJc w:val="left"/>
      <w:pPr>
        <w:ind w:left="2880" w:hanging="360"/>
      </w:pPr>
      <w:rPr>
        <w:rFonts w:ascii="Symbol" w:hAnsi="Symbol" w:hint="default"/>
      </w:rPr>
    </w:lvl>
    <w:lvl w:ilvl="4" w:tplc="FEC429E0" w:tentative="1">
      <w:start w:val="1"/>
      <w:numFmt w:val="bullet"/>
      <w:lvlText w:val="o"/>
      <w:lvlJc w:val="left"/>
      <w:pPr>
        <w:ind w:left="3600" w:hanging="360"/>
      </w:pPr>
      <w:rPr>
        <w:rFonts w:ascii="Courier New" w:hAnsi="Courier New" w:cs="Courier New" w:hint="default"/>
      </w:rPr>
    </w:lvl>
    <w:lvl w:ilvl="5" w:tplc="ECE4B020" w:tentative="1">
      <w:start w:val="1"/>
      <w:numFmt w:val="bullet"/>
      <w:lvlText w:val=""/>
      <w:lvlJc w:val="left"/>
      <w:pPr>
        <w:ind w:left="4320" w:hanging="360"/>
      </w:pPr>
      <w:rPr>
        <w:rFonts w:ascii="Wingdings" w:hAnsi="Wingdings" w:hint="default"/>
      </w:rPr>
    </w:lvl>
    <w:lvl w:ilvl="6" w:tplc="28FA6FC6" w:tentative="1">
      <w:start w:val="1"/>
      <w:numFmt w:val="bullet"/>
      <w:lvlText w:val=""/>
      <w:lvlJc w:val="left"/>
      <w:pPr>
        <w:ind w:left="5040" w:hanging="360"/>
      </w:pPr>
      <w:rPr>
        <w:rFonts w:ascii="Symbol" w:hAnsi="Symbol" w:hint="default"/>
      </w:rPr>
    </w:lvl>
    <w:lvl w:ilvl="7" w:tplc="8594282E" w:tentative="1">
      <w:start w:val="1"/>
      <w:numFmt w:val="bullet"/>
      <w:lvlText w:val="o"/>
      <w:lvlJc w:val="left"/>
      <w:pPr>
        <w:ind w:left="5760" w:hanging="360"/>
      </w:pPr>
      <w:rPr>
        <w:rFonts w:ascii="Courier New" w:hAnsi="Courier New" w:cs="Courier New" w:hint="default"/>
      </w:rPr>
    </w:lvl>
    <w:lvl w:ilvl="8" w:tplc="DCE498E8" w:tentative="1">
      <w:start w:val="1"/>
      <w:numFmt w:val="bullet"/>
      <w:lvlText w:val=""/>
      <w:lvlJc w:val="left"/>
      <w:pPr>
        <w:ind w:left="6480" w:hanging="360"/>
      </w:pPr>
      <w:rPr>
        <w:rFonts w:ascii="Wingdings" w:hAnsi="Wingdings" w:hint="default"/>
      </w:rPr>
    </w:lvl>
  </w:abstractNum>
  <w:abstractNum w:abstractNumId="27" w15:restartNumberingAfterBreak="0">
    <w:nsid w:val="6BF277B2"/>
    <w:multiLevelType w:val="hybridMultilevel"/>
    <w:tmpl w:val="2A206EA8"/>
    <w:lvl w:ilvl="0" w:tplc="CDF02C90">
      <w:start w:val="1"/>
      <w:numFmt w:val="bullet"/>
      <w:lvlText w:val=""/>
      <w:lvlJc w:val="left"/>
      <w:pPr>
        <w:ind w:left="720" w:hanging="360"/>
      </w:pPr>
      <w:rPr>
        <w:rFonts w:ascii="Wingdings" w:hAnsi="Wingdings" w:hint="default"/>
      </w:rPr>
    </w:lvl>
    <w:lvl w:ilvl="1" w:tplc="EBCEE456" w:tentative="1">
      <w:start w:val="1"/>
      <w:numFmt w:val="bullet"/>
      <w:lvlText w:val="o"/>
      <w:lvlJc w:val="left"/>
      <w:pPr>
        <w:ind w:left="1440" w:hanging="360"/>
      </w:pPr>
      <w:rPr>
        <w:rFonts w:ascii="Courier New" w:hAnsi="Courier New" w:cs="Courier New" w:hint="default"/>
      </w:rPr>
    </w:lvl>
    <w:lvl w:ilvl="2" w:tplc="37D0B64E" w:tentative="1">
      <w:start w:val="1"/>
      <w:numFmt w:val="bullet"/>
      <w:lvlText w:val=""/>
      <w:lvlJc w:val="left"/>
      <w:pPr>
        <w:ind w:left="2160" w:hanging="360"/>
      </w:pPr>
      <w:rPr>
        <w:rFonts w:ascii="Wingdings" w:hAnsi="Wingdings" w:hint="default"/>
      </w:rPr>
    </w:lvl>
    <w:lvl w:ilvl="3" w:tplc="708C0FCE" w:tentative="1">
      <w:start w:val="1"/>
      <w:numFmt w:val="bullet"/>
      <w:lvlText w:val=""/>
      <w:lvlJc w:val="left"/>
      <w:pPr>
        <w:ind w:left="2880" w:hanging="360"/>
      </w:pPr>
      <w:rPr>
        <w:rFonts w:ascii="Symbol" w:hAnsi="Symbol" w:hint="default"/>
      </w:rPr>
    </w:lvl>
    <w:lvl w:ilvl="4" w:tplc="A39E746C" w:tentative="1">
      <w:start w:val="1"/>
      <w:numFmt w:val="bullet"/>
      <w:lvlText w:val="o"/>
      <w:lvlJc w:val="left"/>
      <w:pPr>
        <w:ind w:left="3600" w:hanging="360"/>
      </w:pPr>
      <w:rPr>
        <w:rFonts w:ascii="Courier New" w:hAnsi="Courier New" w:cs="Courier New" w:hint="default"/>
      </w:rPr>
    </w:lvl>
    <w:lvl w:ilvl="5" w:tplc="EA44C6DE" w:tentative="1">
      <w:start w:val="1"/>
      <w:numFmt w:val="bullet"/>
      <w:lvlText w:val=""/>
      <w:lvlJc w:val="left"/>
      <w:pPr>
        <w:ind w:left="4320" w:hanging="360"/>
      </w:pPr>
      <w:rPr>
        <w:rFonts w:ascii="Wingdings" w:hAnsi="Wingdings" w:hint="default"/>
      </w:rPr>
    </w:lvl>
    <w:lvl w:ilvl="6" w:tplc="EB00044C" w:tentative="1">
      <w:start w:val="1"/>
      <w:numFmt w:val="bullet"/>
      <w:lvlText w:val=""/>
      <w:lvlJc w:val="left"/>
      <w:pPr>
        <w:ind w:left="5040" w:hanging="360"/>
      </w:pPr>
      <w:rPr>
        <w:rFonts w:ascii="Symbol" w:hAnsi="Symbol" w:hint="default"/>
      </w:rPr>
    </w:lvl>
    <w:lvl w:ilvl="7" w:tplc="3940A258" w:tentative="1">
      <w:start w:val="1"/>
      <w:numFmt w:val="bullet"/>
      <w:lvlText w:val="o"/>
      <w:lvlJc w:val="left"/>
      <w:pPr>
        <w:ind w:left="5760" w:hanging="360"/>
      </w:pPr>
      <w:rPr>
        <w:rFonts w:ascii="Courier New" w:hAnsi="Courier New" w:cs="Courier New" w:hint="default"/>
      </w:rPr>
    </w:lvl>
    <w:lvl w:ilvl="8" w:tplc="86BE9980" w:tentative="1">
      <w:start w:val="1"/>
      <w:numFmt w:val="bullet"/>
      <w:lvlText w:val=""/>
      <w:lvlJc w:val="left"/>
      <w:pPr>
        <w:ind w:left="6480" w:hanging="360"/>
      </w:pPr>
      <w:rPr>
        <w:rFonts w:ascii="Wingdings" w:hAnsi="Wingdings" w:hint="default"/>
      </w:rPr>
    </w:lvl>
  </w:abstractNum>
  <w:abstractNum w:abstractNumId="28" w15:restartNumberingAfterBreak="0">
    <w:nsid w:val="7015308F"/>
    <w:multiLevelType w:val="hybridMultilevel"/>
    <w:tmpl w:val="35B4C7D8"/>
    <w:lvl w:ilvl="0" w:tplc="B110648E">
      <w:start w:val="1"/>
      <w:numFmt w:val="bullet"/>
      <w:lvlText w:val=""/>
      <w:lvlJc w:val="left"/>
      <w:pPr>
        <w:ind w:left="720" w:hanging="360"/>
      </w:pPr>
      <w:rPr>
        <w:rFonts w:ascii="Symbol" w:hAnsi="Symbol" w:hint="default"/>
      </w:rPr>
    </w:lvl>
    <w:lvl w:ilvl="1" w:tplc="272419B2" w:tentative="1">
      <w:start w:val="1"/>
      <w:numFmt w:val="bullet"/>
      <w:lvlText w:val="o"/>
      <w:lvlJc w:val="left"/>
      <w:pPr>
        <w:ind w:left="1440" w:hanging="360"/>
      </w:pPr>
      <w:rPr>
        <w:rFonts w:ascii="Courier New" w:hAnsi="Courier New" w:cs="Courier New" w:hint="default"/>
      </w:rPr>
    </w:lvl>
    <w:lvl w:ilvl="2" w:tplc="182A7270" w:tentative="1">
      <w:start w:val="1"/>
      <w:numFmt w:val="bullet"/>
      <w:lvlText w:val=""/>
      <w:lvlJc w:val="left"/>
      <w:pPr>
        <w:ind w:left="2160" w:hanging="360"/>
      </w:pPr>
      <w:rPr>
        <w:rFonts w:ascii="Wingdings" w:hAnsi="Wingdings" w:hint="default"/>
      </w:rPr>
    </w:lvl>
    <w:lvl w:ilvl="3" w:tplc="B5981F3C" w:tentative="1">
      <w:start w:val="1"/>
      <w:numFmt w:val="bullet"/>
      <w:lvlText w:val=""/>
      <w:lvlJc w:val="left"/>
      <w:pPr>
        <w:ind w:left="2880" w:hanging="360"/>
      </w:pPr>
      <w:rPr>
        <w:rFonts w:ascii="Symbol" w:hAnsi="Symbol" w:hint="default"/>
      </w:rPr>
    </w:lvl>
    <w:lvl w:ilvl="4" w:tplc="8DBC050E" w:tentative="1">
      <w:start w:val="1"/>
      <w:numFmt w:val="bullet"/>
      <w:lvlText w:val="o"/>
      <w:lvlJc w:val="left"/>
      <w:pPr>
        <w:ind w:left="3600" w:hanging="360"/>
      </w:pPr>
      <w:rPr>
        <w:rFonts w:ascii="Courier New" w:hAnsi="Courier New" w:cs="Courier New" w:hint="default"/>
      </w:rPr>
    </w:lvl>
    <w:lvl w:ilvl="5" w:tplc="223EEA6C" w:tentative="1">
      <w:start w:val="1"/>
      <w:numFmt w:val="bullet"/>
      <w:lvlText w:val=""/>
      <w:lvlJc w:val="left"/>
      <w:pPr>
        <w:ind w:left="4320" w:hanging="360"/>
      </w:pPr>
      <w:rPr>
        <w:rFonts w:ascii="Wingdings" w:hAnsi="Wingdings" w:hint="default"/>
      </w:rPr>
    </w:lvl>
    <w:lvl w:ilvl="6" w:tplc="AFE2E908" w:tentative="1">
      <w:start w:val="1"/>
      <w:numFmt w:val="bullet"/>
      <w:lvlText w:val=""/>
      <w:lvlJc w:val="left"/>
      <w:pPr>
        <w:ind w:left="5040" w:hanging="360"/>
      </w:pPr>
      <w:rPr>
        <w:rFonts w:ascii="Symbol" w:hAnsi="Symbol" w:hint="default"/>
      </w:rPr>
    </w:lvl>
    <w:lvl w:ilvl="7" w:tplc="84205340" w:tentative="1">
      <w:start w:val="1"/>
      <w:numFmt w:val="bullet"/>
      <w:lvlText w:val="o"/>
      <w:lvlJc w:val="left"/>
      <w:pPr>
        <w:ind w:left="5760" w:hanging="360"/>
      </w:pPr>
      <w:rPr>
        <w:rFonts w:ascii="Courier New" w:hAnsi="Courier New" w:cs="Courier New" w:hint="default"/>
      </w:rPr>
    </w:lvl>
    <w:lvl w:ilvl="8" w:tplc="58F4E202" w:tentative="1">
      <w:start w:val="1"/>
      <w:numFmt w:val="bullet"/>
      <w:lvlText w:val=""/>
      <w:lvlJc w:val="left"/>
      <w:pPr>
        <w:ind w:left="6480" w:hanging="360"/>
      </w:pPr>
      <w:rPr>
        <w:rFonts w:ascii="Wingdings" w:hAnsi="Wingdings" w:hint="default"/>
      </w:rPr>
    </w:lvl>
  </w:abstractNum>
  <w:abstractNum w:abstractNumId="29" w15:restartNumberingAfterBreak="0">
    <w:nsid w:val="74B10E22"/>
    <w:multiLevelType w:val="hybridMultilevel"/>
    <w:tmpl w:val="9144879E"/>
    <w:lvl w:ilvl="0" w:tplc="CBF4C91E">
      <w:start w:val="1"/>
      <w:numFmt w:val="bullet"/>
      <w:lvlText w:val=""/>
      <w:lvlJc w:val="left"/>
      <w:pPr>
        <w:ind w:left="720" w:hanging="360"/>
      </w:pPr>
      <w:rPr>
        <w:rFonts w:ascii="Wingdings" w:hAnsi="Wingdings" w:hint="default"/>
      </w:rPr>
    </w:lvl>
    <w:lvl w:ilvl="1" w:tplc="07989294" w:tentative="1">
      <w:start w:val="1"/>
      <w:numFmt w:val="bullet"/>
      <w:lvlText w:val="o"/>
      <w:lvlJc w:val="left"/>
      <w:pPr>
        <w:ind w:left="1440" w:hanging="360"/>
      </w:pPr>
      <w:rPr>
        <w:rFonts w:ascii="Courier New" w:hAnsi="Courier New" w:cs="Courier New" w:hint="default"/>
      </w:rPr>
    </w:lvl>
    <w:lvl w:ilvl="2" w:tplc="A162C074" w:tentative="1">
      <w:start w:val="1"/>
      <w:numFmt w:val="bullet"/>
      <w:lvlText w:val=""/>
      <w:lvlJc w:val="left"/>
      <w:pPr>
        <w:ind w:left="2160" w:hanging="360"/>
      </w:pPr>
      <w:rPr>
        <w:rFonts w:ascii="Wingdings" w:hAnsi="Wingdings" w:hint="default"/>
      </w:rPr>
    </w:lvl>
    <w:lvl w:ilvl="3" w:tplc="9E7EBE36" w:tentative="1">
      <w:start w:val="1"/>
      <w:numFmt w:val="bullet"/>
      <w:lvlText w:val=""/>
      <w:lvlJc w:val="left"/>
      <w:pPr>
        <w:ind w:left="2880" w:hanging="360"/>
      </w:pPr>
      <w:rPr>
        <w:rFonts w:ascii="Symbol" w:hAnsi="Symbol" w:hint="default"/>
      </w:rPr>
    </w:lvl>
    <w:lvl w:ilvl="4" w:tplc="BE66DCBA" w:tentative="1">
      <w:start w:val="1"/>
      <w:numFmt w:val="bullet"/>
      <w:lvlText w:val="o"/>
      <w:lvlJc w:val="left"/>
      <w:pPr>
        <w:ind w:left="3600" w:hanging="360"/>
      </w:pPr>
      <w:rPr>
        <w:rFonts w:ascii="Courier New" w:hAnsi="Courier New" w:cs="Courier New" w:hint="default"/>
      </w:rPr>
    </w:lvl>
    <w:lvl w:ilvl="5" w:tplc="658ADCF0" w:tentative="1">
      <w:start w:val="1"/>
      <w:numFmt w:val="bullet"/>
      <w:lvlText w:val=""/>
      <w:lvlJc w:val="left"/>
      <w:pPr>
        <w:ind w:left="4320" w:hanging="360"/>
      </w:pPr>
      <w:rPr>
        <w:rFonts w:ascii="Wingdings" w:hAnsi="Wingdings" w:hint="default"/>
      </w:rPr>
    </w:lvl>
    <w:lvl w:ilvl="6" w:tplc="8A927C9C" w:tentative="1">
      <w:start w:val="1"/>
      <w:numFmt w:val="bullet"/>
      <w:lvlText w:val=""/>
      <w:lvlJc w:val="left"/>
      <w:pPr>
        <w:ind w:left="5040" w:hanging="360"/>
      </w:pPr>
      <w:rPr>
        <w:rFonts w:ascii="Symbol" w:hAnsi="Symbol" w:hint="default"/>
      </w:rPr>
    </w:lvl>
    <w:lvl w:ilvl="7" w:tplc="DF44BAD8" w:tentative="1">
      <w:start w:val="1"/>
      <w:numFmt w:val="bullet"/>
      <w:lvlText w:val="o"/>
      <w:lvlJc w:val="left"/>
      <w:pPr>
        <w:ind w:left="5760" w:hanging="360"/>
      </w:pPr>
      <w:rPr>
        <w:rFonts w:ascii="Courier New" w:hAnsi="Courier New" w:cs="Courier New" w:hint="default"/>
      </w:rPr>
    </w:lvl>
    <w:lvl w:ilvl="8" w:tplc="9C2CEAB6" w:tentative="1">
      <w:start w:val="1"/>
      <w:numFmt w:val="bullet"/>
      <w:lvlText w:val=""/>
      <w:lvlJc w:val="left"/>
      <w:pPr>
        <w:ind w:left="6480" w:hanging="360"/>
      </w:pPr>
      <w:rPr>
        <w:rFonts w:ascii="Wingdings" w:hAnsi="Wingdings" w:hint="default"/>
      </w:rPr>
    </w:lvl>
  </w:abstractNum>
  <w:abstractNum w:abstractNumId="30" w15:restartNumberingAfterBreak="0">
    <w:nsid w:val="785C4205"/>
    <w:multiLevelType w:val="hybridMultilevel"/>
    <w:tmpl w:val="4A169740"/>
    <w:lvl w:ilvl="0" w:tplc="30C8E07E">
      <w:start w:val="1"/>
      <w:numFmt w:val="bullet"/>
      <w:lvlText w:val=""/>
      <w:lvlJc w:val="left"/>
      <w:pPr>
        <w:ind w:left="720" w:hanging="360"/>
      </w:pPr>
      <w:rPr>
        <w:rFonts w:ascii="Wingdings" w:hAnsi="Wingdings" w:hint="default"/>
      </w:rPr>
    </w:lvl>
    <w:lvl w:ilvl="1" w:tplc="E376DBEC" w:tentative="1">
      <w:start w:val="1"/>
      <w:numFmt w:val="bullet"/>
      <w:lvlText w:val="o"/>
      <w:lvlJc w:val="left"/>
      <w:pPr>
        <w:ind w:left="1440" w:hanging="360"/>
      </w:pPr>
      <w:rPr>
        <w:rFonts w:ascii="Courier New" w:hAnsi="Courier New" w:cs="Courier New" w:hint="default"/>
      </w:rPr>
    </w:lvl>
    <w:lvl w:ilvl="2" w:tplc="A39AC36A" w:tentative="1">
      <w:start w:val="1"/>
      <w:numFmt w:val="bullet"/>
      <w:lvlText w:val=""/>
      <w:lvlJc w:val="left"/>
      <w:pPr>
        <w:ind w:left="2160" w:hanging="360"/>
      </w:pPr>
      <w:rPr>
        <w:rFonts w:ascii="Wingdings" w:hAnsi="Wingdings" w:hint="default"/>
      </w:rPr>
    </w:lvl>
    <w:lvl w:ilvl="3" w:tplc="50AE8742" w:tentative="1">
      <w:start w:val="1"/>
      <w:numFmt w:val="bullet"/>
      <w:lvlText w:val=""/>
      <w:lvlJc w:val="left"/>
      <w:pPr>
        <w:ind w:left="2880" w:hanging="360"/>
      </w:pPr>
      <w:rPr>
        <w:rFonts w:ascii="Symbol" w:hAnsi="Symbol" w:hint="default"/>
      </w:rPr>
    </w:lvl>
    <w:lvl w:ilvl="4" w:tplc="8216178C" w:tentative="1">
      <w:start w:val="1"/>
      <w:numFmt w:val="bullet"/>
      <w:lvlText w:val="o"/>
      <w:lvlJc w:val="left"/>
      <w:pPr>
        <w:ind w:left="3600" w:hanging="360"/>
      </w:pPr>
      <w:rPr>
        <w:rFonts w:ascii="Courier New" w:hAnsi="Courier New" w:cs="Courier New" w:hint="default"/>
      </w:rPr>
    </w:lvl>
    <w:lvl w:ilvl="5" w:tplc="AEF6AF0E" w:tentative="1">
      <w:start w:val="1"/>
      <w:numFmt w:val="bullet"/>
      <w:lvlText w:val=""/>
      <w:lvlJc w:val="left"/>
      <w:pPr>
        <w:ind w:left="4320" w:hanging="360"/>
      </w:pPr>
      <w:rPr>
        <w:rFonts w:ascii="Wingdings" w:hAnsi="Wingdings" w:hint="default"/>
      </w:rPr>
    </w:lvl>
    <w:lvl w:ilvl="6" w:tplc="54C44C92" w:tentative="1">
      <w:start w:val="1"/>
      <w:numFmt w:val="bullet"/>
      <w:lvlText w:val=""/>
      <w:lvlJc w:val="left"/>
      <w:pPr>
        <w:ind w:left="5040" w:hanging="360"/>
      </w:pPr>
      <w:rPr>
        <w:rFonts w:ascii="Symbol" w:hAnsi="Symbol" w:hint="default"/>
      </w:rPr>
    </w:lvl>
    <w:lvl w:ilvl="7" w:tplc="D0D894D4" w:tentative="1">
      <w:start w:val="1"/>
      <w:numFmt w:val="bullet"/>
      <w:lvlText w:val="o"/>
      <w:lvlJc w:val="left"/>
      <w:pPr>
        <w:ind w:left="5760" w:hanging="360"/>
      </w:pPr>
      <w:rPr>
        <w:rFonts w:ascii="Courier New" w:hAnsi="Courier New" w:cs="Courier New" w:hint="default"/>
      </w:rPr>
    </w:lvl>
    <w:lvl w:ilvl="8" w:tplc="0A2C8AC2" w:tentative="1">
      <w:start w:val="1"/>
      <w:numFmt w:val="bullet"/>
      <w:lvlText w:val=""/>
      <w:lvlJc w:val="left"/>
      <w:pPr>
        <w:ind w:left="6480" w:hanging="360"/>
      </w:pPr>
      <w:rPr>
        <w:rFonts w:ascii="Wingdings" w:hAnsi="Wingdings" w:hint="default"/>
      </w:rPr>
    </w:lvl>
  </w:abstractNum>
  <w:abstractNum w:abstractNumId="31" w15:restartNumberingAfterBreak="0">
    <w:nsid w:val="7B77547F"/>
    <w:multiLevelType w:val="hybridMultilevel"/>
    <w:tmpl w:val="C2000886"/>
    <w:lvl w:ilvl="0" w:tplc="98AC81C0">
      <w:start w:val="1"/>
      <w:numFmt w:val="bullet"/>
      <w:lvlText w:val=""/>
      <w:lvlJc w:val="left"/>
      <w:pPr>
        <w:ind w:left="720" w:hanging="360"/>
      </w:pPr>
      <w:rPr>
        <w:rFonts w:ascii="Symbol" w:hAnsi="Symbol" w:hint="default"/>
      </w:rPr>
    </w:lvl>
    <w:lvl w:ilvl="1" w:tplc="2A2AF386" w:tentative="1">
      <w:start w:val="1"/>
      <w:numFmt w:val="bullet"/>
      <w:lvlText w:val="o"/>
      <w:lvlJc w:val="left"/>
      <w:pPr>
        <w:ind w:left="1440" w:hanging="360"/>
      </w:pPr>
      <w:rPr>
        <w:rFonts w:ascii="Courier New" w:hAnsi="Courier New" w:cs="Courier New" w:hint="default"/>
      </w:rPr>
    </w:lvl>
    <w:lvl w:ilvl="2" w:tplc="047A1A70" w:tentative="1">
      <w:start w:val="1"/>
      <w:numFmt w:val="bullet"/>
      <w:lvlText w:val=""/>
      <w:lvlJc w:val="left"/>
      <w:pPr>
        <w:ind w:left="2160" w:hanging="360"/>
      </w:pPr>
      <w:rPr>
        <w:rFonts w:ascii="Wingdings" w:hAnsi="Wingdings" w:hint="default"/>
      </w:rPr>
    </w:lvl>
    <w:lvl w:ilvl="3" w:tplc="84005AA2" w:tentative="1">
      <w:start w:val="1"/>
      <w:numFmt w:val="bullet"/>
      <w:lvlText w:val=""/>
      <w:lvlJc w:val="left"/>
      <w:pPr>
        <w:ind w:left="2880" w:hanging="360"/>
      </w:pPr>
      <w:rPr>
        <w:rFonts w:ascii="Symbol" w:hAnsi="Symbol" w:hint="default"/>
      </w:rPr>
    </w:lvl>
    <w:lvl w:ilvl="4" w:tplc="7CB23B38" w:tentative="1">
      <w:start w:val="1"/>
      <w:numFmt w:val="bullet"/>
      <w:lvlText w:val="o"/>
      <w:lvlJc w:val="left"/>
      <w:pPr>
        <w:ind w:left="3600" w:hanging="360"/>
      </w:pPr>
      <w:rPr>
        <w:rFonts w:ascii="Courier New" w:hAnsi="Courier New" w:cs="Courier New" w:hint="default"/>
      </w:rPr>
    </w:lvl>
    <w:lvl w:ilvl="5" w:tplc="30D83EFA" w:tentative="1">
      <w:start w:val="1"/>
      <w:numFmt w:val="bullet"/>
      <w:lvlText w:val=""/>
      <w:lvlJc w:val="left"/>
      <w:pPr>
        <w:ind w:left="4320" w:hanging="360"/>
      </w:pPr>
      <w:rPr>
        <w:rFonts w:ascii="Wingdings" w:hAnsi="Wingdings" w:hint="default"/>
      </w:rPr>
    </w:lvl>
    <w:lvl w:ilvl="6" w:tplc="747AECFE" w:tentative="1">
      <w:start w:val="1"/>
      <w:numFmt w:val="bullet"/>
      <w:lvlText w:val=""/>
      <w:lvlJc w:val="left"/>
      <w:pPr>
        <w:ind w:left="5040" w:hanging="360"/>
      </w:pPr>
      <w:rPr>
        <w:rFonts w:ascii="Symbol" w:hAnsi="Symbol" w:hint="default"/>
      </w:rPr>
    </w:lvl>
    <w:lvl w:ilvl="7" w:tplc="7DC6B190" w:tentative="1">
      <w:start w:val="1"/>
      <w:numFmt w:val="bullet"/>
      <w:lvlText w:val="o"/>
      <w:lvlJc w:val="left"/>
      <w:pPr>
        <w:ind w:left="5760" w:hanging="360"/>
      </w:pPr>
      <w:rPr>
        <w:rFonts w:ascii="Courier New" w:hAnsi="Courier New" w:cs="Courier New" w:hint="default"/>
      </w:rPr>
    </w:lvl>
    <w:lvl w:ilvl="8" w:tplc="87763376" w:tentative="1">
      <w:start w:val="1"/>
      <w:numFmt w:val="bullet"/>
      <w:lvlText w:val=""/>
      <w:lvlJc w:val="left"/>
      <w:pPr>
        <w:ind w:left="6480" w:hanging="360"/>
      </w:pPr>
      <w:rPr>
        <w:rFonts w:ascii="Wingdings" w:hAnsi="Wingdings" w:hint="default"/>
      </w:rPr>
    </w:lvl>
  </w:abstractNum>
  <w:abstractNum w:abstractNumId="32" w15:restartNumberingAfterBreak="0">
    <w:nsid w:val="7C372307"/>
    <w:multiLevelType w:val="hybridMultilevel"/>
    <w:tmpl w:val="A04AC7AA"/>
    <w:lvl w:ilvl="0" w:tplc="099C0AEE">
      <w:start w:val="1"/>
      <w:numFmt w:val="bullet"/>
      <w:lvlText w:val=""/>
      <w:lvlJc w:val="left"/>
      <w:pPr>
        <w:ind w:left="720" w:hanging="360"/>
      </w:pPr>
      <w:rPr>
        <w:rFonts w:ascii="Wingdings" w:hAnsi="Wingdings" w:hint="default"/>
      </w:rPr>
    </w:lvl>
    <w:lvl w:ilvl="1" w:tplc="B1826D7C" w:tentative="1">
      <w:start w:val="1"/>
      <w:numFmt w:val="bullet"/>
      <w:lvlText w:val="o"/>
      <w:lvlJc w:val="left"/>
      <w:pPr>
        <w:ind w:left="1440" w:hanging="360"/>
      </w:pPr>
      <w:rPr>
        <w:rFonts w:ascii="Courier New" w:hAnsi="Courier New" w:cs="Courier New" w:hint="default"/>
      </w:rPr>
    </w:lvl>
    <w:lvl w:ilvl="2" w:tplc="C29E990E" w:tentative="1">
      <w:start w:val="1"/>
      <w:numFmt w:val="bullet"/>
      <w:lvlText w:val=""/>
      <w:lvlJc w:val="left"/>
      <w:pPr>
        <w:ind w:left="2160" w:hanging="360"/>
      </w:pPr>
      <w:rPr>
        <w:rFonts w:ascii="Wingdings" w:hAnsi="Wingdings" w:hint="default"/>
      </w:rPr>
    </w:lvl>
    <w:lvl w:ilvl="3" w:tplc="2A36A4D6" w:tentative="1">
      <w:start w:val="1"/>
      <w:numFmt w:val="bullet"/>
      <w:lvlText w:val=""/>
      <w:lvlJc w:val="left"/>
      <w:pPr>
        <w:ind w:left="2880" w:hanging="360"/>
      </w:pPr>
      <w:rPr>
        <w:rFonts w:ascii="Symbol" w:hAnsi="Symbol" w:hint="default"/>
      </w:rPr>
    </w:lvl>
    <w:lvl w:ilvl="4" w:tplc="355A18EC" w:tentative="1">
      <w:start w:val="1"/>
      <w:numFmt w:val="bullet"/>
      <w:lvlText w:val="o"/>
      <w:lvlJc w:val="left"/>
      <w:pPr>
        <w:ind w:left="3600" w:hanging="360"/>
      </w:pPr>
      <w:rPr>
        <w:rFonts w:ascii="Courier New" w:hAnsi="Courier New" w:cs="Courier New" w:hint="default"/>
      </w:rPr>
    </w:lvl>
    <w:lvl w:ilvl="5" w:tplc="92BE0C98" w:tentative="1">
      <w:start w:val="1"/>
      <w:numFmt w:val="bullet"/>
      <w:lvlText w:val=""/>
      <w:lvlJc w:val="left"/>
      <w:pPr>
        <w:ind w:left="4320" w:hanging="360"/>
      </w:pPr>
      <w:rPr>
        <w:rFonts w:ascii="Wingdings" w:hAnsi="Wingdings" w:hint="default"/>
      </w:rPr>
    </w:lvl>
    <w:lvl w:ilvl="6" w:tplc="6AB61FCC" w:tentative="1">
      <w:start w:val="1"/>
      <w:numFmt w:val="bullet"/>
      <w:lvlText w:val=""/>
      <w:lvlJc w:val="left"/>
      <w:pPr>
        <w:ind w:left="5040" w:hanging="360"/>
      </w:pPr>
      <w:rPr>
        <w:rFonts w:ascii="Symbol" w:hAnsi="Symbol" w:hint="default"/>
      </w:rPr>
    </w:lvl>
    <w:lvl w:ilvl="7" w:tplc="1804ADAC" w:tentative="1">
      <w:start w:val="1"/>
      <w:numFmt w:val="bullet"/>
      <w:lvlText w:val="o"/>
      <w:lvlJc w:val="left"/>
      <w:pPr>
        <w:ind w:left="5760" w:hanging="360"/>
      </w:pPr>
      <w:rPr>
        <w:rFonts w:ascii="Courier New" w:hAnsi="Courier New" w:cs="Courier New" w:hint="default"/>
      </w:rPr>
    </w:lvl>
    <w:lvl w:ilvl="8" w:tplc="204ED70C" w:tentative="1">
      <w:start w:val="1"/>
      <w:numFmt w:val="bullet"/>
      <w:lvlText w:val=""/>
      <w:lvlJc w:val="left"/>
      <w:pPr>
        <w:ind w:left="6480" w:hanging="360"/>
      </w:pPr>
      <w:rPr>
        <w:rFonts w:ascii="Wingdings" w:hAnsi="Wingdings" w:hint="default"/>
      </w:rPr>
    </w:lvl>
  </w:abstractNum>
  <w:abstractNum w:abstractNumId="33" w15:restartNumberingAfterBreak="0">
    <w:nsid w:val="7D143A23"/>
    <w:multiLevelType w:val="hybridMultilevel"/>
    <w:tmpl w:val="1A56DE38"/>
    <w:lvl w:ilvl="0" w:tplc="E2E02AE2">
      <w:start w:val="1"/>
      <w:numFmt w:val="bullet"/>
      <w:lvlText w:val=""/>
      <w:lvlJc w:val="left"/>
      <w:pPr>
        <w:ind w:left="720" w:hanging="360"/>
      </w:pPr>
      <w:rPr>
        <w:rFonts w:ascii="Symbol" w:hAnsi="Symbol" w:hint="default"/>
      </w:rPr>
    </w:lvl>
    <w:lvl w:ilvl="1" w:tplc="65B08564" w:tentative="1">
      <w:start w:val="1"/>
      <w:numFmt w:val="bullet"/>
      <w:lvlText w:val="o"/>
      <w:lvlJc w:val="left"/>
      <w:pPr>
        <w:ind w:left="1440" w:hanging="360"/>
      </w:pPr>
      <w:rPr>
        <w:rFonts w:ascii="Courier New" w:hAnsi="Courier New" w:cs="Courier New" w:hint="default"/>
      </w:rPr>
    </w:lvl>
    <w:lvl w:ilvl="2" w:tplc="BFD607B2" w:tentative="1">
      <w:start w:val="1"/>
      <w:numFmt w:val="bullet"/>
      <w:lvlText w:val=""/>
      <w:lvlJc w:val="left"/>
      <w:pPr>
        <w:ind w:left="2160" w:hanging="360"/>
      </w:pPr>
      <w:rPr>
        <w:rFonts w:ascii="Wingdings" w:hAnsi="Wingdings" w:hint="default"/>
      </w:rPr>
    </w:lvl>
    <w:lvl w:ilvl="3" w:tplc="8AC8BAAE" w:tentative="1">
      <w:start w:val="1"/>
      <w:numFmt w:val="bullet"/>
      <w:lvlText w:val=""/>
      <w:lvlJc w:val="left"/>
      <w:pPr>
        <w:ind w:left="2880" w:hanging="360"/>
      </w:pPr>
      <w:rPr>
        <w:rFonts w:ascii="Symbol" w:hAnsi="Symbol" w:hint="default"/>
      </w:rPr>
    </w:lvl>
    <w:lvl w:ilvl="4" w:tplc="1F16F864" w:tentative="1">
      <w:start w:val="1"/>
      <w:numFmt w:val="bullet"/>
      <w:lvlText w:val="o"/>
      <w:lvlJc w:val="left"/>
      <w:pPr>
        <w:ind w:left="3600" w:hanging="360"/>
      </w:pPr>
      <w:rPr>
        <w:rFonts w:ascii="Courier New" w:hAnsi="Courier New" w:cs="Courier New" w:hint="default"/>
      </w:rPr>
    </w:lvl>
    <w:lvl w:ilvl="5" w:tplc="A672E8BA" w:tentative="1">
      <w:start w:val="1"/>
      <w:numFmt w:val="bullet"/>
      <w:lvlText w:val=""/>
      <w:lvlJc w:val="left"/>
      <w:pPr>
        <w:ind w:left="4320" w:hanging="360"/>
      </w:pPr>
      <w:rPr>
        <w:rFonts w:ascii="Wingdings" w:hAnsi="Wingdings" w:hint="default"/>
      </w:rPr>
    </w:lvl>
    <w:lvl w:ilvl="6" w:tplc="D5384C88" w:tentative="1">
      <w:start w:val="1"/>
      <w:numFmt w:val="bullet"/>
      <w:lvlText w:val=""/>
      <w:lvlJc w:val="left"/>
      <w:pPr>
        <w:ind w:left="5040" w:hanging="360"/>
      </w:pPr>
      <w:rPr>
        <w:rFonts w:ascii="Symbol" w:hAnsi="Symbol" w:hint="default"/>
      </w:rPr>
    </w:lvl>
    <w:lvl w:ilvl="7" w:tplc="922C1B70" w:tentative="1">
      <w:start w:val="1"/>
      <w:numFmt w:val="bullet"/>
      <w:lvlText w:val="o"/>
      <w:lvlJc w:val="left"/>
      <w:pPr>
        <w:ind w:left="5760" w:hanging="360"/>
      </w:pPr>
      <w:rPr>
        <w:rFonts w:ascii="Courier New" w:hAnsi="Courier New" w:cs="Courier New" w:hint="default"/>
      </w:rPr>
    </w:lvl>
    <w:lvl w:ilvl="8" w:tplc="E7AC58BC" w:tentative="1">
      <w:start w:val="1"/>
      <w:numFmt w:val="bullet"/>
      <w:lvlText w:val=""/>
      <w:lvlJc w:val="left"/>
      <w:pPr>
        <w:ind w:left="6480" w:hanging="360"/>
      </w:pPr>
      <w:rPr>
        <w:rFonts w:ascii="Wingdings" w:hAnsi="Wingdings" w:hint="default"/>
      </w:rPr>
    </w:lvl>
  </w:abstractNum>
  <w:num w:numId="1" w16cid:durableId="1676030298">
    <w:abstractNumId w:val="24"/>
  </w:num>
  <w:num w:numId="2" w16cid:durableId="10844337">
    <w:abstractNumId w:val="4"/>
  </w:num>
  <w:num w:numId="3" w16cid:durableId="242377766">
    <w:abstractNumId w:val="18"/>
  </w:num>
  <w:num w:numId="4" w16cid:durableId="1483347406">
    <w:abstractNumId w:val="23"/>
  </w:num>
  <w:num w:numId="5" w16cid:durableId="1211726780">
    <w:abstractNumId w:val="20"/>
  </w:num>
  <w:num w:numId="6" w16cid:durableId="2048139213">
    <w:abstractNumId w:val="33"/>
  </w:num>
  <w:num w:numId="7" w16cid:durableId="825054708">
    <w:abstractNumId w:val="13"/>
  </w:num>
  <w:num w:numId="8" w16cid:durableId="580024210">
    <w:abstractNumId w:val="5"/>
  </w:num>
  <w:num w:numId="9" w16cid:durableId="1836409864">
    <w:abstractNumId w:val="32"/>
  </w:num>
  <w:num w:numId="10" w16cid:durableId="1588881002">
    <w:abstractNumId w:val="9"/>
  </w:num>
  <w:num w:numId="11" w16cid:durableId="1920214047">
    <w:abstractNumId w:val="21"/>
  </w:num>
  <w:num w:numId="12" w16cid:durableId="439767065">
    <w:abstractNumId w:val="6"/>
  </w:num>
  <w:num w:numId="13" w16cid:durableId="1598058714">
    <w:abstractNumId w:val="27"/>
  </w:num>
  <w:num w:numId="14" w16cid:durableId="2015691533">
    <w:abstractNumId w:val="0"/>
  </w:num>
  <w:num w:numId="15" w16cid:durableId="773666964">
    <w:abstractNumId w:val="7"/>
  </w:num>
  <w:num w:numId="16" w16cid:durableId="1959221152">
    <w:abstractNumId w:val="28"/>
  </w:num>
  <w:num w:numId="17" w16cid:durableId="1485506210">
    <w:abstractNumId w:val="25"/>
  </w:num>
  <w:num w:numId="18" w16cid:durableId="1437286213">
    <w:abstractNumId w:val="3"/>
  </w:num>
  <w:num w:numId="19" w16cid:durableId="230236794">
    <w:abstractNumId w:val="19"/>
  </w:num>
  <w:num w:numId="20" w16cid:durableId="1788498689">
    <w:abstractNumId w:val="2"/>
  </w:num>
  <w:num w:numId="21" w16cid:durableId="1310749030">
    <w:abstractNumId w:val="30"/>
  </w:num>
  <w:num w:numId="22" w16cid:durableId="1088043766">
    <w:abstractNumId w:val="16"/>
  </w:num>
  <w:num w:numId="23" w16cid:durableId="1577545584">
    <w:abstractNumId w:val="26"/>
  </w:num>
  <w:num w:numId="24" w16cid:durableId="344478596">
    <w:abstractNumId w:val="31"/>
  </w:num>
  <w:num w:numId="25" w16cid:durableId="229658587">
    <w:abstractNumId w:val="1"/>
  </w:num>
  <w:num w:numId="26" w16cid:durableId="251672573">
    <w:abstractNumId w:val="8"/>
  </w:num>
  <w:num w:numId="27" w16cid:durableId="560797555">
    <w:abstractNumId w:val="14"/>
  </w:num>
  <w:num w:numId="28" w16cid:durableId="696809968">
    <w:abstractNumId w:val="10"/>
  </w:num>
  <w:num w:numId="29" w16cid:durableId="451478498">
    <w:abstractNumId w:val="15"/>
  </w:num>
  <w:num w:numId="30" w16cid:durableId="1961765842">
    <w:abstractNumId w:val="17"/>
  </w:num>
  <w:num w:numId="31" w16cid:durableId="1810707857">
    <w:abstractNumId w:val="29"/>
  </w:num>
  <w:num w:numId="32" w16cid:durableId="1118525691">
    <w:abstractNumId w:val="11"/>
  </w:num>
  <w:num w:numId="33" w16cid:durableId="1008170920">
    <w:abstractNumId w:val="12"/>
  </w:num>
  <w:num w:numId="34" w16cid:durableId="1917977019">
    <w:abstractNumId w:val="2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3317"/>
    <w:rsid w:val="000002AE"/>
    <w:rsid w:val="00000358"/>
    <w:rsid w:val="000003E0"/>
    <w:rsid w:val="000005A8"/>
    <w:rsid w:val="00000859"/>
    <w:rsid w:val="00000918"/>
    <w:rsid w:val="00000C36"/>
    <w:rsid w:val="00000DE7"/>
    <w:rsid w:val="00000F78"/>
    <w:rsid w:val="0000103C"/>
    <w:rsid w:val="00001142"/>
    <w:rsid w:val="000013A5"/>
    <w:rsid w:val="0000142C"/>
    <w:rsid w:val="00001484"/>
    <w:rsid w:val="00001618"/>
    <w:rsid w:val="0000179B"/>
    <w:rsid w:val="000017A9"/>
    <w:rsid w:val="000018EA"/>
    <w:rsid w:val="000019BD"/>
    <w:rsid w:val="000019CC"/>
    <w:rsid w:val="000019F4"/>
    <w:rsid w:val="00001C11"/>
    <w:rsid w:val="00001D4C"/>
    <w:rsid w:val="00001DA7"/>
    <w:rsid w:val="00001EB7"/>
    <w:rsid w:val="00002063"/>
    <w:rsid w:val="000023FE"/>
    <w:rsid w:val="00002674"/>
    <w:rsid w:val="00002677"/>
    <w:rsid w:val="0000268B"/>
    <w:rsid w:val="00002723"/>
    <w:rsid w:val="00002EBD"/>
    <w:rsid w:val="00002EC9"/>
    <w:rsid w:val="00003099"/>
    <w:rsid w:val="000033E1"/>
    <w:rsid w:val="0000344F"/>
    <w:rsid w:val="00003687"/>
    <w:rsid w:val="000036EC"/>
    <w:rsid w:val="000037A6"/>
    <w:rsid w:val="00003998"/>
    <w:rsid w:val="00003A0A"/>
    <w:rsid w:val="00003C9F"/>
    <w:rsid w:val="00003F12"/>
    <w:rsid w:val="00003FFF"/>
    <w:rsid w:val="000040F2"/>
    <w:rsid w:val="00004107"/>
    <w:rsid w:val="00004206"/>
    <w:rsid w:val="000045D7"/>
    <w:rsid w:val="00004985"/>
    <w:rsid w:val="00004B1F"/>
    <w:rsid w:val="00004B81"/>
    <w:rsid w:val="00004C7F"/>
    <w:rsid w:val="00004D88"/>
    <w:rsid w:val="00004DB6"/>
    <w:rsid w:val="00004EAA"/>
    <w:rsid w:val="000050FE"/>
    <w:rsid w:val="00005470"/>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4E7"/>
    <w:rsid w:val="00006A3F"/>
    <w:rsid w:val="00006D68"/>
    <w:rsid w:val="00006E9E"/>
    <w:rsid w:val="00007013"/>
    <w:rsid w:val="000073BD"/>
    <w:rsid w:val="00007940"/>
    <w:rsid w:val="00007F8A"/>
    <w:rsid w:val="00010031"/>
    <w:rsid w:val="00010344"/>
    <w:rsid w:val="00010448"/>
    <w:rsid w:val="00010460"/>
    <w:rsid w:val="00010724"/>
    <w:rsid w:val="00010878"/>
    <w:rsid w:val="00010C1A"/>
    <w:rsid w:val="00010EDD"/>
    <w:rsid w:val="000110EF"/>
    <w:rsid w:val="00011226"/>
    <w:rsid w:val="000116B5"/>
    <w:rsid w:val="00011857"/>
    <w:rsid w:val="00011997"/>
    <w:rsid w:val="00011C9A"/>
    <w:rsid w:val="00011CB5"/>
    <w:rsid w:val="00011D84"/>
    <w:rsid w:val="00011EC7"/>
    <w:rsid w:val="00011F54"/>
    <w:rsid w:val="00012034"/>
    <w:rsid w:val="00012070"/>
    <w:rsid w:val="00012189"/>
    <w:rsid w:val="000122A8"/>
    <w:rsid w:val="00012EFD"/>
    <w:rsid w:val="0001340F"/>
    <w:rsid w:val="00013888"/>
    <w:rsid w:val="00013A6E"/>
    <w:rsid w:val="00013B6F"/>
    <w:rsid w:val="00013E6E"/>
    <w:rsid w:val="00014339"/>
    <w:rsid w:val="000144AF"/>
    <w:rsid w:val="000145B4"/>
    <w:rsid w:val="000146B2"/>
    <w:rsid w:val="000149F8"/>
    <w:rsid w:val="00014B7E"/>
    <w:rsid w:val="00014BD0"/>
    <w:rsid w:val="00014E41"/>
    <w:rsid w:val="00014E6D"/>
    <w:rsid w:val="00014F88"/>
    <w:rsid w:val="000151B9"/>
    <w:rsid w:val="000152F2"/>
    <w:rsid w:val="000154AA"/>
    <w:rsid w:val="0001553A"/>
    <w:rsid w:val="000158D3"/>
    <w:rsid w:val="000158EC"/>
    <w:rsid w:val="00015AE6"/>
    <w:rsid w:val="00015B8E"/>
    <w:rsid w:val="00015DA3"/>
    <w:rsid w:val="00015FE2"/>
    <w:rsid w:val="00015FE4"/>
    <w:rsid w:val="000160E4"/>
    <w:rsid w:val="0001612E"/>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D37"/>
    <w:rsid w:val="00017F6F"/>
    <w:rsid w:val="00020387"/>
    <w:rsid w:val="00020456"/>
    <w:rsid w:val="0002046B"/>
    <w:rsid w:val="0002052B"/>
    <w:rsid w:val="0002062B"/>
    <w:rsid w:val="00020634"/>
    <w:rsid w:val="000207C9"/>
    <w:rsid w:val="00020917"/>
    <w:rsid w:val="00020AB5"/>
    <w:rsid w:val="00020ADC"/>
    <w:rsid w:val="00020C06"/>
    <w:rsid w:val="000210C2"/>
    <w:rsid w:val="000210EE"/>
    <w:rsid w:val="000210EF"/>
    <w:rsid w:val="00021117"/>
    <w:rsid w:val="00021FBD"/>
    <w:rsid w:val="000220A6"/>
    <w:rsid w:val="000224B7"/>
    <w:rsid w:val="000225AC"/>
    <w:rsid w:val="000225D5"/>
    <w:rsid w:val="0002284B"/>
    <w:rsid w:val="00022A8C"/>
    <w:rsid w:val="00022B61"/>
    <w:rsid w:val="00022BCC"/>
    <w:rsid w:val="00023098"/>
    <w:rsid w:val="000231FB"/>
    <w:rsid w:val="0002322C"/>
    <w:rsid w:val="000234D1"/>
    <w:rsid w:val="0002357D"/>
    <w:rsid w:val="00023640"/>
    <w:rsid w:val="00023A7E"/>
    <w:rsid w:val="00023D06"/>
    <w:rsid w:val="00023FAB"/>
    <w:rsid w:val="00024064"/>
    <w:rsid w:val="0002437F"/>
    <w:rsid w:val="00024689"/>
    <w:rsid w:val="0002472E"/>
    <w:rsid w:val="000247AD"/>
    <w:rsid w:val="000249E3"/>
    <w:rsid w:val="00024ABA"/>
    <w:rsid w:val="00024B42"/>
    <w:rsid w:val="00024D4F"/>
    <w:rsid w:val="00024FA0"/>
    <w:rsid w:val="000253F5"/>
    <w:rsid w:val="000254B4"/>
    <w:rsid w:val="00025540"/>
    <w:rsid w:val="0002557C"/>
    <w:rsid w:val="0002568A"/>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1131"/>
    <w:rsid w:val="000312B1"/>
    <w:rsid w:val="000317A7"/>
    <w:rsid w:val="00031E63"/>
    <w:rsid w:val="00031F12"/>
    <w:rsid w:val="000320C5"/>
    <w:rsid w:val="00032150"/>
    <w:rsid w:val="000321D5"/>
    <w:rsid w:val="000321D8"/>
    <w:rsid w:val="000322D8"/>
    <w:rsid w:val="000322FD"/>
    <w:rsid w:val="00032685"/>
    <w:rsid w:val="00032971"/>
    <w:rsid w:val="00032998"/>
    <w:rsid w:val="00032A42"/>
    <w:rsid w:val="00032C4A"/>
    <w:rsid w:val="00032CC6"/>
    <w:rsid w:val="00032EC4"/>
    <w:rsid w:val="00033430"/>
    <w:rsid w:val="0003360D"/>
    <w:rsid w:val="0003363A"/>
    <w:rsid w:val="00033B2B"/>
    <w:rsid w:val="00033D0E"/>
    <w:rsid w:val="00033D32"/>
    <w:rsid w:val="00033E99"/>
    <w:rsid w:val="00033EE0"/>
    <w:rsid w:val="00033FF0"/>
    <w:rsid w:val="00034431"/>
    <w:rsid w:val="00034615"/>
    <w:rsid w:val="000346E3"/>
    <w:rsid w:val="0003474B"/>
    <w:rsid w:val="000347D2"/>
    <w:rsid w:val="0003488A"/>
    <w:rsid w:val="0003499E"/>
    <w:rsid w:val="00034B44"/>
    <w:rsid w:val="00034C9B"/>
    <w:rsid w:val="00035317"/>
    <w:rsid w:val="0003544D"/>
    <w:rsid w:val="00035531"/>
    <w:rsid w:val="0003569C"/>
    <w:rsid w:val="0003574E"/>
    <w:rsid w:val="00035A69"/>
    <w:rsid w:val="00035C63"/>
    <w:rsid w:val="00035CE6"/>
    <w:rsid w:val="00035E3D"/>
    <w:rsid w:val="0003617B"/>
    <w:rsid w:val="000363DC"/>
    <w:rsid w:val="00036634"/>
    <w:rsid w:val="000367BC"/>
    <w:rsid w:val="00036981"/>
    <w:rsid w:val="00036A23"/>
    <w:rsid w:val="00036C58"/>
    <w:rsid w:val="00036EF0"/>
    <w:rsid w:val="00036FCF"/>
    <w:rsid w:val="000372E4"/>
    <w:rsid w:val="00037350"/>
    <w:rsid w:val="00037470"/>
    <w:rsid w:val="000376D1"/>
    <w:rsid w:val="00037A8E"/>
    <w:rsid w:val="00037ADC"/>
    <w:rsid w:val="00037D51"/>
    <w:rsid w:val="00037E66"/>
    <w:rsid w:val="00037E8B"/>
    <w:rsid w:val="0004013B"/>
    <w:rsid w:val="000401AC"/>
    <w:rsid w:val="000404F0"/>
    <w:rsid w:val="00040897"/>
    <w:rsid w:val="00040BBD"/>
    <w:rsid w:val="00040BF2"/>
    <w:rsid w:val="00040EA1"/>
    <w:rsid w:val="00040EC2"/>
    <w:rsid w:val="00040F82"/>
    <w:rsid w:val="00041133"/>
    <w:rsid w:val="000415CF"/>
    <w:rsid w:val="0004183F"/>
    <w:rsid w:val="00041C84"/>
    <w:rsid w:val="0004228D"/>
    <w:rsid w:val="000422D6"/>
    <w:rsid w:val="0004247A"/>
    <w:rsid w:val="00042779"/>
    <w:rsid w:val="00042AA4"/>
    <w:rsid w:val="00042ACA"/>
    <w:rsid w:val="00042B79"/>
    <w:rsid w:val="00042CAC"/>
    <w:rsid w:val="00042F52"/>
    <w:rsid w:val="000430BE"/>
    <w:rsid w:val="00043191"/>
    <w:rsid w:val="000432D2"/>
    <w:rsid w:val="00043532"/>
    <w:rsid w:val="00043545"/>
    <w:rsid w:val="00043794"/>
    <w:rsid w:val="0004385A"/>
    <w:rsid w:val="00043D48"/>
    <w:rsid w:val="00043E73"/>
    <w:rsid w:val="0004401B"/>
    <w:rsid w:val="0004404F"/>
    <w:rsid w:val="000444E6"/>
    <w:rsid w:val="0004458F"/>
    <w:rsid w:val="00044740"/>
    <w:rsid w:val="000447AF"/>
    <w:rsid w:val="000448D7"/>
    <w:rsid w:val="00044932"/>
    <w:rsid w:val="00044A77"/>
    <w:rsid w:val="00044C35"/>
    <w:rsid w:val="00044E32"/>
    <w:rsid w:val="000452E9"/>
    <w:rsid w:val="0004552B"/>
    <w:rsid w:val="000455A8"/>
    <w:rsid w:val="00045969"/>
    <w:rsid w:val="00045BE1"/>
    <w:rsid w:val="00045CAE"/>
    <w:rsid w:val="00045D57"/>
    <w:rsid w:val="00045EA4"/>
    <w:rsid w:val="000460D8"/>
    <w:rsid w:val="00046300"/>
    <w:rsid w:val="00046427"/>
    <w:rsid w:val="0004662E"/>
    <w:rsid w:val="00046CC4"/>
    <w:rsid w:val="000471FD"/>
    <w:rsid w:val="000475FC"/>
    <w:rsid w:val="0004771D"/>
    <w:rsid w:val="00047860"/>
    <w:rsid w:val="00047893"/>
    <w:rsid w:val="00047B6D"/>
    <w:rsid w:val="00047CB5"/>
    <w:rsid w:val="00047CE6"/>
    <w:rsid w:val="00047E33"/>
    <w:rsid w:val="00047EC1"/>
    <w:rsid w:val="0005001E"/>
    <w:rsid w:val="00050084"/>
    <w:rsid w:val="000502B7"/>
    <w:rsid w:val="000502FF"/>
    <w:rsid w:val="000504D6"/>
    <w:rsid w:val="00050705"/>
    <w:rsid w:val="000507FE"/>
    <w:rsid w:val="00050C1A"/>
    <w:rsid w:val="0005117E"/>
    <w:rsid w:val="00051215"/>
    <w:rsid w:val="0005149B"/>
    <w:rsid w:val="000517DA"/>
    <w:rsid w:val="00051856"/>
    <w:rsid w:val="00051B11"/>
    <w:rsid w:val="00051CC5"/>
    <w:rsid w:val="000521C8"/>
    <w:rsid w:val="000522C5"/>
    <w:rsid w:val="000522E6"/>
    <w:rsid w:val="00052407"/>
    <w:rsid w:val="000525FA"/>
    <w:rsid w:val="000526D9"/>
    <w:rsid w:val="0005276A"/>
    <w:rsid w:val="00052974"/>
    <w:rsid w:val="00052AB2"/>
    <w:rsid w:val="00052BF9"/>
    <w:rsid w:val="00052F28"/>
    <w:rsid w:val="0005318E"/>
    <w:rsid w:val="0005322E"/>
    <w:rsid w:val="0005342D"/>
    <w:rsid w:val="0005363B"/>
    <w:rsid w:val="00053703"/>
    <w:rsid w:val="00053789"/>
    <w:rsid w:val="0005385A"/>
    <w:rsid w:val="00053A4F"/>
    <w:rsid w:val="00053AC2"/>
    <w:rsid w:val="00053BAA"/>
    <w:rsid w:val="00053E08"/>
    <w:rsid w:val="00053EAC"/>
    <w:rsid w:val="00054596"/>
    <w:rsid w:val="000546C0"/>
    <w:rsid w:val="000547D9"/>
    <w:rsid w:val="00054801"/>
    <w:rsid w:val="000548DB"/>
    <w:rsid w:val="00054BE5"/>
    <w:rsid w:val="00054F11"/>
    <w:rsid w:val="0005508A"/>
    <w:rsid w:val="000551B8"/>
    <w:rsid w:val="00055220"/>
    <w:rsid w:val="000553A4"/>
    <w:rsid w:val="00055603"/>
    <w:rsid w:val="000556D7"/>
    <w:rsid w:val="000559C8"/>
    <w:rsid w:val="00055C25"/>
    <w:rsid w:val="00055DA9"/>
    <w:rsid w:val="00056627"/>
    <w:rsid w:val="00056917"/>
    <w:rsid w:val="0005698A"/>
    <w:rsid w:val="000569AF"/>
    <w:rsid w:val="00056B86"/>
    <w:rsid w:val="00056C38"/>
    <w:rsid w:val="00057108"/>
    <w:rsid w:val="00057124"/>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B22"/>
    <w:rsid w:val="00060B2A"/>
    <w:rsid w:val="00060CFB"/>
    <w:rsid w:val="00060D9B"/>
    <w:rsid w:val="00060EC3"/>
    <w:rsid w:val="0006109B"/>
    <w:rsid w:val="000610E8"/>
    <w:rsid w:val="000611B1"/>
    <w:rsid w:val="0006165A"/>
    <w:rsid w:val="00061865"/>
    <w:rsid w:val="00061D96"/>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889"/>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838"/>
    <w:rsid w:val="00066BBE"/>
    <w:rsid w:val="00066BE7"/>
    <w:rsid w:val="00066BF2"/>
    <w:rsid w:val="00066C72"/>
    <w:rsid w:val="00066F93"/>
    <w:rsid w:val="000671CB"/>
    <w:rsid w:val="000673D2"/>
    <w:rsid w:val="000673DC"/>
    <w:rsid w:val="000675B2"/>
    <w:rsid w:val="000677B0"/>
    <w:rsid w:val="000677CB"/>
    <w:rsid w:val="000677D7"/>
    <w:rsid w:val="00067AAC"/>
    <w:rsid w:val="00067BB7"/>
    <w:rsid w:val="00067C49"/>
    <w:rsid w:val="00067F8E"/>
    <w:rsid w:val="00070154"/>
    <w:rsid w:val="00070241"/>
    <w:rsid w:val="000705A2"/>
    <w:rsid w:val="0007062F"/>
    <w:rsid w:val="00070899"/>
    <w:rsid w:val="000708B7"/>
    <w:rsid w:val="0007100E"/>
    <w:rsid w:val="0007103A"/>
    <w:rsid w:val="00071053"/>
    <w:rsid w:val="00071191"/>
    <w:rsid w:val="000711B3"/>
    <w:rsid w:val="000712D5"/>
    <w:rsid w:val="00071578"/>
    <w:rsid w:val="000716B9"/>
    <w:rsid w:val="000717B8"/>
    <w:rsid w:val="00071810"/>
    <w:rsid w:val="000718FB"/>
    <w:rsid w:val="00071961"/>
    <w:rsid w:val="00071D6A"/>
    <w:rsid w:val="00071F35"/>
    <w:rsid w:val="00071F6D"/>
    <w:rsid w:val="00071F9A"/>
    <w:rsid w:val="0007204D"/>
    <w:rsid w:val="00072064"/>
    <w:rsid w:val="000721F6"/>
    <w:rsid w:val="00072383"/>
    <w:rsid w:val="0007238B"/>
    <w:rsid w:val="00072503"/>
    <w:rsid w:val="00072940"/>
    <w:rsid w:val="000729FF"/>
    <w:rsid w:val="00072A84"/>
    <w:rsid w:val="00072AB6"/>
    <w:rsid w:val="00072AF1"/>
    <w:rsid w:val="00072C18"/>
    <w:rsid w:val="00073285"/>
    <w:rsid w:val="00073296"/>
    <w:rsid w:val="00073356"/>
    <w:rsid w:val="00073366"/>
    <w:rsid w:val="00073866"/>
    <w:rsid w:val="00073D2E"/>
    <w:rsid w:val="00073DDA"/>
    <w:rsid w:val="00073E5A"/>
    <w:rsid w:val="0007401A"/>
    <w:rsid w:val="000742A2"/>
    <w:rsid w:val="000747D5"/>
    <w:rsid w:val="00074A69"/>
    <w:rsid w:val="00074B06"/>
    <w:rsid w:val="00074B97"/>
    <w:rsid w:val="00074D52"/>
    <w:rsid w:val="00074F48"/>
    <w:rsid w:val="00075085"/>
    <w:rsid w:val="000755C1"/>
    <w:rsid w:val="000755FE"/>
    <w:rsid w:val="00075A99"/>
    <w:rsid w:val="00075B3E"/>
    <w:rsid w:val="00075C55"/>
    <w:rsid w:val="00075CE9"/>
    <w:rsid w:val="000764C5"/>
    <w:rsid w:val="0007665F"/>
    <w:rsid w:val="0007675F"/>
    <w:rsid w:val="00076827"/>
    <w:rsid w:val="00076E8B"/>
    <w:rsid w:val="0007700A"/>
    <w:rsid w:val="00077451"/>
    <w:rsid w:val="000774D0"/>
    <w:rsid w:val="000775D1"/>
    <w:rsid w:val="00077774"/>
    <w:rsid w:val="000778AE"/>
    <w:rsid w:val="000778CE"/>
    <w:rsid w:val="000779B1"/>
    <w:rsid w:val="00077A1D"/>
    <w:rsid w:val="00077CD5"/>
    <w:rsid w:val="00077D67"/>
    <w:rsid w:val="000800F3"/>
    <w:rsid w:val="000802A8"/>
    <w:rsid w:val="00080439"/>
    <w:rsid w:val="00080469"/>
    <w:rsid w:val="0008050E"/>
    <w:rsid w:val="00080A1D"/>
    <w:rsid w:val="00080A27"/>
    <w:rsid w:val="00080E57"/>
    <w:rsid w:val="00080F13"/>
    <w:rsid w:val="00081232"/>
    <w:rsid w:val="000813A7"/>
    <w:rsid w:val="000813CD"/>
    <w:rsid w:val="0008159A"/>
    <w:rsid w:val="00081A4A"/>
    <w:rsid w:val="00081AF4"/>
    <w:rsid w:val="00081B5D"/>
    <w:rsid w:val="00082023"/>
    <w:rsid w:val="0008208C"/>
    <w:rsid w:val="00082363"/>
    <w:rsid w:val="00082A61"/>
    <w:rsid w:val="00082A94"/>
    <w:rsid w:val="00082B85"/>
    <w:rsid w:val="00083180"/>
    <w:rsid w:val="000831C7"/>
    <w:rsid w:val="000835DC"/>
    <w:rsid w:val="000835EE"/>
    <w:rsid w:val="000836A3"/>
    <w:rsid w:val="0008379B"/>
    <w:rsid w:val="0008382D"/>
    <w:rsid w:val="00083E17"/>
    <w:rsid w:val="00083E84"/>
    <w:rsid w:val="000840DD"/>
    <w:rsid w:val="00084156"/>
    <w:rsid w:val="0008423B"/>
    <w:rsid w:val="000846C2"/>
    <w:rsid w:val="0008477A"/>
    <w:rsid w:val="0008485E"/>
    <w:rsid w:val="00084A0D"/>
    <w:rsid w:val="00084B9D"/>
    <w:rsid w:val="00084C65"/>
    <w:rsid w:val="00084CE7"/>
    <w:rsid w:val="00084DFE"/>
    <w:rsid w:val="00084E55"/>
    <w:rsid w:val="00084F11"/>
    <w:rsid w:val="00084F50"/>
    <w:rsid w:val="00084FF6"/>
    <w:rsid w:val="00085014"/>
    <w:rsid w:val="00085074"/>
    <w:rsid w:val="000850AE"/>
    <w:rsid w:val="00085330"/>
    <w:rsid w:val="00085588"/>
    <w:rsid w:val="000855E6"/>
    <w:rsid w:val="00085736"/>
    <w:rsid w:val="00085B16"/>
    <w:rsid w:val="000861AA"/>
    <w:rsid w:val="000861E1"/>
    <w:rsid w:val="00086695"/>
    <w:rsid w:val="00086812"/>
    <w:rsid w:val="00086908"/>
    <w:rsid w:val="00086993"/>
    <w:rsid w:val="00086A33"/>
    <w:rsid w:val="0008714F"/>
    <w:rsid w:val="0008719B"/>
    <w:rsid w:val="000871CC"/>
    <w:rsid w:val="00087293"/>
    <w:rsid w:val="00087403"/>
    <w:rsid w:val="00087553"/>
    <w:rsid w:val="0008770E"/>
    <w:rsid w:val="00087791"/>
    <w:rsid w:val="00087923"/>
    <w:rsid w:val="000879E9"/>
    <w:rsid w:val="00087C0F"/>
    <w:rsid w:val="00087F90"/>
    <w:rsid w:val="0009006E"/>
    <w:rsid w:val="000904D4"/>
    <w:rsid w:val="00090898"/>
    <w:rsid w:val="00090A78"/>
    <w:rsid w:val="00090E39"/>
    <w:rsid w:val="00090E56"/>
    <w:rsid w:val="00091247"/>
    <w:rsid w:val="000915EC"/>
    <w:rsid w:val="00091731"/>
    <w:rsid w:val="0009191D"/>
    <w:rsid w:val="00091A24"/>
    <w:rsid w:val="00091A55"/>
    <w:rsid w:val="00091A6E"/>
    <w:rsid w:val="00091A87"/>
    <w:rsid w:val="00091E99"/>
    <w:rsid w:val="0009210D"/>
    <w:rsid w:val="0009211C"/>
    <w:rsid w:val="00092310"/>
    <w:rsid w:val="00092367"/>
    <w:rsid w:val="0009240D"/>
    <w:rsid w:val="00092440"/>
    <w:rsid w:val="000928FF"/>
    <w:rsid w:val="00092AA6"/>
    <w:rsid w:val="00092B20"/>
    <w:rsid w:val="00092D22"/>
    <w:rsid w:val="0009323A"/>
    <w:rsid w:val="000933DD"/>
    <w:rsid w:val="0009376B"/>
    <w:rsid w:val="0009391E"/>
    <w:rsid w:val="0009397B"/>
    <w:rsid w:val="00093C0B"/>
    <w:rsid w:val="00093F26"/>
    <w:rsid w:val="00094021"/>
    <w:rsid w:val="000940E7"/>
    <w:rsid w:val="000944B2"/>
    <w:rsid w:val="00094B2C"/>
    <w:rsid w:val="00094E30"/>
    <w:rsid w:val="0009526E"/>
    <w:rsid w:val="00095294"/>
    <w:rsid w:val="000952D6"/>
    <w:rsid w:val="00095867"/>
    <w:rsid w:val="000958A3"/>
    <w:rsid w:val="000959A5"/>
    <w:rsid w:val="00096496"/>
    <w:rsid w:val="0009651B"/>
    <w:rsid w:val="000966D4"/>
    <w:rsid w:val="00096714"/>
    <w:rsid w:val="00096749"/>
    <w:rsid w:val="00096765"/>
    <w:rsid w:val="000967A6"/>
    <w:rsid w:val="000967BD"/>
    <w:rsid w:val="0009682D"/>
    <w:rsid w:val="00096922"/>
    <w:rsid w:val="00096A95"/>
    <w:rsid w:val="00096B6B"/>
    <w:rsid w:val="00096DB6"/>
    <w:rsid w:val="000972AB"/>
    <w:rsid w:val="000972F7"/>
    <w:rsid w:val="00097557"/>
    <w:rsid w:val="0009769E"/>
    <w:rsid w:val="000976B9"/>
    <w:rsid w:val="000979CE"/>
    <w:rsid w:val="00097A2F"/>
    <w:rsid w:val="00097DA1"/>
    <w:rsid w:val="000A0013"/>
    <w:rsid w:val="000A004D"/>
    <w:rsid w:val="000A00EC"/>
    <w:rsid w:val="000A0187"/>
    <w:rsid w:val="000A029E"/>
    <w:rsid w:val="000A0324"/>
    <w:rsid w:val="000A05DF"/>
    <w:rsid w:val="000A11DC"/>
    <w:rsid w:val="000A129C"/>
    <w:rsid w:val="000A1311"/>
    <w:rsid w:val="000A14BB"/>
    <w:rsid w:val="000A161C"/>
    <w:rsid w:val="000A16C0"/>
    <w:rsid w:val="000A19D0"/>
    <w:rsid w:val="000A1A41"/>
    <w:rsid w:val="000A1BE9"/>
    <w:rsid w:val="000A1FB2"/>
    <w:rsid w:val="000A1FD9"/>
    <w:rsid w:val="000A20F4"/>
    <w:rsid w:val="000A215F"/>
    <w:rsid w:val="000A2242"/>
    <w:rsid w:val="000A237D"/>
    <w:rsid w:val="000A2755"/>
    <w:rsid w:val="000A28A4"/>
    <w:rsid w:val="000A2B50"/>
    <w:rsid w:val="000A2CA7"/>
    <w:rsid w:val="000A2E4F"/>
    <w:rsid w:val="000A30D0"/>
    <w:rsid w:val="000A317E"/>
    <w:rsid w:val="000A325A"/>
    <w:rsid w:val="000A32CD"/>
    <w:rsid w:val="000A35EB"/>
    <w:rsid w:val="000A3C8F"/>
    <w:rsid w:val="000A3F87"/>
    <w:rsid w:val="000A4013"/>
    <w:rsid w:val="000A4155"/>
    <w:rsid w:val="000A424B"/>
    <w:rsid w:val="000A42AD"/>
    <w:rsid w:val="000A4484"/>
    <w:rsid w:val="000A462F"/>
    <w:rsid w:val="000A481E"/>
    <w:rsid w:val="000A488A"/>
    <w:rsid w:val="000A49CC"/>
    <w:rsid w:val="000A4B45"/>
    <w:rsid w:val="000A4CCA"/>
    <w:rsid w:val="000A4CDF"/>
    <w:rsid w:val="000A4CEB"/>
    <w:rsid w:val="000A5021"/>
    <w:rsid w:val="000A5030"/>
    <w:rsid w:val="000A51C6"/>
    <w:rsid w:val="000A5318"/>
    <w:rsid w:val="000A540E"/>
    <w:rsid w:val="000A55A3"/>
    <w:rsid w:val="000A570B"/>
    <w:rsid w:val="000A58D6"/>
    <w:rsid w:val="000A5BEF"/>
    <w:rsid w:val="000A5C1D"/>
    <w:rsid w:val="000A6021"/>
    <w:rsid w:val="000A60A3"/>
    <w:rsid w:val="000A66AF"/>
    <w:rsid w:val="000A6A65"/>
    <w:rsid w:val="000A6CA1"/>
    <w:rsid w:val="000A6E0C"/>
    <w:rsid w:val="000A6F7C"/>
    <w:rsid w:val="000A7601"/>
    <w:rsid w:val="000A7778"/>
    <w:rsid w:val="000A79D8"/>
    <w:rsid w:val="000A7D0D"/>
    <w:rsid w:val="000B0036"/>
    <w:rsid w:val="000B021B"/>
    <w:rsid w:val="000B029F"/>
    <w:rsid w:val="000B0335"/>
    <w:rsid w:val="000B0591"/>
    <w:rsid w:val="000B060A"/>
    <w:rsid w:val="000B09FA"/>
    <w:rsid w:val="000B0E33"/>
    <w:rsid w:val="000B1493"/>
    <w:rsid w:val="000B1A2E"/>
    <w:rsid w:val="000B1B5D"/>
    <w:rsid w:val="000B1D6D"/>
    <w:rsid w:val="000B2362"/>
    <w:rsid w:val="000B257D"/>
    <w:rsid w:val="000B2769"/>
    <w:rsid w:val="000B280D"/>
    <w:rsid w:val="000B2876"/>
    <w:rsid w:val="000B290D"/>
    <w:rsid w:val="000B2C01"/>
    <w:rsid w:val="000B2C0B"/>
    <w:rsid w:val="000B2EBF"/>
    <w:rsid w:val="000B2EC3"/>
    <w:rsid w:val="000B3167"/>
    <w:rsid w:val="000B36BA"/>
    <w:rsid w:val="000B39F3"/>
    <w:rsid w:val="000B3DED"/>
    <w:rsid w:val="000B3FF2"/>
    <w:rsid w:val="000B426D"/>
    <w:rsid w:val="000B4753"/>
    <w:rsid w:val="000B4B0C"/>
    <w:rsid w:val="000B4CD2"/>
    <w:rsid w:val="000B4E8A"/>
    <w:rsid w:val="000B51E3"/>
    <w:rsid w:val="000B52C5"/>
    <w:rsid w:val="000B530C"/>
    <w:rsid w:val="000B5336"/>
    <w:rsid w:val="000B585E"/>
    <w:rsid w:val="000B594A"/>
    <w:rsid w:val="000B5BA7"/>
    <w:rsid w:val="000B5CA4"/>
    <w:rsid w:val="000B5D7A"/>
    <w:rsid w:val="000B5F38"/>
    <w:rsid w:val="000B6082"/>
    <w:rsid w:val="000B626E"/>
    <w:rsid w:val="000B62F7"/>
    <w:rsid w:val="000B64E7"/>
    <w:rsid w:val="000B64EB"/>
    <w:rsid w:val="000B654B"/>
    <w:rsid w:val="000B66B3"/>
    <w:rsid w:val="000B67C8"/>
    <w:rsid w:val="000B67E3"/>
    <w:rsid w:val="000B6886"/>
    <w:rsid w:val="000B6C15"/>
    <w:rsid w:val="000B6E32"/>
    <w:rsid w:val="000B717F"/>
    <w:rsid w:val="000B7360"/>
    <w:rsid w:val="000B7677"/>
    <w:rsid w:val="000B7AB5"/>
    <w:rsid w:val="000B7B88"/>
    <w:rsid w:val="000B7C74"/>
    <w:rsid w:val="000B7EEE"/>
    <w:rsid w:val="000B7F73"/>
    <w:rsid w:val="000C01A3"/>
    <w:rsid w:val="000C0204"/>
    <w:rsid w:val="000C0636"/>
    <w:rsid w:val="000C08AC"/>
    <w:rsid w:val="000C08C1"/>
    <w:rsid w:val="000C08DC"/>
    <w:rsid w:val="000C0A48"/>
    <w:rsid w:val="000C0ACB"/>
    <w:rsid w:val="000C0DEC"/>
    <w:rsid w:val="000C0F75"/>
    <w:rsid w:val="000C1021"/>
    <w:rsid w:val="000C1179"/>
    <w:rsid w:val="000C17E7"/>
    <w:rsid w:val="000C208C"/>
    <w:rsid w:val="000C215D"/>
    <w:rsid w:val="000C26EE"/>
    <w:rsid w:val="000C2927"/>
    <w:rsid w:val="000C2A40"/>
    <w:rsid w:val="000C2ADB"/>
    <w:rsid w:val="000C2CFF"/>
    <w:rsid w:val="000C2F5B"/>
    <w:rsid w:val="000C3241"/>
    <w:rsid w:val="000C331C"/>
    <w:rsid w:val="000C332F"/>
    <w:rsid w:val="000C3457"/>
    <w:rsid w:val="000C3496"/>
    <w:rsid w:val="000C3587"/>
    <w:rsid w:val="000C365D"/>
    <w:rsid w:val="000C373A"/>
    <w:rsid w:val="000C3773"/>
    <w:rsid w:val="000C3787"/>
    <w:rsid w:val="000C3947"/>
    <w:rsid w:val="000C39FC"/>
    <w:rsid w:val="000C3C2B"/>
    <w:rsid w:val="000C3C56"/>
    <w:rsid w:val="000C3E52"/>
    <w:rsid w:val="000C4375"/>
    <w:rsid w:val="000C4452"/>
    <w:rsid w:val="000C44DD"/>
    <w:rsid w:val="000C44EB"/>
    <w:rsid w:val="000C44F5"/>
    <w:rsid w:val="000C4658"/>
    <w:rsid w:val="000C4A20"/>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12D"/>
    <w:rsid w:val="000C7200"/>
    <w:rsid w:val="000C753F"/>
    <w:rsid w:val="000C765E"/>
    <w:rsid w:val="000C76D3"/>
    <w:rsid w:val="000C7822"/>
    <w:rsid w:val="000C782E"/>
    <w:rsid w:val="000C78B9"/>
    <w:rsid w:val="000C78BE"/>
    <w:rsid w:val="000C7A6A"/>
    <w:rsid w:val="000D025B"/>
    <w:rsid w:val="000D0399"/>
    <w:rsid w:val="000D052E"/>
    <w:rsid w:val="000D06D4"/>
    <w:rsid w:val="000D06F0"/>
    <w:rsid w:val="000D06FF"/>
    <w:rsid w:val="000D07EF"/>
    <w:rsid w:val="000D085D"/>
    <w:rsid w:val="000D09EC"/>
    <w:rsid w:val="000D0AB9"/>
    <w:rsid w:val="000D0BED"/>
    <w:rsid w:val="000D0CCA"/>
    <w:rsid w:val="000D0D16"/>
    <w:rsid w:val="000D0D45"/>
    <w:rsid w:val="000D0EA6"/>
    <w:rsid w:val="000D1298"/>
    <w:rsid w:val="000D1553"/>
    <w:rsid w:val="000D1581"/>
    <w:rsid w:val="000D16D8"/>
    <w:rsid w:val="000D1A90"/>
    <w:rsid w:val="000D1E58"/>
    <w:rsid w:val="000D2004"/>
    <w:rsid w:val="000D2197"/>
    <w:rsid w:val="000D2367"/>
    <w:rsid w:val="000D2420"/>
    <w:rsid w:val="000D284F"/>
    <w:rsid w:val="000D2B27"/>
    <w:rsid w:val="000D2C30"/>
    <w:rsid w:val="000D3352"/>
    <w:rsid w:val="000D351A"/>
    <w:rsid w:val="000D35D9"/>
    <w:rsid w:val="000D397B"/>
    <w:rsid w:val="000D3A59"/>
    <w:rsid w:val="000D3B1E"/>
    <w:rsid w:val="000D3B79"/>
    <w:rsid w:val="000D409C"/>
    <w:rsid w:val="000D473D"/>
    <w:rsid w:val="000D47E9"/>
    <w:rsid w:val="000D4A6B"/>
    <w:rsid w:val="000D4AA6"/>
    <w:rsid w:val="000D4C2A"/>
    <w:rsid w:val="000D52CA"/>
    <w:rsid w:val="000D5304"/>
    <w:rsid w:val="000D5D8C"/>
    <w:rsid w:val="000D62DE"/>
    <w:rsid w:val="000D659A"/>
    <w:rsid w:val="000D6B1D"/>
    <w:rsid w:val="000D6B2A"/>
    <w:rsid w:val="000D6F4E"/>
    <w:rsid w:val="000D6F9F"/>
    <w:rsid w:val="000D701A"/>
    <w:rsid w:val="000D7147"/>
    <w:rsid w:val="000D76D4"/>
    <w:rsid w:val="000D7762"/>
    <w:rsid w:val="000D7877"/>
    <w:rsid w:val="000D7D30"/>
    <w:rsid w:val="000D7D58"/>
    <w:rsid w:val="000D7F3D"/>
    <w:rsid w:val="000D7FA4"/>
    <w:rsid w:val="000D7FF8"/>
    <w:rsid w:val="000E000F"/>
    <w:rsid w:val="000E02A6"/>
    <w:rsid w:val="000E079A"/>
    <w:rsid w:val="000E07C6"/>
    <w:rsid w:val="000E08A3"/>
    <w:rsid w:val="000E0937"/>
    <w:rsid w:val="000E0A1E"/>
    <w:rsid w:val="000E0C2E"/>
    <w:rsid w:val="000E0EC3"/>
    <w:rsid w:val="000E1200"/>
    <w:rsid w:val="000E1413"/>
    <w:rsid w:val="000E14C3"/>
    <w:rsid w:val="000E1578"/>
    <w:rsid w:val="000E1825"/>
    <w:rsid w:val="000E18E7"/>
    <w:rsid w:val="000E1B7D"/>
    <w:rsid w:val="000E1D1E"/>
    <w:rsid w:val="000E2227"/>
    <w:rsid w:val="000E239C"/>
    <w:rsid w:val="000E2535"/>
    <w:rsid w:val="000E2711"/>
    <w:rsid w:val="000E2972"/>
    <w:rsid w:val="000E2CFF"/>
    <w:rsid w:val="000E2D9A"/>
    <w:rsid w:val="000E30A3"/>
    <w:rsid w:val="000E30ED"/>
    <w:rsid w:val="000E30F6"/>
    <w:rsid w:val="000E3285"/>
    <w:rsid w:val="000E32F8"/>
    <w:rsid w:val="000E33F3"/>
    <w:rsid w:val="000E34E7"/>
    <w:rsid w:val="000E3572"/>
    <w:rsid w:val="000E3791"/>
    <w:rsid w:val="000E3845"/>
    <w:rsid w:val="000E3CAC"/>
    <w:rsid w:val="000E3CD0"/>
    <w:rsid w:val="000E4021"/>
    <w:rsid w:val="000E45FE"/>
    <w:rsid w:val="000E47C3"/>
    <w:rsid w:val="000E4FAE"/>
    <w:rsid w:val="000E4FEC"/>
    <w:rsid w:val="000E5093"/>
    <w:rsid w:val="000E539D"/>
    <w:rsid w:val="000E58BA"/>
    <w:rsid w:val="000E5A7C"/>
    <w:rsid w:val="000E5C6F"/>
    <w:rsid w:val="000E5EE4"/>
    <w:rsid w:val="000E61AD"/>
    <w:rsid w:val="000E6337"/>
    <w:rsid w:val="000E659C"/>
    <w:rsid w:val="000E671F"/>
    <w:rsid w:val="000E6B8C"/>
    <w:rsid w:val="000E6D2D"/>
    <w:rsid w:val="000E6D89"/>
    <w:rsid w:val="000E70D8"/>
    <w:rsid w:val="000E730B"/>
    <w:rsid w:val="000E7359"/>
    <w:rsid w:val="000E7368"/>
    <w:rsid w:val="000E737A"/>
    <w:rsid w:val="000E7495"/>
    <w:rsid w:val="000E769E"/>
    <w:rsid w:val="000E77BA"/>
    <w:rsid w:val="000E78FE"/>
    <w:rsid w:val="000E7917"/>
    <w:rsid w:val="000F004F"/>
    <w:rsid w:val="000F01B2"/>
    <w:rsid w:val="000F0A16"/>
    <w:rsid w:val="000F0C6A"/>
    <w:rsid w:val="000F0D53"/>
    <w:rsid w:val="000F0E4E"/>
    <w:rsid w:val="000F0F80"/>
    <w:rsid w:val="000F104D"/>
    <w:rsid w:val="000F1149"/>
    <w:rsid w:val="000F12DA"/>
    <w:rsid w:val="000F1385"/>
    <w:rsid w:val="000F1442"/>
    <w:rsid w:val="000F189D"/>
    <w:rsid w:val="000F18AB"/>
    <w:rsid w:val="000F1968"/>
    <w:rsid w:val="000F1A42"/>
    <w:rsid w:val="000F1AA3"/>
    <w:rsid w:val="000F1B8F"/>
    <w:rsid w:val="000F206D"/>
    <w:rsid w:val="000F20D3"/>
    <w:rsid w:val="000F2263"/>
    <w:rsid w:val="000F23FE"/>
    <w:rsid w:val="000F2483"/>
    <w:rsid w:val="000F279F"/>
    <w:rsid w:val="000F27DA"/>
    <w:rsid w:val="000F29AA"/>
    <w:rsid w:val="000F33C0"/>
    <w:rsid w:val="000F3401"/>
    <w:rsid w:val="000F37C7"/>
    <w:rsid w:val="000F3919"/>
    <w:rsid w:val="000F3AD3"/>
    <w:rsid w:val="000F3D08"/>
    <w:rsid w:val="000F3D88"/>
    <w:rsid w:val="000F3DF3"/>
    <w:rsid w:val="000F3F8F"/>
    <w:rsid w:val="000F3FCB"/>
    <w:rsid w:val="000F4032"/>
    <w:rsid w:val="000F4071"/>
    <w:rsid w:val="000F40BA"/>
    <w:rsid w:val="000F476D"/>
    <w:rsid w:val="000F4A9C"/>
    <w:rsid w:val="000F4B84"/>
    <w:rsid w:val="000F4F17"/>
    <w:rsid w:val="000F50BC"/>
    <w:rsid w:val="000F5499"/>
    <w:rsid w:val="000F57D1"/>
    <w:rsid w:val="000F5CF1"/>
    <w:rsid w:val="000F5D32"/>
    <w:rsid w:val="000F5F74"/>
    <w:rsid w:val="000F64D5"/>
    <w:rsid w:val="000F653D"/>
    <w:rsid w:val="000F6766"/>
    <w:rsid w:val="000F6895"/>
    <w:rsid w:val="000F6A26"/>
    <w:rsid w:val="000F6A7D"/>
    <w:rsid w:val="000F6B6A"/>
    <w:rsid w:val="000F6C54"/>
    <w:rsid w:val="000F6DB7"/>
    <w:rsid w:val="000F6F9B"/>
    <w:rsid w:val="000F72DC"/>
    <w:rsid w:val="000F745D"/>
    <w:rsid w:val="000F7470"/>
    <w:rsid w:val="000F748D"/>
    <w:rsid w:val="000F7824"/>
    <w:rsid w:val="000F7871"/>
    <w:rsid w:val="000F78D6"/>
    <w:rsid w:val="000F7B0F"/>
    <w:rsid w:val="000F7F03"/>
    <w:rsid w:val="0010029B"/>
    <w:rsid w:val="00100331"/>
    <w:rsid w:val="00100413"/>
    <w:rsid w:val="00100500"/>
    <w:rsid w:val="00100702"/>
    <w:rsid w:val="0010076F"/>
    <w:rsid w:val="00100CA7"/>
    <w:rsid w:val="00100F4A"/>
    <w:rsid w:val="00101066"/>
    <w:rsid w:val="001010B2"/>
    <w:rsid w:val="0010166E"/>
    <w:rsid w:val="0010182F"/>
    <w:rsid w:val="0010197C"/>
    <w:rsid w:val="0010205D"/>
    <w:rsid w:val="001021C2"/>
    <w:rsid w:val="00102220"/>
    <w:rsid w:val="001023D9"/>
    <w:rsid w:val="001024F3"/>
    <w:rsid w:val="001027B3"/>
    <w:rsid w:val="001027DE"/>
    <w:rsid w:val="001028F6"/>
    <w:rsid w:val="00102C5E"/>
    <w:rsid w:val="00102D4C"/>
    <w:rsid w:val="00102EC3"/>
    <w:rsid w:val="00103479"/>
    <w:rsid w:val="00103509"/>
    <w:rsid w:val="0010364B"/>
    <w:rsid w:val="001036CC"/>
    <w:rsid w:val="001039C7"/>
    <w:rsid w:val="00103EA5"/>
    <w:rsid w:val="001040D2"/>
    <w:rsid w:val="001041BF"/>
    <w:rsid w:val="00104497"/>
    <w:rsid w:val="001048DD"/>
    <w:rsid w:val="00104F44"/>
    <w:rsid w:val="00105369"/>
    <w:rsid w:val="00105410"/>
    <w:rsid w:val="001054D7"/>
    <w:rsid w:val="0010578F"/>
    <w:rsid w:val="00105AF5"/>
    <w:rsid w:val="00105B68"/>
    <w:rsid w:val="00105D96"/>
    <w:rsid w:val="00105E62"/>
    <w:rsid w:val="00105F53"/>
    <w:rsid w:val="00106036"/>
    <w:rsid w:val="00106252"/>
    <w:rsid w:val="00106413"/>
    <w:rsid w:val="001064E8"/>
    <w:rsid w:val="0010653F"/>
    <w:rsid w:val="001066F5"/>
    <w:rsid w:val="00106966"/>
    <w:rsid w:val="001069F7"/>
    <w:rsid w:val="00106D85"/>
    <w:rsid w:val="00106E73"/>
    <w:rsid w:val="00106EC9"/>
    <w:rsid w:val="00107358"/>
    <w:rsid w:val="0010766E"/>
    <w:rsid w:val="001077B6"/>
    <w:rsid w:val="00107819"/>
    <w:rsid w:val="0010789A"/>
    <w:rsid w:val="0010792E"/>
    <w:rsid w:val="00107B1B"/>
    <w:rsid w:val="00107B1D"/>
    <w:rsid w:val="00107B28"/>
    <w:rsid w:val="00107D1C"/>
    <w:rsid w:val="00107DCD"/>
    <w:rsid w:val="00110705"/>
    <w:rsid w:val="00110A52"/>
    <w:rsid w:val="00110B6C"/>
    <w:rsid w:val="00110C7D"/>
    <w:rsid w:val="00110CE1"/>
    <w:rsid w:val="0011110B"/>
    <w:rsid w:val="0011114C"/>
    <w:rsid w:val="001113AA"/>
    <w:rsid w:val="00111454"/>
    <w:rsid w:val="0011170C"/>
    <w:rsid w:val="00112218"/>
    <w:rsid w:val="00112428"/>
    <w:rsid w:val="00112A46"/>
    <w:rsid w:val="00112A6D"/>
    <w:rsid w:val="00112ECC"/>
    <w:rsid w:val="00112F80"/>
    <w:rsid w:val="0011307D"/>
    <w:rsid w:val="001131A4"/>
    <w:rsid w:val="001131C6"/>
    <w:rsid w:val="00113367"/>
    <w:rsid w:val="001134C9"/>
    <w:rsid w:val="001137D4"/>
    <w:rsid w:val="00113843"/>
    <w:rsid w:val="00113988"/>
    <w:rsid w:val="00113C27"/>
    <w:rsid w:val="00113C2D"/>
    <w:rsid w:val="00113C84"/>
    <w:rsid w:val="00113DBE"/>
    <w:rsid w:val="00113E84"/>
    <w:rsid w:val="00113F02"/>
    <w:rsid w:val="001141EB"/>
    <w:rsid w:val="001147D9"/>
    <w:rsid w:val="0011489D"/>
    <w:rsid w:val="00114D4F"/>
    <w:rsid w:val="00114F1A"/>
    <w:rsid w:val="00115146"/>
    <w:rsid w:val="00115256"/>
    <w:rsid w:val="001152D7"/>
    <w:rsid w:val="00115336"/>
    <w:rsid w:val="001154E7"/>
    <w:rsid w:val="00115B7E"/>
    <w:rsid w:val="00115D9C"/>
    <w:rsid w:val="00115E21"/>
    <w:rsid w:val="00115E91"/>
    <w:rsid w:val="00116250"/>
    <w:rsid w:val="001164B5"/>
    <w:rsid w:val="00116707"/>
    <w:rsid w:val="001168DC"/>
    <w:rsid w:val="001169BE"/>
    <w:rsid w:val="00116B12"/>
    <w:rsid w:val="00116C0B"/>
    <w:rsid w:val="00116D5E"/>
    <w:rsid w:val="00116E74"/>
    <w:rsid w:val="00116FCC"/>
    <w:rsid w:val="00117271"/>
    <w:rsid w:val="00117392"/>
    <w:rsid w:val="00117C19"/>
    <w:rsid w:val="00117DF9"/>
    <w:rsid w:val="0012002E"/>
    <w:rsid w:val="001201D0"/>
    <w:rsid w:val="0012030A"/>
    <w:rsid w:val="0012038E"/>
    <w:rsid w:val="00120402"/>
    <w:rsid w:val="00120527"/>
    <w:rsid w:val="0012058E"/>
    <w:rsid w:val="001205ED"/>
    <w:rsid w:val="0012066A"/>
    <w:rsid w:val="001209E4"/>
    <w:rsid w:val="00120A87"/>
    <w:rsid w:val="00120BCF"/>
    <w:rsid w:val="00121031"/>
    <w:rsid w:val="001211AD"/>
    <w:rsid w:val="00121212"/>
    <w:rsid w:val="001218BB"/>
    <w:rsid w:val="00121F22"/>
    <w:rsid w:val="00121F25"/>
    <w:rsid w:val="00121F29"/>
    <w:rsid w:val="0012202D"/>
    <w:rsid w:val="0012237A"/>
    <w:rsid w:val="0012245E"/>
    <w:rsid w:val="0012251D"/>
    <w:rsid w:val="001226C2"/>
    <w:rsid w:val="001226E6"/>
    <w:rsid w:val="00122924"/>
    <w:rsid w:val="00122CD3"/>
    <w:rsid w:val="00122DC2"/>
    <w:rsid w:val="00122E72"/>
    <w:rsid w:val="00123624"/>
    <w:rsid w:val="00123654"/>
    <w:rsid w:val="00123AC8"/>
    <w:rsid w:val="00123B5B"/>
    <w:rsid w:val="00123BF7"/>
    <w:rsid w:val="00123ED0"/>
    <w:rsid w:val="00123FC8"/>
    <w:rsid w:val="001240D6"/>
    <w:rsid w:val="00124747"/>
    <w:rsid w:val="00124A64"/>
    <w:rsid w:val="00124C36"/>
    <w:rsid w:val="00124DB4"/>
    <w:rsid w:val="001251F0"/>
    <w:rsid w:val="00125294"/>
    <w:rsid w:val="001255F2"/>
    <w:rsid w:val="00125660"/>
    <w:rsid w:val="00125937"/>
    <w:rsid w:val="00125941"/>
    <w:rsid w:val="00125ACA"/>
    <w:rsid w:val="00125E96"/>
    <w:rsid w:val="00126180"/>
    <w:rsid w:val="00126269"/>
    <w:rsid w:val="0012677B"/>
    <w:rsid w:val="00126891"/>
    <w:rsid w:val="00126909"/>
    <w:rsid w:val="00126D1B"/>
    <w:rsid w:val="00126E8E"/>
    <w:rsid w:val="00126F7A"/>
    <w:rsid w:val="00127010"/>
    <w:rsid w:val="00127258"/>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A1E"/>
    <w:rsid w:val="00131A7B"/>
    <w:rsid w:val="00131DF4"/>
    <w:rsid w:val="00131EE6"/>
    <w:rsid w:val="00132280"/>
    <w:rsid w:val="001322EF"/>
    <w:rsid w:val="001323F1"/>
    <w:rsid w:val="0013254E"/>
    <w:rsid w:val="0013269F"/>
    <w:rsid w:val="001327CE"/>
    <w:rsid w:val="001329CB"/>
    <w:rsid w:val="00132C1D"/>
    <w:rsid w:val="00132CE6"/>
    <w:rsid w:val="00133358"/>
    <w:rsid w:val="00133441"/>
    <w:rsid w:val="001339A2"/>
    <w:rsid w:val="001339BA"/>
    <w:rsid w:val="00133AB5"/>
    <w:rsid w:val="00133C86"/>
    <w:rsid w:val="00133D08"/>
    <w:rsid w:val="00133F7A"/>
    <w:rsid w:val="00134182"/>
    <w:rsid w:val="001342FC"/>
    <w:rsid w:val="001343AE"/>
    <w:rsid w:val="00134524"/>
    <w:rsid w:val="00134C5C"/>
    <w:rsid w:val="00135167"/>
    <w:rsid w:val="00135711"/>
    <w:rsid w:val="0013589D"/>
    <w:rsid w:val="00135E1C"/>
    <w:rsid w:val="00135E36"/>
    <w:rsid w:val="00135EBA"/>
    <w:rsid w:val="00136102"/>
    <w:rsid w:val="0013628B"/>
    <w:rsid w:val="001362A4"/>
    <w:rsid w:val="001363A1"/>
    <w:rsid w:val="001363A8"/>
    <w:rsid w:val="00136400"/>
    <w:rsid w:val="00136667"/>
    <w:rsid w:val="00136E6C"/>
    <w:rsid w:val="001373C8"/>
    <w:rsid w:val="00137840"/>
    <w:rsid w:val="00137A0A"/>
    <w:rsid w:val="00137B7A"/>
    <w:rsid w:val="00137B9E"/>
    <w:rsid w:val="00137DB8"/>
    <w:rsid w:val="0014021E"/>
    <w:rsid w:val="00140308"/>
    <w:rsid w:val="001403BD"/>
    <w:rsid w:val="001403D3"/>
    <w:rsid w:val="00140760"/>
    <w:rsid w:val="00140A27"/>
    <w:rsid w:val="00140CE5"/>
    <w:rsid w:val="00140E85"/>
    <w:rsid w:val="0014106B"/>
    <w:rsid w:val="001410E5"/>
    <w:rsid w:val="0014155B"/>
    <w:rsid w:val="00141787"/>
    <w:rsid w:val="001419E0"/>
    <w:rsid w:val="00141A97"/>
    <w:rsid w:val="00141AF6"/>
    <w:rsid w:val="00141F69"/>
    <w:rsid w:val="00142038"/>
    <w:rsid w:val="00142377"/>
    <w:rsid w:val="001424E9"/>
    <w:rsid w:val="00142851"/>
    <w:rsid w:val="0014291E"/>
    <w:rsid w:val="00142C46"/>
    <w:rsid w:val="0014340F"/>
    <w:rsid w:val="0014345C"/>
    <w:rsid w:val="001436CF"/>
    <w:rsid w:val="001438C4"/>
    <w:rsid w:val="00143BDF"/>
    <w:rsid w:val="00143C31"/>
    <w:rsid w:val="00143CDB"/>
    <w:rsid w:val="001440E1"/>
    <w:rsid w:val="00144337"/>
    <w:rsid w:val="001445B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C04"/>
    <w:rsid w:val="00145EDB"/>
    <w:rsid w:val="00145FD2"/>
    <w:rsid w:val="0014612E"/>
    <w:rsid w:val="001462BC"/>
    <w:rsid w:val="00146569"/>
    <w:rsid w:val="001466BB"/>
    <w:rsid w:val="00146BCF"/>
    <w:rsid w:val="00146E18"/>
    <w:rsid w:val="00146E9F"/>
    <w:rsid w:val="0014708D"/>
    <w:rsid w:val="0014726D"/>
    <w:rsid w:val="0014728D"/>
    <w:rsid w:val="0014765F"/>
    <w:rsid w:val="00147713"/>
    <w:rsid w:val="00147BDF"/>
    <w:rsid w:val="00150513"/>
    <w:rsid w:val="00150B12"/>
    <w:rsid w:val="00150BC9"/>
    <w:rsid w:val="00150D21"/>
    <w:rsid w:val="00150DB8"/>
    <w:rsid w:val="00150FB8"/>
    <w:rsid w:val="00151031"/>
    <w:rsid w:val="00151262"/>
    <w:rsid w:val="001514AD"/>
    <w:rsid w:val="00151599"/>
    <w:rsid w:val="0015195B"/>
    <w:rsid w:val="00151D27"/>
    <w:rsid w:val="001520B5"/>
    <w:rsid w:val="00152152"/>
    <w:rsid w:val="00152257"/>
    <w:rsid w:val="00152431"/>
    <w:rsid w:val="0015262E"/>
    <w:rsid w:val="00152EA8"/>
    <w:rsid w:val="00153028"/>
    <w:rsid w:val="001530BC"/>
    <w:rsid w:val="001531E2"/>
    <w:rsid w:val="001532E5"/>
    <w:rsid w:val="001533A3"/>
    <w:rsid w:val="00153828"/>
    <w:rsid w:val="00153BF6"/>
    <w:rsid w:val="00153D4E"/>
    <w:rsid w:val="00154052"/>
    <w:rsid w:val="0015408F"/>
    <w:rsid w:val="0015409F"/>
    <w:rsid w:val="0015415B"/>
    <w:rsid w:val="0015417B"/>
    <w:rsid w:val="00154782"/>
    <w:rsid w:val="00154AAC"/>
    <w:rsid w:val="00154D4E"/>
    <w:rsid w:val="00154DC6"/>
    <w:rsid w:val="00154DEE"/>
    <w:rsid w:val="0015512C"/>
    <w:rsid w:val="00155191"/>
    <w:rsid w:val="001552C5"/>
    <w:rsid w:val="001552C7"/>
    <w:rsid w:val="001556E4"/>
    <w:rsid w:val="00155A0A"/>
    <w:rsid w:val="00155D22"/>
    <w:rsid w:val="00155E5A"/>
    <w:rsid w:val="00155F48"/>
    <w:rsid w:val="0015625D"/>
    <w:rsid w:val="001566EE"/>
    <w:rsid w:val="00156883"/>
    <w:rsid w:val="00156A7A"/>
    <w:rsid w:val="00156B56"/>
    <w:rsid w:val="00156C3D"/>
    <w:rsid w:val="00157077"/>
    <w:rsid w:val="00157088"/>
    <w:rsid w:val="00157190"/>
    <w:rsid w:val="0015738E"/>
    <w:rsid w:val="0015750A"/>
    <w:rsid w:val="0015760A"/>
    <w:rsid w:val="001576DA"/>
    <w:rsid w:val="0015790E"/>
    <w:rsid w:val="00157B36"/>
    <w:rsid w:val="00157B68"/>
    <w:rsid w:val="00157C4D"/>
    <w:rsid w:val="00157DD5"/>
    <w:rsid w:val="00157E98"/>
    <w:rsid w:val="0016039C"/>
    <w:rsid w:val="00160572"/>
    <w:rsid w:val="001605CC"/>
    <w:rsid w:val="00160A9D"/>
    <w:rsid w:val="00160CB7"/>
    <w:rsid w:val="00160E52"/>
    <w:rsid w:val="00160EB5"/>
    <w:rsid w:val="00160FD2"/>
    <w:rsid w:val="00161149"/>
    <w:rsid w:val="001611F7"/>
    <w:rsid w:val="00161883"/>
    <w:rsid w:val="001619C5"/>
    <w:rsid w:val="00161B6C"/>
    <w:rsid w:val="00162248"/>
    <w:rsid w:val="0016243D"/>
    <w:rsid w:val="001624C1"/>
    <w:rsid w:val="0016252A"/>
    <w:rsid w:val="001629EC"/>
    <w:rsid w:val="00162A58"/>
    <w:rsid w:val="00162C59"/>
    <w:rsid w:val="00162FC0"/>
    <w:rsid w:val="001632C1"/>
    <w:rsid w:val="001632FB"/>
    <w:rsid w:val="00163304"/>
    <w:rsid w:val="00163716"/>
    <w:rsid w:val="0016371D"/>
    <w:rsid w:val="001638FE"/>
    <w:rsid w:val="00163B21"/>
    <w:rsid w:val="00163C20"/>
    <w:rsid w:val="00163C67"/>
    <w:rsid w:val="00163CC9"/>
    <w:rsid w:val="00163F3C"/>
    <w:rsid w:val="0016405D"/>
    <w:rsid w:val="0016422B"/>
    <w:rsid w:val="0016433F"/>
    <w:rsid w:val="0016434A"/>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8C5"/>
    <w:rsid w:val="001659A3"/>
    <w:rsid w:val="00165A9C"/>
    <w:rsid w:val="00165C73"/>
    <w:rsid w:val="00165CC7"/>
    <w:rsid w:val="00165F1B"/>
    <w:rsid w:val="0016641A"/>
    <w:rsid w:val="00166A16"/>
    <w:rsid w:val="00166B1D"/>
    <w:rsid w:val="00166D54"/>
    <w:rsid w:val="00166F42"/>
    <w:rsid w:val="0016706E"/>
    <w:rsid w:val="001672B7"/>
    <w:rsid w:val="00167370"/>
    <w:rsid w:val="00167584"/>
    <w:rsid w:val="00167749"/>
    <w:rsid w:val="0016779A"/>
    <w:rsid w:val="00167AFA"/>
    <w:rsid w:val="00167BC4"/>
    <w:rsid w:val="00167BE2"/>
    <w:rsid w:val="00167D5B"/>
    <w:rsid w:val="00167EA4"/>
    <w:rsid w:val="00167FE1"/>
    <w:rsid w:val="001700E1"/>
    <w:rsid w:val="00170378"/>
    <w:rsid w:val="00170477"/>
    <w:rsid w:val="001705A7"/>
    <w:rsid w:val="0017069D"/>
    <w:rsid w:val="001706AE"/>
    <w:rsid w:val="00170E88"/>
    <w:rsid w:val="00170EA4"/>
    <w:rsid w:val="00170F09"/>
    <w:rsid w:val="00170F69"/>
    <w:rsid w:val="00171011"/>
    <w:rsid w:val="0017141C"/>
    <w:rsid w:val="0017143D"/>
    <w:rsid w:val="00171611"/>
    <w:rsid w:val="001718CF"/>
    <w:rsid w:val="00171C1C"/>
    <w:rsid w:val="00172097"/>
    <w:rsid w:val="0017220E"/>
    <w:rsid w:val="00172218"/>
    <w:rsid w:val="00172299"/>
    <w:rsid w:val="001725B2"/>
    <w:rsid w:val="001727D0"/>
    <w:rsid w:val="00172A28"/>
    <w:rsid w:val="00172D85"/>
    <w:rsid w:val="0017336C"/>
    <w:rsid w:val="00173500"/>
    <w:rsid w:val="00173532"/>
    <w:rsid w:val="001735E4"/>
    <w:rsid w:val="00173735"/>
    <w:rsid w:val="00173755"/>
    <w:rsid w:val="00173884"/>
    <w:rsid w:val="00173B44"/>
    <w:rsid w:val="00173E09"/>
    <w:rsid w:val="00173FFE"/>
    <w:rsid w:val="001742E7"/>
    <w:rsid w:val="001746D4"/>
    <w:rsid w:val="001747A5"/>
    <w:rsid w:val="00174A5E"/>
    <w:rsid w:val="00174AFA"/>
    <w:rsid w:val="00174BBA"/>
    <w:rsid w:val="00174CA6"/>
    <w:rsid w:val="00174CE4"/>
    <w:rsid w:val="00175846"/>
    <w:rsid w:val="00175B8D"/>
    <w:rsid w:val="00175E22"/>
    <w:rsid w:val="001766EE"/>
    <w:rsid w:val="0017694D"/>
    <w:rsid w:val="00176D46"/>
    <w:rsid w:val="00176E72"/>
    <w:rsid w:val="00176F69"/>
    <w:rsid w:val="00176F8C"/>
    <w:rsid w:val="00177013"/>
    <w:rsid w:val="00177021"/>
    <w:rsid w:val="00177467"/>
    <w:rsid w:val="001778BC"/>
    <w:rsid w:val="00177B40"/>
    <w:rsid w:val="00177DDA"/>
    <w:rsid w:val="0018002E"/>
    <w:rsid w:val="001802FB"/>
    <w:rsid w:val="0018035E"/>
    <w:rsid w:val="001808F6"/>
    <w:rsid w:val="00180AA6"/>
    <w:rsid w:val="0018103E"/>
    <w:rsid w:val="0018106A"/>
    <w:rsid w:val="001810BF"/>
    <w:rsid w:val="00181227"/>
    <w:rsid w:val="0018132A"/>
    <w:rsid w:val="00181488"/>
    <w:rsid w:val="00181F37"/>
    <w:rsid w:val="00181FB5"/>
    <w:rsid w:val="001820E3"/>
    <w:rsid w:val="00182199"/>
    <w:rsid w:val="001829FB"/>
    <w:rsid w:val="00182CAA"/>
    <w:rsid w:val="0018300E"/>
    <w:rsid w:val="001831AB"/>
    <w:rsid w:val="001832AD"/>
    <w:rsid w:val="00183422"/>
    <w:rsid w:val="001834AD"/>
    <w:rsid w:val="00183583"/>
    <w:rsid w:val="001837F2"/>
    <w:rsid w:val="00183A2F"/>
    <w:rsid w:val="00183B8A"/>
    <w:rsid w:val="00183C38"/>
    <w:rsid w:val="00183E04"/>
    <w:rsid w:val="00183F41"/>
    <w:rsid w:val="001840C9"/>
    <w:rsid w:val="00184321"/>
    <w:rsid w:val="00184398"/>
    <w:rsid w:val="0018456F"/>
    <w:rsid w:val="00184679"/>
    <w:rsid w:val="001849C6"/>
    <w:rsid w:val="00184AFC"/>
    <w:rsid w:val="00184B62"/>
    <w:rsid w:val="00184D2D"/>
    <w:rsid w:val="00184DB4"/>
    <w:rsid w:val="00185110"/>
    <w:rsid w:val="00185209"/>
    <w:rsid w:val="00185272"/>
    <w:rsid w:val="001852B0"/>
    <w:rsid w:val="0018572A"/>
    <w:rsid w:val="001857B5"/>
    <w:rsid w:val="001857DB"/>
    <w:rsid w:val="00185C4A"/>
    <w:rsid w:val="00185FC9"/>
    <w:rsid w:val="001860A7"/>
    <w:rsid w:val="001862A1"/>
    <w:rsid w:val="00186B29"/>
    <w:rsid w:val="00186F26"/>
    <w:rsid w:val="001870C7"/>
    <w:rsid w:val="00187349"/>
    <w:rsid w:val="001876CC"/>
    <w:rsid w:val="0018778D"/>
    <w:rsid w:val="00187DBC"/>
    <w:rsid w:val="0019035C"/>
    <w:rsid w:val="001905B8"/>
    <w:rsid w:val="0019085A"/>
    <w:rsid w:val="00190A40"/>
    <w:rsid w:val="00190BBF"/>
    <w:rsid w:val="00190C35"/>
    <w:rsid w:val="00190D4C"/>
    <w:rsid w:val="00190EE5"/>
    <w:rsid w:val="00191080"/>
    <w:rsid w:val="00191197"/>
    <w:rsid w:val="00191302"/>
    <w:rsid w:val="001914AB"/>
    <w:rsid w:val="001914E2"/>
    <w:rsid w:val="001916AE"/>
    <w:rsid w:val="001918E7"/>
    <w:rsid w:val="00191B4C"/>
    <w:rsid w:val="00191BFD"/>
    <w:rsid w:val="00191D90"/>
    <w:rsid w:val="001924CD"/>
    <w:rsid w:val="001926D9"/>
    <w:rsid w:val="00192773"/>
    <w:rsid w:val="00192CEC"/>
    <w:rsid w:val="00192F92"/>
    <w:rsid w:val="00192FA2"/>
    <w:rsid w:val="00192FA7"/>
    <w:rsid w:val="00192FE7"/>
    <w:rsid w:val="00192FF3"/>
    <w:rsid w:val="00193042"/>
    <w:rsid w:val="00193173"/>
    <w:rsid w:val="001931C5"/>
    <w:rsid w:val="001933CC"/>
    <w:rsid w:val="00193549"/>
    <w:rsid w:val="00193645"/>
    <w:rsid w:val="00193690"/>
    <w:rsid w:val="00193C5C"/>
    <w:rsid w:val="00193CCD"/>
    <w:rsid w:val="00193F26"/>
    <w:rsid w:val="00193FE7"/>
    <w:rsid w:val="00193FFA"/>
    <w:rsid w:val="0019411D"/>
    <w:rsid w:val="00194279"/>
    <w:rsid w:val="00194701"/>
    <w:rsid w:val="00194728"/>
    <w:rsid w:val="00194739"/>
    <w:rsid w:val="0019481B"/>
    <w:rsid w:val="00194A6A"/>
    <w:rsid w:val="00194A99"/>
    <w:rsid w:val="00194ABB"/>
    <w:rsid w:val="00194B2D"/>
    <w:rsid w:val="00194CD0"/>
    <w:rsid w:val="00194D60"/>
    <w:rsid w:val="00194DFF"/>
    <w:rsid w:val="00194E26"/>
    <w:rsid w:val="00194F80"/>
    <w:rsid w:val="00195127"/>
    <w:rsid w:val="0019514E"/>
    <w:rsid w:val="00195154"/>
    <w:rsid w:val="00195248"/>
    <w:rsid w:val="001952D8"/>
    <w:rsid w:val="001955A5"/>
    <w:rsid w:val="001955E3"/>
    <w:rsid w:val="00195881"/>
    <w:rsid w:val="001958DC"/>
    <w:rsid w:val="0019597C"/>
    <w:rsid w:val="00195E9F"/>
    <w:rsid w:val="00195ECE"/>
    <w:rsid w:val="001960D2"/>
    <w:rsid w:val="00196298"/>
    <w:rsid w:val="001963CB"/>
    <w:rsid w:val="0019652C"/>
    <w:rsid w:val="001966BB"/>
    <w:rsid w:val="001969A3"/>
    <w:rsid w:val="00196B22"/>
    <w:rsid w:val="00196B74"/>
    <w:rsid w:val="00196D4C"/>
    <w:rsid w:val="00196DCA"/>
    <w:rsid w:val="00196E29"/>
    <w:rsid w:val="001971DD"/>
    <w:rsid w:val="0019729E"/>
    <w:rsid w:val="00197526"/>
    <w:rsid w:val="001977D0"/>
    <w:rsid w:val="00197907"/>
    <w:rsid w:val="00197E80"/>
    <w:rsid w:val="00197FBD"/>
    <w:rsid w:val="001A04EE"/>
    <w:rsid w:val="001A056F"/>
    <w:rsid w:val="001A05CB"/>
    <w:rsid w:val="001A075C"/>
    <w:rsid w:val="001A1658"/>
    <w:rsid w:val="001A16B5"/>
    <w:rsid w:val="001A1747"/>
    <w:rsid w:val="001A191B"/>
    <w:rsid w:val="001A1AEB"/>
    <w:rsid w:val="001A23B5"/>
    <w:rsid w:val="001A24D2"/>
    <w:rsid w:val="001A24F2"/>
    <w:rsid w:val="001A2580"/>
    <w:rsid w:val="001A2B67"/>
    <w:rsid w:val="001A2CB4"/>
    <w:rsid w:val="001A2D2D"/>
    <w:rsid w:val="001A2D45"/>
    <w:rsid w:val="001A31FF"/>
    <w:rsid w:val="001A323A"/>
    <w:rsid w:val="001A3273"/>
    <w:rsid w:val="001A32B8"/>
    <w:rsid w:val="001A3319"/>
    <w:rsid w:val="001A3405"/>
    <w:rsid w:val="001A34E5"/>
    <w:rsid w:val="001A3B98"/>
    <w:rsid w:val="001A3DF3"/>
    <w:rsid w:val="001A3E4D"/>
    <w:rsid w:val="001A3FFA"/>
    <w:rsid w:val="001A4003"/>
    <w:rsid w:val="001A4221"/>
    <w:rsid w:val="001A4224"/>
    <w:rsid w:val="001A4259"/>
    <w:rsid w:val="001A445E"/>
    <w:rsid w:val="001A473F"/>
    <w:rsid w:val="001A4991"/>
    <w:rsid w:val="001A4BEA"/>
    <w:rsid w:val="001A4C0D"/>
    <w:rsid w:val="001A4CD5"/>
    <w:rsid w:val="001A4D17"/>
    <w:rsid w:val="001A4D22"/>
    <w:rsid w:val="001A5186"/>
    <w:rsid w:val="001A528B"/>
    <w:rsid w:val="001A5E4D"/>
    <w:rsid w:val="001A65F7"/>
    <w:rsid w:val="001A6744"/>
    <w:rsid w:val="001A6AE8"/>
    <w:rsid w:val="001A6BB3"/>
    <w:rsid w:val="001A6E98"/>
    <w:rsid w:val="001A737D"/>
    <w:rsid w:val="001A7505"/>
    <w:rsid w:val="001A7584"/>
    <w:rsid w:val="001A75FF"/>
    <w:rsid w:val="001A77DB"/>
    <w:rsid w:val="001A793C"/>
    <w:rsid w:val="001A79B3"/>
    <w:rsid w:val="001A7CDE"/>
    <w:rsid w:val="001A7EDA"/>
    <w:rsid w:val="001B021A"/>
    <w:rsid w:val="001B0397"/>
    <w:rsid w:val="001B048E"/>
    <w:rsid w:val="001B0668"/>
    <w:rsid w:val="001B07C7"/>
    <w:rsid w:val="001B099B"/>
    <w:rsid w:val="001B0A51"/>
    <w:rsid w:val="001B0BF0"/>
    <w:rsid w:val="001B119C"/>
    <w:rsid w:val="001B11B7"/>
    <w:rsid w:val="001B127C"/>
    <w:rsid w:val="001B140D"/>
    <w:rsid w:val="001B1471"/>
    <w:rsid w:val="001B151E"/>
    <w:rsid w:val="001B19CB"/>
    <w:rsid w:val="001B19E5"/>
    <w:rsid w:val="001B1E87"/>
    <w:rsid w:val="001B1E9E"/>
    <w:rsid w:val="001B2113"/>
    <w:rsid w:val="001B235B"/>
    <w:rsid w:val="001B240B"/>
    <w:rsid w:val="001B2AFD"/>
    <w:rsid w:val="001B305F"/>
    <w:rsid w:val="001B380D"/>
    <w:rsid w:val="001B39B5"/>
    <w:rsid w:val="001B3CBE"/>
    <w:rsid w:val="001B3DD2"/>
    <w:rsid w:val="001B3E61"/>
    <w:rsid w:val="001B3EDD"/>
    <w:rsid w:val="001B4308"/>
    <w:rsid w:val="001B43A5"/>
    <w:rsid w:val="001B4487"/>
    <w:rsid w:val="001B44B9"/>
    <w:rsid w:val="001B4508"/>
    <w:rsid w:val="001B4890"/>
    <w:rsid w:val="001B49E7"/>
    <w:rsid w:val="001B4B83"/>
    <w:rsid w:val="001B4BC7"/>
    <w:rsid w:val="001B4D5D"/>
    <w:rsid w:val="001B4E2F"/>
    <w:rsid w:val="001B5749"/>
    <w:rsid w:val="001B576C"/>
    <w:rsid w:val="001B57AA"/>
    <w:rsid w:val="001B5A32"/>
    <w:rsid w:val="001B5C3F"/>
    <w:rsid w:val="001B5C47"/>
    <w:rsid w:val="001B5E8F"/>
    <w:rsid w:val="001B60E3"/>
    <w:rsid w:val="001B64F1"/>
    <w:rsid w:val="001B65C4"/>
    <w:rsid w:val="001B65E6"/>
    <w:rsid w:val="001B6F88"/>
    <w:rsid w:val="001B717E"/>
    <w:rsid w:val="001B7582"/>
    <w:rsid w:val="001B7750"/>
    <w:rsid w:val="001B77EF"/>
    <w:rsid w:val="001B7BCF"/>
    <w:rsid w:val="001B7C5D"/>
    <w:rsid w:val="001B7C82"/>
    <w:rsid w:val="001C09E2"/>
    <w:rsid w:val="001C0DEF"/>
    <w:rsid w:val="001C0F8A"/>
    <w:rsid w:val="001C1054"/>
    <w:rsid w:val="001C1058"/>
    <w:rsid w:val="001C1120"/>
    <w:rsid w:val="001C115C"/>
    <w:rsid w:val="001C1217"/>
    <w:rsid w:val="001C12A9"/>
    <w:rsid w:val="001C12C8"/>
    <w:rsid w:val="001C134D"/>
    <w:rsid w:val="001C1439"/>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8E"/>
    <w:rsid w:val="001C38F8"/>
    <w:rsid w:val="001C3974"/>
    <w:rsid w:val="001C3DE1"/>
    <w:rsid w:val="001C419F"/>
    <w:rsid w:val="001C42C5"/>
    <w:rsid w:val="001C456E"/>
    <w:rsid w:val="001C4712"/>
    <w:rsid w:val="001C484B"/>
    <w:rsid w:val="001C4A22"/>
    <w:rsid w:val="001C4B99"/>
    <w:rsid w:val="001C4D5A"/>
    <w:rsid w:val="001C4D70"/>
    <w:rsid w:val="001C4E05"/>
    <w:rsid w:val="001C4E61"/>
    <w:rsid w:val="001C4FF5"/>
    <w:rsid w:val="001C5028"/>
    <w:rsid w:val="001C506A"/>
    <w:rsid w:val="001C5174"/>
    <w:rsid w:val="001C5270"/>
    <w:rsid w:val="001C5302"/>
    <w:rsid w:val="001C54A6"/>
    <w:rsid w:val="001C55A0"/>
    <w:rsid w:val="001C57F0"/>
    <w:rsid w:val="001C5C01"/>
    <w:rsid w:val="001C5FA8"/>
    <w:rsid w:val="001C5FCF"/>
    <w:rsid w:val="001C61E7"/>
    <w:rsid w:val="001C629B"/>
    <w:rsid w:val="001C63DF"/>
    <w:rsid w:val="001C6766"/>
    <w:rsid w:val="001C6900"/>
    <w:rsid w:val="001C6909"/>
    <w:rsid w:val="001C6979"/>
    <w:rsid w:val="001C7030"/>
    <w:rsid w:val="001C70A2"/>
    <w:rsid w:val="001C760A"/>
    <w:rsid w:val="001C76B0"/>
    <w:rsid w:val="001C76B5"/>
    <w:rsid w:val="001C7803"/>
    <w:rsid w:val="001C78F9"/>
    <w:rsid w:val="001D01F4"/>
    <w:rsid w:val="001D02AE"/>
    <w:rsid w:val="001D06D0"/>
    <w:rsid w:val="001D0721"/>
    <w:rsid w:val="001D07E6"/>
    <w:rsid w:val="001D0817"/>
    <w:rsid w:val="001D0A5B"/>
    <w:rsid w:val="001D0D43"/>
    <w:rsid w:val="001D0DCA"/>
    <w:rsid w:val="001D1021"/>
    <w:rsid w:val="001D1163"/>
    <w:rsid w:val="001D1166"/>
    <w:rsid w:val="001D1185"/>
    <w:rsid w:val="001D122A"/>
    <w:rsid w:val="001D13B0"/>
    <w:rsid w:val="001D13C8"/>
    <w:rsid w:val="001D1563"/>
    <w:rsid w:val="001D1667"/>
    <w:rsid w:val="001D1704"/>
    <w:rsid w:val="001D18C4"/>
    <w:rsid w:val="001D1C2E"/>
    <w:rsid w:val="001D1C97"/>
    <w:rsid w:val="001D1D4D"/>
    <w:rsid w:val="001D1F4C"/>
    <w:rsid w:val="001D209A"/>
    <w:rsid w:val="001D2223"/>
    <w:rsid w:val="001D23C1"/>
    <w:rsid w:val="001D248B"/>
    <w:rsid w:val="001D24AD"/>
    <w:rsid w:val="001D2751"/>
    <w:rsid w:val="001D28FB"/>
    <w:rsid w:val="001D291C"/>
    <w:rsid w:val="001D2A53"/>
    <w:rsid w:val="001D2AED"/>
    <w:rsid w:val="001D2B03"/>
    <w:rsid w:val="001D300A"/>
    <w:rsid w:val="001D31CC"/>
    <w:rsid w:val="001D33A7"/>
    <w:rsid w:val="001D3403"/>
    <w:rsid w:val="001D348E"/>
    <w:rsid w:val="001D34E4"/>
    <w:rsid w:val="001D3591"/>
    <w:rsid w:val="001D3704"/>
    <w:rsid w:val="001D38EB"/>
    <w:rsid w:val="001D39A3"/>
    <w:rsid w:val="001D3A81"/>
    <w:rsid w:val="001D3B65"/>
    <w:rsid w:val="001D4128"/>
    <w:rsid w:val="001D4256"/>
    <w:rsid w:val="001D44EE"/>
    <w:rsid w:val="001D47B0"/>
    <w:rsid w:val="001D48C3"/>
    <w:rsid w:val="001D4AF5"/>
    <w:rsid w:val="001D4C39"/>
    <w:rsid w:val="001D4FF4"/>
    <w:rsid w:val="001D5554"/>
    <w:rsid w:val="001D5756"/>
    <w:rsid w:val="001D581B"/>
    <w:rsid w:val="001D5946"/>
    <w:rsid w:val="001D5962"/>
    <w:rsid w:val="001D5E0A"/>
    <w:rsid w:val="001D5E0D"/>
    <w:rsid w:val="001D5F9B"/>
    <w:rsid w:val="001D5FA1"/>
    <w:rsid w:val="001D60AF"/>
    <w:rsid w:val="001D619A"/>
    <w:rsid w:val="001D6260"/>
    <w:rsid w:val="001D63D5"/>
    <w:rsid w:val="001D6481"/>
    <w:rsid w:val="001D64F5"/>
    <w:rsid w:val="001D664E"/>
    <w:rsid w:val="001D6AEA"/>
    <w:rsid w:val="001D6CF1"/>
    <w:rsid w:val="001D6F65"/>
    <w:rsid w:val="001D6F89"/>
    <w:rsid w:val="001D70B1"/>
    <w:rsid w:val="001D7223"/>
    <w:rsid w:val="001D73F9"/>
    <w:rsid w:val="001D77C6"/>
    <w:rsid w:val="001D78F4"/>
    <w:rsid w:val="001D7FD2"/>
    <w:rsid w:val="001E0154"/>
    <w:rsid w:val="001E02AD"/>
    <w:rsid w:val="001E0431"/>
    <w:rsid w:val="001E0883"/>
    <w:rsid w:val="001E0E96"/>
    <w:rsid w:val="001E1203"/>
    <w:rsid w:val="001E1248"/>
    <w:rsid w:val="001E186C"/>
    <w:rsid w:val="001E18A7"/>
    <w:rsid w:val="001E1990"/>
    <w:rsid w:val="001E19A6"/>
    <w:rsid w:val="001E1A38"/>
    <w:rsid w:val="001E1AE5"/>
    <w:rsid w:val="001E1B1F"/>
    <w:rsid w:val="001E1B9E"/>
    <w:rsid w:val="001E1BC9"/>
    <w:rsid w:val="001E1FED"/>
    <w:rsid w:val="001E20B2"/>
    <w:rsid w:val="001E2482"/>
    <w:rsid w:val="001E25A7"/>
    <w:rsid w:val="001E25D4"/>
    <w:rsid w:val="001E29CF"/>
    <w:rsid w:val="001E2A2B"/>
    <w:rsid w:val="001E2C3E"/>
    <w:rsid w:val="001E2C92"/>
    <w:rsid w:val="001E2C95"/>
    <w:rsid w:val="001E2D35"/>
    <w:rsid w:val="001E2DE4"/>
    <w:rsid w:val="001E2FEC"/>
    <w:rsid w:val="001E30EF"/>
    <w:rsid w:val="001E31DB"/>
    <w:rsid w:val="001E3280"/>
    <w:rsid w:val="001E3392"/>
    <w:rsid w:val="001E344B"/>
    <w:rsid w:val="001E37C4"/>
    <w:rsid w:val="001E395E"/>
    <w:rsid w:val="001E3980"/>
    <w:rsid w:val="001E3A5E"/>
    <w:rsid w:val="001E3B48"/>
    <w:rsid w:val="001E424F"/>
    <w:rsid w:val="001E43B3"/>
    <w:rsid w:val="001E44AC"/>
    <w:rsid w:val="001E46D7"/>
    <w:rsid w:val="001E4A05"/>
    <w:rsid w:val="001E4EF9"/>
    <w:rsid w:val="001E4FFF"/>
    <w:rsid w:val="001E52A4"/>
    <w:rsid w:val="001E54D0"/>
    <w:rsid w:val="001E5702"/>
    <w:rsid w:val="001E5737"/>
    <w:rsid w:val="001E58EF"/>
    <w:rsid w:val="001E59ED"/>
    <w:rsid w:val="001E5A56"/>
    <w:rsid w:val="001E5EF7"/>
    <w:rsid w:val="001E6262"/>
    <w:rsid w:val="001E6277"/>
    <w:rsid w:val="001E6339"/>
    <w:rsid w:val="001E6362"/>
    <w:rsid w:val="001E6934"/>
    <w:rsid w:val="001E6B55"/>
    <w:rsid w:val="001E6BEE"/>
    <w:rsid w:val="001E6D4B"/>
    <w:rsid w:val="001E6F9E"/>
    <w:rsid w:val="001E71CC"/>
    <w:rsid w:val="001E79B1"/>
    <w:rsid w:val="001E7EFB"/>
    <w:rsid w:val="001F004A"/>
    <w:rsid w:val="001F01A6"/>
    <w:rsid w:val="001F0449"/>
    <w:rsid w:val="001F0456"/>
    <w:rsid w:val="001F068C"/>
    <w:rsid w:val="001F074B"/>
    <w:rsid w:val="001F08A8"/>
    <w:rsid w:val="001F08C0"/>
    <w:rsid w:val="001F0A86"/>
    <w:rsid w:val="001F0DD1"/>
    <w:rsid w:val="001F0F66"/>
    <w:rsid w:val="001F1143"/>
    <w:rsid w:val="001F151E"/>
    <w:rsid w:val="001F15BC"/>
    <w:rsid w:val="001F176A"/>
    <w:rsid w:val="001F1AE8"/>
    <w:rsid w:val="001F1DE4"/>
    <w:rsid w:val="001F1EB0"/>
    <w:rsid w:val="001F2036"/>
    <w:rsid w:val="001F203A"/>
    <w:rsid w:val="001F208A"/>
    <w:rsid w:val="001F2194"/>
    <w:rsid w:val="001F21B8"/>
    <w:rsid w:val="001F2203"/>
    <w:rsid w:val="001F2742"/>
    <w:rsid w:val="001F29E0"/>
    <w:rsid w:val="001F2CB0"/>
    <w:rsid w:val="001F2EF4"/>
    <w:rsid w:val="001F33B0"/>
    <w:rsid w:val="001F346F"/>
    <w:rsid w:val="001F3656"/>
    <w:rsid w:val="001F3684"/>
    <w:rsid w:val="001F3873"/>
    <w:rsid w:val="001F38CF"/>
    <w:rsid w:val="001F3A52"/>
    <w:rsid w:val="001F3D5B"/>
    <w:rsid w:val="001F3D7E"/>
    <w:rsid w:val="001F3EB3"/>
    <w:rsid w:val="001F3EC6"/>
    <w:rsid w:val="001F40E8"/>
    <w:rsid w:val="001F4135"/>
    <w:rsid w:val="001F414F"/>
    <w:rsid w:val="001F4255"/>
    <w:rsid w:val="001F4504"/>
    <w:rsid w:val="001F4739"/>
    <w:rsid w:val="001F47B0"/>
    <w:rsid w:val="001F4882"/>
    <w:rsid w:val="001F48D1"/>
    <w:rsid w:val="001F4D0D"/>
    <w:rsid w:val="001F4D5C"/>
    <w:rsid w:val="001F4ED1"/>
    <w:rsid w:val="001F4ED3"/>
    <w:rsid w:val="001F4F29"/>
    <w:rsid w:val="001F546A"/>
    <w:rsid w:val="001F54D5"/>
    <w:rsid w:val="001F54FC"/>
    <w:rsid w:val="001F555A"/>
    <w:rsid w:val="001F56D8"/>
    <w:rsid w:val="001F5C20"/>
    <w:rsid w:val="001F5CAE"/>
    <w:rsid w:val="001F61A7"/>
    <w:rsid w:val="001F627B"/>
    <w:rsid w:val="001F6455"/>
    <w:rsid w:val="001F6470"/>
    <w:rsid w:val="001F6536"/>
    <w:rsid w:val="001F654D"/>
    <w:rsid w:val="001F6634"/>
    <w:rsid w:val="001F6946"/>
    <w:rsid w:val="001F6AF4"/>
    <w:rsid w:val="001F6DC7"/>
    <w:rsid w:val="001F6F12"/>
    <w:rsid w:val="001F70F2"/>
    <w:rsid w:val="001F713C"/>
    <w:rsid w:val="001F734F"/>
    <w:rsid w:val="001F76EB"/>
    <w:rsid w:val="001F78F3"/>
    <w:rsid w:val="001F79C6"/>
    <w:rsid w:val="001F7ADC"/>
    <w:rsid w:val="001F7BAC"/>
    <w:rsid w:val="001F7C18"/>
    <w:rsid w:val="001F7D1C"/>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A4C"/>
    <w:rsid w:val="00201ED4"/>
    <w:rsid w:val="00201EDC"/>
    <w:rsid w:val="00201F5B"/>
    <w:rsid w:val="00202204"/>
    <w:rsid w:val="00202495"/>
    <w:rsid w:val="00202513"/>
    <w:rsid w:val="00202773"/>
    <w:rsid w:val="002027F0"/>
    <w:rsid w:val="00202814"/>
    <w:rsid w:val="00202A20"/>
    <w:rsid w:val="00202AB7"/>
    <w:rsid w:val="00202DC6"/>
    <w:rsid w:val="00202F90"/>
    <w:rsid w:val="002031DB"/>
    <w:rsid w:val="00203268"/>
    <w:rsid w:val="002032C9"/>
    <w:rsid w:val="002033F8"/>
    <w:rsid w:val="00203525"/>
    <w:rsid w:val="002036B4"/>
    <w:rsid w:val="002036C7"/>
    <w:rsid w:val="00203707"/>
    <w:rsid w:val="0020390F"/>
    <w:rsid w:val="00203B45"/>
    <w:rsid w:val="00203D23"/>
    <w:rsid w:val="00203F30"/>
    <w:rsid w:val="00203FA0"/>
    <w:rsid w:val="00204246"/>
    <w:rsid w:val="002042D7"/>
    <w:rsid w:val="00204697"/>
    <w:rsid w:val="002051CC"/>
    <w:rsid w:val="00205364"/>
    <w:rsid w:val="002053CD"/>
    <w:rsid w:val="00205423"/>
    <w:rsid w:val="002056AD"/>
    <w:rsid w:val="00205931"/>
    <w:rsid w:val="00205D61"/>
    <w:rsid w:val="00205E2F"/>
    <w:rsid w:val="00206237"/>
    <w:rsid w:val="00206281"/>
    <w:rsid w:val="002064F2"/>
    <w:rsid w:val="00206527"/>
    <w:rsid w:val="00206598"/>
    <w:rsid w:val="002066FB"/>
    <w:rsid w:val="00206950"/>
    <w:rsid w:val="0020709F"/>
    <w:rsid w:val="002070A2"/>
    <w:rsid w:val="0020744E"/>
    <w:rsid w:val="002074D0"/>
    <w:rsid w:val="00207586"/>
    <w:rsid w:val="00207601"/>
    <w:rsid w:val="00207662"/>
    <w:rsid w:val="002076E7"/>
    <w:rsid w:val="00207AEA"/>
    <w:rsid w:val="00207BEB"/>
    <w:rsid w:val="00207D0A"/>
    <w:rsid w:val="00207DF3"/>
    <w:rsid w:val="00207EBA"/>
    <w:rsid w:val="00210151"/>
    <w:rsid w:val="002101AC"/>
    <w:rsid w:val="0021024A"/>
    <w:rsid w:val="002103AE"/>
    <w:rsid w:val="0021061A"/>
    <w:rsid w:val="0021068A"/>
    <w:rsid w:val="002107E5"/>
    <w:rsid w:val="00210A80"/>
    <w:rsid w:val="00210B7C"/>
    <w:rsid w:val="00210DFB"/>
    <w:rsid w:val="002110BD"/>
    <w:rsid w:val="002111D2"/>
    <w:rsid w:val="0021127B"/>
    <w:rsid w:val="002115C2"/>
    <w:rsid w:val="002117DF"/>
    <w:rsid w:val="0021180F"/>
    <w:rsid w:val="00211C04"/>
    <w:rsid w:val="00211E4F"/>
    <w:rsid w:val="00211F08"/>
    <w:rsid w:val="002120AB"/>
    <w:rsid w:val="00212116"/>
    <w:rsid w:val="0021222E"/>
    <w:rsid w:val="002123D4"/>
    <w:rsid w:val="002126D5"/>
    <w:rsid w:val="00212977"/>
    <w:rsid w:val="002129F6"/>
    <w:rsid w:val="00212C3D"/>
    <w:rsid w:val="00212E8C"/>
    <w:rsid w:val="002133F0"/>
    <w:rsid w:val="00213530"/>
    <w:rsid w:val="002137D6"/>
    <w:rsid w:val="00213816"/>
    <w:rsid w:val="0021386E"/>
    <w:rsid w:val="00213A9C"/>
    <w:rsid w:val="00213E4A"/>
    <w:rsid w:val="00213FD8"/>
    <w:rsid w:val="0021403E"/>
    <w:rsid w:val="00214277"/>
    <w:rsid w:val="002142FC"/>
    <w:rsid w:val="00214615"/>
    <w:rsid w:val="00214B70"/>
    <w:rsid w:val="00214EBB"/>
    <w:rsid w:val="0021502D"/>
    <w:rsid w:val="0021526A"/>
    <w:rsid w:val="0021539B"/>
    <w:rsid w:val="00215515"/>
    <w:rsid w:val="002157DC"/>
    <w:rsid w:val="00215946"/>
    <w:rsid w:val="00215ABB"/>
    <w:rsid w:val="00215ED7"/>
    <w:rsid w:val="002161C9"/>
    <w:rsid w:val="00216228"/>
    <w:rsid w:val="00216282"/>
    <w:rsid w:val="002162A4"/>
    <w:rsid w:val="002164E8"/>
    <w:rsid w:val="002165F4"/>
    <w:rsid w:val="00216728"/>
    <w:rsid w:val="00216F30"/>
    <w:rsid w:val="00216FA1"/>
    <w:rsid w:val="002174C0"/>
    <w:rsid w:val="002174D5"/>
    <w:rsid w:val="0021767C"/>
    <w:rsid w:val="00217783"/>
    <w:rsid w:val="00217974"/>
    <w:rsid w:val="00217A34"/>
    <w:rsid w:val="00220019"/>
    <w:rsid w:val="0022002E"/>
    <w:rsid w:val="002202DF"/>
    <w:rsid w:val="00220393"/>
    <w:rsid w:val="00220B3A"/>
    <w:rsid w:val="00220BDE"/>
    <w:rsid w:val="002210F5"/>
    <w:rsid w:val="00221335"/>
    <w:rsid w:val="00221555"/>
    <w:rsid w:val="002215F1"/>
    <w:rsid w:val="0022170B"/>
    <w:rsid w:val="002218CB"/>
    <w:rsid w:val="00221A44"/>
    <w:rsid w:val="00221AF3"/>
    <w:rsid w:val="00221BA6"/>
    <w:rsid w:val="00221BA7"/>
    <w:rsid w:val="00221CDA"/>
    <w:rsid w:val="0022205A"/>
    <w:rsid w:val="00222227"/>
    <w:rsid w:val="00222347"/>
    <w:rsid w:val="00222371"/>
    <w:rsid w:val="002223C1"/>
    <w:rsid w:val="00222844"/>
    <w:rsid w:val="00222AFC"/>
    <w:rsid w:val="00222BAA"/>
    <w:rsid w:val="00222BEC"/>
    <w:rsid w:val="00222C17"/>
    <w:rsid w:val="00222EC1"/>
    <w:rsid w:val="00222EDE"/>
    <w:rsid w:val="00222F2A"/>
    <w:rsid w:val="00222F4A"/>
    <w:rsid w:val="00222F76"/>
    <w:rsid w:val="00223334"/>
    <w:rsid w:val="002233F3"/>
    <w:rsid w:val="0022354C"/>
    <w:rsid w:val="002236F3"/>
    <w:rsid w:val="00223770"/>
    <w:rsid w:val="00223920"/>
    <w:rsid w:val="00223B49"/>
    <w:rsid w:val="00223EFF"/>
    <w:rsid w:val="00223F54"/>
    <w:rsid w:val="00224164"/>
    <w:rsid w:val="00224370"/>
    <w:rsid w:val="00224436"/>
    <w:rsid w:val="0022450A"/>
    <w:rsid w:val="00224560"/>
    <w:rsid w:val="002245DE"/>
    <w:rsid w:val="0022477D"/>
    <w:rsid w:val="00224854"/>
    <w:rsid w:val="00224899"/>
    <w:rsid w:val="002249D7"/>
    <w:rsid w:val="00224A79"/>
    <w:rsid w:val="00224DD9"/>
    <w:rsid w:val="00224E4F"/>
    <w:rsid w:val="00224EF0"/>
    <w:rsid w:val="00225765"/>
    <w:rsid w:val="002257A3"/>
    <w:rsid w:val="00225E26"/>
    <w:rsid w:val="00225E31"/>
    <w:rsid w:val="00225F2C"/>
    <w:rsid w:val="002261E7"/>
    <w:rsid w:val="00226386"/>
    <w:rsid w:val="0022693D"/>
    <w:rsid w:val="002269B7"/>
    <w:rsid w:val="00226BFD"/>
    <w:rsid w:val="00226D5E"/>
    <w:rsid w:val="00226FE7"/>
    <w:rsid w:val="002270E5"/>
    <w:rsid w:val="002276FC"/>
    <w:rsid w:val="00227BAC"/>
    <w:rsid w:val="00227F14"/>
    <w:rsid w:val="00227FA1"/>
    <w:rsid w:val="002302DE"/>
    <w:rsid w:val="00230310"/>
    <w:rsid w:val="002303DC"/>
    <w:rsid w:val="0023048D"/>
    <w:rsid w:val="00230626"/>
    <w:rsid w:val="002310D3"/>
    <w:rsid w:val="00231382"/>
    <w:rsid w:val="00231544"/>
    <w:rsid w:val="002316B6"/>
    <w:rsid w:val="0023173D"/>
    <w:rsid w:val="0023176F"/>
    <w:rsid w:val="0023185D"/>
    <w:rsid w:val="00231875"/>
    <w:rsid w:val="002319B0"/>
    <w:rsid w:val="002319C5"/>
    <w:rsid w:val="00231B11"/>
    <w:rsid w:val="00231D6D"/>
    <w:rsid w:val="00231D7A"/>
    <w:rsid w:val="00232588"/>
    <w:rsid w:val="00232640"/>
    <w:rsid w:val="0023265C"/>
    <w:rsid w:val="0023272D"/>
    <w:rsid w:val="0023275C"/>
    <w:rsid w:val="00232CBC"/>
    <w:rsid w:val="00232D21"/>
    <w:rsid w:val="00232F90"/>
    <w:rsid w:val="002330CF"/>
    <w:rsid w:val="00233699"/>
    <w:rsid w:val="002337B6"/>
    <w:rsid w:val="0023393E"/>
    <w:rsid w:val="0023393F"/>
    <w:rsid w:val="00233B71"/>
    <w:rsid w:val="00233DA0"/>
    <w:rsid w:val="00233DD9"/>
    <w:rsid w:val="002342C7"/>
    <w:rsid w:val="002343F5"/>
    <w:rsid w:val="00234712"/>
    <w:rsid w:val="00234783"/>
    <w:rsid w:val="00234835"/>
    <w:rsid w:val="002348AA"/>
    <w:rsid w:val="002348C4"/>
    <w:rsid w:val="00234A45"/>
    <w:rsid w:val="00234C88"/>
    <w:rsid w:val="00234DC5"/>
    <w:rsid w:val="00234E3A"/>
    <w:rsid w:val="00234EF7"/>
    <w:rsid w:val="002350E6"/>
    <w:rsid w:val="0023512B"/>
    <w:rsid w:val="002351A3"/>
    <w:rsid w:val="002355F5"/>
    <w:rsid w:val="002358D2"/>
    <w:rsid w:val="00235AAC"/>
    <w:rsid w:val="00235B70"/>
    <w:rsid w:val="00235C1B"/>
    <w:rsid w:val="00235C7F"/>
    <w:rsid w:val="00235EF8"/>
    <w:rsid w:val="00236876"/>
    <w:rsid w:val="00236C8D"/>
    <w:rsid w:val="00236CF5"/>
    <w:rsid w:val="00236D68"/>
    <w:rsid w:val="00236E69"/>
    <w:rsid w:val="00236ECC"/>
    <w:rsid w:val="0023708F"/>
    <w:rsid w:val="00237187"/>
    <w:rsid w:val="002372D1"/>
    <w:rsid w:val="00237549"/>
    <w:rsid w:val="002379E5"/>
    <w:rsid w:val="00237A01"/>
    <w:rsid w:val="00237B66"/>
    <w:rsid w:val="00237DD3"/>
    <w:rsid w:val="00237EA7"/>
    <w:rsid w:val="00237F79"/>
    <w:rsid w:val="002400A5"/>
    <w:rsid w:val="00240224"/>
    <w:rsid w:val="00240568"/>
    <w:rsid w:val="002405E5"/>
    <w:rsid w:val="0024065E"/>
    <w:rsid w:val="00240828"/>
    <w:rsid w:val="0024083C"/>
    <w:rsid w:val="00240AAA"/>
    <w:rsid w:val="00240AC6"/>
    <w:rsid w:val="00240C64"/>
    <w:rsid w:val="00240D94"/>
    <w:rsid w:val="00240DDC"/>
    <w:rsid w:val="00241121"/>
    <w:rsid w:val="002416D1"/>
    <w:rsid w:val="002418C5"/>
    <w:rsid w:val="002418FF"/>
    <w:rsid w:val="00242012"/>
    <w:rsid w:val="002421B9"/>
    <w:rsid w:val="002421D7"/>
    <w:rsid w:val="00242337"/>
    <w:rsid w:val="00242373"/>
    <w:rsid w:val="002423C5"/>
    <w:rsid w:val="00242635"/>
    <w:rsid w:val="00242645"/>
    <w:rsid w:val="0024280E"/>
    <w:rsid w:val="00242810"/>
    <w:rsid w:val="0024283C"/>
    <w:rsid w:val="0024288B"/>
    <w:rsid w:val="00242AA6"/>
    <w:rsid w:val="00242C00"/>
    <w:rsid w:val="00242C06"/>
    <w:rsid w:val="00242C48"/>
    <w:rsid w:val="00242CB8"/>
    <w:rsid w:val="00242EDB"/>
    <w:rsid w:val="00243068"/>
    <w:rsid w:val="0024310A"/>
    <w:rsid w:val="0024349C"/>
    <w:rsid w:val="00243609"/>
    <w:rsid w:val="00243659"/>
    <w:rsid w:val="0024370E"/>
    <w:rsid w:val="002437AC"/>
    <w:rsid w:val="00243CDD"/>
    <w:rsid w:val="0024402E"/>
    <w:rsid w:val="0024426E"/>
    <w:rsid w:val="002442E8"/>
    <w:rsid w:val="00244961"/>
    <w:rsid w:val="00244964"/>
    <w:rsid w:val="002449E9"/>
    <w:rsid w:val="00244C63"/>
    <w:rsid w:val="00244E60"/>
    <w:rsid w:val="002451AA"/>
    <w:rsid w:val="00245275"/>
    <w:rsid w:val="00245343"/>
    <w:rsid w:val="0024543F"/>
    <w:rsid w:val="00245445"/>
    <w:rsid w:val="002456D2"/>
    <w:rsid w:val="00245953"/>
    <w:rsid w:val="00245A2F"/>
    <w:rsid w:val="00245B3E"/>
    <w:rsid w:val="00245BD2"/>
    <w:rsid w:val="002460B7"/>
    <w:rsid w:val="0024665E"/>
    <w:rsid w:val="0024681C"/>
    <w:rsid w:val="0024686E"/>
    <w:rsid w:val="00246ACB"/>
    <w:rsid w:val="00246DE8"/>
    <w:rsid w:val="002478F9"/>
    <w:rsid w:val="00247A47"/>
    <w:rsid w:val="00247B64"/>
    <w:rsid w:val="00247BAA"/>
    <w:rsid w:val="00247F3B"/>
    <w:rsid w:val="00247FAA"/>
    <w:rsid w:val="002506BC"/>
    <w:rsid w:val="0025091A"/>
    <w:rsid w:val="00250B69"/>
    <w:rsid w:val="00250D5D"/>
    <w:rsid w:val="00250F5A"/>
    <w:rsid w:val="0025147A"/>
    <w:rsid w:val="002515E8"/>
    <w:rsid w:val="0025175E"/>
    <w:rsid w:val="0025191E"/>
    <w:rsid w:val="00251978"/>
    <w:rsid w:val="002519A0"/>
    <w:rsid w:val="00251A3B"/>
    <w:rsid w:val="0025241B"/>
    <w:rsid w:val="00252453"/>
    <w:rsid w:val="00252933"/>
    <w:rsid w:val="00252B59"/>
    <w:rsid w:val="00252D6D"/>
    <w:rsid w:val="00252EDE"/>
    <w:rsid w:val="0025302D"/>
    <w:rsid w:val="00253235"/>
    <w:rsid w:val="0025328C"/>
    <w:rsid w:val="002533F8"/>
    <w:rsid w:val="0025397A"/>
    <w:rsid w:val="002539A1"/>
    <w:rsid w:val="00253C1D"/>
    <w:rsid w:val="00253C79"/>
    <w:rsid w:val="00253EB2"/>
    <w:rsid w:val="00253FB0"/>
    <w:rsid w:val="002541FE"/>
    <w:rsid w:val="0025472E"/>
    <w:rsid w:val="00254756"/>
    <w:rsid w:val="00254815"/>
    <w:rsid w:val="00254B42"/>
    <w:rsid w:val="00254E75"/>
    <w:rsid w:val="002553C0"/>
    <w:rsid w:val="002553DA"/>
    <w:rsid w:val="0025545E"/>
    <w:rsid w:val="0025577B"/>
    <w:rsid w:val="002557F1"/>
    <w:rsid w:val="00255850"/>
    <w:rsid w:val="00255D13"/>
    <w:rsid w:val="00255F6D"/>
    <w:rsid w:val="00255F9C"/>
    <w:rsid w:val="00256108"/>
    <w:rsid w:val="0025671E"/>
    <w:rsid w:val="00256BAD"/>
    <w:rsid w:val="00256BE2"/>
    <w:rsid w:val="00256F02"/>
    <w:rsid w:val="00257471"/>
    <w:rsid w:val="002576D2"/>
    <w:rsid w:val="002577F1"/>
    <w:rsid w:val="00257849"/>
    <w:rsid w:val="00257A2C"/>
    <w:rsid w:val="00257A5A"/>
    <w:rsid w:val="00257E05"/>
    <w:rsid w:val="00257E33"/>
    <w:rsid w:val="002602D6"/>
    <w:rsid w:val="0026050B"/>
    <w:rsid w:val="00260B26"/>
    <w:rsid w:val="00260DAE"/>
    <w:rsid w:val="00260FA4"/>
    <w:rsid w:val="00260FCA"/>
    <w:rsid w:val="00261165"/>
    <w:rsid w:val="002611BE"/>
    <w:rsid w:val="00261354"/>
    <w:rsid w:val="00261463"/>
    <w:rsid w:val="002616B1"/>
    <w:rsid w:val="002618BF"/>
    <w:rsid w:val="00261ABA"/>
    <w:rsid w:val="00261D2E"/>
    <w:rsid w:val="00261DFC"/>
    <w:rsid w:val="00261E0D"/>
    <w:rsid w:val="00261F60"/>
    <w:rsid w:val="0026204C"/>
    <w:rsid w:val="002620CE"/>
    <w:rsid w:val="002621D3"/>
    <w:rsid w:val="002621DC"/>
    <w:rsid w:val="0026243E"/>
    <w:rsid w:val="002625BA"/>
    <w:rsid w:val="002627C0"/>
    <w:rsid w:val="00262972"/>
    <w:rsid w:val="00262CC9"/>
    <w:rsid w:val="00262D10"/>
    <w:rsid w:val="00262FC9"/>
    <w:rsid w:val="00262FED"/>
    <w:rsid w:val="002630C9"/>
    <w:rsid w:val="0026315E"/>
    <w:rsid w:val="002631B9"/>
    <w:rsid w:val="002631D1"/>
    <w:rsid w:val="002631DC"/>
    <w:rsid w:val="00263207"/>
    <w:rsid w:val="002632E5"/>
    <w:rsid w:val="00263D69"/>
    <w:rsid w:val="002640D5"/>
    <w:rsid w:val="002643BF"/>
    <w:rsid w:val="00264523"/>
    <w:rsid w:val="00264BB4"/>
    <w:rsid w:val="00264CA4"/>
    <w:rsid w:val="00264CDD"/>
    <w:rsid w:val="00264EF3"/>
    <w:rsid w:val="00264FE6"/>
    <w:rsid w:val="00265738"/>
    <w:rsid w:val="002659EA"/>
    <w:rsid w:val="00265C48"/>
    <w:rsid w:val="00265D40"/>
    <w:rsid w:val="00265EA9"/>
    <w:rsid w:val="00266163"/>
    <w:rsid w:val="002661C3"/>
    <w:rsid w:val="002662C8"/>
    <w:rsid w:val="002664D4"/>
    <w:rsid w:val="0026674D"/>
    <w:rsid w:val="002667AC"/>
    <w:rsid w:val="002667FD"/>
    <w:rsid w:val="00266871"/>
    <w:rsid w:val="00266B1E"/>
    <w:rsid w:val="00266B39"/>
    <w:rsid w:val="002670FD"/>
    <w:rsid w:val="002671EF"/>
    <w:rsid w:val="0026730C"/>
    <w:rsid w:val="0026786F"/>
    <w:rsid w:val="00267A57"/>
    <w:rsid w:val="00267B55"/>
    <w:rsid w:val="00267DB2"/>
    <w:rsid w:val="00267E2E"/>
    <w:rsid w:val="00267F4D"/>
    <w:rsid w:val="002700EE"/>
    <w:rsid w:val="00270467"/>
    <w:rsid w:val="002706C4"/>
    <w:rsid w:val="00270AB1"/>
    <w:rsid w:val="00270D03"/>
    <w:rsid w:val="00270D63"/>
    <w:rsid w:val="00271064"/>
    <w:rsid w:val="002711B2"/>
    <w:rsid w:val="0027123B"/>
    <w:rsid w:val="00271330"/>
    <w:rsid w:val="002714E3"/>
    <w:rsid w:val="0027187A"/>
    <w:rsid w:val="00271D26"/>
    <w:rsid w:val="00272268"/>
    <w:rsid w:val="002722CE"/>
    <w:rsid w:val="0027279B"/>
    <w:rsid w:val="00272AA0"/>
    <w:rsid w:val="00272D89"/>
    <w:rsid w:val="00273207"/>
    <w:rsid w:val="0027322D"/>
    <w:rsid w:val="00273380"/>
    <w:rsid w:val="00273425"/>
    <w:rsid w:val="0027348C"/>
    <w:rsid w:val="002739A1"/>
    <w:rsid w:val="00273F44"/>
    <w:rsid w:val="002745CB"/>
    <w:rsid w:val="002746A2"/>
    <w:rsid w:val="00275008"/>
    <w:rsid w:val="0027516A"/>
    <w:rsid w:val="002754D9"/>
    <w:rsid w:val="0027555F"/>
    <w:rsid w:val="00275732"/>
    <w:rsid w:val="0027578E"/>
    <w:rsid w:val="00275E30"/>
    <w:rsid w:val="00275E78"/>
    <w:rsid w:val="00275FFB"/>
    <w:rsid w:val="002760A5"/>
    <w:rsid w:val="0027614C"/>
    <w:rsid w:val="0027618E"/>
    <w:rsid w:val="00276213"/>
    <w:rsid w:val="00276227"/>
    <w:rsid w:val="0027657E"/>
    <w:rsid w:val="002765FD"/>
    <w:rsid w:val="00276831"/>
    <w:rsid w:val="002769D1"/>
    <w:rsid w:val="00277112"/>
    <w:rsid w:val="00277340"/>
    <w:rsid w:val="002773D6"/>
    <w:rsid w:val="00277421"/>
    <w:rsid w:val="00277521"/>
    <w:rsid w:val="00277785"/>
    <w:rsid w:val="0027783F"/>
    <w:rsid w:val="00277B2A"/>
    <w:rsid w:val="00277B6A"/>
    <w:rsid w:val="00277CEC"/>
    <w:rsid w:val="00277D58"/>
    <w:rsid w:val="00277F3F"/>
    <w:rsid w:val="00277F48"/>
    <w:rsid w:val="00280314"/>
    <w:rsid w:val="002803F4"/>
    <w:rsid w:val="00280580"/>
    <w:rsid w:val="0028060C"/>
    <w:rsid w:val="00280AFF"/>
    <w:rsid w:val="00280C07"/>
    <w:rsid w:val="00281060"/>
    <w:rsid w:val="00281216"/>
    <w:rsid w:val="00281685"/>
    <w:rsid w:val="0028173C"/>
    <w:rsid w:val="00281B7B"/>
    <w:rsid w:val="00281C01"/>
    <w:rsid w:val="00281F94"/>
    <w:rsid w:val="00281F99"/>
    <w:rsid w:val="00282126"/>
    <w:rsid w:val="00282436"/>
    <w:rsid w:val="00282615"/>
    <w:rsid w:val="0028264B"/>
    <w:rsid w:val="00282743"/>
    <w:rsid w:val="00282750"/>
    <w:rsid w:val="002827B5"/>
    <w:rsid w:val="00282B65"/>
    <w:rsid w:val="00282EEE"/>
    <w:rsid w:val="00282F3D"/>
    <w:rsid w:val="00283037"/>
    <w:rsid w:val="002830D6"/>
    <w:rsid w:val="00283391"/>
    <w:rsid w:val="002834D7"/>
    <w:rsid w:val="00283BEF"/>
    <w:rsid w:val="00283D45"/>
    <w:rsid w:val="00283F88"/>
    <w:rsid w:val="002840FD"/>
    <w:rsid w:val="00284162"/>
    <w:rsid w:val="0028442B"/>
    <w:rsid w:val="002846E8"/>
    <w:rsid w:val="00284729"/>
    <w:rsid w:val="00284970"/>
    <w:rsid w:val="00284B7B"/>
    <w:rsid w:val="00285168"/>
    <w:rsid w:val="00285348"/>
    <w:rsid w:val="0028542B"/>
    <w:rsid w:val="00285C6D"/>
    <w:rsid w:val="00285D5F"/>
    <w:rsid w:val="00285F59"/>
    <w:rsid w:val="002862FF"/>
    <w:rsid w:val="002863E1"/>
    <w:rsid w:val="0028644C"/>
    <w:rsid w:val="002864D7"/>
    <w:rsid w:val="00286885"/>
    <w:rsid w:val="00286A84"/>
    <w:rsid w:val="00286AFC"/>
    <w:rsid w:val="00286C81"/>
    <w:rsid w:val="00287256"/>
    <w:rsid w:val="00287450"/>
    <w:rsid w:val="002875F0"/>
    <w:rsid w:val="002877B2"/>
    <w:rsid w:val="00287A26"/>
    <w:rsid w:val="00287A33"/>
    <w:rsid w:val="00287A7B"/>
    <w:rsid w:val="00287DDD"/>
    <w:rsid w:val="00290124"/>
    <w:rsid w:val="0029013C"/>
    <w:rsid w:val="002902E6"/>
    <w:rsid w:val="002903D8"/>
    <w:rsid w:val="002905A6"/>
    <w:rsid w:val="0029081B"/>
    <w:rsid w:val="002908B8"/>
    <w:rsid w:val="00290AB8"/>
    <w:rsid w:val="00290DB2"/>
    <w:rsid w:val="002911F2"/>
    <w:rsid w:val="00291241"/>
    <w:rsid w:val="00291492"/>
    <w:rsid w:val="00291523"/>
    <w:rsid w:val="00291730"/>
    <w:rsid w:val="00291837"/>
    <w:rsid w:val="002920C5"/>
    <w:rsid w:val="0029210D"/>
    <w:rsid w:val="002921F8"/>
    <w:rsid w:val="0029283D"/>
    <w:rsid w:val="00292872"/>
    <w:rsid w:val="002928C3"/>
    <w:rsid w:val="00292E25"/>
    <w:rsid w:val="00292E26"/>
    <w:rsid w:val="00293023"/>
    <w:rsid w:val="00293374"/>
    <w:rsid w:val="002933AA"/>
    <w:rsid w:val="002933D1"/>
    <w:rsid w:val="00293554"/>
    <w:rsid w:val="0029355F"/>
    <w:rsid w:val="00293903"/>
    <w:rsid w:val="00293A6E"/>
    <w:rsid w:val="00293FBE"/>
    <w:rsid w:val="0029433B"/>
    <w:rsid w:val="00294356"/>
    <w:rsid w:val="00294434"/>
    <w:rsid w:val="00294600"/>
    <w:rsid w:val="00294787"/>
    <w:rsid w:val="0029484A"/>
    <w:rsid w:val="002948AA"/>
    <w:rsid w:val="0029499A"/>
    <w:rsid w:val="00294AE6"/>
    <w:rsid w:val="00294C7E"/>
    <w:rsid w:val="00294D5C"/>
    <w:rsid w:val="00294F18"/>
    <w:rsid w:val="00295250"/>
    <w:rsid w:val="002953D8"/>
    <w:rsid w:val="0029558B"/>
    <w:rsid w:val="002955E5"/>
    <w:rsid w:val="00295AB0"/>
    <w:rsid w:val="002965A2"/>
    <w:rsid w:val="00296AB2"/>
    <w:rsid w:val="00296C79"/>
    <w:rsid w:val="00296F85"/>
    <w:rsid w:val="00297355"/>
    <w:rsid w:val="00297578"/>
    <w:rsid w:val="00297602"/>
    <w:rsid w:val="0029761E"/>
    <w:rsid w:val="0029764F"/>
    <w:rsid w:val="00297679"/>
    <w:rsid w:val="002978E2"/>
    <w:rsid w:val="002978F3"/>
    <w:rsid w:val="00297BF9"/>
    <w:rsid w:val="00297D00"/>
    <w:rsid w:val="00297F2A"/>
    <w:rsid w:val="00297F35"/>
    <w:rsid w:val="002A03BF"/>
    <w:rsid w:val="002A04FB"/>
    <w:rsid w:val="002A06D4"/>
    <w:rsid w:val="002A0757"/>
    <w:rsid w:val="002A0779"/>
    <w:rsid w:val="002A0967"/>
    <w:rsid w:val="002A0C49"/>
    <w:rsid w:val="002A0D53"/>
    <w:rsid w:val="002A0DEC"/>
    <w:rsid w:val="002A0E55"/>
    <w:rsid w:val="002A0F5F"/>
    <w:rsid w:val="002A1176"/>
    <w:rsid w:val="002A1419"/>
    <w:rsid w:val="002A1729"/>
    <w:rsid w:val="002A1A6B"/>
    <w:rsid w:val="002A1BE7"/>
    <w:rsid w:val="002A1CF0"/>
    <w:rsid w:val="002A1DCE"/>
    <w:rsid w:val="002A1F24"/>
    <w:rsid w:val="002A2971"/>
    <w:rsid w:val="002A2C60"/>
    <w:rsid w:val="002A2E5A"/>
    <w:rsid w:val="002A2EBF"/>
    <w:rsid w:val="002A2FD0"/>
    <w:rsid w:val="002A3253"/>
    <w:rsid w:val="002A352D"/>
    <w:rsid w:val="002A3697"/>
    <w:rsid w:val="002A3869"/>
    <w:rsid w:val="002A3A74"/>
    <w:rsid w:val="002A3C3E"/>
    <w:rsid w:val="002A423B"/>
    <w:rsid w:val="002A43D9"/>
    <w:rsid w:val="002A43E8"/>
    <w:rsid w:val="002A4487"/>
    <w:rsid w:val="002A4777"/>
    <w:rsid w:val="002A47C5"/>
    <w:rsid w:val="002A48E5"/>
    <w:rsid w:val="002A4A19"/>
    <w:rsid w:val="002A4B29"/>
    <w:rsid w:val="002A4BAD"/>
    <w:rsid w:val="002A4D9D"/>
    <w:rsid w:val="002A4E0D"/>
    <w:rsid w:val="002A4FD9"/>
    <w:rsid w:val="002A51AE"/>
    <w:rsid w:val="002A5296"/>
    <w:rsid w:val="002A5372"/>
    <w:rsid w:val="002A56B0"/>
    <w:rsid w:val="002A585A"/>
    <w:rsid w:val="002A59CF"/>
    <w:rsid w:val="002A5ADF"/>
    <w:rsid w:val="002A5BD0"/>
    <w:rsid w:val="002A5EB0"/>
    <w:rsid w:val="002A5F80"/>
    <w:rsid w:val="002A60D8"/>
    <w:rsid w:val="002A610E"/>
    <w:rsid w:val="002A6171"/>
    <w:rsid w:val="002A6272"/>
    <w:rsid w:val="002A6331"/>
    <w:rsid w:val="002A6430"/>
    <w:rsid w:val="002A674D"/>
    <w:rsid w:val="002A68B6"/>
    <w:rsid w:val="002A701A"/>
    <w:rsid w:val="002A752C"/>
    <w:rsid w:val="002A784F"/>
    <w:rsid w:val="002A7BF0"/>
    <w:rsid w:val="002A7C2D"/>
    <w:rsid w:val="002A7C6A"/>
    <w:rsid w:val="002A7D7A"/>
    <w:rsid w:val="002A7F2A"/>
    <w:rsid w:val="002B0341"/>
    <w:rsid w:val="002B08F4"/>
    <w:rsid w:val="002B095E"/>
    <w:rsid w:val="002B0A79"/>
    <w:rsid w:val="002B0ED1"/>
    <w:rsid w:val="002B0FA9"/>
    <w:rsid w:val="002B0FEC"/>
    <w:rsid w:val="002B1011"/>
    <w:rsid w:val="002B1501"/>
    <w:rsid w:val="002B1894"/>
    <w:rsid w:val="002B19B9"/>
    <w:rsid w:val="002B1C84"/>
    <w:rsid w:val="002B20DC"/>
    <w:rsid w:val="002B220D"/>
    <w:rsid w:val="002B2382"/>
    <w:rsid w:val="002B2386"/>
    <w:rsid w:val="002B2ACC"/>
    <w:rsid w:val="002B2C19"/>
    <w:rsid w:val="002B2C5E"/>
    <w:rsid w:val="002B3358"/>
    <w:rsid w:val="002B348E"/>
    <w:rsid w:val="002B37D9"/>
    <w:rsid w:val="002B37DE"/>
    <w:rsid w:val="002B384E"/>
    <w:rsid w:val="002B3D33"/>
    <w:rsid w:val="002B3FF0"/>
    <w:rsid w:val="002B4264"/>
    <w:rsid w:val="002B4318"/>
    <w:rsid w:val="002B434F"/>
    <w:rsid w:val="002B4557"/>
    <w:rsid w:val="002B487E"/>
    <w:rsid w:val="002B493F"/>
    <w:rsid w:val="002B4940"/>
    <w:rsid w:val="002B4BCE"/>
    <w:rsid w:val="002B4E2C"/>
    <w:rsid w:val="002B5036"/>
    <w:rsid w:val="002B5205"/>
    <w:rsid w:val="002B538D"/>
    <w:rsid w:val="002B55DD"/>
    <w:rsid w:val="002B5997"/>
    <w:rsid w:val="002B5CCA"/>
    <w:rsid w:val="002B5D5A"/>
    <w:rsid w:val="002B5DC1"/>
    <w:rsid w:val="002B62C5"/>
    <w:rsid w:val="002B62F8"/>
    <w:rsid w:val="002B6362"/>
    <w:rsid w:val="002B640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FB6"/>
    <w:rsid w:val="002C00C1"/>
    <w:rsid w:val="002C038E"/>
    <w:rsid w:val="002C0DDA"/>
    <w:rsid w:val="002C0E6D"/>
    <w:rsid w:val="002C0EDD"/>
    <w:rsid w:val="002C0F6F"/>
    <w:rsid w:val="002C0F94"/>
    <w:rsid w:val="002C1264"/>
    <w:rsid w:val="002C133A"/>
    <w:rsid w:val="002C1B1F"/>
    <w:rsid w:val="002C1C1A"/>
    <w:rsid w:val="002C1D76"/>
    <w:rsid w:val="002C1F4F"/>
    <w:rsid w:val="002C207F"/>
    <w:rsid w:val="002C2455"/>
    <w:rsid w:val="002C2615"/>
    <w:rsid w:val="002C27F7"/>
    <w:rsid w:val="002C2899"/>
    <w:rsid w:val="002C290D"/>
    <w:rsid w:val="002C2CB0"/>
    <w:rsid w:val="002C2E0B"/>
    <w:rsid w:val="002C2ED9"/>
    <w:rsid w:val="002C323F"/>
    <w:rsid w:val="002C3621"/>
    <w:rsid w:val="002C3722"/>
    <w:rsid w:val="002C3A0D"/>
    <w:rsid w:val="002C3BC3"/>
    <w:rsid w:val="002C3C93"/>
    <w:rsid w:val="002C3CB2"/>
    <w:rsid w:val="002C3D8E"/>
    <w:rsid w:val="002C3E5E"/>
    <w:rsid w:val="002C3FDF"/>
    <w:rsid w:val="002C4494"/>
    <w:rsid w:val="002C44B7"/>
    <w:rsid w:val="002C4952"/>
    <w:rsid w:val="002C4AC6"/>
    <w:rsid w:val="002C4FAC"/>
    <w:rsid w:val="002C53DE"/>
    <w:rsid w:val="002C5449"/>
    <w:rsid w:val="002C568F"/>
    <w:rsid w:val="002C5758"/>
    <w:rsid w:val="002C58EC"/>
    <w:rsid w:val="002C5B16"/>
    <w:rsid w:val="002C5F84"/>
    <w:rsid w:val="002C6179"/>
    <w:rsid w:val="002C66AA"/>
    <w:rsid w:val="002C66FE"/>
    <w:rsid w:val="002C69BB"/>
    <w:rsid w:val="002C6C0B"/>
    <w:rsid w:val="002C709D"/>
    <w:rsid w:val="002C7235"/>
    <w:rsid w:val="002C7732"/>
    <w:rsid w:val="002C792F"/>
    <w:rsid w:val="002C7A4C"/>
    <w:rsid w:val="002C7D08"/>
    <w:rsid w:val="002C7EF9"/>
    <w:rsid w:val="002D0312"/>
    <w:rsid w:val="002D0376"/>
    <w:rsid w:val="002D0744"/>
    <w:rsid w:val="002D085D"/>
    <w:rsid w:val="002D08E0"/>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7BE"/>
    <w:rsid w:val="002D297C"/>
    <w:rsid w:val="002D2A9C"/>
    <w:rsid w:val="002D2B4E"/>
    <w:rsid w:val="002D2BFF"/>
    <w:rsid w:val="002D2D69"/>
    <w:rsid w:val="002D2ECC"/>
    <w:rsid w:val="002D2F4D"/>
    <w:rsid w:val="002D2F9C"/>
    <w:rsid w:val="002D2FD3"/>
    <w:rsid w:val="002D2FF6"/>
    <w:rsid w:val="002D31B7"/>
    <w:rsid w:val="002D325B"/>
    <w:rsid w:val="002D3531"/>
    <w:rsid w:val="002D36BA"/>
    <w:rsid w:val="002D3AAD"/>
    <w:rsid w:val="002D3F0E"/>
    <w:rsid w:val="002D40AB"/>
    <w:rsid w:val="002D429D"/>
    <w:rsid w:val="002D454E"/>
    <w:rsid w:val="002D45B9"/>
    <w:rsid w:val="002D4699"/>
    <w:rsid w:val="002D483F"/>
    <w:rsid w:val="002D490E"/>
    <w:rsid w:val="002D4BCD"/>
    <w:rsid w:val="002D4C2D"/>
    <w:rsid w:val="002D4D9D"/>
    <w:rsid w:val="002D4E3D"/>
    <w:rsid w:val="002D56FF"/>
    <w:rsid w:val="002D58B9"/>
    <w:rsid w:val="002D5A15"/>
    <w:rsid w:val="002D5A24"/>
    <w:rsid w:val="002D608D"/>
    <w:rsid w:val="002D62C0"/>
    <w:rsid w:val="002D64F7"/>
    <w:rsid w:val="002D6522"/>
    <w:rsid w:val="002D6574"/>
    <w:rsid w:val="002D65BC"/>
    <w:rsid w:val="002D6759"/>
    <w:rsid w:val="002D67FC"/>
    <w:rsid w:val="002D6916"/>
    <w:rsid w:val="002D6B6F"/>
    <w:rsid w:val="002D6E08"/>
    <w:rsid w:val="002D6F48"/>
    <w:rsid w:val="002D70FB"/>
    <w:rsid w:val="002D740B"/>
    <w:rsid w:val="002D7545"/>
    <w:rsid w:val="002D77E7"/>
    <w:rsid w:val="002D796F"/>
    <w:rsid w:val="002D7977"/>
    <w:rsid w:val="002D7B4E"/>
    <w:rsid w:val="002D7DA7"/>
    <w:rsid w:val="002D7DFE"/>
    <w:rsid w:val="002E01FC"/>
    <w:rsid w:val="002E045C"/>
    <w:rsid w:val="002E05C9"/>
    <w:rsid w:val="002E05F9"/>
    <w:rsid w:val="002E069E"/>
    <w:rsid w:val="002E0896"/>
    <w:rsid w:val="002E0971"/>
    <w:rsid w:val="002E0972"/>
    <w:rsid w:val="002E0A35"/>
    <w:rsid w:val="002E0B68"/>
    <w:rsid w:val="002E0CAD"/>
    <w:rsid w:val="002E1274"/>
    <w:rsid w:val="002E1A48"/>
    <w:rsid w:val="002E1B4D"/>
    <w:rsid w:val="002E1CD3"/>
    <w:rsid w:val="002E1F8E"/>
    <w:rsid w:val="002E2099"/>
    <w:rsid w:val="002E2A55"/>
    <w:rsid w:val="002E2CCB"/>
    <w:rsid w:val="002E2E37"/>
    <w:rsid w:val="002E2FBC"/>
    <w:rsid w:val="002E303C"/>
    <w:rsid w:val="002E3365"/>
    <w:rsid w:val="002E354F"/>
    <w:rsid w:val="002E3810"/>
    <w:rsid w:val="002E3A0E"/>
    <w:rsid w:val="002E3C14"/>
    <w:rsid w:val="002E3D1E"/>
    <w:rsid w:val="002E3E12"/>
    <w:rsid w:val="002E3FA4"/>
    <w:rsid w:val="002E403A"/>
    <w:rsid w:val="002E403E"/>
    <w:rsid w:val="002E412A"/>
    <w:rsid w:val="002E4455"/>
    <w:rsid w:val="002E44B8"/>
    <w:rsid w:val="002E454E"/>
    <w:rsid w:val="002E4A58"/>
    <w:rsid w:val="002E4ACE"/>
    <w:rsid w:val="002E4D9E"/>
    <w:rsid w:val="002E5125"/>
    <w:rsid w:val="002E5153"/>
    <w:rsid w:val="002E51D1"/>
    <w:rsid w:val="002E5389"/>
    <w:rsid w:val="002E5461"/>
    <w:rsid w:val="002E56CF"/>
    <w:rsid w:val="002E588B"/>
    <w:rsid w:val="002E59F3"/>
    <w:rsid w:val="002E5A00"/>
    <w:rsid w:val="002E5C7E"/>
    <w:rsid w:val="002E5F15"/>
    <w:rsid w:val="002E6033"/>
    <w:rsid w:val="002E604C"/>
    <w:rsid w:val="002E6188"/>
    <w:rsid w:val="002E6314"/>
    <w:rsid w:val="002E642D"/>
    <w:rsid w:val="002E656E"/>
    <w:rsid w:val="002E65A0"/>
    <w:rsid w:val="002E675C"/>
    <w:rsid w:val="002E67CE"/>
    <w:rsid w:val="002E69E3"/>
    <w:rsid w:val="002E6B16"/>
    <w:rsid w:val="002E6DA9"/>
    <w:rsid w:val="002E7372"/>
    <w:rsid w:val="002E7831"/>
    <w:rsid w:val="002E7844"/>
    <w:rsid w:val="002E7E20"/>
    <w:rsid w:val="002E7E9E"/>
    <w:rsid w:val="002E7F8F"/>
    <w:rsid w:val="002E7FAA"/>
    <w:rsid w:val="002F006C"/>
    <w:rsid w:val="002F038D"/>
    <w:rsid w:val="002F042F"/>
    <w:rsid w:val="002F04F1"/>
    <w:rsid w:val="002F080B"/>
    <w:rsid w:val="002F0A50"/>
    <w:rsid w:val="002F0C2A"/>
    <w:rsid w:val="002F0E12"/>
    <w:rsid w:val="002F0FA9"/>
    <w:rsid w:val="002F122B"/>
    <w:rsid w:val="002F19D8"/>
    <w:rsid w:val="002F1D41"/>
    <w:rsid w:val="002F1D54"/>
    <w:rsid w:val="002F1D91"/>
    <w:rsid w:val="002F1FB0"/>
    <w:rsid w:val="002F2029"/>
    <w:rsid w:val="002F216A"/>
    <w:rsid w:val="002F24BB"/>
    <w:rsid w:val="002F2632"/>
    <w:rsid w:val="002F2637"/>
    <w:rsid w:val="002F2A44"/>
    <w:rsid w:val="002F2D9C"/>
    <w:rsid w:val="002F2F69"/>
    <w:rsid w:val="002F2F6C"/>
    <w:rsid w:val="002F3066"/>
    <w:rsid w:val="002F325E"/>
    <w:rsid w:val="002F32BC"/>
    <w:rsid w:val="002F35F6"/>
    <w:rsid w:val="002F3659"/>
    <w:rsid w:val="002F39C8"/>
    <w:rsid w:val="002F3E5D"/>
    <w:rsid w:val="002F41F5"/>
    <w:rsid w:val="002F41F7"/>
    <w:rsid w:val="002F4484"/>
    <w:rsid w:val="002F4A44"/>
    <w:rsid w:val="002F4A45"/>
    <w:rsid w:val="002F4B8E"/>
    <w:rsid w:val="002F4C3D"/>
    <w:rsid w:val="002F4DBA"/>
    <w:rsid w:val="002F51BD"/>
    <w:rsid w:val="002F522A"/>
    <w:rsid w:val="002F5288"/>
    <w:rsid w:val="002F5470"/>
    <w:rsid w:val="002F5783"/>
    <w:rsid w:val="002F5928"/>
    <w:rsid w:val="002F5B56"/>
    <w:rsid w:val="002F5B59"/>
    <w:rsid w:val="002F5BA0"/>
    <w:rsid w:val="002F5F27"/>
    <w:rsid w:val="002F608B"/>
    <w:rsid w:val="002F6102"/>
    <w:rsid w:val="002F6157"/>
    <w:rsid w:val="002F659E"/>
    <w:rsid w:val="002F682A"/>
    <w:rsid w:val="002F6846"/>
    <w:rsid w:val="002F6994"/>
    <w:rsid w:val="002F6A3B"/>
    <w:rsid w:val="002F6A45"/>
    <w:rsid w:val="002F6B3A"/>
    <w:rsid w:val="002F6EDD"/>
    <w:rsid w:val="002F701C"/>
    <w:rsid w:val="002F706B"/>
    <w:rsid w:val="002F71D5"/>
    <w:rsid w:val="002F747D"/>
    <w:rsid w:val="002F76F5"/>
    <w:rsid w:val="002F77E6"/>
    <w:rsid w:val="002F7842"/>
    <w:rsid w:val="002F7F4D"/>
    <w:rsid w:val="003000D9"/>
    <w:rsid w:val="00300550"/>
    <w:rsid w:val="0030057B"/>
    <w:rsid w:val="0030066E"/>
    <w:rsid w:val="0030070D"/>
    <w:rsid w:val="00300AEE"/>
    <w:rsid w:val="00300C5F"/>
    <w:rsid w:val="00300D31"/>
    <w:rsid w:val="00300EC1"/>
    <w:rsid w:val="00300FB7"/>
    <w:rsid w:val="00301322"/>
    <w:rsid w:val="003013BD"/>
    <w:rsid w:val="00301599"/>
    <w:rsid w:val="0030182E"/>
    <w:rsid w:val="00301E0D"/>
    <w:rsid w:val="00301FCD"/>
    <w:rsid w:val="00302016"/>
    <w:rsid w:val="003020A2"/>
    <w:rsid w:val="003022D6"/>
    <w:rsid w:val="00302304"/>
    <w:rsid w:val="00302371"/>
    <w:rsid w:val="003025CC"/>
    <w:rsid w:val="00302826"/>
    <w:rsid w:val="003029A0"/>
    <w:rsid w:val="00302AB6"/>
    <w:rsid w:val="00302F5E"/>
    <w:rsid w:val="00303481"/>
    <w:rsid w:val="0030375C"/>
    <w:rsid w:val="003040F0"/>
    <w:rsid w:val="0030419E"/>
    <w:rsid w:val="00304300"/>
    <w:rsid w:val="00304388"/>
    <w:rsid w:val="003043D8"/>
    <w:rsid w:val="00304808"/>
    <w:rsid w:val="003048F7"/>
    <w:rsid w:val="00304A2F"/>
    <w:rsid w:val="00304BEB"/>
    <w:rsid w:val="00304CAD"/>
    <w:rsid w:val="00304F1E"/>
    <w:rsid w:val="003050DC"/>
    <w:rsid w:val="003051AE"/>
    <w:rsid w:val="003054AA"/>
    <w:rsid w:val="00305628"/>
    <w:rsid w:val="00305B9D"/>
    <w:rsid w:val="00305DB5"/>
    <w:rsid w:val="00305DFC"/>
    <w:rsid w:val="00305E70"/>
    <w:rsid w:val="00305EC4"/>
    <w:rsid w:val="00306153"/>
    <w:rsid w:val="003061A3"/>
    <w:rsid w:val="00306284"/>
    <w:rsid w:val="003065DF"/>
    <w:rsid w:val="003068E8"/>
    <w:rsid w:val="00306920"/>
    <w:rsid w:val="00306A54"/>
    <w:rsid w:val="00306B2D"/>
    <w:rsid w:val="00306DBA"/>
    <w:rsid w:val="00306E66"/>
    <w:rsid w:val="0030708D"/>
    <w:rsid w:val="0030711E"/>
    <w:rsid w:val="00307129"/>
    <w:rsid w:val="00307150"/>
    <w:rsid w:val="00307520"/>
    <w:rsid w:val="00307A55"/>
    <w:rsid w:val="00307C94"/>
    <w:rsid w:val="00307E43"/>
    <w:rsid w:val="00307FEB"/>
    <w:rsid w:val="00310272"/>
    <w:rsid w:val="0031041F"/>
    <w:rsid w:val="0031067F"/>
    <w:rsid w:val="00310AA6"/>
    <w:rsid w:val="00310AB7"/>
    <w:rsid w:val="00310CAA"/>
    <w:rsid w:val="00310E0C"/>
    <w:rsid w:val="00310F98"/>
    <w:rsid w:val="00310FBD"/>
    <w:rsid w:val="00310FC2"/>
    <w:rsid w:val="003111AD"/>
    <w:rsid w:val="003114A5"/>
    <w:rsid w:val="003114FA"/>
    <w:rsid w:val="003116CB"/>
    <w:rsid w:val="00311B98"/>
    <w:rsid w:val="00311C13"/>
    <w:rsid w:val="00311FDA"/>
    <w:rsid w:val="00312103"/>
    <w:rsid w:val="00312543"/>
    <w:rsid w:val="003125A3"/>
    <w:rsid w:val="00312624"/>
    <w:rsid w:val="00312E30"/>
    <w:rsid w:val="003135B2"/>
    <w:rsid w:val="003138B5"/>
    <w:rsid w:val="00313902"/>
    <w:rsid w:val="00313B4D"/>
    <w:rsid w:val="00313B7C"/>
    <w:rsid w:val="00313DCA"/>
    <w:rsid w:val="0031402B"/>
    <w:rsid w:val="003142C6"/>
    <w:rsid w:val="00314874"/>
    <w:rsid w:val="00314A58"/>
    <w:rsid w:val="00314A86"/>
    <w:rsid w:val="0031506D"/>
    <w:rsid w:val="003154AF"/>
    <w:rsid w:val="00315609"/>
    <w:rsid w:val="003157C7"/>
    <w:rsid w:val="00315A67"/>
    <w:rsid w:val="00315A95"/>
    <w:rsid w:val="00315AA2"/>
    <w:rsid w:val="00315C6D"/>
    <w:rsid w:val="00315D40"/>
    <w:rsid w:val="00315E00"/>
    <w:rsid w:val="00316082"/>
    <w:rsid w:val="003162B8"/>
    <w:rsid w:val="003164D0"/>
    <w:rsid w:val="00316586"/>
    <w:rsid w:val="00316666"/>
    <w:rsid w:val="00316797"/>
    <w:rsid w:val="003168FD"/>
    <w:rsid w:val="0031691E"/>
    <w:rsid w:val="00316FAA"/>
    <w:rsid w:val="003170CC"/>
    <w:rsid w:val="003174F2"/>
    <w:rsid w:val="003175B3"/>
    <w:rsid w:val="00317DBB"/>
    <w:rsid w:val="00317DCA"/>
    <w:rsid w:val="00317E71"/>
    <w:rsid w:val="00320128"/>
    <w:rsid w:val="003203FA"/>
    <w:rsid w:val="003206D8"/>
    <w:rsid w:val="00320C4D"/>
    <w:rsid w:val="00320C8F"/>
    <w:rsid w:val="00320CAA"/>
    <w:rsid w:val="00320EF7"/>
    <w:rsid w:val="003212FD"/>
    <w:rsid w:val="003213B1"/>
    <w:rsid w:val="00321630"/>
    <w:rsid w:val="00321B91"/>
    <w:rsid w:val="00321FF4"/>
    <w:rsid w:val="0032229B"/>
    <w:rsid w:val="00322307"/>
    <w:rsid w:val="003224DD"/>
    <w:rsid w:val="003229C0"/>
    <w:rsid w:val="003229E8"/>
    <w:rsid w:val="00322B2D"/>
    <w:rsid w:val="00322B48"/>
    <w:rsid w:val="00322C5B"/>
    <w:rsid w:val="0032316E"/>
    <w:rsid w:val="003234E0"/>
    <w:rsid w:val="0032352C"/>
    <w:rsid w:val="00323688"/>
    <w:rsid w:val="00323940"/>
    <w:rsid w:val="00323A3D"/>
    <w:rsid w:val="00323DA2"/>
    <w:rsid w:val="00323F79"/>
    <w:rsid w:val="00324080"/>
    <w:rsid w:val="00324825"/>
    <w:rsid w:val="003249AC"/>
    <w:rsid w:val="00324CBF"/>
    <w:rsid w:val="00324D44"/>
    <w:rsid w:val="00325607"/>
    <w:rsid w:val="00325961"/>
    <w:rsid w:val="003259E0"/>
    <w:rsid w:val="00325A3D"/>
    <w:rsid w:val="00325ACE"/>
    <w:rsid w:val="003261FA"/>
    <w:rsid w:val="00326341"/>
    <w:rsid w:val="003266CA"/>
    <w:rsid w:val="003268C3"/>
    <w:rsid w:val="00326D4A"/>
    <w:rsid w:val="00326E9D"/>
    <w:rsid w:val="003270BB"/>
    <w:rsid w:val="0032778B"/>
    <w:rsid w:val="00327A9D"/>
    <w:rsid w:val="00327DFC"/>
    <w:rsid w:val="003301C5"/>
    <w:rsid w:val="00330347"/>
    <w:rsid w:val="0033035E"/>
    <w:rsid w:val="0033052F"/>
    <w:rsid w:val="00330665"/>
    <w:rsid w:val="00330681"/>
    <w:rsid w:val="00330AA7"/>
    <w:rsid w:val="00330B82"/>
    <w:rsid w:val="00330CF4"/>
    <w:rsid w:val="00330FBF"/>
    <w:rsid w:val="00331097"/>
    <w:rsid w:val="003310B9"/>
    <w:rsid w:val="0033111E"/>
    <w:rsid w:val="0033124E"/>
    <w:rsid w:val="00331284"/>
    <w:rsid w:val="00331292"/>
    <w:rsid w:val="00331363"/>
    <w:rsid w:val="0033138B"/>
    <w:rsid w:val="00331522"/>
    <w:rsid w:val="00331734"/>
    <w:rsid w:val="00331C33"/>
    <w:rsid w:val="00331DC9"/>
    <w:rsid w:val="00332050"/>
    <w:rsid w:val="00332084"/>
    <w:rsid w:val="00332210"/>
    <w:rsid w:val="0033250F"/>
    <w:rsid w:val="003327EF"/>
    <w:rsid w:val="00332BBA"/>
    <w:rsid w:val="00332D9F"/>
    <w:rsid w:val="00332EB6"/>
    <w:rsid w:val="00332EEE"/>
    <w:rsid w:val="00332F30"/>
    <w:rsid w:val="00333029"/>
    <w:rsid w:val="00333145"/>
    <w:rsid w:val="00333202"/>
    <w:rsid w:val="003333E0"/>
    <w:rsid w:val="00333423"/>
    <w:rsid w:val="00333A6F"/>
    <w:rsid w:val="00333CF9"/>
    <w:rsid w:val="00333EEA"/>
    <w:rsid w:val="0033422D"/>
    <w:rsid w:val="003342D5"/>
    <w:rsid w:val="00334416"/>
    <w:rsid w:val="0033463C"/>
    <w:rsid w:val="00334705"/>
    <w:rsid w:val="0033487D"/>
    <w:rsid w:val="003349D8"/>
    <w:rsid w:val="00334A02"/>
    <w:rsid w:val="00334A9F"/>
    <w:rsid w:val="00334AB8"/>
    <w:rsid w:val="00334E6D"/>
    <w:rsid w:val="003350B4"/>
    <w:rsid w:val="0033514A"/>
    <w:rsid w:val="0033530C"/>
    <w:rsid w:val="0033549A"/>
    <w:rsid w:val="0033557D"/>
    <w:rsid w:val="003358C0"/>
    <w:rsid w:val="003359FB"/>
    <w:rsid w:val="00335BD5"/>
    <w:rsid w:val="00335C2B"/>
    <w:rsid w:val="00335C65"/>
    <w:rsid w:val="0033615B"/>
    <w:rsid w:val="00336289"/>
    <w:rsid w:val="0033641B"/>
    <w:rsid w:val="00336690"/>
    <w:rsid w:val="00336C2C"/>
    <w:rsid w:val="00337029"/>
    <w:rsid w:val="0033704A"/>
    <w:rsid w:val="0033711E"/>
    <w:rsid w:val="0033714E"/>
    <w:rsid w:val="0033729C"/>
    <w:rsid w:val="00337340"/>
    <w:rsid w:val="003375F9"/>
    <w:rsid w:val="0033768C"/>
    <w:rsid w:val="003376C6"/>
    <w:rsid w:val="00337744"/>
    <w:rsid w:val="00337D35"/>
    <w:rsid w:val="00340160"/>
    <w:rsid w:val="0034020C"/>
    <w:rsid w:val="003406ED"/>
    <w:rsid w:val="0034074B"/>
    <w:rsid w:val="00340784"/>
    <w:rsid w:val="00340F29"/>
    <w:rsid w:val="003410E9"/>
    <w:rsid w:val="00341206"/>
    <w:rsid w:val="00341248"/>
    <w:rsid w:val="003414D1"/>
    <w:rsid w:val="0034157B"/>
    <w:rsid w:val="00341584"/>
    <w:rsid w:val="00341642"/>
    <w:rsid w:val="003417B1"/>
    <w:rsid w:val="003417D1"/>
    <w:rsid w:val="00341DA0"/>
    <w:rsid w:val="003421A4"/>
    <w:rsid w:val="003426C6"/>
    <w:rsid w:val="00342854"/>
    <w:rsid w:val="00342A03"/>
    <w:rsid w:val="00342C31"/>
    <w:rsid w:val="00342D3C"/>
    <w:rsid w:val="00342DC0"/>
    <w:rsid w:val="00342DDD"/>
    <w:rsid w:val="00342F6E"/>
    <w:rsid w:val="00343271"/>
    <w:rsid w:val="003436F1"/>
    <w:rsid w:val="00343802"/>
    <w:rsid w:val="00343956"/>
    <w:rsid w:val="00343B34"/>
    <w:rsid w:val="00343BFF"/>
    <w:rsid w:val="00343D54"/>
    <w:rsid w:val="00343DAE"/>
    <w:rsid w:val="00343FAF"/>
    <w:rsid w:val="003441FC"/>
    <w:rsid w:val="00344231"/>
    <w:rsid w:val="003443F2"/>
    <w:rsid w:val="00344536"/>
    <w:rsid w:val="00344556"/>
    <w:rsid w:val="003448B9"/>
    <w:rsid w:val="003449E8"/>
    <w:rsid w:val="00344BA0"/>
    <w:rsid w:val="00344C5B"/>
    <w:rsid w:val="00344C9A"/>
    <w:rsid w:val="00344EDE"/>
    <w:rsid w:val="0034502C"/>
    <w:rsid w:val="00345045"/>
    <w:rsid w:val="003451C9"/>
    <w:rsid w:val="003452E9"/>
    <w:rsid w:val="00345409"/>
    <w:rsid w:val="003455E0"/>
    <w:rsid w:val="00345756"/>
    <w:rsid w:val="00345A91"/>
    <w:rsid w:val="00345CFC"/>
    <w:rsid w:val="00345E46"/>
    <w:rsid w:val="0034613A"/>
    <w:rsid w:val="00346148"/>
    <w:rsid w:val="00346152"/>
    <w:rsid w:val="0034622C"/>
    <w:rsid w:val="0034639D"/>
    <w:rsid w:val="00346710"/>
    <w:rsid w:val="00346804"/>
    <w:rsid w:val="003468BE"/>
    <w:rsid w:val="00346952"/>
    <w:rsid w:val="00346A41"/>
    <w:rsid w:val="00346E2E"/>
    <w:rsid w:val="00346F8C"/>
    <w:rsid w:val="00347133"/>
    <w:rsid w:val="00347149"/>
    <w:rsid w:val="00347356"/>
    <w:rsid w:val="003473B1"/>
    <w:rsid w:val="0034741E"/>
    <w:rsid w:val="00347430"/>
    <w:rsid w:val="00347B29"/>
    <w:rsid w:val="00347D37"/>
    <w:rsid w:val="00347E3D"/>
    <w:rsid w:val="0035005F"/>
    <w:rsid w:val="0035038E"/>
    <w:rsid w:val="00350398"/>
    <w:rsid w:val="00350561"/>
    <w:rsid w:val="00350812"/>
    <w:rsid w:val="00350981"/>
    <w:rsid w:val="00350A21"/>
    <w:rsid w:val="00350C27"/>
    <w:rsid w:val="00350F46"/>
    <w:rsid w:val="003510B7"/>
    <w:rsid w:val="00351104"/>
    <w:rsid w:val="0035139A"/>
    <w:rsid w:val="0035153E"/>
    <w:rsid w:val="0035156D"/>
    <w:rsid w:val="003515DD"/>
    <w:rsid w:val="003516EE"/>
    <w:rsid w:val="00351727"/>
    <w:rsid w:val="00351789"/>
    <w:rsid w:val="00351BED"/>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95D"/>
    <w:rsid w:val="00353E8D"/>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EC2"/>
    <w:rsid w:val="00355F93"/>
    <w:rsid w:val="00356340"/>
    <w:rsid w:val="00356450"/>
    <w:rsid w:val="003564FC"/>
    <w:rsid w:val="00356872"/>
    <w:rsid w:val="00356BF5"/>
    <w:rsid w:val="00356F18"/>
    <w:rsid w:val="003570B4"/>
    <w:rsid w:val="00357167"/>
    <w:rsid w:val="00357315"/>
    <w:rsid w:val="00357675"/>
    <w:rsid w:val="00357745"/>
    <w:rsid w:val="00357816"/>
    <w:rsid w:val="00357B76"/>
    <w:rsid w:val="00357E3C"/>
    <w:rsid w:val="00360178"/>
    <w:rsid w:val="003604DD"/>
    <w:rsid w:val="0036054B"/>
    <w:rsid w:val="003606DB"/>
    <w:rsid w:val="00360788"/>
    <w:rsid w:val="00360D58"/>
    <w:rsid w:val="00361065"/>
    <w:rsid w:val="0036106B"/>
    <w:rsid w:val="003614D9"/>
    <w:rsid w:val="00361530"/>
    <w:rsid w:val="00361810"/>
    <w:rsid w:val="003619C0"/>
    <w:rsid w:val="00361A1E"/>
    <w:rsid w:val="00361AC4"/>
    <w:rsid w:val="00361DFE"/>
    <w:rsid w:val="00361F17"/>
    <w:rsid w:val="00362060"/>
    <w:rsid w:val="003622DD"/>
    <w:rsid w:val="00362635"/>
    <w:rsid w:val="003626EF"/>
    <w:rsid w:val="003626FA"/>
    <w:rsid w:val="00362965"/>
    <w:rsid w:val="0036298A"/>
    <w:rsid w:val="00362A32"/>
    <w:rsid w:val="00362A8E"/>
    <w:rsid w:val="003635D8"/>
    <w:rsid w:val="003635DA"/>
    <w:rsid w:val="003636E5"/>
    <w:rsid w:val="0036371E"/>
    <w:rsid w:val="00363906"/>
    <w:rsid w:val="00363B9D"/>
    <w:rsid w:val="00363C65"/>
    <w:rsid w:val="00363C71"/>
    <w:rsid w:val="00363E5A"/>
    <w:rsid w:val="00363EA9"/>
    <w:rsid w:val="003641D0"/>
    <w:rsid w:val="0036460E"/>
    <w:rsid w:val="003646B4"/>
    <w:rsid w:val="00364828"/>
    <w:rsid w:val="003649AE"/>
    <w:rsid w:val="003649BC"/>
    <w:rsid w:val="00364DA4"/>
    <w:rsid w:val="00364DFD"/>
    <w:rsid w:val="00364FF5"/>
    <w:rsid w:val="00365044"/>
    <w:rsid w:val="0036517D"/>
    <w:rsid w:val="00365191"/>
    <w:rsid w:val="003656E9"/>
    <w:rsid w:val="00365A8B"/>
    <w:rsid w:val="00365A95"/>
    <w:rsid w:val="00365C23"/>
    <w:rsid w:val="00365E94"/>
    <w:rsid w:val="00365EF9"/>
    <w:rsid w:val="003662D4"/>
    <w:rsid w:val="0036655E"/>
    <w:rsid w:val="003665CF"/>
    <w:rsid w:val="0036666A"/>
    <w:rsid w:val="003666D5"/>
    <w:rsid w:val="00366704"/>
    <w:rsid w:val="0036670B"/>
    <w:rsid w:val="003667A6"/>
    <w:rsid w:val="003669C0"/>
    <w:rsid w:val="00366CD7"/>
    <w:rsid w:val="00366F25"/>
    <w:rsid w:val="00367A7B"/>
    <w:rsid w:val="00367D9D"/>
    <w:rsid w:val="00367DBE"/>
    <w:rsid w:val="0037019D"/>
    <w:rsid w:val="003706A2"/>
    <w:rsid w:val="00370FDF"/>
    <w:rsid w:val="00370FF7"/>
    <w:rsid w:val="0037102F"/>
    <w:rsid w:val="003710BD"/>
    <w:rsid w:val="0037112C"/>
    <w:rsid w:val="00371404"/>
    <w:rsid w:val="0037151A"/>
    <w:rsid w:val="00371796"/>
    <w:rsid w:val="003717C2"/>
    <w:rsid w:val="00371926"/>
    <w:rsid w:val="00371EF0"/>
    <w:rsid w:val="00372015"/>
    <w:rsid w:val="0037211D"/>
    <w:rsid w:val="00372172"/>
    <w:rsid w:val="00372241"/>
    <w:rsid w:val="00372275"/>
    <w:rsid w:val="003723E5"/>
    <w:rsid w:val="003724AF"/>
    <w:rsid w:val="003728B8"/>
    <w:rsid w:val="00372CD0"/>
    <w:rsid w:val="00372F88"/>
    <w:rsid w:val="00373075"/>
    <w:rsid w:val="003730A8"/>
    <w:rsid w:val="00373126"/>
    <w:rsid w:val="003731D8"/>
    <w:rsid w:val="0037325F"/>
    <w:rsid w:val="0037330F"/>
    <w:rsid w:val="0037335E"/>
    <w:rsid w:val="003734A2"/>
    <w:rsid w:val="00373849"/>
    <w:rsid w:val="00373BC2"/>
    <w:rsid w:val="00373D18"/>
    <w:rsid w:val="00373E3E"/>
    <w:rsid w:val="003741A5"/>
    <w:rsid w:val="00374993"/>
    <w:rsid w:val="00374DFB"/>
    <w:rsid w:val="00374E86"/>
    <w:rsid w:val="003753C0"/>
    <w:rsid w:val="00375470"/>
    <w:rsid w:val="003755B3"/>
    <w:rsid w:val="0037570A"/>
    <w:rsid w:val="00375A0E"/>
    <w:rsid w:val="00376097"/>
    <w:rsid w:val="0037626D"/>
    <w:rsid w:val="0037672D"/>
    <w:rsid w:val="00376B2C"/>
    <w:rsid w:val="00376C11"/>
    <w:rsid w:val="00376C86"/>
    <w:rsid w:val="00376DE9"/>
    <w:rsid w:val="00376F16"/>
    <w:rsid w:val="003771F7"/>
    <w:rsid w:val="0037748D"/>
    <w:rsid w:val="0037754F"/>
    <w:rsid w:val="003776DC"/>
    <w:rsid w:val="00377824"/>
    <w:rsid w:val="003778FC"/>
    <w:rsid w:val="00377942"/>
    <w:rsid w:val="0037796C"/>
    <w:rsid w:val="00377B65"/>
    <w:rsid w:val="00377B7F"/>
    <w:rsid w:val="00377FEA"/>
    <w:rsid w:val="003800B6"/>
    <w:rsid w:val="0038029F"/>
    <w:rsid w:val="003806F9"/>
    <w:rsid w:val="003807B2"/>
    <w:rsid w:val="00380A8E"/>
    <w:rsid w:val="00380BCA"/>
    <w:rsid w:val="00380EA1"/>
    <w:rsid w:val="00380FB9"/>
    <w:rsid w:val="003816C7"/>
    <w:rsid w:val="003816DC"/>
    <w:rsid w:val="003816E1"/>
    <w:rsid w:val="00381738"/>
    <w:rsid w:val="003819F9"/>
    <w:rsid w:val="00381D05"/>
    <w:rsid w:val="00382519"/>
    <w:rsid w:val="0038251E"/>
    <w:rsid w:val="003827DC"/>
    <w:rsid w:val="00382AD9"/>
    <w:rsid w:val="00382AF4"/>
    <w:rsid w:val="00382CA2"/>
    <w:rsid w:val="00382DD2"/>
    <w:rsid w:val="00382F69"/>
    <w:rsid w:val="00383061"/>
    <w:rsid w:val="003830BA"/>
    <w:rsid w:val="00383152"/>
    <w:rsid w:val="00383A23"/>
    <w:rsid w:val="00383B10"/>
    <w:rsid w:val="00384584"/>
    <w:rsid w:val="003845F7"/>
    <w:rsid w:val="00384CA8"/>
    <w:rsid w:val="00384F65"/>
    <w:rsid w:val="00385105"/>
    <w:rsid w:val="0038534F"/>
    <w:rsid w:val="00385501"/>
    <w:rsid w:val="00385662"/>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A5"/>
    <w:rsid w:val="00387B04"/>
    <w:rsid w:val="00387CBC"/>
    <w:rsid w:val="00387FED"/>
    <w:rsid w:val="0039008D"/>
    <w:rsid w:val="00390246"/>
    <w:rsid w:val="0039029E"/>
    <w:rsid w:val="00390376"/>
    <w:rsid w:val="00390383"/>
    <w:rsid w:val="0039055C"/>
    <w:rsid w:val="00390A20"/>
    <w:rsid w:val="00390AA9"/>
    <w:rsid w:val="00390E06"/>
    <w:rsid w:val="00391018"/>
    <w:rsid w:val="003911A1"/>
    <w:rsid w:val="00391314"/>
    <w:rsid w:val="003915CF"/>
    <w:rsid w:val="00391757"/>
    <w:rsid w:val="0039179A"/>
    <w:rsid w:val="00391800"/>
    <w:rsid w:val="0039193A"/>
    <w:rsid w:val="00391A04"/>
    <w:rsid w:val="00391B36"/>
    <w:rsid w:val="003921DC"/>
    <w:rsid w:val="00392ABB"/>
    <w:rsid w:val="00392AFA"/>
    <w:rsid w:val="00392EC4"/>
    <w:rsid w:val="00393186"/>
    <w:rsid w:val="00393255"/>
    <w:rsid w:val="0039390F"/>
    <w:rsid w:val="00393ABA"/>
    <w:rsid w:val="00393DC8"/>
    <w:rsid w:val="00393E15"/>
    <w:rsid w:val="0039444D"/>
    <w:rsid w:val="0039445F"/>
    <w:rsid w:val="00394461"/>
    <w:rsid w:val="003947BC"/>
    <w:rsid w:val="003949AF"/>
    <w:rsid w:val="00394E4A"/>
    <w:rsid w:val="003953C9"/>
    <w:rsid w:val="00395487"/>
    <w:rsid w:val="003954DF"/>
    <w:rsid w:val="003955D8"/>
    <w:rsid w:val="0039586C"/>
    <w:rsid w:val="003959F9"/>
    <w:rsid w:val="00395CC7"/>
    <w:rsid w:val="00395E8A"/>
    <w:rsid w:val="00395E94"/>
    <w:rsid w:val="003961F9"/>
    <w:rsid w:val="00396AEA"/>
    <w:rsid w:val="00396F93"/>
    <w:rsid w:val="00396F9D"/>
    <w:rsid w:val="00396FF1"/>
    <w:rsid w:val="00397040"/>
    <w:rsid w:val="003972F4"/>
    <w:rsid w:val="0039747F"/>
    <w:rsid w:val="0039753C"/>
    <w:rsid w:val="00397600"/>
    <w:rsid w:val="003976AE"/>
    <w:rsid w:val="00397901"/>
    <w:rsid w:val="00397A3E"/>
    <w:rsid w:val="00397D1D"/>
    <w:rsid w:val="003A005E"/>
    <w:rsid w:val="003A01E0"/>
    <w:rsid w:val="003A052F"/>
    <w:rsid w:val="003A06CB"/>
    <w:rsid w:val="003A08F1"/>
    <w:rsid w:val="003A0ED2"/>
    <w:rsid w:val="003A0EDF"/>
    <w:rsid w:val="003A0FA5"/>
    <w:rsid w:val="003A10E3"/>
    <w:rsid w:val="003A11A5"/>
    <w:rsid w:val="003A11C7"/>
    <w:rsid w:val="003A15DA"/>
    <w:rsid w:val="003A165D"/>
    <w:rsid w:val="003A1669"/>
    <w:rsid w:val="003A1740"/>
    <w:rsid w:val="003A1A2A"/>
    <w:rsid w:val="003A1B86"/>
    <w:rsid w:val="003A1DD5"/>
    <w:rsid w:val="003A1E30"/>
    <w:rsid w:val="003A1E51"/>
    <w:rsid w:val="003A1FBF"/>
    <w:rsid w:val="003A20E9"/>
    <w:rsid w:val="003A2432"/>
    <w:rsid w:val="003A28B8"/>
    <w:rsid w:val="003A2DDF"/>
    <w:rsid w:val="003A3087"/>
    <w:rsid w:val="003A32DF"/>
    <w:rsid w:val="003A343E"/>
    <w:rsid w:val="003A3673"/>
    <w:rsid w:val="003A370A"/>
    <w:rsid w:val="003A38A7"/>
    <w:rsid w:val="003A3984"/>
    <w:rsid w:val="003A3AF1"/>
    <w:rsid w:val="003A3B9F"/>
    <w:rsid w:val="003A3EA3"/>
    <w:rsid w:val="003A3F60"/>
    <w:rsid w:val="003A43B3"/>
    <w:rsid w:val="003A460A"/>
    <w:rsid w:val="003A4633"/>
    <w:rsid w:val="003A46FE"/>
    <w:rsid w:val="003A497A"/>
    <w:rsid w:val="003A4993"/>
    <w:rsid w:val="003A4A15"/>
    <w:rsid w:val="003A4A2B"/>
    <w:rsid w:val="003A4A2C"/>
    <w:rsid w:val="003A4B05"/>
    <w:rsid w:val="003A4C31"/>
    <w:rsid w:val="003A4D3A"/>
    <w:rsid w:val="003A4D7F"/>
    <w:rsid w:val="003A4DC8"/>
    <w:rsid w:val="003A4E01"/>
    <w:rsid w:val="003A4EA3"/>
    <w:rsid w:val="003A4ECB"/>
    <w:rsid w:val="003A4F8A"/>
    <w:rsid w:val="003A513A"/>
    <w:rsid w:val="003A53A5"/>
    <w:rsid w:val="003A543E"/>
    <w:rsid w:val="003A55FA"/>
    <w:rsid w:val="003A5734"/>
    <w:rsid w:val="003A57BD"/>
    <w:rsid w:val="003A580E"/>
    <w:rsid w:val="003A5B06"/>
    <w:rsid w:val="003A5C4D"/>
    <w:rsid w:val="003A5D2E"/>
    <w:rsid w:val="003A5D94"/>
    <w:rsid w:val="003A62BB"/>
    <w:rsid w:val="003A62C1"/>
    <w:rsid w:val="003A6338"/>
    <w:rsid w:val="003A6375"/>
    <w:rsid w:val="003A663C"/>
    <w:rsid w:val="003A698B"/>
    <w:rsid w:val="003A6A85"/>
    <w:rsid w:val="003A6C6E"/>
    <w:rsid w:val="003A6CD8"/>
    <w:rsid w:val="003A6E9B"/>
    <w:rsid w:val="003A6FB5"/>
    <w:rsid w:val="003A7053"/>
    <w:rsid w:val="003A7121"/>
    <w:rsid w:val="003A72F0"/>
    <w:rsid w:val="003A7610"/>
    <w:rsid w:val="003A77F4"/>
    <w:rsid w:val="003A79E1"/>
    <w:rsid w:val="003A7A59"/>
    <w:rsid w:val="003A7C4B"/>
    <w:rsid w:val="003A7D46"/>
    <w:rsid w:val="003B064D"/>
    <w:rsid w:val="003B077E"/>
    <w:rsid w:val="003B0B75"/>
    <w:rsid w:val="003B1036"/>
    <w:rsid w:val="003B1081"/>
    <w:rsid w:val="003B1286"/>
    <w:rsid w:val="003B1414"/>
    <w:rsid w:val="003B1580"/>
    <w:rsid w:val="003B15C7"/>
    <w:rsid w:val="003B1694"/>
    <w:rsid w:val="003B19F3"/>
    <w:rsid w:val="003B1AD9"/>
    <w:rsid w:val="003B1B06"/>
    <w:rsid w:val="003B1BFF"/>
    <w:rsid w:val="003B1F23"/>
    <w:rsid w:val="003B22A5"/>
    <w:rsid w:val="003B23BA"/>
    <w:rsid w:val="003B23E3"/>
    <w:rsid w:val="003B26DB"/>
    <w:rsid w:val="003B2A85"/>
    <w:rsid w:val="003B2AD7"/>
    <w:rsid w:val="003B2CCA"/>
    <w:rsid w:val="003B2D36"/>
    <w:rsid w:val="003B30BF"/>
    <w:rsid w:val="003B328E"/>
    <w:rsid w:val="003B3294"/>
    <w:rsid w:val="003B32B3"/>
    <w:rsid w:val="003B32C8"/>
    <w:rsid w:val="003B3414"/>
    <w:rsid w:val="003B354F"/>
    <w:rsid w:val="003B3740"/>
    <w:rsid w:val="003B375A"/>
    <w:rsid w:val="003B3818"/>
    <w:rsid w:val="003B38DF"/>
    <w:rsid w:val="003B3936"/>
    <w:rsid w:val="003B3BB8"/>
    <w:rsid w:val="003B3BFB"/>
    <w:rsid w:val="003B3D1C"/>
    <w:rsid w:val="003B3F27"/>
    <w:rsid w:val="003B3FA6"/>
    <w:rsid w:val="003B4317"/>
    <w:rsid w:val="003B433A"/>
    <w:rsid w:val="003B4C53"/>
    <w:rsid w:val="003B5187"/>
    <w:rsid w:val="003B53EB"/>
    <w:rsid w:val="003B56E7"/>
    <w:rsid w:val="003B579B"/>
    <w:rsid w:val="003B5E1F"/>
    <w:rsid w:val="003B624A"/>
    <w:rsid w:val="003B62F0"/>
    <w:rsid w:val="003B653B"/>
    <w:rsid w:val="003B66C3"/>
    <w:rsid w:val="003B674E"/>
    <w:rsid w:val="003B681D"/>
    <w:rsid w:val="003B687F"/>
    <w:rsid w:val="003B6E39"/>
    <w:rsid w:val="003B6ED8"/>
    <w:rsid w:val="003B7152"/>
    <w:rsid w:val="003B7234"/>
    <w:rsid w:val="003B73FF"/>
    <w:rsid w:val="003B774A"/>
    <w:rsid w:val="003B78BB"/>
    <w:rsid w:val="003B7CC2"/>
    <w:rsid w:val="003B7FFC"/>
    <w:rsid w:val="003C000E"/>
    <w:rsid w:val="003C0548"/>
    <w:rsid w:val="003C0777"/>
    <w:rsid w:val="003C0786"/>
    <w:rsid w:val="003C08C5"/>
    <w:rsid w:val="003C09B1"/>
    <w:rsid w:val="003C1102"/>
    <w:rsid w:val="003C1169"/>
    <w:rsid w:val="003C119E"/>
    <w:rsid w:val="003C14B8"/>
    <w:rsid w:val="003C15E8"/>
    <w:rsid w:val="003C16EC"/>
    <w:rsid w:val="003C1BA3"/>
    <w:rsid w:val="003C1CD6"/>
    <w:rsid w:val="003C1D15"/>
    <w:rsid w:val="003C1D43"/>
    <w:rsid w:val="003C1D48"/>
    <w:rsid w:val="003C1FC8"/>
    <w:rsid w:val="003C2236"/>
    <w:rsid w:val="003C2633"/>
    <w:rsid w:val="003C2DF2"/>
    <w:rsid w:val="003C2EC7"/>
    <w:rsid w:val="003C3218"/>
    <w:rsid w:val="003C33E6"/>
    <w:rsid w:val="003C3BAB"/>
    <w:rsid w:val="003C3BE4"/>
    <w:rsid w:val="003C3E2E"/>
    <w:rsid w:val="003C3F14"/>
    <w:rsid w:val="003C3F9F"/>
    <w:rsid w:val="003C4001"/>
    <w:rsid w:val="003C414F"/>
    <w:rsid w:val="003C41CD"/>
    <w:rsid w:val="003C42B5"/>
    <w:rsid w:val="003C42C2"/>
    <w:rsid w:val="003C4308"/>
    <w:rsid w:val="003C43B6"/>
    <w:rsid w:val="003C44F8"/>
    <w:rsid w:val="003C453E"/>
    <w:rsid w:val="003C478A"/>
    <w:rsid w:val="003C4859"/>
    <w:rsid w:val="003C4917"/>
    <w:rsid w:val="003C4F31"/>
    <w:rsid w:val="003C4F6F"/>
    <w:rsid w:val="003C5161"/>
    <w:rsid w:val="003C51AF"/>
    <w:rsid w:val="003C53F8"/>
    <w:rsid w:val="003C5452"/>
    <w:rsid w:val="003C54DD"/>
    <w:rsid w:val="003C5794"/>
    <w:rsid w:val="003C58BE"/>
    <w:rsid w:val="003C5971"/>
    <w:rsid w:val="003C5DD4"/>
    <w:rsid w:val="003C6319"/>
    <w:rsid w:val="003C65EB"/>
    <w:rsid w:val="003C6957"/>
    <w:rsid w:val="003C6B03"/>
    <w:rsid w:val="003C6B3E"/>
    <w:rsid w:val="003C6C51"/>
    <w:rsid w:val="003C6D17"/>
    <w:rsid w:val="003C7037"/>
    <w:rsid w:val="003C70F2"/>
    <w:rsid w:val="003C7256"/>
    <w:rsid w:val="003C7355"/>
    <w:rsid w:val="003C7B86"/>
    <w:rsid w:val="003C7BFA"/>
    <w:rsid w:val="003C7CBF"/>
    <w:rsid w:val="003C7D21"/>
    <w:rsid w:val="003D0309"/>
    <w:rsid w:val="003D05DE"/>
    <w:rsid w:val="003D062D"/>
    <w:rsid w:val="003D0707"/>
    <w:rsid w:val="003D07CA"/>
    <w:rsid w:val="003D07F4"/>
    <w:rsid w:val="003D0834"/>
    <w:rsid w:val="003D0A43"/>
    <w:rsid w:val="003D0A75"/>
    <w:rsid w:val="003D0C2B"/>
    <w:rsid w:val="003D0D65"/>
    <w:rsid w:val="003D0F28"/>
    <w:rsid w:val="003D1011"/>
    <w:rsid w:val="003D1046"/>
    <w:rsid w:val="003D10C8"/>
    <w:rsid w:val="003D123F"/>
    <w:rsid w:val="003D1256"/>
    <w:rsid w:val="003D1331"/>
    <w:rsid w:val="003D13BE"/>
    <w:rsid w:val="003D1480"/>
    <w:rsid w:val="003D18E9"/>
    <w:rsid w:val="003D1950"/>
    <w:rsid w:val="003D1BC4"/>
    <w:rsid w:val="003D1C98"/>
    <w:rsid w:val="003D1EC5"/>
    <w:rsid w:val="003D20A8"/>
    <w:rsid w:val="003D220A"/>
    <w:rsid w:val="003D2383"/>
    <w:rsid w:val="003D2388"/>
    <w:rsid w:val="003D23EC"/>
    <w:rsid w:val="003D23F8"/>
    <w:rsid w:val="003D263B"/>
    <w:rsid w:val="003D27CA"/>
    <w:rsid w:val="003D2A00"/>
    <w:rsid w:val="003D2AFA"/>
    <w:rsid w:val="003D2BFA"/>
    <w:rsid w:val="003D2D1D"/>
    <w:rsid w:val="003D2FB7"/>
    <w:rsid w:val="003D308F"/>
    <w:rsid w:val="003D324F"/>
    <w:rsid w:val="003D331C"/>
    <w:rsid w:val="003D3825"/>
    <w:rsid w:val="003D3AD2"/>
    <w:rsid w:val="003D3AE2"/>
    <w:rsid w:val="003D3D18"/>
    <w:rsid w:val="003D42BD"/>
    <w:rsid w:val="003D4326"/>
    <w:rsid w:val="003D4443"/>
    <w:rsid w:val="003D463B"/>
    <w:rsid w:val="003D46EB"/>
    <w:rsid w:val="003D47EC"/>
    <w:rsid w:val="003D4895"/>
    <w:rsid w:val="003D4AF8"/>
    <w:rsid w:val="003D4C21"/>
    <w:rsid w:val="003D4C99"/>
    <w:rsid w:val="003D4FD4"/>
    <w:rsid w:val="003D52C6"/>
    <w:rsid w:val="003D557C"/>
    <w:rsid w:val="003D558D"/>
    <w:rsid w:val="003D55A3"/>
    <w:rsid w:val="003D5774"/>
    <w:rsid w:val="003D5D0A"/>
    <w:rsid w:val="003D60D4"/>
    <w:rsid w:val="003D61DB"/>
    <w:rsid w:val="003D61FF"/>
    <w:rsid w:val="003D6489"/>
    <w:rsid w:val="003D649A"/>
    <w:rsid w:val="003D653C"/>
    <w:rsid w:val="003D6721"/>
    <w:rsid w:val="003D6966"/>
    <w:rsid w:val="003D6DD3"/>
    <w:rsid w:val="003D7288"/>
    <w:rsid w:val="003D7355"/>
    <w:rsid w:val="003D752B"/>
    <w:rsid w:val="003D7638"/>
    <w:rsid w:val="003D768E"/>
    <w:rsid w:val="003D76AF"/>
    <w:rsid w:val="003D7982"/>
    <w:rsid w:val="003D7A9B"/>
    <w:rsid w:val="003D7C0F"/>
    <w:rsid w:val="003D7D2F"/>
    <w:rsid w:val="003D7EBD"/>
    <w:rsid w:val="003E016E"/>
    <w:rsid w:val="003E0202"/>
    <w:rsid w:val="003E02B4"/>
    <w:rsid w:val="003E03AB"/>
    <w:rsid w:val="003E03E7"/>
    <w:rsid w:val="003E09F0"/>
    <w:rsid w:val="003E0B09"/>
    <w:rsid w:val="003E0BE7"/>
    <w:rsid w:val="003E0CF8"/>
    <w:rsid w:val="003E1175"/>
    <w:rsid w:val="003E1D90"/>
    <w:rsid w:val="003E1EE8"/>
    <w:rsid w:val="003E1FBE"/>
    <w:rsid w:val="003E203C"/>
    <w:rsid w:val="003E2937"/>
    <w:rsid w:val="003E2B1C"/>
    <w:rsid w:val="003E2DA4"/>
    <w:rsid w:val="003E2EB7"/>
    <w:rsid w:val="003E3014"/>
    <w:rsid w:val="003E3377"/>
    <w:rsid w:val="003E3602"/>
    <w:rsid w:val="003E36A9"/>
    <w:rsid w:val="003E380D"/>
    <w:rsid w:val="003E3936"/>
    <w:rsid w:val="003E3A98"/>
    <w:rsid w:val="003E3B7D"/>
    <w:rsid w:val="003E3C53"/>
    <w:rsid w:val="003E4190"/>
    <w:rsid w:val="003E443B"/>
    <w:rsid w:val="003E44EE"/>
    <w:rsid w:val="003E45C8"/>
    <w:rsid w:val="003E45E6"/>
    <w:rsid w:val="003E4648"/>
    <w:rsid w:val="003E4B8D"/>
    <w:rsid w:val="003E4BD2"/>
    <w:rsid w:val="003E4E9C"/>
    <w:rsid w:val="003E4EF6"/>
    <w:rsid w:val="003E5063"/>
    <w:rsid w:val="003E5301"/>
    <w:rsid w:val="003E5374"/>
    <w:rsid w:val="003E554E"/>
    <w:rsid w:val="003E571A"/>
    <w:rsid w:val="003E5875"/>
    <w:rsid w:val="003E5B8F"/>
    <w:rsid w:val="003E5FD3"/>
    <w:rsid w:val="003E60DD"/>
    <w:rsid w:val="003E61A6"/>
    <w:rsid w:val="003E61D4"/>
    <w:rsid w:val="003E62EC"/>
    <w:rsid w:val="003E634A"/>
    <w:rsid w:val="003E635A"/>
    <w:rsid w:val="003E6399"/>
    <w:rsid w:val="003E63DD"/>
    <w:rsid w:val="003E6489"/>
    <w:rsid w:val="003E64E7"/>
    <w:rsid w:val="003E671B"/>
    <w:rsid w:val="003E6B8D"/>
    <w:rsid w:val="003E6F04"/>
    <w:rsid w:val="003E6FAF"/>
    <w:rsid w:val="003E723A"/>
    <w:rsid w:val="003E73AE"/>
    <w:rsid w:val="003E73DD"/>
    <w:rsid w:val="003E7405"/>
    <w:rsid w:val="003E758F"/>
    <w:rsid w:val="003E76D3"/>
    <w:rsid w:val="003E7D0D"/>
    <w:rsid w:val="003E7F7B"/>
    <w:rsid w:val="003F00A0"/>
    <w:rsid w:val="003F0337"/>
    <w:rsid w:val="003F0D0E"/>
    <w:rsid w:val="003F0D7F"/>
    <w:rsid w:val="003F0F48"/>
    <w:rsid w:val="003F100C"/>
    <w:rsid w:val="003F1054"/>
    <w:rsid w:val="003F141F"/>
    <w:rsid w:val="003F178E"/>
    <w:rsid w:val="003F17C8"/>
    <w:rsid w:val="003F1C9C"/>
    <w:rsid w:val="003F1D1D"/>
    <w:rsid w:val="003F207A"/>
    <w:rsid w:val="003F20FE"/>
    <w:rsid w:val="003F2109"/>
    <w:rsid w:val="003F22E1"/>
    <w:rsid w:val="003F2345"/>
    <w:rsid w:val="003F237B"/>
    <w:rsid w:val="003F24F7"/>
    <w:rsid w:val="003F25DD"/>
    <w:rsid w:val="003F25FA"/>
    <w:rsid w:val="003F29D0"/>
    <w:rsid w:val="003F2C31"/>
    <w:rsid w:val="003F2FA5"/>
    <w:rsid w:val="003F3280"/>
    <w:rsid w:val="003F338C"/>
    <w:rsid w:val="003F3950"/>
    <w:rsid w:val="003F3EDB"/>
    <w:rsid w:val="003F3FCD"/>
    <w:rsid w:val="003F4000"/>
    <w:rsid w:val="003F40C3"/>
    <w:rsid w:val="003F417D"/>
    <w:rsid w:val="003F4359"/>
    <w:rsid w:val="003F435D"/>
    <w:rsid w:val="003F45E1"/>
    <w:rsid w:val="003F4A32"/>
    <w:rsid w:val="003F4C5E"/>
    <w:rsid w:val="003F4E30"/>
    <w:rsid w:val="003F4FA6"/>
    <w:rsid w:val="003F525E"/>
    <w:rsid w:val="003F55D5"/>
    <w:rsid w:val="003F5610"/>
    <w:rsid w:val="003F57B1"/>
    <w:rsid w:val="003F5926"/>
    <w:rsid w:val="003F5C83"/>
    <w:rsid w:val="003F5CF4"/>
    <w:rsid w:val="003F6350"/>
    <w:rsid w:val="003F63D3"/>
    <w:rsid w:val="003F6570"/>
    <w:rsid w:val="003F66BD"/>
    <w:rsid w:val="003F66C0"/>
    <w:rsid w:val="003F6EDC"/>
    <w:rsid w:val="003F7044"/>
    <w:rsid w:val="003F7098"/>
    <w:rsid w:val="003F70D0"/>
    <w:rsid w:val="003F710F"/>
    <w:rsid w:val="003F74B5"/>
    <w:rsid w:val="003F74DF"/>
    <w:rsid w:val="003F75CB"/>
    <w:rsid w:val="003F7824"/>
    <w:rsid w:val="003F790B"/>
    <w:rsid w:val="003F79D6"/>
    <w:rsid w:val="003F7B31"/>
    <w:rsid w:val="003F7BB7"/>
    <w:rsid w:val="003F7D8D"/>
    <w:rsid w:val="003F7FAF"/>
    <w:rsid w:val="003F7FF4"/>
    <w:rsid w:val="004005CF"/>
    <w:rsid w:val="004009E0"/>
    <w:rsid w:val="00400BDA"/>
    <w:rsid w:val="00400DB4"/>
    <w:rsid w:val="00400E31"/>
    <w:rsid w:val="004014FC"/>
    <w:rsid w:val="004015DC"/>
    <w:rsid w:val="0040184D"/>
    <w:rsid w:val="00401E68"/>
    <w:rsid w:val="0040221D"/>
    <w:rsid w:val="004024C7"/>
    <w:rsid w:val="0040250D"/>
    <w:rsid w:val="00402554"/>
    <w:rsid w:val="0040255B"/>
    <w:rsid w:val="00402B62"/>
    <w:rsid w:val="00402B8E"/>
    <w:rsid w:val="00402DE5"/>
    <w:rsid w:val="00402E23"/>
    <w:rsid w:val="00403283"/>
    <w:rsid w:val="00403C8C"/>
    <w:rsid w:val="00403D06"/>
    <w:rsid w:val="0040406B"/>
    <w:rsid w:val="004040A6"/>
    <w:rsid w:val="004045AF"/>
    <w:rsid w:val="00404A44"/>
    <w:rsid w:val="00405239"/>
    <w:rsid w:val="00405278"/>
    <w:rsid w:val="00405727"/>
    <w:rsid w:val="00405A86"/>
    <w:rsid w:val="00405B20"/>
    <w:rsid w:val="00405B82"/>
    <w:rsid w:val="0040632C"/>
    <w:rsid w:val="004065AF"/>
    <w:rsid w:val="004065CC"/>
    <w:rsid w:val="004066B2"/>
    <w:rsid w:val="00406886"/>
    <w:rsid w:val="00406DF9"/>
    <w:rsid w:val="0040734C"/>
    <w:rsid w:val="0040740B"/>
    <w:rsid w:val="00407437"/>
    <w:rsid w:val="004078A0"/>
    <w:rsid w:val="00407972"/>
    <w:rsid w:val="00407E4C"/>
    <w:rsid w:val="00410642"/>
    <w:rsid w:val="004107CA"/>
    <w:rsid w:val="00410860"/>
    <w:rsid w:val="004109F9"/>
    <w:rsid w:val="00410A60"/>
    <w:rsid w:val="00410AD7"/>
    <w:rsid w:val="00410BE7"/>
    <w:rsid w:val="0041160C"/>
    <w:rsid w:val="00411758"/>
    <w:rsid w:val="004117B6"/>
    <w:rsid w:val="00411F0E"/>
    <w:rsid w:val="00411F14"/>
    <w:rsid w:val="0041215D"/>
    <w:rsid w:val="00412186"/>
    <w:rsid w:val="004121D9"/>
    <w:rsid w:val="0041237E"/>
    <w:rsid w:val="00412401"/>
    <w:rsid w:val="0041291B"/>
    <w:rsid w:val="00412E4E"/>
    <w:rsid w:val="00413140"/>
    <w:rsid w:val="0041327F"/>
    <w:rsid w:val="00413387"/>
    <w:rsid w:val="004136D9"/>
    <w:rsid w:val="004138E4"/>
    <w:rsid w:val="00413BF2"/>
    <w:rsid w:val="00413C18"/>
    <w:rsid w:val="00414164"/>
    <w:rsid w:val="004145BE"/>
    <w:rsid w:val="00414793"/>
    <w:rsid w:val="00414F20"/>
    <w:rsid w:val="00414F3E"/>
    <w:rsid w:val="004152D7"/>
    <w:rsid w:val="004158DA"/>
    <w:rsid w:val="00415B58"/>
    <w:rsid w:val="00415E0F"/>
    <w:rsid w:val="00415F1D"/>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713"/>
    <w:rsid w:val="004207F5"/>
    <w:rsid w:val="00420AF9"/>
    <w:rsid w:val="00420B11"/>
    <w:rsid w:val="00420EAD"/>
    <w:rsid w:val="00420F24"/>
    <w:rsid w:val="00420F89"/>
    <w:rsid w:val="004212F5"/>
    <w:rsid w:val="00421330"/>
    <w:rsid w:val="00421694"/>
    <w:rsid w:val="004218B2"/>
    <w:rsid w:val="00421A0F"/>
    <w:rsid w:val="00421CDA"/>
    <w:rsid w:val="00421F23"/>
    <w:rsid w:val="00422174"/>
    <w:rsid w:val="004222F8"/>
    <w:rsid w:val="0042231A"/>
    <w:rsid w:val="00422321"/>
    <w:rsid w:val="00422781"/>
    <w:rsid w:val="004227D1"/>
    <w:rsid w:val="00423080"/>
    <w:rsid w:val="00423410"/>
    <w:rsid w:val="00423702"/>
    <w:rsid w:val="00423807"/>
    <w:rsid w:val="00423850"/>
    <w:rsid w:val="004239C0"/>
    <w:rsid w:val="00423BE8"/>
    <w:rsid w:val="00423CD9"/>
    <w:rsid w:val="00423F6F"/>
    <w:rsid w:val="00424638"/>
    <w:rsid w:val="00424888"/>
    <w:rsid w:val="004249AA"/>
    <w:rsid w:val="00424C23"/>
    <w:rsid w:val="00424E92"/>
    <w:rsid w:val="004250BD"/>
    <w:rsid w:val="004254E0"/>
    <w:rsid w:val="00425539"/>
    <w:rsid w:val="00425ACD"/>
    <w:rsid w:val="00425F6A"/>
    <w:rsid w:val="004261BA"/>
    <w:rsid w:val="004261E7"/>
    <w:rsid w:val="004264D5"/>
    <w:rsid w:val="00426670"/>
    <w:rsid w:val="0042675E"/>
    <w:rsid w:val="004267D1"/>
    <w:rsid w:val="00426D21"/>
    <w:rsid w:val="00426D38"/>
    <w:rsid w:val="00426EB6"/>
    <w:rsid w:val="00427178"/>
    <w:rsid w:val="004277CD"/>
    <w:rsid w:val="004277CE"/>
    <w:rsid w:val="004278BE"/>
    <w:rsid w:val="00427A33"/>
    <w:rsid w:val="00427AA2"/>
    <w:rsid w:val="00427EF3"/>
    <w:rsid w:val="00430151"/>
    <w:rsid w:val="004303A9"/>
    <w:rsid w:val="00430614"/>
    <w:rsid w:val="00430762"/>
    <w:rsid w:val="004309F7"/>
    <w:rsid w:val="004313A5"/>
    <w:rsid w:val="004314DD"/>
    <w:rsid w:val="00431B3E"/>
    <w:rsid w:val="00431B7B"/>
    <w:rsid w:val="00431BE0"/>
    <w:rsid w:val="00431EBB"/>
    <w:rsid w:val="00431F86"/>
    <w:rsid w:val="0043217D"/>
    <w:rsid w:val="004321DB"/>
    <w:rsid w:val="0043226E"/>
    <w:rsid w:val="004324CB"/>
    <w:rsid w:val="0043275B"/>
    <w:rsid w:val="00432846"/>
    <w:rsid w:val="004328A2"/>
    <w:rsid w:val="004328EB"/>
    <w:rsid w:val="00432A74"/>
    <w:rsid w:val="00432E17"/>
    <w:rsid w:val="00432F01"/>
    <w:rsid w:val="00433000"/>
    <w:rsid w:val="004333E1"/>
    <w:rsid w:val="00433702"/>
    <w:rsid w:val="00433865"/>
    <w:rsid w:val="00434119"/>
    <w:rsid w:val="00434269"/>
    <w:rsid w:val="004347F9"/>
    <w:rsid w:val="00434952"/>
    <w:rsid w:val="00434A2B"/>
    <w:rsid w:val="00434B3D"/>
    <w:rsid w:val="00434B75"/>
    <w:rsid w:val="00434D59"/>
    <w:rsid w:val="00434E23"/>
    <w:rsid w:val="004351C2"/>
    <w:rsid w:val="0043534E"/>
    <w:rsid w:val="004353C6"/>
    <w:rsid w:val="004355C3"/>
    <w:rsid w:val="00435B5A"/>
    <w:rsid w:val="00435D05"/>
    <w:rsid w:val="00435DB1"/>
    <w:rsid w:val="00435E53"/>
    <w:rsid w:val="00436215"/>
    <w:rsid w:val="00436252"/>
    <w:rsid w:val="004363ED"/>
    <w:rsid w:val="0043642F"/>
    <w:rsid w:val="004364C0"/>
    <w:rsid w:val="00436618"/>
    <w:rsid w:val="0043683A"/>
    <w:rsid w:val="00436860"/>
    <w:rsid w:val="004368DE"/>
    <w:rsid w:val="00436D12"/>
    <w:rsid w:val="0043734F"/>
    <w:rsid w:val="00437449"/>
    <w:rsid w:val="004377E2"/>
    <w:rsid w:val="00437A76"/>
    <w:rsid w:val="00437C9D"/>
    <w:rsid w:val="00437E95"/>
    <w:rsid w:val="00440308"/>
    <w:rsid w:val="00440436"/>
    <w:rsid w:val="00440485"/>
    <w:rsid w:val="004405A2"/>
    <w:rsid w:val="004405C7"/>
    <w:rsid w:val="004405E9"/>
    <w:rsid w:val="00440892"/>
    <w:rsid w:val="00440927"/>
    <w:rsid w:val="004409DE"/>
    <w:rsid w:val="00440A5B"/>
    <w:rsid w:val="00440A95"/>
    <w:rsid w:val="00440D8A"/>
    <w:rsid w:val="00440E0D"/>
    <w:rsid w:val="004412F0"/>
    <w:rsid w:val="004419F0"/>
    <w:rsid w:val="00441A0A"/>
    <w:rsid w:val="00441AEF"/>
    <w:rsid w:val="00441CB3"/>
    <w:rsid w:val="00441F39"/>
    <w:rsid w:val="0044216A"/>
    <w:rsid w:val="0044236E"/>
    <w:rsid w:val="00442B41"/>
    <w:rsid w:val="00442C50"/>
    <w:rsid w:val="00442EE8"/>
    <w:rsid w:val="004434B7"/>
    <w:rsid w:val="00443669"/>
    <w:rsid w:val="00443705"/>
    <w:rsid w:val="00443821"/>
    <w:rsid w:val="004439B1"/>
    <w:rsid w:val="00443D6A"/>
    <w:rsid w:val="00443D9D"/>
    <w:rsid w:val="00443E1F"/>
    <w:rsid w:val="00444145"/>
    <w:rsid w:val="0044428D"/>
    <w:rsid w:val="004442BF"/>
    <w:rsid w:val="0044441F"/>
    <w:rsid w:val="0044449F"/>
    <w:rsid w:val="00444562"/>
    <w:rsid w:val="004445A3"/>
    <w:rsid w:val="004448BF"/>
    <w:rsid w:val="0044495B"/>
    <w:rsid w:val="00444A40"/>
    <w:rsid w:val="00444F21"/>
    <w:rsid w:val="00444FBB"/>
    <w:rsid w:val="004453EB"/>
    <w:rsid w:val="00445576"/>
    <w:rsid w:val="0044565E"/>
    <w:rsid w:val="0044565F"/>
    <w:rsid w:val="00445C6C"/>
    <w:rsid w:val="00445D5C"/>
    <w:rsid w:val="00445E80"/>
    <w:rsid w:val="00446176"/>
    <w:rsid w:val="004462E7"/>
    <w:rsid w:val="004463F7"/>
    <w:rsid w:val="00446507"/>
    <w:rsid w:val="00446887"/>
    <w:rsid w:val="0044716A"/>
    <w:rsid w:val="00447502"/>
    <w:rsid w:val="004478E6"/>
    <w:rsid w:val="00447910"/>
    <w:rsid w:val="00447B44"/>
    <w:rsid w:val="0045002A"/>
    <w:rsid w:val="0045006F"/>
    <w:rsid w:val="0045052B"/>
    <w:rsid w:val="00450649"/>
    <w:rsid w:val="004508DC"/>
    <w:rsid w:val="00450B23"/>
    <w:rsid w:val="00450B79"/>
    <w:rsid w:val="00450D8D"/>
    <w:rsid w:val="00450FB1"/>
    <w:rsid w:val="00451036"/>
    <w:rsid w:val="004511CF"/>
    <w:rsid w:val="00451956"/>
    <w:rsid w:val="00451A5F"/>
    <w:rsid w:val="00451C99"/>
    <w:rsid w:val="00451D02"/>
    <w:rsid w:val="00451D7B"/>
    <w:rsid w:val="00451F34"/>
    <w:rsid w:val="00452023"/>
    <w:rsid w:val="0045232C"/>
    <w:rsid w:val="00452359"/>
    <w:rsid w:val="004524B0"/>
    <w:rsid w:val="00452724"/>
    <w:rsid w:val="00452BD3"/>
    <w:rsid w:val="00452C4A"/>
    <w:rsid w:val="00452D63"/>
    <w:rsid w:val="00453042"/>
    <w:rsid w:val="004530B9"/>
    <w:rsid w:val="00453257"/>
    <w:rsid w:val="0045328B"/>
    <w:rsid w:val="004532B0"/>
    <w:rsid w:val="004533CF"/>
    <w:rsid w:val="0045341E"/>
    <w:rsid w:val="00453431"/>
    <w:rsid w:val="00453A4D"/>
    <w:rsid w:val="00453BAA"/>
    <w:rsid w:val="00453F41"/>
    <w:rsid w:val="00453FC3"/>
    <w:rsid w:val="00454010"/>
    <w:rsid w:val="004540A8"/>
    <w:rsid w:val="004540BE"/>
    <w:rsid w:val="004540D0"/>
    <w:rsid w:val="00454211"/>
    <w:rsid w:val="004543E5"/>
    <w:rsid w:val="00454475"/>
    <w:rsid w:val="0045451A"/>
    <w:rsid w:val="00454729"/>
    <w:rsid w:val="0045482D"/>
    <w:rsid w:val="00454FF9"/>
    <w:rsid w:val="00455118"/>
    <w:rsid w:val="004555D6"/>
    <w:rsid w:val="0045572E"/>
    <w:rsid w:val="00455768"/>
    <w:rsid w:val="0045589C"/>
    <w:rsid w:val="00455A28"/>
    <w:rsid w:val="00455B0C"/>
    <w:rsid w:val="00455DDD"/>
    <w:rsid w:val="0045609B"/>
    <w:rsid w:val="0045616C"/>
    <w:rsid w:val="004562BA"/>
    <w:rsid w:val="00456583"/>
    <w:rsid w:val="0045675E"/>
    <w:rsid w:val="0045692B"/>
    <w:rsid w:val="00456C31"/>
    <w:rsid w:val="00456E97"/>
    <w:rsid w:val="0045712A"/>
    <w:rsid w:val="0045730B"/>
    <w:rsid w:val="00457371"/>
    <w:rsid w:val="004573F4"/>
    <w:rsid w:val="0045777C"/>
    <w:rsid w:val="00457C4B"/>
    <w:rsid w:val="00457EDB"/>
    <w:rsid w:val="00457F9C"/>
    <w:rsid w:val="00460733"/>
    <w:rsid w:val="004607C0"/>
    <w:rsid w:val="0046081E"/>
    <w:rsid w:val="00460907"/>
    <w:rsid w:val="00460E79"/>
    <w:rsid w:val="00460EA6"/>
    <w:rsid w:val="004611A3"/>
    <w:rsid w:val="00461411"/>
    <w:rsid w:val="0046162A"/>
    <w:rsid w:val="004618D7"/>
    <w:rsid w:val="0046192F"/>
    <w:rsid w:val="004619A4"/>
    <w:rsid w:val="00461B06"/>
    <w:rsid w:val="00461B37"/>
    <w:rsid w:val="00461BEE"/>
    <w:rsid w:val="00461D71"/>
    <w:rsid w:val="00461E9F"/>
    <w:rsid w:val="00462067"/>
    <w:rsid w:val="004628D9"/>
    <w:rsid w:val="00462CD8"/>
    <w:rsid w:val="00462DE7"/>
    <w:rsid w:val="00462E45"/>
    <w:rsid w:val="00462F35"/>
    <w:rsid w:val="00463386"/>
    <w:rsid w:val="00463403"/>
    <w:rsid w:val="004635CF"/>
    <w:rsid w:val="004636AF"/>
    <w:rsid w:val="0046377B"/>
    <w:rsid w:val="004645C0"/>
    <w:rsid w:val="00464694"/>
    <w:rsid w:val="004647FE"/>
    <w:rsid w:val="00464BBA"/>
    <w:rsid w:val="00464D9C"/>
    <w:rsid w:val="00464EB8"/>
    <w:rsid w:val="00464F96"/>
    <w:rsid w:val="004650A7"/>
    <w:rsid w:val="0046525D"/>
    <w:rsid w:val="004653BB"/>
    <w:rsid w:val="00465435"/>
    <w:rsid w:val="004655AB"/>
    <w:rsid w:val="004656A3"/>
    <w:rsid w:val="00465E85"/>
    <w:rsid w:val="00465F91"/>
    <w:rsid w:val="00465FB4"/>
    <w:rsid w:val="0046602E"/>
    <w:rsid w:val="00466091"/>
    <w:rsid w:val="0046617D"/>
    <w:rsid w:val="00466183"/>
    <w:rsid w:val="004661EB"/>
    <w:rsid w:val="00466248"/>
    <w:rsid w:val="004662F0"/>
    <w:rsid w:val="0046648B"/>
    <w:rsid w:val="004665BB"/>
    <w:rsid w:val="004665D4"/>
    <w:rsid w:val="0046668E"/>
    <w:rsid w:val="004666D8"/>
    <w:rsid w:val="004666E5"/>
    <w:rsid w:val="00466767"/>
    <w:rsid w:val="0046687E"/>
    <w:rsid w:val="0046691B"/>
    <w:rsid w:val="00466D4C"/>
    <w:rsid w:val="0046700E"/>
    <w:rsid w:val="004670F1"/>
    <w:rsid w:val="00467382"/>
    <w:rsid w:val="004675DD"/>
    <w:rsid w:val="00467799"/>
    <w:rsid w:val="004679D6"/>
    <w:rsid w:val="00467DCC"/>
    <w:rsid w:val="004704C4"/>
    <w:rsid w:val="0047071F"/>
    <w:rsid w:val="00470903"/>
    <w:rsid w:val="00470997"/>
    <w:rsid w:val="00470CC5"/>
    <w:rsid w:val="00470EE3"/>
    <w:rsid w:val="00470FBE"/>
    <w:rsid w:val="00471A42"/>
    <w:rsid w:val="00471B36"/>
    <w:rsid w:val="00471B5F"/>
    <w:rsid w:val="00471DE1"/>
    <w:rsid w:val="0047200B"/>
    <w:rsid w:val="004722FF"/>
    <w:rsid w:val="00472937"/>
    <w:rsid w:val="00472A41"/>
    <w:rsid w:val="00472C3D"/>
    <w:rsid w:val="00472C77"/>
    <w:rsid w:val="00472D66"/>
    <w:rsid w:val="00472E96"/>
    <w:rsid w:val="00472F47"/>
    <w:rsid w:val="00473283"/>
    <w:rsid w:val="0047353B"/>
    <w:rsid w:val="004735CC"/>
    <w:rsid w:val="00473769"/>
    <w:rsid w:val="00473852"/>
    <w:rsid w:val="00473A28"/>
    <w:rsid w:val="00473E3B"/>
    <w:rsid w:val="00473E3F"/>
    <w:rsid w:val="00473F23"/>
    <w:rsid w:val="004740ED"/>
    <w:rsid w:val="00474356"/>
    <w:rsid w:val="0047435F"/>
    <w:rsid w:val="00474387"/>
    <w:rsid w:val="00474503"/>
    <w:rsid w:val="0047452C"/>
    <w:rsid w:val="00474597"/>
    <w:rsid w:val="00474A79"/>
    <w:rsid w:val="00474BA7"/>
    <w:rsid w:val="004752B2"/>
    <w:rsid w:val="00475341"/>
    <w:rsid w:val="00475637"/>
    <w:rsid w:val="00475A9E"/>
    <w:rsid w:val="00475BA6"/>
    <w:rsid w:val="00475E4F"/>
    <w:rsid w:val="00475FBD"/>
    <w:rsid w:val="004762F8"/>
    <w:rsid w:val="0047632F"/>
    <w:rsid w:val="004766AB"/>
    <w:rsid w:val="00476807"/>
    <w:rsid w:val="00476AF8"/>
    <w:rsid w:val="00476B61"/>
    <w:rsid w:val="00476EAE"/>
    <w:rsid w:val="0047716B"/>
    <w:rsid w:val="00477184"/>
    <w:rsid w:val="00477191"/>
    <w:rsid w:val="004772DE"/>
    <w:rsid w:val="00477337"/>
    <w:rsid w:val="004773F6"/>
    <w:rsid w:val="00477517"/>
    <w:rsid w:val="0047753F"/>
    <w:rsid w:val="00477D6E"/>
    <w:rsid w:val="0048011A"/>
    <w:rsid w:val="00480268"/>
    <w:rsid w:val="004803A2"/>
    <w:rsid w:val="00480703"/>
    <w:rsid w:val="0048073D"/>
    <w:rsid w:val="0048095B"/>
    <w:rsid w:val="00480A10"/>
    <w:rsid w:val="00480B2F"/>
    <w:rsid w:val="00480F3A"/>
    <w:rsid w:val="004811B6"/>
    <w:rsid w:val="00481222"/>
    <w:rsid w:val="00481237"/>
    <w:rsid w:val="004815E0"/>
    <w:rsid w:val="004815E6"/>
    <w:rsid w:val="004818D1"/>
    <w:rsid w:val="004818FC"/>
    <w:rsid w:val="004828D3"/>
    <w:rsid w:val="00482D38"/>
    <w:rsid w:val="00482F7F"/>
    <w:rsid w:val="00482FC9"/>
    <w:rsid w:val="004840C7"/>
    <w:rsid w:val="004841BB"/>
    <w:rsid w:val="00484212"/>
    <w:rsid w:val="00484370"/>
    <w:rsid w:val="00484432"/>
    <w:rsid w:val="00484436"/>
    <w:rsid w:val="0048445A"/>
    <w:rsid w:val="00484534"/>
    <w:rsid w:val="00484916"/>
    <w:rsid w:val="00484944"/>
    <w:rsid w:val="00484A90"/>
    <w:rsid w:val="00484E3F"/>
    <w:rsid w:val="00484E88"/>
    <w:rsid w:val="00484EE1"/>
    <w:rsid w:val="0048525E"/>
    <w:rsid w:val="004853FF"/>
    <w:rsid w:val="004855A0"/>
    <w:rsid w:val="00485B11"/>
    <w:rsid w:val="00485EEB"/>
    <w:rsid w:val="004860B7"/>
    <w:rsid w:val="004861D3"/>
    <w:rsid w:val="00486240"/>
    <w:rsid w:val="0048628A"/>
    <w:rsid w:val="004863FB"/>
    <w:rsid w:val="0048654D"/>
    <w:rsid w:val="00486613"/>
    <w:rsid w:val="00486687"/>
    <w:rsid w:val="004866A9"/>
    <w:rsid w:val="004867A8"/>
    <w:rsid w:val="00486866"/>
    <w:rsid w:val="00486C91"/>
    <w:rsid w:val="00486E49"/>
    <w:rsid w:val="00486F4D"/>
    <w:rsid w:val="00487109"/>
    <w:rsid w:val="00487276"/>
    <w:rsid w:val="004873EA"/>
    <w:rsid w:val="004873EF"/>
    <w:rsid w:val="0048780C"/>
    <w:rsid w:val="0048794E"/>
    <w:rsid w:val="00487DF6"/>
    <w:rsid w:val="004900C4"/>
    <w:rsid w:val="00490191"/>
    <w:rsid w:val="0049092D"/>
    <w:rsid w:val="00490A43"/>
    <w:rsid w:val="00490EA6"/>
    <w:rsid w:val="00490EE7"/>
    <w:rsid w:val="004910B3"/>
    <w:rsid w:val="00491144"/>
    <w:rsid w:val="00491403"/>
    <w:rsid w:val="004917E7"/>
    <w:rsid w:val="00491815"/>
    <w:rsid w:val="0049184E"/>
    <w:rsid w:val="00491939"/>
    <w:rsid w:val="004919C3"/>
    <w:rsid w:val="00491F6B"/>
    <w:rsid w:val="00492786"/>
    <w:rsid w:val="00493033"/>
    <w:rsid w:val="0049308B"/>
    <w:rsid w:val="004930CE"/>
    <w:rsid w:val="004931A4"/>
    <w:rsid w:val="00493889"/>
    <w:rsid w:val="00493FAB"/>
    <w:rsid w:val="004941CA"/>
    <w:rsid w:val="00494244"/>
    <w:rsid w:val="0049427B"/>
    <w:rsid w:val="0049461B"/>
    <w:rsid w:val="004946AB"/>
    <w:rsid w:val="0049475F"/>
    <w:rsid w:val="00494813"/>
    <w:rsid w:val="00494ADF"/>
    <w:rsid w:val="00494B92"/>
    <w:rsid w:val="00494D87"/>
    <w:rsid w:val="00494EBB"/>
    <w:rsid w:val="00494ED2"/>
    <w:rsid w:val="004950B2"/>
    <w:rsid w:val="00495152"/>
    <w:rsid w:val="00495378"/>
    <w:rsid w:val="0049543E"/>
    <w:rsid w:val="00495970"/>
    <w:rsid w:val="00495AD5"/>
    <w:rsid w:val="00495B06"/>
    <w:rsid w:val="00495BE8"/>
    <w:rsid w:val="00495BF9"/>
    <w:rsid w:val="00495DBE"/>
    <w:rsid w:val="00495FD5"/>
    <w:rsid w:val="004960EA"/>
    <w:rsid w:val="00496298"/>
    <w:rsid w:val="00496346"/>
    <w:rsid w:val="004968D5"/>
    <w:rsid w:val="00496A25"/>
    <w:rsid w:val="00496A8E"/>
    <w:rsid w:val="00496B1A"/>
    <w:rsid w:val="00496BD9"/>
    <w:rsid w:val="00496CFE"/>
    <w:rsid w:val="0049703A"/>
    <w:rsid w:val="004971A9"/>
    <w:rsid w:val="004973C1"/>
    <w:rsid w:val="0049747F"/>
    <w:rsid w:val="00497951"/>
    <w:rsid w:val="00497A38"/>
    <w:rsid w:val="00497A56"/>
    <w:rsid w:val="00497D11"/>
    <w:rsid w:val="00497DF2"/>
    <w:rsid w:val="00497EBD"/>
    <w:rsid w:val="00497EDC"/>
    <w:rsid w:val="004A0378"/>
    <w:rsid w:val="004A04F1"/>
    <w:rsid w:val="004A0666"/>
    <w:rsid w:val="004A0A56"/>
    <w:rsid w:val="004A0BC9"/>
    <w:rsid w:val="004A0C4E"/>
    <w:rsid w:val="004A0E4F"/>
    <w:rsid w:val="004A1222"/>
    <w:rsid w:val="004A13C4"/>
    <w:rsid w:val="004A13E8"/>
    <w:rsid w:val="004A211A"/>
    <w:rsid w:val="004A27C9"/>
    <w:rsid w:val="004A283D"/>
    <w:rsid w:val="004A2AA6"/>
    <w:rsid w:val="004A2B03"/>
    <w:rsid w:val="004A2D78"/>
    <w:rsid w:val="004A30D7"/>
    <w:rsid w:val="004A3A8E"/>
    <w:rsid w:val="004A4287"/>
    <w:rsid w:val="004A4368"/>
    <w:rsid w:val="004A4404"/>
    <w:rsid w:val="004A4F3A"/>
    <w:rsid w:val="004A4FAC"/>
    <w:rsid w:val="004A507C"/>
    <w:rsid w:val="004A518B"/>
    <w:rsid w:val="004A53BD"/>
    <w:rsid w:val="004A53C8"/>
    <w:rsid w:val="004A56C8"/>
    <w:rsid w:val="004A56DA"/>
    <w:rsid w:val="004A5789"/>
    <w:rsid w:val="004A57D4"/>
    <w:rsid w:val="004A57E8"/>
    <w:rsid w:val="004A5871"/>
    <w:rsid w:val="004A59CD"/>
    <w:rsid w:val="004A5A0A"/>
    <w:rsid w:val="004A5A4B"/>
    <w:rsid w:val="004A5C15"/>
    <w:rsid w:val="004A5CFA"/>
    <w:rsid w:val="004A5F6F"/>
    <w:rsid w:val="004A615D"/>
    <w:rsid w:val="004A616C"/>
    <w:rsid w:val="004A61A8"/>
    <w:rsid w:val="004A61BC"/>
    <w:rsid w:val="004A61C1"/>
    <w:rsid w:val="004A63BC"/>
    <w:rsid w:val="004A649B"/>
    <w:rsid w:val="004A659F"/>
    <w:rsid w:val="004A6706"/>
    <w:rsid w:val="004A67D1"/>
    <w:rsid w:val="004A6C27"/>
    <w:rsid w:val="004A6C2D"/>
    <w:rsid w:val="004A6F7F"/>
    <w:rsid w:val="004A7016"/>
    <w:rsid w:val="004A727C"/>
    <w:rsid w:val="004A72EF"/>
    <w:rsid w:val="004A785E"/>
    <w:rsid w:val="004A7AED"/>
    <w:rsid w:val="004A7C93"/>
    <w:rsid w:val="004B0345"/>
    <w:rsid w:val="004B083A"/>
    <w:rsid w:val="004B09B3"/>
    <w:rsid w:val="004B0E38"/>
    <w:rsid w:val="004B0EAF"/>
    <w:rsid w:val="004B1306"/>
    <w:rsid w:val="004B148F"/>
    <w:rsid w:val="004B14FF"/>
    <w:rsid w:val="004B16BA"/>
    <w:rsid w:val="004B18E9"/>
    <w:rsid w:val="004B231B"/>
    <w:rsid w:val="004B240C"/>
    <w:rsid w:val="004B259B"/>
    <w:rsid w:val="004B263F"/>
    <w:rsid w:val="004B2988"/>
    <w:rsid w:val="004B2CAC"/>
    <w:rsid w:val="004B2E91"/>
    <w:rsid w:val="004B3162"/>
    <w:rsid w:val="004B39C2"/>
    <w:rsid w:val="004B39FE"/>
    <w:rsid w:val="004B3B5C"/>
    <w:rsid w:val="004B3BCE"/>
    <w:rsid w:val="004B3C6F"/>
    <w:rsid w:val="004B3D42"/>
    <w:rsid w:val="004B416F"/>
    <w:rsid w:val="004B442B"/>
    <w:rsid w:val="004B45D4"/>
    <w:rsid w:val="004B4A6F"/>
    <w:rsid w:val="004B4A84"/>
    <w:rsid w:val="004B4D8D"/>
    <w:rsid w:val="004B56AD"/>
    <w:rsid w:val="004B5908"/>
    <w:rsid w:val="004B5D9F"/>
    <w:rsid w:val="004B5E57"/>
    <w:rsid w:val="004B605A"/>
    <w:rsid w:val="004B6399"/>
    <w:rsid w:val="004B67E7"/>
    <w:rsid w:val="004B681A"/>
    <w:rsid w:val="004B68BF"/>
    <w:rsid w:val="004B6A44"/>
    <w:rsid w:val="004B6A93"/>
    <w:rsid w:val="004B6AAB"/>
    <w:rsid w:val="004B6AE2"/>
    <w:rsid w:val="004B6C09"/>
    <w:rsid w:val="004B6D40"/>
    <w:rsid w:val="004B6E56"/>
    <w:rsid w:val="004B7092"/>
    <w:rsid w:val="004B70B0"/>
    <w:rsid w:val="004B71B2"/>
    <w:rsid w:val="004B72D9"/>
    <w:rsid w:val="004B735C"/>
    <w:rsid w:val="004B7494"/>
    <w:rsid w:val="004B7514"/>
    <w:rsid w:val="004B75EB"/>
    <w:rsid w:val="004B76EA"/>
    <w:rsid w:val="004B7DF2"/>
    <w:rsid w:val="004B7F40"/>
    <w:rsid w:val="004C022D"/>
    <w:rsid w:val="004C02C0"/>
    <w:rsid w:val="004C02E8"/>
    <w:rsid w:val="004C0552"/>
    <w:rsid w:val="004C069A"/>
    <w:rsid w:val="004C0722"/>
    <w:rsid w:val="004C0FB0"/>
    <w:rsid w:val="004C106A"/>
    <w:rsid w:val="004C1225"/>
    <w:rsid w:val="004C1562"/>
    <w:rsid w:val="004C16EA"/>
    <w:rsid w:val="004C1A07"/>
    <w:rsid w:val="004C1B12"/>
    <w:rsid w:val="004C1C2A"/>
    <w:rsid w:val="004C1DD0"/>
    <w:rsid w:val="004C1E7C"/>
    <w:rsid w:val="004C1ECF"/>
    <w:rsid w:val="004C2055"/>
    <w:rsid w:val="004C206C"/>
    <w:rsid w:val="004C2077"/>
    <w:rsid w:val="004C20BE"/>
    <w:rsid w:val="004C213E"/>
    <w:rsid w:val="004C2279"/>
    <w:rsid w:val="004C23C0"/>
    <w:rsid w:val="004C25AA"/>
    <w:rsid w:val="004C26D5"/>
    <w:rsid w:val="004C275E"/>
    <w:rsid w:val="004C2809"/>
    <w:rsid w:val="004C2B13"/>
    <w:rsid w:val="004C2B29"/>
    <w:rsid w:val="004C2B99"/>
    <w:rsid w:val="004C2E68"/>
    <w:rsid w:val="004C306F"/>
    <w:rsid w:val="004C308A"/>
    <w:rsid w:val="004C317E"/>
    <w:rsid w:val="004C31D7"/>
    <w:rsid w:val="004C3270"/>
    <w:rsid w:val="004C333B"/>
    <w:rsid w:val="004C360D"/>
    <w:rsid w:val="004C3943"/>
    <w:rsid w:val="004C3996"/>
    <w:rsid w:val="004C3ECA"/>
    <w:rsid w:val="004C406B"/>
    <w:rsid w:val="004C4977"/>
    <w:rsid w:val="004C4A47"/>
    <w:rsid w:val="004C4F8D"/>
    <w:rsid w:val="004C5182"/>
    <w:rsid w:val="004C5367"/>
    <w:rsid w:val="004C543E"/>
    <w:rsid w:val="004C54F0"/>
    <w:rsid w:val="004C560D"/>
    <w:rsid w:val="004C58DA"/>
    <w:rsid w:val="004C5961"/>
    <w:rsid w:val="004C5962"/>
    <w:rsid w:val="004C6045"/>
    <w:rsid w:val="004C6130"/>
    <w:rsid w:val="004C6323"/>
    <w:rsid w:val="004C642E"/>
    <w:rsid w:val="004C65BE"/>
    <w:rsid w:val="004C665C"/>
    <w:rsid w:val="004C671A"/>
    <w:rsid w:val="004C673E"/>
    <w:rsid w:val="004C681B"/>
    <w:rsid w:val="004C6B42"/>
    <w:rsid w:val="004C7779"/>
    <w:rsid w:val="004C7A22"/>
    <w:rsid w:val="004C7A93"/>
    <w:rsid w:val="004C7B13"/>
    <w:rsid w:val="004C7B55"/>
    <w:rsid w:val="004C7C33"/>
    <w:rsid w:val="004C7F50"/>
    <w:rsid w:val="004D0060"/>
    <w:rsid w:val="004D00C1"/>
    <w:rsid w:val="004D00ED"/>
    <w:rsid w:val="004D01BD"/>
    <w:rsid w:val="004D0207"/>
    <w:rsid w:val="004D0286"/>
    <w:rsid w:val="004D03BB"/>
    <w:rsid w:val="004D0602"/>
    <w:rsid w:val="004D0AD4"/>
    <w:rsid w:val="004D0C04"/>
    <w:rsid w:val="004D0C51"/>
    <w:rsid w:val="004D0F6F"/>
    <w:rsid w:val="004D1151"/>
    <w:rsid w:val="004D1379"/>
    <w:rsid w:val="004D147A"/>
    <w:rsid w:val="004D1575"/>
    <w:rsid w:val="004D1B7B"/>
    <w:rsid w:val="004D1FD3"/>
    <w:rsid w:val="004D2496"/>
    <w:rsid w:val="004D30EB"/>
    <w:rsid w:val="004D3153"/>
    <w:rsid w:val="004D3177"/>
    <w:rsid w:val="004D327B"/>
    <w:rsid w:val="004D39CC"/>
    <w:rsid w:val="004D3ADA"/>
    <w:rsid w:val="004D3BEC"/>
    <w:rsid w:val="004D3D17"/>
    <w:rsid w:val="004D3DAD"/>
    <w:rsid w:val="004D410B"/>
    <w:rsid w:val="004D4119"/>
    <w:rsid w:val="004D422C"/>
    <w:rsid w:val="004D42B9"/>
    <w:rsid w:val="004D47E3"/>
    <w:rsid w:val="004D496A"/>
    <w:rsid w:val="004D4BE0"/>
    <w:rsid w:val="004D504D"/>
    <w:rsid w:val="004D5066"/>
    <w:rsid w:val="004D51CD"/>
    <w:rsid w:val="004D5A7B"/>
    <w:rsid w:val="004D5AE7"/>
    <w:rsid w:val="004D6161"/>
    <w:rsid w:val="004D6687"/>
    <w:rsid w:val="004D6C9C"/>
    <w:rsid w:val="004D6F25"/>
    <w:rsid w:val="004D706D"/>
    <w:rsid w:val="004D70D6"/>
    <w:rsid w:val="004D70FE"/>
    <w:rsid w:val="004D7150"/>
    <w:rsid w:val="004D7237"/>
    <w:rsid w:val="004D730A"/>
    <w:rsid w:val="004D746B"/>
    <w:rsid w:val="004D7847"/>
    <w:rsid w:val="004D7869"/>
    <w:rsid w:val="004D7927"/>
    <w:rsid w:val="004D7B70"/>
    <w:rsid w:val="004D7EA8"/>
    <w:rsid w:val="004E036C"/>
    <w:rsid w:val="004E0452"/>
    <w:rsid w:val="004E0921"/>
    <w:rsid w:val="004E0C1F"/>
    <w:rsid w:val="004E0DEA"/>
    <w:rsid w:val="004E0F2B"/>
    <w:rsid w:val="004E0F49"/>
    <w:rsid w:val="004E1169"/>
    <w:rsid w:val="004E1B5F"/>
    <w:rsid w:val="004E1E2E"/>
    <w:rsid w:val="004E1E4A"/>
    <w:rsid w:val="004E1E53"/>
    <w:rsid w:val="004E230C"/>
    <w:rsid w:val="004E26FD"/>
    <w:rsid w:val="004E27A3"/>
    <w:rsid w:val="004E2A76"/>
    <w:rsid w:val="004E2DA7"/>
    <w:rsid w:val="004E2DAC"/>
    <w:rsid w:val="004E2E37"/>
    <w:rsid w:val="004E2FDA"/>
    <w:rsid w:val="004E30BE"/>
    <w:rsid w:val="004E30E7"/>
    <w:rsid w:val="004E31F4"/>
    <w:rsid w:val="004E364D"/>
    <w:rsid w:val="004E370D"/>
    <w:rsid w:val="004E3760"/>
    <w:rsid w:val="004E37B7"/>
    <w:rsid w:val="004E395C"/>
    <w:rsid w:val="004E3B98"/>
    <w:rsid w:val="004E3F30"/>
    <w:rsid w:val="004E3F31"/>
    <w:rsid w:val="004E3F3F"/>
    <w:rsid w:val="004E3F72"/>
    <w:rsid w:val="004E4036"/>
    <w:rsid w:val="004E4257"/>
    <w:rsid w:val="004E4337"/>
    <w:rsid w:val="004E45E2"/>
    <w:rsid w:val="004E4818"/>
    <w:rsid w:val="004E49C4"/>
    <w:rsid w:val="004E49EE"/>
    <w:rsid w:val="004E49F7"/>
    <w:rsid w:val="004E4A35"/>
    <w:rsid w:val="004E4AD9"/>
    <w:rsid w:val="004E4B50"/>
    <w:rsid w:val="004E4B99"/>
    <w:rsid w:val="004E4D0D"/>
    <w:rsid w:val="004E4DDF"/>
    <w:rsid w:val="004E4F61"/>
    <w:rsid w:val="004E516D"/>
    <w:rsid w:val="004E5429"/>
    <w:rsid w:val="004E5481"/>
    <w:rsid w:val="004E5AFB"/>
    <w:rsid w:val="004E5B71"/>
    <w:rsid w:val="004E612A"/>
    <w:rsid w:val="004E62DB"/>
    <w:rsid w:val="004E6334"/>
    <w:rsid w:val="004E650E"/>
    <w:rsid w:val="004E655C"/>
    <w:rsid w:val="004E6716"/>
    <w:rsid w:val="004E6A3E"/>
    <w:rsid w:val="004E6AEB"/>
    <w:rsid w:val="004E6AED"/>
    <w:rsid w:val="004E6B85"/>
    <w:rsid w:val="004E6DD8"/>
    <w:rsid w:val="004E6E90"/>
    <w:rsid w:val="004E71BC"/>
    <w:rsid w:val="004E730C"/>
    <w:rsid w:val="004E75B1"/>
    <w:rsid w:val="004E7668"/>
    <w:rsid w:val="004E76AC"/>
    <w:rsid w:val="004E76D7"/>
    <w:rsid w:val="004E7725"/>
    <w:rsid w:val="004E790D"/>
    <w:rsid w:val="004E7B7E"/>
    <w:rsid w:val="004E7F87"/>
    <w:rsid w:val="004E7FBD"/>
    <w:rsid w:val="004F0112"/>
    <w:rsid w:val="004F0537"/>
    <w:rsid w:val="004F0597"/>
    <w:rsid w:val="004F0A17"/>
    <w:rsid w:val="004F0ED3"/>
    <w:rsid w:val="004F12A6"/>
    <w:rsid w:val="004F16AF"/>
    <w:rsid w:val="004F198D"/>
    <w:rsid w:val="004F1A96"/>
    <w:rsid w:val="004F1BAE"/>
    <w:rsid w:val="004F1F16"/>
    <w:rsid w:val="004F2267"/>
    <w:rsid w:val="004F241B"/>
    <w:rsid w:val="004F244C"/>
    <w:rsid w:val="004F2B61"/>
    <w:rsid w:val="004F3106"/>
    <w:rsid w:val="004F3248"/>
    <w:rsid w:val="004F34DA"/>
    <w:rsid w:val="004F3746"/>
    <w:rsid w:val="004F392C"/>
    <w:rsid w:val="004F3C15"/>
    <w:rsid w:val="004F3C5C"/>
    <w:rsid w:val="004F3DEB"/>
    <w:rsid w:val="004F3E61"/>
    <w:rsid w:val="004F3F22"/>
    <w:rsid w:val="004F4047"/>
    <w:rsid w:val="004F4084"/>
    <w:rsid w:val="004F4262"/>
    <w:rsid w:val="004F435A"/>
    <w:rsid w:val="004F43B1"/>
    <w:rsid w:val="004F43B8"/>
    <w:rsid w:val="004F4BF6"/>
    <w:rsid w:val="004F4DB2"/>
    <w:rsid w:val="004F4DC9"/>
    <w:rsid w:val="004F5022"/>
    <w:rsid w:val="004F516B"/>
    <w:rsid w:val="004F58B8"/>
    <w:rsid w:val="004F594C"/>
    <w:rsid w:val="004F5A7A"/>
    <w:rsid w:val="004F5B7D"/>
    <w:rsid w:val="004F5DD9"/>
    <w:rsid w:val="004F5E47"/>
    <w:rsid w:val="004F5F68"/>
    <w:rsid w:val="004F5FB5"/>
    <w:rsid w:val="004F6046"/>
    <w:rsid w:val="004F60A8"/>
    <w:rsid w:val="004F60BC"/>
    <w:rsid w:val="004F620D"/>
    <w:rsid w:val="004F628A"/>
    <w:rsid w:val="004F63DB"/>
    <w:rsid w:val="004F6664"/>
    <w:rsid w:val="004F66BC"/>
    <w:rsid w:val="004F66EB"/>
    <w:rsid w:val="004F6ADF"/>
    <w:rsid w:val="004F7058"/>
    <w:rsid w:val="004F73AA"/>
    <w:rsid w:val="004F7421"/>
    <w:rsid w:val="004F76B9"/>
    <w:rsid w:val="004F79D8"/>
    <w:rsid w:val="004F7CB5"/>
    <w:rsid w:val="005005DE"/>
    <w:rsid w:val="005006AE"/>
    <w:rsid w:val="00500911"/>
    <w:rsid w:val="005009A7"/>
    <w:rsid w:val="00500BC7"/>
    <w:rsid w:val="00500DA1"/>
    <w:rsid w:val="00500E46"/>
    <w:rsid w:val="0050138B"/>
    <w:rsid w:val="0050158C"/>
    <w:rsid w:val="005016FE"/>
    <w:rsid w:val="00501825"/>
    <w:rsid w:val="005018FD"/>
    <w:rsid w:val="00501902"/>
    <w:rsid w:val="00501D98"/>
    <w:rsid w:val="00501DA2"/>
    <w:rsid w:val="00501E67"/>
    <w:rsid w:val="00501ED7"/>
    <w:rsid w:val="0050203B"/>
    <w:rsid w:val="00502066"/>
    <w:rsid w:val="00502300"/>
    <w:rsid w:val="0050241B"/>
    <w:rsid w:val="005024F8"/>
    <w:rsid w:val="005025FC"/>
    <w:rsid w:val="00502602"/>
    <w:rsid w:val="0050265E"/>
    <w:rsid w:val="0050290F"/>
    <w:rsid w:val="00502916"/>
    <w:rsid w:val="0050293B"/>
    <w:rsid w:val="00502A8B"/>
    <w:rsid w:val="00502D45"/>
    <w:rsid w:val="00502D9A"/>
    <w:rsid w:val="00503118"/>
    <w:rsid w:val="00503147"/>
    <w:rsid w:val="0050339A"/>
    <w:rsid w:val="005037D8"/>
    <w:rsid w:val="005038B8"/>
    <w:rsid w:val="00503A86"/>
    <w:rsid w:val="00503ACD"/>
    <w:rsid w:val="00503B91"/>
    <w:rsid w:val="00503F90"/>
    <w:rsid w:val="0050403C"/>
    <w:rsid w:val="00504074"/>
    <w:rsid w:val="0050415E"/>
    <w:rsid w:val="005041D8"/>
    <w:rsid w:val="00504358"/>
    <w:rsid w:val="0050450C"/>
    <w:rsid w:val="0050459C"/>
    <w:rsid w:val="0050467F"/>
    <w:rsid w:val="00504CF7"/>
    <w:rsid w:val="00504D0A"/>
    <w:rsid w:val="00504F00"/>
    <w:rsid w:val="00504F6E"/>
    <w:rsid w:val="005050A7"/>
    <w:rsid w:val="0050549F"/>
    <w:rsid w:val="005056E1"/>
    <w:rsid w:val="00505AF0"/>
    <w:rsid w:val="00505BD5"/>
    <w:rsid w:val="00505C21"/>
    <w:rsid w:val="00505F52"/>
    <w:rsid w:val="00506029"/>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64"/>
    <w:rsid w:val="005071DE"/>
    <w:rsid w:val="00507601"/>
    <w:rsid w:val="005076E1"/>
    <w:rsid w:val="00507B86"/>
    <w:rsid w:val="00507BD7"/>
    <w:rsid w:val="00507DB8"/>
    <w:rsid w:val="00507DEC"/>
    <w:rsid w:val="00507F5C"/>
    <w:rsid w:val="00507F85"/>
    <w:rsid w:val="005100B7"/>
    <w:rsid w:val="005101C1"/>
    <w:rsid w:val="005102E6"/>
    <w:rsid w:val="00510313"/>
    <w:rsid w:val="00510508"/>
    <w:rsid w:val="00510764"/>
    <w:rsid w:val="0051079C"/>
    <w:rsid w:val="00510A92"/>
    <w:rsid w:val="00510CCB"/>
    <w:rsid w:val="00510DFB"/>
    <w:rsid w:val="00511132"/>
    <w:rsid w:val="00511341"/>
    <w:rsid w:val="0051163B"/>
    <w:rsid w:val="00511664"/>
    <w:rsid w:val="00511B12"/>
    <w:rsid w:val="00511C03"/>
    <w:rsid w:val="00511C86"/>
    <w:rsid w:val="00511E03"/>
    <w:rsid w:val="00512035"/>
    <w:rsid w:val="005124C6"/>
    <w:rsid w:val="005124F9"/>
    <w:rsid w:val="00512794"/>
    <w:rsid w:val="00512940"/>
    <w:rsid w:val="00512FFA"/>
    <w:rsid w:val="005130FB"/>
    <w:rsid w:val="0051343E"/>
    <w:rsid w:val="005136D5"/>
    <w:rsid w:val="00513A2D"/>
    <w:rsid w:val="00513A82"/>
    <w:rsid w:val="00513AD1"/>
    <w:rsid w:val="00513C9B"/>
    <w:rsid w:val="00513D39"/>
    <w:rsid w:val="00513E1C"/>
    <w:rsid w:val="00513EF9"/>
    <w:rsid w:val="00514006"/>
    <w:rsid w:val="00514012"/>
    <w:rsid w:val="00514286"/>
    <w:rsid w:val="0051434D"/>
    <w:rsid w:val="00514643"/>
    <w:rsid w:val="00514699"/>
    <w:rsid w:val="00514784"/>
    <w:rsid w:val="00514834"/>
    <w:rsid w:val="00514857"/>
    <w:rsid w:val="00514883"/>
    <w:rsid w:val="00514A2F"/>
    <w:rsid w:val="00514DB8"/>
    <w:rsid w:val="00514E40"/>
    <w:rsid w:val="005151BB"/>
    <w:rsid w:val="00515264"/>
    <w:rsid w:val="00515938"/>
    <w:rsid w:val="00515C2B"/>
    <w:rsid w:val="00515C5D"/>
    <w:rsid w:val="00515E18"/>
    <w:rsid w:val="005162AD"/>
    <w:rsid w:val="005168FF"/>
    <w:rsid w:val="00516AE8"/>
    <w:rsid w:val="00516B14"/>
    <w:rsid w:val="00516CB5"/>
    <w:rsid w:val="00516CF8"/>
    <w:rsid w:val="00516FDA"/>
    <w:rsid w:val="00517092"/>
    <w:rsid w:val="0051738B"/>
    <w:rsid w:val="0051769A"/>
    <w:rsid w:val="005176C1"/>
    <w:rsid w:val="005177C3"/>
    <w:rsid w:val="0051782F"/>
    <w:rsid w:val="00517983"/>
    <w:rsid w:val="00517B01"/>
    <w:rsid w:val="00517B2F"/>
    <w:rsid w:val="00517CB2"/>
    <w:rsid w:val="00517E63"/>
    <w:rsid w:val="00520007"/>
    <w:rsid w:val="005200C2"/>
    <w:rsid w:val="0052025B"/>
    <w:rsid w:val="005205E4"/>
    <w:rsid w:val="0052083B"/>
    <w:rsid w:val="00520AA4"/>
    <w:rsid w:val="00520B3E"/>
    <w:rsid w:val="00520D27"/>
    <w:rsid w:val="00520E0E"/>
    <w:rsid w:val="00521021"/>
    <w:rsid w:val="0052114D"/>
    <w:rsid w:val="00521599"/>
    <w:rsid w:val="00521780"/>
    <w:rsid w:val="005219A3"/>
    <w:rsid w:val="005219AC"/>
    <w:rsid w:val="00521D44"/>
    <w:rsid w:val="0052226B"/>
    <w:rsid w:val="0052228F"/>
    <w:rsid w:val="005223ED"/>
    <w:rsid w:val="00522A21"/>
    <w:rsid w:val="00522C53"/>
    <w:rsid w:val="00522D15"/>
    <w:rsid w:val="00522E72"/>
    <w:rsid w:val="00522F18"/>
    <w:rsid w:val="00523043"/>
    <w:rsid w:val="005231E2"/>
    <w:rsid w:val="00523324"/>
    <w:rsid w:val="005235CB"/>
    <w:rsid w:val="005239C0"/>
    <w:rsid w:val="00523A2B"/>
    <w:rsid w:val="00524312"/>
    <w:rsid w:val="0052464A"/>
    <w:rsid w:val="00524748"/>
    <w:rsid w:val="00524B3E"/>
    <w:rsid w:val="00524C7E"/>
    <w:rsid w:val="005253D7"/>
    <w:rsid w:val="0052549D"/>
    <w:rsid w:val="00525514"/>
    <w:rsid w:val="00525659"/>
    <w:rsid w:val="0052565B"/>
    <w:rsid w:val="00525840"/>
    <w:rsid w:val="00525A0B"/>
    <w:rsid w:val="00525D48"/>
    <w:rsid w:val="00525EFF"/>
    <w:rsid w:val="00525F71"/>
    <w:rsid w:val="005261CC"/>
    <w:rsid w:val="0052622D"/>
    <w:rsid w:val="005262AF"/>
    <w:rsid w:val="00526390"/>
    <w:rsid w:val="00526404"/>
    <w:rsid w:val="005266EC"/>
    <w:rsid w:val="00526766"/>
    <w:rsid w:val="0052678F"/>
    <w:rsid w:val="005267C0"/>
    <w:rsid w:val="00526C89"/>
    <w:rsid w:val="00526DC5"/>
    <w:rsid w:val="00526EAC"/>
    <w:rsid w:val="00527116"/>
    <w:rsid w:val="005272A0"/>
    <w:rsid w:val="00527332"/>
    <w:rsid w:val="00527456"/>
    <w:rsid w:val="0052746A"/>
    <w:rsid w:val="005274E5"/>
    <w:rsid w:val="005277B5"/>
    <w:rsid w:val="005278D3"/>
    <w:rsid w:val="005278EE"/>
    <w:rsid w:val="005279C2"/>
    <w:rsid w:val="005279D3"/>
    <w:rsid w:val="00527B21"/>
    <w:rsid w:val="00527EFB"/>
    <w:rsid w:val="00527F2E"/>
    <w:rsid w:val="00530059"/>
    <w:rsid w:val="00530383"/>
    <w:rsid w:val="00530B32"/>
    <w:rsid w:val="00530F72"/>
    <w:rsid w:val="00530FE6"/>
    <w:rsid w:val="0053153D"/>
    <w:rsid w:val="00531736"/>
    <w:rsid w:val="00531AB3"/>
    <w:rsid w:val="00531E4D"/>
    <w:rsid w:val="00531FA4"/>
    <w:rsid w:val="0053223C"/>
    <w:rsid w:val="00532366"/>
    <w:rsid w:val="005323C7"/>
    <w:rsid w:val="005327A1"/>
    <w:rsid w:val="00532DAE"/>
    <w:rsid w:val="005330F0"/>
    <w:rsid w:val="00533134"/>
    <w:rsid w:val="00533206"/>
    <w:rsid w:val="005339E4"/>
    <w:rsid w:val="00533AE2"/>
    <w:rsid w:val="00533BCB"/>
    <w:rsid w:val="00533D20"/>
    <w:rsid w:val="005346C0"/>
    <w:rsid w:val="00534839"/>
    <w:rsid w:val="00534D2C"/>
    <w:rsid w:val="005351C1"/>
    <w:rsid w:val="00535294"/>
    <w:rsid w:val="00535434"/>
    <w:rsid w:val="0053545C"/>
    <w:rsid w:val="0053546E"/>
    <w:rsid w:val="0053554C"/>
    <w:rsid w:val="00535660"/>
    <w:rsid w:val="00535B65"/>
    <w:rsid w:val="00535E11"/>
    <w:rsid w:val="00535ED6"/>
    <w:rsid w:val="00536072"/>
    <w:rsid w:val="00536109"/>
    <w:rsid w:val="0053614D"/>
    <w:rsid w:val="005361AC"/>
    <w:rsid w:val="00536263"/>
    <w:rsid w:val="0053629D"/>
    <w:rsid w:val="0053635B"/>
    <w:rsid w:val="005364E4"/>
    <w:rsid w:val="00536708"/>
    <w:rsid w:val="00536724"/>
    <w:rsid w:val="00536B7C"/>
    <w:rsid w:val="00536BD8"/>
    <w:rsid w:val="00536D4A"/>
    <w:rsid w:val="00536D9A"/>
    <w:rsid w:val="00536F3C"/>
    <w:rsid w:val="00537053"/>
    <w:rsid w:val="0053708A"/>
    <w:rsid w:val="005371D5"/>
    <w:rsid w:val="005371FB"/>
    <w:rsid w:val="0053744D"/>
    <w:rsid w:val="0053769E"/>
    <w:rsid w:val="00537811"/>
    <w:rsid w:val="00537A2E"/>
    <w:rsid w:val="00537AC9"/>
    <w:rsid w:val="00537AE7"/>
    <w:rsid w:val="00537B6F"/>
    <w:rsid w:val="00540219"/>
    <w:rsid w:val="0054027D"/>
    <w:rsid w:val="00540304"/>
    <w:rsid w:val="0054060E"/>
    <w:rsid w:val="00540616"/>
    <w:rsid w:val="0054064E"/>
    <w:rsid w:val="0054074E"/>
    <w:rsid w:val="00540E85"/>
    <w:rsid w:val="00540F80"/>
    <w:rsid w:val="005412B3"/>
    <w:rsid w:val="00541513"/>
    <w:rsid w:val="00541580"/>
    <w:rsid w:val="005415A2"/>
    <w:rsid w:val="0054166A"/>
    <w:rsid w:val="00541B73"/>
    <w:rsid w:val="00541D6C"/>
    <w:rsid w:val="00541DA9"/>
    <w:rsid w:val="00541E21"/>
    <w:rsid w:val="005420B9"/>
    <w:rsid w:val="005420F7"/>
    <w:rsid w:val="0054218D"/>
    <w:rsid w:val="0054243F"/>
    <w:rsid w:val="00542507"/>
    <w:rsid w:val="00542A8A"/>
    <w:rsid w:val="00542D42"/>
    <w:rsid w:val="00542DBF"/>
    <w:rsid w:val="005431EC"/>
    <w:rsid w:val="00543332"/>
    <w:rsid w:val="005433B6"/>
    <w:rsid w:val="0054350F"/>
    <w:rsid w:val="005436E4"/>
    <w:rsid w:val="005438A0"/>
    <w:rsid w:val="0054397B"/>
    <w:rsid w:val="005439A0"/>
    <w:rsid w:val="00543BC6"/>
    <w:rsid w:val="00543D10"/>
    <w:rsid w:val="00543E14"/>
    <w:rsid w:val="00543E1C"/>
    <w:rsid w:val="00543E8B"/>
    <w:rsid w:val="00543E9D"/>
    <w:rsid w:val="00543F5F"/>
    <w:rsid w:val="00544066"/>
    <w:rsid w:val="005441BF"/>
    <w:rsid w:val="005442A9"/>
    <w:rsid w:val="00544508"/>
    <w:rsid w:val="00544804"/>
    <w:rsid w:val="00544839"/>
    <w:rsid w:val="005449D9"/>
    <w:rsid w:val="00544A1B"/>
    <w:rsid w:val="00544B59"/>
    <w:rsid w:val="00544E42"/>
    <w:rsid w:val="005452BC"/>
    <w:rsid w:val="005452F0"/>
    <w:rsid w:val="005452F3"/>
    <w:rsid w:val="0054538E"/>
    <w:rsid w:val="005454BB"/>
    <w:rsid w:val="00545508"/>
    <w:rsid w:val="005457CD"/>
    <w:rsid w:val="00545863"/>
    <w:rsid w:val="00545C8C"/>
    <w:rsid w:val="00545E0D"/>
    <w:rsid w:val="005461F1"/>
    <w:rsid w:val="00546370"/>
    <w:rsid w:val="005463DC"/>
    <w:rsid w:val="005463EB"/>
    <w:rsid w:val="00546576"/>
    <w:rsid w:val="00546608"/>
    <w:rsid w:val="005467A5"/>
    <w:rsid w:val="0054688C"/>
    <w:rsid w:val="0054695F"/>
    <w:rsid w:val="00546B4F"/>
    <w:rsid w:val="00546CBF"/>
    <w:rsid w:val="00546D48"/>
    <w:rsid w:val="00546E01"/>
    <w:rsid w:val="00546F13"/>
    <w:rsid w:val="00546FA2"/>
    <w:rsid w:val="0054738C"/>
    <w:rsid w:val="005473EA"/>
    <w:rsid w:val="00547684"/>
    <w:rsid w:val="00547792"/>
    <w:rsid w:val="0054788D"/>
    <w:rsid w:val="00547A84"/>
    <w:rsid w:val="00547ED6"/>
    <w:rsid w:val="00547FE9"/>
    <w:rsid w:val="005501C9"/>
    <w:rsid w:val="00550370"/>
    <w:rsid w:val="005503E8"/>
    <w:rsid w:val="00550483"/>
    <w:rsid w:val="00550C5D"/>
    <w:rsid w:val="00550D8B"/>
    <w:rsid w:val="00550E69"/>
    <w:rsid w:val="00551209"/>
    <w:rsid w:val="00551274"/>
    <w:rsid w:val="005514F6"/>
    <w:rsid w:val="0055193D"/>
    <w:rsid w:val="00551F1C"/>
    <w:rsid w:val="00551F7D"/>
    <w:rsid w:val="00552126"/>
    <w:rsid w:val="005522E7"/>
    <w:rsid w:val="0055244D"/>
    <w:rsid w:val="0055283D"/>
    <w:rsid w:val="0055285D"/>
    <w:rsid w:val="00552A83"/>
    <w:rsid w:val="00552DBD"/>
    <w:rsid w:val="00552E37"/>
    <w:rsid w:val="00552F84"/>
    <w:rsid w:val="00553048"/>
    <w:rsid w:val="00553193"/>
    <w:rsid w:val="00553491"/>
    <w:rsid w:val="005537F6"/>
    <w:rsid w:val="00553D93"/>
    <w:rsid w:val="00553DF7"/>
    <w:rsid w:val="00553EEC"/>
    <w:rsid w:val="0055420C"/>
    <w:rsid w:val="0055459F"/>
    <w:rsid w:val="0055464B"/>
    <w:rsid w:val="005549D1"/>
    <w:rsid w:val="00554A39"/>
    <w:rsid w:val="00554C3F"/>
    <w:rsid w:val="00554FC7"/>
    <w:rsid w:val="005550B6"/>
    <w:rsid w:val="00555146"/>
    <w:rsid w:val="005553D7"/>
    <w:rsid w:val="005555BA"/>
    <w:rsid w:val="00555C89"/>
    <w:rsid w:val="00555D70"/>
    <w:rsid w:val="00555E71"/>
    <w:rsid w:val="00555F8E"/>
    <w:rsid w:val="005560B8"/>
    <w:rsid w:val="0055619D"/>
    <w:rsid w:val="00556263"/>
    <w:rsid w:val="0055655B"/>
    <w:rsid w:val="005566C3"/>
    <w:rsid w:val="005568B9"/>
    <w:rsid w:val="00556A1E"/>
    <w:rsid w:val="00556A6C"/>
    <w:rsid w:val="00556E6B"/>
    <w:rsid w:val="00556FCE"/>
    <w:rsid w:val="00557078"/>
    <w:rsid w:val="00557145"/>
    <w:rsid w:val="005571F5"/>
    <w:rsid w:val="00557591"/>
    <w:rsid w:val="00557874"/>
    <w:rsid w:val="00560045"/>
    <w:rsid w:val="0056017A"/>
    <w:rsid w:val="00560C40"/>
    <w:rsid w:val="0056113C"/>
    <w:rsid w:val="00561323"/>
    <w:rsid w:val="0056150D"/>
    <w:rsid w:val="00561994"/>
    <w:rsid w:val="00561B55"/>
    <w:rsid w:val="00561CF3"/>
    <w:rsid w:val="0056204A"/>
    <w:rsid w:val="00562A70"/>
    <w:rsid w:val="00562ABF"/>
    <w:rsid w:val="00562E69"/>
    <w:rsid w:val="00563161"/>
    <w:rsid w:val="0056324D"/>
    <w:rsid w:val="0056329B"/>
    <w:rsid w:val="00563398"/>
    <w:rsid w:val="005633F2"/>
    <w:rsid w:val="00563446"/>
    <w:rsid w:val="00563620"/>
    <w:rsid w:val="005638C0"/>
    <w:rsid w:val="00563908"/>
    <w:rsid w:val="0056398A"/>
    <w:rsid w:val="00563DCB"/>
    <w:rsid w:val="00563E2F"/>
    <w:rsid w:val="005640EE"/>
    <w:rsid w:val="00564326"/>
    <w:rsid w:val="0056466C"/>
    <w:rsid w:val="005647B7"/>
    <w:rsid w:val="00564A7D"/>
    <w:rsid w:val="00564DE8"/>
    <w:rsid w:val="00564F58"/>
    <w:rsid w:val="00565586"/>
    <w:rsid w:val="0056568F"/>
    <w:rsid w:val="005657A8"/>
    <w:rsid w:val="005658BB"/>
    <w:rsid w:val="00565A22"/>
    <w:rsid w:val="00565FF1"/>
    <w:rsid w:val="005665AD"/>
    <w:rsid w:val="00566B1A"/>
    <w:rsid w:val="00566B95"/>
    <w:rsid w:val="00566D1D"/>
    <w:rsid w:val="0056700B"/>
    <w:rsid w:val="00567285"/>
    <w:rsid w:val="005672CC"/>
    <w:rsid w:val="0056733C"/>
    <w:rsid w:val="00567374"/>
    <w:rsid w:val="005673BA"/>
    <w:rsid w:val="00567494"/>
    <w:rsid w:val="00567815"/>
    <w:rsid w:val="00567B42"/>
    <w:rsid w:val="00567D0E"/>
    <w:rsid w:val="00570030"/>
    <w:rsid w:val="00570169"/>
    <w:rsid w:val="0057025F"/>
    <w:rsid w:val="00570330"/>
    <w:rsid w:val="00570461"/>
    <w:rsid w:val="005704BE"/>
    <w:rsid w:val="005707E2"/>
    <w:rsid w:val="00570AEE"/>
    <w:rsid w:val="00570D06"/>
    <w:rsid w:val="00570DFE"/>
    <w:rsid w:val="00570EC9"/>
    <w:rsid w:val="00570FB6"/>
    <w:rsid w:val="0057107A"/>
    <w:rsid w:val="00571116"/>
    <w:rsid w:val="005711CA"/>
    <w:rsid w:val="0057121C"/>
    <w:rsid w:val="005713AC"/>
    <w:rsid w:val="0057151B"/>
    <w:rsid w:val="0057153F"/>
    <w:rsid w:val="005716D5"/>
    <w:rsid w:val="0057198B"/>
    <w:rsid w:val="00571E03"/>
    <w:rsid w:val="00572202"/>
    <w:rsid w:val="005722A4"/>
    <w:rsid w:val="005723EE"/>
    <w:rsid w:val="00572418"/>
    <w:rsid w:val="0057265A"/>
    <w:rsid w:val="005727C0"/>
    <w:rsid w:val="005728BA"/>
    <w:rsid w:val="005728FE"/>
    <w:rsid w:val="005729BB"/>
    <w:rsid w:val="00572C19"/>
    <w:rsid w:val="00572E9C"/>
    <w:rsid w:val="0057337E"/>
    <w:rsid w:val="00573538"/>
    <w:rsid w:val="00573728"/>
    <w:rsid w:val="0057398D"/>
    <w:rsid w:val="005739D2"/>
    <w:rsid w:val="00573A2D"/>
    <w:rsid w:val="00573B14"/>
    <w:rsid w:val="00573F9B"/>
    <w:rsid w:val="00574004"/>
    <w:rsid w:val="00574101"/>
    <w:rsid w:val="0057410C"/>
    <w:rsid w:val="005743FF"/>
    <w:rsid w:val="005745D5"/>
    <w:rsid w:val="00574694"/>
    <w:rsid w:val="00574869"/>
    <w:rsid w:val="00574AFB"/>
    <w:rsid w:val="00575055"/>
    <w:rsid w:val="0057529B"/>
    <w:rsid w:val="005752C9"/>
    <w:rsid w:val="0057551D"/>
    <w:rsid w:val="0057557F"/>
    <w:rsid w:val="005757EF"/>
    <w:rsid w:val="00575871"/>
    <w:rsid w:val="005758B1"/>
    <w:rsid w:val="005758D6"/>
    <w:rsid w:val="00575AB3"/>
    <w:rsid w:val="00575B42"/>
    <w:rsid w:val="00575C8E"/>
    <w:rsid w:val="00575D52"/>
    <w:rsid w:val="00576256"/>
    <w:rsid w:val="005765DE"/>
    <w:rsid w:val="005766CC"/>
    <w:rsid w:val="0057672B"/>
    <w:rsid w:val="0057678A"/>
    <w:rsid w:val="00576794"/>
    <w:rsid w:val="00576F3B"/>
    <w:rsid w:val="00576F73"/>
    <w:rsid w:val="005772D5"/>
    <w:rsid w:val="005775F8"/>
    <w:rsid w:val="00577B11"/>
    <w:rsid w:val="00577B3A"/>
    <w:rsid w:val="00577BCC"/>
    <w:rsid w:val="00577CC5"/>
    <w:rsid w:val="00577DBF"/>
    <w:rsid w:val="00577E7B"/>
    <w:rsid w:val="00577EB1"/>
    <w:rsid w:val="00580090"/>
    <w:rsid w:val="0058022A"/>
    <w:rsid w:val="00580733"/>
    <w:rsid w:val="005809EB"/>
    <w:rsid w:val="00580D84"/>
    <w:rsid w:val="00581043"/>
    <w:rsid w:val="0058184C"/>
    <w:rsid w:val="0058199E"/>
    <w:rsid w:val="00581B59"/>
    <w:rsid w:val="00581D05"/>
    <w:rsid w:val="00581E31"/>
    <w:rsid w:val="00581E86"/>
    <w:rsid w:val="00581FAB"/>
    <w:rsid w:val="00581FED"/>
    <w:rsid w:val="00582073"/>
    <w:rsid w:val="005821BB"/>
    <w:rsid w:val="00582357"/>
    <w:rsid w:val="005825B2"/>
    <w:rsid w:val="00582665"/>
    <w:rsid w:val="005827FD"/>
    <w:rsid w:val="00582805"/>
    <w:rsid w:val="00582FCD"/>
    <w:rsid w:val="0058321E"/>
    <w:rsid w:val="00583604"/>
    <w:rsid w:val="00583B27"/>
    <w:rsid w:val="00583D4C"/>
    <w:rsid w:val="00583DB1"/>
    <w:rsid w:val="00583DC6"/>
    <w:rsid w:val="00583E3C"/>
    <w:rsid w:val="00584253"/>
    <w:rsid w:val="00584455"/>
    <w:rsid w:val="0058470B"/>
    <w:rsid w:val="00584937"/>
    <w:rsid w:val="00584953"/>
    <w:rsid w:val="00584AA2"/>
    <w:rsid w:val="00584B13"/>
    <w:rsid w:val="00584D9D"/>
    <w:rsid w:val="00584EA4"/>
    <w:rsid w:val="00584EE2"/>
    <w:rsid w:val="00584F06"/>
    <w:rsid w:val="00584F3B"/>
    <w:rsid w:val="00585374"/>
    <w:rsid w:val="00585532"/>
    <w:rsid w:val="00585808"/>
    <w:rsid w:val="00585AA8"/>
    <w:rsid w:val="00585AB4"/>
    <w:rsid w:val="00585BC6"/>
    <w:rsid w:val="00586066"/>
    <w:rsid w:val="005860A9"/>
    <w:rsid w:val="0058626D"/>
    <w:rsid w:val="005863FF"/>
    <w:rsid w:val="00586431"/>
    <w:rsid w:val="00586459"/>
    <w:rsid w:val="005869BC"/>
    <w:rsid w:val="00586A65"/>
    <w:rsid w:val="00586B10"/>
    <w:rsid w:val="00586C2E"/>
    <w:rsid w:val="00586D67"/>
    <w:rsid w:val="005872A9"/>
    <w:rsid w:val="0058736D"/>
    <w:rsid w:val="0058744D"/>
    <w:rsid w:val="0058745D"/>
    <w:rsid w:val="00587563"/>
    <w:rsid w:val="0058761D"/>
    <w:rsid w:val="00587ABC"/>
    <w:rsid w:val="00587B36"/>
    <w:rsid w:val="00587FFC"/>
    <w:rsid w:val="005903A3"/>
    <w:rsid w:val="005906BD"/>
    <w:rsid w:val="0059097D"/>
    <w:rsid w:val="00590A2B"/>
    <w:rsid w:val="00590D3D"/>
    <w:rsid w:val="00590F10"/>
    <w:rsid w:val="00591096"/>
    <w:rsid w:val="005913B2"/>
    <w:rsid w:val="00591467"/>
    <w:rsid w:val="00591C96"/>
    <w:rsid w:val="00591E85"/>
    <w:rsid w:val="00591E9E"/>
    <w:rsid w:val="00591FA6"/>
    <w:rsid w:val="005920F4"/>
    <w:rsid w:val="005921EE"/>
    <w:rsid w:val="00592348"/>
    <w:rsid w:val="0059294C"/>
    <w:rsid w:val="00592A4E"/>
    <w:rsid w:val="00592F1D"/>
    <w:rsid w:val="00592FAA"/>
    <w:rsid w:val="0059356B"/>
    <w:rsid w:val="00593573"/>
    <w:rsid w:val="00593ACD"/>
    <w:rsid w:val="00593EEB"/>
    <w:rsid w:val="005944D9"/>
    <w:rsid w:val="0059454C"/>
    <w:rsid w:val="00594689"/>
    <w:rsid w:val="0059485E"/>
    <w:rsid w:val="00594891"/>
    <w:rsid w:val="00594CD5"/>
    <w:rsid w:val="00594FD6"/>
    <w:rsid w:val="00595216"/>
    <w:rsid w:val="00595246"/>
    <w:rsid w:val="005954FD"/>
    <w:rsid w:val="00595838"/>
    <w:rsid w:val="00595CEF"/>
    <w:rsid w:val="00595D0B"/>
    <w:rsid w:val="005964B2"/>
    <w:rsid w:val="0059685E"/>
    <w:rsid w:val="005968DD"/>
    <w:rsid w:val="00596A4A"/>
    <w:rsid w:val="00596C58"/>
    <w:rsid w:val="00596DFC"/>
    <w:rsid w:val="00596E71"/>
    <w:rsid w:val="00597008"/>
    <w:rsid w:val="005975E4"/>
    <w:rsid w:val="005979FE"/>
    <w:rsid w:val="00597A2A"/>
    <w:rsid w:val="00597B7A"/>
    <w:rsid w:val="00597E8E"/>
    <w:rsid w:val="00597FE1"/>
    <w:rsid w:val="005A01F0"/>
    <w:rsid w:val="005A03B9"/>
    <w:rsid w:val="005A040E"/>
    <w:rsid w:val="005A0627"/>
    <w:rsid w:val="005A0884"/>
    <w:rsid w:val="005A0B9A"/>
    <w:rsid w:val="005A0BCD"/>
    <w:rsid w:val="005A0BFA"/>
    <w:rsid w:val="005A0CFF"/>
    <w:rsid w:val="005A1225"/>
    <w:rsid w:val="005A1278"/>
    <w:rsid w:val="005A147B"/>
    <w:rsid w:val="005A17A1"/>
    <w:rsid w:val="005A17ED"/>
    <w:rsid w:val="005A1903"/>
    <w:rsid w:val="005A1D0A"/>
    <w:rsid w:val="005A1D78"/>
    <w:rsid w:val="005A2019"/>
    <w:rsid w:val="005A2186"/>
    <w:rsid w:val="005A22CC"/>
    <w:rsid w:val="005A2412"/>
    <w:rsid w:val="005A2B09"/>
    <w:rsid w:val="005A2CC3"/>
    <w:rsid w:val="005A2E3B"/>
    <w:rsid w:val="005A34D8"/>
    <w:rsid w:val="005A353A"/>
    <w:rsid w:val="005A3DF5"/>
    <w:rsid w:val="005A3E9D"/>
    <w:rsid w:val="005A40AC"/>
    <w:rsid w:val="005A44ED"/>
    <w:rsid w:val="005A49C0"/>
    <w:rsid w:val="005A5302"/>
    <w:rsid w:val="005A551A"/>
    <w:rsid w:val="005A55F4"/>
    <w:rsid w:val="005A5672"/>
    <w:rsid w:val="005A56B3"/>
    <w:rsid w:val="005A5756"/>
    <w:rsid w:val="005A57ED"/>
    <w:rsid w:val="005A5987"/>
    <w:rsid w:val="005A5ACB"/>
    <w:rsid w:val="005A5E2C"/>
    <w:rsid w:val="005A6290"/>
    <w:rsid w:val="005A6509"/>
    <w:rsid w:val="005A6571"/>
    <w:rsid w:val="005A65E7"/>
    <w:rsid w:val="005A65F1"/>
    <w:rsid w:val="005A66FC"/>
    <w:rsid w:val="005A686F"/>
    <w:rsid w:val="005A68ED"/>
    <w:rsid w:val="005A69A1"/>
    <w:rsid w:val="005A69ED"/>
    <w:rsid w:val="005A6AF5"/>
    <w:rsid w:val="005A6CF0"/>
    <w:rsid w:val="005A6F02"/>
    <w:rsid w:val="005A748B"/>
    <w:rsid w:val="005A7663"/>
    <w:rsid w:val="005A7BBE"/>
    <w:rsid w:val="005A7C01"/>
    <w:rsid w:val="005A7ECD"/>
    <w:rsid w:val="005A7EED"/>
    <w:rsid w:val="005B01B4"/>
    <w:rsid w:val="005B0245"/>
    <w:rsid w:val="005B02F7"/>
    <w:rsid w:val="005B02FD"/>
    <w:rsid w:val="005B0530"/>
    <w:rsid w:val="005B0539"/>
    <w:rsid w:val="005B0632"/>
    <w:rsid w:val="005B07E4"/>
    <w:rsid w:val="005B080C"/>
    <w:rsid w:val="005B0A7F"/>
    <w:rsid w:val="005B0CA2"/>
    <w:rsid w:val="005B1648"/>
    <w:rsid w:val="005B1A2F"/>
    <w:rsid w:val="005B1A67"/>
    <w:rsid w:val="005B1BFD"/>
    <w:rsid w:val="005B1E01"/>
    <w:rsid w:val="005B1E58"/>
    <w:rsid w:val="005B1E8A"/>
    <w:rsid w:val="005B2261"/>
    <w:rsid w:val="005B233A"/>
    <w:rsid w:val="005B23CB"/>
    <w:rsid w:val="005B2520"/>
    <w:rsid w:val="005B256D"/>
    <w:rsid w:val="005B262F"/>
    <w:rsid w:val="005B2962"/>
    <w:rsid w:val="005B2A6D"/>
    <w:rsid w:val="005B2AE7"/>
    <w:rsid w:val="005B2C4D"/>
    <w:rsid w:val="005B2C91"/>
    <w:rsid w:val="005B2C98"/>
    <w:rsid w:val="005B2D7F"/>
    <w:rsid w:val="005B3117"/>
    <w:rsid w:val="005B320C"/>
    <w:rsid w:val="005B3A08"/>
    <w:rsid w:val="005B3B60"/>
    <w:rsid w:val="005B3D93"/>
    <w:rsid w:val="005B3DEF"/>
    <w:rsid w:val="005B3E47"/>
    <w:rsid w:val="005B45BF"/>
    <w:rsid w:val="005B499C"/>
    <w:rsid w:val="005B4CAD"/>
    <w:rsid w:val="005B4DB4"/>
    <w:rsid w:val="005B4F50"/>
    <w:rsid w:val="005B5255"/>
    <w:rsid w:val="005B5265"/>
    <w:rsid w:val="005B53D7"/>
    <w:rsid w:val="005B56C5"/>
    <w:rsid w:val="005B588F"/>
    <w:rsid w:val="005B5900"/>
    <w:rsid w:val="005B5ACB"/>
    <w:rsid w:val="005B5CE7"/>
    <w:rsid w:val="005B5E14"/>
    <w:rsid w:val="005B5FC7"/>
    <w:rsid w:val="005B61ED"/>
    <w:rsid w:val="005B6278"/>
    <w:rsid w:val="005B62ED"/>
    <w:rsid w:val="005B6538"/>
    <w:rsid w:val="005B6996"/>
    <w:rsid w:val="005B6B2F"/>
    <w:rsid w:val="005B6D51"/>
    <w:rsid w:val="005B6E13"/>
    <w:rsid w:val="005B6FDC"/>
    <w:rsid w:val="005B7079"/>
    <w:rsid w:val="005B74A8"/>
    <w:rsid w:val="005B77D5"/>
    <w:rsid w:val="005B78EA"/>
    <w:rsid w:val="005B7A69"/>
    <w:rsid w:val="005B7B7E"/>
    <w:rsid w:val="005B7BED"/>
    <w:rsid w:val="005B7C4F"/>
    <w:rsid w:val="005C029F"/>
    <w:rsid w:val="005C05A0"/>
    <w:rsid w:val="005C06C0"/>
    <w:rsid w:val="005C0AF0"/>
    <w:rsid w:val="005C0C86"/>
    <w:rsid w:val="005C10AC"/>
    <w:rsid w:val="005C1262"/>
    <w:rsid w:val="005C12A1"/>
    <w:rsid w:val="005C1351"/>
    <w:rsid w:val="005C1771"/>
    <w:rsid w:val="005C1BAD"/>
    <w:rsid w:val="005C1BF9"/>
    <w:rsid w:val="005C1CF1"/>
    <w:rsid w:val="005C1E2C"/>
    <w:rsid w:val="005C1E79"/>
    <w:rsid w:val="005C1E7A"/>
    <w:rsid w:val="005C1FD1"/>
    <w:rsid w:val="005C2050"/>
    <w:rsid w:val="005C2308"/>
    <w:rsid w:val="005C2575"/>
    <w:rsid w:val="005C25AD"/>
    <w:rsid w:val="005C296B"/>
    <w:rsid w:val="005C2A04"/>
    <w:rsid w:val="005C2C4C"/>
    <w:rsid w:val="005C2DE8"/>
    <w:rsid w:val="005C3115"/>
    <w:rsid w:val="005C31B8"/>
    <w:rsid w:val="005C34A1"/>
    <w:rsid w:val="005C3911"/>
    <w:rsid w:val="005C39DF"/>
    <w:rsid w:val="005C3B71"/>
    <w:rsid w:val="005C3C15"/>
    <w:rsid w:val="005C4066"/>
    <w:rsid w:val="005C41F0"/>
    <w:rsid w:val="005C4201"/>
    <w:rsid w:val="005C4254"/>
    <w:rsid w:val="005C4429"/>
    <w:rsid w:val="005C466F"/>
    <w:rsid w:val="005C47F6"/>
    <w:rsid w:val="005C4836"/>
    <w:rsid w:val="005C4954"/>
    <w:rsid w:val="005C4A71"/>
    <w:rsid w:val="005C4CC4"/>
    <w:rsid w:val="005C51A7"/>
    <w:rsid w:val="005C5391"/>
    <w:rsid w:val="005C546F"/>
    <w:rsid w:val="005C54A1"/>
    <w:rsid w:val="005C5B1F"/>
    <w:rsid w:val="005C5E5D"/>
    <w:rsid w:val="005C5EC6"/>
    <w:rsid w:val="005C5EE3"/>
    <w:rsid w:val="005C60E1"/>
    <w:rsid w:val="005C673B"/>
    <w:rsid w:val="005C685A"/>
    <w:rsid w:val="005C6969"/>
    <w:rsid w:val="005C6970"/>
    <w:rsid w:val="005C6B3D"/>
    <w:rsid w:val="005C6F98"/>
    <w:rsid w:val="005C70E7"/>
    <w:rsid w:val="005C7131"/>
    <w:rsid w:val="005C72FD"/>
    <w:rsid w:val="005C738F"/>
    <w:rsid w:val="005C78DA"/>
    <w:rsid w:val="005C799D"/>
    <w:rsid w:val="005C79D2"/>
    <w:rsid w:val="005C7CD2"/>
    <w:rsid w:val="005C7FA4"/>
    <w:rsid w:val="005C7FB4"/>
    <w:rsid w:val="005D0035"/>
    <w:rsid w:val="005D0064"/>
    <w:rsid w:val="005D0104"/>
    <w:rsid w:val="005D0206"/>
    <w:rsid w:val="005D0311"/>
    <w:rsid w:val="005D060E"/>
    <w:rsid w:val="005D0A18"/>
    <w:rsid w:val="005D0D2B"/>
    <w:rsid w:val="005D0FE5"/>
    <w:rsid w:val="005D0FEE"/>
    <w:rsid w:val="005D17B8"/>
    <w:rsid w:val="005D1828"/>
    <w:rsid w:val="005D18EF"/>
    <w:rsid w:val="005D19CA"/>
    <w:rsid w:val="005D1AA6"/>
    <w:rsid w:val="005D1ADA"/>
    <w:rsid w:val="005D1B15"/>
    <w:rsid w:val="005D1E59"/>
    <w:rsid w:val="005D1E64"/>
    <w:rsid w:val="005D1EBE"/>
    <w:rsid w:val="005D1F89"/>
    <w:rsid w:val="005D2023"/>
    <w:rsid w:val="005D214C"/>
    <w:rsid w:val="005D21D1"/>
    <w:rsid w:val="005D22AA"/>
    <w:rsid w:val="005D2688"/>
    <w:rsid w:val="005D2789"/>
    <w:rsid w:val="005D2898"/>
    <w:rsid w:val="005D2BBF"/>
    <w:rsid w:val="005D2C95"/>
    <w:rsid w:val="005D2F16"/>
    <w:rsid w:val="005D3108"/>
    <w:rsid w:val="005D3317"/>
    <w:rsid w:val="005D33CB"/>
    <w:rsid w:val="005D33E5"/>
    <w:rsid w:val="005D36E3"/>
    <w:rsid w:val="005D3798"/>
    <w:rsid w:val="005D3815"/>
    <w:rsid w:val="005D3C6B"/>
    <w:rsid w:val="005D3D4A"/>
    <w:rsid w:val="005D41B0"/>
    <w:rsid w:val="005D4262"/>
    <w:rsid w:val="005D42DC"/>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A81"/>
    <w:rsid w:val="005D5AB9"/>
    <w:rsid w:val="005D5C13"/>
    <w:rsid w:val="005D5CF8"/>
    <w:rsid w:val="005D64B5"/>
    <w:rsid w:val="005D6872"/>
    <w:rsid w:val="005D6C11"/>
    <w:rsid w:val="005D6C68"/>
    <w:rsid w:val="005D6E1D"/>
    <w:rsid w:val="005D7112"/>
    <w:rsid w:val="005D712E"/>
    <w:rsid w:val="005D7DA8"/>
    <w:rsid w:val="005D7DD1"/>
    <w:rsid w:val="005D7E82"/>
    <w:rsid w:val="005E023F"/>
    <w:rsid w:val="005E027C"/>
    <w:rsid w:val="005E038F"/>
    <w:rsid w:val="005E039C"/>
    <w:rsid w:val="005E0456"/>
    <w:rsid w:val="005E07FC"/>
    <w:rsid w:val="005E091F"/>
    <w:rsid w:val="005E0A9D"/>
    <w:rsid w:val="005E0B44"/>
    <w:rsid w:val="005E1138"/>
    <w:rsid w:val="005E1210"/>
    <w:rsid w:val="005E154F"/>
    <w:rsid w:val="005E18DA"/>
    <w:rsid w:val="005E1A19"/>
    <w:rsid w:val="005E1A3D"/>
    <w:rsid w:val="005E1A58"/>
    <w:rsid w:val="005E1AE8"/>
    <w:rsid w:val="005E1BA1"/>
    <w:rsid w:val="005E1CB4"/>
    <w:rsid w:val="005E1D9E"/>
    <w:rsid w:val="005E1E33"/>
    <w:rsid w:val="005E2489"/>
    <w:rsid w:val="005E2727"/>
    <w:rsid w:val="005E27F3"/>
    <w:rsid w:val="005E29CE"/>
    <w:rsid w:val="005E29EC"/>
    <w:rsid w:val="005E2B06"/>
    <w:rsid w:val="005E2DA9"/>
    <w:rsid w:val="005E2DED"/>
    <w:rsid w:val="005E338A"/>
    <w:rsid w:val="005E3391"/>
    <w:rsid w:val="005E361D"/>
    <w:rsid w:val="005E371E"/>
    <w:rsid w:val="005E374B"/>
    <w:rsid w:val="005E3FEF"/>
    <w:rsid w:val="005E4125"/>
    <w:rsid w:val="005E43AC"/>
    <w:rsid w:val="005E4504"/>
    <w:rsid w:val="005E4588"/>
    <w:rsid w:val="005E49B2"/>
    <w:rsid w:val="005E50B0"/>
    <w:rsid w:val="005E51B7"/>
    <w:rsid w:val="005E5228"/>
    <w:rsid w:val="005E5382"/>
    <w:rsid w:val="005E5394"/>
    <w:rsid w:val="005E59B3"/>
    <w:rsid w:val="005E5BD0"/>
    <w:rsid w:val="005E5EB1"/>
    <w:rsid w:val="005E6150"/>
    <w:rsid w:val="005E62BA"/>
    <w:rsid w:val="005E64C7"/>
    <w:rsid w:val="005E6748"/>
    <w:rsid w:val="005E71DC"/>
    <w:rsid w:val="005E75F7"/>
    <w:rsid w:val="005E7A7F"/>
    <w:rsid w:val="005E7E10"/>
    <w:rsid w:val="005E7EC9"/>
    <w:rsid w:val="005E7EE3"/>
    <w:rsid w:val="005F030B"/>
    <w:rsid w:val="005F05EC"/>
    <w:rsid w:val="005F0A3D"/>
    <w:rsid w:val="005F0A84"/>
    <w:rsid w:val="005F0A8D"/>
    <w:rsid w:val="005F0B56"/>
    <w:rsid w:val="005F0B57"/>
    <w:rsid w:val="005F0C12"/>
    <w:rsid w:val="005F0DCF"/>
    <w:rsid w:val="005F1197"/>
    <w:rsid w:val="005F12A0"/>
    <w:rsid w:val="005F182D"/>
    <w:rsid w:val="005F1D38"/>
    <w:rsid w:val="005F1D3D"/>
    <w:rsid w:val="005F1D93"/>
    <w:rsid w:val="005F1D99"/>
    <w:rsid w:val="005F1EB3"/>
    <w:rsid w:val="005F2014"/>
    <w:rsid w:val="005F20DF"/>
    <w:rsid w:val="005F2228"/>
    <w:rsid w:val="005F25FF"/>
    <w:rsid w:val="005F26B2"/>
    <w:rsid w:val="005F27B1"/>
    <w:rsid w:val="005F29EF"/>
    <w:rsid w:val="005F2C0B"/>
    <w:rsid w:val="005F2C88"/>
    <w:rsid w:val="005F39AE"/>
    <w:rsid w:val="005F3A0D"/>
    <w:rsid w:val="005F3AAA"/>
    <w:rsid w:val="005F3C84"/>
    <w:rsid w:val="005F3D9F"/>
    <w:rsid w:val="005F3E51"/>
    <w:rsid w:val="005F490D"/>
    <w:rsid w:val="005F4999"/>
    <w:rsid w:val="005F4ED9"/>
    <w:rsid w:val="005F50D3"/>
    <w:rsid w:val="005F5458"/>
    <w:rsid w:val="005F5612"/>
    <w:rsid w:val="005F57C6"/>
    <w:rsid w:val="005F6232"/>
    <w:rsid w:val="005F6268"/>
    <w:rsid w:val="005F6340"/>
    <w:rsid w:val="005F6392"/>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2AC"/>
    <w:rsid w:val="00600443"/>
    <w:rsid w:val="00600AD8"/>
    <w:rsid w:val="00600C9C"/>
    <w:rsid w:val="00600D1C"/>
    <w:rsid w:val="00600E73"/>
    <w:rsid w:val="00600EB4"/>
    <w:rsid w:val="00600F56"/>
    <w:rsid w:val="00600FCF"/>
    <w:rsid w:val="00601251"/>
    <w:rsid w:val="006015CC"/>
    <w:rsid w:val="00601669"/>
    <w:rsid w:val="00601A35"/>
    <w:rsid w:val="00601B24"/>
    <w:rsid w:val="00601BC8"/>
    <w:rsid w:val="00602041"/>
    <w:rsid w:val="00602164"/>
    <w:rsid w:val="00602274"/>
    <w:rsid w:val="0060245C"/>
    <w:rsid w:val="006024AA"/>
    <w:rsid w:val="0060251B"/>
    <w:rsid w:val="00602542"/>
    <w:rsid w:val="00602686"/>
    <w:rsid w:val="00602753"/>
    <w:rsid w:val="006027B4"/>
    <w:rsid w:val="006028D2"/>
    <w:rsid w:val="00602FA6"/>
    <w:rsid w:val="00603020"/>
    <w:rsid w:val="00603311"/>
    <w:rsid w:val="006033FF"/>
    <w:rsid w:val="006036DF"/>
    <w:rsid w:val="006039D0"/>
    <w:rsid w:val="00603B02"/>
    <w:rsid w:val="00603C41"/>
    <w:rsid w:val="00603CD8"/>
    <w:rsid w:val="00603E88"/>
    <w:rsid w:val="00603FD8"/>
    <w:rsid w:val="006041C8"/>
    <w:rsid w:val="006049F7"/>
    <w:rsid w:val="00604C26"/>
    <w:rsid w:val="006051D3"/>
    <w:rsid w:val="00605269"/>
    <w:rsid w:val="0060552D"/>
    <w:rsid w:val="0060573C"/>
    <w:rsid w:val="006057AF"/>
    <w:rsid w:val="00605AC8"/>
    <w:rsid w:val="00605FC0"/>
    <w:rsid w:val="00606093"/>
    <w:rsid w:val="00606138"/>
    <w:rsid w:val="00606163"/>
    <w:rsid w:val="006062D3"/>
    <w:rsid w:val="00606350"/>
    <w:rsid w:val="006069F5"/>
    <w:rsid w:val="00606A3A"/>
    <w:rsid w:val="0060739A"/>
    <w:rsid w:val="0060766F"/>
    <w:rsid w:val="006076CE"/>
    <w:rsid w:val="00607B22"/>
    <w:rsid w:val="00607B31"/>
    <w:rsid w:val="00607DED"/>
    <w:rsid w:val="0061007D"/>
    <w:rsid w:val="00610091"/>
    <w:rsid w:val="006105F0"/>
    <w:rsid w:val="00610632"/>
    <w:rsid w:val="006109D2"/>
    <w:rsid w:val="00610AEC"/>
    <w:rsid w:val="00610C93"/>
    <w:rsid w:val="00610D19"/>
    <w:rsid w:val="006111FA"/>
    <w:rsid w:val="0061135F"/>
    <w:rsid w:val="0061157F"/>
    <w:rsid w:val="00611753"/>
    <w:rsid w:val="00611861"/>
    <w:rsid w:val="00611C48"/>
    <w:rsid w:val="00611C84"/>
    <w:rsid w:val="00611CB2"/>
    <w:rsid w:val="0061217A"/>
    <w:rsid w:val="006121CE"/>
    <w:rsid w:val="0061228C"/>
    <w:rsid w:val="00612303"/>
    <w:rsid w:val="00612457"/>
    <w:rsid w:val="0061245A"/>
    <w:rsid w:val="006125EF"/>
    <w:rsid w:val="00612716"/>
    <w:rsid w:val="00612723"/>
    <w:rsid w:val="00612752"/>
    <w:rsid w:val="00612D5B"/>
    <w:rsid w:val="00612EE9"/>
    <w:rsid w:val="00612F81"/>
    <w:rsid w:val="006134E8"/>
    <w:rsid w:val="00613661"/>
    <w:rsid w:val="006136D9"/>
    <w:rsid w:val="00613C7E"/>
    <w:rsid w:val="00613EAE"/>
    <w:rsid w:val="00613FF0"/>
    <w:rsid w:val="0061406E"/>
    <w:rsid w:val="00614126"/>
    <w:rsid w:val="0061413F"/>
    <w:rsid w:val="00614207"/>
    <w:rsid w:val="0061435F"/>
    <w:rsid w:val="00614456"/>
    <w:rsid w:val="00614A0F"/>
    <w:rsid w:val="00614B0C"/>
    <w:rsid w:val="00614C6E"/>
    <w:rsid w:val="00614DB7"/>
    <w:rsid w:val="006151A1"/>
    <w:rsid w:val="006153E3"/>
    <w:rsid w:val="00615673"/>
    <w:rsid w:val="006157AD"/>
    <w:rsid w:val="00615BF2"/>
    <w:rsid w:val="00615EF3"/>
    <w:rsid w:val="00615F0D"/>
    <w:rsid w:val="00615FEF"/>
    <w:rsid w:val="0061642A"/>
    <w:rsid w:val="00616447"/>
    <w:rsid w:val="00616654"/>
    <w:rsid w:val="0061690B"/>
    <w:rsid w:val="00616BA9"/>
    <w:rsid w:val="00616D4C"/>
    <w:rsid w:val="00616E24"/>
    <w:rsid w:val="00617020"/>
    <w:rsid w:val="006173EE"/>
    <w:rsid w:val="006176B9"/>
    <w:rsid w:val="0061771A"/>
    <w:rsid w:val="0061785F"/>
    <w:rsid w:val="006179D9"/>
    <w:rsid w:val="006179DA"/>
    <w:rsid w:val="00617A55"/>
    <w:rsid w:val="00617A80"/>
    <w:rsid w:val="00617CDB"/>
    <w:rsid w:val="00617D17"/>
    <w:rsid w:val="00617D1C"/>
    <w:rsid w:val="00617F3D"/>
    <w:rsid w:val="00620460"/>
    <w:rsid w:val="006204B7"/>
    <w:rsid w:val="0062086A"/>
    <w:rsid w:val="0062087F"/>
    <w:rsid w:val="00620881"/>
    <w:rsid w:val="00620913"/>
    <w:rsid w:val="006209D4"/>
    <w:rsid w:val="00620A36"/>
    <w:rsid w:val="00620AEA"/>
    <w:rsid w:val="00620EE0"/>
    <w:rsid w:val="006214C4"/>
    <w:rsid w:val="00621A11"/>
    <w:rsid w:val="00621A6F"/>
    <w:rsid w:val="00621E8A"/>
    <w:rsid w:val="00622276"/>
    <w:rsid w:val="006227AB"/>
    <w:rsid w:val="006227CE"/>
    <w:rsid w:val="006228C8"/>
    <w:rsid w:val="006228E0"/>
    <w:rsid w:val="00622B44"/>
    <w:rsid w:val="00622C50"/>
    <w:rsid w:val="00622DEB"/>
    <w:rsid w:val="00623165"/>
    <w:rsid w:val="0062325B"/>
    <w:rsid w:val="006232E7"/>
    <w:rsid w:val="0062377C"/>
    <w:rsid w:val="0062382F"/>
    <w:rsid w:val="006239AF"/>
    <w:rsid w:val="00623A02"/>
    <w:rsid w:val="00623F0E"/>
    <w:rsid w:val="00624077"/>
    <w:rsid w:val="00624423"/>
    <w:rsid w:val="006244F2"/>
    <w:rsid w:val="00624569"/>
    <w:rsid w:val="006248B5"/>
    <w:rsid w:val="00624AA3"/>
    <w:rsid w:val="00624D74"/>
    <w:rsid w:val="00624E01"/>
    <w:rsid w:val="00624E5A"/>
    <w:rsid w:val="006250C7"/>
    <w:rsid w:val="00625166"/>
    <w:rsid w:val="00625380"/>
    <w:rsid w:val="00625541"/>
    <w:rsid w:val="00625554"/>
    <w:rsid w:val="006257E0"/>
    <w:rsid w:val="00625A4F"/>
    <w:rsid w:val="00625A66"/>
    <w:rsid w:val="00625BA3"/>
    <w:rsid w:val="00626100"/>
    <w:rsid w:val="006263BC"/>
    <w:rsid w:val="0062650A"/>
    <w:rsid w:val="0062663D"/>
    <w:rsid w:val="00626AFD"/>
    <w:rsid w:val="00626E22"/>
    <w:rsid w:val="006270C9"/>
    <w:rsid w:val="006272E1"/>
    <w:rsid w:val="0062760C"/>
    <w:rsid w:val="006278DE"/>
    <w:rsid w:val="00627B01"/>
    <w:rsid w:val="00630015"/>
    <w:rsid w:val="00630059"/>
    <w:rsid w:val="00630311"/>
    <w:rsid w:val="006303A5"/>
    <w:rsid w:val="00630577"/>
    <w:rsid w:val="0063069A"/>
    <w:rsid w:val="006306A7"/>
    <w:rsid w:val="006307A1"/>
    <w:rsid w:val="006307F3"/>
    <w:rsid w:val="0063098F"/>
    <w:rsid w:val="00631110"/>
    <w:rsid w:val="00631224"/>
    <w:rsid w:val="006314CC"/>
    <w:rsid w:val="006314E6"/>
    <w:rsid w:val="006317B2"/>
    <w:rsid w:val="00631966"/>
    <w:rsid w:val="00631995"/>
    <w:rsid w:val="006319A7"/>
    <w:rsid w:val="00631B41"/>
    <w:rsid w:val="00631B87"/>
    <w:rsid w:val="00631B9D"/>
    <w:rsid w:val="00631E14"/>
    <w:rsid w:val="00631F01"/>
    <w:rsid w:val="00631F93"/>
    <w:rsid w:val="0063236F"/>
    <w:rsid w:val="0063237D"/>
    <w:rsid w:val="0063243C"/>
    <w:rsid w:val="0063267C"/>
    <w:rsid w:val="00632770"/>
    <w:rsid w:val="00632809"/>
    <w:rsid w:val="00632823"/>
    <w:rsid w:val="00632960"/>
    <w:rsid w:val="0063299B"/>
    <w:rsid w:val="006329B4"/>
    <w:rsid w:val="00632CFB"/>
    <w:rsid w:val="00632E01"/>
    <w:rsid w:val="00632FED"/>
    <w:rsid w:val="0063338E"/>
    <w:rsid w:val="00633854"/>
    <w:rsid w:val="00633A06"/>
    <w:rsid w:val="00633A79"/>
    <w:rsid w:val="00633F3D"/>
    <w:rsid w:val="00634329"/>
    <w:rsid w:val="006345F5"/>
    <w:rsid w:val="00634841"/>
    <w:rsid w:val="006349E4"/>
    <w:rsid w:val="00634F6A"/>
    <w:rsid w:val="006350C8"/>
    <w:rsid w:val="00635132"/>
    <w:rsid w:val="0063513E"/>
    <w:rsid w:val="0063530C"/>
    <w:rsid w:val="006359B4"/>
    <w:rsid w:val="00635A26"/>
    <w:rsid w:val="00635A41"/>
    <w:rsid w:val="00635C78"/>
    <w:rsid w:val="00635DED"/>
    <w:rsid w:val="00635DF5"/>
    <w:rsid w:val="00635F91"/>
    <w:rsid w:val="00635FDC"/>
    <w:rsid w:val="0063604A"/>
    <w:rsid w:val="006364DC"/>
    <w:rsid w:val="006369A5"/>
    <w:rsid w:val="00636C2E"/>
    <w:rsid w:val="00636C61"/>
    <w:rsid w:val="00636F39"/>
    <w:rsid w:val="0063781E"/>
    <w:rsid w:val="00637909"/>
    <w:rsid w:val="00637CF1"/>
    <w:rsid w:val="00637DD9"/>
    <w:rsid w:val="006402B0"/>
    <w:rsid w:val="0064057F"/>
    <w:rsid w:val="00640581"/>
    <w:rsid w:val="006405E0"/>
    <w:rsid w:val="00640682"/>
    <w:rsid w:val="006406E5"/>
    <w:rsid w:val="00640758"/>
    <w:rsid w:val="006409EF"/>
    <w:rsid w:val="00640A23"/>
    <w:rsid w:val="00640C34"/>
    <w:rsid w:val="00640CF5"/>
    <w:rsid w:val="006413C4"/>
    <w:rsid w:val="006415B0"/>
    <w:rsid w:val="006417A5"/>
    <w:rsid w:val="00641836"/>
    <w:rsid w:val="00641904"/>
    <w:rsid w:val="00641AD9"/>
    <w:rsid w:val="00641B47"/>
    <w:rsid w:val="00641CC9"/>
    <w:rsid w:val="00642092"/>
    <w:rsid w:val="0064225D"/>
    <w:rsid w:val="00642627"/>
    <w:rsid w:val="00642B07"/>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3DD"/>
    <w:rsid w:val="0064481B"/>
    <w:rsid w:val="00644B0A"/>
    <w:rsid w:val="00644F7B"/>
    <w:rsid w:val="006452B2"/>
    <w:rsid w:val="0064564E"/>
    <w:rsid w:val="0064598A"/>
    <w:rsid w:val="00645D83"/>
    <w:rsid w:val="0064633A"/>
    <w:rsid w:val="0064636D"/>
    <w:rsid w:val="006463A0"/>
    <w:rsid w:val="006467F8"/>
    <w:rsid w:val="00646854"/>
    <w:rsid w:val="00646A34"/>
    <w:rsid w:val="00646B27"/>
    <w:rsid w:val="00646B2A"/>
    <w:rsid w:val="00646B71"/>
    <w:rsid w:val="00646B7F"/>
    <w:rsid w:val="00646BE8"/>
    <w:rsid w:val="00646CC8"/>
    <w:rsid w:val="00646CD0"/>
    <w:rsid w:val="0064715F"/>
    <w:rsid w:val="00647250"/>
    <w:rsid w:val="006473F2"/>
    <w:rsid w:val="00647516"/>
    <w:rsid w:val="00650289"/>
    <w:rsid w:val="00650372"/>
    <w:rsid w:val="00650710"/>
    <w:rsid w:val="00650976"/>
    <w:rsid w:val="00650BD1"/>
    <w:rsid w:val="00650EFC"/>
    <w:rsid w:val="00650FCC"/>
    <w:rsid w:val="00651270"/>
    <w:rsid w:val="0065141A"/>
    <w:rsid w:val="00651D94"/>
    <w:rsid w:val="00651F07"/>
    <w:rsid w:val="00652001"/>
    <w:rsid w:val="0065233E"/>
    <w:rsid w:val="00652365"/>
    <w:rsid w:val="0065248C"/>
    <w:rsid w:val="006524AD"/>
    <w:rsid w:val="006525E0"/>
    <w:rsid w:val="00652846"/>
    <w:rsid w:val="006529AC"/>
    <w:rsid w:val="006529B3"/>
    <w:rsid w:val="00652D83"/>
    <w:rsid w:val="00652FAB"/>
    <w:rsid w:val="00653149"/>
    <w:rsid w:val="0065335A"/>
    <w:rsid w:val="0065337D"/>
    <w:rsid w:val="006533AC"/>
    <w:rsid w:val="006536D3"/>
    <w:rsid w:val="00653A48"/>
    <w:rsid w:val="00653F5E"/>
    <w:rsid w:val="006542F9"/>
    <w:rsid w:val="00654429"/>
    <w:rsid w:val="006544DB"/>
    <w:rsid w:val="00654659"/>
    <w:rsid w:val="00654B5D"/>
    <w:rsid w:val="00654C67"/>
    <w:rsid w:val="0065525D"/>
    <w:rsid w:val="006555A2"/>
    <w:rsid w:val="006555EE"/>
    <w:rsid w:val="00655793"/>
    <w:rsid w:val="0065592E"/>
    <w:rsid w:val="0065598E"/>
    <w:rsid w:val="00655E63"/>
    <w:rsid w:val="00656075"/>
    <w:rsid w:val="0065619B"/>
    <w:rsid w:val="006562BE"/>
    <w:rsid w:val="0065650E"/>
    <w:rsid w:val="0065659F"/>
    <w:rsid w:val="006567AA"/>
    <w:rsid w:val="00656948"/>
    <w:rsid w:val="0065705B"/>
    <w:rsid w:val="0065718E"/>
    <w:rsid w:val="006571A6"/>
    <w:rsid w:val="006576A2"/>
    <w:rsid w:val="00657718"/>
    <w:rsid w:val="006578A1"/>
    <w:rsid w:val="006578C5"/>
    <w:rsid w:val="00657C22"/>
    <w:rsid w:val="00657CDB"/>
    <w:rsid w:val="00657EBF"/>
    <w:rsid w:val="00657F76"/>
    <w:rsid w:val="00657FD5"/>
    <w:rsid w:val="00660235"/>
    <w:rsid w:val="006603F1"/>
    <w:rsid w:val="00660553"/>
    <w:rsid w:val="00660751"/>
    <w:rsid w:val="006608BA"/>
    <w:rsid w:val="0066096A"/>
    <w:rsid w:val="00660ADB"/>
    <w:rsid w:val="00660D16"/>
    <w:rsid w:val="00661093"/>
    <w:rsid w:val="006610EC"/>
    <w:rsid w:val="00661312"/>
    <w:rsid w:val="00661453"/>
    <w:rsid w:val="006614F5"/>
    <w:rsid w:val="00661851"/>
    <w:rsid w:val="0066198B"/>
    <w:rsid w:val="00661BDF"/>
    <w:rsid w:val="006622B3"/>
    <w:rsid w:val="006622B9"/>
    <w:rsid w:val="006622F0"/>
    <w:rsid w:val="0066240C"/>
    <w:rsid w:val="00662627"/>
    <w:rsid w:val="00662707"/>
    <w:rsid w:val="00662C9C"/>
    <w:rsid w:val="00662CD5"/>
    <w:rsid w:val="00662E80"/>
    <w:rsid w:val="00663120"/>
    <w:rsid w:val="00663301"/>
    <w:rsid w:val="0066337F"/>
    <w:rsid w:val="006635B8"/>
    <w:rsid w:val="006639D1"/>
    <w:rsid w:val="00663B49"/>
    <w:rsid w:val="00663E39"/>
    <w:rsid w:val="00664225"/>
    <w:rsid w:val="0066423A"/>
    <w:rsid w:val="00664657"/>
    <w:rsid w:val="006646D6"/>
    <w:rsid w:val="00664B88"/>
    <w:rsid w:val="00664F0D"/>
    <w:rsid w:val="00665030"/>
    <w:rsid w:val="00665126"/>
    <w:rsid w:val="00665249"/>
    <w:rsid w:val="00665656"/>
    <w:rsid w:val="00665C92"/>
    <w:rsid w:val="00665FED"/>
    <w:rsid w:val="006662A6"/>
    <w:rsid w:val="006662AD"/>
    <w:rsid w:val="0066632C"/>
    <w:rsid w:val="0066663E"/>
    <w:rsid w:val="006668E7"/>
    <w:rsid w:val="0066697A"/>
    <w:rsid w:val="00666BF3"/>
    <w:rsid w:val="00666C14"/>
    <w:rsid w:val="00666CBE"/>
    <w:rsid w:val="00666D33"/>
    <w:rsid w:val="00666E59"/>
    <w:rsid w:val="00666F22"/>
    <w:rsid w:val="006674D6"/>
    <w:rsid w:val="006679C4"/>
    <w:rsid w:val="00667BCE"/>
    <w:rsid w:val="00667E92"/>
    <w:rsid w:val="006700E7"/>
    <w:rsid w:val="00670171"/>
    <w:rsid w:val="00670442"/>
    <w:rsid w:val="006704A0"/>
    <w:rsid w:val="00670562"/>
    <w:rsid w:val="006705EB"/>
    <w:rsid w:val="00670932"/>
    <w:rsid w:val="0067152F"/>
    <w:rsid w:val="00671B00"/>
    <w:rsid w:val="0067237A"/>
    <w:rsid w:val="006726B7"/>
    <w:rsid w:val="00672899"/>
    <w:rsid w:val="00672A65"/>
    <w:rsid w:val="00672AE0"/>
    <w:rsid w:val="00672C26"/>
    <w:rsid w:val="00672D9C"/>
    <w:rsid w:val="006734F5"/>
    <w:rsid w:val="006736C7"/>
    <w:rsid w:val="00673B5F"/>
    <w:rsid w:val="00673C94"/>
    <w:rsid w:val="00673E15"/>
    <w:rsid w:val="00674318"/>
    <w:rsid w:val="00674339"/>
    <w:rsid w:val="00674517"/>
    <w:rsid w:val="00674BB6"/>
    <w:rsid w:val="00674DCD"/>
    <w:rsid w:val="0067530F"/>
    <w:rsid w:val="00675750"/>
    <w:rsid w:val="00675947"/>
    <w:rsid w:val="00675A3E"/>
    <w:rsid w:val="00675AA3"/>
    <w:rsid w:val="00675C8E"/>
    <w:rsid w:val="00675E2D"/>
    <w:rsid w:val="00675F48"/>
    <w:rsid w:val="006765B3"/>
    <w:rsid w:val="0067687B"/>
    <w:rsid w:val="00676913"/>
    <w:rsid w:val="006769E3"/>
    <w:rsid w:val="00676BC8"/>
    <w:rsid w:val="00676F62"/>
    <w:rsid w:val="006771B7"/>
    <w:rsid w:val="00677276"/>
    <w:rsid w:val="006772E1"/>
    <w:rsid w:val="0067745C"/>
    <w:rsid w:val="00677515"/>
    <w:rsid w:val="00677B70"/>
    <w:rsid w:val="00677E08"/>
    <w:rsid w:val="00680067"/>
    <w:rsid w:val="006800FD"/>
    <w:rsid w:val="0068028E"/>
    <w:rsid w:val="00680346"/>
    <w:rsid w:val="00680767"/>
    <w:rsid w:val="00680881"/>
    <w:rsid w:val="006808EB"/>
    <w:rsid w:val="00680946"/>
    <w:rsid w:val="00680961"/>
    <w:rsid w:val="00680965"/>
    <w:rsid w:val="0068142A"/>
    <w:rsid w:val="00681825"/>
    <w:rsid w:val="00681A60"/>
    <w:rsid w:val="00681C43"/>
    <w:rsid w:val="006821E1"/>
    <w:rsid w:val="006823CB"/>
    <w:rsid w:val="00682B16"/>
    <w:rsid w:val="00682CB2"/>
    <w:rsid w:val="00682E17"/>
    <w:rsid w:val="00683064"/>
    <w:rsid w:val="006832AD"/>
    <w:rsid w:val="00683455"/>
    <w:rsid w:val="006834E6"/>
    <w:rsid w:val="006836AC"/>
    <w:rsid w:val="0068380A"/>
    <w:rsid w:val="00683837"/>
    <w:rsid w:val="00683878"/>
    <w:rsid w:val="006839FE"/>
    <w:rsid w:val="00683AED"/>
    <w:rsid w:val="00683AF5"/>
    <w:rsid w:val="00683BCE"/>
    <w:rsid w:val="0068400E"/>
    <w:rsid w:val="00684627"/>
    <w:rsid w:val="00684E0E"/>
    <w:rsid w:val="006851B6"/>
    <w:rsid w:val="006853BB"/>
    <w:rsid w:val="006858F2"/>
    <w:rsid w:val="00685CF7"/>
    <w:rsid w:val="00685EF6"/>
    <w:rsid w:val="00685F43"/>
    <w:rsid w:val="00686412"/>
    <w:rsid w:val="0068660C"/>
    <w:rsid w:val="006867A2"/>
    <w:rsid w:val="006868DB"/>
    <w:rsid w:val="00686977"/>
    <w:rsid w:val="00686AB1"/>
    <w:rsid w:val="00686AC4"/>
    <w:rsid w:val="00686B08"/>
    <w:rsid w:val="00686DD7"/>
    <w:rsid w:val="0068701C"/>
    <w:rsid w:val="006875B8"/>
    <w:rsid w:val="00687785"/>
    <w:rsid w:val="006878E5"/>
    <w:rsid w:val="00687969"/>
    <w:rsid w:val="00687989"/>
    <w:rsid w:val="00687A42"/>
    <w:rsid w:val="00687ACE"/>
    <w:rsid w:val="00687DF8"/>
    <w:rsid w:val="00687FF5"/>
    <w:rsid w:val="0069007D"/>
    <w:rsid w:val="00690591"/>
    <w:rsid w:val="00690651"/>
    <w:rsid w:val="0069068B"/>
    <w:rsid w:val="0069084D"/>
    <w:rsid w:val="00690ABD"/>
    <w:rsid w:val="00690B2C"/>
    <w:rsid w:val="00690B85"/>
    <w:rsid w:val="00690C8A"/>
    <w:rsid w:val="00690F17"/>
    <w:rsid w:val="00691574"/>
    <w:rsid w:val="006917A0"/>
    <w:rsid w:val="00691A03"/>
    <w:rsid w:val="00691C12"/>
    <w:rsid w:val="00691DD5"/>
    <w:rsid w:val="0069209E"/>
    <w:rsid w:val="00692119"/>
    <w:rsid w:val="00692169"/>
    <w:rsid w:val="00692C61"/>
    <w:rsid w:val="00692D11"/>
    <w:rsid w:val="0069311F"/>
    <w:rsid w:val="0069359B"/>
    <w:rsid w:val="0069362E"/>
    <w:rsid w:val="00693665"/>
    <w:rsid w:val="0069379D"/>
    <w:rsid w:val="006937F7"/>
    <w:rsid w:val="006938EB"/>
    <w:rsid w:val="00693949"/>
    <w:rsid w:val="0069401E"/>
    <w:rsid w:val="0069412B"/>
    <w:rsid w:val="00694506"/>
    <w:rsid w:val="006945D5"/>
    <w:rsid w:val="0069469B"/>
    <w:rsid w:val="00694743"/>
    <w:rsid w:val="00694872"/>
    <w:rsid w:val="00694941"/>
    <w:rsid w:val="00694D7E"/>
    <w:rsid w:val="00694FBF"/>
    <w:rsid w:val="00694FDC"/>
    <w:rsid w:val="00695412"/>
    <w:rsid w:val="00695D2F"/>
    <w:rsid w:val="00695F30"/>
    <w:rsid w:val="00695F7C"/>
    <w:rsid w:val="00695FDC"/>
    <w:rsid w:val="006964C4"/>
    <w:rsid w:val="0069677F"/>
    <w:rsid w:val="006969D6"/>
    <w:rsid w:val="00696B05"/>
    <w:rsid w:val="00696DAB"/>
    <w:rsid w:val="00697056"/>
    <w:rsid w:val="0069706A"/>
    <w:rsid w:val="0069725F"/>
    <w:rsid w:val="006974CB"/>
    <w:rsid w:val="006974F8"/>
    <w:rsid w:val="006979B3"/>
    <w:rsid w:val="00697A08"/>
    <w:rsid w:val="00697B70"/>
    <w:rsid w:val="00697DF2"/>
    <w:rsid w:val="00697E84"/>
    <w:rsid w:val="006A0009"/>
    <w:rsid w:val="006A00A3"/>
    <w:rsid w:val="006A0121"/>
    <w:rsid w:val="006A0543"/>
    <w:rsid w:val="006A0630"/>
    <w:rsid w:val="006A0B66"/>
    <w:rsid w:val="006A0FD6"/>
    <w:rsid w:val="006A115F"/>
    <w:rsid w:val="006A11C8"/>
    <w:rsid w:val="006A1436"/>
    <w:rsid w:val="006A15C7"/>
    <w:rsid w:val="006A171D"/>
    <w:rsid w:val="006A1949"/>
    <w:rsid w:val="006A1D0E"/>
    <w:rsid w:val="006A1D88"/>
    <w:rsid w:val="006A2114"/>
    <w:rsid w:val="006A22FA"/>
    <w:rsid w:val="006A23B0"/>
    <w:rsid w:val="006A25F0"/>
    <w:rsid w:val="006A2A11"/>
    <w:rsid w:val="006A2CFA"/>
    <w:rsid w:val="006A2F63"/>
    <w:rsid w:val="006A2F7A"/>
    <w:rsid w:val="006A30FC"/>
    <w:rsid w:val="006A3165"/>
    <w:rsid w:val="006A32BF"/>
    <w:rsid w:val="006A3C2E"/>
    <w:rsid w:val="006A3C7A"/>
    <w:rsid w:val="006A3FBF"/>
    <w:rsid w:val="006A417A"/>
    <w:rsid w:val="006A4266"/>
    <w:rsid w:val="006A48BF"/>
    <w:rsid w:val="006A492B"/>
    <w:rsid w:val="006A4A06"/>
    <w:rsid w:val="006A501D"/>
    <w:rsid w:val="006A580D"/>
    <w:rsid w:val="006A5A5A"/>
    <w:rsid w:val="006A5B86"/>
    <w:rsid w:val="006A5B98"/>
    <w:rsid w:val="006A5E6E"/>
    <w:rsid w:val="006A5EF5"/>
    <w:rsid w:val="006A6201"/>
    <w:rsid w:val="006A620E"/>
    <w:rsid w:val="006A62E0"/>
    <w:rsid w:val="006A644C"/>
    <w:rsid w:val="006A67F9"/>
    <w:rsid w:val="006A6A06"/>
    <w:rsid w:val="006A6AB5"/>
    <w:rsid w:val="006A6AC3"/>
    <w:rsid w:val="006A6DE6"/>
    <w:rsid w:val="006A6E17"/>
    <w:rsid w:val="006A6F0C"/>
    <w:rsid w:val="006A6F50"/>
    <w:rsid w:val="006A6FDC"/>
    <w:rsid w:val="006A708C"/>
    <w:rsid w:val="006A72F1"/>
    <w:rsid w:val="006A7470"/>
    <w:rsid w:val="006A753D"/>
    <w:rsid w:val="006A777D"/>
    <w:rsid w:val="006A79E0"/>
    <w:rsid w:val="006A7A17"/>
    <w:rsid w:val="006A7A4E"/>
    <w:rsid w:val="006A7EA0"/>
    <w:rsid w:val="006B0014"/>
    <w:rsid w:val="006B01C2"/>
    <w:rsid w:val="006B025C"/>
    <w:rsid w:val="006B0386"/>
    <w:rsid w:val="006B043F"/>
    <w:rsid w:val="006B04A2"/>
    <w:rsid w:val="006B060A"/>
    <w:rsid w:val="006B0636"/>
    <w:rsid w:val="006B092D"/>
    <w:rsid w:val="006B0DD4"/>
    <w:rsid w:val="006B0F1D"/>
    <w:rsid w:val="006B0FF4"/>
    <w:rsid w:val="006B10B4"/>
    <w:rsid w:val="006B10CD"/>
    <w:rsid w:val="006B11B2"/>
    <w:rsid w:val="006B1462"/>
    <w:rsid w:val="006B1467"/>
    <w:rsid w:val="006B17A2"/>
    <w:rsid w:val="006B1861"/>
    <w:rsid w:val="006B1A68"/>
    <w:rsid w:val="006B1AA2"/>
    <w:rsid w:val="006B1F32"/>
    <w:rsid w:val="006B21A8"/>
    <w:rsid w:val="006B22C5"/>
    <w:rsid w:val="006B2709"/>
    <w:rsid w:val="006B2B84"/>
    <w:rsid w:val="006B2DD0"/>
    <w:rsid w:val="006B2E5D"/>
    <w:rsid w:val="006B32C6"/>
    <w:rsid w:val="006B350A"/>
    <w:rsid w:val="006B3554"/>
    <w:rsid w:val="006B37B1"/>
    <w:rsid w:val="006B39C3"/>
    <w:rsid w:val="006B3DCB"/>
    <w:rsid w:val="006B3FDE"/>
    <w:rsid w:val="006B40D6"/>
    <w:rsid w:val="006B41AE"/>
    <w:rsid w:val="006B443E"/>
    <w:rsid w:val="006B4953"/>
    <w:rsid w:val="006B4B8F"/>
    <w:rsid w:val="006B4E6A"/>
    <w:rsid w:val="006B4E77"/>
    <w:rsid w:val="006B55DD"/>
    <w:rsid w:val="006B570F"/>
    <w:rsid w:val="006B59FC"/>
    <w:rsid w:val="006B5B3B"/>
    <w:rsid w:val="006B5E37"/>
    <w:rsid w:val="006B5E4E"/>
    <w:rsid w:val="006B620C"/>
    <w:rsid w:val="006B63AC"/>
    <w:rsid w:val="006B63F5"/>
    <w:rsid w:val="006B6428"/>
    <w:rsid w:val="006B6482"/>
    <w:rsid w:val="006B648D"/>
    <w:rsid w:val="006B648E"/>
    <w:rsid w:val="006B6B39"/>
    <w:rsid w:val="006B6D20"/>
    <w:rsid w:val="006B6FAE"/>
    <w:rsid w:val="006B7004"/>
    <w:rsid w:val="006B7005"/>
    <w:rsid w:val="006B7026"/>
    <w:rsid w:val="006B716A"/>
    <w:rsid w:val="006B71E6"/>
    <w:rsid w:val="006B73ED"/>
    <w:rsid w:val="006B7900"/>
    <w:rsid w:val="006B79B5"/>
    <w:rsid w:val="006B7B0C"/>
    <w:rsid w:val="006B7F22"/>
    <w:rsid w:val="006C018F"/>
    <w:rsid w:val="006C0307"/>
    <w:rsid w:val="006C0759"/>
    <w:rsid w:val="006C0899"/>
    <w:rsid w:val="006C09BD"/>
    <w:rsid w:val="006C09FA"/>
    <w:rsid w:val="006C0AE8"/>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15B"/>
    <w:rsid w:val="006C3802"/>
    <w:rsid w:val="006C39EE"/>
    <w:rsid w:val="006C3A63"/>
    <w:rsid w:val="006C3A96"/>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8C3"/>
    <w:rsid w:val="006C5AD6"/>
    <w:rsid w:val="006C5CF5"/>
    <w:rsid w:val="006C5DE1"/>
    <w:rsid w:val="006C6036"/>
    <w:rsid w:val="006C6077"/>
    <w:rsid w:val="006C65DB"/>
    <w:rsid w:val="006C660F"/>
    <w:rsid w:val="006C6A5E"/>
    <w:rsid w:val="006C6B0A"/>
    <w:rsid w:val="006C6C72"/>
    <w:rsid w:val="006C6F11"/>
    <w:rsid w:val="006C6FF0"/>
    <w:rsid w:val="006C6FFC"/>
    <w:rsid w:val="006C7269"/>
    <w:rsid w:val="006C72C9"/>
    <w:rsid w:val="006C7312"/>
    <w:rsid w:val="006C7617"/>
    <w:rsid w:val="006C784F"/>
    <w:rsid w:val="006D00EB"/>
    <w:rsid w:val="006D02AF"/>
    <w:rsid w:val="006D05AD"/>
    <w:rsid w:val="006D0665"/>
    <w:rsid w:val="006D0676"/>
    <w:rsid w:val="006D09E2"/>
    <w:rsid w:val="006D0C22"/>
    <w:rsid w:val="006D0C8D"/>
    <w:rsid w:val="006D0E46"/>
    <w:rsid w:val="006D0F41"/>
    <w:rsid w:val="006D100F"/>
    <w:rsid w:val="006D11EA"/>
    <w:rsid w:val="006D1777"/>
    <w:rsid w:val="006D19F8"/>
    <w:rsid w:val="006D1A29"/>
    <w:rsid w:val="006D1C6E"/>
    <w:rsid w:val="006D1FDB"/>
    <w:rsid w:val="006D2033"/>
    <w:rsid w:val="006D2097"/>
    <w:rsid w:val="006D23B2"/>
    <w:rsid w:val="006D244E"/>
    <w:rsid w:val="006D2784"/>
    <w:rsid w:val="006D2938"/>
    <w:rsid w:val="006D3359"/>
    <w:rsid w:val="006D3583"/>
    <w:rsid w:val="006D3639"/>
    <w:rsid w:val="006D365A"/>
    <w:rsid w:val="006D365D"/>
    <w:rsid w:val="006D388D"/>
    <w:rsid w:val="006D3B3C"/>
    <w:rsid w:val="006D3CA2"/>
    <w:rsid w:val="006D3EAF"/>
    <w:rsid w:val="006D4038"/>
    <w:rsid w:val="006D433C"/>
    <w:rsid w:val="006D4771"/>
    <w:rsid w:val="006D4A1F"/>
    <w:rsid w:val="006D4DA3"/>
    <w:rsid w:val="006D4F4C"/>
    <w:rsid w:val="006D5105"/>
    <w:rsid w:val="006D5123"/>
    <w:rsid w:val="006D537F"/>
    <w:rsid w:val="006D55BE"/>
    <w:rsid w:val="006D58FA"/>
    <w:rsid w:val="006D5B2F"/>
    <w:rsid w:val="006D6083"/>
    <w:rsid w:val="006D67A0"/>
    <w:rsid w:val="006D68B9"/>
    <w:rsid w:val="006D6AC0"/>
    <w:rsid w:val="006D6C09"/>
    <w:rsid w:val="006D6DCD"/>
    <w:rsid w:val="006D6E22"/>
    <w:rsid w:val="006D75BE"/>
    <w:rsid w:val="006D77C2"/>
    <w:rsid w:val="006D7879"/>
    <w:rsid w:val="006D7B49"/>
    <w:rsid w:val="006D7E2E"/>
    <w:rsid w:val="006D7EC6"/>
    <w:rsid w:val="006E0053"/>
    <w:rsid w:val="006E0116"/>
    <w:rsid w:val="006E0202"/>
    <w:rsid w:val="006E028F"/>
    <w:rsid w:val="006E04BB"/>
    <w:rsid w:val="006E069D"/>
    <w:rsid w:val="006E0880"/>
    <w:rsid w:val="006E0889"/>
    <w:rsid w:val="006E094C"/>
    <w:rsid w:val="006E09C2"/>
    <w:rsid w:val="006E0A63"/>
    <w:rsid w:val="006E0DEC"/>
    <w:rsid w:val="006E0F6C"/>
    <w:rsid w:val="006E12CD"/>
    <w:rsid w:val="006E1536"/>
    <w:rsid w:val="006E1759"/>
    <w:rsid w:val="006E1BD5"/>
    <w:rsid w:val="006E1E1E"/>
    <w:rsid w:val="006E1EBF"/>
    <w:rsid w:val="006E20F4"/>
    <w:rsid w:val="006E220D"/>
    <w:rsid w:val="006E25E5"/>
    <w:rsid w:val="006E29A7"/>
    <w:rsid w:val="006E2A5D"/>
    <w:rsid w:val="006E2A72"/>
    <w:rsid w:val="006E2C22"/>
    <w:rsid w:val="006E2ED5"/>
    <w:rsid w:val="006E2F6D"/>
    <w:rsid w:val="006E343B"/>
    <w:rsid w:val="006E3AE1"/>
    <w:rsid w:val="006E3D35"/>
    <w:rsid w:val="006E3EAB"/>
    <w:rsid w:val="006E3F23"/>
    <w:rsid w:val="006E411D"/>
    <w:rsid w:val="006E413C"/>
    <w:rsid w:val="006E4392"/>
    <w:rsid w:val="006E4AEA"/>
    <w:rsid w:val="006E4BB6"/>
    <w:rsid w:val="006E517F"/>
    <w:rsid w:val="006E550B"/>
    <w:rsid w:val="006E5539"/>
    <w:rsid w:val="006E55C6"/>
    <w:rsid w:val="006E5638"/>
    <w:rsid w:val="006E5655"/>
    <w:rsid w:val="006E56EC"/>
    <w:rsid w:val="006E5888"/>
    <w:rsid w:val="006E58EB"/>
    <w:rsid w:val="006E59E2"/>
    <w:rsid w:val="006E5EEB"/>
    <w:rsid w:val="006E5F15"/>
    <w:rsid w:val="006E613C"/>
    <w:rsid w:val="006E62EF"/>
    <w:rsid w:val="006E642F"/>
    <w:rsid w:val="006E6617"/>
    <w:rsid w:val="006E66CA"/>
    <w:rsid w:val="006E682E"/>
    <w:rsid w:val="006E6881"/>
    <w:rsid w:val="006E6A1C"/>
    <w:rsid w:val="006E6AE2"/>
    <w:rsid w:val="006E6B86"/>
    <w:rsid w:val="006E6CBE"/>
    <w:rsid w:val="006E7024"/>
    <w:rsid w:val="006E7355"/>
    <w:rsid w:val="006E7589"/>
    <w:rsid w:val="006E7713"/>
    <w:rsid w:val="006E7A19"/>
    <w:rsid w:val="006E7B48"/>
    <w:rsid w:val="006E7D85"/>
    <w:rsid w:val="006F000F"/>
    <w:rsid w:val="006F00A4"/>
    <w:rsid w:val="006F024B"/>
    <w:rsid w:val="006F047F"/>
    <w:rsid w:val="006F0A32"/>
    <w:rsid w:val="006F0B24"/>
    <w:rsid w:val="006F0CAE"/>
    <w:rsid w:val="006F0D45"/>
    <w:rsid w:val="006F10B7"/>
    <w:rsid w:val="006F110C"/>
    <w:rsid w:val="006F155A"/>
    <w:rsid w:val="006F17C7"/>
    <w:rsid w:val="006F1B40"/>
    <w:rsid w:val="006F21BE"/>
    <w:rsid w:val="006F227F"/>
    <w:rsid w:val="006F240B"/>
    <w:rsid w:val="006F245C"/>
    <w:rsid w:val="006F2505"/>
    <w:rsid w:val="006F2911"/>
    <w:rsid w:val="006F2A67"/>
    <w:rsid w:val="006F2DF1"/>
    <w:rsid w:val="006F2F6F"/>
    <w:rsid w:val="006F31F3"/>
    <w:rsid w:val="006F33AD"/>
    <w:rsid w:val="006F3488"/>
    <w:rsid w:val="006F37AE"/>
    <w:rsid w:val="006F37E5"/>
    <w:rsid w:val="006F39C4"/>
    <w:rsid w:val="006F39E9"/>
    <w:rsid w:val="006F3A46"/>
    <w:rsid w:val="006F3BED"/>
    <w:rsid w:val="006F3BFF"/>
    <w:rsid w:val="006F3C80"/>
    <w:rsid w:val="006F3D40"/>
    <w:rsid w:val="006F3E89"/>
    <w:rsid w:val="006F3E9F"/>
    <w:rsid w:val="006F3EF2"/>
    <w:rsid w:val="006F3FDF"/>
    <w:rsid w:val="006F3FEF"/>
    <w:rsid w:val="006F40AE"/>
    <w:rsid w:val="006F40C1"/>
    <w:rsid w:val="006F4227"/>
    <w:rsid w:val="006F430F"/>
    <w:rsid w:val="006F4514"/>
    <w:rsid w:val="006F47BD"/>
    <w:rsid w:val="006F4D0D"/>
    <w:rsid w:val="006F4FB9"/>
    <w:rsid w:val="006F5084"/>
    <w:rsid w:val="006F539B"/>
    <w:rsid w:val="006F550C"/>
    <w:rsid w:val="006F5841"/>
    <w:rsid w:val="006F5A49"/>
    <w:rsid w:val="006F5ABF"/>
    <w:rsid w:val="006F5AD2"/>
    <w:rsid w:val="006F5D12"/>
    <w:rsid w:val="006F5D23"/>
    <w:rsid w:val="006F5DB2"/>
    <w:rsid w:val="006F5E1D"/>
    <w:rsid w:val="006F5F01"/>
    <w:rsid w:val="006F607D"/>
    <w:rsid w:val="006F60F5"/>
    <w:rsid w:val="006F6272"/>
    <w:rsid w:val="006F65DE"/>
    <w:rsid w:val="006F66CB"/>
    <w:rsid w:val="006F6837"/>
    <w:rsid w:val="006F6C1D"/>
    <w:rsid w:val="006F6D78"/>
    <w:rsid w:val="006F6D9E"/>
    <w:rsid w:val="006F72E8"/>
    <w:rsid w:val="006F73BE"/>
    <w:rsid w:val="006F73CC"/>
    <w:rsid w:val="006F758C"/>
    <w:rsid w:val="006F790E"/>
    <w:rsid w:val="006F7C72"/>
    <w:rsid w:val="00700251"/>
    <w:rsid w:val="007004E2"/>
    <w:rsid w:val="007008E4"/>
    <w:rsid w:val="00700A07"/>
    <w:rsid w:val="00700A39"/>
    <w:rsid w:val="00700BE0"/>
    <w:rsid w:val="00700DC5"/>
    <w:rsid w:val="007010E0"/>
    <w:rsid w:val="00701329"/>
    <w:rsid w:val="00701515"/>
    <w:rsid w:val="007016B6"/>
    <w:rsid w:val="007016DC"/>
    <w:rsid w:val="007018F2"/>
    <w:rsid w:val="00701A67"/>
    <w:rsid w:val="00701ACE"/>
    <w:rsid w:val="00701C1F"/>
    <w:rsid w:val="00701E00"/>
    <w:rsid w:val="00701E94"/>
    <w:rsid w:val="007022DD"/>
    <w:rsid w:val="007023AB"/>
    <w:rsid w:val="007026A6"/>
    <w:rsid w:val="007029AA"/>
    <w:rsid w:val="00702AA5"/>
    <w:rsid w:val="00702C79"/>
    <w:rsid w:val="00702C92"/>
    <w:rsid w:val="00702D08"/>
    <w:rsid w:val="00702E1F"/>
    <w:rsid w:val="00702E9C"/>
    <w:rsid w:val="00703162"/>
    <w:rsid w:val="00703515"/>
    <w:rsid w:val="00703CD3"/>
    <w:rsid w:val="00703ED9"/>
    <w:rsid w:val="00703F36"/>
    <w:rsid w:val="00703FE8"/>
    <w:rsid w:val="007040BA"/>
    <w:rsid w:val="00704252"/>
    <w:rsid w:val="007042C2"/>
    <w:rsid w:val="0070491D"/>
    <w:rsid w:val="0070496F"/>
    <w:rsid w:val="00704BCA"/>
    <w:rsid w:val="00704C29"/>
    <w:rsid w:val="00704F3C"/>
    <w:rsid w:val="0070550B"/>
    <w:rsid w:val="00705543"/>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9A1"/>
    <w:rsid w:val="00706C06"/>
    <w:rsid w:val="00706FA5"/>
    <w:rsid w:val="0070714A"/>
    <w:rsid w:val="007072E8"/>
    <w:rsid w:val="0070784F"/>
    <w:rsid w:val="00707CD1"/>
    <w:rsid w:val="00707E59"/>
    <w:rsid w:val="0071036A"/>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3FD"/>
    <w:rsid w:val="0071256C"/>
    <w:rsid w:val="00712584"/>
    <w:rsid w:val="007128FD"/>
    <w:rsid w:val="00712D33"/>
    <w:rsid w:val="00712D3D"/>
    <w:rsid w:val="00712F8F"/>
    <w:rsid w:val="00712FCB"/>
    <w:rsid w:val="007133B6"/>
    <w:rsid w:val="00713650"/>
    <w:rsid w:val="00713696"/>
    <w:rsid w:val="0071370A"/>
    <w:rsid w:val="0071377A"/>
    <w:rsid w:val="007139D8"/>
    <w:rsid w:val="00713C1C"/>
    <w:rsid w:val="00713D23"/>
    <w:rsid w:val="00713DD8"/>
    <w:rsid w:val="00714979"/>
    <w:rsid w:val="00714BA3"/>
    <w:rsid w:val="00715288"/>
    <w:rsid w:val="0071532D"/>
    <w:rsid w:val="00715E77"/>
    <w:rsid w:val="007161B0"/>
    <w:rsid w:val="007161F3"/>
    <w:rsid w:val="00716682"/>
    <w:rsid w:val="007166B8"/>
    <w:rsid w:val="0071674C"/>
    <w:rsid w:val="00716A71"/>
    <w:rsid w:val="007171A3"/>
    <w:rsid w:val="0071721B"/>
    <w:rsid w:val="0071755A"/>
    <w:rsid w:val="007178EA"/>
    <w:rsid w:val="00717B60"/>
    <w:rsid w:val="00717BC0"/>
    <w:rsid w:val="00717BEC"/>
    <w:rsid w:val="00720332"/>
    <w:rsid w:val="00720358"/>
    <w:rsid w:val="00720623"/>
    <w:rsid w:val="00720E7B"/>
    <w:rsid w:val="00720F22"/>
    <w:rsid w:val="00721170"/>
    <w:rsid w:val="00721578"/>
    <w:rsid w:val="007215CB"/>
    <w:rsid w:val="00721613"/>
    <w:rsid w:val="00721628"/>
    <w:rsid w:val="0072162A"/>
    <w:rsid w:val="007216CE"/>
    <w:rsid w:val="00722045"/>
    <w:rsid w:val="00722547"/>
    <w:rsid w:val="00722635"/>
    <w:rsid w:val="00722A8B"/>
    <w:rsid w:val="00722AAD"/>
    <w:rsid w:val="00722AF1"/>
    <w:rsid w:val="00722BA6"/>
    <w:rsid w:val="00722C5E"/>
    <w:rsid w:val="00722EFC"/>
    <w:rsid w:val="007232E0"/>
    <w:rsid w:val="007233AA"/>
    <w:rsid w:val="00723701"/>
    <w:rsid w:val="00723832"/>
    <w:rsid w:val="00723891"/>
    <w:rsid w:val="00723B10"/>
    <w:rsid w:val="00723B6B"/>
    <w:rsid w:val="00723FF5"/>
    <w:rsid w:val="00724044"/>
    <w:rsid w:val="00724045"/>
    <w:rsid w:val="007240E4"/>
    <w:rsid w:val="0072419D"/>
    <w:rsid w:val="0072423B"/>
    <w:rsid w:val="0072439B"/>
    <w:rsid w:val="007244CE"/>
    <w:rsid w:val="00724896"/>
    <w:rsid w:val="007248C9"/>
    <w:rsid w:val="00724F55"/>
    <w:rsid w:val="007250FA"/>
    <w:rsid w:val="00725631"/>
    <w:rsid w:val="007256F4"/>
    <w:rsid w:val="007258D2"/>
    <w:rsid w:val="00726434"/>
    <w:rsid w:val="00726648"/>
    <w:rsid w:val="007267CA"/>
    <w:rsid w:val="00726AA7"/>
    <w:rsid w:val="00726B9B"/>
    <w:rsid w:val="00726F5F"/>
    <w:rsid w:val="00727407"/>
    <w:rsid w:val="00727431"/>
    <w:rsid w:val="007276DC"/>
    <w:rsid w:val="007277AD"/>
    <w:rsid w:val="00727D26"/>
    <w:rsid w:val="00727DE6"/>
    <w:rsid w:val="007301C8"/>
    <w:rsid w:val="00730378"/>
    <w:rsid w:val="007304EC"/>
    <w:rsid w:val="00730920"/>
    <w:rsid w:val="00730B3E"/>
    <w:rsid w:val="00731671"/>
    <w:rsid w:val="00731712"/>
    <w:rsid w:val="007317CE"/>
    <w:rsid w:val="0073186A"/>
    <w:rsid w:val="007318A0"/>
    <w:rsid w:val="00731A64"/>
    <w:rsid w:val="00731BD0"/>
    <w:rsid w:val="00731CCE"/>
    <w:rsid w:val="00731ECF"/>
    <w:rsid w:val="007320A4"/>
    <w:rsid w:val="007321CD"/>
    <w:rsid w:val="007323BE"/>
    <w:rsid w:val="00732710"/>
    <w:rsid w:val="007327E3"/>
    <w:rsid w:val="007328EB"/>
    <w:rsid w:val="0073293C"/>
    <w:rsid w:val="00732B20"/>
    <w:rsid w:val="00732C6E"/>
    <w:rsid w:val="00732C9A"/>
    <w:rsid w:val="00732D0A"/>
    <w:rsid w:val="00732DA3"/>
    <w:rsid w:val="00732E7E"/>
    <w:rsid w:val="0073309F"/>
    <w:rsid w:val="00733531"/>
    <w:rsid w:val="00733574"/>
    <w:rsid w:val="0073361C"/>
    <w:rsid w:val="007336D9"/>
    <w:rsid w:val="00733991"/>
    <w:rsid w:val="00733B67"/>
    <w:rsid w:val="00733B77"/>
    <w:rsid w:val="00733DAE"/>
    <w:rsid w:val="00733F20"/>
    <w:rsid w:val="00733FAD"/>
    <w:rsid w:val="0073423E"/>
    <w:rsid w:val="0073445E"/>
    <w:rsid w:val="007346DA"/>
    <w:rsid w:val="007347BB"/>
    <w:rsid w:val="007349AC"/>
    <w:rsid w:val="00734A3A"/>
    <w:rsid w:val="00735483"/>
    <w:rsid w:val="0073561D"/>
    <w:rsid w:val="007358BB"/>
    <w:rsid w:val="00735AD9"/>
    <w:rsid w:val="00735B73"/>
    <w:rsid w:val="00735C9B"/>
    <w:rsid w:val="00735FA0"/>
    <w:rsid w:val="00736144"/>
    <w:rsid w:val="007361F5"/>
    <w:rsid w:val="007365C3"/>
    <w:rsid w:val="0073685D"/>
    <w:rsid w:val="00736877"/>
    <w:rsid w:val="0073692E"/>
    <w:rsid w:val="00736941"/>
    <w:rsid w:val="00736A00"/>
    <w:rsid w:val="00736A63"/>
    <w:rsid w:val="00736C2A"/>
    <w:rsid w:val="00736D54"/>
    <w:rsid w:val="00736D92"/>
    <w:rsid w:val="00736D9D"/>
    <w:rsid w:val="007370F6"/>
    <w:rsid w:val="00737103"/>
    <w:rsid w:val="007371C3"/>
    <w:rsid w:val="007372B0"/>
    <w:rsid w:val="007372B5"/>
    <w:rsid w:val="0073787C"/>
    <w:rsid w:val="00737ADA"/>
    <w:rsid w:val="00737C63"/>
    <w:rsid w:val="00737CB5"/>
    <w:rsid w:val="00737D68"/>
    <w:rsid w:val="00737E77"/>
    <w:rsid w:val="00737FF2"/>
    <w:rsid w:val="00740133"/>
    <w:rsid w:val="007403A2"/>
    <w:rsid w:val="007406F2"/>
    <w:rsid w:val="007406FE"/>
    <w:rsid w:val="00740724"/>
    <w:rsid w:val="00740812"/>
    <w:rsid w:val="0074081D"/>
    <w:rsid w:val="00740E4C"/>
    <w:rsid w:val="00741004"/>
    <w:rsid w:val="0074106F"/>
    <w:rsid w:val="0074121E"/>
    <w:rsid w:val="0074132A"/>
    <w:rsid w:val="00741353"/>
    <w:rsid w:val="00741559"/>
    <w:rsid w:val="007416B8"/>
    <w:rsid w:val="00741804"/>
    <w:rsid w:val="0074199E"/>
    <w:rsid w:val="00741A69"/>
    <w:rsid w:val="00741AE7"/>
    <w:rsid w:val="00741E57"/>
    <w:rsid w:val="00741F30"/>
    <w:rsid w:val="00742133"/>
    <w:rsid w:val="007421B0"/>
    <w:rsid w:val="007423A9"/>
    <w:rsid w:val="007425C1"/>
    <w:rsid w:val="007426AC"/>
    <w:rsid w:val="00742C17"/>
    <w:rsid w:val="00742D2C"/>
    <w:rsid w:val="00742E79"/>
    <w:rsid w:val="00743116"/>
    <w:rsid w:val="007431C2"/>
    <w:rsid w:val="00743367"/>
    <w:rsid w:val="00743606"/>
    <w:rsid w:val="0074382C"/>
    <w:rsid w:val="00743DC9"/>
    <w:rsid w:val="00743E20"/>
    <w:rsid w:val="00743F37"/>
    <w:rsid w:val="00744653"/>
    <w:rsid w:val="0074478D"/>
    <w:rsid w:val="00744A71"/>
    <w:rsid w:val="00744B83"/>
    <w:rsid w:val="00744D32"/>
    <w:rsid w:val="00744E49"/>
    <w:rsid w:val="00744E8D"/>
    <w:rsid w:val="007452A5"/>
    <w:rsid w:val="007456B8"/>
    <w:rsid w:val="007456CE"/>
    <w:rsid w:val="007456F1"/>
    <w:rsid w:val="00745AA5"/>
    <w:rsid w:val="00745B1C"/>
    <w:rsid w:val="00745BD6"/>
    <w:rsid w:val="00745D0B"/>
    <w:rsid w:val="00745F21"/>
    <w:rsid w:val="007460FC"/>
    <w:rsid w:val="00746AFA"/>
    <w:rsid w:val="00746C8B"/>
    <w:rsid w:val="00746E48"/>
    <w:rsid w:val="00747214"/>
    <w:rsid w:val="0074727B"/>
    <w:rsid w:val="007476B6"/>
    <w:rsid w:val="00747735"/>
    <w:rsid w:val="00747D32"/>
    <w:rsid w:val="00747D87"/>
    <w:rsid w:val="00747E53"/>
    <w:rsid w:val="00747EEC"/>
    <w:rsid w:val="00747FAC"/>
    <w:rsid w:val="0075002B"/>
    <w:rsid w:val="00750242"/>
    <w:rsid w:val="00750294"/>
    <w:rsid w:val="007503C7"/>
    <w:rsid w:val="0075040E"/>
    <w:rsid w:val="00750650"/>
    <w:rsid w:val="0075068D"/>
    <w:rsid w:val="007508DA"/>
    <w:rsid w:val="00750DDA"/>
    <w:rsid w:val="00750ECA"/>
    <w:rsid w:val="00750F9B"/>
    <w:rsid w:val="007510E4"/>
    <w:rsid w:val="00751158"/>
    <w:rsid w:val="00751338"/>
    <w:rsid w:val="007518EC"/>
    <w:rsid w:val="00751968"/>
    <w:rsid w:val="00751D49"/>
    <w:rsid w:val="00751E03"/>
    <w:rsid w:val="00751E31"/>
    <w:rsid w:val="00751F90"/>
    <w:rsid w:val="0075204F"/>
    <w:rsid w:val="007520A1"/>
    <w:rsid w:val="007520FC"/>
    <w:rsid w:val="00752364"/>
    <w:rsid w:val="00752493"/>
    <w:rsid w:val="0075262C"/>
    <w:rsid w:val="00752642"/>
    <w:rsid w:val="00752674"/>
    <w:rsid w:val="00752943"/>
    <w:rsid w:val="00752D25"/>
    <w:rsid w:val="00752D84"/>
    <w:rsid w:val="00753035"/>
    <w:rsid w:val="007533BF"/>
    <w:rsid w:val="007533F4"/>
    <w:rsid w:val="00753403"/>
    <w:rsid w:val="007534D1"/>
    <w:rsid w:val="00753676"/>
    <w:rsid w:val="007536B2"/>
    <w:rsid w:val="00753D40"/>
    <w:rsid w:val="00753DA8"/>
    <w:rsid w:val="00753E5D"/>
    <w:rsid w:val="00753EE9"/>
    <w:rsid w:val="00754074"/>
    <w:rsid w:val="00754137"/>
    <w:rsid w:val="007541AE"/>
    <w:rsid w:val="007545B6"/>
    <w:rsid w:val="00754722"/>
    <w:rsid w:val="007548F2"/>
    <w:rsid w:val="00754A69"/>
    <w:rsid w:val="00754AAE"/>
    <w:rsid w:val="00754C68"/>
    <w:rsid w:val="00754DA1"/>
    <w:rsid w:val="00754E39"/>
    <w:rsid w:val="007550AD"/>
    <w:rsid w:val="0075559E"/>
    <w:rsid w:val="007557EB"/>
    <w:rsid w:val="00755823"/>
    <w:rsid w:val="00755D89"/>
    <w:rsid w:val="0075634F"/>
    <w:rsid w:val="007563D2"/>
    <w:rsid w:val="0075651B"/>
    <w:rsid w:val="007565A2"/>
    <w:rsid w:val="007565CB"/>
    <w:rsid w:val="0075663A"/>
    <w:rsid w:val="007567D8"/>
    <w:rsid w:val="007568D2"/>
    <w:rsid w:val="00756C80"/>
    <w:rsid w:val="0075736F"/>
    <w:rsid w:val="007575E0"/>
    <w:rsid w:val="007577DB"/>
    <w:rsid w:val="00757DB7"/>
    <w:rsid w:val="007600FA"/>
    <w:rsid w:val="00760152"/>
    <w:rsid w:val="00760164"/>
    <w:rsid w:val="007601E1"/>
    <w:rsid w:val="0076051D"/>
    <w:rsid w:val="0076060D"/>
    <w:rsid w:val="00760635"/>
    <w:rsid w:val="00760665"/>
    <w:rsid w:val="007606A5"/>
    <w:rsid w:val="00760CAB"/>
    <w:rsid w:val="00761114"/>
    <w:rsid w:val="0076134A"/>
    <w:rsid w:val="00761499"/>
    <w:rsid w:val="007614B4"/>
    <w:rsid w:val="00761542"/>
    <w:rsid w:val="00761B36"/>
    <w:rsid w:val="00761EE5"/>
    <w:rsid w:val="00761F45"/>
    <w:rsid w:val="007620F7"/>
    <w:rsid w:val="00762234"/>
    <w:rsid w:val="007623C6"/>
    <w:rsid w:val="007626DA"/>
    <w:rsid w:val="0076280B"/>
    <w:rsid w:val="00762B58"/>
    <w:rsid w:val="00762C6E"/>
    <w:rsid w:val="00762F1E"/>
    <w:rsid w:val="007632CF"/>
    <w:rsid w:val="0076367C"/>
    <w:rsid w:val="007636DD"/>
    <w:rsid w:val="007639C7"/>
    <w:rsid w:val="00763D88"/>
    <w:rsid w:val="007640BB"/>
    <w:rsid w:val="007643B5"/>
    <w:rsid w:val="007645AE"/>
    <w:rsid w:val="007647F5"/>
    <w:rsid w:val="00764BE9"/>
    <w:rsid w:val="00764DE5"/>
    <w:rsid w:val="00764F97"/>
    <w:rsid w:val="00765056"/>
    <w:rsid w:val="007651B5"/>
    <w:rsid w:val="00765326"/>
    <w:rsid w:val="00765377"/>
    <w:rsid w:val="007654B2"/>
    <w:rsid w:val="00765565"/>
    <w:rsid w:val="007656A4"/>
    <w:rsid w:val="00765FEA"/>
    <w:rsid w:val="00766015"/>
    <w:rsid w:val="00766019"/>
    <w:rsid w:val="00766273"/>
    <w:rsid w:val="00766290"/>
    <w:rsid w:val="00766302"/>
    <w:rsid w:val="007663B9"/>
    <w:rsid w:val="0076656A"/>
    <w:rsid w:val="007666A4"/>
    <w:rsid w:val="00766B2F"/>
    <w:rsid w:val="00766F8F"/>
    <w:rsid w:val="0076706F"/>
    <w:rsid w:val="007671E9"/>
    <w:rsid w:val="0076735B"/>
    <w:rsid w:val="007673A8"/>
    <w:rsid w:val="007673DF"/>
    <w:rsid w:val="0076767B"/>
    <w:rsid w:val="0076788C"/>
    <w:rsid w:val="0076795F"/>
    <w:rsid w:val="00767B3E"/>
    <w:rsid w:val="00767C54"/>
    <w:rsid w:val="00770050"/>
    <w:rsid w:val="00770102"/>
    <w:rsid w:val="00770346"/>
    <w:rsid w:val="00770382"/>
    <w:rsid w:val="007703B2"/>
    <w:rsid w:val="00770592"/>
    <w:rsid w:val="007706E2"/>
    <w:rsid w:val="00770A55"/>
    <w:rsid w:val="00770BB5"/>
    <w:rsid w:val="00770C32"/>
    <w:rsid w:val="00770D38"/>
    <w:rsid w:val="00770F44"/>
    <w:rsid w:val="00771305"/>
    <w:rsid w:val="00771630"/>
    <w:rsid w:val="00771776"/>
    <w:rsid w:val="0077185C"/>
    <w:rsid w:val="00771BD2"/>
    <w:rsid w:val="00771C0C"/>
    <w:rsid w:val="00771D8F"/>
    <w:rsid w:val="00771E57"/>
    <w:rsid w:val="00772033"/>
    <w:rsid w:val="007720E7"/>
    <w:rsid w:val="00772409"/>
    <w:rsid w:val="00772595"/>
    <w:rsid w:val="007726EE"/>
    <w:rsid w:val="007728FD"/>
    <w:rsid w:val="00772948"/>
    <w:rsid w:val="007729D9"/>
    <w:rsid w:val="007729EC"/>
    <w:rsid w:val="00772AFE"/>
    <w:rsid w:val="00772B59"/>
    <w:rsid w:val="00772BA6"/>
    <w:rsid w:val="007732C7"/>
    <w:rsid w:val="00773690"/>
    <w:rsid w:val="007739F9"/>
    <w:rsid w:val="00774219"/>
    <w:rsid w:val="007742C1"/>
    <w:rsid w:val="007744FA"/>
    <w:rsid w:val="0077466A"/>
    <w:rsid w:val="007748B8"/>
    <w:rsid w:val="00774942"/>
    <w:rsid w:val="00775147"/>
    <w:rsid w:val="007751FF"/>
    <w:rsid w:val="00775586"/>
    <w:rsid w:val="00775834"/>
    <w:rsid w:val="00775A51"/>
    <w:rsid w:val="00775C83"/>
    <w:rsid w:val="00775E49"/>
    <w:rsid w:val="00775E7E"/>
    <w:rsid w:val="00776346"/>
    <w:rsid w:val="0077644A"/>
    <w:rsid w:val="007768A6"/>
    <w:rsid w:val="00776910"/>
    <w:rsid w:val="00776CA1"/>
    <w:rsid w:val="007770B9"/>
    <w:rsid w:val="00777119"/>
    <w:rsid w:val="007771E0"/>
    <w:rsid w:val="007772CA"/>
    <w:rsid w:val="007775D4"/>
    <w:rsid w:val="007777A3"/>
    <w:rsid w:val="00777817"/>
    <w:rsid w:val="007778D2"/>
    <w:rsid w:val="00777ED2"/>
    <w:rsid w:val="00780405"/>
    <w:rsid w:val="007805EF"/>
    <w:rsid w:val="00780D9D"/>
    <w:rsid w:val="0078128F"/>
    <w:rsid w:val="0078135C"/>
    <w:rsid w:val="00781436"/>
    <w:rsid w:val="007814F5"/>
    <w:rsid w:val="00781501"/>
    <w:rsid w:val="00782044"/>
    <w:rsid w:val="00782092"/>
    <w:rsid w:val="007821E3"/>
    <w:rsid w:val="007822A8"/>
    <w:rsid w:val="007822F1"/>
    <w:rsid w:val="0078278B"/>
    <w:rsid w:val="0078280B"/>
    <w:rsid w:val="00782859"/>
    <w:rsid w:val="00782881"/>
    <w:rsid w:val="007829D5"/>
    <w:rsid w:val="00782C10"/>
    <w:rsid w:val="00782F94"/>
    <w:rsid w:val="0078313B"/>
    <w:rsid w:val="007833B3"/>
    <w:rsid w:val="007834D2"/>
    <w:rsid w:val="007838B2"/>
    <w:rsid w:val="00783D3F"/>
    <w:rsid w:val="00783DDF"/>
    <w:rsid w:val="00783EDC"/>
    <w:rsid w:val="00783FFA"/>
    <w:rsid w:val="00784019"/>
    <w:rsid w:val="0078433F"/>
    <w:rsid w:val="00784406"/>
    <w:rsid w:val="00784537"/>
    <w:rsid w:val="007847C6"/>
    <w:rsid w:val="007848CA"/>
    <w:rsid w:val="00784AAE"/>
    <w:rsid w:val="00784B97"/>
    <w:rsid w:val="00784E2B"/>
    <w:rsid w:val="00784EFE"/>
    <w:rsid w:val="0078510D"/>
    <w:rsid w:val="007854E0"/>
    <w:rsid w:val="00785782"/>
    <w:rsid w:val="00785AB5"/>
    <w:rsid w:val="00785AD7"/>
    <w:rsid w:val="00785EA8"/>
    <w:rsid w:val="00785FF0"/>
    <w:rsid w:val="0078607A"/>
    <w:rsid w:val="007862B4"/>
    <w:rsid w:val="0078633E"/>
    <w:rsid w:val="007863A0"/>
    <w:rsid w:val="007864DF"/>
    <w:rsid w:val="0078680C"/>
    <w:rsid w:val="00786A11"/>
    <w:rsid w:val="00786E12"/>
    <w:rsid w:val="00786F0B"/>
    <w:rsid w:val="007870EF"/>
    <w:rsid w:val="007870FF"/>
    <w:rsid w:val="0078712E"/>
    <w:rsid w:val="007871B8"/>
    <w:rsid w:val="007873F8"/>
    <w:rsid w:val="007877B4"/>
    <w:rsid w:val="00787988"/>
    <w:rsid w:val="00787AAC"/>
    <w:rsid w:val="00787DBC"/>
    <w:rsid w:val="0079011B"/>
    <w:rsid w:val="0079015F"/>
    <w:rsid w:val="00790470"/>
    <w:rsid w:val="00790795"/>
    <w:rsid w:val="00790ABF"/>
    <w:rsid w:val="00790B00"/>
    <w:rsid w:val="00790CBD"/>
    <w:rsid w:val="00791117"/>
    <w:rsid w:val="00791728"/>
    <w:rsid w:val="007917D4"/>
    <w:rsid w:val="00791FA8"/>
    <w:rsid w:val="00792576"/>
    <w:rsid w:val="00792585"/>
    <w:rsid w:val="0079281A"/>
    <w:rsid w:val="00792B54"/>
    <w:rsid w:val="00792D22"/>
    <w:rsid w:val="00792D2D"/>
    <w:rsid w:val="00792F2B"/>
    <w:rsid w:val="00792F32"/>
    <w:rsid w:val="00792F93"/>
    <w:rsid w:val="0079315C"/>
    <w:rsid w:val="00793328"/>
    <w:rsid w:val="0079351E"/>
    <w:rsid w:val="007935D4"/>
    <w:rsid w:val="007935FB"/>
    <w:rsid w:val="00793A98"/>
    <w:rsid w:val="00793C4B"/>
    <w:rsid w:val="00793DE9"/>
    <w:rsid w:val="007941D2"/>
    <w:rsid w:val="007941D6"/>
    <w:rsid w:val="0079470B"/>
    <w:rsid w:val="007947A0"/>
    <w:rsid w:val="00794AF5"/>
    <w:rsid w:val="00794B3C"/>
    <w:rsid w:val="00794BB7"/>
    <w:rsid w:val="00794BF0"/>
    <w:rsid w:val="00794CAA"/>
    <w:rsid w:val="00794DBB"/>
    <w:rsid w:val="00794EC3"/>
    <w:rsid w:val="007950D7"/>
    <w:rsid w:val="00795262"/>
    <w:rsid w:val="007954E9"/>
    <w:rsid w:val="00795791"/>
    <w:rsid w:val="00795AB1"/>
    <w:rsid w:val="00795DA7"/>
    <w:rsid w:val="00795E47"/>
    <w:rsid w:val="00795E5F"/>
    <w:rsid w:val="007963A4"/>
    <w:rsid w:val="007964F8"/>
    <w:rsid w:val="007965BD"/>
    <w:rsid w:val="00796726"/>
    <w:rsid w:val="00796828"/>
    <w:rsid w:val="00796B27"/>
    <w:rsid w:val="00796C19"/>
    <w:rsid w:val="00796C4B"/>
    <w:rsid w:val="00796C6B"/>
    <w:rsid w:val="00796CE4"/>
    <w:rsid w:val="00796D66"/>
    <w:rsid w:val="00796F07"/>
    <w:rsid w:val="00797072"/>
    <w:rsid w:val="007970B7"/>
    <w:rsid w:val="007975F0"/>
    <w:rsid w:val="007978AB"/>
    <w:rsid w:val="007978F4"/>
    <w:rsid w:val="0079793D"/>
    <w:rsid w:val="00797A59"/>
    <w:rsid w:val="00797B3F"/>
    <w:rsid w:val="00797E76"/>
    <w:rsid w:val="00797F0C"/>
    <w:rsid w:val="007A005A"/>
    <w:rsid w:val="007A02BF"/>
    <w:rsid w:val="007A04BA"/>
    <w:rsid w:val="007A070B"/>
    <w:rsid w:val="007A076B"/>
    <w:rsid w:val="007A0830"/>
    <w:rsid w:val="007A0ACD"/>
    <w:rsid w:val="007A0DB9"/>
    <w:rsid w:val="007A0E08"/>
    <w:rsid w:val="007A1255"/>
    <w:rsid w:val="007A1570"/>
    <w:rsid w:val="007A16A7"/>
    <w:rsid w:val="007A1848"/>
    <w:rsid w:val="007A185B"/>
    <w:rsid w:val="007A1942"/>
    <w:rsid w:val="007A1AC1"/>
    <w:rsid w:val="007A1B73"/>
    <w:rsid w:val="007A1BB1"/>
    <w:rsid w:val="007A1BE7"/>
    <w:rsid w:val="007A2095"/>
    <w:rsid w:val="007A2323"/>
    <w:rsid w:val="007A2F7A"/>
    <w:rsid w:val="007A2F96"/>
    <w:rsid w:val="007A2FC4"/>
    <w:rsid w:val="007A3059"/>
    <w:rsid w:val="007A31FD"/>
    <w:rsid w:val="007A39F6"/>
    <w:rsid w:val="007A3BE9"/>
    <w:rsid w:val="007A3C00"/>
    <w:rsid w:val="007A3C7E"/>
    <w:rsid w:val="007A3C8C"/>
    <w:rsid w:val="007A3F12"/>
    <w:rsid w:val="007A4099"/>
    <w:rsid w:val="007A431A"/>
    <w:rsid w:val="007A4454"/>
    <w:rsid w:val="007A4538"/>
    <w:rsid w:val="007A4628"/>
    <w:rsid w:val="007A4727"/>
    <w:rsid w:val="007A4857"/>
    <w:rsid w:val="007A4CBD"/>
    <w:rsid w:val="007A4D81"/>
    <w:rsid w:val="007A51C8"/>
    <w:rsid w:val="007A52B8"/>
    <w:rsid w:val="007A52CE"/>
    <w:rsid w:val="007A56B0"/>
    <w:rsid w:val="007A611D"/>
    <w:rsid w:val="007A6155"/>
    <w:rsid w:val="007A61CB"/>
    <w:rsid w:val="007A63D7"/>
    <w:rsid w:val="007A64ED"/>
    <w:rsid w:val="007A66AB"/>
    <w:rsid w:val="007A6725"/>
    <w:rsid w:val="007A6815"/>
    <w:rsid w:val="007A687E"/>
    <w:rsid w:val="007A6930"/>
    <w:rsid w:val="007A69DA"/>
    <w:rsid w:val="007A6B5F"/>
    <w:rsid w:val="007A6C2F"/>
    <w:rsid w:val="007A6D3C"/>
    <w:rsid w:val="007A6FD6"/>
    <w:rsid w:val="007A7175"/>
    <w:rsid w:val="007A7505"/>
    <w:rsid w:val="007A752A"/>
    <w:rsid w:val="007A76F0"/>
    <w:rsid w:val="007A7902"/>
    <w:rsid w:val="007A7CDB"/>
    <w:rsid w:val="007A7DA4"/>
    <w:rsid w:val="007A7E65"/>
    <w:rsid w:val="007A7FA2"/>
    <w:rsid w:val="007B00A1"/>
    <w:rsid w:val="007B00C6"/>
    <w:rsid w:val="007B03C2"/>
    <w:rsid w:val="007B0444"/>
    <w:rsid w:val="007B045B"/>
    <w:rsid w:val="007B082A"/>
    <w:rsid w:val="007B0872"/>
    <w:rsid w:val="007B0A6F"/>
    <w:rsid w:val="007B0A70"/>
    <w:rsid w:val="007B0B17"/>
    <w:rsid w:val="007B0DDE"/>
    <w:rsid w:val="007B0E0F"/>
    <w:rsid w:val="007B0F28"/>
    <w:rsid w:val="007B15DF"/>
    <w:rsid w:val="007B1A55"/>
    <w:rsid w:val="007B1D82"/>
    <w:rsid w:val="007B2232"/>
    <w:rsid w:val="007B22FC"/>
    <w:rsid w:val="007B245A"/>
    <w:rsid w:val="007B2952"/>
    <w:rsid w:val="007B2D20"/>
    <w:rsid w:val="007B2F1D"/>
    <w:rsid w:val="007B3064"/>
    <w:rsid w:val="007B316C"/>
    <w:rsid w:val="007B352D"/>
    <w:rsid w:val="007B3582"/>
    <w:rsid w:val="007B3662"/>
    <w:rsid w:val="007B3A87"/>
    <w:rsid w:val="007B3B75"/>
    <w:rsid w:val="007B3BE0"/>
    <w:rsid w:val="007B3E27"/>
    <w:rsid w:val="007B3F28"/>
    <w:rsid w:val="007B403A"/>
    <w:rsid w:val="007B4045"/>
    <w:rsid w:val="007B40AC"/>
    <w:rsid w:val="007B41DE"/>
    <w:rsid w:val="007B42D7"/>
    <w:rsid w:val="007B4770"/>
    <w:rsid w:val="007B4882"/>
    <w:rsid w:val="007B4AA0"/>
    <w:rsid w:val="007B4DD1"/>
    <w:rsid w:val="007B4FDC"/>
    <w:rsid w:val="007B5023"/>
    <w:rsid w:val="007B5137"/>
    <w:rsid w:val="007B571B"/>
    <w:rsid w:val="007B5731"/>
    <w:rsid w:val="007B57DE"/>
    <w:rsid w:val="007B58A9"/>
    <w:rsid w:val="007B5C05"/>
    <w:rsid w:val="007B6362"/>
    <w:rsid w:val="007B670F"/>
    <w:rsid w:val="007B68E4"/>
    <w:rsid w:val="007B6B73"/>
    <w:rsid w:val="007B7110"/>
    <w:rsid w:val="007B75E3"/>
    <w:rsid w:val="007B7811"/>
    <w:rsid w:val="007B7BD9"/>
    <w:rsid w:val="007C01AB"/>
    <w:rsid w:val="007C02A0"/>
    <w:rsid w:val="007C038C"/>
    <w:rsid w:val="007C0638"/>
    <w:rsid w:val="007C09AD"/>
    <w:rsid w:val="007C0AFD"/>
    <w:rsid w:val="007C0B80"/>
    <w:rsid w:val="007C0EBE"/>
    <w:rsid w:val="007C0F29"/>
    <w:rsid w:val="007C14BD"/>
    <w:rsid w:val="007C1659"/>
    <w:rsid w:val="007C16E6"/>
    <w:rsid w:val="007C17DF"/>
    <w:rsid w:val="007C1877"/>
    <w:rsid w:val="007C1921"/>
    <w:rsid w:val="007C1CD8"/>
    <w:rsid w:val="007C1D1C"/>
    <w:rsid w:val="007C1EDC"/>
    <w:rsid w:val="007C1FA5"/>
    <w:rsid w:val="007C2044"/>
    <w:rsid w:val="007C2126"/>
    <w:rsid w:val="007C2154"/>
    <w:rsid w:val="007C21B2"/>
    <w:rsid w:val="007C26E0"/>
    <w:rsid w:val="007C2706"/>
    <w:rsid w:val="007C27E3"/>
    <w:rsid w:val="007C293B"/>
    <w:rsid w:val="007C2B8F"/>
    <w:rsid w:val="007C2D03"/>
    <w:rsid w:val="007C2EA6"/>
    <w:rsid w:val="007C342C"/>
    <w:rsid w:val="007C3494"/>
    <w:rsid w:val="007C34BA"/>
    <w:rsid w:val="007C3609"/>
    <w:rsid w:val="007C363C"/>
    <w:rsid w:val="007C3A33"/>
    <w:rsid w:val="007C3C8B"/>
    <w:rsid w:val="007C3D68"/>
    <w:rsid w:val="007C3FFB"/>
    <w:rsid w:val="007C4004"/>
    <w:rsid w:val="007C425B"/>
    <w:rsid w:val="007C4455"/>
    <w:rsid w:val="007C4A77"/>
    <w:rsid w:val="007C4AE8"/>
    <w:rsid w:val="007C4B33"/>
    <w:rsid w:val="007C4B70"/>
    <w:rsid w:val="007C4BBE"/>
    <w:rsid w:val="007C4BDA"/>
    <w:rsid w:val="007C4E47"/>
    <w:rsid w:val="007C4FE2"/>
    <w:rsid w:val="007C51ED"/>
    <w:rsid w:val="007C55F5"/>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962"/>
    <w:rsid w:val="007C7C02"/>
    <w:rsid w:val="007C7CEA"/>
    <w:rsid w:val="007C7D0C"/>
    <w:rsid w:val="007C7E85"/>
    <w:rsid w:val="007C7EF8"/>
    <w:rsid w:val="007D0284"/>
    <w:rsid w:val="007D0613"/>
    <w:rsid w:val="007D068F"/>
    <w:rsid w:val="007D069B"/>
    <w:rsid w:val="007D0746"/>
    <w:rsid w:val="007D098A"/>
    <w:rsid w:val="007D0AFA"/>
    <w:rsid w:val="007D0D8C"/>
    <w:rsid w:val="007D0EC2"/>
    <w:rsid w:val="007D0F03"/>
    <w:rsid w:val="007D145F"/>
    <w:rsid w:val="007D19AF"/>
    <w:rsid w:val="007D1D75"/>
    <w:rsid w:val="007D2557"/>
    <w:rsid w:val="007D26E9"/>
    <w:rsid w:val="007D307E"/>
    <w:rsid w:val="007D343B"/>
    <w:rsid w:val="007D37BA"/>
    <w:rsid w:val="007D37EB"/>
    <w:rsid w:val="007D3A48"/>
    <w:rsid w:val="007D3B1A"/>
    <w:rsid w:val="007D3D93"/>
    <w:rsid w:val="007D3DC6"/>
    <w:rsid w:val="007D4066"/>
    <w:rsid w:val="007D4085"/>
    <w:rsid w:val="007D449C"/>
    <w:rsid w:val="007D4626"/>
    <w:rsid w:val="007D46D5"/>
    <w:rsid w:val="007D4B0E"/>
    <w:rsid w:val="007D4C76"/>
    <w:rsid w:val="007D4CE2"/>
    <w:rsid w:val="007D4FF1"/>
    <w:rsid w:val="007D50B5"/>
    <w:rsid w:val="007D510F"/>
    <w:rsid w:val="007D532E"/>
    <w:rsid w:val="007D54BE"/>
    <w:rsid w:val="007D58A7"/>
    <w:rsid w:val="007D5B10"/>
    <w:rsid w:val="007D5C37"/>
    <w:rsid w:val="007D5FDB"/>
    <w:rsid w:val="007D6089"/>
    <w:rsid w:val="007D611E"/>
    <w:rsid w:val="007D6212"/>
    <w:rsid w:val="007D63A8"/>
    <w:rsid w:val="007D68FE"/>
    <w:rsid w:val="007D69E5"/>
    <w:rsid w:val="007D6AA9"/>
    <w:rsid w:val="007D6E83"/>
    <w:rsid w:val="007D7007"/>
    <w:rsid w:val="007D7018"/>
    <w:rsid w:val="007D708E"/>
    <w:rsid w:val="007D726C"/>
    <w:rsid w:val="007D72F0"/>
    <w:rsid w:val="007D74D1"/>
    <w:rsid w:val="007D775B"/>
    <w:rsid w:val="007D7B80"/>
    <w:rsid w:val="007D7B91"/>
    <w:rsid w:val="007D7F63"/>
    <w:rsid w:val="007E0018"/>
    <w:rsid w:val="007E00D6"/>
    <w:rsid w:val="007E00D7"/>
    <w:rsid w:val="007E02D0"/>
    <w:rsid w:val="007E05C2"/>
    <w:rsid w:val="007E0623"/>
    <w:rsid w:val="007E0649"/>
    <w:rsid w:val="007E0AE8"/>
    <w:rsid w:val="007E0B7D"/>
    <w:rsid w:val="007E0BB1"/>
    <w:rsid w:val="007E0D8E"/>
    <w:rsid w:val="007E0FB2"/>
    <w:rsid w:val="007E106E"/>
    <w:rsid w:val="007E10C5"/>
    <w:rsid w:val="007E110C"/>
    <w:rsid w:val="007E140F"/>
    <w:rsid w:val="007E1496"/>
    <w:rsid w:val="007E1533"/>
    <w:rsid w:val="007E15D2"/>
    <w:rsid w:val="007E1769"/>
    <w:rsid w:val="007E1AB0"/>
    <w:rsid w:val="007E1E40"/>
    <w:rsid w:val="007E1F7C"/>
    <w:rsid w:val="007E231A"/>
    <w:rsid w:val="007E251E"/>
    <w:rsid w:val="007E2523"/>
    <w:rsid w:val="007E27B1"/>
    <w:rsid w:val="007E2972"/>
    <w:rsid w:val="007E2A26"/>
    <w:rsid w:val="007E2D66"/>
    <w:rsid w:val="007E328C"/>
    <w:rsid w:val="007E33F0"/>
    <w:rsid w:val="007E3476"/>
    <w:rsid w:val="007E389F"/>
    <w:rsid w:val="007E3D8C"/>
    <w:rsid w:val="007E3DCD"/>
    <w:rsid w:val="007E3F71"/>
    <w:rsid w:val="007E3F9A"/>
    <w:rsid w:val="007E3FF9"/>
    <w:rsid w:val="007E420F"/>
    <w:rsid w:val="007E4439"/>
    <w:rsid w:val="007E4714"/>
    <w:rsid w:val="007E4ABD"/>
    <w:rsid w:val="007E4C85"/>
    <w:rsid w:val="007E4D1C"/>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67E"/>
    <w:rsid w:val="007E77E6"/>
    <w:rsid w:val="007E7C25"/>
    <w:rsid w:val="007E7D58"/>
    <w:rsid w:val="007F0021"/>
    <w:rsid w:val="007F00D0"/>
    <w:rsid w:val="007F013D"/>
    <w:rsid w:val="007F018F"/>
    <w:rsid w:val="007F03A1"/>
    <w:rsid w:val="007F060D"/>
    <w:rsid w:val="007F06C9"/>
    <w:rsid w:val="007F0861"/>
    <w:rsid w:val="007F0887"/>
    <w:rsid w:val="007F08CD"/>
    <w:rsid w:val="007F09ED"/>
    <w:rsid w:val="007F0C6F"/>
    <w:rsid w:val="007F0D35"/>
    <w:rsid w:val="007F0D59"/>
    <w:rsid w:val="007F0E4A"/>
    <w:rsid w:val="007F0F47"/>
    <w:rsid w:val="007F1073"/>
    <w:rsid w:val="007F10A3"/>
    <w:rsid w:val="007F1161"/>
    <w:rsid w:val="007F14DD"/>
    <w:rsid w:val="007F1616"/>
    <w:rsid w:val="007F1C48"/>
    <w:rsid w:val="007F1D51"/>
    <w:rsid w:val="007F1DE2"/>
    <w:rsid w:val="007F2048"/>
    <w:rsid w:val="007F2115"/>
    <w:rsid w:val="007F2126"/>
    <w:rsid w:val="007F2210"/>
    <w:rsid w:val="007F23F7"/>
    <w:rsid w:val="007F26B1"/>
    <w:rsid w:val="007F272C"/>
    <w:rsid w:val="007F2887"/>
    <w:rsid w:val="007F28B3"/>
    <w:rsid w:val="007F2AF9"/>
    <w:rsid w:val="007F2DAB"/>
    <w:rsid w:val="007F2F46"/>
    <w:rsid w:val="007F30BC"/>
    <w:rsid w:val="007F30D6"/>
    <w:rsid w:val="007F319A"/>
    <w:rsid w:val="007F3574"/>
    <w:rsid w:val="007F35CB"/>
    <w:rsid w:val="007F3847"/>
    <w:rsid w:val="007F3A4C"/>
    <w:rsid w:val="007F3EE7"/>
    <w:rsid w:val="007F4286"/>
    <w:rsid w:val="007F436D"/>
    <w:rsid w:val="007F439F"/>
    <w:rsid w:val="007F4659"/>
    <w:rsid w:val="007F46DD"/>
    <w:rsid w:val="007F47AF"/>
    <w:rsid w:val="007F4F5B"/>
    <w:rsid w:val="007F5049"/>
    <w:rsid w:val="007F5257"/>
    <w:rsid w:val="007F547E"/>
    <w:rsid w:val="007F5719"/>
    <w:rsid w:val="007F59A8"/>
    <w:rsid w:val="007F5A8E"/>
    <w:rsid w:val="007F5BF3"/>
    <w:rsid w:val="007F5CF7"/>
    <w:rsid w:val="007F5F31"/>
    <w:rsid w:val="007F602A"/>
    <w:rsid w:val="007F6211"/>
    <w:rsid w:val="007F6365"/>
    <w:rsid w:val="007F6790"/>
    <w:rsid w:val="007F67A2"/>
    <w:rsid w:val="007F692B"/>
    <w:rsid w:val="007F6A6E"/>
    <w:rsid w:val="007F6AA5"/>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819"/>
    <w:rsid w:val="0080087E"/>
    <w:rsid w:val="00800942"/>
    <w:rsid w:val="00800C27"/>
    <w:rsid w:val="00800C96"/>
    <w:rsid w:val="00800D53"/>
    <w:rsid w:val="00800D6D"/>
    <w:rsid w:val="00800F0C"/>
    <w:rsid w:val="008012E5"/>
    <w:rsid w:val="00801364"/>
    <w:rsid w:val="00801695"/>
    <w:rsid w:val="00801C4B"/>
    <w:rsid w:val="00801CCE"/>
    <w:rsid w:val="00801E28"/>
    <w:rsid w:val="00802308"/>
    <w:rsid w:val="008027B7"/>
    <w:rsid w:val="00802C4D"/>
    <w:rsid w:val="00802C93"/>
    <w:rsid w:val="00802E19"/>
    <w:rsid w:val="00802E46"/>
    <w:rsid w:val="008034F4"/>
    <w:rsid w:val="008035D8"/>
    <w:rsid w:val="008039B4"/>
    <w:rsid w:val="00803A22"/>
    <w:rsid w:val="00803DD4"/>
    <w:rsid w:val="008040C4"/>
    <w:rsid w:val="00804101"/>
    <w:rsid w:val="00804180"/>
    <w:rsid w:val="008045A9"/>
    <w:rsid w:val="008045B2"/>
    <w:rsid w:val="00804871"/>
    <w:rsid w:val="008048B9"/>
    <w:rsid w:val="00804EB3"/>
    <w:rsid w:val="00805125"/>
    <w:rsid w:val="008056E6"/>
    <w:rsid w:val="00805778"/>
    <w:rsid w:val="008057CB"/>
    <w:rsid w:val="0080620F"/>
    <w:rsid w:val="0080621A"/>
    <w:rsid w:val="00806290"/>
    <w:rsid w:val="00806297"/>
    <w:rsid w:val="008064DE"/>
    <w:rsid w:val="008065E5"/>
    <w:rsid w:val="00806897"/>
    <w:rsid w:val="00806A82"/>
    <w:rsid w:val="00806DA7"/>
    <w:rsid w:val="00806DCC"/>
    <w:rsid w:val="008070E1"/>
    <w:rsid w:val="00807515"/>
    <w:rsid w:val="00807784"/>
    <w:rsid w:val="008077CA"/>
    <w:rsid w:val="008078C1"/>
    <w:rsid w:val="008079AA"/>
    <w:rsid w:val="00807CFC"/>
    <w:rsid w:val="00807DA0"/>
    <w:rsid w:val="00807DB0"/>
    <w:rsid w:val="00807DE4"/>
    <w:rsid w:val="00807E0A"/>
    <w:rsid w:val="00807E27"/>
    <w:rsid w:val="00807F95"/>
    <w:rsid w:val="0081019C"/>
    <w:rsid w:val="0081024A"/>
    <w:rsid w:val="0081029F"/>
    <w:rsid w:val="008102A0"/>
    <w:rsid w:val="00810436"/>
    <w:rsid w:val="008104E3"/>
    <w:rsid w:val="0081057F"/>
    <w:rsid w:val="008109EF"/>
    <w:rsid w:val="00810CA9"/>
    <w:rsid w:val="00810E40"/>
    <w:rsid w:val="00810E78"/>
    <w:rsid w:val="00810F37"/>
    <w:rsid w:val="00811251"/>
    <w:rsid w:val="00811264"/>
    <w:rsid w:val="008112FB"/>
    <w:rsid w:val="0081138A"/>
    <w:rsid w:val="00811600"/>
    <w:rsid w:val="0081192B"/>
    <w:rsid w:val="00811D1E"/>
    <w:rsid w:val="00811D6F"/>
    <w:rsid w:val="00811D86"/>
    <w:rsid w:val="00811DFA"/>
    <w:rsid w:val="00812308"/>
    <w:rsid w:val="008124D1"/>
    <w:rsid w:val="0081254D"/>
    <w:rsid w:val="008129FD"/>
    <w:rsid w:val="00812AF6"/>
    <w:rsid w:val="00812D5E"/>
    <w:rsid w:val="0081324A"/>
    <w:rsid w:val="0081327F"/>
    <w:rsid w:val="008133C6"/>
    <w:rsid w:val="0081341A"/>
    <w:rsid w:val="008134C5"/>
    <w:rsid w:val="0081353D"/>
    <w:rsid w:val="0081358A"/>
    <w:rsid w:val="0081385D"/>
    <w:rsid w:val="00813C25"/>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C33"/>
    <w:rsid w:val="00815F48"/>
    <w:rsid w:val="00815FA5"/>
    <w:rsid w:val="00816215"/>
    <w:rsid w:val="00816482"/>
    <w:rsid w:val="008165F2"/>
    <w:rsid w:val="00816606"/>
    <w:rsid w:val="008166DF"/>
    <w:rsid w:val="00816765"/>
    <w:rsid w:val="0081690E"/>
    <w:rsid w:val="00816C7E"/>
    <w:rsid w:val="00816FEF"/>
    <w:rsid w:val="008170C4"/>
    <w:rsid w:val="00817346"/>
    <w:rsid w:val="00817427"/>
    <w:rsid w:val="008174B1"/>
    <w:rsid w:val="0081781C"/>
    <w:rsid w:val="008178D6"/>
    <w:rsid w:val="008178D8"/>
    <w:rsid w:val="00817A26"/>
    <w:rsid w:val="00817F45"/>
    <w:rsid w:val="00817FBA"/>
    <w:rsid w:val="008202AF"/>
    <w:rsid w:val="0082042F"/>
    <w:rsid w:val="008204AC"/>
    <w:rsid w:val="008206D4"/>
    <w:rsid w:val="008208F0"/>
    <w:rsid w:val="00820D1A"/>
    <w:rsid w:val="00820D82"/>
    <w:rsid w:val="008212C5"/>
    <w:rsid w:val="008215D8"/>
    <w:rsid w:val="00821676"/>
    <w:rsid w:val="00821848"/>
    <w:rsid w:val="00821904"/>
    <w:rsid w:val="0082194A"/>
    <w:rsid w:val="00821A88"/>
    <w:rsid w:val="00821B96"/>
    <w:rsid w:val="00821C80"/>
    <w:rsid w:val="00821F6F"/>
    <w:rsid w:val="00822343"/>
    <w:rsid w:val="0082264F"/>
    <w:rsid w:val="008226DF"/>
    <w:rsid w:val="008229A3"/>
    <w:rsid w:val="00822C1B"/>
    <w:rsid w:val="00822EEF"/>
    <w:rsid w:val="00823398"/>
    <w:rsid w:val="00823686"/>
    <w:rsid w:val="00823A60"/>
    <w:rsid w:val="0082417B"/>
    <w:rsid w:val="00824181"/>
    <w:rsid w:val="008241AE"/>
    <w:rsid w:val="0082439A"/>
    <w:rsid w:val="0082448A"/>
    <w:rsid w:val="00824650"/>
    <w:rsid w:val="008246C8"/>
    <w:rsid w:val="00824803"/>
    <w:rsid w:val="00824946"/>
    <w:rsid w:val="008249F9"/>
    <w:rsid w:val="00824D42"/>
    <w:rsid w:val="0082504E"/>
    <w:rsid w:val="0082517D"/>
    <w:rsid w:val="008252AD"/>
    <w:rsid w:val="008252F3"/>
    <w:rsid w:val="008254C5"/>
    <w:rsid w:val="00825596"/>
    <w:rsid w:val="008259D1"/>
    <w:rsid w:val="00825A41"/>
    <w:rsid w:val="00825A7F"/>
    <w:rsid w:val="00825E04"/>
    <w:rsid w:val="008261B2"/>
    <w:rsid w:val="00826415"/>
    <w:rsid w:val="00826837"/>
    <w:rsid w:val="00827188"/>
    <w:rsid w:val="008272C0"/>
    <w:rsid w:val="008272DE"/>
    <w:rsid w:val="008273C3"/>
    <w:rsid w:val="0082753C"/>
    <w:rsid w:val="008277B5"/>
    <w:rsid w:val="00827A0D"/>
    <w:rsid w:val="00827B00"/>
    <w:rsid w:val="00827B10"/>
    <w:rsid w:val="00827CE1"/>
    <w:rsid w:val="00827E56"/>
    <w:rsid w:val="008300F0"/>
    <w:rsid w:val="008304C7"/>
    <w:rsid w:val="00830B0B"/>
    <w:rsid w:val="00830C1D"/>
    <w:rsid w:val="00830C4B"/>
    <w:rsid w:val="00830C67"/>
    <w:rsid w:val="00830C6D"/>
    <w:rsid w:val="00831394"/>
    <w:rsid w:val="00831438"/>
    <w:rsid w:val="00831744"/>
    <w:rsid w:val="0083191D"/>
    <w:rsid w:val="00831D11"/>
    <w:rsid w:val="00831ED9"/>
    <w:rsid w:val="0083218E"/>
    <w:rsid w:val="008324A4"/>
    <w:rsid w:val="00832573"/>
    <w:rsid w:val="008325F4"/>
    <w:rsid w:val="00832617"/>
    <w:rsid w:val="008326EB"/>
    <w:rsid w:val="0083291C"/>
    <w:rsid w:val="00832B53"/>
    <w:rsid w:val="00832E08"/>
    <w:rsid w:val="00832FCB"/>
    <w:rsid w:val="008331A5"/>
    <w:rsid w:val="00833275"/>
    <w:rsid w:val="00833400"/>
    <w:rsid w:val="00833890"/>
    <w:rsid w:val="00833B7B"/>
    <w:rsid w:val="00833BAA"/>
    <w:rsid w:val="00833DB5"/>
    <w:rsid w:val="00833E66"/>
    <w:rsid w:val="0083408F"/>
    <w:rsid w:val="00834186"/>
    <w:rsid w:val="008344A2"/>
    <w:rsid w:val="008344E1"/>
    <w:rsid w:val="008344E5"/>
    <w:rsid w:val="008344EE"/>
    <w:rsid w:val="00834A03"/>
    <w:rsid w:val="00834C75"/>
    <w:rsid w:val="00834CBD"/>
    <w:rsid w:val="00834E65"/>
    <w:rsid w:val="00835127"/>
    <w:rsid w:val="00835338"/>
    <w:rsid w:val="00835A9E"/>
    <w:rsid w:val="00835B8B"/>
    <w:rsid w:val="00835BFA"/>
    <w:rsid w:val="00835C04"/>
    <w:rsid w:val="00835C2E"/>
    <w:rsid w:val="008360D1"/>
    <w:rsid w:val="0083616D"/>
    <w:rsid w:val="00836840"/>
    <w:rsid w:val="008368BE"/>
    <w:rsid w:val="00836A5A"/>
    <w:rsid w:val="00836C33"/>
    <w:rsid w:val="00836D01"/>
    <w:rsid w:val="00836F23"/>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A54"/>
    <w:rsid w:val="00840B88"/>
    <w:rsid w:val="00840CFA"/>
    <w:rsid w:val="00841011"/>
    <w:rsid w:val="00841529"/>
    <w:rsid w:val="0084193F"/>
    <w:rsid w:val="00841D51"/>
    <w:rsid w:val="00841F10"/>
    <w:rsid w:val="00841F29"/>
    <w:rsid w:val="00842217"/>
    <w:rsid w:val="00842482"/>
    <w:rsid w:val="008425C8"/>
    <w:rsid w:val="00842977"/>
    <w:rsid w:val="00842D2A"/>
    <w:rsid w:val="0084310D"/>
    <w:rsid w:val="008431B0"/>
    <w:rsid w:val="00843290"/>
    <w:rsid w:val="00843438"/>
    <w:rsid w:val="00843795"/>
    <w:rsid w:val="00843901"/>
    <w:rsid w:val="00843993"/>
    <w:rsid w:val="00843CB0"/>
    <w:rsid w:val="00843D9D"/>
    <w:rsid w:val="00843DB9"/>
    <w:rsid w:val="00843E9E"/>
    <w:rsid w:val="00843F97"/>
    <w:rsid w:val="00844266"/>
    <w:rsid w:val="00844268"/>
    <w:rsid w:val="0084489C"/>
    <w:rsid w:val="008448A5"/>
    <w:rsid w:val="008449A8"/>
    <w:rsid w:val="00844B4B"/>
    <w:rsid w:val="00844B9B"/>
    <w:rsid w:val="00844EF3"/>
    <w:rsid w:val="00844FD5"/>
    <w:rsid w:val="0084505F"/>
    <w:rsid w:val="008456AD"/>
    <w:rsid w:val="008458C8"/>
    <w:rsid w:val="008459A5"/>
    <w:rsid w:val="00845B4D"/>
    <w:rsid w:val="00845F42"/>
    <w:rsid w:val="008461F5"/>
    <w:rsid w:val="008462EC"/>
    <w:rsid w:val="0084635D"/>
    <w:rsid w:val="00846500"/>
    <w:rsid w:val="008465BC"/>
    <w:rsid w:val="00846A08"/>
    <w:rsid w:val="00846AAA"/>
    <w:rsid w:val="00846AAE"/>
    <w:rsid w:val="00846B4F"/>
    <w:rsid w:val="00846D75"/>
    <w:rsid w:val="00846DD7"/>
    <w:rsid w:val="00846DDA"/>
    <w:rsid w:val="00846E66"/>
    <w:rsid w:val="00846E90"/>
    <w:rsid w:val="00846ED8"/>
    <w:rsid w:val="00847322"/>
    <w:rsid w:val="0084742E"/>
    <w:rsid w:val="00847715"/>
    <w:rsid w:val="008478E9"/>
    <w:rsid w:val="00847A3E"/>
    <w:rsid w:val="00847BE4"/>
    <w:rsid w:val="00847CF8"/>
    <w:rsid w:val="00847E1B"/>
    <w:rsid w:val="0085016E"/>
    <w:rsid w:val="008501E7"/>
    <w:rsid w:val="008502D3"/>
    <w:rsid w:val="00850484"/>
    <w:rsid w:val="008504EF"/>
    <w:rsid w:val="008509D4"/>
    <w:rsid w:val="00850A43"/>
    <w:rsid w:val="00850BC6"/>
    <w:rsid w:val="00851049"/>
    <w:rsid w:val="008510C5"/>
    <w:rsid w:val="0085147D"/>
    <w:rsid w:val="0085177C"/>
    <w:rsid w:val="00851798"/>
    <w:rsid w:val="00851D0C"/>
    <w:rsid w:val="00851DA3"/>
    <w:rsid w:val="008520E2"/>
    <w:rsid w:val="00852370"/>
    <w:rsid w:val="0085271E"/>
    <w:rsid w:val="0085295E"/>
    <w:rsid w:val="00852D17"/>
    <w:rsid w:val="00852FD8"/>
    <w:rsid w:val="00853253"/>
    <w:rsid w:val="0085346A"/>
    <w:rsid w:val="008536BC"/>
    <w:rsid w:val="008537FF"/>
    <w:rsid w:val="008538B7"/>
    <w:rsid w:val="00853A38"/>
    <w:rsid w:val="00853DEB"/>
    <w:rsid w:val="00853E62"/>
    <w:rsid w:val="00853E81"/>
    <w:rsid w:val="00853E9C"/>
    <w:rsid w:val="00853FF3"/>
    <w:rsid w:val="0085416F"/>
    <w:rsid w:val="00854BA1"/>
    <w:rsid w:val="00854C94"/>
    <w:rsid w:val="00854DDD"/>
    <w:rsid w:val="00854FF2"/>
    <w:rsid w:val="0085520A"/>
    <w:rsid w:val="0085534F"/>
    <w:rsid w:val="008553C2"/>
    <w:rsid w:val="0085560D"/>
    <w:rsid w:val="008559F7"/>
    <w:rsid w:val="00855E2B"/>
    <w:rsid w:val="00855F8A"/>
    <w:rsid w:val="00855F9A"/>
    <w:rsid w:val="00856141"/>
    <w:rsid w:val="008565F2"/>
    <w:rsid w:val="008565FD"/>
    <w:rsid w:val="008568E8"/>
    <w:rsid w:val="0085693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0621"/>
    <w:rsid w:val="00860DEA"/>
    <w:rsid w:val="008610FD"/>
    <w:rsid w:val="00861243"/>
    <w:rsid w:val="0086124A"/>
    <w:rsid w:val="00861261"/>
    <w:rsid w:val="00861282"/>
    <w:rsid w:val="0086176B"/>
    <w:rsid w:val="00861916"/>
    <w:rsid w:val="00861C49"/>
    <w:rsid w:val="00861DD0"/>
    <w:rsid w:val="0086219C"/>
    <w:rsid w:val="00862572"/>
    <w:rsid w:val="008625B4"/>
    <w:rsid w:val="0086264B"/>
    <w:rsid w:val="0086283C"/>
    <w:rsid w:val="008632C9"/>
    <w:rsid w:val="0086347C"/>
    <w:rsid w:val="008634E7"/>
    <w:rsid w:val="00863550"/>
    <w:rsid w:val="008637B9"/>
    <w:rsid w:val="00863820"/>
    <w:rsid w:val="00863B22"/>
    <w:rsid w:val="00863BCA"/>
    <w:rsid w:val="00863D43"/>
    <w:rsid w:val="00863F8D"/>
    <w:rsid w:val="00864341"/>
    <w:rsid w:val="00864542"/>
    <w:rsid w:val="0086475D"/>
    <w:rsid w:val="00864B23"/>
    <w:rsid w:val="00864D4E"/>
    <w:rsid w:val="00864EFB"/>
    <w:rsid w:val="00864FDA"/>
    <w:rsid w:val="008652E6"/>
    <w:rsid w:val="00865982"/>
    <w:rsid w:val="00865C2F"/>
    <w:rsid w:val="00865C9F"/>
    <w:rsid w:val="00865CC6"/>
    <w:rsid w:val="00865CFA"/>
    <w:rsid w:val="00865DC8"/>
    <w:rsid w:val="00866326"/>
    <w:rsid w:val="00866465"/>
    <w:rsid w:val="0086657A"/>
    <w:rsid w:val="00866A3E"/>
    <w:rsid w:val="00866C88"/>
    <w:rsid w:val="00866F3E"/>
    <w:rsid w:val="008670DD"/>
    <w:rsid w:val="00867113"/>
    <w:rsid w:val="0086779E"/>
    <w:rsid w:val="008677C7"/>
    <w:rsid w:val="00867957"/>
    <w:rsid w:val="00867AAB"/>
    <w:rsid w:val="00867F01"/>
    <w:rsid w:val="00870057"/>
    <w:rsid w:val="0087007A"/>
    <w:rsid w:val="008700B7"/>
    <w:rsid w:val="00870202"/>
    <w:rsid w:val="008702D8"/>
    <w:rsid w:val="008704A1"/>
    <w:rsid w:val="008704DC"/>
    <w:rsid w:val="0087067E"/>
    <w:rsid w:val="00870964"/>
    <w:rsid w:val="00870CDE"/>
    <w:rsid w:val="00870D6A"/>
    <w:rsid w:val="00870E3F"/>
    <w:rsid w:val="00871041"/>
    <w:rsid w:val="0087108F"/>
    <w:rsid w:val="008710A2"/>
    <w:rsid w:val="0087116C"/>
    <w:rsid w:val="00871280"/>
    <w:rsid w:val="00871375"/>
    <w:rsid w:val="00871536"/>
    <w:rsid w:val="00871612"/>
    <w:rsid w:val="0087179C"/>
    <w:rsid w:val="008718C2"/>
    <w:rsid w:val="00871A2D"/>
    <w:rsid w:val="00871AD6"/>
    <w:rsid w:val="00871D9D"/>
    <w:rsid w:val="00871E2B"/>
    <w:rsid w:val="00871E46"/>
    <w:rsid w:val="00872013"/>
    <w:rsid w:val="008720FE"/>
    <w:rsid w:val="0087249C"/>
    <w:rsid w:val="008724B2"/>
    <w:rsid w:val="008728DD"/>
    <w:rsid w:val="00872C41"/>
    <w:rsid w:val="008732E5"/>
    <w:rsid w:val="0087331E"/>
    <w:rsid w:val="0087366E"/>
    <w:rsid w:val="00873731"/>
    <w:rsid w:val="00873940"/>
    <w:rsid w:val="00873AD3"/>
    <w:rsid w:val="00873BCD"/>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482"/>
    <w:rsid w:val="00876545"/>
    <w:rsid w:val="0087675A"/>
    <w:rsid w:val="0087690C"/>
    <w:rsid w:val="00876EBA"/>
    <w:rsid w:val="00877068"/>
    <w:rsid w:val="0087724A"/>
    <w:rsid w:val="008773F3"/>
    <w:rsid w:val="0087749C"/>
    <w:rsid w:val="008774B9"/>
    <w:rsid w:val="00877545"/>
    <w:rsid w:val="008776DE"/>
    <w:rsid w:val="0087777C"/>
    <w:rsid w:val="008779A9"/>
    <w:rsid w:val="00877C76"/>
    <w:rsid w:val="00877D87"/>
    <w:rsid w:val="00877E49"/>
    <w:rsid w:val="0088004B"/>
    <w:rsid w:val="008801B2"/>
    <w:rsid w:val="00880643"/>
    <w:rsid w:val="0088077B"/>
    <w:rsid w:val="00880869"/>
    <w:rsid w:val="008809D3"/>
    <w:rsid w:val="00880BAA"/>
    <w:rsid w:val="00880C0F"/>
    <w:rsid w:val="00880CF3"/>
    <w:rsid w:val="00880D08"/>
    <w:rsid w:val="00880F6D"/>
    <w:rsid w:val="008812B5"/>
    <w:rsid w:val="008812C1"/>
    <w:rsid w:val="008815B8"/>
    <w:rsid w:val="008817C7"/>
    <w:rsid w:val="00881A5D"/>
    <w:rsid w:val="00881B0E"/>
    <w:rsid w:val="00882473"/>
    <w:rsid w:val="0088276D"/>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2CE"/>
    <w:rsid w:val="00885354"/>
    <w:rsid w:val="0088537A"/>
    <w:rsid w:val="0088563F"/>
    <w:rsid w:val="00885659"/>
    <w:rsid w:val="008856A6"/>
    <w:rsid w:val="008857BB"/>
    <w:rsid w:val="00885C84"/>
    <w:rsid w:val="00885D04"/>
    <w:rsid w:val="00886127"/>
    <w:rsid w:val="008864F6"/>
    <w:rsid w:val="00886A96"/>
    <w:rsid w:val="00886B60"/>
    <w:rsid w:val="00886BC7"/>
    <w:rsid w:val="00886D7C"/>
    <w:rsid w:val="00887145"/>
    <w:rsid w:val="00887484"/>
    <w:rsid w:val="0088795C"/>
    <w:rsid w:val="00887A0A"/>
    <w:rsid w:val="00887B63"/>
    <w:rsid w:val="00887E82"/>
    <w:rsid w:val="00887F1E"/>
    <w:rsid w:val="00890099"/>
    <w:rsid w:val="008904E3"/>
    <w:rsid w:val="008905B0"/>
    <w:rsid w:val="00890AD0"/>
    <w:rsid w:val="00890BAF"/>
    <w:rsid w:val="00890FF6"/>
    <w:rsid w:val="00891649"/>
    <w:rsid w:val="008917DB"/>
    <w:rsid w:val="008918BD"/>
    <w:rsid w:val="00891B38"/>
    <w:rsid w:val="00891CE6"/>
    <w:rsid w:val="00891FBE"/>
    <w:rsid w:val="00892110"/>
    <w:rsid w:val="00892223"/>
    <w:rsid w:val="00892392"/>
    <w:rsid w:val="0089267D"/>
    <w:rsid w:val="008928B7"/>
    <w:rsid w:val="00892A86"/>
    <w:rsid w:val="00892F3A"/>
    <w:rsid w:val="00892F3E"/>
    <w:rsid w:val="00892FE2"/>
    <w:rsid w:val="008931C9"/>
    <w:rsid w:val="00893225"/>
    <w:rsid w:val="008935CD"/>
    <w:rsid w:val="00893664"/>
    <w:rsid w:val="00893792"/>
    <w:rsid w:val="008938F6"/>
    <w:rsid w:val="00893B71"/>
    <w:rsid w:val="00893D59"/>
    <w:rsid w:val="008940F5"/>
    <w:rsid w:val="00894118"/>
    <w:rsid w:val="008946FB"/>
    <w:rsid w:val="00894AEE"/>
    <w:rsid w:val="00894C42"/>
    <w:rsid w:val="00894C81"/>
    <w:rsid w:val="00895376"/>
    <w:rsid w:val="0089541E"/>
    <w:rsid w:val="00895473"/>
    <w:rsid w:val="008954B5"/>
    <w:rsid w:val="0089553F"/>
    <w:rsid w:val="00895976"/>
    <w:rsid w:val="008959DD"/>
    <w:rsid w:val="00895C5C"/>
    <w:rsid w:val="00895CA7"/>
    <w:rsid w:val="00895F32"/>
    <w:rsid w:val="0089601B"/>
    <w:rsid w:val="00896549"/>
    <w:rsid w:val="0089658C"/>
    <w:rsid w:val="00896769"/>
    <w:rsid w:val="00896799"/>
    <w:rsid w:val="008967DD"/>
    <w:rsid w:val="00896816"/>
    <w:rsid w:val="0089699B"/>
    <w:rsid w:val="0089699E"/>
    <w:rsid w:val="00896DF8"/>
    <w:rsid w:val="00896FB7"/>
    <w:rsid w:val="0089701A"/>
    <w:rsid w:val="008971FC"/>
    <w:rsid w:val="008973D7"/>
    <w:rsid w:val="0089773B"/>
    <w:rsid w:val="008977D0"/>
    <w:rsid w:val="008979E0"/>
    <w:rsid w:val="00897BE6"/>
    <w:rsid w:val="00897D94"/>
    <w:rsid w:val="00897DB0"/>
    <w:rsid w:val="00897DD9"/>
    <w:rsid w:val="008A002B"/>
    <w:rsid w:val="008A0063"/>
    <w:rsid w:val="008A0108"/>
    <w:rsid w:val="008A03FD"/>
    <w:rsid w:val="008A07C3"/>
    <w:rsid w:val="008A095A"/>
    <w:rsid w:val="008A0DEF"/>
    <w:rsid w:val="008A0F82"/>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A20"/>
    <w:rsid w:val="008A3BEC"/>
    <w:rsid w:val="008A3D14"/>
    <w:rsid w:val="008A4427"/>
    <w:rsid w:val="008A47C0"/>
    <w:rsid w:val="008A4A3B"/>
    <w:rsid w:val="008A4AF6"/>
    <w:rsid w:val="008A4C51"/>
    <w:rsid w:val="008A4D3E"/>
    <w:rsid w:val="008A4D48"/>
    <w:rsid w:val="008A4E3D"/>
    <w:rsid w:val="008A51D5"/>
    <w:rsid w:val="008A5417"/>
    <w:rsid w:val="008A581C"/>
    <w:rsid w:val="008A585A"/>
    <w:rsid w:val="008A59D4"/>
    <w:rsid w:val="008A5A59"/>
    <w:rsid w:val="008A5C50"/>
    <w:rsid w:val="008A5C95"/>
    <w:rsid w:val="008A5DDE"/>
    <w:rsid w:val="008A5E17"/>
    <w:rsid w:val="008A6542"/>
    <w:rsid w:val="008A65B5"/>
    <w:rsid w:val="008A660B"/>
    <w:rsid w:val="008A6A47"/>
    <w:rsid w:val="008A6B43"/>
    <w:rsid w:val="008A6CE8"/>
    <w:rsid w:val="008A6FED"/>
    <w:rsid w:val="008A713D"/>
    <w:rsid w:val="008A7631"/>
    <w:rsid w:val="008A76FA"/>
    <w:rsid w:val="008A77C1"/>
    <w:rsid w:val="008A7802"/>
    <w:rsid w:val="008A7807"/>
    <w:rsid w:val="008B0000"/>
    <w:rsid w:val="008B00DA"/>
    <w:rsid w:val="008B0261"/>
    <w:rsid w:val="008B0322"/>
    <w:rsid w:val="008B0562"/>
    <w:rsid w:val="008B0962"/>
    <w:rsid w:val="008B0AE8"/>
    <w:rsid w:val="008B12FD"/>
    <w:rsid w:val="008B15A8"/>
    <w:rsid w:val="008B15B0"/>
    <w:rsid w:val="008B16B3"/>
    <w:rsid w:val="008B16E2"/>
    <w:rsid w:val="008B1756"/>
    <w:rsid w:val="008B196E"/>
    <w:rsid w:val="008B1D18"/>
    <w:rsid w:val="008B2645"/>
    <w:rsid w:val="008B28C0"/>
    <w:rsid w:val="008B2AED"/>
    <w:rsid w:val="008B2D69"/>
    <w:rsid w:val="008B2FEB"/>
    <w:rsid w:val="008B3292"/>
    <w:rsid w:val="008B32E7"/>
    <w:rsid w:val="008B331D"/>
    <w:rsid w:val="008B3999"/>
    <w:rsid w:val="008B3AFC"/>
    <w:rsid w:val="008B3DE1"/>
    <w:rsid w:val="008B44DE"/>
    <w:rsid w:val="008B461A"/>
    <w:rsid w:val="008B46D8"/>
    <w:rsid w:val="008B4764"/>
    <w:rsid w:val="008B496A"/>
    <w:rsid w:val="008B49B7"/>
    <w:rsid w:val="008B4A48"/>
    <w:rsid w:val="008B4ABE"/>
    <w:rsid w:val="008B4AC6"/>
    <w:rsid w:val="008B4BB9"/>
    <w:rsid w:val="008B50B9"/>
    <w:rsid w:val="008B51E6"/>
    <w:rsid w:val="008B5336"/>
    <w:rsid w:val="008B5705"/>
    <w:rsid w:val="008B58C8"/>
    <w:rsid w:val="008B5A23"/>
    <w:rsid w:val="008B5A54"/>
    <w:rsid w:val="008B5AD1"/>
    <w:rsid w:val="008B5BD6"/>
    <w:rsid w:val="008B5D7E"/>
    <w:rsid w:val="008B5EDE"/>
    <w:rsid w:val="008B5EFF"/>
    <w:rsid w:val="008B5F8A"/>
    <w:rsid w:val="008B6005"/>
    <w:rsid w:val="008B6523"/>
    <w:rsid w:val="008B679E"/>
    <w:rsid w:val="008B6853"/>
    <w:rsid w:val="008B6AC6"/>
    <w:rsid w:val="008B6BD8"/>
    <w:rsid w:val="008B6DE1"/>
    <w:rsid w:val="008B6F18"/>
    <w:rsid w:val="008B6FA4"/>
    <w:rsid w:val="008B705B"/>
    <w:rsid w:val="008B73F5"/>
    <w:rsid w:val="008B7720"/>
    <w:rsid w:val="008B794D"/>
    <w:rsid w:val="008B7B6C"/>
    <w:rsid w:val="008C02C3"/>
    <w:rsid w:val="008C05AC"/>
    <w:rsid w:val="008C064C"/>
    <w:rsid w:val="008C07B9"/>
    <w:rsid w:val="008C0853"/>
    <w:rsid w:val="008C0978"/>
    <w:rsid w:val="008C09A3"/>
    <w:rsid w:val="008C0A78"/>
    <w:rsid w:val="008C0CF0"/>
    <w:rsid w:val="008C12B3"/>
    <w:rsid w:val="008C1509"/>
    <w:rsid w:val="008C1550"/>
    <w:rsid w:val="008C167D"/>
    <w:rsid w:val="008C1784"/>
    <w:rsid w:val="008C1A85"/>
    <w:rsid w:val="008C1D51"/>
    <w:rsid w:val="008C2186"/>
    <w:rsid w:val="008C2518"/>
    <w:rsid w:val="008C2641"/>
    <w:rsid w:val="008C2A70"/>
    <w:rsid w:val="008C2D94"/>
    <w:rsid w:val="008C2F21"/>
    <w:rsid w:val="008C301E"/>
    <w:rsid w:val="008C3427"/>
    <w:rsid w:val="008C3B21"/>
    <w:rsid w:val="008C3D32"/>
    <w:rsid w:val="008C40F8"/>
    <w:rsid w:val="008C47AE"/>
    <w:rsid w:val="008C47C7"/>
    <w:rsid w:val="008C4800"/>
    <w:rsid w:val="008C4810"/>
    <w:rsid w:val="008C4AA1"/>
    <w:rsid w:val="008C4C1D"/>
    <w:rsid w:val="008C4CE6"/>
    <w:rsid w:val="008C4F41"/>
    <w:rsid w:val="008C5102"/>
    <w:rsid w:val="008C51A8"/>
    <w:rsid w:val="008C536A"/>
    <w:rsid w:val="008C5BDA"/>
    <w:rsid w:val="008C5CF9"/>
    <w:rsid w:val="008C669F"/>
    <w:rsid w:val="008C6781"/>
    <w:rsid w:val="008C67A0"/>
    <w:rsid w:val="008C6864"/>
    <w:rsid w:val="008C68F0"/>
    <w:rsid w:val="008C6940"/>
    <w:rsid w:val="008C6A56"/>
    <w:rsid w:val="008C6A70"/>
    <w:rsid w:val="008C70A1"/>
    <w:rsid w:val="008C74B4"/>
    <w:rsid w:val="008C794E"/>
    <w:rsid w:val="008C7979"/>
    <w:rsid w:val="008C7AB0"/>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1F1A"/>
    <w:rsid w:val="008D20E7"/>
    <w:rsid w:val="008D22F7"/>
    <w:rsid w:val="008D2394"/>
    <w:rsid w:val="008D2563"/>
    <w:rsid w:val="008D2598"/>
    <w:rsid w:val="008D2675"/>
    <w:rsid w:val="008D2C1E"/>
    <w:rsid w:val="008D2CF4"/>
    <w:rsid w:val="008D2D98"/>
    <w:rsid w:val="008D34AF"/>
    <w:rsid w:val="008D373E"/>
    <w:rsid w:val="008D3A97"/>
    <w:rsid w:val="008D4012"/>
    <w:rsid w:val="008D4015"/>
    <w:rsid w:val="008D4258"/>
    <w:rsid w:val="008D46FD"/>
    <w:rsid w:val="008D4D1C"/>
    <w:rsid w:val="008D4E42"/>
    <w:rsid w:val="008D500C"/>
    <w:rsid w:val="008D5054"/>
    <w:rsid w:val="008D5250"/>
    <w:rsid w:val="008D5370"/>
    <w:rsid w:val="008D53A4"/>
    <w:rsid w:val="008D5484"/>
    <w:rsid w:val="008D54FE"/>
    <w:rsid w:val="008D591C"/>
    <w:rsid w:val="008D59F1"/>
    <w:rsid w:val="008D5A2D"/>
    <w:rsid w:val="008D5A6C"/>
    <w:rsid w:val="008D5C82"/>
    <w:rsid w:val="008D5E5C"/>
    <w:rsid w:val="008D5EF7"/>
    <w:rsid w:val="008D5F4D"/>
    <w:rsid w:val="008D629E"/>
    <w:rsid w:val="008D64F7"/>
    <w:rsid w:val="008D6562"/>
    <w:rsid w:val="008D65F9"/>
    <w:rsid w:val="008D6B0A"/>
    <w:rsid w:val="008D6B15"/>
    <w:rsid w:val="008D6BFA"/>
    <w:rsid w:val="008D6D30"/>
    <w:rsid w:val="008D6F94"/>
    <w:rsid w:val="008D7148"/>
    <w:rsid w:val="008D7370"/>
    <w:rsid w:val="008D7450"/>
    <w:rsid w:val="008D7712"/>
    <w:rsid w:val="008D773A"/>
    <w:rsid w:val="008D7C11"/>
    <w:rsid w:val="008D7C7B"/>
    <w:rsid w:val="008D7F53"/>
    <w:rsid w:val="008D7FE1"/>
    <w:rsid w:val="008E02CA"/>
    <w:rsid w:val="008E03DC"/>
    <w:rsid w:val="008E05A9"/>
    <w:rsid w:val="008E06D7"/>
    <w:rsid w:val="008E0754"/>
    <w:rsid w:val="008E085E"/>
    <w:rsid w:val="008E0A4C"/>
    <w:rsid w:val="008E0A4D"/>
    <w:rsid w:val="008E0A91"/>
    <w:rsid w:val="008E0C00"/>
    <w:rsid w:val="008E0C86"/>
    <w:rsid w:val="008E0FFB"/>
    <w:rsid w:val="008E1010"/>
    <w:rsid w:val="008E1188"/>
    <w:rsid w:val="008E121D"/>
    <w:rsid w:val="008E1419"/>
    <w:rsid w:val="008E189F"/>
    <w:rsid w:val="008E1B66"/>
    <w:rsid w:val="008E1D8D"/>
    <w:rsid w:val="008E1F41"/>
    <w:rsid w:val="008E2113"/>
    <w:rsid w:val="008E2249"/>
    <w:rsid w:val="008E2727"/>
    <w:rsid w:val="008E28AE"/>
    <w:rsid w:val="008E2BBD"/>
    <w:rsid w:val="008E2DCD"/>
    <w:rsid w:val="008E2FCE"/>
    <w:rsid w:val="008E2FE8"/>
    <w:rsid w:val="008E3411"/>
    <w:rsid w:val="008E363F"/>
    <w:rsid w:val="008E3A1B"/>
    <w:rsid w:val="008E3A69"/>
    <w:rsid w:val="008E3AE7"/>
    <w:rsid w:val="008E3C1E"/>
    <w:rsid w:val="008E3CDE"/>
    <w:rsid w:val="008E402C"/>
    <w:rsid w:val="008E426A"/>
    <w:rsid w:val="008E42FB"/>
    <w:rsid w:val="008E432A"/>
    <w:rsid w:val="008E4466"/>
    <w:rsid w:val="008E461C"/>
    <w:rsid w:val="008E479C"/>
    <w:rsid w:val="008E47AF"/>
    <w:rsid w:val="008E4934"/>
    <w:rsid w:val="008E4C77"/>
    <w:rsid w:val="008E4CB6"/>
    <w:rsid w:val="008E4F05"/>
    <w:rsid w:val="008E4F43"/>
    <w:rsid w:val="008E509A"/>
    <w:rsid w:val="008E50F4"/>
    <w:rsid w:val="008E51C3"/>
    <w:rsid w:val="008E5445"/>
    <w:rsid w:val="008E550A"/>
    <w:rsid w:val="008E56CD"/>
    <w:rsid w:val="008E59DA"/>
    <w:rsid w:val="008E5B29"/>
    <w:rsid w:val="008E5E09"/>
    <w:rsid w:val="008E5E2B"/>
    <w:rsid w:val="008E5E3A"/>
    <w:rsid w:val="008E5F9D"/>
    <w:rsid w:val="008E6201"/>
    <w:rsid w:val="008E6295"/>
    <w:rsid w:val="008E62FA"/>
    <w:rsid w:val="008E652B"/>
    <w:rsid w:val="008E65CC"/>
    <w:rsid w:val="008E7095"/>
    <w:rsid w:val="008E7341"/>
    <w:rsid w:val="008E7699"/>
    <w:rsid w:val="008E797A"/>
    <w:rsid w:val="008E7998"/>
    <w:rsid w:val="008E7FDF"/>
    <w:rsid w:val="008E7FEB"/>
    <w:rsid w:val="008F05E4"/>
    <w:rsid w:val="008F0EDF"/>
    <w:rsid w:val="008F10CF"/>
    <w:rsid w:val="008F11C8"/>
    <w:rsid w:val="008F13A7"/>
    <w:rsid w:val="008F17FD"/>
    <w:rsid w:val="008F1936"/>
    <w:rsid w:val="008F19E9"/>
    <w:rsid w:val="008F1CD0"/>
    <w:rsid w:val="008F1D28"/>
    <w:rsid w:val="008F204B"/>
    <w:rsid w:val="008F253E"/>
    <w:rsid w:val="008F2A1C"/>
    <w:rsid w:val="008F2C4A"/>
    <w:rsid w:val="008F2D87"/>
    <w:rsid w:val="008F2E43"/>
    <w:rsid w:val="008F2F16"/>
    <w:rsid w:val="008F2F9C"/>
    <w:rsid w:val="008F30EA"/>
    <w:rsid w:val="008F34F3"/>
    <w:rsid w:val="008F3830"/>
    <w:rsid w:val="008F38AE"/>
    <w:rsid w:val="008F39E0"/>
    <w:rsid w:val="008F3A99"/>
    <w:rsid w:val="008F3B6F"/>
    <w:rsid w:val="008F4369"/>
    <w:rsid w:val="008F486A"/>
    <w:rsid w:val="008F4933"/>
    <w:rsid w:val="008F4B73"/>
    <w:rsid w:val="008F501D"/>
    <w:rsid w:val="008F5256"/>
    <w:rsid w:val="008F53BD"/>
    <w:rsid w:val="008F55EF"/>
    <w:rsid w:val="008F56EB"/>
    <w:rsid w:val="008F57A0"/>
    <w:rsid w:val="008F5A22"/>
    <w:rsid w:val="008F5AD6"/>
    <w:rsid w:val="008F5B3A"/>
    <w:rsid w:val="008F5D10"/>
    <w:rsid w:val="008F5F7E"/>
    <w:rsid w:val="008F5FD0"/>
    <w:rsid w:val="008F62B6"/>
    <w:rsid w:val="008F62E9"/>
    <w:rsid w:val="008F6364"/>
    <w:rsid w:val="008F6609"/>
    <w:rsid w:val="008F67BC"/>
    <w:rsid w:val="008F67D0"/>
    <w:rsid w:val="008F67D1"/>
    <w:rsid w:val="008F68E1"/>
    <w:rsid w:val="008F69EA"/>
    <w:rsid w:val="008F6D67"/>
    <w:rsid w:val="008F6FC2"/>
    <w:rsid w:val="008F73B0"/>
    <w:rsid w:val="008F76BF"/>
    <w:rsid w:val="008F7710"/>
    <w:rsid w:val="008F7A4A"/>
    <w:rsid w:val="009003FF"/>
    <w:rsid w:val="009005AD"/>
    <w:rsid w:val="00900A12"/>
    <w:rsid w:val="00900B22"/>
    <w:rsid w:val="00900C0C"/>
    <w:rsid w:val="00900E58"/>
    <w:rsid w:val="00901144"/>
    <w:rsid w:val="00901145"/>
    <w:rsid w:val="00901248"/>
    <w:rsid w:val="009015FC"/>
    <w:rsid w:val="0090168F"/>
    <w:rsid w:val="00901C4E"/>
    <w:rsid w:val="00901FA8"/>
    <w:rsid w:val="00902158"/>
    <w:rsid w:val="0090236B"/>
    <w:rsid w:val="0090263E"/>
    <w:rsid w:val="0090298F"/>
    <w:rsid w:val="00902C62"/>
    <w:rsid w:val="00902D96"/>
    <w:rsid w:val="00903263"/>
    <w:rsid w:val="00903412"/>
    <w:rsid w:val="009034D9"/>
    <w:rsid w:val="0090354C"/>
    <w:rsid w:val="00903621"/>
    <w:rsid w:val="00903719"/>
    <w:rsid w:val="0090378A"/>
    <w:rsid w:val="009038CE"/>
    <w:rsid w:val="00903AC6"/>
    <w:rsid w:val="00903C39"/>
    <w:rsid w:val="00903EDF"/>
    <w:rsid w:val="00903EEA"/>
    <w:rsid w:val="00904436"/>
    <w:rsid w:val="009046AD"/>
    <w:rsid w:val="00904724"/>
    <w:rsid w:val="0090484F"/>
    <w:rsid w:val="009048A4"/>
    <w:rsid w:val="009048C7"/>
    <w:rsid w:val="00904AC0"/>
    <w:rsid w:val="00904BB9"/>
    <w:rsid w:val="00904D45"/>
    <w:rsid w:val="00904E38"/>
    <w:rsid w:val="00904E56"/>
    <w:rsid w:val="00905391"/>
    <w:rsid w:val="00905487"/>
    <w:rsid w:val="009055A6"/>
    <w:rsid w:val="0090585D"/>
    <w:rsid w:val="009059B5"/>
    <w:rsid w:val="00905DDA"/>
    <w:rsid w:val="00905F03"/>
    <w:rsid w:val="0090611C"/>
    <w:rsid w:val="00906393"/>
    <w:rsid w:val="00906453"/>
    <w:rsid w:val="0090650F"/>
    <w:rsid w:val="009065F1"/>
    <w:rsid w:val="0090678C"/>
    <w:rsid w:val="00907196"/>
    <w:rsid w:val="00907764"/>
    <w:rsid w:val="0090786E"/>
    <w:rsid w:val="009078CE"/>
    <w:rsid w:val="00910112"/>
    <w:rsid w:val="009101C5"/>
    <w:rsid w:val="00910227"/>
    <w:rsid w:val="009102EB"/>
    <w:rsid w:val="0091035B"/>
    <w:rsid w:val="0091055F"/>
    <w:rsid w:val="00910894"/>
    <w:rsid w:val="00911011"/>
    <w:rsid w:val="0091123D"/>
    <w:rsid w:val="009115B6"/>
    <w:rsid w:val="00911681"/>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F"/>
    <w:rsid w:val="00912EC5"/>
    <w:rsid w:val="00912EFD"/>
    <w:rsid w:val="00912F9A"/>
    <w:rsid w:val="00912FAA"/>
    <w:rsid w:val="009131D5"/>
    <w:rsid w:val="00913AE8"/>
    <w:rsid w:val="00913C31"/>
    <w:rsid w:val="00913CAB"/>
    <w:rsid w:val="00913D22"/>
    <w:rsid w:val="00913D8B"/>
    <w:rsid w:val="00913F41"/>
    <w:rsid w:val="00914761"/>
    <w:rsid w:val="00914849"/>
    <w:rsid w:val="00914A5A"/>
    <w:rsid w:val="00914D0F"/>
    <w:rsid w:val="00914E51"/>
    <w:rsid w:val="00915286"/>
    <w:rsid w:val="00915357"/>
    <w:rsid w:val="00915934"/>
    <w:rsid w:val="009159A0"/>
    <w:rsid w:val="00915A6F"/>
    <w:rsid w:val="00915B66"/>
    <w:rsid w:val="00915C5A"/>
    <w:rsid w:val="00915F8A"/>
    <w:rsid w:val="00916096"/>
    <w:rsid w:val="009160A5"/>
    <w:rsid w:val="0091619C"/>
    <w:rsid w:val="00916415"/>
    <w:rsid w:val="00916D03"/>
    <w:rsid w:val="0091702A"/>
    <w:rsid w:val="00917041"/>
    <w:rsid w:val="009170B8"/>
    <w:rsid w:val="00917A6B"/>
    <w:rsid w:val="00917B3F"/>
    <w:rsid w:val="00917C49"/>
    <w:rsid w:val="00917EA3"/>
    <w:rsid w:val="009200D1"/>
    <w:rsid w:val="009203BC"/>
    <w:rsid w:val="009203C8"/>
    <w:rsid w:val="009208C2"/>
    <w:rsid w:val="00920EEB"/>
    <w:rsid w:val="0092157F"/>
    <w:rsid w:val="00921682"/>
    <w:rsid w:val="00921827"/>
    <w:rsid w:val="009219BE"/>
    <w:rsid w:val="009219DF"/>
    <w:rsid w:val="00921B88"/>
    <w:rsid w:val="00921D74"/>
    <w:rsid w:val="00921E0B"/>
    <w:rsid w:val="00921E6D"/>
    <w:rsid w:val="00921ED6"/>
    <w:rsid w:val="009220B3"/>
    <w:rsid w:val="00922413"/>
    <w:rsid w:val="00922538"/>
    <w:rsid w:val="00922EBE"/>
    <w:rsid w:val="00922EF5"/>
    <w:rsid w:val="00922FB8"/>
    <w:rsid w:val="00923634"/>
    <w:rsid w:val="00923647"/>
    <w:rsid w:val="00923697"/>
    <w:rsid w:val="00923A54"/>
    <w:rsid w:val="00923B30"/>
    <w:rsid w:val="00923C37"/>
    <w:rsid w:val="00923CF8"/>
    <w:rsid w:val="00923DA3"/>
    <w:rsid w:val="009240F8"/>
    <w:rsid w:val="0092414A"/>
    <w:rsid w:val="009243A8"/>
    <w:rsid w:val="00924406"/>
    <w:rsid w:val="009245F6"/>
    <w:rsid w:val="009246FB"/>
    <w:rsid w:val="00924B96"/>
    <w:rsid w:val="00924B9D"/>
    <w:rsid w:val="00924C4F"/>
    <w:rsid w:val="00924DE7"/>
    <w:rsid w:val="00924E12"/>
    <w:rsid w:val="00925129"/>
    <w:rsid w:val="0092516D"/>
    <w:rsid w:val="00925588"/>
    <w:rsid w:val="00925985"/>
    <w:rsid w:val="00925B1E"/>
    <w:rsid w:val="00925BBE"/>
    <w:rsid w:val="00925C49"/>
    <w:rsid w:val="00925C6C"/>
    <w:rsid w:val="00925C70"/>
    <w:rsid w:val="00925CB9"/>
    <w:rsid w:val="00925E52"/>
    <w:rsid w:val="009260A0"/>
    <w:rsid w:val="009260CD"/>
    <w:rsid w:val="009260D1"/>
    <w:rsid w:val="009260F3"/>
    <w:rsid w:val="0092614A"/>
    <w:rsid w:val="00926AC9"/>
    <w:rsid w:val="00926BED"/>
    <w:rsid w:val="00926EBF"/>
    <w:rsid w:val="00926EC6"/>
    <w:rsid w:val="00927200"/>
    <w:rsid w:val="00927251"/>
    <w:rsid w:val="0092793F"/>
    <w:rsid w:val="00927A71"/>
    <w:rsid w:val="00927B59"/>
    <w:rsid w:val="00927C35"/>
    <w:rsid w:val="00927E14"/>
    <w:rsid w:val="00927F64"/>
    <w:rsid w:val="0093022E"/>
    <w:rsid w:val="00930597"/>
    <w:rsid w:val="00930637"/>
    <w:rsid w:val="009308B5"/>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1E52"/>
    <w:rsid w:val="00931F7F"/>
    <w:rsid w:val="00932025"/>
    <w:rsid w:val="00932164"/>
    <w:rsid w:val="00932657"/>
    <w:rsid w:val="009327F9"/>
    <w:rsid w:val="00932AA9"/>
    <w:rsid w:val="00932FE2"/>
    <w:rsid w:val="009330A9"/>
    <w:rsid w:val="0093354E"/>
    <w:rsid w:val="0093363C"/>
    <w:rsid w:val="0093387B"/>
    <w:rsid w:val="00933894"/>
    <w:rsid w:val="009338CC"/>
    <w:rsid w:val="00933CA7"/>
    <w:rsid w:val="00933DEF"/>
    <w:rsid w:val="00933EB2"/>
    <w:rsid w:val="00933F1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773"/>
    <w:rsid w:val="009368EC"/>
    <w:rsid w:val="00936D4A"/>
    <w:rsid w:val="00937362"/>
    <w:rsid w:val="0093739C"/>
    <w:rsid w:val="00937683"/>
    <w:rsid w:val="009378AD"/>
    <w:rsid w:val="00937913"/>
    <w:rsid w:val="00937AD5"/>
    <w:rsid w:val="00937B72"/>
    <w:rsid w:val="00937CC8"/>
    <w:rsid w:val="009401FF"/>
    <w:rsid w:val="00940295"/>
    <w:rsid w:val="00940500"/>
    <w:rsid w:val="009406BF"/>
    <w:rsid w:val="00940B3C"/>
    <w:rsid w:val="00940C54"/>
    <w:rsid w:val="00940D41"/>
    <w:rsid w:val="00940D53"/>
    <w:rsid w:val="00940F6D"/>
    <w:rsid w:val="00940FA0"/>
    <w:rsid w:val="00940FF4"/>
    <w:rsid w:val="009410B4"/>
    <w:rsid w:val="0094143D"/>
    <w:rsid w:val="009415DB"/>
    <w:rsid w:val="00941612"/>
    <w:rsid w:val="00941864"/>
    <w:rsid w:val="00941894"/>
    <w:rsid w:val="0094191B"/>
    <w:rsid w:val="00941A8F"/>
    <w:rsid w:val="00941AEA"/>
    <w:rsid w:val="00941C9B"/>
    <w:rsid w:val="00941EA1"/>
    <w:rsid w:val="00942078"/>
    <w:rsid w:val="00942346"/>
    <w:rsid w:val="009423F5"/>
    <w:rsid w:val="0094283B"/>
    <w:rsid w:val="0094286E"/>
    <w:rsid w:val="00942BB5"/>
    <w:rsid w:val="00942CB1"/>
    <w:rsid w:val="00942E30"/>
    <w:rsid w:val="00943106"/>
    <w:rsid w:val="00943279"/>
    <w:rsid w:val="00943378"/>
    <w:rsid w:val="009438F3"/>
    <w:rsid w:val="00943ACB"/>
    <w:rsid w:val="00943F25"/>
    <w:rsid w:val="00944631"/>
    <w:rsid w:val="009449B0"/>
    <w:rsid w:val="00944BF4"/>
    <w:rsid w:val="00944CA6"/>
    <w:rsid w:val="00944D3D"/>
    <w:rsid w:val="0094512A"/>
    <w:rsid w:val="00945165"/>
    <w:rsid w:val="009459D3"/>
    <w:rsid w:val="00945C50"/>
    <w:rsid w:val="00945EEF"/>
    <w:rsid w:val="00946036"/>
    <w:rsid w:val="00946043"/>
    <w:rsid w:val="009464C0"/>
    <w:rsid w:val="00946536"/>
    <w:rsid w:val="009466EE"/>
    <w:rsid w:val="009469D0"/>
    <w:rsid w:val="009469DF"/>
    <w:rsid w:val="00946D50"/>
    <w:rsid w:val="00946E04"/>
    <w:rsid w:val="00946E49"/>
    <w:rsid w:val="00946E70"/>
    <w:rsid w:val="00947146"/>
    <w:rsid w:val="009471BD"/>
    <w:rsid w:val="00947343"/>
    <w:rsid w:val="009473D4"/>
    <w:rsid w:val="0094747D"/>
    <w:rsid w:val="00947706"/>
    <w:rsid w:val="009477C1"/>
    <w:rsid w:val="009478E9"/>
    <w:rsid w:val="0094791F"/>
    <w:rsid w:val="00947BFE"/>
    <w:rsid w:val="00947E64"/>
    <w:rsid w:val="00950161"/>
    <w:rsid w:val="00950257"/>
    <w:rsid w:val="00950395"/>
    <w:rsid w:val="009505F8"/>
    <w:rsid w:val="009506D8"/>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49C"/>
    <w:rsid w:val="0095263D"/>
    <w:rsid w:val="00952A8F"/>
    <w:rsid w:val="00952DE7"/>
    <w:rsid w:val="00952EE8"/>
    <w:rsid w:val="009534E4"/>
    <w:rsid w:val="00953562"/>
    <w:rsid w:val="009536AC"/>
    <w:rsid w:val="009536CF"/>
    <w:rsid w:val="0095372D"/>
    <w:rsid w:val="009538E5"/>
    <w:rsid w:val="00953B9A"/>
    <w:rsid w:val="00953C9F"/>
    <w:rsid w:val="00953D71"/>
    <w:rsid w:val="00953DC1"/>
    <w:rsid w:val="00953F81"/>
    <w:rsid w:val="00954765"/>
    <w:rsid w:val="00954FA3"/>
    <w:rsid w:val="009556A6"/>
    <w:rsid w:val="0095586C"/>
    <w:rsid w:val="00955A95"/>
    <w:rsid w:val="00955DC7"/>
    <w:rsid w:val="00955E24"/>
    <w:rsid w:val="00955F2A"/>
    <w:rsid w:val="00956053"/>
    <w:rsid w:val="00956339"/>
    <w:rsid w:val="00956372"/>
    <w:rsid w:val="00956461"/>
    <w:rsid w:val="00956682"/>
    <w:rsid w:val="0095695D"/>
    <w:rsid w:val="0095696B"/>
    <w:rsid w:val="00956EBA"/>
    <w:rsid w:val="0095708B"/>
    <w:rsid w:val="00957102"/>
    <w:rsid w:val="00957387"/>
    <w:rsid w:val="009577AB"/>
    <w:rsid w:val="0095792F"/>
    <w:rsid w:val="00957974"/>
    <w:rsid w:val="0095798E"/>
    <w:rsid w:val="00957B06"/>
    <w:rsid w:val="00957BAF"/>
    <w:rsid w:val="00957BF5"/>
    <w:rsid w:val="00957D29"/>
    <w:rsid w:val="00957E8B"/>
    <w:rsid w:val="00957F3C"/>
    <w:rsid w:val="00957F8F"/>
    <w:rsid w:val="009600F3"/>
    <w:rsid w:val="00960146"/>
    <w:rsid w:val="009604D2"/>
    <w:rsid w:val="0096065A"/>
    <w:rsid w:val="00960795"/>
    <w:rsid w:val="009608ED"/>
    <w:rsid w:val="0096097D"/>
    <w:rsid w:val="009609EA"/>
    <w:rsid w:val="00960B37"/>
    <w:rsid w:val="00960D85"/>
    <w:rsid w:val="00960DE0"/>
    <w:rsid w:val="00960E1F"/>
    <w:rsid w:val="009610A7"/>
    <w:rsid w:val="0096114E"/>
    <w:rsid w:val="00961282"/>
    <w:rsid w:val="00961676"/>
    <w:rsid w:val="009616EE"/>
    <w:rsid w:val="0096178E"/>
    <w:rsid w:val="00961963"/>
    <w:rsid w:val="00961A44"/>
    <w:rsid w:val="00961A7D"/>
    <w:rsid w:val="00961C5F"/>
    <w:rsid w:val="00961CCB"/>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101"/>
    <w:rsid w:val="00964503"/>
    <w:rsid w:val="00964509"/>
    <w:rsid w:val="009645D4"/>
    <w:rsid w:val="0096462F"/>
    <w:rsid w:val="009648DC"/>
    <w:rsid w:val="00964C87"/>
    <w:rsid w:val="00964DC2"/>
    <w:rsid w:val="00964F77"/>
    <w:rsid w:val="009650CE"/>
    <w:rsid w:val="009650D6"/>
    <w:rsid w:val="00965984"/>
    <w:rsid w:val="00965B14"/>
    <w:rsid w:val="00965B4D"/>
    <w:rsid w:val="00965BE4"/>
    <w:rsid w:val="0096640A"/>
    <w:rsid w:val="0096645D"/>
    <w:rsid w:val="0096675E"/>
    <w:rsid w:val="009668B7"/>
    <w:rsid w:val="00966A08"/>
    <w:rsid w:val="00966AD7"/>
    <w:rsid w:val="00966B36"/>
    <w:rsid w:val="00966C74"/>
    <w:rsid w:val="00966CE2"/>
    <w:rsid w:val="00966D8F"/>
    <w:rsid w:val="0096710F"/>
    <w:rsid w:val="00967181"/>
    <w:rsid w:val="009671A7"/>
    <w:rsid w:val="0096724B"/>
    <w:rsid w:val="00967315"/>
    <w:rsid w:val="0096735C"/>
    <w:rsid w:val="009675B9"/>
    <w:rsid w:val="00967700"/>
    <w:rsid w:val="0096785A"/>
    <w:rsid w:val="00967A2A"/>
    <w:rsid w:val="00967A73"/>
    <w:rsid w:val="00967AC8"/>
    <w:rsid w:val="00967DB2"/>
    <w:rsid w:val="00967E0F"/>
    <w:rsid w:val="00967E40"/>
    <w:rsid w:val="0097039B"/>
    <w:rsid w:val="00970798"/>
    <w:rsid w:val="00970B5F"/>
    <w:rsid w:val="00970C69"/>
    <w:rsid w:val="00970D49"/>
    <w:rsid w:val="00970D9B"/>
    <w:rsid w:val="00970E5D"/>
    <w:rsid w:val="0097115E"/>
    <w:rsid w:val="00971733"/>
    <w:rsid w:val="0097185E"/>
    <w:rsid w:val="00971BEE"/>
    <w:rsid w:val="00971C65"/>
    <w:rsid w:val="00971E65"/>
    <w:rsid w:val="00971F85"/>
    <w:rsid w:val="00971FAA"/>
    <w:rsid w:val="0097257C"/>
    <w:rsid w:val="00972583"/>
    <w:rsid w:val="009725A3"/>
    <w:rsid w:val="00972B73"/>
    <w:rsid w:val="009733A9"/>
    <w:rsid w:val="009736BB"/>
    <w:rsid w:val="0097373F"/>
    <w:rsid w:val="00973831"/>
    <w:rsid w:val="00973838"/>
    <w:rsid w:val="00973907"/>
    <w:rsid w:val="00973A05"/>
    <w:rsid w:val="00973A10"/>
    <w:rsid w:val="00973E69"/>
    <w:rsid w:val="00973FA8"/>
    <w:rsid w:val="0097412F"/>
    <w:rsid w:val="009744BD"/>
    <w:rsid w:val="009748F3"/>
    <w:rsid w:val="00974B02"/>
    <w:rsid w:val="00974C80"/>
    <w:rsid w:val="00974CBD"/>
    <w:rsid w:val="00974E53"/>
    <w:rsid w:val="00975027"/>
    <w:rsid w:val="009752B4"/>
    <w:rsid w:val="009755FF"/>
    <w:rsid w:val="00975692"/>
    <w:rsid w:val="00975858"/>
    <w:rsid w:val="00975D89"/>
    <w:rsid w:val="00975E3C"/>
    <w:rsid w:val="00975EAC"/>
    <w:rsid w:val="00975EF2"/>
    <w:rsid w:val="00975F5A"/>
    <w:rsid w:val="0097601B"/>
    <w:rsid w:val="009760B6"/>
    <w:rsid w:val="00976422"/>
    <w:rsid w:val="0097665C"/>
    <w:rsid w:val="0097682E"/>
    <w:rsid w:val="00976B43"/>
    <w:rsid w:val="00976D52"/>
    <w:rsid w:val="00977120"/>
    <w:rsid w:val="009773B7"/>
    <w:rsid w:val="00977760"/>
    <w:rsid w:val="009779BD"/>
    <w:rsid w:val="00977A14"/>
    <w:rsid w:val="00977B4B"/>
    <w:rsid w:val="00977BED"/>
    <w:rsid w:val="00977E89"/>
    <w:rsid w:val="00977F30"/>
    <w:rsid w:val="009802EF"/>
    <w:rsid w:val="00980383"/>
    <w:rsid w:val="009804AF"/>
    <w:rsid w:val="009804C8"/>
    <w:rsid w:val="00980698"/>
    <w:rsid w:val="00980700"/>
    <w:rsid w:val="0098099F"/>
    <w:rsid w:val="00980A1D"/>
    <w:rsid w:val="00980CF5"/>
    <w:rsid w:val="00980D18"/>
    <w:rsid w:val="00980E42"/>
    <w:rsid w:val="00981122"/>
    <w:rsid w:val="009811B0"/>
    <w:rsid w:val="009812CF"/>
    <w:rsid w:val="0098135D"/>
    <w:rsid w:val="0098172D"/>
    <w:rsid w:val="00981B5D"/>
    <w:rsid w:val="00981D96"/>
    <w:rsid w:val="00981E32"/>
    <w:rsid w:val="00981F64"/>
    <w:rsid w:val="0098204A"/>
    <w:rsid w:val="0098205C"/>
    <w:rsid w:val="0098276C"/>
    <w:rsid w:val="0098286C"/>
    <w:rsid w:val="00982B93"/>
    <w:rsid w:val="00982D31"/>
    <w:rsid w:val="00982F65"/>
    <w:rsid w:val="00982FFD"/>
    <w:rsid w:val="00983163"/>
    <w:rsid w:val="009832E3"/>
    <w:rsid w:val="0098342A"/>
    <w:rsid w:val="00983888"/>
    <w:rsid w:val="009838AA"/>
    <w:rsid w:val="00983970"/>
    <w:rsid w:val="00983A1B"/>
    <w:rsid w:val="00983D6B"/>
    <w:rsid w:val="00983E7F"/>
    <w:rsid w:val="00983F05"/>
    <w:rsid w:val="00983F6B"/>
    <w:rsid w:val="00984236"/>
    <w:rsid w:val="009842A5"/>
    <w:rsid w:val="00984333"/>
    <w:rsid w:val="00984579"/>
    <w:rsid w:val="00984583"/>
    <w:rsid w:val="00984DF0"/>
    <w:rsid w:val="009850C7"/>
    <w:rsid w:val="00985687"/>
    <w:rsid w:val="00985981"/>
    <w:rsid w:val="00985990"/>
    <w:rsid w:val="009860EA"/>
    <w:rsid w:val="00986145"/>
    <w:rsid w:val="009863CE"/>
    <w:rsid w:val="00986866"/>
    <w:rsid w:val="00986920"/>
    <w:rsid w:val="00986938"/>
    <w:rsid w:val="00986979"/>
    <w:rsid w:val="00986C51"/>
    <w:rsid w:val="00986D5D"/>
    <w:rsid w:val="00986DC8"/>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0D36"/>
    <w:rsid w:val="00991425"/>
    <w:rsid w:val="0099197E"/>
    <w:rsid w:val="00991F82"/>
    <w:rsid w:val="0099224F"/>
    <w:rsid w:val="009925A5"/>
    <w:rsid w:val="009925ED"/>
    <w:rsid w:val="0099296D"/>
    <w:rsid w:val="00992BB1"/>
    <w:rsid w:val="00992C39"/>
    <w:rsid w:val="00992CEA"/>
    <w:rsid w:val="00992D25"/>
    <w:rsid w:val="00992ED7"/>
    <w:rsid w:val="00993327"/>
    <w:rsid w:val="00993436"/>
    <w:rsid w:val="00993642"/>
    <w:rsid w:val="00993896"/>
    <w:rsid w:val="00993926"/>
    <w:rsid w:val="00993C1B"/>
    <w:rsid w:val="00993F3A"/>
    <w:rsid w:val="00993F63"/>
    <w:rsid w:val="00994077"/>
    <w:rsid w:val="00994112"/>
    <w:rsid w:val="009944A2"/>
    <w:rsid w:val="00994663"/>
    <w:rsid w:val="0099473D"/>
    <w:rsid w:val="00994A4A"/>
    <w:rsid w:val="00994DFB"/>
    <w:rsid w:val="00994F11"/>
    <w:rsid w:val="00995089"/>
    <w:rsid w:val="0099527E"/>
    <w:rsid w:val="009953C1"/>
    <w:rsid w:val="009957A3"/>
    <w:rsid w:val="009958E5"/>
    <w:rsid w:val="00995A6E"/>
    <w:rsid w:val="00995C0A"/>
    <w:rsid w:val="00995C24"/>
    <w:rsid w:val="00995F81"/>
    <w:rsid w:val="00996737"/>
    <w:rsid w:val="00996976"/>
    <w:rsid w:val="00996F74"/>
    <w:rsid w:val="00996FA0"/>
    <w:rsid w:val="00997880"/>
    <w:rsid w:val="00997E2B"/>
    <w:rsid w:val="00997EAE"/>
    <w:rsid w:val="00997EF6"/>
    <w:rsid w:val="00997F13"/>
    <w:rsid w:val="00997FA3"/>
    <w:rsid w:val="009A0116"/>
    <w:rsid w:val="009A0372"/>
    <w:rsid w:val="009A05C9"/>
    <w:rsid w:val="009A06C0"/>
    <w:rsid w:val="009A0704"/>
    <w:rsid w:val="009A08C7"/>
    <w:rsid w:val="009A0CA5"/>
    <w:rsid w:val="009A0D1B"/>
    <w:rsid w:val="009A0D20"/>
    <w:rsid w:val="009A0DD3"/>
    <w:rsid w:val="009A0E1F"/>
    <w:rsid w:val="009A0FA7"/>
    <w:rsid w:val="009A1050"/>
    <w:rsid w:val="009A108C"/>
    <w:rsid w:val="009A116E"/>
    <w:rsid w:val="009A124F"/>
    <w:rsid w:val="009A1293"/>
    <w:rsid w:val="009A138F"/>
    <w:rsid w:val="009A13CC"/>
    <w:rsid w:val="009A140A"/>
    <w:rsid w:val="009A1512"/>
    <w:rsid w:val="009A17C2"/>
    <w:rsid w:val="009A19E2"/>
    <w:rsid w:val="009A1C48"/>
    <w:rsid w:val="009A1E34"/>
    <w:rsid w:val="009A1F5E"/>
    <w:rsid w:val="009A21DF"/>
    <w:rsid w:val="009A2921"/>
    <w:rsid w:val="009A307F"/>
    <w:rsid w:val="009A3168"/>
    <w:rsid w:val="009A32F9"/>
    <w:rsid w:val="009A333D"/>
    <w:rsid w:val="009A344B"/>
    <w:rsid w:val="009A36A2"/>
    <w:rsid w:val="009A36C6"/>
    <w:rsid w:val="009A37A2"/>
    <w:rsid w:val="009A39C3"/>
    <w:rsid w:val="009A3B68"/>
    <w:rsid w:val="009A3C42"/>
    <w:rsid w:val="009A3D5B"/>
    <w:rsid w:val="009A3F98"/>
    <w:rsid w:val="009A4103"/>
    <w:rsid w:val="009A4148"/>
    <w:rsid w:val="009A437E"/>
    <w:rsid w:val="009A4615"/>
    <w:rsid w:val="009A4881"/>
    <w:rsid w:val="009A48EB"/>
    <w:rsid w:val="009A4A2C"/>
    <w:rsid w:val="009A4E31"/>
    <w:rsid w:val="009A51DA"/>
    <w:rsid w:val="009A5949"/>
    <w:rsid w:val="009A5B24"/>
    <w:rsid w:val="009A5DCD"/>
    <w:rsid w:val="009A5E96"/>
    <w:rsid w:val="009A5FAE"/>
    <w:rsid w:val="009A5FB5"/>
    <w:rsid w:val="009A6444"/>
    <w:rsid w:val="009A658F"/>
    <w:rsid w:val="009A669D"/>
    <w:rsid w:val="009A6803"/>
    <w:rsid w:val="009A68C8"/>
    <w:rsid w:val="009A6AA4"/>
    <w:rsid w:val="009A6D73"/>
    <w:rsid w:val="009A6E98"/>
    <w:rsid w:val="009A6F8E"/>
    <w:rsid w:val="009A7095"/>
    <w:rsid w:val="009A7375"/>
    <w:rsid w:val="009A74CB"/>
    <w:rsid w:val="009A7629"/>
    <w:rsid w:val="009A7DF9"/>
    <w:rsid w:val="009A7DFA"/>
    <w:rsid w:val="009A7FBD"/>
    <w:rsid w:val="009B01B2"/>
    <w:rsid w:val="009B034D"/>
    <w:rsid w:val="009B039C"/>
    <w:rsid w:val="009B0406"/>
    <w:rsid w:val="009B043D"/>
    <w:rsid w:val="009B0529"/>
    <w:rsid w:val="009B05A9"/>
    <w:rsid w:val="009B09A8"/>
    <w:rsid w:val="009B0E03"/>
    <w:rsid w:val="009B0F74"/>
    <w:rsid w:val="009B111A"/>
    <w:rsid w:val="009B1442"/>
    <w:rsid w:val="009B1465"/>
    <w:rsid w:val="009B18F7"/>
    <w:rsid w:val="009B19B9"/>
    <w:rsid w:val="009B19CD"/>
    <w:rsid w:val="009B1E06"/>
    <w:rsid w:val="009B2214"/>
    <w:rsid w:val="009B23CC"/>
    <w:rsid w:val="009B26CF"/>
    <w:rsid w:val="009B28E4"/>
    <w:rsid w:val="009B2995"/>
    <w:rsid w:val="009B2A8F"/>
    <w:rsid w:val="009B2B7B"/>
    <w:rsid w:val="009B2D37"/>
    <w:rsid w:val="009B3180"/>
    <w:rsid w:val="009B3298"/>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C8E"/>
    <w:rsid w:val="009B4F76"/>
    <w:rsid w:val="009B5265"/>
    <w:rsid w:val="009B53A5"/>
    <w:rsid w:val="009B5856"/>
    <w:rsid w:val="009B5887"/>
    <w:rsid w:val="009B5A4A"/>
    <w:rsid w:val="009B5B2C"/>
    <w:rsid w:val="009B5B74"/>
    <w:rsid w:val="009B5E78"/>
    <w:rsid w:val="009B5F21"/>
    <w:rsid w:val="009B5F4F"/>
    <w:rsid w:val="009B63BE"/>
    <w:rsid w:val="009B6774"/>
    <w:rsid w:val="009B6790"/>
    <w:rsid w:val="009B6C93"/>
    <w:rsid w:val="009B732B"/>
    <w:rsid w:val="009B7705"/>
    <w:rsid w:val="009B7E5C"/>
    <w:rsid w:val="009B7EE5"/>
    <w:rsid w:val="009C00EE"/>
    <w:rsid w:val="009C0177"/>
    <w:rsid w:val="009C0743"/>
    <w:rsid w:val="009C0A18"/>
    <w:rsid w:val="009C0FEA"/>
    <w:rsid w:val="009C12D7"/>
    <w:rsid w:val="009C17DA"/>
    <w:rsid w:val="009C1819"/>
    <w:rsid w:val="009C1A4E"/>
    <w:rsid w:val="009C1C5D"/>
    <w:rsid w:val="009C1CDD"/>
    <w:rsid w:val="009C1D5A"/>
    <w:rsid w:val="009C1E8D"/>
    <w:rsid w:val="009C21B9"/>
    <w:rsid w:val="009C2237"/>
    <w:rsid w:val="009C26AB"/>
    <w:rsid w:val="009C2793"/>
    <w:rsid w:val="009C2B03"/>
    <w:rsid w:val="009C2D3C"/>
    <w:rsid w:val="009C3079"/>
    <w:rsid w:val="009C31E8"/>
    <w:rsid w:val="009C325E"/>
    <w:rsid w:val="009C37ED"/>
    <w:rsid w:val="009C3D47"/>
    <w:rsid w:val="009C4198"/>
    <w:rsid w:val="009C4215"/>
    <w:rsid w:val="009C430E"/>
    <w:rsid w:val="009C4344"/>
    <w:rsid w:val="009C4392"/>
    <w:rsid w:val="009C43F9"/>
    <w:rsid w:val="009C4488"/>
    <w:rsid w:val="009C46A6"/>
    <w:rsid w:val="009C483E"/>
    <w:rsid w:val="009C495A"/>
    <w:rsid w:val="009C52E7"/>
    <w:rsid w:val="009C53B9"/>
    <w:rsid w:val="009C56C7"/>
    <w:rsid w:val="009C574D"/>
    <w:rsid w:val="009C578A"/>
    <w:rsid w:val="009C5E0C"/>
    <w:rsid w:val="009C602E"/>
    <w:rsid w:val="009C68F6"/>
    <w:rsid w:val="009C69EA"/>
    <w:rsid w:val="009C69FD"/>
    <w:rsid w:val="009C6C4C"/>
    <w:rsid w:val="009C6C86"/>
    <w:rsid w:val="009C6E5E"/>
    <w:rsid w:val="009C73BB"/>
    <w:rsid w:val="009C751D"/>
    <w:rsid w:val="009C780B"/>
    <w:rsid w:val="009C797F"/>
    <w:rsid w:val="009C7AD0"/>
    <w:rsid w:val="009C7C31"/>
    <w:rsid w:val="009D00FD"/>
    <w:rsid w:val="009D0188"/>
    <w:rsid w:val="009D0588"/>
    <w:rsid w:val="009D0636"/>
    <w:rsid w:val="009D0782"/>
    <w:rsid w:val="009D139F"/>
    <w:rsid w:val="009D1461"/>
    <w:rsid w:val="009D147F"/>
    <w:rsid w:val="009D173A"/>
    <w:rsid w:val="009D19D7"/>
    <w:rsid w:val="009D1AC7"/>
    <w:rsid w:val="009D1CD7"/>
    <w:rsid w:val="009D2076"/>
    <w:rsid w:val="009D2548"/>
    <w:rsid w:val="009D2C56"/>
    <w:rsid w:val="009D2D8F"/>
    <w:rsid w:val="009D30B3"/>
    <w:rsid w:val="009D3103"/>
    <w:rsid w:val="009D3208"/>
    <w:rsid w:val="009D3328"/>
    <w:rsid w:val="009D3440"/>
    <w:rsid w:val="009D3637"/>
    <w:rsid w:val="009D3A07"/>
    <w:rsid w:val="009D3A3C"/>
    <w:rsid w:val="009D3A9F"/>
    <w:rsid w:val="009D3BBA"/>
    <w:rsid w:val="009D3DCD"/>
    <w:rsid w:val="009D3EC7"/>
    <w:rsid w:val="009D43BD"/>
    <w:rsid w:val="009D48B6"/>
    <w:rsid w:val="009D49A6"/>
    <w:rsid w:val="009D4BFC"/>
    <w:rsid w:val="009D4EA8"/>
    <w:rsid w:val="009D5490"/>
    <w:rsid w:val="009D54A5"/>
    <w:rsid w:val="009D5759"/>
    <w:rsid w:val="009D58CA"/>
    <w:rsid w:val="009D5AA2"/>
    <w:rsid w:val="009D5EFE"/>
    <w:rsid w:val="009D616A"/>
    <w:rsid w:val="009D61D1"/>
    <w:rsid w:val="009D61F3"/>
    <w:rsid w:val="009D6443"/>
    <w:rsid w:val="009D667B"/>
    <w:rsid w:val="009D66BB"/>
    <w:rsid w:val="009D6AA7"/>
    <w:rsid w:val="009D6AC8"/>
    <w:rsid w:val="009D73DA"/>
    <w:rsid w:val="009D7931"/>
    <w:rsid w:val="009D79DC"/>
    <w:rsid w:val="009D7A2E"/>
    <w:rsid w:val="009D7EEB"/>
    <w:rsid w:val="009E01FB"/>
    <w:rsid w:val="009E02C6"/>
    <w:rsid w:val="009E0419"/>
    <w:rsid w:val="009E0436"/>
    <w:rsid w:val="009E0643"/>
    <w:rsid w:val="009E0C09"/>
    <w:rsid w:val="009E0C95"/>
    <w:rsid w:val="009E0CE1"/>
    <w:rsid w:val="009E0F06"/>
    <w:rsid w:val="009E14A1"/>
    <w:rsid w:val="009E16DD"/>
    <w:rsid w:val="009E1756"/>
    <w:rsid w:val="009E1877"/>
    <w:rsid w:val="009E19C7"/>
    <w:rsid w:val="009E1A2B"/>
    <w:rsid w:val="009E1B66"/>
    <w:rsid w:val="009E1C37"/>
    <w:rsid w:val="009E1DA4"/>
    <w:rsid w:val="009E23CE"/>
    <w:rsid w:val="009E2462"/>
    <w:rsid w:val="009E258F"/>
    <w:rsid w:val="009E2A4C"/>
    <w:rsid w:val="009E2C70"/>
    <w:rsid w:val="009E2C9B"/>
    <w:rsid w:val="009E2F5F"/>
    <w:rsid w:val="009E3620"/>
    <w:rsid w:val="009E36E7"/>
    <w:rsid w:val="009E371D"/>
    <w:rsid w:val="009E37BC"/>
    <w:rsid w:val="009E3814"/>
    <w:rsid w:val="009E3824"/>
    <w:rsid w:val="009E3849"/>
    <w:rsid w:val="009E3FAE"/>
    <w:rsid w:val="009E4033"/>
    <w:rsid w:val="009E40F2"/>
    <w:rsid w:val="009E43F3"/>
    <w:rsid w:val="009E4409"/>
    <w:rsid w:val="009E443D"/>
    <w:rsid w:val="009E4447"/>
    <w:rsid w:val="009E44F6"/>
    <w:rsid w:val="009E490F"/>
    <w:rsid w:val="009E4BB3"/>
    <w:rsid w:val="009E4CA9"/>
    <w:rsid w:val="009E4D2F"/>
    <w:rsid w:val="009E4DE4"/>
    <w:rsid w:val="009E4E19"/>
    <w:rsid w:val="009E4F0D"/>
    <w:rsid w:val="009E530D"/>
    <w:rsid w:val="009E5393"/>
    <w:rsid w:val="009E5969"/>
    <w:rsid w:val="009E5C25"/>
    <w:rsid w:val="009E5C7A"/>
    <w:rsid w:val="009E5D93"/>
    <w:rsid w:val="009E604F"/>
    <w:rsid w:val="009E6171"/>
    <w:rsid w:val="009E6405"/>
    <w:rsid w:val="009E6968"/>
    <w:rsid w:val="009E6B5F"/>
    <w:rsid w:val="009E6B79"/>
    <w:rsid w:val="009E6C72"/>
    <w:rsid w:val="009E6E50"/>
    <w:rsid w:val="009E71A8"/>
    <w:rsid w:val="009E763E"/>
    <w:rsid w:val="009E768B"/>
    <w:rsid w:val="009E7767"/>
    <w:rsid w:val="009E783F"/>
    <w:rsid w:val="009E7873"/>
    <w:rsid w:val="009E78AA"/>
    <w:rsid w:val="009E7AFD"/>
    <w:rsid w:val="009E7EB6"/>
    <w:rsid w:val="009F000A"/>
    <w:rsid w:val="009F026A"/>
    <w:rsid w:val="009F03F0"/>
    <w:rsid w:val="009F06BC"/>
    <w:rsid w:val="009F0A32"/>
    <w:rsid w:val="009F0BB8"/>
    <w:rsid w:val="009F0EEC"/>
    <w:rsid w:val="009F123E"/>
    <w:rsid w:val="009F1408"/>
    <w:rsid w:val="009F145E"/>
    <w:rsid w:val="009F1BC9"/>
    <w:rsid w:val="009F1CEF"/>
    <w:rsid w:val="009F1E9B"/>
    <w:rsid w:val="009F2076"/>
    <w:rsid w:val="009F262B"/>
    <w:rsid w:val="009F27D9"/>
    <w:rsid w:val="009F28D1"/>
    <w:rsid w:val="009F2A63"/>
    <w:rsid w:val="009F2FC0"/>
    <w:rsid w:val="009F309F"/>
    <w:rsid w:val="009F340D"/>
    <w:rsid w:val="009F355C"/>
    <w:rsid w:val="009F361D"/>
    <w:rsid w:val="009F36D5"/>
    <w:rsid w:val="009F37B7"/>
    <w:rsid w:val="009F39AF"/>
    <w:rsid w:val="009F3ACC"/>
    <w:rsid w:val="009F3BCD"/>
    <w:rsid w:val="009F3E7A"/>
    <w:rsid w:val="009F4074"/>
    <w:rsid w:val="009F42AD"/>
    <w:rsid w:val="009F44D2"/>
    <w:rsid w:val="009F45F3"/>
    <w:rsid w:val="009F468F"/>
    <w:rsid w:val="009F4692"/>
    <w:rsid w:val="009F490B"/>
    <w:rsid w:val="009F4960"/>
    <w:rsid w:val="009F497A"/>
    <w:rsid w:val="009F4D13"/>
    <w:rsid w:val="009F4F49"/>
    <w:rsid w:val="009F4FA2"/>
    <w:rsid w:val="009F5088"/>
    <w:rsid w:val="009F5562"/>
    <w:rsid w:val="009F5567"/>
    <w:rsid w:val="009F5E0D"/>
    <w:rsid w:val="009F5F54"/>
    <w:rsid w:val="009F62A5"/>
    <w:rsid w:val="009F62FC"/>
    <w:rsid w:val="009F66C3"/>
    <w:rsid w:val="009F6740"/>
    <w:rsid w:val="009F69D4"/>
    <w:rsid w:val="009F6A20"/>
    <w:rsid w:val="009F6B22"/>
    <w:rsid w:val="009F6BF3"/>
    <w:rsid w:val="009F7085"/>
    <w:rsid w:val="009F71B3"/>
    <w:rsid w:val="009F75D6"/>
    <w:rsid w:val="009F76B4"/>
    <w:rsid w:val="009F788E"/>
    <w:rsid w:val="009F79F1"/>
    <w:rsid w:val="009F7C56"/>
    <w:rsid w:val="009F7CF6"/>
    <w:rsid w:val="009F7FB2"/>
    <w:rsid w:val="00A000FC"/>
    <w:rsid w:val="00A0013B"/>
    <w:rsid w:val="00A001E5"/>
    <w:rsid w:val="00A00888"/>
    <w:rsid w:val="00A00B8B"/>
    <w:rsid w:val="00A00BA7"/>
    <w:rsid w:val="00A00DC3"/>
    <w:rsid w:val="00A01199"/>
    <w:rsid w:val="00A0121B"/>
    <w:rsid w:val="00A01451"/>
    <w:rsid w:val="00A01489"/>
    <w:rsid w:val="00A01603"/>
    <w:rsid w:val="00A0181B"/>
    <w:rsid w:val="00A01828"/>
    <w:rsid w:val="00A0186E"/>
    <w:rsid w:val="00A018B9"/>
    <w:rsid w:val="00A01949"/>
    <w:rsid w:val="00A01CEA"/>
    <w:rsid w:val="00A01DFB"/>
    <w:rsid w:val="00A01ECA"/>
    <w:rsid w:val="00A0200F"/>
    <w:rsid w:val="00A021E9"/>
    <w:rsid w:val="00A024A4"/>
    <w:rsid w:val="00A027EC"/>
    <w:rsid w:val="00A02AB4"/>
    <w:rsid w:val="00A02E70"/>
    <w:rsid w:val="00A03085"/>
    <w:rsid w:val="00A0332C"/>
    <w:rsid w:val="00A038AA"/>
    <w:rsid w:val="00A039F5"/>
    <w:rsid w:val="00A03D04"/>
    <w:rsid w:val="00A0408A"/>
    <w:rsid w:val="00A04238"/>
    <w:rsid w:val="00A04295"/>
    <w:rsid w:val="00A043B0"/>
    <w:rsid w:val="00A043ED"/>
    <w:rsid w:val="00A044DE"/>
    <w:rsid w:val="00A045FC"/>
    <w:rsid w:val="00A0465B"/>
    <w:rsid w:val="00A04744"/>
    <w:rsid w:val="00A04A0B"/>
    <w:rsid w:val="00A04AE1"/>
    <w:rsid w:val="00A04BEB"/>
    <w:rsid w:val="00A04CA8"/>
    <w:rsid w:val="00A04EB9"/>
    <w:rsid w:val="00A05058"/>
    <w:rsid w:val="00A05227"/>
    <w:rsid w:val="00A053E8"/>
    <w:rsid w:val="00A056E7"/>
    <w:rsid w:val="00A057BC"/>
    <w:rsid w:val="00A059B5"/>
    <w:rsid w:val="00A05A9E"/>
    <w:rsid w:val="00A05BF8"/>
    <w:rsid w:val="00A05E31"/>
    <w:rsid w:val="00A05EDC"/>
    <w:rsid w:val="00A060C4"/>
    <w:rsid w:val="00A06112"/>
    <w:rsid w:val="00A06195"/>
    <w:rsid w:val="00A06241"/>
    <w:rsid w:val="00A06286"/>
    <w:rsid w:val="00A0630D"/>
    <w:rsid w:val="00A0676C"/>
    <w:rsid w:val="00A068A3"/>
    <w:rsid w:val="00A06910"/>
    <w:rsid w:val="00A06A8D"/>
    <w:rsid w:val="00A07018"/>
    <w:rsid w:val="00A07198"/>
    <w:rsid w:val="00A07425"/>
    <w:rsid w:val="00A07442"/>
    <w:rsid w:val="00A07521"/>
    <w:rsid w:val="00A07682"/>
    <w:rsid w:val="00A077B1"/>
    <w:rsid w:val="00A07A4D"/>
    <w:rsid w:val="00A07CD1"/>
    <w:rsid w:val="00A07D13"/>
    <w:rsid w:val="00A07DA8"/>
    <w:rsid w:val="00A100F2"/>
    <w:rsid w:val="00A10307"/>
    <w:rsid w:val="00A104A0"/>
    <w:rsid w:val="00A104E5"/>
    <w:rsid w:val="00A105F4"/>
    <w:rsid w:val="00A107E2"/>
    <w:rsid w:val="00A10B0B"/>
    <w:rsid w:val="00A10F05"/>
    <w:rsid w:val="00A11108"/>
    <w:rsid w:val="00A111BE"/>
    <w:rsid w:val="00A1120E"/>
    <w:rsid w:val="00A1194C"/>
    <w:rsid w:val="00A11A04"/>
    <w:rsid w:val="00A11B0F"/>
    <w:rsid w:val="00A11D59"/>
    <w:rsid w:val="00A11DF9"/>
    <w:rsid w:val="00A11F01"/>
    <w:rsid w:val="00A12250"/>
    <w:rsid w:val="00A122F2"/>
    <w:rsid w:val="00A126D6"/>
    <w:rsid w:val="00A12723"/>
    <w:rsid w:val="00A12929"/>
    <w:rsid w:val="00A129F5"/>
    <w:rsid w:val="00A12ACD"/>
    <w:rsid w:val="00A12C06"/>
    <w:rsid w:val="00A12C3A"/>
    <w:rsid w:val="00A12DE7"/>
    <w:rsid w:val="00A12E3E"/>
    <w:rsid w:val="00A13456"/>
    <w:rsid w:val="00A13481"/>
    <w:rsid w:val="00A135ED"/>
    <w:rsid w:val="00A1366C"/>
    <w:rsid w:val="00A138BA"/>
    <w:rsid w:val="00A13982"/>
    <w:rsid w:val="00A139B7"/>
    <w:rsid w:val="00A13D22"/>
    <w:rsid w:val="00A13E72"/>
    <w:rsid w:val="00A13ED6"/>
    <w:rsid w:val="00A14038"/>
    <w:rsid w:val="00A1427B"/>
    <w:rsid w:val="00A143D6"/>
    <w:rsid w:val="00A14443"/>
    <w:rsid w:val="00A14554"/>
    <w:rsid w:val="00A14999"/>
    <w:rsid w:val="00A14B25"/>
    <w:rsid w:val="00A14D7E"/>
    <w:rsid w:val="00A14D8A"/>
    <w:rsid w:val="00A14D90"/>
    <w:rsid w:val="00A14D99"/>
    <w:rsid w:val="00A1504A"/>
    <w:rsid w:val="00A151D7"/>
    <w:rsid w:val="00A153D4"/>
    <w:rsid w:val="00A156AE"/>
    <w:rsid w:val="00A159DB"/>
    <w:rsid w:val="00A15AA1"/>
    <w:rsid w:val="00A15B08"/>
    <w:rsid w:val="00A15B40"/>
    <w:rsid w:val="00A15D5C"/>
    <w:rsid w:val="00A15DBC"/>
    <w:rsid w:val="00A15E77"/>
    <w:rsid w:val="00A163D9"/>
    <w:rsid w:val="00A164F9"/>
    <w:rsid w:val="00A16789"/>
    <w:rsid w:val="00A16915"/>
    <w:rsid w:val="00A16E17"/>
    <w:rsid w:val="00A16E70"/>
    <w:rsid w:val="00A16E7A"/>
    <w:rsid w:val="00A171BF"/>
    <w:rsid w:val="00A172F6"/>
    <w:rsid w:val="00A1738F"/>
    <w:rsid w:val="00A17428"/>
    <w:rsid w:val="00A1768C"/>
    <w:rsid w:val="00A17B74"/>
    <w:rsid w:val="00A2001D"/>
    <w:rsid w:val="00A2025B"/>
    <w:rsid w:val="00A20C55"/>
    <w:rsid w:val="00A20ECA"/>
    <w:rsid w:val="00A20EF9"/>
    <w:rsid w:val="00A211C3"/>
    <w:rsid w:val="00A21466"/>
    <w:rsid w:val="00A21FC5"/>
    <w:rsid w:val="00A22311"/>
    <w:rsid w:val="00A22354"/>
    <w:rsid w:val="00A22361"/>
    <w:rsid w:val="00A2285D"/>
    <w:rsid w:val="00A22923"/>
    <w:rsid w:val="00A22968"/>
    <w:rsid w:val="00A22985"/>
    <w:rsid w:val="00A22A78"/>
    <w:rsid w:val="00A22CDB"/>
    <w:rsid w:val="00A22DEE"/>
    <w:rsid w:val="00A22FA5"/>
    <w:rsid w:val="00A230A0"/>
    <w:rsid w:val="00A230DF"/>
    <w:rsid w:val="00A2311F"/>
    <w:rsid w:val="00A23204"/>
    <w:rsid w:val="00A23281"/>
    <w:rsid w:val="00A2339D"/>
    <w:rsid w:val="00A23484"/>
    <w:rsid w:val="00A23545"/>
    <w:rsid w:val="00A23632"/>
    <w:rsid w:val="00A23656"/>
    <w:rsid w:val="00A2375D"/>
    <w:rsid w:val="00A238A9"/>
    <w:rsid w:val="00A2398D"/>
    <w:rsid w:val="00A23B72"/>
    <w:rsid w:val="00A23CB5"/>
    <w:rsid w:val="00A23E34"/>
    <w:rsid w:val="00A2406E"/>
    <w:rsid w:val="00A240FB"/>
    <w:rsid w:val="00A241C6"/>
    <w:rsid w:val="00A24249"/>
    <w:rsid w:val="00A24447"/>
    <w:rsid w:val="00A24536"/>
    <w:rsid w:val="00A24884"/>
    <w:rsid w:val="00A24F84"/>
    <w:rsid w:val="00A25033"/>
    <w:rsid w:val="00A2516C"/>
    <w:rsid w:val="00A252DC"/>
    <w:rsid w:val="00A25442"/>
    <w:rsid w:val="00A2544D"/>
    <w:rsid w:val="00A258FC"/>
    <w:rsid w:val="00A25E27"/>
    <w:rsid w:val="00A26131"/>
    <w:rsid w:val="00A2627F"/>
    <w:rsid w:val="00A266B4"/>
    <w:rsid w:val="00A2733A"/>
    <w:rsid w:val="00A279AD"/>
    <w:rsid w:val="00A279B9"/>
    <w:rsid w:val="00A279CF"/>
    <w:rsid w:val="00A27A40"/>
    <w:rsid w:val="00A27B74"/>
    <w:rsid w:val="00A27B76"/>
    <w:rsid w:val="00A27CC5"/>
    <w:rsid w:val="00A27CD3"/>
    <w:rsid w:val="00A27D1A"/>
    <w:rsid w:val="00A27F55"/>
    <w:rsid w:val="00A30046"/>
    <w:rsid w:val="00A30315"/>
    <w:rsid w:val="00A303A0"/>
    <w:rsid w:val="00A30833"/>
    <w:rsid w:val="00A3085B"/>
    <w:rsid w:val="00A30910"/>
    <w:rsid w:val="00A30A60"/>
    <w:rsid w:val="00A30CBA"/>
    <w:rsid w:val="00A30CE1"/>
    <w:rsid w:val="00A3126A"/>
    <w:rsid w:val="00A31286"/>
    <w:rsid w:val="00A31373"/>
    <w:rsid w:val="00A314F4"/>
    <w:rsid w:val="00A317C8"/>
    <w:rsid w:val="00A31A1E"/>
    <w:rsid w:val="00A31E2D"/>
    <w:rsid w:val="00A3202B"/>
    <w:rsid w:val="00A320B5"/>
    <w:rsid w:val="00A3222E"/>
    <w:rsid w:val="00A3278F"/>
    <w:rsid w:val="00A32B3B"/>
    <w:rsid w:val="00A32C87"/>
    <w:rsid w:val="00A32C88"/>
    <w:rsid w:val="00A32ECC"/>
    <w:rsid w:val="00A32F48"/>
    <w:rsid w:val="00A32FCE"/>
    <w:rsid w:val="00A32FDB"/>
    <w:rsid w:val="00A3335F"/>
    <w:rsid w:val="00A3362B"/>
    <w:rsid w:val="00A336C1"/>
    <w:rsid w:val="00A337A8"/>
    <w:rsid w:val="00A33971"/>
    <w:rsid w:val="00A33F61"/>
    <w:rsid w:val="00A3400A"/>
    <w:rsid w:val="00A340F9"/>
    <w:rsid w:val="00A34265"/>
    <w:rsid w:val="00A34487"/>
    <w:rsid w:val="00A34827"/>
    <w:rsid w:val="00A34B60"/>
    <w:rsid w:val="00A34C50"/>
    <w:rsid w:val="00A34EDA"/>
    <w:rsid w:val="00A34F0B"/>
    <w:rsid w:val="00A351F3"/>
    <w:rsid w:val="00A3542B"/>
    <w:rsid w:val="00A3579E"/>
    <w:rsid w:val="00A357C6"/>
    <w:rsid w:val="00A357FD"/>
    <w:rsid w:val="00A36044"/>
    <w:rsid w:val="00A361FC"/>
    <w:rsid w:val="00A3620B"/>
    <w:rsid w:val="00A36272"/>
    <w:rsid w:val="00A3642A"/>
    <w:rsid w:val="00A36503"/>
    <w:rsid w:val="00A369BE"/>
    <w:rsid w:val="00A36AAB"/>
    <w:rsid w:val="00A36E77"/>
    <w:rsid w:val="00A3760F"/>
    <w:rsid w:val="00A377ED"/>
    <w:rsid w:val="00A37885"/>
    <w:rsid w:val="00A37AE4"/>
    <w:rsid w:val="00A37D80"/>
    <w:rsid w:val="00A40330"/>
    <w:rsid w:val="00A4094E"/>
    <w:rsid w:val="00A4097D"/>
    <w:rsid w:val="00A409B5"/>
    <w:rsid w:val="00A40BAC"/>
    <w:rsid w:val="00A40D1A"/>
    <w:rsid w:val="00A413C5"/>
    <w:rsid w:val="00A41CE3"/>
    <w:rsid w:val="00A41E13"/>
    <w:rsid w:val="00A41F17"/>
    <w:rsid w:val="00A4203C"/>
    <w:rsid w:val="00A428BB"/>
    <w:rsid w:val="00A429DB"/>
    <w:rsid w:val="00A42DA3"/>
    <w:rsid w:val="00A4307F"/>
    <w:rsid w:val="00A437C7"/>
    <w:rsid w:val="00A439B5"/>
    <w:rsid w:val="00A43B3B"/>
    <w:rsid w:val="00A43C38"/>
    <w:rsid w:val="00A43C3E"/>
    <w:rsid w:val="00A43CD3"/>
    <w:rsid w:val="00A43EA6"/>
    <w:rsid w:val="00A44257"/>
    <w:rsid w:val="00A442CB"/>
    <w:rsid w:val="00A44373"/>
    <w:rsid w:val="00A444B2"/>
    <w:rsid w:val="00A445C8"/>
    <w:rsid w:val="00A44BF0"/>
    <w:rsid w:val="00A44DE7"/>
    <w:rsid w:val="00A45130"/>
    <w:rsid w:val="00A454A5"/>
    <w:rsid w:val="00A4552B"/>
    <w:rsid w:val="00A4599D"/>
    <w:rsid w:val="00A45D0B"/>
    <w:rsid w:val="00A45D68"/>
    <w:rsid w:val="00A462AA"/>
    <w:rsid w:val="00A4633E"/>
    <w:rsid w:val="00A463B1"/>
    <w:rsid w:val="00A46746"/>
    <w:rsid w:val="00A46868"/>
    <w:rsid w:val="00A46DD6"/>
    <w:rsid w:val="00A47174"/>
    <w:rsid w:val="00A47350"/>
    <w:rsid w:val="00A47370"/>
    <w:rsid w:val="00A475B6"/>
    <w:rsid w:val="00A47754"/>
    <w:rsid w:val="00A50067"/>
    <w:rsid w:val="00A50329"/>
    <w:rsid w:val="00A503E0"/>
    <w:rsid w:val="00A50863"/>
    <w:rsid w:val="00A5092D"/>
    <w:rsid w:val="00A50A97"/>
    <w:rsid w:val="00A50C76"/>
    <w:rsid w:val="00A50E9A"/>
    <w:rsid w:val="00A50F84"/>
    <w:rsid w:val="00A51133"/>
    <w:rsid w:val="00A5133F"/>
    <w:rsid w:val="00A513BA"/>
    <w:rsid w:val="00A513CA"/>
    <w:rsid w:val="00A51515"/>
    <w:rsid w:val="00A51709"/>
    <w:rsid w:val="00A517F1"/>
    <w:rsid w:val="00A51867"/>
    <w:rsid w:val="00A5189F"/>
    <w:rsid w:val="00A52228"/>
    <w:rsid w:val="00A523AE"/>
    <w:rsid w:val="00A52481"/>
    <w:rsid w:val="00A527E7"/>
    <w:rsid w:val="00A528AE"/>
    <w:rsid w:val="00A528C6"/>
    <w:rsid w:val="00A52972"/>
    <w:rsid w:val="00A5314F"/>
    <w:rsid w:val="00A531CF"/>
    <w:rsid w:val="00A53255"/>
    <w:rsid w:val="00A5338C"/>
    <w:rsid w:val="00A53610"/>
    <w:rsid w:val="00A536BE"/>
    <w:rsid w:val="00A53739"/>
    <w:rsid w:val="00A53D07"/>
    <w:rsid w:val="00A53D16"/>
    <w:rsid w:val="00A53EFD"/>
    <w:rsid w:val="00A543BB"/>
    <w:rsid w:val="00A5455C"/>
    <w:rsid w:val="00A5486E"/>
    <w:rsid w:val="00A548A7"/>
    <w:rsid w:val="00A54ABA"/>
    <w:rsid w:val="00A5519A"/>
    <w:rsid w:val="00A55240"/>
    <w:rsid w:val="00A5524E"/>
    <w:rsid w:val="00A557E0"/>
    <w:rsid w:val="00A55A7D"/>
    <w:rsid w:val="00A55C48"/>
    <w:rsid w:val="00A55F73"/>
    <w:rsid w:val="00A56091"/>
    <w:rsid w:val="00A56115"/>
    <w:rsid w:val="00A562F0"/>
    <w:rsid w:val="00A56B1F"/>
    <w:rsid w:val="00A56C0D"/>
    <w:rsid w:val="00A56CD3"/>
    <w:rsid w:val="00A56D3E"/>
    <w:rsid w:val="00A56E60"/>
    <w:rsid w:val="00A56EDD"/>
    <w:rsid w:val="00A56EE0"/>
    <w:rsid w:val="00A56FBE"/>
    <w:rsid w:val="00A570AF"/>
    <w:rsid w:val="00A571EB"/>
    <w:rsid w:val="00A574EB"/>
    <w:rsid w:val="00A575FD"/>
    <w:rsid w:val="00A577B1"/>
    <w:rsid w:val="00A57CC1"/>
    <w:rsid w:val="00A57EE1"/>
    <w:rsid w:val="00A6026A"/>
    <w:rsid w:val="00A60609"/>
    <w:rsid w:val="00A60755"/>
    <w:rsid w:val="00A608E8"/>
    <w:rsid w:val="00A60A15"/>
    <w:rsid w:val="00A60B75"/>
    <w:rsid w:val="00A60C45"/>
    <w:rsid w:val="00A61455"/>
    <w:rsid w:val="00A6158D"/>
    <w:rsid w:val="00A615CB"/>
    <w:rsid w:val="00A6172C"/>
    <w:rsid w:val="00A61839"/>
    <w:rsid w:val="00A618FD"/>
    <w:rsid w:val="00A61C6F"/>
    <w:rsid w:val="00A61EBD"/>
    <w:rsid w:val="00A61FA3"/>
    <w:rsid w:val="00A6211C"/>
    <w:rsid w:val="00A621D5"/>
    <w:rsid w:val="00A622D1"/>
    <w:rsid w:val="00A624DB"/>
    <w:rsid w:val="00A62690"/>
    <w:rsid w:val="00A628F5"/>
    <w:rsid w:val="00A62A2C"/>
    <w:rsid w:val="00A62CB0"/>
    <w:rsid w:val="00A6303C"/>
    <w:rsid w:val="00A632B9"/>
    <w:rsid w:val="00A63504"/>
    <w:rsid w:val="00A635DD"/>
    <w:rsid w:val="00A63810"/>
    <w:rsid w:val="00A63A03"/>
    <w:rsid w:val="00A63BDB"/>
    <w:rsid w:val="00A63C04"/>
    <w:rsid w:val="00A64394"/>
    <w:rsid w:val="00A648D1"/>
    <w:rsid w:val="00A649B9"/>
    <w:rsid w:val="00A64AE1"/>
    <w:rsid w:val="00A64E42"/>
    <w:rsid w:val="00A64F6C"/>
    <w:rsid w:val="00A650C0"/>
    <w:rsid w:val="00A650C3"/>
    <w:rsid w:val="00A6525B"/>
    <w:rsid w:val="00A65743"/>
    <w:rsid w:val="00A65B9E"/>
    <w:rsid w:val="00A65C1D"/>
    <w:rsid w:val="00A66160"/>
    <w:rsid w:val="00A6633C"/>
    <w:rsid w:val="00A663A7"/>
    <w:rsid w:val="00A6681D"/>
    <w:rsid w:val="00A66B7D"/>
    <w:rsid w:val="00A66FAF"/>
    <w:rsid w:val="00A671A6"/>
    <w:rsid w:val="00A6737D"/>
    <w:rsid w:val="00A674BC"/>
    <w:rsid w:val="00A674E2"/>
    <w:rsid w:val="00A677DB"/>
    <w:rsid w:val="00A6785A"/>
    <w:rsid w:val="00A67A17"/>
    <w:rsid w:val="00A67AA2"/>
    <w:rsid w:val="00A67E79"/>
    <w:rsid w:val="00A7001C"/>
    <w:rsid w:val="00A704D2"/>
    <w:rsid w:val="00A705C7"/>
    <w:rsid w:val="00A706F2"/>
    <w:rsid w:val="00A7085D"/>
    <w:rsid w:val="00A70B6D"/>
    <w:rsid w:val="00A70FC8"/>
    <w:rsid w:val="00A71119"/>
    <w:rsid w:val="00A71560"/>
    <w:rsid w:val="00A715B9"/>
    <w:rsid w:val="00A71B27"/>
    <w:rsid w:val="00A71B56"/>
    <w:rsid w:val="00A71C9E"/>
    <w:rsid w:val="00A71F20"/>
    <w:rsid w:val="00A71F27"/>
    <w:rsid w:val="00A72132"/>
    <w:rsid w:val="00A721AA"/>
    <w:rsid w:val="00A723A2"/>
    <w:rsid w:val="00A725A9"/>
    <w:rsid w:val="00A7261E"/>
    <w:rsid w:val="00A728BF"/>
    <w:rsid w:val="00A72A03"/>
    <w:rsid w:val="00A72C10"/>
    <w:rsid w:val="00A72C5C"/>
    <w:rsid w:val="00A72C98"/>
    <w:rsid w:val="00A72D71"/>
    <w:rsid w:val="00A732D1"/>
    <w:rsid w:val="00A73351"/>
    <w:rsid w:val="00A73665"/>
    <w:rsid w:val="00A73697"/>
    <w:rsid w:val="00A73E8C"/>
    <w:rsid w:val="00A74940"/>
    <w:rsid w:val="00A74B46"/>
    <w:rsid w:val="00A74C9B"/>
    <w:rsid w:val="00A74EE9"/>
    <w:rsid w:val="00A750A5"/>
    <w:rsid w:val="00A75730"/>
    <w:rsid w:val="00A758E7"/>
    <w:rsid w:val="00A75E3A"/>
    <w:rsid w:val="00A75FC4"/>
    <w:rsid w:val="00A7606E"/>
    <w:rsid w:val="00A76360"/>
    <w:rsid w:val="00A76405"/>
    <w:rsid w:val="00A76829"/>
    <w:rsid w:val="00A77210"/>
    <w:rsid w:val="00A7734A"/>
    <w:rsid w:val="00A77486"/>
    <w:rsid w:val="00A77526"/>
    <w:rsid w:val="00A77647"/>
    <w:rsid w:val="00A77B92"/>
    <w:rsid w:val="00A77E14"/>
    <w:rsid w:val="00A8006C"/>
    <w:rsid w:val="00A8073A"/>
    <w:rsid w:val="00A8097B"/>
    <w:rsid w:val="00A81250"/>
    <w:rsid w:val="00A813C3"/>
    <w:rsid w:val="00A813DE"/>
    <w:rsid w:val="00A81568"/>
    <w:rsid w:val="00A81593"/>
    <w:rsid w:val="00A81689"/>
    <w:rsid w:val="00A81736"/>
    <w:rsid w:val="00A81749"/>
    <w:rsid w:val="00A81BF4"/>
    <w:rsid w:val="00A81ED1"/>
    <w:rsid w:val="00A81F26"/>
    <w:rsid w:val="00A81F41"/>
    <w:rsid w:val="00A81FBD"/>
    <w:rsid w:val="00A820E9"/>
    <w:rsid w:val="00A822EC"/>
    <w:rsid w:val="00A8232D"/>
    <w:rsid w:val="00A8243C"/>
    <w:rsid w:val="00A82583"/>
    <w:rsid w:val="00A82CF3"/>
    <w:rsid w:val="00A82ED6"/>
    <w:rsid w:val="00A83350"/>
    <w:rsid w:val="00A83369"/>
    <w:rsid w:val="00A833F8"/>
    <w:rsid w:val="00A835B3"/>
    <w:rsid w:val="00A8398B"/>
    <w:rsid w:val="00A83F1E"/>
    <w:rsid w:val="00A84414"/>
    <w:rsid w:val="00A84538"/>
    <w:rsid w:val="00A8478B"/>
    <w:rsid w:val="00A847EE"/>
    <w:rsid w:val="00A84819"/>
    <w:rsid w:val="00A84B14"/>
    <w:rsid w:val="00A84E0D"/>
    <w:rsid w:val="00A84EE2"/>
    <w:rsid w:val="00A850A0"/>
    <w:rsid w:val="00A852F2"/>
    <w:rsid w:val="00A853C6"/>
    <w:rsid w:val="00A853D0"/>
    <w:rsid w:val="00A855F3"/>
    <w:rsid w:val="00A85671"/>
    <w:rsid w:val="00A85A3B"/>
    <w:rsid w:val="00A85ABB"/>
    <w:rsid w:val="00A85BA1"/>
    <w:rsid w:val="00A85BE7"/>
    <w:rsid w:val="00A85C1A"/>
    <w:rsid w:val="00A85D5D"/>
    <w:rsid w:val="00A85DA4"/>
    <w:rsid w:val="00A85F33"/>
    <w:rsid w:val="00A8610D"/>
    <w:rsid w:val="00A86132"/>
    <w:rsid w:val="00A86252"/>
    <w:rsid w:val="00A86492"/>
    <w:rsid w:val="00A86495"/>
    <w:rsid w:val="00A86812"/>
    <w:rsid w:val="00A86BBB"/>
    <w:rsid w:val="00A86D1F"/>
    <w:rsid w:val="00A86DBB"/>
    <w:rsid w:val="00A86E64"/>
    <w:rsid w:val="00A86EA6"/>
    <w:rsid w:val="00A871FF"/>
    <w:rsid w:val="00A872EC"/>
    <w:rsid w:val="00A87485"/>
    <w:rsid w:val="00A874D3"/>
    <w:rsid w:val="00A8753A"/>
    <w:rsid w:val="00A875A3"/>
    <w:rsid w:val="00A87732"/>
    <w:rsid w:val="00A87866"/>
    <w:rsid w:val="00A8787B"/>
    <w:rsid w:val="00A9020D"/>
    <w:rsid w:val="00A904FE"/>
    <w:rsid w:val="00A906B1"/>
    <w:rsid w:val="00A90B94"/>
    <w:rsid w:val="00A90BAA"/>
    <w:rsid w:val="00A90EEC"/>
    <w:rsid w:val="00A911C0"/>
    <w:rsid w:val="00A91363"/>
    <w:rsid w:val="00A913D2"/>
    <w:rsid w:val="00A916BB"/>
    <w:rsid w:val="00A92017"/>
    <w:rsid w:val="00A921D3"/>
    <w:rsid w:val="00A92650"/>
    <w:rsid w:val="00A92A42"/>
    <w:rsid w:val="00A92D5E"/>
    <w:rsid w:val="00A9315B"/>
    <w:rsid w:val="00A93234"/>
    <w:rsid w:val="00A93608"/>
    <w:rsid w:val="00A9385C"/>
    <w:rsid w:val="00A93956"/>
    <w:rsid w:val="00A93996"/>
    <w:rsid w:val="00A93AE1"/>
    <w:rsid w:val="00A93FCF"/>
    <w:rsid w:val="00A94414"/>
    <w:rsid w:val="00A9467F"/>
    <w:rsid w:val="00A9491C"/>
    <w:rsid w:val="00A94EBB"/>
    <w:rsid w:val="00A94F8F"/>
    <w:rsid w:val="00A95179"/>
    <w:rsid w:val="00A951CB"/>
    <w:rsid w:val="00A9525E"/>
    <w:rsid w:val="00A95345"/>
    <w:rsid w:val="00A95357"/>
    <w:rsid w:val="00A95459"/>
    <w:rsid w:val="00A954B5"/>
    <w:rsid w:val="00A9584D"/>
    <w:rsid w:val="00A96042"/>
    <w:rsid w:val="00A9604C"/>
    <w:rsid w:val="00A96066"/>
    <w:rsid w:val="00A960C7"/>
    <w:rsid w:val="00A960D9"/>
    <w:rsid w:val="00A96399"/>
    <w:rsid w:val="00A96526"/>
    <w:rsid w:val="00A9656E"/>
    <w:rsid w:val="00A96663"/>
    <w:rsid w:val="00A967C1"/>
    <w:rsid w:val="00A96FB9"/>
    <w:rsid w:val="00A96FBA"/>
    <w:rsid w:val="00A970B0"/>
    <w:rsid w:val="00A973FF"/>
    <w:rsid w:val="00A97519"/>
    <w:rsid w:val="00A977CF"/>
    <w:rsid w:val="00A978FA"/>
    <w:rsid w:val="00A97C61"/>
    <w:rsid w:val="00A97DD7"/>
    <w:rsid w:val="00A97DF9"/>
    <w:rsid w:val="00AA047C"/>
    <w:rsid w:val="00AA0B97"/>
    <w:rsid w:val="00AA0CB3"/>
    <w:rsid w:val="00AA0ED1"/>
    <w:rsid w:val="00AA11A3"/>
    <w:rsid w:val="00AA12B9"/>
    <w:rsid w:val="00AA1770"/>
    <w:rsid w:val="00AA181D"/>
    <w:rsid w:val="00AA18FE"/>
    <w:rsid w:val="00AA194F"/>
    <w:rsid w:val="00AA19C2"/>
    <w:rsid w:val="00AA1A01"/>
    <w:rsid w:val="00AA1CB3"/>
    <w:rsid w:val="00AA2014"/>
    <w:rsid w:val="00AA2426"/>
    <w:rsid w:val="00AA24D1"/>
    <w:rsid w:val="00AA2926"/>
    <w:rsid w:val="00AA2C82"/>
    <w:rsid w:val="00AA3034"/>
    <w:rsid w:val="00AA340B"/>
    <w:rsid w:val="00AA3C7B"/>
    <w:rsid w:val="00AA3C89"/>
    <w:rsid w:val="00AA409E"/>
    <w:rsid w:val="00AA44F0"/>
    <w:rsid w:val="00AA4ACB"/>
    <w:rsid w:val="00AA4E13"/>
    <w:rsid w:val="00AA501E"/>
    <w:rsid w:val="00AA5060"/>
    <w:rsid w:val="00AA50FB"/>
    <w:rsid w:val="00AA523C"/>
    <w:rsid w:val="00AA524C"/>
    <w:rsid w:val="00AA5AF6"/>
    <w:rsid w:val="00AA5C5E"/>
    <w:rsid w:val="00AA5E63"/>
    <w:rsid w:val="00AA5E99"/>
    <w:rsid w:val="00AA5ED8"/>
    <w:rsid w:val="00AA5EE2"/>
    <w:rsid w:val="00AA664D"/>
    <w:rsid w:val="00AA671E"/>
    <w:rsid w:val="00AA6836"/>
    <w:rsid w:val="00AA6AB4"/>
    <w:rsid w:val="00AA6ECA"/>
    <w:rsid w:val="00AA72AB"/>
    <w:rsid w:val="00AA72CE"/>
    <w:rsid w:val="00AA74AE"/>
    <w:rsid w:val="00AA74CF"/>
    <w:rsid w:val="00AA7EC6"/>
    <w:rsid w:val="00AA7F05"/>
    <w:rsid w:val="00AA7F9D"/>
    <w:rsid w:val="00AB0004"/>
    <w:rsid w:val="00AB00BF"/>
    <w:rsid w:val="00AB01DF"/>
    <w:rsid w:val="00AB01F7"/>
    <w:rsid w:val="00AB01FC"/>
    <w:rsid w:val="00AB02AA"/>
    <w:rsid w:val="00AB04AD"/>
    <w:rsid w:val="00AB0719"/>
    <w:rsid w:val="00AB0E1D"/>
    <w:rsid w:val="00AB0E55"/>
    <w:rsid w:val="00AB0F73"/>
    <w:rsid w:val="00AB110C"/>
    <w:rsid w:val="00AB144E"/>
    <w:rsid w:val="00AB1549"/>
    <w:rsid w:val="00AB158B"/>
    <w:rsid w:val="00AB1598"/>
    <w:rsid w:val="00AB190D"/>
    <w:rsid w:val="00AB1915"/>
    <w:rsid w:val="00AB1A6A"/>
    <w:rsid w:val="00AB1B68"/>
    <w:rsid w:val="00AB1E4E"/>
    <w:rsid w:val="00AB2080"/>
    <w:rsid w:val="00AB212B"/>
    <w:rsid w:val="00AB215A"/>
    <w:rsid w:val="00AB22D0"/>
    <w:rsid w:val="00AB2330"/>
    <w:rsid w:val="00AB2417"/>
    <w:rsid w:val="00AB2A92"/>
    <w:rsid w:val="00AB2AD5"/>
    <w:rsid w:val="00AB2C62"/>
    <w:rsid w:val="00AB3000"/>
    <w:rsid w:val="00AB3082"/>
    <w:rsid w:val="00AB3166"/>
    <w:rsid w:val="00AB3457"/>
    <w:rsid w:val="00AB36A4"/>
    <w:rsid w:val="00AB36CF"/>
    <w:rsid w:val="00AB3C61"/>
    <w:rsid w:val="00AB3EC5"/>
    <w:rsid w:val="00AB4680"/>
    <w:rsid w:val="00AB4872"/>
    <w:rsid w:val="00AB49DE"/>
    <w:rsid w:val="00AB4BCF"/>
    <w:rsid w:val="00AB4BF9"/>
    <w:rsid w:val="00AB4E84"/>
    <w:rsid w:val="00AB4F36"/>
    <w:rsid w:val="00AB5193"/>
    <w:rsid w:val="00AB525A"/>
    <w:rsid w:val="00AB5393"/>
    <w:rsid w:val="00AB578E"/>
    <w:rsid w:val="00AB5808"/>
    <w:rsid w:val="00AB59B6"/>
    <w:rsid w:val="00AB5A32"/>
    <w:rsid w:val="00AB5A4A"/>
    <w:rsid w:val="00AB5D82"/>
    <w:rsid w:val="00AB6121"/>
    <w:rsid w:val="00AB6428"/>
    <w:rsid w:val="00AB64E5"/>
    <w:rsid w:val="00AB68CB"/>
    <w:rsid w:val="00AB6A84"/>
    <w:rsid w:val="00AB6BB9"/>
    <w:rsid w:val="00AB6CC8"/>
    <w:rsid w:val="00AB6D7B"/>
    <w:rsid w:val="00AB70DD"/>
    <w:rsid w:val="00AB7374"/>
    <w:rsid w:val="00AB7609"/>
    <w:rsid w:val="00AB7660"/>
    <w:rsid w:val="00AB785B"/>
    <w:rsid w:val="00AB7877"/>
    <w:rsid w:val="00AB7997"/>
    <w:rsid w:val="00AB7A7A"/>
    <w:rsid w:val="00AC0102"/>
    <w:rsid w:val="00AC0305"/>
    <w:rsid w:val="00AC06E3"/>
    <w:rsid w:val="00AC07F0"/>
    <w:rsid w:val="00AC0874"/>
    <w:rsid w:val="00AC0BB5"/>
    <w:rsid w:val="00AC0D7A"/>
    <w:rsid w:val="00AC0E6F"/>
    <w:rsid w:val="00AC128F"/>
    <w:rsid w:val="00AC12F7"/>
    <w:rsid w:val="00AC1441"/>
    <w:rsid w:val="00AC148F"/>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7A3"/>
    <w:rsid w:val="00AC293E"/>
    <w:rsid w:val="00AC2B30"/>
    <w:rsid w:val="00AC2B40"/>
    <w:rsid w:val="00AC2DF3"/>
    <w:rsid w:val="00AC2E25"/>
    <w:rsid w:val="00AC3199"/>
    <w:rsid w:val="00AC332D"/>
    <w:rsid w:val="00AC357C"/>
    <w:rsid w:val="00AC35FB"/>
    <w:rsid w:val="00AC373C"/>
    <w:rsid w:val="00AC38C9"/>
    <w:rsid w:val="00AC3A4F"/>
    <w:rsid w:val="00AC3BD0"/>
    <w:rsid w:val="00AC3F4F"/>
    <w:rsid w:val="00AC4188"/>
    <w:rsid w:val="00AC42EA"/>
    <w:rsid w:val="00AC442E"/>
    <w:rsid w:val="00AC4433"/>
    <w:rsid w:val="00AC44DB"/>
    <w:rsid w:val="00AC47B9"/>
    <w:rsid w:val="00AC4916"/>
    <w:rsid w:val="00AC4A88"/>
    <w:rsid w:val="00AC4BAF"/>
    <w:rsid w:val="00AC4DCC"/>
    <w:rsid w:val="00AC50E0"/>
    <w:rsid w:val="00AC5352"/>
    <w:rsid w:val="00AC5759"/>
    <w:rsid w:val="00AC5867"/>
    <w:rsid w:val="00AC5AB7"/>
    <w:rsid w:val="00AC5B79"/>
    <w:rsid w:val="00AC5CED"/>
    <w:rsid w:val="00AC6359"/>
    <w:rsid w:val="00AC67C9"/>
    <w:rsid w:val="00AC6BC4"/>
    <w:rsid w:val="00AC76DF"/>
    <w:rsid w:val="00AC7D13"/>
    <w:rsid w:val="00AC7E5E"/>
    <w:rsid w:val="00AC7FD0"/>
    <w:rsid w:val="00AD0288"/>
    <w:rsid w:val="00AD0571"/>
    <w:rsid w:val="00AD067C"/>
    <w:rsid w:val="00AD0B16"/>
    <w:rsid w:val="00AD103C"/>
    <w:rsid w:val="00AD12BC"/>
    <w:rsid w:val="00AD185A"/>
    <w:rsid w:val="00AD196F"/>
    <w:rsid w:val="00AD1C64"/>
    <w:rsid w:val="00AD211C"/>
    <w:rsid w:val="00AD22FF"/>
    <w:rsid w:val="00AD2608"/>
    <w:rsid w:val="00AD2ACA"/>
    <w:rsid w:val="00AD2BE6"/>
    <w:rsid w:val="00AD2CA1"/>
    <w:rsid w:val="00AD2D64"/>
    <w:rsid w:val="00AD2E2C"/>
    <w:rsid w:val="00AD2EED"/>
    <w:rsid w:val="00AD2F2C"/>
    <w:rsid w:val="00AD2FD4"/>
    <w:rsid w:val="00AD2FDE"/>
    <w:rsid w:val="00AD300F"/>
    <w:rsid w:val="00AD3271"/>
    <w:rsid w:val="00AD32A1"/>
    <w:rsid w:val="00AD338F"/>
    <w:rsid w:val="00AD35DD"/>
    <w:rsid w:val="00AD36F7"/>
    <w:rsid w:val="00AD399D"/>
    <w:rsid w:val="00AD3A33"/>
    <w:rsid w:val="00AD3F8A"/>
    <w:rsid w:val="00AD409C"/>
    <w:rsid w:val="00AD43C2"/>
    <w:rsid w:val="00AD47B5"/>
    <w:rsid w:val="00AD47EC"/>
    <w:rsid w:val="00AD4841"/>
    <w:rsid w:val="00AD4CCA"/>
    <w:rsid w:val="00AD50D0"/>
    <w:rsid w:val="00AD51A1"/>
    <w:rsid w:val="00AD5205"/>
    <w:rsid w:val="00AD5219"/>
    <w:rsid w:val="00AD5607"/>
    <w:rsid w:val="00AD569F"/>
    <w:rsid w:val="00AD584A"/>
    <w:rsid w:val="00AD58A9"/>
    <w:rsid w:val="00AD58B4"/>
    <w:rsid w:val="00AD58F7"/>
    <w:rsid w:val="00AD590F"/>
    <w:rsid w:val="00AD5A5B"/>
    <w:rsid w:val="00AD5D4D"/>
    <w:rsid w:val="00AD5F0E"/>
    <w:rsid w:val="00AD5F1D"/>
    <w:rsid w:val="00AD6413"/>
    <w:rsid w:val="00AD6473"/>
    <w:rsid w:val="00AD6799"/>
    <w:rsid w:val="00AD6957"/>
    <w:rsid w:val="00AD6C6B"/>
    <w:rsid w:val="00AD726C"/>
    <w:rsid w:val="00AD7385"/>
    <w:rsid w:val="00AD74E5"/>
    <w:rsid w:val="00AD76CE"/>
    <w:rsid w:val="00AD76F2"/>
    <w:rsid w:val="00AD78F1"/>
    <w:rsid w:val="00AD7A37"/>
    <w:rsid w:val="00AD7CFD"/>
    <w:rsid w:val="00AE0249"/>
    <w:rsid w:val="00AE0423"/>
    <w:rsid w:val="00AE044D"/>
    <w:rsid w:val="00AE0A83"/>
    <w:rsid w:val="00AE0AC6"/>
    <w:rsid w:val="00AE0C66"/>
    <w:rsid w:val="00AE0C74"/>
    <w:rsid w:val="00AE0CD0"/>
    <w:rsid w:val="00AE0DFF"/>
    <w:rsid w:val="00AE1015"/>
    <w:rsid w:val="00AE1829"/>
    <w:rsid w:val="00AE1A4B"/>
    <w:rsid w:val="00AE1C7E"/>
    <w:rsid w:val="00AE1E15"/>
    <w:rsid w:val="00AE2085"/>
    <w:rsid w:val="00AE20F1"/>
    <w:rsid w:val="00AE216E"/>
    <w:rsid w:val="00AE240F"/>
    <w:rsid w:val="00AE26F5"/>
    <w:rsid w:val="00AE2BD9"/>
    <w:rsid w:val="00AE2C57"/>
    <w:rsid w:val="00AE32B8"/>
    <w:rsid w:val="00AE32C9"/>
    <w:rsid w:val="00AE331D"/>
    <w:rsid w:val="00AE332B"/>
    <w:rsid w:val="00AE3650"/>
    <w:rsid w:val="00AE3793"/>
    <w:rsid w:val="00AE394F"/>
    <w:rsid w:val="00AE39DA"/>
    <w:rsid w:val="00AE3A02"/>
    <w:rsid w:val="00AE3E20"/>
    <w:rsid w:val="00AE3EE2"/>
    <w:rsid w:val="00AE44B9"/>
    <w:rsid w:val="00AE4736"/>
    <w:rsid w:val="00AE4841"/>
    <w:rsid w:val="00AE4C65"/>
    <w:rsid w:val="00AE4C7E"/>
    <w:rsid w:val="00AE4E86"/>
    <w:rsid w:val="00AE4F8E"/>
    <w:rsid w:val="00AE5088"/>
    <w:rsid w:val="00AE52EB"/>
    <w:rsid w:val="00AE5371"/>
    <w:rsid w:val="00AE568A"/>
    <w:rsid w:val="00AE56EC"/>
    <w:rsid w:val="00AE58B3"/>
    <w:rsid w:val="00AE5B65"/>
    <w:rsid w:val="00AE5BC1"/>
    <w:rsid w:val="00AE6069"/>
    <w:rsid w:val="00AE6474"/>
    <w:rsid w:val="00AE67D6"/>
    <w:rsid w:val="00AE6B36"/>
    <w:rsid w:val="00AE700A"/>
    <w:rsid w:val="00AE7050"/>
    <w:rsid w:val="00AE7133"/>
    <w:rsid w:val="00AE71B9"/>
    <w:rsid w:val="00AE7270"/>
    <w:rsid w:val="00AE7747"/>
    <w:rsid w:val="00AE786D"/>
    <w:rsid w:val="00AE7E19"/>
    <w:rsid w:val="00AE7E78"/>
    <w:rsid w:val="00AE7EC6"/>
    <w:rsid w:val="00AF0047"/>
    <w:rsid w:val="00AF035D"/>
    <w:rsid w:val="00AF03D3"/>
    <w:rsid w:val="00AF0591"/>
    <w:rsid w:val="00AF06A1"/>
    <w:rsid w:val="00AF0716"/>
    <w:rsid w:val="00AF0725"/>
    <w:rsid w:val="00AF075C"/>
    <w:rsid w:val="00AF07F2"/>
    <w:rsid w:val="00AF08AF"/>
    <w:rsid w:val="00AF0A6C"/>
    <w:rsid w:val="00AF0F24"/>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DB0"/>
    <w:rsid w:val="00AF2EBE"/>
    <w:rsid w:val="00AF300F"/>
    <w:rsid w:val="00AF32C7"/>
    <w:rsid w:val="00AF339A"/>
    <w:rsid w:val="00AF356D"/>
    <w:rsid w:val="00AF3730"/>
    <w:rsid w:val="00AF38B2"/>
    <w:rsid w:val="00AF3A12"/>
    <w:rsid w:val="00AF3BFA"/>
    <w:rsid w:val="00AF4171"/>
    <w:rsid w:val="00AF41B2"/>
    <w:rsid w:val="00AF434D"/>
    <w:rsid w:val="00AF4430"/>
    <w:rsid w:val="00AF452D"/>
    <w:rsid w:val="00AF482B"/>
    <w:rsid w:val="00AF494D"/>
    <w:rsid w:val="00AF4959"/>
    <w:rsid w:val="00AF4BCB"/>
    <w:rsid w:val="00AF4CDD"/>
    <w:rsid w:val="00AF4F89"/>
    <w:rsid w:val="00AF5724"/>
    <w:rsid w:val="00AF57E9"/>
    <w:rsid w:val="00AF587B"/>
    <w:rsid w:val="00AF5AAD"/>
    <w:rsid w:val="00AF5AD1"/>
    <w:rsid w:val="00AF5AF9"/>
    <w:rsid w:val="00AF5BE4"/>
    <w:rsid w:val="00AF5BEF"/>
    <w:rsid w:val="00AF5D04"/>
    <w:rsid w:val="00AF5EEE"/>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3A9"/>
    <w:rsid w:val="00B004E5"/>
    <w:rsid w:val="00B00729"/>
    <w:rsid w:val="00B00C56"/>
    <w:rsid w:val="00B00E19"/>
    <w:rsid w:val="00B00E1E"/>
    <w:rsid w:val="00B0118D"/>
    <w:rsid w:val="00B01383"/>
    <w:rsid w:val="00B015F3"/>
    <w:rsid w:val="00B01A43"/>
    <w:rsid w:val="00B01B25"/>
    <w:rsid w:val="00B01F52"/>
    <w:rsid w:val="00B022CC"/>
    <w:rsid w:val="00B0262A"/>
    <w:rsid w:val="00B02696"/>
    <w:rsid w:val="00B029A8"/>
    <w:rsid w:val="00B02AB4"/>
    <w:rsid w:val="00B02E58"/>
    <w:rsid w:val="00B03040"/>
    <w:rsid w:val="00B03197"/>
    <w:rsid w:val="00B032E7"/>
    <w:rsid w:val="00B03401"/>
    <w:rsid w:val="00B03886"/>
    <w:rsid w:val="00B03C0B"/>
    <w:rsid w:val="00B03C70"/>
    <w:rsid w:val="00B03C72"/>
    <w:rsid w:val="00B04041"/>
    <w:rsid w:val="00B042B4"/>
    <w:rsid w:val="00B043D1"/>
    <w:rsid w:val="00B04501"/>
    <w:rsid w:val="00B04613"/>
    <w:rsid w:val="00B04661"/>
    <w:rsid w:val="00B04731"/>
    <w:rsid w:val="00B04A62"/>
    <w:rsid w:val="00B04BF9"/>
    <w:rsid w:val="00B04CA5"/>
    <w:rsid w:val="00B04EDF"/>
    <w:rsid w:val="00B050F1"/>
    <w:rsid w:val="00B053D4"/>
    <w:rsid w:val="00B053FA"/>
    <w:rsid w:val="00B05404"/>
    <w:rsid w:val="00B0546A"/>
    <w:rsid w:val="00B055A9"/>
    <w:rsid w:val="00B05947"/>
    <w:rsid w:val="00B05C36"/>
    <w:rsid w:val="00B05F21"/>
    <w:rsid w:val="00B05F89"/>
    <w:rsid w:val="00B061AE"/>
    <w:rsid w:val="00B063E4"/>
    <w:rsid w:val="00B0649F"/>
    <w:rsid w:val="00B065F7"/>
    <w:rsid w:val="00B06A21"/>
    <w:rsid w:val="00B06B57"/>
    <w:rsid w:val="00B06E61"/>
    <w:rsid w:val="00B06E80"/>
    <w:rsid w:val="00B06F51"/>
    <w:rsid w:val="00B07184"/>
    <w:rsid w:val="00B076FA"/>
    <w:rsid w:val="00B0798F"/>
    <w:rsid w:val="00B07BA4"/>
    <w:rsid w:val="00B07CD8"/>
    <w:rsid w:val="00B07CEC"/>
    <w:rsid w:val="00B07D67"/>
    <w:rsid w:val="00B101C8"/>
    <w:rsid w:val="00B102EF"/>
    <w:rsid w:val="00B10545"/>
    <w:rsid w:val="00B105D2"/>
    <w:rsid w:val="00B1082D"/>
    <w:rsid w:val="00B10850"/>
    <w:rsid w:val="00B10891"/>
    <w:rsid w:val="00B10E6A"/>
    <w:rsid w:val="00B10EE4"/>
    <w:rsid w:val="00B110EB"/>
    <w:rsid w:val="00B112A5"/>
    <w:rsid w:val="00B113AF"/>
    <w:rsid w:val="00B115E3"/>
    <w:rsid w:val="00B1160A"/>
    <w:rsid w:val="00B11AC5"/>
    <w:rsid w:val="00B11AD7"/>
    <w:rsid w:val="00B11E4F"/>
    <w:rsid w:val="00B1217F"/>
    <w:rsid w:val="00B124DC"/>
    <w:rsid w:val="00B12741"/>
    <w:rsid w:val="00B12899"/>
    <w:rsid w:val="00B1298F"/>
    <w:rsid w:val="00B129F2"/>
    <w:rsid w:val="00B13147"/>
    <w:rsid w:val="00B131D2"/>
    <w:rsid w:val="00B132DB"/>
    <w:rsid w:val="00B132F7"/>
    <w:rsid w:val="00B136A0"/>
    <w:rsid w:val="00B13A27"/>
    <w:rsid w:val="00B13BCE"/>
    <w:rsid w:val="00B13BF8"/>
    <w:rsid w:val="00B13F7B"/>
    <w:rsid w:val="00B13F99"/>
    <w:rsid w:val="00B13FE0"/>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58A"/>
    <w:rsid w:val="00B167C0"/>
    <w:rsid w:val="00B167E5"/>
    <w:rsid w:val="00B169AF"/>
    <w:rsid w:val="00B16A28"/>
    <w:rsid w:val="00B16AC8"/>
    <w:rsid w:val="00B16B56"/>
    <w:rsid w:val="00B16DFC"/>
    <w:rsid w:val="00B16E90"/>
    <w:rsid w:val="00B16F4B"/>
    <w:rsid w:val="00B17101"/>
    <w:rsid w:val="00B1715D"/>
    <w:rsid w:val="00B1717C"/>
    <w:rsid w:val="00B17226"/>
    <w:rsid w:val="00B173FA"/>
    <w:rsid w:val="00B1747F"/>
    <w:rsid w:val="00B17897"/>
    <w:rsid w:val="00B179F1"/>
    <w:rsid w:val="00B17A9C"/>
    <w:rsid w:val="00B204E4"/>
    <w:rsid w:val="00B2074F"/>
    <w:rsid w:val="00B20E9A"/>
    <w:rsid w:val="00B20F56"/>
    <w:rsid w:val="00B21000"/>
    <w:rsid w:val="00B21122"/>
    <w:rsid w:val="00B2132B"/>
    <w:rsid w:val="00B216FF"/>
    <w:rsid w:val="00B217A6"/>
    <w:rsid w:val="00B21B62"/>
    <w:rsid w:val="00B21BC5"/>
    <w:rsid w:val="00B21BDB"/>
    <w:rsid w:val="00B21DA3"/>
    <w:rsid w:val="00B21E10"/>
    <w:rsid w:val="00B220CB"/>
    <w:rsid w:val="00B2241B"/>
    <w:rsid w:val="00B2244C"/>
    <w:rsid w:val="00B22459"/>
    <w:rsid w:val="00B2265F"/>
    <w:rsid w:val="00B2290E"/>
    <w:rsid w:val="00B22A98"/>
    <w:rsid w:val="00B22B88"/>
    <w:rsid w:val="00B22C53"/>
    <w:rsid w:val="00B22C59"/>
    <w:rsid w:val="00B22C7E"/>
    <w:rsid w:val="00B23293"/>
    <w:rsid w:val="00B232D3"/>
    <w:rsid w:val="00B2354E"/>
    <w:rsid w:val="00B2356A"/>
    <w:rsid w:val="00B23E15"/>
    <w:rsid w:val="00B24435"/>
    <w:rsid w:val="00B248F2"/>
    <w:rsid w:val="00B24A74"/>
    <w:rsid w:val="00B24BBD"/>
    <w:rsid w:val="00B24CAB"/>
    <w:rsid w:val="00B24E10"/>
    <w:rsid w:val="00B24EA4"/>
    <w:rsid w:val="00B24FB4"/>
    <w:rsid w:val="00B25168"/>
    <w:rsid w:val="00B2550E"/>
    <w:rsid w:val="00B25628"/>
    <w:rsid w:val="00B258ED"/>
    <w:rsid w:val="00B25B10"/>
    <w:rsid w:val="00B25CC1"/>
    <w:rsid w:val="00B25E87"/>
    <w:rsid w:val="00B25F03"/>
    <w:rsid w:val="00B26002"/>
    <w:rsid w:val="00B262EB"/>
    <w:rsid w:val="00B26515"/>
    <w:rsid w:val="00B26CA3"/>
    <w:rsid w:val="00B26E18"/>
    <w:rsid w:val="00B2704C"/>
    <w:rsid w:val="00B2707E"/>
    <w:rsid w:val="00B271EE"/>
    <w:rsid w:val="00B27210"/>
    <w:rsid w:val="00B2724D"/>
    <w:rsid w:val="00B27306"/>
    <w:rsid w:val="00B27425"/>
    <w:rsid w:val="00B2769B"/>
    <w:rsid w:val="00B277C7"/>
    <w:rsid w:val="00B277D9"/>
    <w:rsid w:val="00B2795E"/>
    <w:rsid w:val="00B27EC2"/>
    <w:rsid w:val="00B30219"/>
    <w:rsid w:val="00B3030D"/>
    <w:rsid w:val="00B30576"/>
    <w:rsid w:val="00B30994"/>
    <w:rsid w:val="00B30A23"/>
    <w:rsid w:val="00B30A32"/>
    <w:rsid w:val="00B30B6F"/>
    <w:rsid w:val="00B30FE9"/>
    <w:rsid w:val="00B30FF2"/>
    <w:rsid w:val="00B312BC"/>
    <w:rsid w:val="00B31374"/>
    <w:rsid w:val="00B31386"/>
    <w:rsid w:val="00B31C42"/>
    <w:rsid w:val="00B31E4C"/>
    <w:rsid w:val="00B31E55"/>
    <w:rsid w:val="00B320D4"/>
    <w:rsid w:val="00B321EB"/>
    <w:rsid w:val="00B326F3"/>
    <w:rsid w:val="00B32C26"/>
    <w:rsid w:val="00B32D52"/>
    <w:rsid w:val="00B3311D"/>
    <w:rsid w:val="00B331CA"/>
    <w:rsid w:val="00B331E7"/>
    <w:rsid w:val="00B3324E"/>
    <w:rsid w:val="00B337E3"/>
    <w:rsid w:val="00B3387E"/>
    <w:rsid w:val="00B3392E"/>
    <w:rsid w:val="00B339A7"/>
    <w:rsid w:val="00B33A96"/>
    <w:rsid w:val="00B33B12"/>
    <w:rsid w:val="00B33BD8"/>
    <w:rsid w:val="00B33C0E"/>
    <w:rsid w:val="00B33C3A"/>
    <w:rsid w:val="00B33C66"/>
    <w:rsid w:val="00B34660"/>
    <w:rsid w:val="00B34734"/>
    <w:rsid w:val="00B3476B"/>
    <w:rsid w:val="00B34837"/>
    <w:rsid w:val="00B34AAF"/>
    <w:rsid w:val="00B34AD0"/>
    <w:rsid w:val="00B34FB7"/>
    <w:rsid w:val="00B35117"/>
    <w:rsid w:val="00B3529E"/>
    <w:rsid w:val="00B3535F"/>
    <w:rsid w:val="00B35464"/>
    <w:rsid w:val="00B355E4"/>
    <w:rsid w:val="00B35881"/>
    <w:rsid w:val="00B3593D"/>
    <w:rsid w:val="00B359C1"/>
    <w:rsid w:val="00B35AFD"/>
    <w:rsid w:val="00B35B3B"/>
    <w:rsid w:val="00B3612F"/>
    <w:rsid w:val="00B361A2"/>
    <w:rsid w:val="00B362F7"/>
    <w:rsid w:val="00B3646E"/>
    <w:rsid w:val="00B36779"/>
    <w:rsid w:val="00B36CBF"/>
    <w:rsid w:val="00B36DEC"/>
    <w:rsid w:val="00B37033"/>
    <w:rsid w:val="00B37087"/>
    <w:rsid w:val="00B37100"/>
    <w:rsid w:val="00B37196"/>
    <w:rsid w:val="00B37256"/>
    <w:rsid w:val="00B373A8"/>
    <w:rsid w:val="00B374C5"/>
    <w:rsid w:val="00B37898"/>
    <w:rsid w:val="00B37B0A"/>
    <w:rsid w:val="00B37C49"/>
    <w:rsid w:val="00B37C92"/>
    <w:rsid w:val="00B37EDE"/>
    <w:rsid w:val="00B4033F"/>
    <w:rsid w:val="00B4057B"/>
    <w:rsid w:val="00B40678"/>
    <w:rsid w:val="00B40A3B"/>
    <w:rsid w:val="00B40ABD"/>
    <w:rsid w:val="00B40C87"/>
    <w:rsid w:val="00B40F44"/>
    <w:rsid w:val="00B4117D"/>
    <w:rsid w:val="00B411A9"/>
    <w:rsid w:val="00B41459"/>
    <w:rsid w:val="00B41528"/>
    <w:rsid w:val="00B41988"/>
    <w:rsid w:val="00B419E3"/>
    <w:rsid w:val="00B41D4C"/>
    <w:rsid w:val="00B427F8"/>
    <w:rsid w:val="00B42961"/>
    <w:rsid w:val="00B42B42"/>
    <w:rsid w:val="00B42BB5"/>
    <w:rsid w:val="00B4314A"/>
    <w:rsid w:val="00B43222"/>
    <w:rsid w:val="00B43364"/>
    <w:rsid w:val="00B4361A"/>
    <w:rsid w:val="00B4369D"/>
    <w:rsid w:val="00B436E4"/>
    <w:rsid w:val="00B4378A"/>
    <w:rsid w:val="00B437AB"/>
    <w:rsid w:val="00B43947"/>
    <w:rsid w:val="00B4398C"/>
    <w:rsid w:val="00B43ACF"/>
    <w:rsid w:val="00B43B73"/>
    <w:rsid w:val="00B43BB1"/>
    <w:rsid w:val="00B43CBE"/>
    <w:rsid w:val="00B43EE7"/>
    <w:rsid w:val="00B4402B"/>
    <w:rsid w:val="00B44088"/>
    <w:rsid w:val="00B44619"/>
    <w:rsid w:val="00B446EC"/>
    <w:rsid w:val="00B44754"/>
    <w:rsid w:val="00B449BE"/>
    <w:rsid w:val="00B449E1"/>
    <w:rsid w:val="00B44F42"/>
    <w:rsid w:val="00B44FA9"/>
    <w:rsid w:val="00B45088"/>
    <w:rsid w:val="00B45218"/>
    <w:rsid w:val="00B45267"/>
    <w:rsid w:val="00B45749"/>
    <w:rsid w:val="00B4580F"/>
    <w:rsid w:val="00B45948"/>
    <w:rsid w:val="00B4595C"/>
    <w:rsid w:val="00B45B6A"/>
    <w:rsid w:val="00B45D94"/>
    <w:rsid w:val="00B45FF4"/>
    <w:rsid w:val="00B460C3"/>
    <w:rsid w:val="00B46142"/>
    <w:rsid w:val="00B46356"/>
    <w:rsid w:val="00B46613"/>
    <w:rsid w:val="00B46896"/>
    <w:rsid w:val="00B46915"/>
    <w:rsid w:val="00B46A72"/>
    <w:rsid w:val="00B46CAA"/>
    <w:rsid w:val="00B46F9A"/>
    <w:rsid w:val="00B47254"/>
    <w:rsid w:val="00B4729C"/>
    <w:rsid w:val="00B472AE"/>
    <w:rsid w:val="00B4743E"/>
    <w:rsid w:val="00B4747D"/>
    <w:rsid w:val="00B474E7"/>
    <w:rsid w:val="00B475B1"/>
    <w:rsid w:val="00B4772A"/>
    <w:rsid w:val="00B477B2"/>
    <w:rsid w:val="00B47B2D"/>
    <w:rsid w:val="00B47D66"/>
    <w:rsid w:val="00B50762"/>
    <w:rsid w:val="00B507CD"/>
    <w:rsid w:val="00B50B5B"/>
    <w:rsid w:val="00B50CED"/>
    <w:rsid w:val="00B50E3F"/>
    <w:rsid w:val="00B50FBD"/>
    <w:rsid w:val="00B5100C"/>
    <w:rsid w:val="00B51384"/>
    <w:rsid w:val="00B513A0"/>
    <w:rsid w:val="00B51736"/>
    <w:rsid w:val="00B517AF"/>
    <w:rsid w:val="00B51836"/>
    <w:rsid w:val="00B5185E"/>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A57"/>
    <w:rsid w:val="00B53B38"/>
    <w:rsid w:val="00B54249"/>
    <w:rsid w:val="00B54549"/>
    <w:rsid w:val="00B547D0"/>
    <w:rsid w:val="00B54961"/>
    <w:rsid w:val="00B549D8"/>
    <w:rsid w:val="00B54BA4"/>
    <w:rsid w:val="00B54E52"/>
    <w:rsid w:val="00B54ED9"/>
    <w:rsid w:val="00B54F30"/>
    <w:rsid w:val="00B55010"/>
    <w:rsid w:val="00B55113"/>
    <w:rsid w:val="00B5519F"/>
    <w:rsid w:val="00B551FA"/>
    <w:rsid w:val="00B553BC"/>
    <w:rsid w:val="00B553D0"/>
    <w:rsid w:val="00B553F3"/>
    <w:rsid w:val="00B555E6"/>
    <w:rsid w:val="00B55914"/>
    <w:rsid w:val="00B55A7C"/>
    <w:rsid w:val="00B55D70"/>
    <w:rsid w:val="00B56166"/>
    <w:rsid w:val="00B56215"/>
    <w:rsid w:val="00B56303"/>
    <w:rsid w:val="00B56559"/>
    <w:rsid w:val="00B5681C"/>
    <w:rsid w:val="00B56971"/>
    <w:rsid w:val="00B56A31"/>
    <w:rsid w:val="00B56B58"/>
    <w:rsid w:val="00B56E38"/>
    <w:rsid w:val="00B56F11"/>
    <w:rsid w:val="00B57357"/>
    <w:rsid w:val="00B573C9"/>
    <w:rsid w:val="00B57908"/>
    <w:rsid w:val="00B57B21"/>
    <w:rsid w:val="00B57C54"/>
    <w:rsid w:val="00B57D02"/>
    <w:rsid w:val="00B57D09"/>
    <w:rsid w:val="00B57E01"/>
    <w:rsid w:val="00B57F67"/>
    <w:rsid w:val="00B60073"/>
    <w:rsid w:val="00B60120"/>
    <w:rsid w:val="00B60D03"/>
    <w:rsid w:val="00B60F9C"/>
    <w:rsid w:val="00B60FDC"/>
    <w:rsid w:val="00B60FEC"/>
    <w:rsid w:val="00B61577"/>
    <w:rsid w:val="00B61728"/>
    <w:rsid w:val="00B61C3F"/>
    <w:rsid w:val="00B61DF1"/>
    <w:rsid w:val="00B61DFF"/>
    <w:rsid w:val="00B61FE9"/>
    <w:rsid w:val="00B62136"/>
    <w:rsid w:val="00B621BE"/>
    <w:rsid w:val="00B624B2"/>
    <w:rsid w:val="00B6252B"/>
    <w:rsid w:val="00B62863"/>
    <w:rsid w:val="00B62CD5"/>
    <w:rsid w:val="00B6331B"/>
    <w:rsid w:val="00B63433"/>
    <w:rsid w:val="00B6398E"/>
    <w:rsid w:val="00B63A41"/>
    <w:rsid w:val="00B63A71"/>
    <w:rsid w:val="00B63C38"/>
    <w:rsid w:val="00B63CD9"/>
    <w:rsid w:val="00B63D0B"/>
    <w:rsid w:val="00B64102"/>
    <w:rsid w:val="00B6415B"/>
    <w:rsid w:val="00B641EC"/>
    <w:rsid w:val="00B64485"/>
    <w:rsid w:val="00B64573"/>
    <w:rsid w:val="00B64609"/>
    <w:rsid w:val="00B647B5"/>
    <w:rsid w:val="00B6488C"/>
    <w:rsid w:val="00B64CA6"/>
    <w:rsid w:val="00B64D52"/>
    <w:rsid w:val="00B64EA5"/>
    <w:rsid w:val="00B64ECA"/>
    <w:rsid w:val="00B65024"/>
    <w:rsid w:val="00B651AC"/>
    <w:rsid w:val="00B65561"/>
    <w:rsid w:val="00B6569F"/>
    <w:rsid w:val="00B65710"/>
    <w:rsid w:val="00B65793"/>
    <w:rsid w:val="00B6598B"/>
    <w:rsid w:val="00B65E1B"/>
    <w:rsid w:val="00B65E53"/>
    <w:rsid w:val="00B660ED"/>
    <w:rsid w:val="00B662A2"/>
    <w:rsid w:val="00B66356"/>
    <w:rsid w:val="00B66378"/>
    <w:rsid w:val="00B66705"/>
    <w:rsid w:val="00B66B5F"/>
    <w:rsid w:val="00B66C27"/>
    <w:rsid w:val="00B66C5D"/>
    <w:rsid w:val="00B66EA9"/>
    <w:rsid w:val="00B66EB3"/>
    <w:rsid w:val="00B66EB8"/>
    <w:rsid w:val="00B66EC1"/>
    <w:rsid w:val="00B66EFF"/>
    <w:rsid w:val="00B66F25"/>
    <w:rsid w:val="00B671BD"/>
    <w:rsid w:val="00B67AB7"/>
    <w:rsid w:val="00B67B2A"/>
    <w:rsid w:val="00B67BA9"/>
    <w:rsid w:val="00B67C33"/>
    <w:rsid w:val="00B67C5E"/>
    <w:rsid w:val="00B67D0A"/>
    <w:rsid w:val="00B67EA5"/>
    <w:rsid w:val="00B67EA9"/>
    <w:rsid w:val="00B70161"/>
    <w:rsid w:val="00B70277"/>
    <w:rsid w:val="00B702FE"/>
    <w:rsid w:val="00B70463"/>
    <w:rsid w:val="00B70517"/>
    <w:rsid w:val="00B7063C"/>
    <w:rsid w:val="00B706B1"/>
    <w:rsid w:val="00B707BC"/>
    <w:rsid w:val="00B70A78"/>
    <w:rsid w:val="00B70C54"/>
    <w:rsid w:val="00B70F41"/>
    <w:rsid w:val="00B710AC"/>
    <w:rsid w:val="00B71171"/>
    <w:rsid w:val="00B713A2"/>
    <w:rsid w:val="00B716DC"/>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79"/>
    <w:rsid w:val="00B73482"/>
    <w:rsid w:val="00B735AA"/>
    <w:rsid w:val="00B73927"/>
    <w:rsid w:val="00B7396B"/>
    <w:rsid w:val="00B73AC7"/>
    <w:rsid w:val="00B73AD3"/>
    <w:rsid w:val="00B73B45"/>
    <w:rsid w:val="00B73E90"/>
    <w:rsid w:val="00B73F56"/>
    <w:rsid w:val="00B74517"/>
    <w:rsid w:val="00B74728"/>
    <w:rsid w:val="00B74841"/>
    <w:rsid w:val="00B7493B"/>
    <w:rsid w:val="00B74976"/>
    <w:rsid w:val="00B74C6F"/>
    <w:rsid w:val="00B74CDD"/>
    <w:rsid w:val="00B74D49"/>
    <w:rsid w:val="00B74D62"/>
    <w:rsid w:val="00B74DF8"/>
    <w:rsid w:val="00B74E58"/>
    <w:rsid w:val="00B74FC2"/>
    <w:rsid w:val="00B7513D"/>
    <w:rsid w:val="00B7520C"/>
    <w:rsid w:val="00B752FB"/>
    <w:rsid w:val="00B75424"/>
    <w:rsid w:val="00B7546E"/>
    <w:rsid w:val="00B75F49"/>
    <w:rsid w:val="00B762AE"/>
    <w:rsid w:val="00B7646F"/>
    <w:rsid w:val="00B767DC"/>
    <w:rsid w:val="00B76A3A"/>
    <w:rsid w:val="00B76F2F"/>
    <w:rsid w:val="00B76FA4"/>
    <w:rsid w:val="00B77330"/>
    <w:rsid w:val="00B7740F"/>
    <w:rsid w:val="00B775C0"/>
    <w:rsid w:val="00B77808"/>
    <w:rsid w:val="00B77A85"/>
    <w:rsid w:val="00B8061D"/>
    <w:rsid w:val="00B808E4"/>
    <w:rsid w:val="00B80AD0"/>
    <w:rsid w:val="00B80CF3"/>
    <w:rsid w:val="00B81035"/>
    <w:rsid w:val="00B81099"/>
    <w:rsid w:val="00B812FA"/>
    <w:rsid w:val="00B81383"/>
    <w:rsid w:val="00B813D6"/>
    <w:rsid w:val="00B8179C"/>
    <w:rsid w:val="00B819C2"/>
    <w:rsid w:val="00B81C04"/>
    <w:rsid w:val="00B81F0C"/>
    <w:rsid w:val="00B8205A"/>
    <w:rsid w:val="00B824B6"/>
    <w:rsid w:val="00B82729"/>
    <w:rsid w:val="00B827C4"/>
    <w:rsid w:val="00B82B05"/>
    <w:rsid w:val="00B82C1D"/>
    <w:rsid w:val="00B82CC5"/>
    <w:rsid w:val="00B82D85"/>
    <w:rsid w:val="00B82E55"/>
    <w:rsid w:val="00B82E6C"/>
    <w:rsid w:val="00B82FF3"/>
    <w:rsid w:val="00B83736"/>
    <w:rsid w:val="00B83887"/>
    <w:rsid w:val="00B839B4"/>
    <w:rsid w:val="00B83B10"/>
    <w:rsid w:val="00B83C76"/>
    <w:rsid w:val="00B83EF9"/>
    <w:rsid w:val="00B83FDD"/>
    <w:rsid w:val="00B84391"/>
    <w:rsid w:val="00B845BA"/>
    <w:rsid w:val="00B84D11"/>
    <w:rsid w:val="00B84E62"/>
    <w:rsid w:val="00B84F30"/>
    <w:rsid w:val="00B8543B"/>
    <w:rsid w:val="00B85598"/>
    <w:rsid w:val="00B8579A"/>
    <w:rsid w:val="00B857C5"/>
    <w:rsid w:val="00B85CCB"/>
    <w:rsid w:val="00B8600F"/>
    <w:rsid w:val="00B860DF"/>
    <w:rsid w:val="00B860ED"/>
    <w:rsid w:val="00B865E4"/>
    <w:rsid w:val="00B868DE"/>
    <w:rsid w:val="00B86E53"/>
    <w:rsid w:val="00B872D5"/>
    <w:rsid w:val="00B873D0"/>
    <w:rsid w:val="00B87455"/>
    <w:rsid w:val="00B8745B"/>
    <w:rsid w:val="00B87464"/>
    <w:rsid w:val="00B874FD"/>
    <w:rsid w:val="00B87675"/>
    <w:rsid w:val="00B87709"/>
    <w:rsid w:val="00B87A5B"/>
    <w:rsid w:val="00B87C99"/>
    <w:rsid w:val="00B87DEF"/>
    <w:rsid w:val="00B87EBF"/>
    <w:rsid w:val="00B90472"/>
    <w:rsid w:val="00B9050E"/>
    <w:rsid w:val="00B9070C"/>
    <w:rsid w:val="00B90730"/>
    <w:rsid w:val="00B9080A"/>
    <w:rsid w:val="00B90EF6"/>
    <w:rsid w:val="00B9137D"/>
    <w:rsid w:val="00B91B06"/>
    <w:rsid w:val="00B91ECA"/>
    <w:rsid w:val="00B9215B"/>
    <w:rsid w:val="00B921D7"/>
    <w:rsid w:val="00B92216"/>
    <w:rsid w:val="00B92A9C"/>
    <w:rsid w:val="00B92BD1"/>
    <w:rsid w:val="00B92D53"/>
    <w:rsid w:val="00B92D7D"/>
    <w:rsid w:val="00B92DA6"/>
    <w:rsid w:val="00B9303C"/>
    <w:rsid w:val="00B93054"/>
    <w:rsid w:val="00B93262"/>
    <w:rsid w:val="00B9328A"/>
    <w:rsid w:val="00B93349"/>
    <w:rsid w:val="00B933B9"/>
    <w:rsid w:val="00B935FB"/>
    <w:rsid w:val="00B93646"/>
    <w:rsid w:val="00B93C9D"/>
    <w:rsid w:val="00B940D9"/>
    <w:rsid w:val="00B941B9"/>
    <w:rsid w:val="00B94561"/>
    <w:rsid w:val="00B94A18"/>
    <w:rsid w:val="00B94A2F"/>
    <w:rsid w:val="00B94DDB"/>
    <w:rsid w:val="00B95156"/>
    <w:rsid w:val="00B951B8"/>
    <w:rsid w:val="00B95393"/>
    <w:rsid w:val="00B95534"/>
    <w:rsid w:val="00B95551"/>
    <w:rsid w:val="00B9565B"/>
    <w:rsid w:val="00B95677"/>
    <w:rsid w:val="00B9588D"/>
    <w:rsid w:val="00B95A08"/>
    <w:rsid w:val="00B95C0A"/>
    <w:rsid w:val="00B95D44"/>
    <w:rsid w:val="00B95EA9"/>
    <w:rsid w:val="00B95F48"/>
    <w:rsid w:val="00B960B8"/>
    <w:rsid w:val="00B9615D"/>
    <w:rsid w:val="00B9636D"/>
    <w:rsid w:val="00B964FE"/>
    <w:rsid w:val="00B96707"/>
    <w:rsid w:val="00B9686C"/>
    <w:rsid w:val="00B9687B"/>
    <w:rsid w:val="00B968D6"/>
    <w:rsid w:val="00B96931"/>
    <w:rsid w:val="00B96A34"/>
    <w:rsid w:val="00B96C6D"/>
    <w:rsid w:val="00B975DD"/>
    <w:rsid w:val="00B975FF"/>
    <w:rsid w:val="00B97634"/>
    <w:rsid w:val="00B976B6"/>
    <w:rsid w:val="00B976E0"/>
    <w:rsid w:val="00B977A9"/>
    <w:rsid w:val="00B979A5"/>
    <w:rsid w:val="00B979F0"/>
    <w:rsid w:val="00B97D2D"/>
    <w:rsid w:val="00B97F97"/>
    <w:rsid w:val="00BA0AB1"/>
    <w:rsid w:val="00BA0AF4"/>
    <w:rsid w:val="00BA0F8F"/>
    <w:rsid w:val="00BA1064"/>
    <w:rsid w:val="00BA10DA"/>
    <w:rsid w:val="00BA11EF"/>
    <w:rsid w:val="00BA1206"/>
    <w:rsid w:val="00BA1209"/>
    <w:rsid w:val="00BA13A3"/>
    <w:rsid w:val="00BA140E"/>
    <w:rsid w:val="00BA1485"/>
    <w:rsid w:val="00BA16EE"/>
    <w:rsid w:val="00BA19AB"/>
    <w:rsid w:val="00BA1F05"/>
    <w:rsid w:val="00BA1F43"/>
    <w:rsid w:val="00BA1FC7"/>
    <w:rsid w:val="00BA2456"/>
    <w:rsid w:val="00BA2562"/>
    <w:rsid w:val="00BA2739"/>
    <w:rsid w:val="00BA276D"/>
    <w:rsid w:val="00BA28B9"/>
    <w:rsid w:val="00BA2918"/>
    <w:rsid w:val="00BA29A6"/>
    <w:rsid w:val="00BA2AA4"/>
    <w:rsid w:val="00BA2CBD"/>
    <w:rsid w:val="00BA2CD6"/>
    <w:rsid w:val="00BA2F51"/>
    <w:rsid w:val="00BA315F"/>
    <w:rsid w:val="00BA3398"/>
    <w:rsid w:val="00BA3498"/>
    <w:rsid w:val="00BA36C8"/>
    <w:rsid w:val="00BA3756"/>
    <w:rsid w:val="00BA3771"/>
    <w:rsid w:val="00BA39D7"/>
    <w:rsid w:val="00BA3ADD"/>
    <w:rsid w:val="00BA3C47"/>
    <w:rsid w:val="00BA3D64"/>
    <w:rsid w:val="00BA4150"/>
    <w:rsid w:val="00BA43E7"/>
    <w:rsid w:val="00BA4853"/>
    <w:rsid w:val="00BA4863"/>
    <w:rsid w:val="00BA48AE"/>
    <w:rsid w:val="00BA4D37"/>
    <w:rsid w:val="00BA4D58"/>
    <w:rsid w:val="00BA4F75"/>
    <w:rsid w:val="00BA50B3"/>
    <w:rsid w:val="00BA50C3"/>
    <w:rsid w:val="00BA5504"/>
    <w:rsid w:val="00BA5505"/>
    <w:rsid w:val="00BA5537"/>
    <w:rsid w:val="00BA5634"/>
    <w:rsid w:val="00BA592A"/>
    <w:rsid w:val="00BA5AD9"/>
    <w:rsid w:val="00BA5CDE"/>
    <w:rsid w:val="00BA5F6F"/>
    <w:rsid w:val="00BA6445"/>
    <w:rsid w:val="00BA69D6"/>
    <w:rsid w:val="00BA6A3C"/>
    <w:rsid w:val="00BA6A45"/>
    <w:rsid w:val="00BA6AD2"/>
    <w:rsid w:val="00BA7616"/>
    <w:rsid w:val="00BA7703"/>
    <w:rsid w:val="00BA783A"/>
    <w:rsid w:val="00BA78B9"/>
    <w:rsid w:val="00BA7ABE"/>
    <w:rsid w:val="00BA7B15"/>
    <w:rsid w:val="00BA7C58"/>
    <w:rsid w:val="00BB0050"/>
    <w:rsid w:val="00BB0130"/>
    <w:rsid w:val="00BB0305"/>
    <w:rsid w:val="00BB039A"/>
    <w:rsid w:val="00BB08F7"/>
    <w:rsid w:val="00BB0B3C"/>
    <w:rsid w:val="00BB0B61"/>
    <w:rsid w:val="00BB0BD7"/>
    <w:rsid w:val="00BB0D10"/>
    <w:rsid w:val="00BB0EC9"/>
    <w:rsid w:val="00BB0F0E"/>
    <w:rsid w:val="00BB1138"/>
    <w:rsid w:val="00BB138E"/>
    <w:rsid w:val="00BB14A0"/>
    <w:rsid w:val="00BB1585"/>
    <w:rsid w:val="00BB158F"/>
    <w:rsid w:val="00BB16DC"/>
    <w:rsid w:val="00BB1794"/>
    <w:rsid w:val="00BB1B6A"/>
    <w:rsid w:val="00BB1CE3"/>
    <w:rsid w:val="00BB1E32"/>
    <w:rsid w:val="00BB205E"/>
    <w:rsid w:val="00BB207F"/>
    <w:rsid w:val="00BB23C3"/>
    <w:rsid w:val="00BB28D0"/>
    <w:rsid w:val="00BB2998"/>
    <w:rsid w:val="00BB29C7"/>
    <w:rsid w:val="00BB2F2B"/>
    <w:rsid w:val="00BB2FEC"/>
    <w:rsid w:val="00BB31D4"/>
    <w:rsid w:val="00BB3216"/>
    <w:rsid w:val="00BB32DB"/>
    <w:rsid w:val="00BB34F4"/>
    <w:rsid w:val="00BB37CB"/>
    <w:rsid w:val="00BB3A68"/>
    <w:rsid w:val="00BB3CB5"/>
    <w:rsid w:val="00BB3D63"/>
    <w:rsid w:val="00BB4827"/>
    <w:rsid w:val="00BB4A5F"/>
    <w:rsid w:val="00BB4BE2"/>
    <w:rsid w:val="00BB4CAE"/>
    <w:rsid w:val="00BB4DDD"/>
    <w:rsid w:val="00BB5569"/>
    <w:rsid w:val="00BB5647"/>
    <w:rsid w:val="00BB56B9"/>
    <w:rsid w:val="00BB5B71"/>
    <w:rsid w:val="00BB5D40"/>
    <w:rsid w:val="00BB5E03"/>
    <w:rsid w:val="00BB5E88"/>
    <w:rsid w:val="00BB5F37"/>
    <w:rsid w:val="00BB5FC5"/>
    <w:rsid w:val="00BB5FFE"/>
    <w:rsid w:val="00BB61E2"/>
    <w:rsid w:val="00BB628A"/>
    <w:rsid w:val="00BB62BD"/>
    <w:rsid w:val="00BB64C9"/>
    <w:rsid w:val="00BB6754"/>
    <w:rsid w:val="00BB6AA5"/>
    <w:rsid w:val="00BB6C7C"/>
    <w:rsid w:val="00BB6D8B"/>
    <w:rsid w:val="00BB718C"/>
    <w:rsid w:val="00BB7194"/>
    <w:rsid w:val="00BB71AB"/>
    <w:rsid w:val="00BB720D"/>
    <w:rsid w:val="00BB75AF"/>
    <w:rsid w:val="00BB78CD"/>
    <w:rsid w:val="00BB7949"/>
    <w:rsid w:val="00BB7B6E"/>
    <w:rsid w:val="00BB7CB8"/>
    <w:rsid w:val="00BB7DFD"/>
    <w:rsid w:val="00BB7FD6"/>
    <w:rsid w:val="00BC047F"/>
    <w:rsid w:val="00BC0A0C"/>
    <w:rsid w:val="00BC0B15"/>
    <w:rsid w:val="00BC0BAA"/>
    <w:rsid w:val="00BC0E18"/>
    <w:rsid w:val="00BC0E21"/>
    <w:rsid w:val="00BC0E74"/>
    <w:rsid w:val="00BC1157"/>
    <w:rsid w:val="00BC1180"/>
    <w:rsid w:val="00BC12E9"/>
    <w:rsid w:val="00BC1592"/>
    <w:rsid w:val="00BC15D9"/>
    <w:rsid w:val="00BC1AD9"/>
    <w:rsid w:val="00BC1BC7"/>
    <w:rsid w:val="00BC1C77"/>
    <w:rsid w:val="00BC1CD0"/>
    <w:rsid w:val="00BC1D56"/>
    <w:rsid w:val="00BC1D86"/>
    <w:rsid w:val="00BC1F6B"/>
    <w:rsid w:val="00BC2473"/>
    <w:rsid w:val="00BC2A4A"/>
    <w:rsid w:val="00BC2B56"/>
    <w:rsid w:val="00BC32F4"/>
    <w:rsid w:val="00BC3309"/>
    <w:rsid w:val="00BC3607"/>
    <w:rsid w:val="00BC37E2"/>
    <w:rsid w:val="00BC397A"/>
    <w:rsid w:val="00BC399A"/>
    <w:rsid w:val="00BC3BDD"/>
    <w:rsid w:val="00BC445A"/>
    <w:rsid w:val="00BC4577"/>
    <w:rsid w:val="00BC4A13"/>
    <w:rsid w:val="00BC4A66"/>
    <w:rsid w:val="00BC4C56"/>
    <w:rsid w:val="00BC4D2B"/>
    <w:rsid w:val="00BC50B4"/>
    <w:rsid w:val="00BC5182"/>
    <w:rsid w:val="00BC54C3"/>
    <w:rsid w:val="00BC57C7"/>
    <w:rsid w:val="00BC594F"/>
    <w:rsid w:val="00BC5A42"/>
    <w:rsid w:val="00BC5B6B"/>
    <w:rsid w:val="00BC619B"/>
    <w:rsid w:val="00BC62D6"/>
    <w:rsid w:val="00BC62E1"/>
    <w:rsid w:val="00BC6411"/>
    <w:rsid w:val="00BC65D5"/>
    <w:rsid w:val="00BC665C"/>
    <w:rsid w:val="00BC66A4"/>
    <w:rsid w:val="00BC66F8"/>
    <w:rsid w:val="00BC678C"/>
    <w:rsid w:val="00BC67D5"/>
    <w:rsid w:val="00BC6A63"/>
    <w:rsid w:val="00BC6CC7"/>
    <w:rsid w:val="00BC6E67"/>
    <w:rsid w:val="00BC6F68"/>
    <w:rsid w:val="00BC6FDB"/>
    <w:rsid w:val="00BC7295"/>
    <w:rsid w:val="00BC7490"/>
    <w:rsid w:val="00BC754B"/>
    <w:rsid w:val="00BC7555"/>
    <w:rsid w:val="00BC76A1"/>
    <w:rsid w:val="00BC7AD4"/>
    <w:rsid w:val="00BC7B2C"/>
    <w:rsid w:val="00BC7EF8"/>
    <w:rsid w:val="00BC7FB4"/>
    <w:rsid w:val="00BD0096"/>
    <w:rsid w:val="00BD04A5"/>
    <w:rsid w:val="00BD08FE"/>
    <w:rsid w:val="00BD0A53"/>
    <w:rsid w:val="00BD0B58"/>
    <w:rsid w:val="00BD0D1B"/>
    <w:rsid w:val="00BD0D63"/>
    <w:rsid w:val="00BD0E15"/>
    <w:rsid w:val="00BD0E56"/>
    <w:rsid w:val="00BD1158"/>
    <w:rsid w:val="00BD116D"/>
    <w:rsid w:val="00BD11F5"/>
    <w:rsid w:val="00BD1283"/>
    <w:rsid w:val="00BD1330"/>
    <w:rsid w:val="00BD1575"/>
    <w:rsid w:val="00BD15B5"/>
    <w:rsid w:val="00BD1609"/>
    <w:rsid w:val="00BD163A"/>
    <w:rsid w:val="00BD165A"/>
    <w:rsid w:val="00BD2101"/>
    <w:rsid w:val="00BD217A"/>
    <w:rsid w:val="00BD236F"/>
    <w:rsid w:val="00BD2396"/>
    <w:rsid w:val="00BD2533"/>
    <w:rsid w:val="00BD27C3"/>
    <w:rsid w:val="00BD27D9"/>
    <w:rsid w:val="00BD28CC"/>
    <w:rsid w:val="00BD29D0"/>
    <w:rsid w:val="00BD316D"/>
    <w:rsid w:val="00BD320A"/>
    <w:rsid w:val="00BD357E"/>
    <w:rsid w:val="00BD3762"/>
    <w:rsid w:val="00BD3AA3"/>
    <w:rsid w:val="00BD3B99"/>
    <w:rsid w:val="00BD4070"/>
    <w:rsid w:val="00BD421A"/>
    <w:rsid w:val="00BD4C75"/>
    <w:rsid w:val="00BD4CFD"/>
    <w:rsid w:val="00BD4FB3"/>
    <w:rsid w:val="00BD4FC9"/>
    <w:rsid w:val="00BD5278"/>
    <w:rsid w:val="00BD52E2"/>
    <w:rsid w:val="00BD554D"/>
    <w:rsid w:val="00BD5694"/>
    <w:rsid w:val="00BD5889"/>
    <w:rsid w:val="00BD59DD"/>
    <w:rsid w:val="00BD5B47"/>
    <w:rsid w:val="00BD5DA6"/>
    <w:rsid w:val="00BD61B6"/>
    <w:rsid w:val="00BD61D3"/>
    <w:rsid w:val="00BD628A"/>
    <w:rsid w:val="00BD62CD"/>
    <w:rsid w:val="00BD665C"/>
    <w:rsid w:val="00BD6CB4"/>
    <w:rsid w:val="00BD6D93"/>
    <w:rsid w:val="00BD6F8D"/>
    <w:rsid w:val="00BD700F"/>
    <w:rsid w:val="00BD727A"/>
    <w:rsid w:val="00BD7404"/>
    <w:rsid w:val="00BD7710"/>
    <w:rsid w:val="00BD7979"/>
    <w:rsid w:val="00BD7AE4"/>
    <w:rsid w:val="00BE00A4"/>
    <w:rsid w:val="00BE00A6"/>
    <w:rsid w:val="00BE014E"/>
    <w:rsid w:val="00BE04AD"/>
    <w:rsid w:val="00BE05E4"/>
    <w:rsid w:val="00BE0A41"/>
    <w:rsid w:val="00BE0D12"/>
    <w:rsid w:val="00BE0EE2"/>
    <w:rsid w:val="00BE10B5"/>
    <w:rsid w:val="00BE1224"/>
    <w:rsid w:val="00BE1504"/>
    <w:rsid w:val="00BE1910"/>
    <w:rsid w:val="00BE1CDC"/>
    <w:rsid w:val="00BE1CE5"/>
    <w:rsid w:val="00BE213A"/>
    <w:rsid w:val="00BE224D"/>
    <w:rsid w:val="00BE22B5"/>
    <w:rsid w:val="00BE2387"/>
    <w:rsid w:val="00BE28C0"/>
    <w:rsid w:val="00BE2996"/>
    <w:rsid w:val="00BE29C9"/>
    <w:rsid w:val="00BE2C6A"/>
    <w:rsid w:val="00BE2D6A"/>
    <w:rsid w:val="00BE2DFF"/>
    <w:rsid w:val="00BE2E8A"/>
    <w:rsid w:val="00BE3482"/>
    <w:rsid w:val="00BE348E"/>
    <w:rsid w:val="00BE34D3"/>
    <w:rsid w:val="00BE34DA"/>
    <w:rsid w:val="00BE3736"/>
    <w:rsid w:val="00BE385C"/>
    <w:rsid w:val="00BE38B8"/>
    <w:rsid w:val="00BE395F"/>
    <w:rsid w:val="00BE39C5"/>
    <w:rsid w:val="00BE3E71"/>
    <w:rsid w:val="00BE3F39"/>
    <w:rsid w:val="00BE44CE"/>
    <w:rsid w:val="00BE4FFD"/>
    <w:rsid w:val="00BE520C"/>
    <w:rsid w:val="00BE58FE"/>
    <w:rsid w:val="00BE5A0C"/>
    <w:rsid w:val="00BE5C02"/>
    <w:rsid w:val="00BE5CE4"/>
    <w:rsid w:val="00BE5FB9"/>
    <w:rsid w:val="00BE64C8"/>
    <w:rsid w:val="00BE653B"/>
    <w:rsid w:val="00BE654A"/>
    <w:rsid w:val="00BE6671"/>
    <w:rsid w:val="00BE66F5"/>
    <w:rsid w:val="00BE6844"/>
    <w:rsid w:val="00BE6BE1"/>
    <w:rsid w:val="00BE6C4F"/>
    <w:rsid w:val="00BE6F6A"/>
    <w:rsid w:val="00BE70B2"/>
    <w:rsid w:val="00BE70E1"/>
    <w:rsid w:val="00BE70F9"/>
    <w:rsid w:val="00BE7387"/>
    <w:rsid w:val="00BE782E"/>
    <w:rsid w:val="00BE795D"/>
    <w:rsid w:val="00BE7C98"/>
    <w:rsid w:val="00BE7DFD"/>
    <w:rsid w:val="00BF02F3"/>
    <w:rsid w:val="00BF031B"/>
    <w:rsid w:val="00BF0321"/>
    <w:rsid w:val="00BF0404"/>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126"/>
    <w:rsid w:val="00BF2528"/>
    <w:rsid w:val="00BF2529"/>
    <w:rsid w:val="00BF269A"/>
    <w:rsid w:val="00BF28B6"/>
    <w:rsid w:val="00BF29B1"/>
    <w:rsid w:val="00BF2A0B"/>
    <w:rsid w:val="00BF2A52"/>
    <w:rsid w:val="00BF2AFE"/>
    <w:rsid w:val="00BF2BDE"/>
    <w:rsid w:val="00BF2BF0"/>
    <w:rsid w:val="00BF2D5C"/>
    <w:rsid w:val="00BF2F70"/>
    <w:rsid w:val="00BF307C"/>
    <w:rsid w:val="00BF33DF"/>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6E5"/>
    <w:rsid w:val="00BF4B7C"/>
    <w:rsid w:val="00BF4E41"/>
    <w:rsid w:val="00BF5336"/>
    <w:rsid w:val="00BF5355"/>
    <w:rsid w:val="00BF55CC"/>
    <w:rsid w:val="00BF6066"/>
    <w:rsid w:val="00BF60D3"/>
    <w:rsid w:val="00BF61C3"/>
    <w:rsid w:val="00BF62D0"/>
    <w:rsid w:val="00BF62D3"/>
    <w:rsid w:val="00BF67E3"/>
    <w:rsid w:val="00BF684A"/>
    <w:rsid w:val="00BF688F"/>
    <w:rsid w:val="00BF6972"/>
    <w:rsid w:val="00BF6A40"/>
    <w:rsid w:val="00BF6D06"/>
    <w:rsid w:val="00BF6DA9"/>
    <w:rsid w:val="00BF729B"/>
    <w:rsid w:val="00BF72C6"/>
    <w:rsid w:val="00BF739E"/>
    <w:rsid w:val="00BF73BF"/>
    <w:rsid w:val="00BF749D"/>
    <w:rsid w:val="00BF75B2"/>
    <w:rsid w:val="00BF7721"/>
    <w:rsid w:val="00BF7B89"/>
    <w:rsid w:val="00BF7CDA"/>
    <w:rsid w:val="00BF7DD0"/>
    <w:rsid w:val="00C00240"/>
    <w:rsid w:val="00C00377"/>
    <w:rsid w:val="00C004CC"/>
    <w:rsid w:val="00C005A0"/>
    <w:rsid w:val="00C009E7"/>
    <w:rsid w:val="00C00ACF"/>
    <w:rsid w:val="00C00ED5"/>
    <w:rsid w:val="00C010BB"/>
    <w:rsid w:val="00C010C6"/>
    <w:rsid w:val="00C01207"/>
    <w:rsid w:val="00C01328"/>
    <w:rsid w:val="00C0160B"/>
    <w:rsid w:val="00C01751"/>
    <w:rsid w:val="00C01837"/>
    <w:rsid w:val="00C01851"/>
    <w:rsid w:val="00C018EE"/>
    <w:rsid w:val="00C01B2D"/>
    <w:rsid w:val="00C01BCB"/>
    <w:rsid w:val="00C0218F"/>
    <w:rsid w:val="00C0243D"/>
    <w:rsid w:val="00C02790"/>
    <w:rsid w:val="00C027DC"/>
    <w:rsid w:val="00C02859"/>
    <w:rsid w:val="00C02B5C"/>
    <w:rsid w:val="00C02D89"/>
    <w:rsid w:val="00C02EF1"/>
    <w:rsid w:val="00C0324E"/>
    <w:rsid w:val="00C032F1"/>
    <w:rsid w:val="00C033E1"/>
    <w:rsid w:val="00C036F0"/>
    <w:rsid w:val="00C03B09"/>
    <w:rsid w:val="00C03B0E"/>
    <w:rsid w:val="00C03B13"/>
    <w:rsid w:val="00C03D14"/>
    <w:rsid w:val="00C03F87"/>
    <w:rsid w:val="00C03FF7"/>
    <w:rsid w:val="00C040AB"/>
    <w:rsid w:val="00C041E1"/>
    <w:rsid w:val="00C041EF"/>
    <w:rsid w:val="00C04506"/>
    <w:rsid w:val="00C0459E"/>
    <w:rsid w:val="00C046FE"/>
    <w:rsid w:val="00C04812"/>
    <w:rsid w:val="00C04A67"/>
    <w:rsid w:val="00C05176"/>
    <w:rsid w:val="00C052B4"/>
    <w:rsid w:val="00C055F7"/>
    <w:rsid w:val="00C056B5"/>
    <w:rsid w:val="00C05820"/>
    <w:rsid w:val="00C058E0"/>
    <w:rsid w:val="00C05BB2"/>
    <w:rsid w:val="00C05CE3"/>
    <w:rsid w:val="00C05F08"/>
    <w:rsid w:val="00C06045"/>
    <w:rsid w:val="00C060A1"/>
    <w:rsid w:val="00C06200"/>
    <w:rsid w:val="00C064A0"/>
    <w:rsid w:val="00C06570"/>
    <w:rsid w:val="00C066BB"/>
    <w:rsid w:val="00C067CA"/>
    <w:rsid w:val="00C068E9"/>
    <w:rsid w:val="00C06918"/>
    <w:rsid w:val="00C06CE8"/>
    <w:rsid w:val="00C06D1C"/>
    <w:rsid w:val="00C06E89"/>
    <w:rsid w:val="00C072F4"/>
    <w:rsid w:val="00C078A2"/>
    <w:rsid w:val="00C07EED"/>
    <w:rsid w:val="00C1062A"/>
    <w:rsid w:val="00C10761"/>
    <w:rsid w:val="00C107D0"/>
    <w:rsid w:val="00C10835"/>
    <w:rsid w:val="00C1087A"/>
    <w:rsid w:val="00C10896"/>
    <w:rsid w:val="00C10DEF"/>
    <w:rsid w:val="00C10EF1"/>
    <w:rsid w:val="00C10F0F"/>
    <w:rsid w:val="00C10F43"/>
    <w:rsid w:val="00C10F5D"/>
    <w:rsid w:val="00C11195"/>
    <w:rsid w:val="00C11218"/>
    <w:rsid w:val="00C11650"/>
    <w:rsid w:val="00C1173F"/>
    <w:rsid w:val="00C11CDC"/>
    <w:rsid w:val="00C11D0C"/>
    <w:rsid w:val="00C11DF0"/>
    <w:rsid w:val="00C11F55"/>
    <w:rsid w:val="00C11F96"/>
    <w:rsid w:val="00C11FF6"/>
    <w:rsid w:val="00C12132"/>
    <w:rsid w:val="00C1255D"/>
    <w:rsid w:val="00C12692"/>
    <w:rsid w:val="00C1297F"/>
    <w:rsid w:val="00C129F4"/>
    <w:rsid w:val="00C1301D"/>
    <w:rsid w:val="00C1366B"/>
    <w:rsid w:val="00C136FB"/>
    <w:rsid w:val="00C1371A"/>
    <w:rsid w:val="00C13A43"/>
    <w:rsid w:val="00C13B76"/>
    <w:rsid w:val="00C13D2F"/>
    <w:rsid w:val="00C141A0"/>
    <w:rsid w:val="00C14372"/>
    <w:rsid w:val="00C145A3"/>
    <w:rsid w:val="00C14714"/>
    <w:rsid w:val="00C147EC"/>
    <w:rsid w:val="00C148F6"/>
    <w:rsid w:val="00C14C18"/>
    <w:rsid w:val="00C150E4"/>
    <w:rsid w:val="00C15212"/>
    <w:rsid w:val="00C15489"/>
    <w:rsid w:val="00C1556D"/>
    <w:rsid w:val="00C155F9"/>
    <w:rsid w:val="00C156BF"/>
    <w:rsid w:val="00C15A20"/>
    <w:rsid w:val="00C15B0F"/>
    <w:rsid w:val="00C15B5E"/>
    <w:rsid w:val="00C15B65"/>
    <w:rsid w:val="00C15CC2"/>
    <w:rsid w:val="00C15CF9"/>
    <w:rsid w:val="00C1602D"/>
    <w:rsid w:val="00C160D8"/>
    <w:rsid w:val="00C161D3"/>
    <w:rsid w:val="00C162FE"/>
    <w:rsid w:val="00C16541"/>
    <w:rsid w:val="00C168C1"/>
    <w:rsid w:val="00C16A30"/>
    <w:rsid w:val="00C16B7B"/>
    <w:rsid w:val="00C16EBD"/>
    <w:rsid w:val="00C16F58"/>
    <w:rsid w:val="00C172C8"/>
    <w:rsid w:val="00C1735A"/>
    <w:rsid w:val="00C1739A"/>
    <w:rsid w:val="00C17421"/>
    <w:rsid w:val="00C175D1"/>
    <w:rsid w:val="00C17625"/>
    <w:rsid w:val="00C17687"/>
    <w:rsid w:val="00C17902"/>
    <w:rsid w:val="00C17AF4"/>
    <w:rsid w:val="00C17B88"/>
    <w:rsid w:val="00C17BBB"/>
    <w:rsid w:val="00C17CEB"/>
    <w:rsid w:val="00C17F3C"/>
    <w:rsid w:val="00C2031A"/>
    <w:rsid w:val="00C20385"/>
    <w:rsid w:val="00C20448"/>
    <w:rsid w:val="00C205DB"/>
    <w:rsid w:val="00C20959"/>
    <w:rsid w:val="00C20998"/>
    <w:rsid w:val="00C209F5"/>
    <w:rsid w:val="00C20DB3"/>
    <w:rsid w:val="00C20E4C"/>
    <w:rsid w:val="00C20F08"/>
    <w:rsid w:val="00C20F62"/>
    <w:rsid w:val="00C2113F"/>
    <w:rsid w:val="00C21260"/>
    <w:rsid w:val="00C2162E"/>
    <w:rsid w:val="00C218B6"/>
    <w:rsid w:val="00C21B09"/>
    <w:rsid w:val="00C21DC0"/>
    <w:rsid w:val="00C21DDF"/>
    <w:rsid w:val="00C21DF8"/>
    <w:rsid w:val="00C21E74"/>
    <w:rsid w:val="00C2203B"/>
    <w:rsid w:val="00C2218A"/>
    <w:rsid w:val="00C2230F"/>
    <w:rsid w:val="00C2237E"/>
    <w:rsid w:val="00C22EC2"/>
    <w:rsid w:val="00C23349"/>
    <w:rsid w:val="00C2355D"/>
    <w:rsid w:val="00C235BD"/>
    <w:rsid w:val="00C235CC"/>
    <w:rsid w:val="00C237CD"/>
    <w:rsid w:val="00C2389F"/>
    <w:rsid w:val="00C238F2"/>
    <w:rsid w:val="00C2392F"/>
    <w:rsid w:val="00C23AD0"/>
    <w:rsid w:val="00C23B5F"/>
    <w:rsid w:val="00C23E4E"/>
    <w:rsid w:val="00C24057"/>
    <w:rsid w:val="00C24196"/>
    <w:rsid w:val="00C244F4"/>
    <w:rsid w:val="00C24597"/>
    <w:rsid w:val="00C24782"/>
    <w:rsid w:val="00C24A19"/>
    <w:rsid w:val="00C24AA0"/>
    <w:rsid w:val="00C24CA2"/>
    <w:rsid w:val="00C24D0C"/>
    <w:rsid w:val="00C24DAD"/>
    <w:rsid w:val="00C24DED"/>
    <w:rsid w:val="00C2501B"/>
    <w:rsid w:val="00C25615"/>
    <w:rsid w:val="00C258CA"/>
    <w:rsid w:val="00C25D97"/>
    <w:rsid w:val="00C25E54"/>
    <w:rsid w:val="00C25F90"/>
    <w:rsid w:val="00C25FD8"/>
    <w:rsid w:val="00C2689D"/>
    <w:rsid w:val="00C26A44"/>
    <w:rsid w:val="00C26B0E"/>
    <w:rsid w:val="00C26CD2"/>
    <w:rsid w:val="00C26DD1"/>
    <w:rsid w:val="00C26F3A"/>
    <w:rsid w:val="00C27764"/>
    <w:rsid w:val="00C27AB8"/>
    <w:rsid w:val="00C27C5D"/>
    <w:rsid w:val="00C27D39"/>
    <w:rsid w:val="00C27EA2"/>
    <w:rsid w:val="00C27F54"/>
    <w:rsid w:val="00C3002D"/>
    <w:rsid w:val="00C300AE"/>
    <w:rsid w:val="00C301CE"/>
    <w:rsid w:val="00C302A7"/>
    <w:rsid w:val="00C3046D"/>
    <w:rsid w:val="00C306CC"/>
    <w:rsid w:val="00C30846"/>
    <w:rsid w:val="00C30A16"/>
    <w:rsid w:val="00C30DD6"/>
    <w:rsid w:val="00C30DEB"/>
    <w:rsid w:val="00C30F2B"/>
    <w:rsid w:val="00C30F90"/>
    <w:rsid w:val="00C31252"/>
    <w:rsid w:val="00C312AD"/>
    <w:rsid w:val="00C31365"/>
    <w:rsid w:val="00C315CE"/>
    <w:rsid w:val="00C316E4"/>
    <w:rsid w:val="00C31740"/>
    <w:rsid w:val="00C31797"/>
    <w:rsid w:val="00C3179C"/>
    <w:rsid w:val="00C31855"/>
    <w:rsid w:val="00C31A8F"/>
    <w:rsid w:val="00C31B89"/>
    <w:rsid w:val="00C31BAF"/>
    <w:rsid w:val="00C31C6F"/>
    <w:rsid w:val="00C31C95"/>
    <w:rsid w:val="00C31EEC"/>
    <w:rsid w:val="00C31F93"/>
    <w:rsid w:val="00C32507"/>
    <w:rsid w:val="00C325B9"/>
    <w:rsid w:val="00C326A2"/>
    <w:rsid w:val="00C32952"/>
    <w:rsid w:val="00C329E2"/>
    <w:rsid w:val="00C33018"/>
    <w:rsid w:val="00C33548"/>
    <w:rsid w:val="00C337A9"/>
    <w:rsid w:val="00C33B96"/>
    <w:rsid w:val="00C33E96"/>
    <w:rsid w:val="00C3403F"/>
    <w:rsid w:val="00C34222"/>
    <w:rsid w:val="00C3436A"/>
    <w:rsid w:val="00C34481"/>
    <w:rsid w:val="00C3462E"/>
    <w:rsid w:val="00C34997"/>
    <w:rsid w:val="00C34AD9"/>
    <w:rsid w:val="00C34BBF"/>
    <w:rsid w:val="00C3524F"/>
    <w:rsid w:val="00C35436"/>
    <w:rsid w:val="00C354F3"/>
    <w:rsid w:val="00C358EF"/>
    <w:rsid w:val="00C359A2"/>
    <w:rsid w:val="00C36196"/>
    <w:rsid w:val="00C36579"/>
    <w:rsid w:val="00C36917"/>
    <w:rsid w:val="00C36B41"/>
    <w:rsid w:val="00C36BDA"/>
    <w:rsid w:val="00C36BEF"/>
    <w:rsid w:val="00C36E21"/>
    <w:rsid w:val="00C37120"/>
    <w:rsid w:val="00C3753B"/>
    <w:rsid w:val="00C3772B"/>
    <w:rsid w:val="00C37832"/>
    <w:rsid w:val="00C3793F"/>
    <w:rsid w:val="00C37974"/>
    <w:rsid w:val="00C37A24"/>
    <w:rsid w:val="00C37C0C"/>
    <w:rsid w:val="00C37E9B"/>
    <w:rsid w:val="00C37F45"/>
    <w:rsid w:val="00C37F78"/>
    <w:rsid w:val="00C4006F"/>
    <w:rsid w:val="00C4007C"/>
    <w:rsid w:val="00C403C9"/>
    <w:rsid w:val="00C4041B"/>
    <w:rsid w:val="00C40536"/>
    <w:rsid w:val="00C405D3"/>
    <w:rsid w:val="00C408AF"/>
    <w:rsid w:val="00C40A7F"/>
    <w:rsid w:val="00C40C4D"/>
    <w:rsid w:val="00C40C75"/>
    <w:rsid w:val="00C40E96"/>
    <w:rsid w:val="00C40F20"/>
    <w:rsid w:val="00C412DE"/>
    <w:rsid w:val="00C417B7"/>
    <w:rsid w:val="00C418FD"/>
    <w:rsid w:val="00C419DE"/>
    <w:rsid w:val="00C41E9F"/>
    <w:rsid w:val="00C41FB7"/>
    <w:rsid w:val="00C42043"/>
    <w:rsid w:val="00C4216F"/>
    <w:rsid w:val="00C428CC"/>
    <w:rsid w:val="00C428FC"/>
    <w:rsid w:val="00C42B03"/>
    <w:rsid w:val="00C4379C"/>
    <w:rsid w:val="00C442E6"/>
    <w:rsid w:val="00C444A8"/>
    <w:rsid w:val="00C447F1"/>
    <w:rsid w:val="00C448D7"/>
    <w:rsid w:val="00C44CB3"/>
    <w:rsid w:val="00C4506F"/>
    <w:rsid w:val="00C450D7"/>
    <w:rsid w:val="00C45150"/>
    <w:rsid w:val="00C45303"/>
    <w:rsid w:val="00C45316"/>
    <w:rsid w:val="00C45358"/>
    <w:rsid w:val="00C454E3"/>
    <w:rsid w:val="00C454F3"/>
    <w:rsid w:val="00C457B8"/>
    <w:rsid w:val="00C4597E"/>
    <w:rsid w:val="00C460DF"/>
    <w:rsid w:val="00C46612"/>
    <w:rsid w:val="00C467A3"/>
    <w:rsid w:val="00C46AD0"/>
    <w:rsid w:val="00C46C54"/>
    <w:rsid w:val="00C4742B"/>
    <w:rsid w:val="00C477EB"/>
    <w:rsid w:val="00C477F3"/>
    <w:rsid w:val="00C47A01"/>
    <w:rsid w:val="00C47B61"/>
    <w:rsid w:val="00C47D6B"/>
    <w:rsid w:val="00C47FCD"/>
    <w:rsid w:val="00C501DB"/>
    <w:rsid w:val="00C504D0"/>
    <w:rsid w:val="00C5050C"/>
    <w:rsid w:val="00C507F4"/>
    <w:rsid w:val="00C508EB"/>
    <w:rsid w:val="00C50E46"/>
    <w:rsid w:val="00C511C1"/>
    <w:rsid w:val="00C5128E"/>
    <w:rsid w:val="00C51339"/>
    <w:rsid w:val="00C5136A"/>
    <w:rsid w:val="00C51778"/>
    <w:rsid w:val="00C5184F"/>
    <w:rsid w:val="00C5195A"/>
    <w:rsid w:val="00C51B1E"/>
    <w:rsid w:val="00C51B4C"/>
    <w:rsid w:val="00C51D65"/>
    <w:rsid w:val="00C51F4D"/>
    <w:rsid w:val="00C520B2"/>
    <w:rsid w:val="00C521B8"/>
    <w:rsid w:val="00C52217"/>
    <w:rsid w:val="00C5222D"/>
    <w:rsid w:val="00C525F2"/>
    <w:rsid w:val="00C52913"/>
    <w:rsid w:val="00C52C29"/>
    <w:rsid w:val="00C52CDA"/>
    <w:rsid w:val="00C53180"/>
    <w:rsid w:val="00C53229"/>
    <w:rsid w:val="00C532F8"/>
    <w:rsid w:val="00C5333A"/>
    <w:rsid w:val="00C53791"/>
    <w:rsid w:val="00C537FA"/>
    <w:rsid w:val="00C53A3E"/>
    <w:rsid w:val="00C53F21"/>
    <w:rsid w:val="00C53F2E"/>
    <w:rsid w:val="00C53F3F"/>
    <w:rsid w:val="00C54092"/>
    <w:rsid w:val="00C541A9"/>
    <w:rsid w:val="00C54268"/>
    <w:rsid w:val="00C542D4"/>
    <w:rsid w:val="00C543CB"/>
    <w:rsid w:val="00C5470F"/>
    <w:rsid w:val="00C54825"/>
    <w:rsid w:val="00C5487F"/>
    <w:rsid w:val="00C54B63"/>
    <w:rsid w:val="00C54B9B"/>
    <w:rsid w:val="00C54FBB"/>
    <w:rsid w:val="00C5509A"/>
    <w:rsid w:val="00C55199"/>
    <w:rsid w:val="00C552A1"/>
    <w:rsid w:val="00C55308"/>
    <w:rsid w:val="00C55495"/>
    <w:rsid w:val="00C55674"/>
    <w:rsid w:val="00C55A78"/>
    <w:rsid w:val="00C55DC6"/>
    <w:rsid w:val="00C55F2C"/>
    <w:rsid w:val="00C56541"/>
    <w:rsid w:val="00C565AA"/>
    <w:rsid w:val="00C56746"/>
    <w:rsid w:val="00C568A4"/>
    <w:rsid w:val="00C568A7"/>
    <w:rsid w:val="00C56DBB"/>
    <w:rsid w:val="00C56F3E"/>
    <w:rsid w:val="00C5711E"/>
    <w:rsid w:val="00C57261"/>
    <w:rsid w:val="00C573E1"/>
    <w:rsid w:val="00C579C6"/>
    <w:rsid w:val="00C57AA6"/>
    <w:rsid w:val="00C57AD9"/>
    <w:rsid w:val="00C57CBB"/>
    <w:rsid w:val="00C57D76"/>
    <w:rsid w:val="00C57DF3"/>
    <w:rsid w:val="00C57E9B"/>
    <w:rsid w:val="00C57F1F"/>
    <w:rsid w:val="00C57FA5"/>
    <w:rsid w:val="00C601F0"/>
    <w:rsid w:val="00C604F5"/>
    <w:rsid w:val="00C60583"/>
    <w:rsid w:val="00C60834"/>
    <w:rsid w:val="00C609C2"/>
    <w:rsid w:val="00C60B77"/>
    <w:rsid w:val="00C60E00"/>
    <w:rsid w:val="00C6119F"/>
    <w:rsid w:val="00C61276"/>
    <w:rsid w:val="00C613DF"/>
    <w:rsid w:val="00C61515"/>
    <w:rsid w:val="00C616E0"/>
    <w:rsid w:val="00C616F9"/>
    <w:rsid w:val="00C617C1"/>
    <w:rsid w:val="00C61964"/>
    <w:rsid w:val="00C61C67"/>
    <w:rsid w:val="00C61CFA"/>
    <w:rsid w:val="00C61DAA"/>
    <w:rsid w:val="00C61DCF"/>
    <w:rsid w:val="00C61EF8"/>
    <w:rsid w:val="00C62050"/>
    <w:rsid w:val="00C622C3"/>
    <w:rsid w:val="00C627CD"/>
    <w:rsid w:val="00C62B04"/>
    <w:rsid w:val="00C62D96"/>
    <w:rsid w:val="00C62E01"/>
    <w:rsid w:val="00C6322A"/>
    <w:rsid w:val="00C634A9"/>
    <w:rsid w:val="00C634DA"/>
    <w:rsid w:val="00C63531"/>
    <w:rsid w:val="00C63901"/>
    <w:rsid w:val="00C6390E"/>
    <w:rsid w:val="00C63B72"/>
    <w:rsid w:val="00C63D17"/>
    <w:rsid w:val="00C63E65"/>
    <w:rsid w:val="00C640BF"/>
    <w:rsid w:val="00C64383"/>
    <w:rsid w:val="00C64580"/>
    <w:rsid w:val="00C645D6"/>
    <w:rsid w:val="00C6498E"/>
    <w:rsid w:val="00C64EA3"/>
    <w:rsid w:val="00C64F13"/>
    <w:rsid w:val="00C6514F"/>
    <w:rsid w:val="00C65626"/>
    <w:rsid w:val="00C656B8"/>
    <w:rsid w:val="00C6580D"/>
    <w:rsid w:val="00C65A8E"/>
    <w:rsid w:val="00C65FFB"/>
    <w:rsid w:val="00C662C2"/>
    <w:rsid w:val="00C66948"/>
    <w:rsid w:val="00C66F41"/>
    <w:rsid w:val="00C673E2"/>
    <w:rsid w:val="00C67607"/>
    <w:rsid w:val="00C67736"/>
    <w:rsid w:val="00C6793B"/>
    <w:rsid w:val="00C67A7D"/>
    <w:rsid w:val="00C67B15"/>
    <w:rsid w:val="00C67B57"/>
    <w:rsid w:val="00C67EE5"/>
    <w:rsid w:val="00C70112"/>
    <w:rsid w:val="00C70146"/>
    <w:rsid w:val="00C7037D"/>
    <w:rsid w:val="00C707F7"/>
    <w:rsid w:val="00C70899"/>
    <w:rsid w:val="00C7091B"/>
    <w:rsid w:val="00C70924"/>
    <w:rsid w:val="00C7099A"/>
    <w:rsid w:val="00C709A8"/>
    <w:rsid w:val="00C70AF7"/>
    <w:rsid w:val="00C70D8D"/>
    <w:rsid w:val="00C70EEB"/>
    <w:rsid w:val="00C7135F"/>
    <w:rsid w:val="00C7170A"/>
    <w:rsid w:val="00C7186E"/>
    <w:rsid w:val="00C721F3"/>
    <w:rsid w:val="00C72376"/>
    <w:rsid w:val="00C728BD"/>
    <w:rsid w:val="00C7290D"/>
    <w:rsid w:val="00C72AA0"/>
    <w:rsid w:val="00C72DC9"/>
    <w:rsid w:val="00C72E51"/>
    <w:rsid w:val="00C72EFE"/>
    <w:rsid w:val="00C72FA9"/>
    <w:rsid w:val="00C73384"/>
    <w:rsid w:val="00C7340D"/>
    <w:rsid w:val="00C73471"/>
    <w:rsid w:val="00C73489"/>
    <w:rsid w:val="00C73507"/>
    <w:rsid w:val="00C73662"/>
    <w:rsid w:val="00C737B0"/>
    <w:rsid w:val="00C73811"/>
    <w:rsid w:val="00C73B3A"/>
    <w:rsid w:val="00C73DE4"/>
    <w:rsid w:val="00C73EC5"/>
    <w:rsid w:val="00C745D2"/>
    <w:rsid w:val="00C7473F"/>
    <w:rsid w:val="00C74A66"/>
    <w:rsid w:val="00C74A8A"/>
    <w:rsid w:val="00C74E63"/>
    <w:rsid w:val="00C74F84"/>
    <w:rsid w:val="00C75103"/>
    <w:rsid w:val="00C75123"/>
    <w:rsid w:val="00C752CB"/>
    <w:rsid w:val="00C75308"/>
    <w:rsid w:val="00C7549B"/>
    <w:rsid w:val="00C75900"/>
    <w:rsid w:val="00C75A26"/>
    <w:rsid w:val="00C75B25"/>
    <w:rsid w:val="00C75BF1"/>
    <w:rsid w:val="00C75C7A"/>
    <w:rsid w:val="00C7607F"/>
    <w:rsid w:val="00C763A0"/>
    <w:rsid w:val="00C7651A"/>
    <w:rsid w:val="00C76575"/>
    <w:rsid w:val="00C76A70"/>
    <w:rsid w:val="00C76B08"/>
    <w:rsid w:val="00C76B1A"/>
    <w:rsid w:val="00C76D4C"/>
    <w:rsid w:val="00C76F7F"/>
    <w:rsid w:val="00C7700D"/>
    <w:rsid w:val="00C7710E"/>
    <w:rsid w:val="00C771B9"/>
    <w:rsid w:val="00C771D1"/>
    <w:rsid w:val="00C772BD"/>
    <w:rsid w:val="00C7738D"/>
    <w:rsid w:val="00C773D5"/>
    <w:rsid w:val="00C7797A"/>
    <w:rsid w:val="00C77A0F"/>
    <w:rsid w:val="00C77AFC"/>
    <w:rsid w:val="00C77D37"/>
    <w:rsid w:val="00C77F82"/>
    <w:rsid w:val="00C77FCE"/>
    <w:rsid w:val="00C80020"/>
    <w:rsid w:val="00C801EE"/>
    <w:rsid w:val="00C8022D"/>
    <w:rsid w:val="00C80331"/>
    <w:rsid w:val="00C80697"/>
    <w:rsid w:val="00C80850"/>
    <w:rsid w:val="00C80C84"/>
    <w:rsid w:val="00C80D48"/>
    <w:rsid w:val="00C80EED"/>
    <w:rsid w:val="00C80F69"/>
    <w:rsid w:val="00C811A8"/>
    <w:rsid w:val="00C811D1"/>
    <w:rsid w:val="00C8123D"/>
    <w:rsid w:val="00C8125F"/>
    <w:rsid w:val="00C814CA"/>
    <w:rsid w:val="00C815F5"/>
    <w:rsid w:val="00C816D6"/>
    <w:rsid w:val="00C81B91"/>
    <w:rsid w:val="00C81F04"/>
    <w:rsid w:val="00C8212A"/>
    <w:rsid w:val="00C82312"/>
    <w:rsid w:val="00C82358"/>
    <w:rsid w:val="00C823D9"/>
    <w:rsid w:val="00C82431"/>
    <w:rsid w:val="00C8288A"/>
    <w:rsid w:val="00C829EA"/>
    <w:rsid w:val="00C82C72"/>
    <w:rsid w:val="00C82C97"/>
    <w:rsid w:val="00C82CE8"/>
    <w:rsid w:val="00C82F2C"/>
    <w:rsid w:val="00C8313A"/>
    <w:rsid w:val="00C8330F"/>
    <w:rsid w:val="00C838A7"/>
    <w:rsid w:val="00C8390F"/>
    <w:rsid w:val="00C83D58"/>
    <w:rsid w:val="00C83FB0"/>
    <w:rsid w:val="00C8401F"/>
    <w:rsid w:val="00C840EF"/>
    <w:rsid w:val="00C845AF"/>
    <w:rsid w:val="00C845E7"/>
    <w:rsid w:val="00C846AF"/>
    <w:rsid w:val="00C846FB"/>
    <w:rsid w:val="00C847BF"/>
    <w:rsid w:val="00C84842"/>
    <w:rsid w:val="00C848DB"/>
    <w:rsid w:val="00C84A6B"/>
    <w:rsid w:val="00C84E7D"/>
    <w:rsid w:val="00C84F53"/>
    <w:rsid w:val="00C8567D"/>
    <w:rsid w:val="00C85737"/>
    <w:rsid w:val="00C85C84"/>
    <w:rsid w:val="00C85C9A"/>
    <w:rsid w:val="00C85D16"/>
    <w:rsid w:val="00C85FC8"/>
    <w:rsid w:val="00C86037"/>
    <w:rsid w:val="00C8612F"/>
    <w:rsid w:val="00C8623A"/>
    <w:rsid w:val="00C862E0"/>
    <w:rsid w:val="00C86328"/>
    <w:rsid w:val="00C86A40"/>
    <w:rsid w:val="00C86B3D"/>
    <w:rsid w:val="00C86EC1"/>
    <w:rsid w:val="00C86F42"/>
    <w:rsid w:val="00C87064"/>
    <w:rsid w:val="00C870E4"/>
    <w:rsid w:val="00C8721D"/>
    <w:rsid w:val="00C87274"/>
    <w:rsid w:val="00C8727A"/>
    <w:rsid w:val="00C874A7"/>
    <w:rsid w:val="00C875D2"/>
    <w:rsid w:val="00C87F4E"/>
    <w:rsid w:val="00C9045C"/>
    <w:rsid w:val="00C905A7"/>
    <w:rsid w:val="00C906D8"/>
    <w:rsid w:val="00C90858"/>
    <w:rsid w:val="00C90951"/>
    <w:rsid w:val="00C9099C"/>
    <w:rsid w:val="00C90F21"/>
    <w:rsid w:val="00C90F96"/>
    <w:rsid w:val="00C90FF1"/>
    <w:rsid w:val="00C91007"/>
    <w:rsid w:val="00C91115"/>
    <w:rsid w:val="00C9136E"/>
    <w:rsid w:val="00C913BE"/>
    <w:rsid w:val="00C918D7"/>
    <w:rsid w:val="00C91DC8"/>
    <w:rsid w:val="00C92010"/>
    <w:rsid w:val="00C9235B"/>
    <w:rsid w:val="00C923E3"/>
    <w:rsid w:val="00C92625"/>
    <w:rsid w:val="00C92A01"/>
    <w:rsid w:val="00C92AC1"/>
    <w:rsid w:val="00C92F9A"/>
    <w:rsid w:val="00C9311D"/>
    <w:rsid w:val="00C93339"/>
    <w:rsid w:val="00C933B3"/>
    <w:rsid w:val="00C93464"/>
    <w:rsid w:val="00C9349F"/>
    <w:rsid w:val="00C936F4"/>
    <w:rsid w:val="00C93812"/>
    <w:rsid w:val="00C93B23"/>
    <w:rsid w:val="00C93E08"/>
    <w:rsid w:val="00C94042"/>
    <w:rsid w:val="00C94140"/>
    <w:rsid w:val="00C945FF"/>
    <w:rsid w:val="00C948B1"/>
    <w:rsid w:val="00C94C5C"/>
    <w:rsid w:val="00C95146"/>
    <w:rsid w:val="00C9536D"/>
    <w:rsid w:val="00C9559F"/>
    <w:rsid w:val="00C955FE"/>
    <w:rsid w:val="00C95900"/>
    <w:rsid w:val="00C959BB"/>
    <w:rsid w:val="00C95B30"/>
    <w:rsid w:val="00C95C24"/>
    <w:rsid w:val="00C95D7B"/>
    <w:rsid w:val="00C961BB"/>
    <w:rsid w:val="00C961F3"/>
    <w:rsid w:val="00C965F6"/>
    <w:rsid w:val="00C968FA"/>
    <w:rsid w:val="00C96A50"/>
    <w:rsid w:val="00C974D2"/>
    <w:rsid w:val="00C97606"/>
    <w:rsid w:val="00C97954"/>
    <w:rsid w:val="00C97A9D"/>
    <w:rsid w:val="00C97C98"/>
    <w:rsid w:val="00C97DE1"/>
    <w:rsid w:val="00C97F8D"/>
    <w:rsid w:val="00CA027B"/>
    <w:rsid w:val="00CA058D"/>
    <w:rsid w:val="00CA06A7"/>
    <w:rsid w:val="00CA07EB"/>
    <w:rsid w:val="00CA0808"/>
    <w:rsid w:val="00CA0A2C"/>
    <w:rsid w:val="00CA0A60"/>
    <w:rsid w:val="00CA0D30"/>
    <w:rsid w:val="00CA11A7"/>
    <w:rsid w:val="00CA1E9D"/>
    <w:rsid w:val="00CA1F88"/>
    <w:rsid w:val="00CA2272"/>
    <w:rsid w:val="00CA22DD"/>
    <w:rsid w:val="00CA25A2"/>
    <w:rsid w:val="00CA2661"/>
    <w:rsid w:val="00CA26BE"/>
    <w:rsid w:val="00CA27E2"/>
    <w:rsid w:val="00CA28E4"/>
    <w:rsid w:val="00CA2935"/>
    <w:rsid w:val="00CA2B89"/>
    <w:rsid w:val="00CA2C23"/>
    <w:rsid w:val="00CA2DF3"/>
    <w:rsid w:val="00CA2F10"/>
    <w:rsid w:val="00CA2FC4"/>
    <w:rsid w:val="00CA2FF7"/>
    <w:rsid w:val="00CA315E"/>
    <w:rsid w:val="00CA3183"/>
    <w:rsid w:val="00CA32F6"/>
    <w:rsid w:val="00CA361E"/>
    <w:rsid w:val="00CA3901"/>
    <w:rsid w:val="00CA3934"/>
    <w:rsid w:val="00CA3AE1"/>
    <w:rsid w:val="00CA3C0B"/>
    <w:rsid w:val="00CA3D45"/>
    <w:rsid w:val="00CA3E0B"/>
    <w:rsid w:val="00CA3EEE"/>
    <w:rsid w:val="00CA4080"/>
    <w:rsid w:val="00CA40A9"/>
    <w:rsid w:val="00CA426E"/>
    <w:rsid w:val="00CA42AE"/>
    <w:rsid w:val="00CA44CA"/>
    <w:rsid w:val="00CA451E"/>
    <w:rsid w:val="00CA46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668"/>
    <w:rsid w:val="00CA769E"/>
    <w:rsid w:val="00CA7CB4"/>
    <w:rsid w:val="00CA7EE2"/>
    <w:rsid w:val="00CB0046"/>
    <w:rsid w:val="00CB02D9"/>
    <w:rsid w:val="00CB08A5"/>
    <w:rsid w:val="00CB0A45"/>
    <w:rsid w:val="00CB1019"/>
    <w:rsid w:val="00CB118D"/>
    <w:rsid w:val="00CB12C7"/>
    <w:rsid w:val="00CB145B"/>
    <w:rsid w:val="00CB1599"/>
    <w:rsid w:val="00CB15DD"/>
    <w:rsid w:val="00CB1774"/>
    <w:rsid w:val="00CB1ABB"/>
    <w:rsid w:val="00CB1E4F"/>
    <w:rsid w:val="00CB23D3"/>
    <w:rsid w:val="00CB2FAE"/>
    <w:rsid w:val="00CB3006"/>
    <w:rsid w:val="00CB3036"/>
    <w:rsid w:val="00CB305F"/>
    <w:rsid w:val="00CB307F"/>
    <w:rsid w:val="00CB30DC"/>
    <w:rsid w:val="00CB3244"/>
    <w:rsid w:val="00CB33D4"/>
    <w:rsid w:val="00CB33E6"/>
    <w:rsid w:val="00CB372A"/>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8CA"/>
    <w:rsid w:val="00CB5980"/>
    <w:rsid w:val="00CB5C4A"/>
    <w:rsid w:val="00CB5C5C"/>
    <w:rsid w:val="00CB5CDB"/>
    <w:rsid w:val="00CB6130"/>
    <w:rsid w:val="00CB660C"/>
    <w:rsid w:val="00CB67F7"/>
    <w:rsid w:val="00CB691D"/>
    <w:rsid w:val="00CB6997"/>
    <w:rsid w:val="00CB69A7"/>
    <w:rsid w:val="00CB6ADB"/>
    <w:rsid w:val="00CB6F28"/>
    <w:rsid w:val="00CB6F4E"/>
    <w:rsid w:val="00CB70CB"/>
    <w:rsid w:val="00CB7174"/>
    <w:rsid w:val="00CB74FD"/>
    <w:rsid w:val="00CB75B0"/>
    <w:rsid w:val="00CB7A52"/>
    <w:rsid w:val="00CB7A71"/>
    <w:rsid w:val="00CB7ACA"/>
    <w:rsid w:val="00CB7AFE"/>
    <w:rsid w:val="00CB7CDA"/>
    <w:rsid w:val="00CB7D34"/>
    <w:rsid w:val="00CC01BD"/>
    <w:rsid w:val="00CC0354"/>
    <w:rsid w:val="00CC0387"/>
    <w:rsid w:val="00CC0566"/>
    <w:rsid w:val="00CC0614"/>
    <w:rsid w:val="00CC0740"/>
    <w:rsid w:val="00CC08FB"/>
    <w:rsid w:val="00CC0A87"/>
    <w:rsid w:val="00CC0A8D"/>
    <w:rsid w:val="00CC0BEC"/>
    <w:rsid w:val="00CC0D02"/>
    <w:rsid w:val="00CC0D49"/>
    <w:rsid w:val="00CC0FFE"/>
    <w:rsid w:val="00CC1068"/>
    <w:rsid w:val="00CC1663"/>
    <w:rsid w:val="00CC1746"/>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86E"/>
    <w:rsid w:val="00CC3A81"/>
    <w:rsid w:val="00CC3BBC"/>
    <w:rsid w:val="00CC3C7D"/>
    <w:rsid w:val="00CC3F65"/>
    <w:rsid w:val="00CC401A"/>
    <w:rsid w:val="00CC4110"/>
    <w:rsid w:val="00CC4274"/>
    <w:rsid w:val="00CC4294"/>
    <w:rsid w:val="00CC43DC"/>
    <w:rsid w:val="00CC445E"/>
    <w:rsid w:val="00CC4557"/>
    <w:rsid w:val="00CC45D6"/>
    <w:rsid w:val="00CC4655"/>
    <w:rsid w:val="00CC4A02"/>
    <w:rsid w:val="00CC4DFE"/>
    <w:rsid w:val="00CC513D"/>
    <w:rsid w:val="00CC5289"/>
    <w:rsid w:val="00CC535A"/>
    <w:rsid w:val="00CC5A16"/>
    <w:rsid w:val="00CC5A80"/>
    <w:rsid w:val="00CC5BDF"/>
    <w:rsid w:val="00CC5C5B"/>
    <w:rsid w:val="00CC5D56"/>
    <w:rsid w:val="00CC5EAC"/>
    <w:rsid w:val="00CC5FD9"/>
    <w:rsid w:val="00CC624B"/>
    <w:rsid w:val="00CC62F3"/>
    <w:rsid w:val="00CC6482"/>
    <w:rsid w:val="00CC67C0"/>
    <w:rsid w:val="00CC7290"/>
    <w:rsid w:val="00CC7301"/>
    <w:rsid w:val="00CC7577"/>
    <w:rsid w:val="00CC7587"/>
    <w:rsid w:val="00CC75D5"/>
    <w:rsid w:val="00CC75DF"/>
    <w:rsid w:val="00CC7AC2"/>
    <w:rsid w:val="00CC7AEC"/>
    <w:rsid w:val="00CC7D17"/>
    <w:rsid w:val="00CC7F71"/>
    <w:rsid w:val="00CD0212"/>
    <w:rsid w:val="00CD0255"/>
    <w:rsid w:val="00CD03C0"/>
    <w:rsid w:val="00CD0429"/>
    <w:rsid w:val="00CD0455"/>
    <w:rsid w:val="00CD0538"/>
    <w:rsid w:val="00CD0639"/>
    <w:rsid w:val="00CD07C4"/>
    <w:rsid w:val="00CD0CCC"/>
    <w:rsid w:val="00CD0DB5"/>
    <w:rsid w:val="00CD0E3A"/>
    <w:rsid w:val="00CD0F3C"/>
    <w:rsid w:val="00CD1283"/>
    <w:rsid w:val="00CD1884"/>
    <w:rsid w:val="00CD1890"/>
    <w:rsid w:val="00CD1D02"/>
    <w:rsid w:val="00CD23E1"/>
    <w:rsid w:val="00CD24E7"/>
    <w:rsid w:val="00CD263F"/>
    <w:rsid w:val="00CD26A9"/>
    <w:rsid w:val="00CD26BA"/>
    <w:rsid w:val="00CD280D"/>
    <w:rsid w:val="00CD2868"/>
    <w:rsid w:val="00CD28E0"/>
    <w:rsid w:val="00CD2B38"/>
    <w:rsid w:val="00CD2C98"/>
    <w:rsid w:val="00CD2F39"/>
    <w:rsid w:val="00CD3130"/>
    <w:rsid w:val="00CD31BE"/>
    <w:rsid w:val="00CD3274"/>
    <w:rsid w:val="00CD3BE3"/>
    <w:rsid w:val="00CD4116"/>
    <w:rsid w:val="00CD4330"/>
    <w:rsid w:val="00CD4775"/>
    <w:rsid w:val="00CD4A9B"/>
    <w:rsid w:val="00CD4B80"/>
    <w:rsid w:val="00CD4E74"/>
    <w:rsid w:val="00CD4EE7"/>
    <w:rsid w:val="00CD50EF"/>
    <w:rsid w:val="00CD51A6"/>
    <w:rsid w:val="00CD520B"/>
    <w:rsid w:val="00CD567C"/>
    <w:rsid w:val="00CD5797"/>
    <w:rsid w:val="00CD5A95"/>
    <w:rsid w:val="00CD5DCF"/>
    <w:rsid w:val="00CD5E49"/>
    <w:rsid w:val="00CD5EEB"/>
    <w:rsid w:val="00CD5F8B"/>
    <w:rsid w:val="00CD6047"/>
    <w:rsid w:val="00CD6650"/>
    <w:rsid w:val="00CD6B43"/>
    <w:rsid w:val="00CD6D3B"/>
    <w:rsid w:val="00CD6D9B"/>
    <w:rsid w:val="00CD6EAB"/>
    <w:rsid w:val="00CD6EC5"/>
    <w:rsid w:val="00CD717A"/>
    <w:rsid w:val="00CD7705"/>
    <w:rsid w:val="00CD799B"/>
    <w:rsid w:val="00CD79B6"/>
    <w:rsid w:val="00CD7ABF"/>
    <w:rsid w:val="00CD7C9F"/>
    <w:rsid w:val="00CD7F0B"/>
    <w:rsid w:val="00CE0244"/>
    <w:rsid w:val="00CE03E2"/>
    <w:rsid w:val="00CE05D3"/>
    <w:rsid w:val="00CE07D6"/>
    <w:rsid w:val="00CE093F"/>
    <w:rsid w:val="00CE0A48"/>
    <w:rsid w:val="00CE0A73"/>
    <w:rsid w:val="00CE0B00"/>
    <w:rsid w:val="00CE0C0B"/>
    <w:rsid w:val="00CE0D9E"/>
    <w:rsid w:val="00CE1244"/>
    <w:rsid w:val="00CE15BB"/>
    <w:rsid w:val="00CE15D7"/>
    <w:rsid w:val="00CE177E"/>
    <w:rsid w:val="00CE1ACE"/>
    <w:rsid w:val="00CE1B59"/>
    <w:rsid w:val="00CE1DCD"/>
    <w:rsid w:val="00CE1F81"/>
    <w:rsid w:val="00CE2349"/>
    <w:rsid w:val="00CE279D"/>
    <w:rsid w:val="00CE283A"/>
    <w:rsid w:val="00CE28B2"/>
    <w:rsid w:val="00CE2927"/>
    <w:rsid w:val="00CE293C"/>
    <w:rsid w:val="00CE29CD"/>
    <w:rsid w:val="00CE2AE1"/>
    <w:rsid w:val="00CE2B3F"/>
    <w:rsid w:val="00CE3844"/>
    <w:rsid w:val="00CE3959"/>
    <w:rsid w:val="00CE3AE9"/>
    <w:rsid w:val="00CE3AF0"/>
    <w:rsid w:val="00CE3B5B"/>
    <w:rsid w:val="00CE3CC3"/>
    <w:rsid w:val="00CE3E54"/>
    <w:rsid w:val="00CE3FAA"/>
    <w:rsid w:val="00CE419F"/>
    <w:rsid w:val="00CE46DE"/>
    <w:rsid w:val="00CE478A"/>
    <w:rsid w:val="00CE47AD"/>
    <w:rsid w:val="00CE49D6"/>
    <w:rsid w:val="00CE4EE4"/>
    <w:rsid w:val="00CE5600"/>
    <w:rsid w:val="00CE5726"/>
    <w:rsid w:val="00CE5A9B"/>
    <w:rsid w:val="00CE5CE3"/>
    <w:rsid w:val="00CE5F42"/>
    <w:rsid w:val="00CE5FAB"/>
    <w:rsid w:val="00CE626F"/>
    <w:rsid w:val="00CE62C7"/>
    <w:rsid w:val="00CE675A"/>
    <w:rsid w:val="00CE68B9"/>
    <w:rsid w:val="00CE6C0E"/>
    <w:rsid w:val="00CE6D9B"/>
    <w:rsid w:val="00CE6FB4"/>
    <w:rsid w:val="00CE75A1"/>
    <w:rsid w:val="00CE7A8A"/>
    <w:rsid w:val="00CE7D2A"/>
    <w:rsid w:val="00CF007B"/>
    <w:rsid w:val="00CF02C1"/>
    <w:rsid w:val="00CF0590"/>
    <w:rsid w:val="00CF0966"/>
    <w:rsid w:val="00CF0C9F"/>
    <w:rsid w:val="00CF1557"/>
    <w:rsid w:val="00CF1567"/>
    <w:rsid w:val="00CF17B1"/>
    <w:rsid w:val="00CF1A29"/>
    <w:rsid w:val="00CF1BB3"/>
    <w:rsid w:val="00CF1C8F"/>
    <w:rsid w:val="00CF2089"/>
    <w:rsid w:val="00CF2200"/>
    <w:rsid w:val="00CF251E"/>
    <w:rsid w:val="00CF25E4"/>
    <w:rsid w:val="00CF25E8"/>
    <w:rsid w:val="00CF28C7"/>
    <w:rsid w:val="00CF28ED"/>
    <w:rsid w:val="00CF2B82"/>
    <w:rsid w:val="00CF2D07"/>
    <w:rsid w:val="00CF2EF0"/>
    <w:rsid w:val="00CF342E"/>
    <w:rsid w:val="00CF3AA7"/>
    <w:rsid w:val="00CF418D"/>
    <w:rsid w:val="00CF4209"/>
    <w:rsid w:val="00CF4382"/>
    <w:rsid w:val="00CF44FA"/>
    <w:rsid w:val="00CF454C"/>
    <w:rsid w:val="00CF459E"/>
    <w:rsid w:val="00CF4F5A"/>
    <w:rsid w:val="00CF51CD"/>
    <w:rsid w:val="00CF51EB"/>
    <w:rsid w:val="00CF5305"/>
    <w:rsid w:val="00CF5596"/>
    <w:rsid w:val="00CF5738"/>
    <w:rsid w:val="00CF5784"/>
    <w:rsid w:val="00CF5DCF"/>
    <w:rsid w:val="00CF5F53"/>
    <w:rsid w:val="00CF5FAE"/>
    <w:rsid w:val="00CF6013"/>
    <w:rsid w:val="00CF637D"/>
    <w:rsid w:val="00CF64AB"/>
    <w:rsid w:val="00CF6874"/>
    <w:rsid w:val="00CF6A30"/>
    <w:rsid w:val="00CF6A32"/>
    <w:rsid w:val="00CF70ED"/>
    <w:rsid w:val="00CF70FE"/>
    <w:rsid w:val="00CF72C7"/>
    <w:rsid w:val="00CF7323"/>
    <w:rsid w:val="00CF7440"/>
    <w:rsid w:val="00CF76BB"/>
    <w:rsid w:val="00CF779C"/>
    <w:rsid w:val="00CF782E"/>
    <w:rsid w:val="00CF79E2"/>
    <w:rsid w:val="00CF7DAC"/>
    <w:rsid w:val="00CF7E92"/>
    <w:rsid w:val="00D000D2"/>
    <w:rsid w:val="00D002B6"/>
    <w:rsid w:val="00D006F5"/>
    <w:rsid w:val="00D0088F"/>
    <w:rsid w:val="00D00B28"/>
    <w:rsid w:val="00D00B9A"/>
    <w:rsid w:val="00D01170"/>
    <w:rsid w:val="00D0166F"/>
    <w:rsid w:val="00D01756"/>
    <w:rsid w:val="00D017D7"/>
    <w:rsid w:val="00D01876"/>
    <w:rsid w:val="00D01A8E"/>
    <w:rsid w:val="00D01AEF"/>
    <w:rsid w:val="00D020CF"/>
    <w:rsid w:val="00D0212A"/>
    <w:rsid w:val="00D02148"/>
    <w:rsid w:val="00D02607"/>
    <w:rsid w:val="00D0270B"/>
    <w:rsid w:val="00D02822"/>
    <w:rsid w:val="00D028D2"/>
    <w:rsid w:val="00D02CDB"/>
    <w:rsid w:val="00D02D73"/>
    <w:rsid w:val="00D030ED"/>
    <w:rsid w:val="00D0334B"/>
    <w:rsid w:val="00D0342D"/>
    <w:rsid w:val="00D034F9"/>
    <w:rsid w:val="00D035CB"/>
    <w:rsid w:val="00D038C8"/>
    <w:rsid w:val="00D03959"/>
    <w:rsid w:val="00D039B7"/>
    <w:rsid w:val="00D03AA6"/>
    <w:rsid w:val="00D03DD4"/>
    <w:rsid w:val="00D0404E"/>
    <w:rsid w:val="00D043A3"/>
    <w:rsid w:val="00D043DD"/>
    <w:rsid w:val="00D04403"/>
    <w:rsid w:val="00D04A9F"/>
    <w:rsid w:val="00D04AFD"/>
    <w:rsid w:val="00D04F30"/>
    <w:rsid w:val="00D050A9"/>
    <w:rsid w:val="00D0514B"/>
    <w:rsid w:val="00D05541"/>
    <w:rsid w:val="00D05669"/>
    <w:rsid w:val="00D05883"/>
    <w:rsid w:val="00D05D0C"/>
    <w:rsid w:val="00D05DE7"/>
    <w:rsid w:val="00D06030"/>
    <w:rsid w:val="00D062BE"/>
    <w:rsid w:val="00D0634A"/>
    <w:rsid w:val="00D064FF"/>
    <w:rsid w:val="00D0651C"/>
    <w:rsid w:val="00D06A19"/>
    <w:rsid w:val="00D070FD"/>
    <w:rsid w:val="00D0757E"/>
    <w:rsid w:val="00D075E2"/>
    <w:rsid w:val="00D076AD"/>
    <w:rsid w:val="00D07870"/>
    <w:rsid w:val="00D078CA"/>
    <w:rsid w:val="00D07A8C"/>
    <w:rsid w:val="00D10142"/>
    <w:rsid w:val="00D101FC"/>
    <w:rsid w:val="00D10272"/>
    <w:rsid w:val="00D1034B"/>
    <w:rsid w:val="00D1035B"/>
    <w:rsid w:val="00D103F4"/>
    <w:rsid w:val="00D1058A"/>
    <w:rsid w:val="00D10A5E"/>
    <w:rsid w:val="00D10C47"/>
    <w:rsid w:val="00D10F31"/>
    <w:rsid w:val="00D11045"/>
    <w:rsid w:val="00D110D4"/>
    <w:rsid w:val="00D11118"/>
    <w:rsid w:val="00D111F2"/>
    <w:rsid w:val="00D11648"/>
    <w:rsid w:val="00D1190B"/>
    <w:rsid w:val="00D11CEB"/>
    <w:rsid w:val="00D11E1F"/>
    <w:rsid w:val="00D1228D"/>
    <w:rsid w:val="00D12360"/>
    <w:rsid w:val="00D1274A"/>
    <w:rsid w:val="00D12897"/>
    <w:rsid w:val="00D12D36"/>
    <w:rsid w:val="00D12F85"/>
    <w:rsid w:val="00D1308D"/>
    <w:rsid w:val="00D1329E"/>
    <w:rsid w:val="00D132E9"/>
    <w:rsid w:val="00D13635"/>
    <w:rsid w:val="00D1395B"/>
    <w:rsid w:val="00D13AB1"/>
    <w:rsid w:val="00D13AB2"/>
    <w:rsid w:val="00D13CFD"/>
    <w:rsid w:val="00D13D11"/>
    <w:rsid w:val="00D13FFA"/>
    <w:rsid w:val="00D14192"/>
    <w:rsid w:val="00D1428E"/>
    <w:rsid w:val="00D1440E"/>
    <w:rsid w:val="00D1456A"/>
    <w:rsid w:val="00D147E3"/>
    <w:rsid w:val="00D14B2C"/>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8D"/>
    <w:rsid w:val="00D169BE"/>
    <w:rsid w:val="00D16A1F"/>
    <w:rsid w:val="00D16A28"/>
    <w:rsid w:val="00D16BB5"/>
    <w:rsid w:val="00D16C8E"/>
    <w:rsid w:val="00D16C96"/>
    <w:rsid w:val="00D16CED"/>
    <w:rsid w:val="00D17085"/>
    <w:rsid w:val="00D171AE"/>
    <w:rsid w:val="00D172AF"/>
    <w:rsid w:val="00D17772"/>
    <w:rsid w:val="00D17B5D"/>
    <w:rsid w:val="00D17F31"/>
    <w:rsid w:val="00D17FD2"/>
    <w:rsid w:val="00D202FC"/>
    <w:rsid w:val="00D2042C"/>
    <w:rsid w:val="00D204CF"/>
    <w:rsid w:val="00D20648"/>
    <w:rsid w:val="00D2074E"/>
    <w:rsid w:val="00D21412"/>
    <w:rsid w:val="00D21425"/>
    <w:rsid w:val="00D2155C"/>
    <w:rsid w:val="00D215DF"/>
    <w:rsid w:val="00D21AC6"/>
    <w:rsid w:val="00D21F28"/>
    <w:rsid w:val="00D224EA"/>
    <w:rsid w:val="00D2260A"/>
    <w:rsid w:val="00D226FB"/>
    <w:rsid w:val="00D228C5"/>
    <w:rsid w:val="00D22A14"/>
    <w:rsid w:val="00D22C49"/>
    <w:rsid w:val="00D22C72"/>
    <w:rsid w:val="00D23090"/>
    <w:rsid w:val="00D232AC"/>
    <w:rsid w:val="00D2396A"/>
    <w:rsid w:val="00D23A66"/>
    <w:rsid w:val="00D23BF6"/>
    <w:rsid w:val="00D23C5E"/>
    <w:rsid w:val="00D24038"/>
    <w:rsid w:val="00D24518"/>
    <w:rsid w:val="00D246CA"/>
    <w:rsid w:val="00D2484C"/>
    <w:rsid w:val="00D248B1"/>
    <w:rsid w:val="00D2536C"/>
    <w:rsid w:val="00D258EA"/>
    <w:rsid w:val="00D25D28"/>
    <w:rsid w:val="00D25EF6"/>
    <w:rsid w:val="00D26074"/>
    <w:rsid w:val="00D263C7"/>
    <w:rsid w:val="00D266AF"/>
    <w:rsid w:val="00D26730"/>
    <w:rsid w:val="00D26949"/>
    <w:rsid w:val="00D26E53"/>
    <w:rsid w:val="00D26ECA"/>
    <w:rsid w:val="00D274BF"/>
    <w:rsid w:val="00D27578"/>
    <w:rsid w:val="00D27703"/>
    <w:rsid w:val="00D27988"/>
    <w:rsid w:val="00D27BA4"/>
    <w:rsid w:val="00D27BC8"/>
    <w:rsid w:val="00D27CC7"/>
    <w:rsid w:val="00D27E46"/>
    <w:rsid w:val="00D27F5B"/>
    <w:rsid w:val="00D30257"/>
    <w:rsid w:val="00D302D0"/>
    <w:rsid w:val="00D3050E"/>
    <w:rsid w:val="00D30736"/>
    <w:rsid w:val="00D30779"/>
    <w:rsid w:val="00D30989"/>
    <w:rsid w:val="00D30E6E"/>
    <w:rsid w:val="00D310AB"/>
    <w:rsid w:val="00D31122"/>
    <w:rsid w:val="00D311A4"/>
    <w:rsid w:val="00D311BF"/>
    <w:rsid w:val="00D312F1"/>
    <w:rsid w:val="00D314C8"/>
    <w:rsid w:val="00D316B3"/>
    <w:rsid w:val="00D31778"/>
    <w:rsid w:val="00D317CB"/>
    <w:rsid w:val="00D3199C"/>
    <w:rsid w:val="00D319A5"/>
    <w:rsid w:val="00D31A41"/>
    <w:rsid w:val="00D31AA6"/>
    <w:rsid w:val="00D31E3E"/>
    <w:rsid w:val="00D31E5C"/>
    <w:rsid w:val="00D3203F"/>
    <w:rsid w:val="00D32076"/>
    <w:rsid w:val="00D32AF8"/>
    <w:rsid w:val="00D32BC5"/>
    <w:rsid w:val="00D32CD9"/>
    <w:rsid w:val="00D32D28"/>
    <w:rsid w:val="00D32FBF"/>
    <w:rsid w:val="00D3306B"/>
    <w:rsid w:val="00D330A8"/>
    <w:rsid w:val="00D330EC"/>
    <w:rsid w:val="00D33350"/>
    <w:rsid w:val="00D333C3"/>
    <w:rsid w:val="00D3379B"/>
    <w:rsid w:val="00D337F1"/>
    <w:rsid w:val="00D33AAC"/>
    <w:rsid w:val="00D33C6B"/>
    <w:rsid w:val="00D33EEC"/>
    <w:rsid w:val="00D33F99"/>
    <w:rsid w:val="00D34009"/>
    <w:rsid w:val="00D34109"/>
    <w:rsid w:val="00D346A3"/>
    <w:rsid w:val="00D34814"/>
    <w:rsid w:val="00D34A4F"/>
    <w:rsid w:val="00D34A6B"/>
    <w:rsid w:val="00D34D52"/>
    <w:rsid w:val="00D34E9A"/>
    <w:rsid w:val="00D34EEE"/>
    <w:rsid w:val="00D351A3"/>
    <w:rsid w:val="00D35259"/>
    <w:rsid w:val="00D352FC"/>
    <w:rsid w:val="00D353AB"/>
    <w:rsid w:val="00D3541B"/>
    <w:rsid w:val="00D357E7"/>
    <w:rsid w:val="00D35CEB"/>
    <w:rsid w:val="00D35FB9"/>
    <w:rsid w:val="00D36099"/>
    <w:rsid w:val="00D36122"/>
    <w:rsid w:val="00D36183"/>
    <w:rsid w:val="00D36285"/>
    <w:rsid w:val="00D362F9"/>
    <w:rsid w:val="00D365CC"/>
    <w:rsid w:val="00D366B9"/>
    <w:rsid w:val="00D367D7"/>
    <w:rsid w:val="00D36C92"/>
    <w:rsid w:val="00D36C9A"/>
    <w:rsid w:val="00D36D5F"/>
    <w:rsid w:val="00D36DB5"/>
    <w:rsid w:val="00D37129"/>
    <w:rsid w:val="00D371B7"/>
    <w:rsid w:val="00D377C9"/>
    <w:rsid w:val="00D37985"/>
    <w:rsid w:val="00D379D9"/>
    <w:rsid w:val="00D37C5E"/>
    <w:rsid w:val="00D4033E"/>
    <w:rsid w:val="00D4037E"/>
    <w:rsid w:val="00D4056F"/>
    <w:rsid w:val="00D40576"/>
    <w:rsid w:val="00D40D63"/>
    <w:rsid w:val="00D4109C"/>
    <w:rsid w:val="00D41219"/>
    <w:rsid w:val="00D413E1"/>
    <w:rsid w:val="00D41401"/>
    <w:rsid w:val="00D41468"/>
    <w:rsid w:val="00D414F6"/>
    <w:rsid w:val="00D41617"/>
    <w:rsid w:val="00D419BE"/>
    <w:rsid w:val="00D41DF3"/>
    <w:rsid w:val="00D41E8E"/>
    <w:rsid w:val="00D4220D"/>
    <w:rsid w:val="00D42287"/>
    <w:rsid w:val="00D422FC"/>
    <w:rsid w:val="00D42567"/>
    <w:rsid w:val="00D42822"/>
    <w:rsid w:val="00D42A13"/>
    <w:rsid w:val="00D42A19"/>
    <w:rsid w:val="00D42B50"/>
    <w:rsid w:val="00D42E1F"/>
    <w:rsid w:val="00D42F2D"/>
    <w:rsid w:val="00D4302B"/>
    <w:rsid w:val="00D4334E"/>
    <w:rsid w:val="00D438A7"/>
    <w:rsid w:val="00D438C0"/>
    <w:rsid w:val="00D43C79"/>
    <w:rsid w:val="00D43F8C"/>
    <w:rsid w:val="00D43FD0"/>
    <w:rsid w:val="00D440FF"/>
    <w:rsid w:val="00D44307"/>
    <w:rsid w:val="00D44337"/>
    <w:rsid w:val="00D44705"/>
    <w:rsid w:val="00D44A86"/>
    <w:rsid w:val="00D44CC3"/>
    <w:rsid w:val="00D45641"/>
    <w:rsid w:val="00D45732"/>
    <w:rsid w:val="00D457C7"/>
    <w:rsid w:val="00D45812"/>
    <w:rsid w:val="00D45A31"/>
    <w:rsid w:val="00D45A36"/>
    <w:rsid w:val="00D45C5C"/>
    <w:rsid w:val="00D4609C"/>
    <w:rsid w:val="00D46162"/>
    <w:rsid w:val="00D4682B"/>
    <w:rsid w:val="00D46CAA"/>
    <w:rsid w:val="00D46E0B"/>
    <w:rsid w:val="00D46EC3"/>
    <w:rsid w:val="00D474C0"/>
    <w:rsid w:val="00D47906"/>
    <w:rsid w:val="00D47A75"/>
    <w:rsid w:val="00D50111"/>
    <w:rsid w:val="00D5087C"/>
    <w:rsid w:val="00D50899"/>
    <w:rsid w:val="00D5098B"/>
    <w:rsid w:val="00D50AB4"/>
    <w:rsid w:val="00D50BCB"/>
    <w:rsid w:val="00D50DDD"/>
    <w:rsid w:val="00D51430"/>
    <w:rsid w:val="00D515AB"/>
    <w:rsid w:val="00D516FC"/>
    <w:rsid w:val="00D51744"/>
    <w:rsid w:val="00D518F0"/>
    <w:rsid w:val="00D51A04"/>
    <w:rsid w:val="00D51A99"/>
    <w:rsid w:val="00D521AA"/>
    <w:rsid w:val="00D52244"/>
    <w:rsid w:val="00D52293"/>
    <w:rsid w:val="00D5233E"/>
    <w:rsid w:val="00D5239A"/>
    <w:rsid w:val="00D52764"/>
    <w:rsid w:val="00D5279D"/>
    <w:rsid w:val="00D528C8"/>
    <w:rsid w:val="00D52C30"/>
    <w:rsid w:val="00D52DEF"/>
    <w:rsid w:val="00D53582"/>
    <w:rsid w:val="00D5370D"/>
    <w:rsid w:val="00D53803"/>
    <w:rsid w:val="00D53975"/>
    <w:rsid w:val="00D53B7E"/>
    <w:rsid w:val="00D53C7B"/>
    <w:rsid w:val="00D53D6F"/>
    <w:rsid w:val="00D5417F"/>
    <w:rsid w:val="00D5430E"/>
    <w:rsid w:val="00D543FA"/>
    <w:rsid w:val="00D5486B"/>
    <w:rsid w:val="00D54887"/>
    <w:rsid w:val="00D54BBA"/>
    <w:rsid w:val="00D5510E"/>
    <w:rsid w:val="00D55394"/>
    <w:rsid w:val="00D5541C"/>
    <w:rsid w:val="00D55615"/>
    <w:rsid w:val="00D55632"/>
    <w:rsid w:val="00D556AD"/>
    <w:rsid w:val="00D5571D"/>
    <w:rsid w:val="00D557D9"/>
    <w:rsid w:val="00D55946"/>
    <w:rsid w:val="00D55BAD"/>
    <w:rsid w:val="00D55D16"/>
    <w:rsid w:val="00D55E74"/>
    <w:rsid w:val="00D55F57"/>
    <w:rsid w:val="00D56090"/>
    <w:rsid w:val="00D561BA"/>
    <w:rsid w:val="00D56684"/>
    <w:rsid w:val="00D56686"/>
    <w:rsid w:val="00D567C3"/>
    <w:rsid w:val="00D56935"/>
    <w:rsid w:val="00D56AA3"/>
    <w:rsid w:val="00D56B67"/>
    <w:rsid w:val="00D56C6A"/>
    <w:rsid w:val="00D57036"/>
    <w:rsid w:val="00D57151"/>
    <w:rsid w:val="00D57B65"/>
    <w:rsid w:val="00D57CA3"/>
    <w:rsid w:val="00D57EC6"/>
    <w:rsid w:val="00D60058"/>
    <w:rsid w:val="00D600A1"/>
    <w:rsid w:val="00D6061C"/>
    <w:rsid w:val="00D607B0"/>
    <w:rsid w:val="00D608B7"/>
    <w:rsid w:val="00D60A09"/>
    <w:rsid w:val="00D60BE3"/>
    <w:rsid w:val="00D60D58"/>
    <w:rsid w:val="00D610A4"/>
    <w:rsid w:val="00D61418"/>
    <w:rsid w:val="00D61476"/>
    <w:rsid w:val="00D61561"/>
    <w:rsid w:val="00D61593"/>
    <w:rsid w:val="00D617AC"/>
    <w:rsid w:val="00D6189A"/>
    <w:rsid w:val="00D6195B"/>
    <w:rsid w:val="00D61C66"/>
    <w:rsid w:val="00D61CCF"/>
    <w:rsid w:val="00D620F0"/>
    <w:rsid w:val="00D6243C"/>
    <w:rsid w:val="00D6245C"/>
    <w:rsid w:val="00D6250D"/>
    <w:rsid w:val="00D6300F"/>
    <w:rsid w:val="00D63046"/>
    <w:rsid w:val="00D63053"/>
    <w:rsid w:val="00D63085"/>
    <w:rsid w:val="00D631D9"/>
    <w:rsid w:val="00D63256"/>
    <w:rsid w:val="00D632DC"/>
    <w:rsid w:val="00D633B4"/>
    <w:rsid w:val="00D637D2"/>
    <w:rsid w:val="00D638DF"/>
    <w:rsid w:val="00D63C65"/>
    <w:rsid w:val="00D63FC5"/>
    <w:rsid w:val="00D64095"/>
    <w:rsid w:val="00D64143"/>
    <w:rsid w:val="00D64A29"/>
    <w:rsid w:val="00D64E5A"/>
    <w:rsid w:val="00D651AA"/>
    <w:rsid w:val="00D65296"/>
    <w:rsid w:val="00D6534B"/>
    <w:rsid w:val="00D655AA"/>
    <w:rsid w:val="00D655CE"/>
    <w:rsid w:val="00D6562E"/>
    <w:rsid w:val="00D6571A"/>
    <w:rsid w:val="00D65841"/>
    <w:rsid w:val="00D65AA4"/>
    <w:rsid w:val="00D65BF2"/>
    <w:rsid w:val="00D65ED8"/>
    <w:rsid w:val="00D65F46"/>
    <w:rsid w:val="00D661C6"/>
    <w:rsid w:val="00D66258"/>
    <w:rsid w:val="00D6632C"/>
    <w:rsid w:val="00D667DD"/>
    <w:rsid w:val="00D668D8"/>
    <w:rsid w:val="00D66E05"/>
    <w:rsid w:val="00D66FE4"/>
    <w:rsid w:val="00D67098"/>
    <w:rsid w:val="00D670FB"/>
    <w:rsid w:val="00D6718F"/>
    <w:rsid w:val="00D671DA"/>
    <w:rsid w:val="00D6732A"/>
    <w:rsid w:val="00D6791E"/>
    <w:rsid w:val="00D67A3E"/>
    <w:rsid w:val="00D67DBD"/>
    <w:rsid w:val="00D7037B"/>
    <w:rsid w:val="00D703ED"/>
    <w:rsid w:val="00D70453"/>
    <w:rsid w:val="00D704BD"/>
    <w:rsid w:val="00D709CE"/>
    <w:rsid w:val="00D70AE9"/>
    <w:rsid w:val="00D70B39"/>
    <w:rsid w:val="00D70E10"/>
    <w:rsid w:val="00D70F55"/>
    <w:rsid w:val="00D71125"/>
    <w:rsid w:val="00D71330"/>
    <w:rsid w:val="00D714CF"/>
    <w:rsid w:val="00D71515"/>
    <w:rsid w:val="00D716B1"/>
    <w:rsid w:val="00D7179A"/>
    <w:rsid w:val="00D71904"/>
    <w:rsid w:val="00D71951"/>
    <w:rsid w:val="00D719FE"/>
    <w:rsid w:val="00D71AC3"/>
    <w:rsid w:val="00D71C61"/>
    <w:rsid w:val="00D71E2A"/>
    <w:rsid w:val="00D720EF"/>
    <w:rsid w:val="00D7212D"/>
    <w:rsid w:val="00D723A8"/>
    <w:rsid w:val="00D723DB"/>
    <w:rsid w:val="00D7243A"/>
    <w:rsid w:val="00D72506"/>
    <w:rsid w:val="00D72680"/>
    <w:rsid w:val="00D727DC"/>
    <w:rsid w:val="00D728A0"/>
    <w:rsid w:val="00D72B62"/>
    <w:rsid w:val="00D72CD3"/>
    <w:rsid w:val="00D72F95"/>
    <w:rsid w:val="00D730FF"/>
    <w:rsid w:val="00D731E4"/>
    <w:rsid w:val="00D73B5C"/>
    <w:rsid w:val="00D73BC7"/>
    <w:rsid w:val="00D73D37"/>
    <w:rsid w:val="00D73D80"/>
    <w:rsid w:val="00D7445E"/>
    <w:rsid w:val="00D74809"/>
    <w:rsid w:val="00D74919"/>
    <w:rsid w:val="00D74923"/>
    <w:rsid w:val="00D7494A"/>
    <w:rsid w:val="00D74D15"/>
    <w:rsid w:val="00D74E08"/>
    <w:rsid w:val="00D74F2E"/>
    <w:rsid w:val="00D74F9A"/>
    <w:rsid w:val="00D75035"/>
    <w:rsid w:val="00D7510C"/>
    <w:rsid w:val="00D75117"/>
    <w:rsid w:val="00D752A5"/>
    <w:rsid w:val="00D7542C"/>
    <w:rsid w:val="00D75588"/>
    <w:rsid w:val="00D757E0"/>
    <w:rsid w:val="00D7597D"/>
    <w:rsid w:val="00D759F3"/>
    <w:rsid w:val="00D75ACB"/>
    <w:rsid w:val="00D76072"/>
    <w:rsid w:val="00D7653A"/>
    <w:rsid w:val="00D76601"/>
    <w:rsid w:val="00D76707"/>
    <w:rsid w:val="00D767B3"/>
    <w:rsid w:val="00D76923"/>
    <w:rsid w:val="00D76F74"/>
    <w:rsid w:val="00D7701C"/>
    <w:rsid w:val="00D77236"/>
    <w:rsid w:val="00D772C7"/>
    <w:rsid w:val="00D77755"/>
    <w:rsid w:val="00D777B7"/>
    <w:rsid w:val="00D77FD5"/>
    <w:rsid w:val="00D80112"/>
    <w:rsid w:val="00D801B8"/>
    <w:rsid w:val="00D8062A"/>
    <w:rsid w:val="00D808B3"/>
    <w:rsid w:val="00D80915"/>
    <w:rsid w:val="00D809D5"/>
    <w:rsid w:val="00D80CDD"/>
    <w:rsid w:val="00D80F03"/>
    <w:rsid w:val="00D80F1B"/>
    <w:rsid w:val="00D815A2"/>
    <w:rsid w:val="00D81694"/>
    <w:rsid w:val="00D8170B"/>
    <w:rsid w:val="00D81838"/>
    <w:rsid w:val="00D818E1"/>
    <w:rsid w:val="00D81A2A"/>
    <w:rsid w:val="00D82032"/>
    <w:rsid w:val="00D8208D"/>
    <w:rsid w:val="00D8281B"/>
    <w:rsid w:val="00D82A85"/>
    <w:rsid w:val="00D82F85"/>
    <w:rsid w:val="00D83642"/>
    <w:rsid w:val="00D839DA"/>
    <w:rsid w:val="00D83CB2"/>
    <w:rsid w:val="00D8406C"/>
    <w:rsid w:val="00D840E3"/>
    <w:rsid w:val="00D84341"/>
    <w:rsid w:val="00D843A3"/>
    <w:rsid w:val="00D843C0"/>
    <w:rsid w:val="00D8454A"/>
    <w:rsid w:val="00D8482B"/>
    <w:rsid w:val="00D84A43"/>
    <w:rsid w:val="00D84BC8"/>
    <w:rsid w:val="00D8507B"/>
    <w:rsid w:val="00D8520A"/>
    <w:rsid w:val="00D8521E"/>
    <w:rsid w:val="00D852C9"/>
    <w:rsid w:val="00D853E4"/>
    <w:rsid w:val="00D8551A"/>
    <w:rsid w:val="00D855AF"/>
    <w:rsid w:val="00D85797"/>
    <w:rsid w:val="00D857CA"/>
    <w:rsid w:val="00D858E7"/>
    <w:rsid w:val="00D858EF"/>
    <w:rsid w:val="00D85B58"/>
    <w:rsid w:val="00D85B9F"/>
    <w:rsid w:val="00D85E76"/>
    <w:rsid w:val="00D862D3"/>
    <w:rsid w:val="00D86539"/>
    <w:rsid w:val="00D8688F"/>
    <w:rsid w:val="00D86B97"/>
    <w:rsid w:val="00D86BAD"/>
    <w:rsid w:val="00D86FAC"/>
    <w:rsid w:val="00D8701D"/>
    <w:rsid w:val="00D878D2"/>
    <w:rsid w:val="00D87AFE"/>
    <w:rsid w:val="00D87DAD"/>
    <w:rsid w:val="00D90017"/>
    <w:rsid w:val="00D9011B"/>
    <w:rsid w:val="00D90497"/>
    <w:rsid w:val="00D904BC"/>
    <w:rsid w:val="00D90716"/>
    <w:rsid w:val="00D907DD"/>
    <w:rsid w:val="00D90AC8"/>
    <w:rsid w:val="00D90D8C"/>
    <w:rsid w:val="00D90DF3"/>
    <w:rsid w:val="00D91039"/>
    <w:rsid w:val="00D9136A"/>
    <w:rsid w:val="00D914C9"/>
    <w:rsid w:val="00D91554"/>
    <w:rsid w:val="00D917F2"/>
    <w:rsid w:val="00D91834"/>
    <w:rsid w:val="00D91889"/>
    <w:rsid w:val="00D91BE9"/>
    <w:rsid w:val="00D91C36"/>
    <w:rsid w:val="00D91E2D"/>
    <w:rsid w:val="00D92168"/>
    <w:rsid w:val="00D92170"/>
    <w:rsid w:val="00D922A2"/>
    <w:rsid w:val="00D923B0"/>
    <w:rsid w:val="00D9261B"/>
    <w:rsid w:val="00D926C5"/>
    <w:rsid w:val="00D92E0E"/>
    <w:rsid w:val="00D92EB3"/>
    <w:rsid w:val="00D933B3"/>
    <w:rsid w:val="00D93445"/>
    <w:rsid w:val="00D935BD"/>
    <w:rsid w:val="00D93610"/>
    <w:rsid w:val="00D936BF"/>
    <w:rsid w:val="00D9383A"/>
    <w:rsid w:val="00D939F9"/>
    <w:rsid w:val="00D93ACA"/>
    <w:rsid w:val="00D93B74"/>
    <w:rsid w:val="00D93B8B"/>
    <w:rsid w:val="00D93B90"/>
    <w:rsid w:val="00D93BE8"/>
    <w:rsid w:val="00D93D93"/>
    <w:rsid w:val="00D9417C"/>
    <w:rsid w:val="00D948AC"/>
    <w:rsid w:val="00D949B1"/>
    <w:rsid w:val="00D94C8C"/>
    <w:rsid w:val="00D94D8D"/>
    <w:rsid w:val="00D94E90"/>
    <w:rsid w:val="00D94FC8"/>
    <w:rsid w:val="00D954D4"/>
    <w:rsid w:val="00D95690"/>
    <w:rsid w:val="00D95787"/>
    <w:rsid w:val="00D95ABB"/>
    <w:rsid w:val="00D95DCB"/>
    <w:rsid w:val="00D95E4E"/>
    <w:rsid w:val="00D95F45"/>
    <w:rsid w:val="00D95FE6"/>
    <w:rsid w:val="00D960A6"/>
    <w:rsid w:val="00D962F5"/>
    <w:rsid w:val="00D96309"/>
    <w:rsid w:val="00D96776"/>
    <w:rsid w:val="00D967DC"/>
    <w:rsid w:val="00D967E1"/>
    <w:rsid w:val="00D968A8"/>
    <w:rsid w:val="00D96A46"/>
    <w:rsid w:val="00D96A82"/>
    <w:rsid w:val="00D96D76"/>
    <w:rsid w:val="00D96DC2"/>
    <w:rsid w:val="00D96E4B"/>
    <w:rsid w:val="00D97039"/>
    <w:rsid w:val="00D97157"/>
    <w:rsid w:val="00D9718A"/>
    <w:rsid w:val="00D97309"/>
    <w:rsid w:val="00D9735C"/>
    <w:rsid w:val="00D975DB"/>
    <w:rsid w:val="00D97AC8"/>
    <w:rsid w:val="00D97B9B"/>
    <w:rsid w:val="00D97C73"/>
    <w:rsid w:val="00D97F1E"/>
    <w:rsid w:val="00D97FC6"/>
    <w:rsid w:val="00DA003F"/>
    <w:rsid w:val="00DA01E3"/>
    <w:rsid w:val="00DA0436"/>
    <w:rsid w:val="00DA046A"/>
    <w:rsid w:val="00DA0768"/>
    <w:rsid w:val="00DA0840"/>
    <w:rsid w:val="00DA0B3A"/>
    <w:rsid w:val="00DA0CC4"/>
    <w:rsid w:val="00DA102D"/>
    <w:rsid w:val="00DA1596"/>
    <w:rsid w:val="00DA16AB"/>
    <w:rsid w:val="00DA1701"/>
    <w:rsid w:val="00DA197D"/>
    <w:rsid w:val="00DA19A5"/>
    <w:rsid w:val="00DA19E9"/>
    <w:rsid w:val="00DA1AF3"/>
    <w:rsid w:val="00DA1D1B"/>
    <w:rsid w:val="00DA1D45"/>
    <w:rsid w:val="00DA2450"/>
    <w:rsid w:val="00DA24A3"/>
    <w:rsid w:val="00DA2683"/>
    <w:rsid w:val="00DA283F"/>
    <w:rsid w:val="00DA2BBE"/>
    <w:rsid w:val="00DA2BC2"/>
    <w:rsid w:val="00DA2C61"/>
    <w:rsid w:val="00DA304C"/>
    <w:rsid w:val="00DA308C"/>
    <w:rsid w:val="00DA34DF"/>
    <w:rsid w:val="00DA34F9"/>
    <w:rsid w:val="00DA35A4"/>
    <w:rsid w:val="00DA3955"/>
    <w:rsid w:val="00DA3A5E"/>
    <w:rsid w:val="00DA3A98"/>
    <w:rsid w:val="00DA3AC5"/>
    <w:rsid w:val="00DA3C99"/>
    <w:rsid w:val="00DA3D0B"/>
    <w:rsid w:val="00DA3E5F"/>
    <w:rsid w:val="00DA40B6"/>
    <w:rsid w:val="00DA45D2"/>
    <w:rsid w:val="00DA461E"/>
    <w:rsid w:val="00DA4B83"/>
    <w:rsid w:val="00DA4D50"/>
    <w:rsid w:val="00DA5268"/>
    <w:rsid w:val="00DA5617"/>
    <w:rsid w:val="00DA59E5"/>
    <w:rsid w:val="00DA5A58"/>
    <w:rsid w:val="00DA5BD4"/>
    <w:rsid w:val="00DA5D9C"/>
    <w:rsid w:val="00DA5FBE"/>
    <w:rsid w:val="00DA6439"/>
    <w:rsid w:val="00DA65AB"/>
    <w:rsid w:val="00DA6879"/>
    <w:rsid w:val="00DA69C0"/>
    <w:rsid w:val="00DA6F43"/>
    <w:rsid w:val="00DA6F5A"/>
    <w:rsid w:val="00DA6F6E"/>
    <w:rsid w:val="00DA6FD1"/>
    <w:rsid w:val="00DA75E3"/>
    <w:rsid w:val="00DA7736"/>
    <w:rsid w:val="00DA7776"/>
    <w:rsid w:val="00DA77EA"/>
    <w:rsid w:val="00DA78EB"/>
    <w:rsid w:val="00DA799E"/>
    <w:rsid w:val="00DA79D6"/>
    <w:rsid w:val="00DA7CDC"/>
    <w:rsid w:val="00DA7F75"/>
    <w:rsid w:val="00DA7FE8"/>
    <w:rsid w:val="00DB03EB"/>
    <w:rsid w:val="00DB059D"/>
    <w:rsid w:val="00DB0614"/>
    <w:rsid w:val="00DB06A8"/>
    <w:rsid w:val="00DB0835"/>
    <w:rsid w:val="00DB0A9B"/>
    <w:rsid w:val="00DB0E63"/>
    <w:rsid w:val="00DB118F"/>
    <w:rsid w:val="00DB1262"/>
    <w:rsid w:val="00DB15AF"/>
    <w:rsid w:val="00DB164C"/>
    <w:rsid w:val="00DB1783"/>
    <w:rsid w:val="00DB1984"/>
    <w:rsid w:val="00DB1B89"/>
    <w:rsid w:val="00DB1C61"/>
    <w:rsid w:val="00DB2058"/>
    <w:rsid w:val="00DB246E"/>
    <w:rsid w:val="00DB27BD"/>
    <w:rsid w:val="00DB2D37"/>
    <w:rsid w:val="00DB2E62"/>
    <w:rsid w:val="00DB2F53"/>
    <w:rsid w:val="00DB321D"/>
    <w:rsid w:val="00DB32E8"/>
    <w:rsid w:val="00DB331B"/>
    <w:rsid w:val="00DB3338"/>
    <w:rsid w:val="00DB345A"/>
    <w:rsid w:val="00DB34C6"/>
    <w:rsid w:val="00DB3A75"/>
    <w:rsid w:val="00DB3DA9"/>
    <w:rsid w:val="00DB3DD1"/>
    <w:rsid w:val="00DB3F49"/>
    <w:rsid w:val="00DB423D"/>
    <w:rsid w:val="00DB4260"/>
    <w:rsid w:val="00DB4534"/>
    <w:rsid w:val="00DB4748"/>
    <w:rsid w:val="00DB47B4"/>
    <w:rsid w:val="00DB49C0"/>
    <w:rsid w:val="00DB4B44"/>
    <w:rsid w:val="00DB4CB5"/>
    <w:rsid w:val="00DB5223"/>
    <w:rsid w:val="00DB529E"/>
    <w:rsid w:val="00DB55AD"/>
    <w:rsid w:val="00DB5997"/>
    <w:rsid w:val="00DB5E35"/>
    <w:rsid w:val="00DB5F14"/>
    <w:rsid w:val="00DB5F5E"/>
    <w:rsid w:val="00DB5FA1"/>
    <w:rsid w:val="00DB5FC6"/>
    <w:rsid w:val="00DB6150"/>
    <w:rsid w:val="00DB625A"/>
    <w:rsid w:val="00DB6ACE"/>
    <w:rsid w:val="00DB6C09"/>
    <w:rsid w:val="00DB706F"/>
    <w:rsid w:val="00DB7147"/>
    <w:rsid w:val="00DB741D"/>
    <w:rsid w:val="00DB765D"/>
    <w:rsid w:val="00DB7AFF"/>
    <w:rsid w:val="00DB7D9B"/>
    <w:rsid w:val="00DB7DB3"/>
    <w:rsid w:val="00DC00E3"/>
    <w:rsid w:val="00DC0387"/>
    <w:rsid w:val="00DC07F9"/>
    <w:rsid w:val="00DC0A91"/>
    <w:rsid w:val="00DC1206"/>
    <w:rsid w:val="00DC1237"/>
    <w:rsid w:val="00DC1315"/>
    <w:rsid w:val="00DC1371"/>
    <w:rsid w:val="00DC176C"/>
    <w:rsid w:val="00DC1AEC"/>
    <w:rsid w:val="00DC2134"/>
    <w:rsid w:val="00DC22C3"/>
    <w:rsid w:val="00DC2311"/>
    <w:rsid w:val="00DC2317"/>
    <w:rsid w:val="00DC237D"/>
    <w:rsid w:val="00DC2404"/>
    <w:rsid w:val="00DC2875"/>
    <w:rsid w:val="00DC295B"/>
    <w:rsid w:val="00DC29B8"/>
    <w:rsid w:val="00DC2BE7"/>
    <w:rsid w:val="00DC2F80"/>
    <w:rsid w:val="00DC30EE"/>
    <w:rsid w:val="00DC336C"/>
    <w:rsid w:val="00DC3784"/>
    <w:rsid w:val="00DC3829"/>
    <w:rsid w:val="00DC3EB4"/>
    <w:rsid w:val="00DC3F0A"/>
    <w:rsid w:val="00DC406C"/>
    <w:rsid w:val="00DC45E8"/>
    <w:rsid w:val="00DC462E"/>
    <w:rsid w:val="00DC46C3"/>
    <w:rsid w:val="00DC49DF"/>
    <w:rsid w:val="00DC4A7F"/>
    <w:rsid w:val="00DC4BEB"/>
    <w:rsid w:val="00DC4F8D"/>
    <w:rsid w:val="00DC4FE6"/>
    <w:rsid w:val="00DC5058"/>
    <w:rsid w:val="00DC523B"/>
    <w:rsid w:val="00DC52B9"/>
    <w:rsid w:val="00DC53BB"/>
    <w:rsid w:val="00DC5521"/>
    <w:rsid w:val="00DC56E7"/>
    <w:rsid w:val="00DC59C9"/>
    <w:rsid w:val="00DC5CFB"/>
    <w:rsid w:val="00DC5D54"/>
    <w:rsid w:val="00DC5EA9"/>
    <w:rsid w:val="00DC5FB7"/>
    <w:rsid w:val="00DC620B"/>
    <w:rsid w:val="00DC641C"/>
    <w:rsid w:val="00DC6651"/>
    <w:rsid w:val="00DC674D"/>
    <w:rsid w:val="00DC6E77"/>
    <w:rsid w:val="00DC71BE"/>
    <w:rsid w:val="00DC7205"/>
    <w:rsid w:val="00DC7279"/>
    <w:rsid w:val="00DC73B4"/>
    <w:rsid w:val="00DC76EF"/>
    <w:rsid w:val="00DC77D0"/>
    <w:rsid w:val="00DC7E3F"/>
    <w:rsid w:val="00DC7EB9"/>
    <w:rsid w:val="00DC7F4E"/>
    <w:rsid w:val="00DD00BA"/>
    <w:rsid w:val="00DD019A"/>
    <w:rsid w:val="00DD0327"/>
    <w:rsid w:val="00DD032E"/>
    <w:rsid w:val="00DD0764"/>
    <w:rsid w:val="00DD09B5"/>
    <w:rsid w:val="00DD0D0A"/>
    <w:rsid w:val="00DD100F"/>
    <w:rsid w:val="00DD15E7"/>
    <w:rsid w:val="00DD1730"/>
    <w:rsid w:val="00DD1732"/>
    <w:rsid w:val="00DD18B0"/>
    <w:rsid w:val="00DD19E5"/>
    <w:rsid w:val="00DD1B27"/>
    <w:rsid w:val="00DD1BE4"/>
    <w:rsid w:val="00DD1C69"/>
    <w:rsid w:val="00DD1E1C"/>
    <w:rsid w:val="00DD2289"/>
    <w:rsid w:val="00DD2695"/>
    <w:rsid w:val="00DD2AF7"/>
    <w:rsid w:val="00DD2AFD"/>
    <w:rsid w:val="00DD31B6"/>
    <w:rsid w:val="00DD31C3"/>
    <w:rsid w:val="00DD3343"/>
    <w:rsid w:val="00DD392B"/>
    <w:rsid w:val="00DD406A"/>
    <w:rsid w:val="00DD408D"/>
    <w:rsid w:val="00DD40EB"/>
    <w:rsid w:val="00DD41CB"/>
    <w:rsid w:val="00DD4245"/>
    <w:rsid w:val="00DD467F"/>
    <w:rsid w:val="00DD4C3A"/>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5FFE"/>
    <w:rsid w:val="00DD60F2"/>
    <w:rsid w:val="00DD6125"/>
    <w:rsid w:val="00DD62EF"/>
    <w:rsid w:val="00DD635D"/>
    <w:rsid w:val="00DD6986"/>
    <w:rsid w:val="00DD6CF6"/>
    <w:rsid w:val="00DD6E26"/>
    <w:rsid w:val="00DD704A"/>
    <w:rsid w:val="00DD7136"/>
    <w:rsid w:val="00DD7139"/>
    <w:rsid w:val="00DD7670"/>
    <w:rsid w:val="00DD7869"/>
    <w:rsid w:val="00DD7A34"/>
    <w:rsid w:val="00DD7B6C"/>
    <w:rsid w:val="00DE0182"/>
    <w:rsid w:val="00DE0199"/>
    <w:rsid w:val="00DE01D9"/>
    <w:rsid w:val="00DE0449"/>
    <w:rsid w:val="00DE05BE"/>
    <w:rsid w:val="00DE06E6"/>
    <w:rsid w:val="00DE08BF"/>
    <w:rsid w:val="00DE08C1"/>
    <w:rsid w:val="00DE0A77"/>
    <w:rsid w:val="00DE0D59"/>
    <w:rsid w:val="00DE0E8C"/>
    <w:rsid w:val="00DE10A1"/>
    <w:rsid w:val="00DE124F"/>
    <w:rsid w:val="00DE12F4"/>
    <w:rsid w:val="00DE1408"/>
    <w:rsid w:val="00DE1412"/>
    <w:rsid w:val="00DE18EA"/>
    <w:rsid w:val="00DE1B0C"/>
    <w:rsid w:val="00DE1B7F"/>
    <w:rsid w:val="00DE1BD9"/>
    <w:rsid w:val="00DE1C85"/>
    <w:rsid w:val="00DE1E8C"/>
    <w:rsid w:val="00DE200A"/>
    <w:rsid w:val="00DE2097"/>
    <w:rsid w:val="00DE218A"/>
    <w:rsid w:val="00DE2401"/>
    <w:rsid w:val="00DE248E"/>
    <w:rsid w:val="00DE269A"/>
    <w:rsid w:val="00DE28C0"/>
    <w:rsid w:val="00DE2BAD"/>
    <w:rsid w:val="00DE2CC6"/>
    <w:rsid w:val="00DE2D22"/>
    <w:rsid w:val="00DE2FDB"/>
    <w:rsid w:val="00DE3484"/>
    <w:rsid w:val="00DE3898"/>
    <w:rsid w:val="00DE394F"/>
    <w:rsid w:val="00DE3D82"/>
    <w:rsid w:val="00DE4218"/>
    <w:rsid w:val="00DE4480"/>
    <w:rsid w:val="00DE449B"/>
    <w:rsid w:val="00DE4569"/>
    <w:rsid w:val="00DE4596"/>
    <w:rsid w:val="00DE4725"/>
    <w:rsid w:val="00DE4A82"/>
    <w:rsid w:val="00DE4A96"/>
    <w:rsid w:val="00DE4B0A"/>
    <w:rsid w:val="00DE4FD9"/>
    <w:rsid w:val="00DE5185"/>
    <w:rsid w:val="00DE53AF"/>
    <w:rsid w:val="00DE54E2"/>
    <w:rsid w:val="00DE5789"/>
    <w:rsid w:val="00DE57E6"/>
    <w:rsid w:val="00DE58A0"/>
    <w:rsid w:val="00DE5BAD"/>
    <w:rsid w:val="00DE63B1"/>
    <w:rsid w:val="00DE6426"/>
    <w:rsid w:val="00DE6569"/>
    <w:rsid w:val="00DE65DB"/>
    <w:rsid w:val="00DE6707"/>
    <w:rsid w:val="00DE6A8D"/>
    <w:rsid w:val="00DE6C8B"/>
    <w:rsid w:val="00DE6C8C"/>
    <w:rsid w:val="00DE6D49"/>
    <w:rsid w:val="00DE6D4B"/>
    <w:rsid w:val="00DE6F9F"/>
    <w:rsid w:val="00DE7157"/>
    <w:rsid w:val="00DE71A3"/>
    <w:rsid w:val="00DE71FF"/>
    <w:rsid w:val="00DE7457"/>
    <w:rsid w:val="00DE749A"/>
    <w:rsid w:val="00DE76E5"/>
    <w:rsid w:val="00DE773D"/>
    <w:rsid w:val="00DE7CDB"/>
    <w:rsid w:val="00DE7F48"/>
    <w:rsid w:val="00DF050E"/>
    <w:rsid w:val="00DF052A"/>
    <w:rsid w:val="00DF09C0"/>
    <w:rsid w:val="00DF0E0D"/>
    <w:rsid w:val="00DF0E61"/>
    <w:rsid w:val="00DF11FC"/>
    <w:rsid w:val="00DF1299"/>
    <w:rsid w:val="00DF1759"/>
    <w:rsid w:val="00DF1768"/>
    <w:rsid w:val="00DF1D4B"/>
    <w:rsid w:val="00DF229A"/>
    <w:rsid w:val="00DF2621"/>
    <w:rsid w:val="00DF310C"/>
    <w:rsid w:val="00DF329E"/>
    <w:rsid w:val="00DF33CE"/>
    <w:rsid w:val="00DF387D"/>
    <w:rsid w:val="00DF3DDB"/>
    <w:rsid w:val="00DF3E45"/>
    <w:rsid w:val="00DF418E"/>
    <w:rsid w:val="00DF41C0"/>
    <w:rsid w:val="00DF4219"/>
    <w:rsid w:val="00DF4271"/>
    <w:rsid w:val="00DF4354"/>
    <w:rsid w:val="00DF45B9"/>
    <w:rsid w:val="00DF4798"/>
    <w:rsid w:val="00DF498C"/>
    <w:rsid w:val="00DF49C7"/>
    <w:rsid w:val="00DF4A17"/>
    <w:rsid w:val="00DF4B4D"/>
    <w:rsid w:val="00DF4C6E"/>
    <w:rsid w:val="00DF4E5A"/>
    <w:rsid w:val="00DF5195"/>
    <w:rsid w:val="00DF5455"/>
    <w:rsid w:val="00DF60E8"/>
    <w:rsid w:val="00DF61A5"/>
    <w:rsid w:val="00DF61B7"/>
    <w:rsid w:val="00DF6561"/>
    <w:rsid w:val="00DF6A19"/>
    <w:rsid w:val="00DF6A51"/>
    <w:rsid w:val="00DF6B72"/>
    <w:rsid w:val="00DF6D24"/>
    <w:rsid w:val="00DF6D46"/>
    <w:rsid w:val="00DF6DCA"/>
    <w:rsid w:val="00DF6E24"/>
    <w:rsid w:val="00DF6EEC"/>
    <w:rsid w:val="00DF70BF"/>
    <w:rsid w:val="00DF739C"/>
    <w:rsid w:val="00DF7630"/>
    <w:rsid w:val="00E0048B"/>
    <w:rsid w:val="00E004A8"/>
    <w:rsid w:val="00E0083E"/>
    <w:rsid w:val="00E009DC"/>
    <w:rsid w:val="00E00BFF"/>
    <w:rsid w:val="00E00C9E"/>
    <w:rsid w:val="00E00E60"/>
    <w:rsid w:val="00E00EB6"/>
    <w:rsid w:val="00E017EA"/>
    <w:rsid w:val="00E01847"/>
    <w:rsid w:val="00E01864"/>
    <w:rsid w:val="00E01918"/>
    <w:rsid w:val="00E021AB"/>
    <w:rsid w:val="00E02730"/>
    <w:rsid w:val="00E0278F"/>
    <w:rsid w:val="00E02858"/>
    <w:rsid w:val="00E0290A"/>
    <w:rsid w:val="00E02945"/>
    <w:rsid w:val="00E029DD"/>
    <w:rsid w:val="00E02A0C"/>
    <w:rsid w:val="00E02C5F"/>
    <w:rsid w:val="00E02CCB"/>
    <w:rsid w:val="00E02ECE"/>
    <w:rsid w:val="00E031D9"/>
    <w:rsid w:val="00E032F5"/>
    <w:rsid w:val="00E03303"/>
    <w:rsid w:val="00E034DF"/>
    <w:rsid w:val="00E03691"/>
    <w:rsid w:val="00E036ED"/>
    <w:rsid w:val="00E03711"/>
    <w:rsid w:val="00E03870"/>
    <w:rsid w:val="00E03E46"/>
    <w:rsid w:val="00E03F7E"/>
    <w:rsid w:val="00E042A8"/>
    <w:rsid w:val="00E042EA"/>
    <w:rsid w:val="00E044CA"/>
    <w:rsid w:val="00E045AF"/>
    <w:rsid w:val="00E04881"/>
    <w:rsid w:val="00E04F76"/>
    <w:rsid w:val="00E04F78"/>
    <w:rsid w:val="00E0508A"/>
    <w:rsid w:val="00E051C0"/>
    <w:rsid w:val="00E05377"/>
    <w:rsid w:val="00E05800"/>
    <w:rsid w:val="00E05E2A"/>
    <w:rsid w:val="00E05EA2"/>
    <w:rsid w:val="00E0631A"/>
    <w:rsid w:val="00E06680"/>
    <w:rsid w:val="00E06819"/>
    <w:rsid w:val="00E069C0"/>
    <w:rsid w:val="00E06A77"/>
    <w:rsid w:val="00E06B1B"/>
    <w:rsid w:val="00E06E6B"/>
    <w:rsid w:val="00E0703F"/>
    <w:rsid w:val="00E070FC"/>
    <w:rsid w:val="00E070FD"/>
    <w:rsid w:val="00E0767C"/>
    <w:rsid w:val="00E076CC"/>
    <w:rsid w:val="00E07708"/>
    <w:rsid w:val="00E0787E"/>
    <w:rsid w:val="00E078AA"/>
    <w:rsid w:val="00E079D3"/>
    <w:rsid w:val="00E1019F"/>
    <w:rsid w:val="00E1037E"/>
    <w:rsid w:val="00E109E9"/>
    <w:rsid w:val="00E10DC6"/>
    <w:rsid w:val="00E11137"/>
    <w:rsid w:val="00E11258"/>
    <w:rsid w:val="00E11487"/>
    <w:rsid w:val="00E114C8"/>
    <w:rsid w:val="00E11562"/>
    <w:rsid w:val="00E11620"/>
    <w:rsid w:val="00E11B6A"/>
    <w:rsid w:val="00E11FD5"/>
    <w:rsid w:val="00E1201E"/>
    <w:rsid w:val="00E1204E"/>
    <w:rsid w:val="00E127D7"/>
    <w:rsid w:val="00E12A50"/>
    <w:rsid w:val="00E12E98"/>
    <w:rsid w:val="00E1344E"/>
    <w:rsid w:val="00E137C4"/>
    <w:rsid w:val="00E13D6A"/>
    <w:rsid w:val="00E13DFD"/>
    <w:rsid w:val="00E13E84"/>
    <w:rsid w:val="00E144AD"/>
    <w:rsid w:val="00E1464A"/>
    <w:rsid w:val="00E14821"/>
    <w:rsid w:val="00E1486C"/>
    <w:rsid w:val="00E14BE8"/>
    <w:rsid w:val="00E14BFB"/>
    <w:rsid w:val="00E14C66"/>
    <w:rsid w:val="00E14FDB"/>
    <w:rsid w:val="00E1507F"/>
    <w:rsid w:val="00E1548B"/>
    <w:rsid w:val="00E15815"/>
    <w:rsid w:val="00E158E7"/>
    <w:rsid w:val="00E159ED"/>
    <w:rsid w:val="00E15A37"/>
    <w:rsid w:val="00E15C67"/>
    <w:rsid w:val="00E16081"/>
    <w:rsid w:val="00E163A7"/>
    <w:rsid w:val="00E1671A"/>
    <w:rsid w:val="00E16799"/>
    <w:rsid w:val="00E169AF"/>
    <w:rsid w:val="00E16B35"/>
    <w:rsid w:val="00E16CC4"/>
    <w:rsid w:val="00E16D7A"/>
    <w:rsid w:val="00E16EAF"/>
    <w:rsid w:val="00E16F22"/>
    <w:rsid w:val="00E16FC2"/>
    <w:rsid w:val="00E170C4"/>
    <w:rsid w:val="00E170FD"/>
    <w:rsid w:val="00E17180"/>
    <w:rsid w:val="00E1719E"/>
    <w:rsid w:val="00E17268"/>
    <w:rsid w:val="00E17284"/>
    <w:rsid w:val="00E1728D"/>
    <w:rsid w:val="00E173A2"/>
    <w:rsid w:val="00E17652"/>
    <w:rsid w:val="00E1786F"/>
    <w:rsid w:val="00E17BC6"/>
    <w:rsid w:val="00E17CE5"/>
    <w:rsid w:val="00E17EB6"/>
    <w:rsid w:val="00E20557"/>
    <w:rsid w:val="00E20758"/>
    <w:rsid w:val="00E2096E"/>
    <w:rsid w:val="00E20F31"/>
    <w:rsid w:val="00E21042"/>
    <w:rsid w:val="00E21167"/>
    <w:rsid w:val="00E2119E"/>
    <w:rsid w:val="00E2137E"/>
    <w:rsid w:val="00E213E9"/>
    <w:rsid w:val="00E214C7"/>
    <w:rsid w:val="00E21511"/>
    <w:rsid w:val="00E21591"/>
    <w:rsid w:val="00E21651"/>
    <w:rsid w:val="00E21ABE"/>
    <w:rsid w:val="00E21B5A"/>
    <w:rsid w:val="00E21BA6"/>
    <w:rsid w:val="00E21CDA"/>
    <w:rsid w:val="00E21D01"/>
    <w:rsid w:val="00E21E45"/>
    <w:rsid w:val="00E22280"/>
    <w:rsid w:val="00E22B43"/>
    <w:rsid w:val="00E22B74"/>
    <w:rsid w:val="00E22D92"/>
    <w:rsid w:val="00E22DD9"/>
    <w:rsid w:val="00E2303C"/>
    <w:rsid w:val="00E236C5"/>
    <w:rsid w:val="00E23717"/>
    <w:rsid w:val="00E23A7B"/>
    <w:rsid w:val="00E23B95"/>
    <w:rsid w:val="00E24153"/>
    <w:rsid w:val="00E244E6"/>
    <w:rsid w:val="00E246B2"/>
    <w:rsid w:val="00E24EE1"/>
    <w:rsid w:val="00E25687"/>
    <w:rsid w:val="00E2594D"/>
    <w:rsid w:val="00E25A1E"/>
    <w:rsid w:val="00E25EB1"/>
    <w:rsid w:val="00E260A2"/>
    <w:rsid w:val="00E262AB"/>
    <w:rsid w:val="00E264DB"/>
    <w:rsid w:val="00E26786"/>
    <w:rsid w:val="00E26AB5"/>
    <w:rsid w:val="00E26CA5"/>
    <w:rsid w:val="00E26DCB"/>
    <w:rsid w:val="00E27278"/>
    <w:rsid w:val="00E272D3"/>
    <w:rsid w:val="00E2774F"/>
    <w:rsid w:val="00E278C5"/>
    <w:rsid w:val="00E27BE3"/>
    <w:rsid w:val="00E27FB0"/>
    <w:rsid w:val="00E27FCC"/>
    <w:rsid w:val="00E30446"/>
    <w:rsid w:val="00E30455"/>
    <w:rsid w:val="00E3047F"/>
    <w:rsid w:val="00E305D1"/>
    <w:rsid w:val="00E30627"/>
    <w:rsid w:val="00E30660"/>
    <w:rsid w:val="00E30739"/>
    <w:rsid w:val="00E3086E"/>
    <w:rsid w:val="00E30880"/>
    <w:rsid w:val="00E30A20"/>
    <w:rsid w:val="00E30ADF"/>
    <w:rsid w:val="00E30B3A"/>
    <w:rsid w:val="00E30C18"/>
    <w:rsid w:val="00E30CB2"/>
    <w:rsid w:val="00E31244"/>
    <w:rsid w:val="00E31B35"/>
    <w:rsid w:val="00E31BF9"/>
    <w:rsid w:val="00E31E6E"/>
    <w:rsid w:val="00E325D4"/>
    <w:rsid w:val="00E326E3"/>
    <w:rsid w:val="00E32755"/>
    <w:rsid w:val="00E32843"/>
    <w:rsid w:val="00E32914"/>
    <w:rsid w:val="00E32B93"/>
    <w:rsid w:val="00E32D58"/>
    <w:rsid w:val="00E32DCE"/>
    <w:rsid w:val="00E32DD1"/>
    <w:rsid w:val="00E32E85"/>
    <w:rsid w:val="00E32F67"/>
    <w:rsid w:val="00E32FC1"/>
    <w:rsid w:val="00E332B0"/>
    <w:rsid w:val="00E332D1"/>
    <w:rsid w:val="00E33317"/>
    <w:rsid w:val="00E335CB"/>
    <w:rsid w:val="00E33689"/>
    <w:rsid w:val="00E337C4"/>
    <w:rsid w:val="00E3385B"/>
    <w:rsid w:val="00E339D3"/>
    <w:rsid w:val="00E33E00"/>
    <w:rsid w:val="00E33E40"/>
    <w:rsid w:val="00E3407E"/>
    <w:rsid w:val="00E34132"/>
    <w:rsid w:val="00E344DC"/>
    <w:rsid w:val="00E347EE"/>
    <w:rsid w:val="00E34830"/>
    <w:rsid w:val="00E34893"/>
    <w:rsid w:val="00E34AE8"/>
    <w:rsid w:val="00E34AFA"/>
    <w:rsid w:val="00E34F26"/>
    <w:rsid w:val="00E35018"/>
    <w:rsid w:val="00E351A5"/>
    <w:rsid w:val="00E351CC"/>
    <w:rsid w:val="00E352EC"/>
    <w:rsid w:val="00E35615"/>
    <w:rsid w:val="00E35762"/>
    <w:rsid w:val="00E3577B"/>
    <w:rsid w:val="00E35A3D"/>
    <w:rsid w:val="00E35ACA"/>
    <w:rsid w:val="00E35B1B"/>
    <w:rsid w:val="00E3619D"/>
    <w:rsid w:val="00E362EA"/>
    <w:rsid w:val="00E36B97"/>
    <w:rsid w:val="00E36ECF"/>
    <w:rsid w:val="00E371FE"/>
    <w:rsid w:val="00E37591"/>
    <w:rsid w:val="00E378B9"/>
    <w:rsid w:val="00E37B00"/>
    <w:rsid w:val="00E37E48"/>
    <w:rsid w:val="00E40119"/>
    <w:rsid w:val="00E401F8"/>
    <w:rsid w:val="00E40337"/>
    <w:rsid w:val="00E4040C"/>
    <w:rsid w:val="00E40523"/>
    <w:rsid w:val="00E40783"/>
    <w:rsid w:val="00E4081A"/>
    <w:rsid w:val="00E40824"/>
    <w:rsid w:val="00E40A89"/>
    <w:rsid w:val="00E40B6D"/>
    <w:rsid w:val="00E40B84"/>
    <w:rsid w:val="00E40C9B"/>
    <w:rsid w:val="00E40D12"/>
    <w:rsid w:val="00E40D76"/>
    <w:rsid w:val="00E40D7A"/>
    <w:rsid w:val="00E40E96"/>
    <w:rsid w:val="00E40ED4"/>
    <w:rsid w:val="00E412A8"/>
    <w:rsid w:val="00E413EC"/>
    <w:rsid w:val="00E41434"/>
    <w:rsid w:val="00E41740"/>
    <w:rsid w:val="00E41860"/>
    <w:rsid w:val="00E418B9"/>
    <w:rsid w:val="00E418D1"/>
    <w:rsid w:val="00E41A32"/>
    <w:rsid w:val="00E41F44"/>
    <w:rsid w:val="00E41F82"/>
    <w:rsid w:val="00E4220F"/>
    <w:rsid w:val="00E4231A"/>
    <w:rsid w:val="00E42375"/>
    <w:rsid w:val="00E4252C"/>
    <w:rsid w:val="00E42815"/>
    <w:rsid w:val="00E42A3A"/>
    <w:rsid w:val="00E42AE1"/>
    <w:rsid w:val="00E430E8"/>
    <w:rsid w:val="00E43881"/>
    <w:rsid w:val="00E43AFD"/>
    <w:rsid w:val="00E43C2E"/>
    <w:rsid w:val="00E43DD9"/>
    <w:rsid w:val="00E43F7A"/>
    <w:rsid w:val="00E43FD0"/>
    <w:rsid w:val="00E4404F"/>
    <w:rsid w:val="00E44090"/>
    <w:rsid w:val="00E44170"/>
    <w:rsid w:val="00E443B2"/>
    <w:rsid w:val="00E443BD"/>
    <w:rsid w:val="00E44705"/>
    <w:rsid w:val="00E453B6"/>
    <w:rsid w:val="00E45493"/>
    <w:rsid w:val="00E454B6"/>
    <w:rsid w:val="00E4563A"/>
    <w:rsid w:val="00E45852"/>
    <w:rsid w:val="00E4585F"/>
    <w:rsid w:val="00E45A3D"/>
    <w:rsid w:val="00E45D58"/>
    <w:rsid w:val="00E460F7"/>
    <w:rsid w:val="00E461B2"/>
    <w:rsid w:val="00E463CC"/>
    <w:rsid w:val="00E46446"/>
    <w:rsid w:val="00E464E1"/>
    <w:rsid w:val="00E465C4"/>
    <w:rsid w:val="00E4660F"/>
    <w:rsid w:val="00E46683"/>
    <w:rsid w:val="00E467B8"/>
    <w:rsid w:val="00E467BE"/>
    <w:rsid w:val="00E46899"/>
    <w:rsid w:val="00E46EA2"/>
    <w:rsid w:val="00E47374"/>
    <w:rsid w:val="00E47565"/>
    <w:rsid w:val="00E4770A"/>
    <w:rsid w:val="00E47736"/>
    <w:rsid w:val="00E47888"/>
    <w:rsid w:val="00E478B7"/>
    <w:rsid w:val="00E47AF8"/>
    <w:rsid w:val="00E47B80"/>
    <w:rsid w:val="00E47E54"/>
    <w:rsid w:val="00E50125"/>
    <w:rsid w:val="00E50133"/>
    <w:rsid w:val="00E50A4B"/>
    <w:rsid w:val="00E50BE3"/>
    <w:rsid w:val="00E51257"/>
    <w:rsid w:val="00E512DA"/>
    <w:rsid w:val="00E512F4"/>
    <w:rsid w:val="00E512FF"/>
    <w:rsid w:val="00E51438"/>
    <w:rsid w:val="00E51614"/>
    <w:rsid w:val="00E51860"/>
    <w:rsid w:val="00E51981"/>
    <w:rsid w:val="00E519E7"/>
    <w:rsid w:val="00E51A7D"/>
    <w:rsid w:val="00E51B93"/>
    <w:rsid w:val="00E51B98"/>
    <w:rsid w:val="00E52564"/>
    <w:rsid w:val="00E526BD"/>
    <w:rsid w:val="00E526E4"/>
    <w:rsid w:val="00E52893"/>
    <w:rsid w:val="00E52965"/>
    <w:rsid w:val="00E5297A"/>
    <w:rsid w:val="00E52D44"/>
    <w:rsid w:val="00E52D65"/>
    <w:rsid w:val="00E52EC9"/>
    <w:rsid w:val="00E53056"/>
    <w:rsid w:val="00E53109"/>
    <w:rsid w:val="00E53C48"/>
    <w:rsid w:val="00E53CC7"/>
    <w:rsid w:val="00E53F2F"/>
    <w:rsid w:val="00E54027"/>
    <w:rsid w:val="00E543AE"/>
    <w:rsid w:val="00E5442A"/>
    <w:rsid w:val="00E544DC"/>
    <w:rsid w:val="00E5494F"/>
    <w:rsid w:val="00E54985"/>
    <w:rsid w:val="00E54B6B"/>
    <w:rsid w:val="00E54ECE"/>
    <w:rsid w:val="00E54FAF"/>
    <w:rsid w:val="00E55084"/>
    <w:rsid w:val="00E550C0"/>
    <w:rsid w:val="00E55323"/>
    <w:rsid w:val="00E553D4"/>
    <w:rsid w:val="00E55567"/>
    <w:rsid w:val="00E555A8"/>
    <w:rsid w:val="00E55698"/>
    <w:rsid w:val="00E55700"/>
    <w:rsid w:val="00E55838"/>
    <w:rsid w:val="00E55ABF"/>
    <w:rsid w:val="00E55AC3"/>
    <w:rsid w:val="00E55CE5"/>
    <w:rsid w:val="00E55D8E"/>
    <w:rsid w:val="00E56550"/>
    <w:rsid w:val="00E565AC"/>
    <w:rsid w:val="00E5666A"/>
    <w:rsid w:val="00E5669A"/>
    <w:rsid w:val="00E5681B"/>
    <w:rsid w:val="00E56825"/>
    <w:rsid w:val="00E568F2"/>
    <w:rsid w:val="00E56B6F"/>
    <w:rsid w:val="00E56D2C"/>
    <w:rsid w:val="00E57042"/>
    <w:rsid w:val="00E5721E"/>
    <w:rsid w:val="00E57468"/>
    <w:rsid w:val="00E5789E"/>
    <w:rsid w:val="00E579D5"/>
    <w:rsid w:val="00E57BF0"/>
    <w:rsid w:val="00E57E4C"/>
    <w:rsid w:val="00E60036"/>
    <w:rsid w:val="00E600FE"/>
    <w:rsid w:val="00E604E1"/>
    <w:rsid w:val="00E607F6"/>
    <w:rsid w:val="00E608D5"/>
    <w:rsid w:val="00E60929"/>
    <w:rsid w:val="00E609CD"/>
    <w:rsid w:val="00E60DBF"/>
    <w:rsid w:val="00E60FB9"/>
    <w:rsid w:val="00E6112F"/>
    <w:rsid w:val="00E611BA"/>
    <w:rsid w:val="00E611E8"/>
    <w:rsid w:val="00E61283"/>
    <w:rsid w:val="00E61539"/>
    <w:rsid w:val="00E61858"/>
    <w:rsid w:val="00E61BE2"/>
    <w:rsid w:val="00E62345"/>
    <w:rsid w:val="00E62601"/>
    <w:rsid w:val="00E626F2"/>
    <w:rsid w:val="00E62811"/>
    <w:rsid w:val="00E628CC"/>
    <w:rsid w:val="00E62946"/>
    <w:rsid w:val="00E62967"/>
    <w:rsid w:val="00E62AFC"/>
    <w:rsid w:val="00E62CD9"/>
    <w:rsid w:val="00E62CFA"/>
    <w:rsid w:val="00E62E1E"/>
    <w:rsid w:val="00E630FC"/>
    <w:rsid w:val="00E6328E"/>
    <w:rsid w:val="00E637A8"/>
    <w:rsid w:val="00E63908"/>
    <w:rsid w:val="00E63DFF"/>
    <w:rsid w:val="00E6402A"/>
    <w:rsid w:val="00E64132"/>
    <w:rsid w:val="00E643DE"/>
    <w:rsid w:val="00E6452C"/>
    <w:rsid w:val="00E64555"/>
    <w:rsid w:val="00E64813"/>
    <w:rsid w:val="00E64AB0"/>
    <w:rsid w:val="00E64DE8"/>
    <w:rsid w:val="00E64F0E"/>
    <w:rsid w:val="00E64F4A"/>
    <w:rsid w:val="00E65118"/>
    <w:rsid w:val="00E6518B"/>
    <w:rsid w:val="00E65190"/>
    <w:rsid w:val="00E653DB"/>
    <w:rsid w:val="00E6543D"/>
    <w:rsid w:val="00E65451"/>
    <w:rsid w:val="00E655CC"/>
    <w:rsid w:val="00E6568A"/>
    <w:rsid w:val="00E656C9"/>
    <w:rsid w:val="00E656F1"/>
    <w:rsid w:val="00E65A3E"/>
    <w:rsid w:val="00E65B37"/>
    <w:rsid w:val="00E65B8E"/>
    <w:rsid w:val="00E65C37"/>
    <w:rsid w:val="00E65CED"/>
    <w:rsid w:val="00E65DFB"/>
    <w:rsid w:val="00E65FA9"/>
    <w:rsid w:val="00E66346"/>
    <w:rsid w:val="00E66448"/>
    <w:rsid w:val="00E664EC"/>
    <w:rsid w:val="00E664F9"/>
    <w:rsid w:val="00E666B0"/>
    <w:rsid w:val="00E66A78"/>
    <w:rsid w:val="00E66BC2"/>
    <w:rsid w:val="00E66E93"/>
    <w:rsid w:val="00E6709B"/>
    <w:rsid w:val="00E67102"/>
    <w:rsid w:val="00E67281"/>
    <w:rsid w:val="00E67334"/>
    <w:rsid w:val="00E675BF"/>
    <w:rsid w:val="00E675E9"/>
    <w:rsid w:val="00E676DB"/>
    <w:rsid w:val="00E677DF"/>
    <w:rsid w:val="00E677EA"/>
    <w:rsid w:val="00E67D6E"/>
    <w:rsid w:val="00E67FCA"/>
    <w:rsid w:val="00E700BA"/>
    <w:rsid w:val="00E70A81"/>
    <w:rsid w:val="00E70CE6"/>
    <w:rsid w:val="00E70D1A"/>
    <w:rsid w:val="00E70DA6"/>
    <w:rsid w:val="00E70EB0"/>
    <w:rsid w:val="00E71388"/>
    <w:rsid w:val="00E7145E"/>
    <w:rsid w:val="00E71618"/>
    <w:rsid w:val="00E71693"/>
    <w:rsid w:val="00E716DC"/>
    <w:rsid w:val="00E7180D"/>
    <w:rsid w:val="00E71835"/>
    <w:rsid w:val="00E718B8"/>
    <w:rsid w:val="00E71A66"/>
    <w:rsid w:val="00E71A85"/>
    <w:rsid w:val="00E720FE"/>
    <w:rsid w:val="00E7221D"/>
    <w:rsid w:val="00E7224B"/>
    <w:rsid w:val="00E72933"/>
    <w:rsid w:val="00E72BA1"/>
    <w:rsid w:val="00E72C69"/>
    <w:rsid w:val="00E72DF8"/>
    <w:rsid w:val="00E72E9F"/>
    <w:rsid w:val="00E72F94"/>
    <w:rsid w:val="00E73196"/>
    <w:rsid w:val="00E73211"/>
    <w:rsid w:val="00E732A3"/>
    <w:rsid w:val="00E73304"/>
    <w:rsid w:val="00E734D6"/>
    <w:rsid w:val="00E739B5"/>
    <w:rsid w:val="00E73CF9"/>
    <w:rsid w:val="00E7404F"/>
    <w:rsid w:val="00E74054"/>
    <w:rsid w:val="00E741BD"/>
    <w:rsid w:val="00E742D8"/>
    <w:rsid w:val="00E74530"/>
    <w:rsid w:val="00E7469E"/>
    <w:rsid w:val="00E746B8"/>
    <w:rsid w:val="00E74952"/>
    <w:rsid w:val="00E74D88"/>
    <w:rsid w:val="00E74ECF"/>
    <w:rsid w:val="00E74FE2"/>
    <w:rsid w:val="00E7568B"/>
    <w:rsid w:val="00E75CC9"/>
    <w:rsid w:val="00E75FF7"/>
    <w:rsid w:val="00E76076"/>
    <w:rsid w:val="00E7633A"/>
    <w:rsid w:val="00E7633F"/>
    <w:rsid w:val="00E7638B"/>
    <w:rsid w:val="00E764E4"/>
    <w:rsid w:val="00E76683"/>
    <w:rsid w:val="00E766F5"/>
    <w:rsid w:val="00E76767"/>
    <w:rsid w:val="00E76BBA"/>
    <w:rsid w:val="00E76D97"/>
    <w:rsid w:val="00E772DB"/>
    <w:rsid w:val="00E7747A"/>
    <w:rsid w:val="00E77728"/>
    <w:rsid w:val="00E77878"/>
    <w:rsid w:val="00E77F03"/>
    <w:rsid w:val="00E77F82"/>
    <w:rsid w:val="00E80384"/>
    <w:rsid w:val="00E80437"/>
    <w:rsid w:val="00E806F0"/>
    <w:rsid w:val="00E806F4"/>
    <w:rsid w:val="00E807B4"/>
    <w:rsid w:val="00E80B8A"/>
    <w:rsid w:val="00E80C1E"/>
    <w:rsid w:val="00E80CD8"/>
    <w:rsid w:val="00E80CF9"/>
    <w:rsid w:val="00E813C6"/>
    <w:rsid w:val="00E8157D"/>
    <w:rsid w:val="00E81582"/>
    <w:rsid w:val="00E81597"/>
    <w:rsid w:val="00E815A2"/>
    <w:rsid w:val="00E81741"/>
    <w:rsid w:val="00E818A2"/>
    <w:rsid w:val="00E81B49"/>
    <w:rsid w:val="00E81E58"/>
    <w:rsid w:val="00E81E9B"/>
    <w:rsid w:val="00E81EB1"/>
    <w:rsid w:val="00E82671"/>
    <w:rsid w:val="00E82934"/>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11D"/>
    <w:rsid w:val="00E842EC"/>
    <w:rsid w:val="00E8442C"/>
    <w:rsid w:val="00E84627"/>
    <w:rsid w:val="00E84672"/>
    <w:rsid w:val="00E84758"/>
    <w:rsid w:val="00E847BF"/>
    <w:rsid w:val="00E849E5"/>
    <w:rsid w:val="00E84A19"/>
    <w:rsid w:val="00E84D1A"/>
    <w:rsid w:val="00E84DD9"/>
    <w:rsid w:val="00E8524D"/>
    <w:rsid w:val="00E852DF"/>
    <w:rsid w:val="00E856C2"/>
    <w:rsid w:val="00E8577E"/>
    <w:rsid w:val="00E858D4"/>
    <w:rsid w:val="00E85A37"/>
    <w:rsid w:val="00E85E33"/>
    <w:rsid w:val="00E85F90"/>
    <w:rsid w:val="00E86065"/>
    <w:rsid w:val="00E86139"/>
    <w:rsid w:val="00E867A9"/>
    <w:rsid w:val="00E86A3E"/>
    <w:rsid w:val="00E870AE"/>
    <w:rsid w:val="00E8725C"/>
    <w:rsid w:val="00E8763F"/>
    <w:rsid w:val="00E8767A"/>
    <w:rsid w:val="00E87A45"/>
    <w:rsid w:val="00E87BAA"/>
    <w:rsid w:val="00E87BD4"/>
    <w:rsid w:val="00E87E64"/>
    <w:rsid w:val="00E901D1"/>
    <w:rsid w:val="00E90559"/>
    <w:rsid w:val="00E90799"/>
    <w:rsid w:val="00E9095B"/>
    <w:rsid w:val="00E90C6A"/>
    <w:rsid w:val="00E90DF3"/>
    <w:rsid w:val="00E912E9"/>
    <w:rsid w:val="00E915CA"/>
    <w:rsid w:val="00E920E8"/>
    <w:rsid w:val="00E921C3"/>
    <w:rsid w:val="00E922B3"/>
    <w:rsid w:val="00E92575"/>
    <w:rsid w:val="00E92EA1"/>
    <w:rsid w:val="00E930AA"/>
    <w:rsid w:val="00E931ED"/>
    <w:rsid w:val="00E93598"/>
    <w:rsid w:val="00E939C8"/>
    <w:rsid w:val="00E93A96"/>
    <w:rsid w:val="00E93BA7"/>
    <w:rsid w:val="00E93FEC"/>
    <w:rsid w:val="00E94863"/>
    <w:rsid w:val="00E949EC"/>
    <w:rsid w:val="00E94B73"/>
    <w:rsid w:val="00E94C62"/>
    <w:rsid w:val="00E94DCB"/>
    <w:rsid w:val="00E951AD"/>
    <w:rsid w:val="00E9522D"/>
    <w:rsid w:val="00E953C0"/>
    <w:rsid w:val="00E9548D"/>
    <w:rsid w:val="00E956EF"/>
    <w:rsid w:val="00E95946"/>
    <w:rsid w:val="00E95ABB"/>
    <w:rsid w:val="00E95C03"/>
    <w:rsid w:val="00E95EC5"/>
    <w:rsid w:val="00E962CC"/>
    <w:rsid w:val="00E964C7"/>
    <w:rsid w:val="00E96D48"/>
    <w:rsid w:val="00E96D62"/>
    <w:rsid w:val="00E96E7F"/>
    <w:rsid w:val="00E96F55"/>
    <w:rsid w:val="00E96F86"/>
    <w:rsid w:val="00E971B8"/>
    <w:rsid w:val="00E97236"/>
    <w:rsid w:val="00E973DF"/>
    <w:rsid w:val="00E975C7"/>
    <w:rsid w:val="00E976E1"/>
    <w:rsid w:val="00E977C8"/>
    <w:rsid w:val="00E978C1"/>
    <w:rsid w:val="00E97B58"/>
    <w:rsid w:val="00E97C29"/>
    <w:rsid w:val="00EA018A"/>
    <w:rsid w:val="00EA022D"/>
    <w:rsid w:val="00EA0298"/>
    <w:rsid w:val="00EA04FB"/>
    <w:rsid w:val="00EA07A0"/>
    <w:rsid w:val="00EA09D5"/>
    <w:rsid w:val="00EA0B45"/>
    <w:rsid w:val="00EA0D0F"/>
    <w:rsid w:val="00EA0F1F"/>
    <w:rsid w:val="00EA125B"/>
    <w:rsid w:val="00EA14CA"/>
    <w:rsid w:val="00EA15D5"/>
    <w:rsid w:val="00EA15F4"/>
    <w:rsid w:val="00EA17D2"/>
    <w:rsid w:val="00EA1838"/>
    <w:rsid w:val="00EA18B3"/>
    <w:rsid w:val="00EA1AC2"/>
    <w:rsid w:val="00EA1E06"/>
    <w:rsid w:val="00EA2277"/>
    <w:rsid w:val="00EA241B"/>
    <w:rsid w:val="00EA2891"/>
    <w:rsid w:val="00EA2981"/>
    <w:rsid w:val="00EA2C32"/>
    <w:rsid w:val="00EA2E81"/>
    <w:rsid w:val="00EA3511"/>
    <w:rsid w:val="00EA36F3"/>
    <w:rsid w:val="00EA389C"/>
    <w:rsid w:val="00EA3AE6"/>
    <w:rsid w:val="00EA3C14"/>
    <w:rsid w:val="00EA3C1F"/>
    <w:rsid w:val="00EA3C5E"/>
    <w:rsid w:val="00EA3E8A"/>
    <w:rsid w:val="00EA3EE5"/>
    <w:rsid w:val="00EA3FE4"/>
    <w:rsid w:val="00EA40CF"/>
    <w:rsid w:val="00EA4506"/>
    <w:rsid w:val="00EA470C"/>
    <w:rsid w:val="00EA47E3"/>
    <w:rsid w:val="00EA4872"/>
    <w:rsid w:val="00EA4C74"/>
    <w:rsid w:val="00EA4DDD"/>
    <w:rsid w:val="00EA4F40"/>
    <w:rsid w:val="00EA5127"/>
    <w:rsid w:val="00EA521C"/>
    <w:rsid w:val="00EA53DE"/>
    <w:rsid w:val="00EA5469"/>
    <w:rsid w:val="00EA54FE"/>
    <w:rsid w:val="00EA5595"/>
    <w:rsid w:val="00EA5BF7"/>
    <w:rsid w:val="00EA6094"/>
    <w:rsid w:val="00EA6266"/>
    <w:rsid w:val="00EA62BF"/>
    <w:rsid w:val="00EA6766"/>
    <w:rsid w:val="00EA6817"/>
    <w:rsid w:val="00EA69EE"/>
    <w:rsid w:val="00EA6AD4"/>
    <w:rsid w:val="00EA6B3C"/>
    <w:rsid w:val="00EA6BC0"/>
    <w:rsid w:val="00EA6FE7"/>
    <w:rsid w:val="00EA706F"/>
    <w:rsid w:val="00EA70C7"/>
    <w:rsid w:val="00EA7266"/>
    <w:rsid w:val="00EA74CE"/>
    <w:rsid w:val="00EA7C6C"/>
    <w:rsid w:val="00EB00F7"/>
    <w:rsid w:val="00EB0328"/>
    <w:rsid w:val="00EB032A"/>
    <w:rsid w:val="00EB0471"/>
    <w:rsid w:val="00EB076F"/>
    <w:rsid w:val="00EB09C1"/>
    <w:rsid w:val="00EB09F2"/>
    <w:rsid w:val="00EB0C86"/>
    <w:rsid w:val="00EB0DEA"/>
    <w:rsid w:val="00EB0E5A"/>
    <w:rsid w:val="00EB0FC8"/>
    <w:rsid w:val="00EB0FEF"/>
    <w:rsid w:val="00EB11D3"/>
    <w:rsid w:val="00EB11F2"/>
    <w:rsid w:val="00EB158D"/>
    <w:rsid w:val="00EB191B"/>
    <w:rsid w:val="00EB19CB"/>
    <w:rsid w:val="00EB21FE"/>
    <w:rsid w:val="00EB2282"/>
    <w:rsid w:val="00EB2344"/>
    <w:rsid w:val="00EB23DC"/>
    <w:rsid w:val="00EB2476"/>
    <w:rsid w:val="00EB29A5"/>
    <w:rsid w:val="00EB2CEC"/>
    <w:rsid w:val="00EB3067"/>
    <w:rsid w:val="00EB3094"/>
    <w:rsid w:val="00EB315D"/>
    <w:rsid w:val="00EB34FA"/>
    <w:rsid w:val="00EB361E"/>
    <w:rsid w:val="00EB3A61"/>
    <w:rsid w:val="00EB3C9F"/>
    <w:rsid w:val="00EB3D37"/>
    <w:rsid w:val="00EB3D9C"/>
    <w:rsid w:val="00EB3E57"/>
    <w:rsid w:val="00EB4128"/>
    <w:rsid w:val="00EB44B2"/>
    <w:rsid w:val="00EB49C7"/>
    <w:rsid w:val="00EB50EA"/>
    <w:rsid w:val="00EB51B7"/>
    <w:rsid w:val="00EB520E"/>
    <w:rsid w:val="00EB54EF"/>
    <w:rsid w:val="00EB5665"/>
    <w:rsid w:val="00EB581E"/>
    <w:rsid w:val="00EB5FAD"/>
    <w:rsid w:val="00EB60D8"/>
    <w:rsid w:val="00EB648F"/>
    <w:rsid w:val="00EB65F2"/>
    <w:rsid w:val="00EB6A0B"/>
    <w:rsid w:val="00EB6C26"/>
    <w:rsid w:val="00EB6E8A"/>
    <w:rsid w:val="00EB700C"/>
    <w:rsid w:val="00EB7169"/>
    <w:rsid w:val="00EB73B7"/>
    <w:rsid w:val="00EB74E1"/>
    <w:rsid w:val="00EB78A0"/>
    <w:rsid w:val="00EB7CB7"/>
    <w:rsid w:val="00EB7DE0"/>
    <w:rsid w:val="00EB7F5B"/>
    <w:rsid w:val="00EB7FDA"/>
    <w:rsid w:val="00EC0518"/>
    <w:rsid w:val="00EC086A"/>
    <w:rsid w:val="00EC0878"/>
    <w:rsid w:val="00EC0A83"/>
    <w:rsid w:val="00EC0BA9"/>
    <w:rsid w:val="00EC0CDD"/>
    <w:rsid w:val="00EC0E45"/>
    <w:rsid w:val="00EC0E80"/>
    <w:rsid w:val="00EC123C"/>
    <w:rsid w:val="00EC1290"/>
    <w:rsid w:val="00EC14C5"/>
    <w:rsid w:val="00EC18CA"/>
    <w:rsid w:val="00EC1B75"/>
    <w:rsid w:val="00EC1F52"/>
    <w:rsid w:val="00EC2013"/>
    <w:rsid w:val="00EC29A1"/>
    <w:rsid w:val="00EC29E8"/>
    <w:rsid w:val="00EC2BC1"/>
    <w:rsid w:val="00EC2CF5"/>
    <w:rsid w:val="00EC2E49"/>
    <w:rsid w:val="00EC300F"/>
    <w:rsid w:val="00EC30A8"/>
    <w:rsid w:val="00EC32DC"/>
    <w:rsid w:val="00EC3336"/>
    <w:rsid w:val="00EC3BC8"/>
    <w:rsid w:val="00EC40FF"/>
    <w:rsid w:val="00EC41CF"/>
    <w:rsid w:val="00EC439A"/>
    <w:rsid w:val="00EC43A5"/>
    <w:rsid w:val="00EC43F1"/>
    <w:rsid w:val="00EC45BE"/>
    <w:rsid w:val="00EC465D"/>
    <w:rsid w:val="00EC4666"/>
    <w:rsid w:val="00EC4782"/>
    <w:rsid w:val="00EC4F7A"/>
    <w:rsid w:val="00EC4FF4"/>
    <w:rsid w:val="00EC547F"/>
    <w:rsid w:val="00EC5A6D"/>
    <w:rsid w:val="00EC5B08"/>
    <w:rsid w:val="00EC5D48"/>
    <w:rsid w:val="00EC5F44"/>
    <w:rsid w:val="00EC611E"/>
    <w:rsid w:val="00EC61E2"/>
    <w:rsid w:val="00EC62C6"/>
    <w:rsid w:val="00EC670C"/>
    <w:rsid w:val="00EC6772"/>
    <w:rsid w:val="00EC6A64"/>
    <w:rsid w:val="00EC6AE8"/>
    <w:rsid w:val="00EC6CC3"/>
    <w:rsid w:val="00EC6EE1"/>
    <w:rsid w:val="00EC7004"/>
    <w:rsid w:val="00EC7559"/>
    <w:rsid w:val="00EC7658"/>
    <w:rsid w:val="00EC7775"/>
    <w:rsid w:val="00EC783D"/>
    <w:rsid w:val="00EC797A"/>
    <w:rsid w:val="00EC7BCD"/>
    <w:rsid w:val="00EC7C41"/>
    <w:rsid w:val="00ED00E3"/>
    <w:rsid w:val="00ED01A5"/>
    <w:rsid w:val="00ED03B3"/>
    <w:rsid w:val="00ED0433"/>
    <w:rsid w:val="00ED058C"/>
    <w:rsid w:val="00ED071D"/>
    <w:rsid w:val="00ED0774"/>
    <w:rsid w:val="00ED0784"/>
    <w:rsid w:val="00ED0936"/>
    <w:rsid w:val="00ED0BAC"/>
    <w:rsid w:val="00ED0E29"/>
    <w:rsid w:val="00ED0E7C"/>
    <w:rsid w:val="00ED0ECB"/>
    <w:rsid w:val="00ED104F"/>
    <w:rsid w:val="00ED1234"/>
    <w:rsid w:val="00ED1373"/>
    <w:rsid w:val="00ED162E"/>
    <w:rsid w:val="00ED1780"/>
    <w:rsid w:val="00ED18D2"/>
    <w:rsid w:val="00ED1912"/>
    <w:rsid w:val="00ED1B8E"/>
    <w:rsid w:val="00ED1BA4"/>
    <w:rsid w:val="00ED1BB1"/>
    <w:rsid w:val="00ED1C5E"/>
    <w:rsid w:val="00ED1EAF"/>
    <w:rsid w:val="00ED26E3"/>
    <w:rsid w:val="00ED2787"/>
    <w:rsid w:val="00ED2AFB"/>
    <w:rsid w:val="00ED2B9A"/>
    <w:rsid w:val="00ED2E3E"/>
    <w:rsid w:val="00ED31D3"/>
    <w:rsid w:val="00ED3261"/>
    <w:rsid w:val="00ED333E"/>
    <w:rsid w:val="00ED33DE"/>
    <w:rsid w:val="00ED36D7"/>
    <w:rsid w:val="00ED378C"/>
    <w:rsid w:val="00ED38DD"/>
    <w:rsid w:val="00ED40BA"/>
    <w:rsid w:val="00ED412C"/>
    <w:rsid w:val="00ED4280"/>
    <w:rsid w:val="00ED4284"/>
    <w:rsid w:val="00ED4649"/>
    <w:rsid w:val="00ED471C"/>
    <w:rsid w:val="00ED4916"/>
    <w:rsid w:val="00ED4CC4"/>
    <w:rsid w:val="00ED4E87"/>
    <w:rsid w:val="00ED5106"/>
    <w:rsid w:val="00ED5807"/>
    <w:rsid w:val="00ED58E1"/>
    <w:rsid w:val="00ED591D"/>
    <w:rsid w:val="00ED5A09"/>
    <w:rsid w:val="00ED5C35"/>
    <w:rsid w:val="00ED5FBD"/>
    <w:rsid w:val="00ED60D1"/>
    <w:rsid w:val="00ED6217"/>
    <w:rsid w:val="00ED655E"/>
    <w:rsid w:val="00ED669D"/>
    <w:rsid w:val="00ED67C2"/>
    <w:rsid w:val="00ED6819"/>
    <w:rsid w:val="00ED6924"/>
    <w:rsid w:val="00ED6A23"/>
    <w:rsid w:val="00ED6C38"/>
    <w:rsid w:val="00ED6C7D"/>
    <w:rsid w:val="00ED6CB3"/>
    <w:rsid w:val="00ED7367"/>
    <w:rsid w:val="00ED7498"/>
    <w:rsid w:val="00ED74AA"/>
    <w:rsid w:val="00ED79C5"/>
    <w:rsid w:val="00ED7A0B"/>
    <w:rsid w:val="00ED7EBB"/>
    <w:rsid w:val="00ED7F4B"/>
    <w:rsid w:val="00EE031F"/>
    <w:rsid w:val="00EE0344"/>
    <w:rsid w:val="00EE04E0"/>
    <w:rsid w:val="00EE055C"/>
    <w:rsid w:val="00EE0630"/>
    <w:rsid w:val="00EE0648"/>
    <w:rsid w:val="00EE0C02"/>
    <w:rsid w:val="00EE0CAA"/>
    <w:rsid w:val="00EE0D01"/>
    <w:rsid w:val="00EE0D21"/>
    <w:rsid w:val="00EE0EDF"/>
    <w:rsid w:val="00EE10C2"/>
    <w:rsid w:val="00EE1365"/>
    <w:rsid w:val="00EE14F1"/>
    <w:rsid w:val="00EE1706"/>
    <w:rsid w:val="00EE1862"/>
    <w:rsid w:val="00EE193A"/>
    <w:rsid w:val="00EE1A1E"/>
    <w:rsid w:val="00EE1E2F"/>
    <w:rsid w:val="00EE1E97"/>
    <w:rsid w:val="00EE20B8"/>
    <w:rsid w:val="00EE25CC"/>
    <w:rsid w:val="00EE25DB"/>
    <w:rsid w:val="00EE2A7F"/>
    <w:rsid w:val="00EE2B7C"/>
    <w:rsid w:val="00EE2F93"/>
    <w:rsid w:val="00EE337D"/>
    <w:rsid w:val="00EE33AC"/>
    <w:rsid w:val="00EE3423"/>
    <w:rsid w:val="00EE3784"/>
    <w:rsid w:val="00EE37DA"/>
    <w:rsid w:val="00EE388E"/>
    <w:rsid w:val="00EE3E7D"/>
    <w:rsid w:val="00EE3F1F"/>
    <w:rsid w:val="00EE415C"/>
    <w:rsid w:val="00EE4173"/>
    <w:rsid w:val="00EE41A8"/>
    <w:rsid w:val="00EE4350"/>
    <w:rsid w:val="00EE448D"/>
    <w:rsid w:val="00EE4670"/>
    <w:rsid w:val="00EE477B"/>
    <w:rsid w:val="00EE4BAE"/>
    <w:rsid w:val="00EE4C57"/>
    <w:rsid w:val="00EE4DA7"/>
    <w:rsid w:val="00EE4E3C"/>
    <w:rsid w:val="00EE5350"/>
    <w:rsid w:val="00EE54E1"/>
    <w:rsid w:val="00EE56A1"/>
    <w:rsid w:val="00EE58CE"/>
    <w:rsid w:val="00EE5961"/>
    <w:rsid w:val="00EE59A1"/>
    <w:rsid w:val="00EE5AFB"/>
    <w:rsid w:val="00EE5E64"/>
    <w:rsid w:val="00EE5F83"/>
    <w:rsid w:val="00EE5FF5"/>
    <w:rsid w:val="00EE610F"/>
    <w:rsid w:val="00EE65B1"/>
    <w:rsid w:val="00EE671F"/>
    <w:rsid w:val="00EE6750"/>
    <w:rsid w:val="00EE67E5"/>
    <w:rsid w:val="00EE6884"/>
    <w:rsid w:val="00EE6945"/>
    <w:rsid w:val="00EE69C8"/>
    <w:rsid w:val="00EE6BCC"/>
    <w:rsid w:val="00EE6C73"/>
    <w:rsid w:val="00EE6E35"/>
    <w:rsid w:val="00EE7025"/>
    <w:rsid w:val="00EE71D5"/>
    <w:rsid w:val="00EE7354"/>
    <w:rsid w:val="00EE7AE3"/>
    <w:rsid w:val="00EE7EB2"/>
    <w:rsid w:val="00EF0281"/>
    <w:rsid w:val="00EF0742"/>
    <w:rsid w:val="00EF0792"/>
    <w:rsid w:val="00EF07E0"/>
    <w:rsid w:val="00EF08E7"/>
    <w:rsid w:val="00EF09CF"/>
    <w:rsid w:val="00EF09D2"/>
    <w:rsid w:val="00EF0F0B"/>
    <w:rsid w:val="00EF0FD2"/>
    <w:rsid w:val="00EF125C"/>
    <w:rsid w:val="00EF137E"/>
    <w:rsid w:val="00EF154F"/>
    <w:rsid w:val="00EF1713"/>
    <w:rsid w:val="00EF19A3"/>
    <w:rsid w:val="00EF1C3C"/>
    <w:rsid w:val="00EF1D77"/>
    <w:rsid w:val="00EF1DBB"/>
    <w:rsid w:val="00EF232C"/>
    <w:rsid w:val="00EF23DA"/>
    <w:rsid w:val="00EF249A"/>
    <w:rsid w:val="00EF268F"/>
    <w:rsid w:val="00EF2856"/>
    <w:rsid w:val="00EF2FB8"/>
    <w:rsid w:val="00EF2FE3"/>
    <w:rsid w:val="00EF309A"/>
    <w:rsid w:val="00EF32F0"/>
    <w:rsid w:val="00EF33BE"/>
    <w:rsid w:val="00EF3E3A"/>
    <w:rsid w:val="00EF4514"/>
    <w:rsid w:val="00EF46EE"/>
    <w:rsid w:val="00EF486E"/>
    <w:rsid w:val="00EF4930"/>
    <w:rsid w:val="00EF49A1"/>
    <w:rsid w:val="00EF4D42"/>
    <w:rsid w:val="00EF4DC7"/>
    <w:rsid w:val="00EF4FF3"/>
    <w:rsid w:val="00EF513F"/>
    <w:rsid w:val="00EF5674"/>
    <w:rsid w:val="00EF59F6"/>
    <w:rsid w:val="00EF5A66"/>
    <w:rsid w:val="00EF5D89"/>
    <w:rsid w:val="00EF5DF1"/>
    <w:rsid w:val="00EF5F57"/>
    <w:rsid w:val="00EF61EC"/>
    <w:rsid w:val="00EF6247"/>
    <w:rsid w:val="00EF6384"/>
    <w:rsid w:val="00EF6401"/>
    <w:rsid w:val="00EF66D8"/>
    <w:rsid w:val="00EF673E"/>
    <w:rsid w:val="00EF6972"/>
    <w:rsid w:val="00EF6A29"/>
    <w:rsid w:val="00EF6B14"/>
    <w:rsid w:val="00EF6D1C"/>
    <w:rsid w:val="00EF7073"/>
    <w:rsid w:val="00EF7258"/>
    <w:rsid w:val="00EF7431"/>
    <w:rsid w:val="00EF77F6"/>
    <w:rsid w:val="00EF783C"/>
    <w:rsid w:val="00EF78EA"/>
    <w:rsid w:val="00EF7B33"/>
    <w:rsid w:val="00F0023E"/>
    <w:rsid w:val="00F00322"/>
    <w:rsid w:val="00F0075D"/>
    <w:rsid w:val="00F00928"/>
    <w:rsid w:val="00F00B89"/>
    <w:rsid w:val="00F00BAA"/>
    <w:rsid w:val="00F00E55"/>
    <w:rsid w:val="00F00F02"/>
    <w:rsid w:val="00F01069"/>
    <w:rsid w:val="00F010F0"/>
    <w:rsid w:val="00F01244"/>
    <w:rsid w:val="00F012D4"/>
    <w:rsid w:val="00F018FB"/>
    <w:rsid w:val="00F01A4D"/>
    <w:rsid w:val="00F01B22"/>
    <w:rsid w:val="00F01B69"/>
    <w:rsid w:val="00F01C0E"/>
    <w:rsid w:val="00F01C93"/>
    <w:rsid w:val="00F01DF0"/>
    <w:rsid w:val="00F01E3D"/>
    <w:rsid w:val="00F01F4C"/>
    <w:rsid w:val="00F02004"/>
    <w:rsid w:val="00F02211"/>
    <w:rsid w:val="00F022A0"/>
    <w:rsid w:val="00F024F0"/>
    <w:rsid w:val="00F02769"/>
    <w:rsid w:val="00F027FA"/>
    <w:rsid w:val="00F0292B"/>
    <w:rsid w:val="00F02A81"/>
    <w:rsid w:val="00F02AF5"/>
    <w:rsid w:val="00F02B8B"/>
    <w:rsid w:val="00F02E43"/>
    <w:rsid w:val="00F02EC6"/>
    <w:rsid w:val="00F030E8"/>
    <w:rsid w:val="00F0318E"/>
    <w:rsid w:val="00F03384"/>
    <w:rsid w:val="00F03395"/>
    <w:rsid w:val="00F0354E"/>
    <w:rsid w:val="00F0375F"/>
    <w:rsid w:val="00F03D2E"/>
    <w:rsid w:val="00F03D44"/>
    <w:rsid w:val="00F03EF4"/>
    <w:rsid w:val="00F03FA1"/>
    <w:rsid w:val="00F04237"/>
    <w:rsid w:val="00F0452C"/>
    <w:rsid w:val="00F0461F"/>
    <w:rsid w:val="00F04892"/>
    <w:rsid w:val="00F05608"/>
    <w:rsid w:val="00F0591D"/>
    <w:rsid w:val="00F05990"/>
    <w:rsid w:val="00F05A64"/>
    <w:rsid w:val="00F05B73"/>
    <w:rsid w:val="00F05BC2"/>
    <w:rsid w:val="00F05EE6"/>
    <w:rsid w:val="00F061DE"/>
    <w:rsid w:val="00F06373"/>
    <w:rsid w:val="00F0650B"/>
    <w:rsid w:val="00F06749"/>
    <w:rsid w:val="00F06B2F"/>
    <w:rsid w:val="00F06EBB"/>
    <w:rsid w:val="00F0711D"/>
    <w:rsid w:val="00F0722B"/>
    <w:rsid w:val="00F073D2"/>
    <w:rsid w:val="00F0765D"/>
    <w:rsid w:val="00F07870"/>
    <w:rsid w:val="00F07A13"/>
    <w:rsid w:val="00F07A19"/>
    <w:rsid w:val="00F07CA1"/>
    <w:rsid w:val="00F07DAA"/>
    <w:rsid w:val="00F100BA"/>
    <w:rsid w:val="00F10347"/>
    <w:rsid w:val="00F103B7"/>
    <w:rsid w:val="00F10507"/>
    <w:rsid w:val="00F10542"/>
    <w:rsid w:val="00F10682"/>
    <w:rsid w:val="00F108A7"/>
    <w:rsid w:val="00F109E4"/>
    <w:rsid w:val="00F10D8F"/>
    <w:rsid w:val="00F10FDB"/>
    <w:rsid w:val="00F10FDD"/>
    <w:rsid w:val="00F111CD"/>
    <w:rsid w:val="00F115FD"/>
    <w:rsid w:val="00F11652"/>
    <w:rsid w:val="00F11775"/>
    <w:rsid w:val="00F11ADF"/>
    <w:rsid w:val="00F11B2C"/>
    <w:rsid w:val="00F11C2E"/>
    <w:rsid w:val="00F11C52"/>
    <w:rsid w:val="00F11D73"/>
    <w:rsid w:val="00F12205"/>
    <w:rsid w:val="00F12275"/>
    <w:rsid w:val="00F123A0"/>
    <w:rsid w:val="00F1253B"/>
    <w:rsid w:val="00F12594"/>
    <w:rsid w:val="00F127A0"/>
    <w:rsid w:val="00F12962"/>
    <w:rsid w:val="00F12A6E"/>
    <w:rsid w:val="00F12DCB"/>
    <w:rsid w:val="00F130AE"/>
    <w:rsid w:val="00F13118"/>
    <w:rsid w:val="00F13606"/>
    <w:rsid w:val="00F13919"/>
    <w:rsid w:val="00F13ADE"/>
    <w:rsid w:val="00F13CF9"/>
    <w:rsid w:val="00F13E06"/>
    <w:rsid w:val="00F13FBD"/>
    <w:rsid w:val="00F14323"/>
    <w:rsid w:val="00F14412"/>
    <w:rsid w:val="00F144C3"/>
    <w:rsid w:val="00F14AB4"/>
    <w:rsid w:val="00F14D45"/>
    <w:rsid w:val="00F14E9E"/>
    <w:rsid w:val="00F14F8E"/>
    <w:rsid w:val="00F151DF"/>
    <w:rsid w:val="00F1528E"/>
    <w:rsid w:val="00F158B5"/>
    <w:rsid w:val="00F15AFE"/>
    <w:rsid w:val="00F15DFC"/>
    <w:rsid w:val="00F15E44"/>
    <w:rsid w:val="00F15F35"/>
    <w:rsid w:val="00F15FC8"/>
    <w:rsid w:val="00F16052"/>
    <w:rsid w:val="00F1626D"/>
    <w:rsid w:val="00F1671C"/>
    <w:rsid w:val="00F167C8"/>
    <w:rsid w:val="00F16CD3"/>
    <w:rsid w:val="00F17191"/>
    <w:rsid w:val="00F173E4"/>
    <w:rsid w:val="00F178F1"/>
    <w:rsid w:val="00F17D11"/>
    <w:rsid w:val="00F17EE6"/>
    <w:rsid w:val="00F201EA"/>
    <w:rsid w:val="00F20298"/>
    <w:rsid w:val="00F2042B"/>
    <w:rsid w:val="00F204CF"/>
    <w:rsid w:val="00F2057D"/>
    <w:rsid w:val="00F2083A"/>
    <w:rsid w:val="00F20ABA"/>
    <w:rsid w:val="00F20D1D"/>
    <w:rsid w:val="00F20F61"/>
    <w:rsid w:val="00F20FA0"/>
    <w:rsid w:val="00F21372"/>
    <w:rsid w:val="00F214A2"/>
    <w:rsid w:val="00F21515"/>
    <w:rsid w:val="00F216F3"/>
    <w:rsid w:val="00F21AA3"/>
    <w:rsid w:val="00F21ADC"/>
    <w:rsid w:val="00F21C5B"/>
    <w:rsid w:val="00F21D08"/>
    <w:rsid w:val="00F21E7C"/>
    <w:rsid w:val="00F2224B"/>
    <w:rsid w:val="00F2251B"/>
    <w:rsid w:val="00F2252C"/>
    <w:rsid w:val="00F229FC"/>
    <w:rsid w:val="00F23073"/>
    <w:rsid w:val="00F23090"/>
    <w:rsid w:val="00F231DE"/>
    <w:rsid w:val="00F23495"/>
    <w:rsid w:val="00F234BE"/>
    <w:rsid w:val="00F23539"/>
    <w:rsid w:val="00F2367F"/>
    <w:rsid w:val="00F2388E"/>
    <w:rsid w:val="00F23906"/>
    <w:rsid w:val="00F239BA"/>
    <w:rsid w:val="00F23A2B"/>
    <w:rsid w:val="00F23ADE"/>
    <w:rsid w:val="00F23BD1"/>
    <w:rsid w:val="00F242EF"/>
    <w:rsid w:val="00F24365"/>
    <w:rsid w:val="00F243B8"/>
    <w:rsid w:val="00F2450E"/>
    <w:rsid w:val="00F24523"/>
    <w:rsid w:val="00F24547"/>
    <w:rsid w:val="00F2454F"/>
    <w:rsid w:val="00F2461D"/>
    <w:rsid w:val="00F247B2"/>
    <w:rsid w:val="00F24A7A"/>
    <w:rsid w:val="00F24D1E"/>
    <w:rsid w:val="00F250A6"/>
    <w:rsid w:val="00F2532A"/>
    <w:rsid w:val="00F25421"/>
    <w:rsid w:val="00F255FA"/>
    <w:rsid w:val="00F2566B"/>
    <w:rsid w:val="00F2575D"/>
    <w:rsid w:val="00F2583D"/>
    <w:rsid w:val="00F25870"/>
    <w:rsid w:val="00F25C3C"/>
    <w:rsid w:val="00F25C92"/>
    <w:rsid w:val="00F25CED"/>
    <w:rsid w:val="00F25EA5"/>
    <w:rsid w:val="00F25FB8"/>
    <w:rsid w:val="00F2612D"/>
    <w:rsid w:val="00F261A7"/>
    <w:rsid w:val="00F26B48"/>
    <w:rsid w:val="00F26CB8"/>
    <w:rsid w:val="00F26DD7"/>
    <w:rsid w:val="00F26E3A"/>
    <w:rsid w:val="00F26EB1"/>
    <w:rsid w:val="00F272AA"/>
    <w:rsid w:val="00F272BF"/>
    <w:rsid w:val="00F274CB"/>
    <w:rsid w:val="00F2764D"/>
    <w:rsid w:val="00F277A6"/>
    <w:rsid w:val="00F278D3"/>
    <w:rsid w:val="00F27ACA"/>
    <w:rsid w:val="00F27B26"/>
    <w:rsid w:val="00F27C5E"/>
    <w:rsid w:val="00F27E6A"/>
    <w:rsid w:val="00F27F8F"/>
    <w:rsid w:val="00F27FAB"/>
    <w:rsid w:val="00F30040"/>
    <w:rsid w:val="00F30287"/>
    <w:rsid w:val="00F3028F"/>
    <w:rsid w:val="00F308F8"/>
    <w:rsid w:val="00F3118B"/>
    <w:rsid w:val="00F312C1"/>
    <w:rsid w:val="00F317F1"/>
    <w:rsid w:val="00F31890"/>
    <w:rsid w:val="00F3190A"/>
    <w:rsid w:val="00F31B4D"/>
    <w:rsid w:val="00F31B9D"/>
    <w:rsid w:val="00F31E1A"/>
    <w:rsid w:val="00F324E0"/>
    <w:rsid w:val="00F32570"/>
    <w:rsid w:val="00F3257B"/>
    <w:rsid w:val="00F32AF9"/>
    <w:rsid w:val="00F32B4A"/>
    <w:rsid w:val="00F32CD6"/>
    <w:rsid w:val="00F32D50"/>
    <w:rsid w:val="00F32E06"/>
    <w:rsid w:val="00F32F91"/>
    <w:rsid w:val="00F32FBF"/>
    <w:rsid w:val="00F330F6"/>
    <w:rsid w:val="00F332DA"/>
    <w:rsid w:val="00F335AA"/>
    <w:rsid w:val="00F3378C"/>
    <w:rsid w:val="00F338BD"/>
    <w:rsid w:val="00F33FD8"/>
    <w:rsid w:val="00F34021"/>
    <w:rsid w:val="00F34329"/>
    <w:rsid w:val="00F3441C"/>
    <w:rsid w:val="00F3449B"/>
    <w:rsid w:val="00F34508"/>
    <w:rsid w:val="00F34592"/>
    <w:rsid w:val="00F34749"/>
    <w:rsid w:val="00F34A8F"/>
    <w:rsid w:val="00F34B5D"/>
    <w:rsid w:val="00F34D6F"/>
    <w:rsid w:val="00F34E33"/>
    <w:rsid w:val="00F35053"/>
    <w:rsid w:val="00F359F8"/>
    <w:rsid w:val="00F35CA2"/>
    <w:rsid w:val="00F360D6"/>
    <w:rsid w:val="00F36628"/>
    <w:rsid w:val="00F366A1"/>
    <w:rsid w:val="00F36719"/>
    <w:rsid w:val="00F36B80"/>
    <w:rsid w:val="00F36C3B"/>
    <w:rsid w:val="00F36FBD"/>
    <w:rsid w:val="00F37043"/>
    <w:rsid w:val="00F374C0"/>
    <w:rsid w:val="00F37615"/>
    <w:rsid w:val="00F377FA"/>
    <w:rsid w:val="00F37921"/>
    <w:rsid w:val="00F379A6"/>
    <w:rsid w:val="00F379B5"/>
    <w:rsid w:val="00F37B95"/>
    <w:rsid w:val="00F37B9A"/>
    <w:rsid w:val="00F37D5D"/>
    <w:rsid w:val="00F37D62"/>
    <w:rsid w:val="00F37DD6"/>
    <w:rsid w:val="00F40020"/>
    <w:rsid w:val="00F400A3"/>
    <w:rsid w:val="00F40974"/>
    <w:rsid w:val="00F40986"/>
    <w:rsid w:val="00F40EE4"/>
    <w:rsid w:val="00F410ED"/>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1E7"/>
    <w:rsid w:val="00F4320C"/>
    <w:rsid w:val="00F4340B"/>
    <w:rsid w:val="00F435FD"/>
    <w:rsid w:val="00F4363E"/>
    <w:rsid w:val="00F4367E"/>
    <w:rsid w:val="00F43803"/>
    <w:rsid w:val="00F439D8"/>
    <w:rsid w:val="00F43A74"/>
    <w:rsid w:val="00F43D25"/>
    <w:rsid w:val="00F43E6A"/>
    <w:rsid w:val="00F43ED2"/>
    <w:rsid w:val="00F441BC"/>
    <w:rsid w:val="00F44313"/>
    <w:rsid w:val="00F4445B"/>
    <w:rsid w:val="00F445C9"/>
    <w:rsid w:val="00F44701"/>
    <w:rsid w:val="00F447F2"/>
    <w:rsid w:val="00F4480E"/>
    <w:rsid w:val="00F44BCA"/>
    <w:rsid w:val="00F44C4E"/>
    <w:rsid w:val="00F44D48"/>
    <w:rsid w:val="00F450A2"/>
    <w:rsid w:val="00F451B4"/>
    <w:rsid w:val="00F4528A"/>
    <w:rsid w:val="00F454C8"/>
    <w:rsid w:val="00F45A3E"/>
    <w:rsid w:val="00F45D16"/>
    <w:rsid w:val="00F4607C"/>
    <w:rsid w:val="00F467A1"/>
    <w:rsid w:val="00F46972"/>
    <w:rsid w:val="00F46973"/>
    <w:rsid w:val="00F4698F"/>
    <w:rsid w:val="00F46AA4"/>
    <w:rsid w:val="00F46DAE"/>
    <w:rsid w:val="00F46DE0"/>
    <w:rsid w:val="00F474F5"/>
    <w:rsid w:val="00F47544"/>
    <w:rsid w:val="00F4784B"/>
    <w:rsid w:val="00F47971"/>
    <w:rsid w:val="00F47A31"/>
    <w:rsid w:val="00F47A77"/>
    <w:rsid w:val="00F47B02"/>
    <w:rsid w:val="00F47B70"/>
    <w:rsid w:val="00F47CD8"/>
    <w:rsid w:val="00F47DB5"/>
    <w:rsid w:val="00F47E4B"/>
    <w:rsid w:val="00F47FF9"/>
    <w:rsid w:val="00F50257"/>
    <w:rsid w:val="00F50340"/>
    <w:rsid w:val="00F507A6"/>
    <w:rsid w:val="00F507DD"/>
    <w:rsid w:val="00F50809"/>
    <w:rsid w:val="00F50E66"/>
    <w:rsid w:val="00F50F62"/>
    <w:rsid w:val="00F5116C"/>
    <w:rsid w:val="00F513C2"/>
    <w:rsid w:val="00F515C5"/>
    <w:rsid w:val="00F517FB"/>
    <w:rsid w:val="00F519D0"/>
    <w:rsid w:val="00F51C74"/>
    <w:rsid w:val="00F51E90"/>
    <w:rsid w:val="00F520C1"/>
    <w:rsid w:val="00F5211E"/>
    <w:rsid w:val="00F521DA"/>
    <w:rsid w:val="00F5220C"/>
    <w:rsid w:val="00F522E7"/>
    <w:rsid w:val="00F52388"/>
    <w:rsid w:val="00F523BB"/>
    <w:rsid w:val="00F525B9"/>
    <w:rsid w:val="00F526D7"/>
    <w:rsid w:val="00F52C8D"/>
    <w:rsid w:val="00F52D83"/>
    <w:rsid w:val="00F52DF3"/>
    <w:rsid w:val="00F52F81"/>
    <w:rsid w:val="00F5304F"/>
    <w:rsid w:val="00F53252"/>
    <w:rsid w:val="00F53380"/>
    <w:rsid w:val="00F53471"/>
    <w:rsid w:val="00F53473"/>
    <w:rsid w:val="00F53901"/>
    <w:rsid w:val="00F53AEA"/>
    <w:rsid w:val="00F53B8D"/>
    <w:rsid w:val="00F53C7F"/>
    <w:rsid w:val="00F53F63"/>
    <w:rsid w:val="00F540FC"/>
    <w:rsid w:val="00F5423F"/>
    <w:rsid w:val="00F5453D"/>
    <w:rsid w:val="00F545BD"/>
    <w:rsid w:val="00F545E7"/>
    <w:rsid w:val="00F54B0C"/>
    <w:rsid w:val="00F54E01"/>
    <w:rsid w:val="00F54F89"/>
    <w:rsid w:val="00F55340"/>
    <w:rsid w:val="00F553CB"/>
    <w:rsid w:val="00F554C9"/>
    <w:rsid w:val="00F55669"/>
    <w:rsid w:val="00F55746"/>
    <w:rsid w:val="00F5581E"/>
    <w:rsid w:val="00F5599E"/>
    <w:rsid w:val="00F55A86"/>
    <w:rsid w:val="00F55C39"/>
    <w:rsid w:val="00F55C96"/>
    <w:rsid w:val="00F55FD3"/>
    <w:rsid w:val="00F566E5"/>
    <w:rsid w:val="00F56AA6"/>
    <w:rsid w:val="00F56CBB"/>
    <w:rsid w:val="00F56EDA"/>
    <w:rsid w:val="00F56F16"/>
    <w:rsid w:val="00F57067"/>
    <w:rsid w:val="00F571CC"/>
    <w:rsid w:val="00F57AEB"/>
    <w:rsid w:val="00F57B70"/>
    <w:rsid w:val="00F601AD"/>
    <w:rsid w:val="00F601CD"/>
    <w:rsid w:val="00F60479"/>
    <w:rsid w:val="00F604FD"/>
    <w:rsid w:val="00F6057E"/>
    <w:rsid w:val="00F606F3"/>
    <w:rsid w:val="00F6073A"/>
    <w:rsid w:val="00F607E0"/>
    <w:rsid w:val="00F60B78"/>
    <w:rsid w:val="00F60BEB"/>
    <w:rsid w:val="00F60F6B"/>
    <w:rsid w:val="00F611BF"/>
    <w:rsid w:val="00F612FE"/>
    <w:rsid w:val="00F61702"/>
    <w:rsid w:val="00F61871"/>
    <w:rsid w:val="00F61A3C"/>
    <w:rsid w:val="00F61EB7"/>
    <w:rsid w:val="00F61FBA"/>
    <w:rsid w:val="00F62076"/>
    <w:rsid w:val="00F62169"/>
    <w:rsid w:val="00F62338"/>
    <w:rsid w:val="00F62344"/>
    <w:rsid w:val="00F6239D"/>
    <w:rsid w:val="00F62594"/>
    <w:rsid w:val="00F628AD"/>
    <w:rsid w:val="00F6296D"/>
    <w:rsid w:val="00F629C6"/>
    <w:rsid w:val="00F62B07"/>
    <w:rsid w:val="00F62CFF"/>
    <w:rsid w:val="00F62D16"/>
    <w:rsid w:val="00F62D2F"/>
    <w:rsid w:val="00F6341D"/>
    <w:rsid w:val="00F63532"/>
    <w:rsid w:val="00F637CC"/>
    <w:rsid w:val="00F63A0C"/>
    <w:rsid w:val="00F63EF2"/>
    <w:rsid w:val="00F63F77"/>
    <w:rsid w:val="00F63F81"/>
    <w:rsid w:val="00F64223"/>
    <w:rsid w:val="00F643ED"/>
    <w:rsid w:val="00F64569"/>
    <w:rsid w:val="00F647B6"/>
    <w:rsid w:val="00F64B6F"/>
    <w:rsid w:val="00F64F2A"/>
    <w:rsid w:val="00F6501A"/>
    <w:rsid w:val="00F65028"/>
    <w:rsid w:val="00F65387"/>
    <w:rsid w:val="00F653E7"/>
    <w:rsid w:val="00F65748"/>
    <w:rsid w:val="00F65825"/>
    <w:rsid w:val="00F65A4D"/>
    <w:rsid w:val="00F65FF7"/>
    <w:rsid w:val="00F6659A"/>
    <w:rsid w:val="00F665CB"/>
    <w:rsid w:val="00F66B1F"/>
    <w:rsid w:val="00F66D46"/>
    <w:rsid w:val="00F66FFD"/>
    <w:rsid w:val="00F672D2"/>
    <w:rsid w:val="00F674ED"/>
    <w:rsid w:val="00F67B10"/>
    <w:rsid w:val="00F67FCD"/>
    <w:rsid w:val="00F7000E"/>
    <w:rsid w:val="00F70081"/>
    <w:rsid w:val="00F70231"/>
    <w:rsid w:val="00F7076A"/>
    <w:rsid w:val="00F7076C"/>
    <w:rsid w:val="00F708E8"/>
    <w:rsid w:val="00F708F6"/>
    <w:rsid w:val="00F70E22"/>
    <w:rsid w:val="00F70F4D"/>
    <w:rsid w:val="00F710CE"/>
    <w:rsid w:val="00F71168"/>
    <w:rsid w:val="00F7172D"/>
    <w:rsid w:val="00F718D9"/>
    <w:rsid w:val="00F71BC6"/>
    <w:rsid w:val="00F71C46"/>
    <w:rsid w:val="00F72272"/>
    <w:rsid w:val="00F723B2"/>
    <w:rsid w:val="00F724CD"/>
    <w:rsid w:val="00F7252B"/>
    <w:rsid w:val="00F7285C"/>
    <w:rsid w:val="00F7289B"/>
    <w:rsid w:val="00F72A92"/>
    <w:rsid w:val="00F72FA2"/>
    <w:rsid w:val="00F73181"/>
    <w:rsid w:val="00F731A8"/>
    <w:rsid w:val="00F731AB"/>
    <w:rsid w:val="00F7333F"/>
    <w:rsid w:val="00F73AE7"/>
    <w:rsid w:val="00F73C34"/>
    <w:rsid w:val="00F73DA4"/>
    <w:rsid w:val="00F73DE9"/>
    <w:rsid w:val="00F740AD"/>
    <w:rsid w:val="00F7414F"/>
    <w:rsid w:val="00F74151"/>
    <w:rsid w:val="00F74177"/>
    <w:rsid w:val="00F742F5"/>
    <w:rsid w:val="00F744E1"/>
    <w:rsid w:val="00F74B9D"/>
    <w:rsid w:val="00F74E72"/>
    <w:rsid w:val="00F75527"/>
    <w:rsid w:val="00F75637"/>
    <w:rsid w:val="00F75BB0"/>
    <w:rsid w:val="00F75CF8"/>
    <w:rsid w:val="00F7635D"/>
    <w:rsid w:val="00F768C6"/>
    <w:rsid w:val="00F768C9"/>
    <w:rsid w:val="00F76AEC"/>
    <w:rsid w:val="00F76E19"/>
    <w:rsid w:val="00F770C2"/>
    <w:rsid w:val="00F770F5"/>
    <w:rsid w:val="00F77100"/>
    <w:rsid w:val="00F77148"/>
    <w:rsid w:val="00F77363"/>
    <w:rsid w:val="00F7748C"/>
    <w:rsid w:val="00F77D43"/>
    <w:rsid w:val="00F77EE9"/>
    <w:rsid w:val="00F77F4F"/>
    <w:rsid w:val="00F77F90"/>
    <w:rsid w:val="00F77FB4"/>
    <w:rsid w:val="00F80859"/>
    <w:rsid w:val="00F80930"/>
    <w:rsid w:val="00F809D2"/>
    <w:rsid w:val="00F809DB"/>
    <w:rsid w:val="00F80A7E"/>
    <w:rsid w:val="00F8149D"/>
    <w:rsid w:val="00F8151D"/>
    <w:rsid w:val="00F81533"/>
    <w:rsid w:val="00F81576"/>
    <w:rsid w:val="00F818CB"/>
    <w:rsid w:val="00F81AC6"/>
    <w:rsid w:val="00F81CB3"/>
    <w:rsid w:val="00F81EDA"/>
    <w:rsid w:val="00F81EDF"/>
    <w:rsid w:val="00F81F96"/>
    <w:rsid w:val="00F8200B"/>
    <w:rsid w:val="00F82029"/>
    <w:rsid w:val="00F82043"/>
    <w:rsid w:val="00F8238C"/>
    <w:rsid w:val="00F823BA"/>
    <w:rsid w:val="00F82536"/>
    <w:rsid w:val="00F8270E"/>
    <w:rsid w:val="00F8285E"/>
    <w:rsid w:val="00F82E01"/>
    <w:rsid w:val="00F83223"/>
    <w:rsid w:val="00F833B8"/>
    <w:rsid w:val="00F83446"/>
    <w:rsid w:val="00F835E2"/>
    <w:rsid w:val="00F838ED"/>
    <w:rsid w:val="00F839EF"/>
    <w:rsid w:val="00F83B86"/>
    <w:rsid w:val="00F83BD7"/>
    <w:rsid w:val="00F83D24"/>
    <w:rsid w:val="00F83EC3"/>
    <w:rsid w:val="00F83FED"/>
    <w:rsid w:val="00F840E5"/>
    <w:rsid w:val="00F844FC"/>
    <w:rsid w:val="00F8466E"/>
    <w:rsid w:val="00F84742"/>
    <w:rsid w:val="00F8489B"/>
    <w:rsid w:val="00F848EA"/>
    <w:rsid w:val="00F84AA3"/>
    <w:rsid w:val="00F8515E"/>
    <w:rsid w:val="00F8520A"/>
    <w:rsid w:val="00F85586"/>
    <w:rsid w:val="00F857A3"/>
    <w:rsid w:val="00F85A04"/>
    <w:rsid w:val="00F860AD"/>
    <w:rsid w:val="00F865A0"/>
    <w:rsid w:val="00F86A13"/>
    <w:rsid w:val="00F86BAC"/>
    <w:rsid w:val="00F86CE8"/>
    <w:rsid w:val="00F86DE9"/>
    <w:rsid w:val="00F86E77"/>
    <w:rsid w:val="00F8714F"/>
    <w:rsid w:val="00F87185"/>
    <w:rsid w:val="00F875D9"/>
    <w:rsid w:val="00F8779E"/>
    <w:rsid w:val="00F87816"/>
    <w:rsid w:val="00F878EC"/>
    <w:rsid w:val="00F87941"/>
    <w:rsid w:val="00F87BFD"/>
    <w:rsid w:val="00F87BFF"/>
    <w:rsid w:val="00F87FB8"/>
    <w:rsid w:val="00F87FD0"/>
    <w:rsid w:val="00F90253"/>
    <w:rsid w:val="00F902EE"/>
    <w:rsid w:val="00F9076B"/>
    <w:rsid w:val="00F90B19"/>
    <w:rsid w:val="00F90D23"/>
    <w:rsid w:val="00F90E8D"/>
    <w:rsid w:val="00F90F67"/>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3B2"/>
    <w:rsid w:val="00F93726"/>
    <w:rsid w:val="00F93B32"/>
    <w:rsid w:val="00F93B7C"/>
    <w:rsid w:val="00F93EAF"/>
    <w:rsid w:val="00F93EE2"/>
    <w:rsid w:val="00F93F4E"/>
    <w:rsid w:val="00F93FDF"/>
    <w:rsid w:val="00F9412D"/>
    <w:rsid w:val="00F94203"/>
    <w:rsid w:val="00F94D9B"/>
    <w:rsid w:val="00F94E97"/>
    <w:rsid w:val="00F94F40"/>
    <w:rsid w:val="00F95071"/>
    <w:rsid w:val="00F9508E"/>
    <w:rsid w:val="00F950ED"/>
    <w:rsid w:val="00F952B3"/>
    <w:rsid w:val="00F9530B"/>
    <w:rsid w:val="00F95333"/>
    <w:rsid w:val="00F953C5"/>
    <w:rsid w:val="00F95588"/>
    <w:rsid w:val="00F95846"/>
    <w:rsid w:val="00F95CD8"/>
    <w:rsid w:val="00F9636A"/>
    <w:rsid w:val="00F96386"/>
    <w:rsid w:val="00F9654B"/>
    <w:rsid w:val="00F966D7"/>
    <w:rsid w:val="00F96B3F"/>
    <w:rsid w:val="00F96C80"/>
    <w:rsid w:val="00F96D01"/>
    <w:rsid w:val="00F96D32"/>
    <w:rsid w:val="00F96EB6"/>
    <w:rsid w:val="00F97022"/>
    <w:rsid w:val="00F97047"/>
    <w:rsid w:val="00F970C3"/>
    <w:rsid w:val="00F972AD"/>
    <w:rsid w:val="00F97485"/>
    <w:rsid w:val="00F974B0"/>
    <w:rsid w:val="00F9789E"/>
    <w:rsid w:val="00F97B47"/>
    <w:rsid w:val="00F97C02"/>
    <w:rsid w:val="00F97C14"/>
    <w:rsid w:val="00F97F1A"/>
    <w:rsid w:val="00FA008F"/>
    <w:rsid w:val="00FA042D"/>
    <w:rsid w:val="00FA0637"/>
    <w:rsid w:val="00FA064D"/>
    <w:rsid w:val="00FA080D"/>
    <w:rsid w:val="00FA083F"/>
    <w:rsid w:val="00FA08D4"/>
    <w:rsid w:val="00FA0B24"/>
    <w:rsid w:val="00FA1174"/>
    <w:rsid w:val="00FA149F"/>
    <w:rsid w:val="00FA16BE"/>
    <w:rsid w:val="00FA1A0A"/>
    <w:rsid w:val="00FA1A1B"/>
    <w:rsid w:val="00FA1B50"/>
    <w:rsid w:val="00FA1F24"/>
    <w:rsid w:val="00FA222E"/>
    <w:rsid w:val="00FA2423"/>
    <w:rsid w:val="00FA27F1"/>
    <w:rsid w:val="00FA2DF4"/>
    <w:rsid w:val="00FA318C"/>
    <w:rsid w:val="00FA32DD"/>
    <w:rsid w:val="00FA3398"/>
    <w:rsid w:val="00FA36CB"/>
    <w:rsid w:val="00FA3825"/>
    <w:rsid w:val="00FA3A08"/>
    <w:rsid w:val="00FA3AAA"/>
    <w:rsid w:val="00FA3F10"/>
    <w:rsid w:val="00FA4007"/>
    <w:rsid w:val="00FA405E"/>
    <w:rsid w:val="00FA40C0"/>
    <w:rsid w:val="00FA42B2"/>
    <w:rsid w:val="00FA4435"/>
    <w:rsid w:val="00FA4469"/>
    <w:rsid w:val="00FA4613"/>
    <w:rsid w:val="00FA49CC"/>
    <w:rsid w:val="00FA4A5D"/>
    <w:rsid w:val="00FA4B6B"/>
    <w:rsid w:val="00FA4E4D"/>
    <w:rsid w:val="00FA4E98"/>
    <w:rsid w:val="00FA5219"/>
    <w:rsid w:val="00FA53A5"/>
    <w:rsid w:val="00FA53C8"/>
    <w:rsid w:val="00FA54AB"/>
    <w:rsid w:val="00FA5694"/>
    <w:rsid w:val="00FA57A5"/>
    <w:rsid w:val="00FA57B1"/>
    <w:rsid w:val="00FA5AB1"/>
    <w:rsid w:val="00FA5ACA"/>
    <w:rsid w:val="00FA5C5F"/>
    <w:rsid w:val="00FA5CAE"/>
    <w:rsid w:val="00FA5D6A"/>
    <w:rsid w:val="00FA6164"/>
    <w:rsid w:val="00FA62E5"/>
    <w:rsid w:val="00FA67E6"/>
    <w:rsid w:val="00FA69D9"/>
    <w:rsid w:val="00FA6A19"/>
    <w:rsid w:val="00FA6B18"/>
    <w:rsid w:val="00FA6E5C"/>
    <w:rsid w:val="00FA71DC"/>
    <w:rsid w:val="00FA722F"/>
    <w:rsid w:val="00FA72B7"/>
    <w:rsid w:val="00FA730B"/>
    <w:rsid w:val="00FA7433"/>
    <w:rsid w:val="00FA74BE"/>
    <w:rsid w:val="00FA78A5"/>
    <w:rsid w:val="00FA7932"/>
    <w:rsid w:val="00FA7B26"/>
    <w:rsid w:val="00FA7D30"/>
    <w:rsid w:val="00FA7D8E"/>
    <w:rsid w:val="00FA7EED"/>
    <w:rsid w:val="00FB010A"/>
    <w:rsid w:val="00FB0456"/>
    <w:rsid w:val="00FB05C6"/>
    <w:rsid w:val="00FB064C"/>
    <w:rsid w:val="00FB091E"/>
    <w:rsid w:val="00FB09B6"/>
    <w:rsid w:val="00FB0B7B"/>
    <w:rsid w:val="00FB0C8A"/>
    <w:rsid w:val="00FB0EB6"/>
    <w:rsid w:val="00FB1274"/>
    <w:rsid w:val="00FB1493"/>
    <w:rsid w:val="00FB157F"/>
    <w:rsid w:val="00FB1604"/>
    <w:rsid w:val="00FB18A4"/>
    <w:rsid w:val="00FB1B28"/>
    <w:rsid w:val="00FB1D91"/>
    <w:rsid w:val="00FB1D95"/>
    <w:rsid w:val="00FB1E02"/>
    <w:rsid w:val="00FB1E03"/>
    <w:rsid w:val="00FB1E2C"/>
    <w:rsid w:val="00FB1FC3"/>
    <w:rsid w:val="00FB2029"/>
    <w:rsid w:val="00FB214D"/>
    <w:rsid w:val="00FB21D4"/>
    <w:rsid w:val="00FB25AF"/>
    <w:rsid w:val="00FB2741"/>
    <w:rsid w:val="00FB2810"/>
    <w:rsid w:val="00FB2816"/>
    <w:rsid w:val="00FB2A09"/>
    <w:rsid w:val="00FB2A78"/>
    <w:rsid w:val="00FB2A7A"/>
    <w:rsid w:val="00FB2C4D"/>
    <w:rsid w:val="00FB2D63"/>
    <w:rsid w:val="00FB2E37"/>
    <w:rsid w:val="00FB2F14"/>
    <w:rsid w:val="00FB2F8A"/>
    <w:rsid w:val="00FB2FA9"/>
    <w:rsid w:val="00FB30C9"/>
    <w:rsid w:val="00FB3424"/>
    <w:rsid w:val="00FB3436"/>
    <w:rsid w:val="00FB35D7"/>
    <w:rsid w:val="00FB3C53"/>
    <w:rsid w:val="00FB3D19"/>
    <w:rsid w:val="00FB3DD6"/>
    <w:rsid w:val="00FB41AA"/>
    <w:rsid w:val="00FB43CA"/>
    <w:rsid w:val="00FB43F6"/>
    <w:rsid w:val="00FB451C"/>
    <w:rsid w:val="00FB4543"/>
    <w:rsid w:val="00FB49F2"/>
    <w:rsid w:val="00FB5600"/>
    <w:rsid w:val="00FB5CB5"/>
    <w:rsid w:val="00FB5E56"/>
    <w:rsid w:val="00FB604D"/>
    <w:rsid w:val="00FB63A8"/>
    <w:rsid w:val="00FB63CD"/>
    <w:rsid w:val="00FB67B6"/>
    <w:rsid w:val="00FB6874"/>
    <w:rsid w:val="00FB725F"/>
    <w:rsid w:val="00FB7550"/>
    <w:rsid w:val="00FB75DB"/>
    <w:rsid w:val="00FB769F"/>
    <w:rsid w:val="00FB76AD"/>
    <w:rsid w:val="00FB791B"/>
    <w:rsid w:val="00FB79C0"/>
    <w:rsid w:val="00FB7B9E"/>
    <w:rsid w:val="00FB7DFA"/>
    <w:rsid w:val="00FB7F9B"/>
    <w:rsid w:val="00FC02B1"/>
    <w:rsid w:val="00FC044C"/>
    <w:rsid w:val="00FC0CC8"/>
    <w:rsid w:val="00FC0DE9"/>
    <w:rsid w:val="00FC0E16"/>
    <w:rsid w:val="00FC0FB1"/>
    <w:rsid w:val="00FC1128"/>
    <w:rsid w:val="00FC13B5"/>
    <w:rsid w:val="00FC1416"/>
    <w:rsid w:val="00FC16E6"/>
    <w:rsid w:val="00FC1A26"/>
    <w:rsid w:val="00FC1A45"/>
    <w:rsid w:val="00FC1B97"/>
    <w:rsid w:val="00FC1C87"/>
    <w:rsid w:val="00FC1D04"/>
    <w:rsid w:val="00FC1D1F"/>
    <w:rsid w:val="00FC1D68"/>
    <w:rsid w:val="00FC1E18"/>
    <w:rsid w:val="00FC20A6"/>
    <w:rsid w:val="00FC21E8"/>
    <w:rsid w:val="00FC2652"/>
    <w:rsid w:val="00FC3046"/>
    <w:rsid w:val="00FC3081"/>
    <w:rsid w:val="00FC34E3"/>
    <w:rsid w:val="00FC3881"/>
    <w:rsid w:val="00FC38D2"/>
    <w:rsid w:val="00FC3AD9"/>
    <w:rsid w:val="00FC3D05"/>
    <w:rsid w:val="00FC3D57"/>
    <w:rsid w:val="00FC3DB6"/>
    <w:rsid w:val="00FC3EA3"/>
    <w:rsid w:val="00FC42E2"/>
    <w:rsid w:val="00FC4315"/>
    <w:rsid w:val="00FC441F"/>
    <w:rsid w:val="00FC449A"/>
    <w:rsid w:val="00FC4B61"/>
    <w:rsid w:val="00FC4C3A"/>
    <w:rsid w:val="00FC4C8E"/>
    <w:rsid w:val="00FC4D8E"/>
    <w:rsid w:val="00FC501C"/>
    <w:rsid w:val="00FC511C"/>
    <w:rsid w:val="00FC560A"/>
    <w:rsid w:val="00FC565D"/>
    <w:rsid w:val="00FC58BF"/>
    <w:rsid w:val="00FC5953"/>
    <w:rsid w:val="00FC59CC"/>
    <w:rsid w:val="00FC59D6"/>
    <w:rsid w:val="00FC59F8"/>
    <w:rsid w:val="00FC5A6A"/>
    <w:rsid w:val="00FC5C57"/>
    <w:rsid w:val="00FC5F2F"/>
    <w:rsid w:val="00FC604B"/>
    <w:rsid w:val="00FC6352"/>
    <w:rsid w:val="00FC6634"/>
    <w:rsid w:val="00FC6776"/>
    <w:rsid w:val="00FC679F"/>
    <w:rsid w:val="00FC69B4"/>
    <w:rsid w:val="00FC6C34"/>
    <w:rsid w:val="00FC6DCE"/>
    <w:rsid w:val="00FC6E2F"/>
    <w:rsid w:val="00FC6FE3"/>
    <w:rsid w:val="00FC7414"/>
    <w:rsid w:val="00FC74A3"/>
    <w:rsid w:val="00FC74CF"/>
    <w:rsid w:val="00FC777F"/>
    <w:rsid w:val="00FC7844"/>
    <w:rsid w:val="00FC794B"/>
    <w:rsid w:val="00FC798C"/>
    <w:rsid w:val="00FC7A72"/>
    <w:rsid w:val="00FC7CE1"/>
    <w:rsid w:val="00FD01D2"/>
    <w:rsid w:val="00FD02F6"/>
    <w:rsid w:val="00FD03E6"/>
    <w:rsid w:val="00FD0697"/>
    <w:rsid w:val="00FD06E4"/>
    <w:rsid w:val="00FD0A86"/>
    <w:rsid w:val="00FD0B00"/>
    <w:rsid w:val="00FD10B0"/>
    <w:rsid w:val="00FD13A2"/>
    <w:rsid w:val="00FD16E3"/>
    <w:rsid w:val="00FD176C"/>
    <w:rsid w:val="00FD1784"/>
    <w:rsid w:val="00FD18E4"/>
    <w:rsid w:val="00FD19D0"/>
    <w:rsid w:val="00FD1AF7"/>
    <w:rsid w:val="00FD1CF3"/>
    <w:rsid w:val="00FD1E4D"/>
    <w:rsid w:val="00FD2475"/>
    <w:rsid w:val="00FD27EC"/>
    <w:rsid w:val="00FD292B"/>
    <w:rsid w:val="00FD3751"/>
    <w:rsid w:val="00FD3898"/>
    <w:rsid w:val="00FD3CCD"/>
    <w:rsid w:val="00FD3D84"/>
    <w:rsid w:val="00FD3E3B"/>
    <w:rsid w:val="00FD3E8F"/>
    <w:rsid w:val="00FD3EA5"/>
    <w:rsid w:val="00FD414C"/>
    <w:rsid w:val="00FD425C"/>
    <w:rsid w:val="00FD4430"/>
    <w:rsid w:val="00FD447D"/>
    <w:rsid w:val="00FD45BF"/>
    <w:rsid w:val="00FD46E3"/>
    <w:rsid w:val="00FD492A"/>
    <w:rsid w:val="00FD4E1D"/>
    <w:rsid w:val="00FD4E46"/>
    <w:rsid w:val="00FD4E86"/>
    <w:rsid w:val="00FD5202"/>
    <w:rsid w:val="00FD5356"/>
    <w:rsid w:val="00FD56EB"/>
    <w:rsid w:val="00FD5803"/>
    <w:rsid w:val="00FD5924"/>
    <w:rsid w:val="00FD5B62"/>
    <w:rsid w:val="00FD5B6E"/>
    <w:rsid w:val="00FD5C57"/>
    <w:rsid w:val="00FD5D05"/>
    <w:rsid w:val="00FD604F"/>
    <w:rsid w:val="00FD619C"/>
    <w:rsid w:val="00FD626D"/>
    <w:rsid w:val="00FD62F3"/>
    <w:rsid w:val="00FD6489"/>
    <w:rsid w:val="00FD671B"/>
    <w:rsid w:val="00FD67E0"/>
    <w:rsid w:val="00FD6C8F"/>
    <w:rsid w:val="00FD6CED"/>
    <w:rsid w:val="00FD6E3D"/>
    <w:rsid w:val="00FD72FD"/>
    <w:rsid w:val="00FD7305"/>
    <w:rsid w:val="00FD7538"/>
    <w:rsid w:val="00FD757D"/>
    <w:rsid w:val="00FD7E97"/>
    <w:rsid w:val="00FE000B"/>
    <w:rsid w:val="00FE00A1"/>
    <w:rsid w:val="00FE0532"/>
    <w:rsid w:val="00FE05BC"/>
    <w:rsid w:val="00FE06C3"/>
    <w:rsid w:val="00FE06E6"/>
    <w:rsid w:val="00FE07CE"/>
    <w:rsid w:val="00FE0A94"/>
    <w:rsid w:val="00FE0D0A"/>
    <w:rsid w:val="00FE0E20"/>
    <w:rsid w:val="00FE1140"/>
    <w:rsid w:val="00FE1190"/>
    <w:rsid w:val="00FE11A4"/>
    <w:rsid w:val="00FE1323"/>
    <w:rsid w:val="00FE1484"/>
    <w:rsid w:val="00FE1600"/>
    <w:rsid w:val="00FE1678"/>
    <w:rsid w:val="00FE1A30"/>
    <w:rsid w:val="00FE1A99"/>
    <w:rsid w:val="00FE1BB1"/>
    <w:rsid w:val="00FE1EF8"/>
    <w:rsid w:val="00FE2020"/>
    <w:rsid w:val="00FE22F8"/>
    <w:rsid w:val="00FE2328"/>
    <w:rsid w:val="00FE2D73"/>
    <w:rsid w:val="00FE332C"/>
    <w:rsid w:val="00FE36C6"/>
    <w:rsid w:val="00FE3B87"/>
    <w:rsid w:val="00FE3BBA"/>
    <w:rsid w:val="00FE3CFD"/>
    <w:rsid w:val="00FE3D81"/>
    <w:rsid w:val="00FE3E57"/>
    <w:rsid w:val="00FE3EAB"/>
    <w:rsid w:val="00FE41AF"/>
    <w:rsid w:val="00FE42BC"/>
    <w:rsid w:val="00FE445A"/>
    <w:rsid w:val="00FE44B5"/>
    <w:rsid w:val="00FE44E7"/>
    <w:rsid w:val="00FE451D"/>
    <w:rsid w:val="00FE513B"/>
    <w:rsid w:val="00FE51A0"/>
    <w:rsid w:val="00FE5816"/>
    <w:rsid w:val="00FE59A7"/>
    <w:rsid w:val="00FE59D7"/>
    <w:rsid w:val="00FE5CC5"/>
    <w:rsid w:val="00FE5CC8"/>
    <w:rsid w:val="00FE5D4F"/>
    <w:rsid w:val="00FE5E7D"/>
    <w:rsid w:val="00FE60CA"/>
    <w:rsid w:val="00FE6134"/>
    <w:rsid w:val="00FE6259"/>
    <w:rsid w:val="00FE629A"/>
    <w:rsid w:val="00FE646D"/>
    <w:rsid w:val="00FE6503"/>
    <w:rsid w:val="00FE65FC"/>
    <w:rsid w:val="00FE6B08"/>
    <w:rsid w:val="00FE6E52"/>
    <w:rsid w:val="00FE6EA6"/>
    <w:rsid w:val="00FE7899"/>
    <w:rsid w:val="00FE7BB6"/>
    <w:rsid w:val="00FE7C39"/>
    <w:rsid w:val="00FE7E49"/>
    <w:rsid w:val="00FF035E"/>
    <w:rsid w:val="00FF050E"/>
    <w:rsid w:val="00FF0611"/>
    <w:rsid w:val="00FF06F0"/>
    <w:rsid w:val="00FF0725"/>
    <w:rsid w:val="00FF0B29"/>
    <w:rsid w:val="00FF0B82"/>
    <w:rsid w:val="00FF0FBA"/>
    <w:rsid w:val="00FF148C"/>
    <w:rsid w:val="00FF17A4"/>
    <w:rsid w:val="00FF1873"/>
    <w:rsid w:val="00FF1AAA"/>
    <w:rsid w:val="00FF1B46"/>
    <w:rsid w:val="00FF1B56"/>
    <w:rsid w:val="00FF1F71"/>
    <w:rsid w:val="00FF2011"/>
    <w:rsid w:val="00FF23E0"/>
    <w:rsid w:val="00FF2884"/>
    <w:rsid w:val="00FF29D6"/>
    <w:rsid w:val="00FF2CD0"/>
    <w:rsid w:val="00FF2D66"/>
    <w:rsid w:val="00FF2D69"/>
    <w:rsid w:val="00FF2E2C"/>
    <w:rsid w:val="00FF3597"/>
    <w:rsid w:val="00FF39AF"/>
    <w:rsid w:val="00FF3A4B"/>
    <w:rsid w:val="00FF3BBA"/>
    <w:rsid w:val="00FF3C80"/>
    <w:rsid w:val="00FF41FA"/>
    <w:rsid w:val="00FF4491"/>
    <w:rsid w:val="00FF46A7"/>
    <w:rsid w:val="00FF4906"/>
    <w:rsid w:val="00FF4A10"/>
    <w:rsid w:val="00FF4A60"/>
    <w:rsid w:val="00FF4B4A"/>
    <w:rsid w:val="00FF4C66"/>
    <w:rsid w:val="00FF4CB8"/>
    <w:rsid w:val="00FF4CFF"/>
    <w:rsid w:val="00FF504B"/>
    <w:rsid w:val="00FF5091"/>
    <w:rsid w:val="00FF52C2"/>
    <w:rsid w:val="00FF564F"/>
    <w:rsid w:val="00FF576C"/>
    <w:rsid w:val="00FF5A40"/>
    <w:rsid w:val="00FF6084"/>
    <w:rsid w:val="00FF624B"/>
    <w:rsid w:val="00FF6717"/>
    <w:rsid w:val="00FF676C"/>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08D8EB"/>
  <w15:docId w15:val="{05CF5653-E9C3-4602-A6B4-1BBB14511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190B"/>
    <w:pPr>
      <w:spacing w:after="0" w:line="360" w:lineRule="auto"/>
      <w:jc w:val="both"/>
    </w:pPr>
    <w:rPr>
      <w:rFonts w:ascii="Times New Roman" w:hAnsi="Times New Roman"/>
      <w:sz w:val="24"/>
      <w:shd w:val="clear" w:color="auto" w:fill="FFFFFF"/>
      <w:lang w:val="en-GB"/>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502D9A"/>
    <w:pPr>
      <w:keepNext/>
      <w:keepLines/>
      <w:spacing w:before="20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834A03"/>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400E31"/>
    <w:pPr>
      <w:pBdr>
        <w:bottom w:val="single" w:sz="8" w:space="4" w:color="4F81BD"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400E31"/>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autoRedefine/>
    <w:uiPriority w:val="39"/>
    <w:semiHidden/>
    <w:unhideWhenUsed/>
    <w:qFormat/>
    <w:rsid w:val="00F50E66"/>
    <w:pPr>
      <w:spacing w:before="480" w:line="276" w:lineRule="auto"/>
      <w:jc w:val="center"/>
      <w:outlineLvl w:val="9"/>
    </w:p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400E31"/>
    <w:pPr>
      <w:numPr>
        <w:ilvl w:val="1"/>
      </w:numPr>
      <w:jc w:val="cente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400E31"/>
    <w:rPr>
      <w:rFonts w:asciiTheme="majorHAnsi" w:eastAsiaTheme="majorEastAsia" w:hAnsiTheme="majorHAnsi" w:cstheme="majorBidi"/>
      <w:i/>
      <w:iCs/>
      <w:color w:val="4F81BD" w:themeColor="accent1"/>
      <w:spacing w:val="15"/>
      <w:sz w:val="24"/>
      <w:szCs w:val="24"/>
    </w:rPr>
  </w:style>
  <w:style w:type="character" w:styleId="LineNumber">
    <w:name w:val="line number"/>
    <w:basedOn w:val="DefaultParagraphFont"/>
    <w:uiPriority w:val="99"/>
    <w:semiHidden/>
    <w:unhideWhenUsed/>
    <w:rsid w:val="001933CC"/>
  </w:style>
  <w:style w:type="paragraph" w:customStyle="1" w:styleId="LO-Normal">
    <w:name w:val="LO-Normal"/>
    <w:rsid w:val="00CB2FAE"/>
    <w:pPr>
      <w:pBdr>
        <w:top w:val="nil"/>
        <w:left w:val="nil"/>
        <w:bottom w:val="nil"/>
        <w:right w:val="nil"/>
      </w:pBdr>
      <w:suppressAutoHyphens/>
      <w:spacing w:after="160"/>
    </w:pPr>
    <w:rPr>
      <w:rFonts w:ascii="Aptos" w:eastAsia="Aptos" w:hAnsi="Aptos" w:cs="Times New Roman"/>
      <w:kern w:val="2"/>
      <w:sz w:val="24"/>
      <w:szCs w:val="24"/>
      <w:lang w:val="en-GB"/>
    </w:rPr>
  </w:style>
  <w:style w:type="character" w:customStyle="1" w:styleId="Heading7Char">
    <w:name w:val="Heading 7 Char"/>
    <w:basedOn w:val="DefaultParagraphFont"/>
    <w:link w:val="Heading7"/>
    <w:uiPriority w:val="9"/>
    <w:rsid w:val="00502D9A"/>
    <w:rPr>
      <w:rFonts w:asciiTheme="majorHAnsi" w:eastAsiaTheme="majorEastAsia" w:hAnsiTheme="majorHAnsi" w:cstheme="majorBidi"/>
      <w:i/>
      <w:iCs/>
      <w:color w:val="404040" w:themeColor="text1" w:themeTint="BF"/>
      <w:sz w:val="24"/>
    </w:rPr>
  </w:style>
  <w:style w:type="character" w:customStyle="1" w:styleId="zw-portion">
    <w:name w:val="zw-portion"/>
    <w:basedOn w:val="DefaultParagraphFont"/>
    <w:rsid w:val="00661BDF"/>
  </w:style>
  <w:style w:type="character" w:customStyle="1" w:styleId="eop-readonly">
    <w:name w:val="eop-readonly"/>
    <w:basedOn w:val="DefaultParagraphFont"/>
    <w:rsid w:val="00661BDF"/>
  </w:style>
  <w:style w:type="character" w:customStyle="1" w:styleId="zw-space">
    <w:name w:val="zw-space"/>
    <w:basedOn w:val="DefaultParagraphFont"/>
    <w:rsid w:val="00CB0A45"/>
  </w:style>
  <w:style w:type="character" w:customStyle="1" w:styleId="whitespace-normal">
    <w:name w:val="whitespace-normal"/>
    <w:basedOn w:val="DefaultParagraphFont"/>
    <w:rsid w:val="009B1442"/>
  </w:style>
  <w:style w:type="character" w:customStyle="1" w:styleId="bzpyqfadein">
    <w:name w:val="bz_pyq_fadein"/>
    <w:basedOn w:val="DefaultParagraphFont"/>
    <w:rsid w:val="00535294"/>
  </w:style>
  <w:style w:type="table" w:styleId="LightGrid-Accent4">
    <w:name w:val="Light Grid Accent 4"/>
    <w:basedOn w:val="TableNormal"/>
    <w:uiPriority w:val="62"/>
    <w:rsid w:val="00107358"/>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paragraph" w:customStyle="1" w:styleId="paragraph">
    <w:name w:val="paragraph"/>
    <w:basedOn w:val="Normal"/>
    <w:rsid w:val="00800942"/>
    <w:pPr>
      <w:spacing w:before="100" w:beforeAutospacing="1" w:after="100" w:afterAutospacing="1" w:line="240" w:lineRule="auto"/>
      <w:jc w:val="left"/>
    </w:pPr>
    <w:rPr>
      <w:rFonts w:eastAsia="Times New Roman" w:cs="Times New Roman"/>
      <w:szCs w:val="24"/>
      <w:shd w:val="clear" w:color="auto" w:fill="auto"/>
      <w:lang w:eastAsia="en-GB"/>
    </w:rPr>
  </w:style>
  <w:style w:type="character" w:customStyle="1" w:styleId="normaltextrun">
    <w:name w:val="normaltextrun"/>
    <w:basedOn w:val="DefaultParagraphFont"/>
    <w:rsid w:val="00800942"/>
  </w:style>
  <w:style w:type="character" w:customStyle="1" w:styleId="eop">
    <w:name w:val="eop"/>
    <w:basedOn w:val="DefaultParagraphFont"/>
    <w:rsid w:val="008009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6592521">
      <w:bodyDiv w:val="1"/>
      <w:marLeft w:val="0"/>
      <w:marRight w:val="0"/>
      <w:marTop w:val="0"/>
      <w:marBottom w:val="0"/>
      <w:divBdr>
        <w:top w:val="none" w:sz="0" w:space="0" w:color="auto"/>
        <w:left w:val="none" w:sz="0" w:space="0" w:color="auto"/>
        <w:bottom w:val="none" w:sz="0" w:space="0" w:color="auto"/>
        <w:right w:val="none" w:sz="0" w:space="0" w:color="auto"/>
      </w:divBdr>
    </w:div>
    <w:div w:id="1639148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novationnewsnetwork.com/uk-fuels-electric-vehicle-manufacturing-with-2-5bn-drive35-investment/59749/"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eforum.org/stories/2023/05/electric-vehicles-ev-sales-growth-2022/"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phericalinsights.com/reports/united-kingdom-automotive-industry-marke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ntleymotors.com/en.html" TargetMode="External"/><Relationship Id="rId5" Type="http://schemas.openxmlformats.org/officeDocument/2006/relationships/webSettings" Target="webSettings.xml"/><Relationship Id="rId15" Type="http://schemas.openxmlformats.org/officeDocument/2006/relationships/hyperlink" Target="https://www.smmt.co.uk/smmt-motor-industry-facts-2026/" TargetMode="External"/><Relationship Id="rId10" Type="http://schemas.openxmlformats.org/officeDocument/2006/relationships/hyperlink" Target="https://www.acea.auto/publication/economic-and-market-report-global-and-eu-auto-industry-full-year-2024/"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oica.net/"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58506B3D-C3E6-4D17-96D2-9DCBE4D217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TotalTime>
  <Pages>14</Pages>
  <Words>3016</Words>
  <Characters>19758</Characters>
  <Application>Microsoft Office Word</Application>
  <DocSecurity>0</DocSecurity>
  <Lines>411</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cecile Abuzour</cp:lastModifiedBy>
  <cp:revision>239</cp:revision>
  <dcterms:created xsi:type="dcterms:W3CDTF">2026-03-14T06:05:00Z</dcterms:created>
  <dcterms:modified xsi:type="dcterms:W3CDTF">2026-03-22T12:26:00Z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