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5F153" w14:textId="43A7002C" w:rsidR="00E75CF5" w:rsidRPr="00F87AA0" w:rsidRDefault="00E75CF5" w:rsidP="00243BB7">
      <w:pPr>
        <w:pStyle w:val="Header"/>
        <w:spacing w:line="360" w:lineRule="auto"/>
        <w:jc w:val="both"/>
        <w:rPr>
          <w:rFonts w:ascii="Arial" w:hAnsi="Arial" w:cs="Arial"/>
          <w:sz w:val="24"/>
          <w:szCs w:val="24"/>
        </w:rPr>
      </w:pPr>
      <w:r w:rsidRPr="00F87AA0">
        <w:rPr>
          <w:rFonts w:ascii="Arial" w:hAnsi="Arial" w:cs="Arial"/>
          <w:noProof/>
          <w:sz w:val="24"/>
          <w:szCs w:val="24"/>
        </w:rPr>
        <w:drawing>
          <wp:anchor distT="0" distB="0" distL="114300" distR="114300" simplePos="0" relativeHeight="251659264" behindDoc="0" locked="0" layoutInCell="1" allowOverlap="1" wp14:anchorId="67C0357D" wp14:editId="32B83BA9">
            <wp:simplePos x="0" y="0"/>
            <wp:positionH relativeFrom="column">
              <wp:posOffset>1743075</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F87AA0">
        <w:rPr>
          <w:rFonts w:ascii="Arial" w:hAnsi="Arial" w:cs="Arial"/>
          <w:sz w:val="24"/>
          <w:szCs w:val="24"/>
        </w:rPr>
        <w:t xml:space="preserve"> </w:t>
      </w:r>
      <w:r w:rsidRPr="00F87AA0">
        <w:rPr>
          <w:rFonts w:ascii="Arial" w:hAnsi="Arial" w:cs="Arial"/>
          <w:sz w:val="24"/>
          <w:szCs w:val="24"/>
        </w:rPr>
        <w:br w:type="textWrapping" w:clear="all"/>
      </w:r>
    </w:p>
    <w:p w14:paraId="38E00AE1" w14:textId="77777777" w:rsidR="00923A93" w:rsidRPr="00F87AA0" w:rsidRDefault="00923A93" w:rsidP="00243BB7">
      <w:pPr>
        <w:spacing w:line="360" w:lineRule="auto"/>
        <w:jc w:val="both"/>
        <w:rPr>
          <w:rFonts w:ascii="Arial" w:hAnsi="Arial" w:cs="Arial"/>
          <w:sz w:val="24"/>
          <w:szCs w:val="24"/>
        </w:rPr>
      </w:pPr>
    </w:p>
    <w:p w14:paraId="2C790B92" w14:textId="60D588AD" w:rsidR="00F87AA0" w:rsidRDefault="00AA2B85" w:rsidP="00AA2B85">
      <w:pPr>
        <w:spacing w:line="360" w:lineRule="auto"/>
        <w:jc w:val="center"/>
        <w:rPr>
          <w:rFonts w:ascii="Arial" w:hAnsi="Arial" w:cs="Arial"/>
          <w:b/>
          <w:bCs/>
          <w:sz w:val="24"/>
          <w:szCs w:val="24"/>
        </w:rPr>
      </w:pPr>
      <w:r w:rsidRPr="00AA2B85">
        <w:rPr>
          <w:rFonts w:ascii="Arial" w:hAnsi="Arial" w:cs="Arial"/>
          <w:b/>
          <w:bCs/>
          <w:sz w:val="24"/>
          <w:szCs w:val="24"/>
        </w:rPr>
        <w:t>ANALYSIS OF THE IMPACT OF LIVE STREAMING COMMERCE ON CONSUMER SATISFACTION AND PURCHASE BEHAVIOUR IN THE UK FASHION RETAIL INDUSTRY.</w:t>
      </w:r>
    </w:p>
    <w:p w14:paraId="2296F804" w14:textId="77777777" w:rsidR="004B754A" w:rsidRDefault="004B754A" w:rsidP="00AA2B85">
      <w:pPr>
        <w:spacing w:line="360" w:lineRule="auto"/>
        <w:rPr>
          <w:rFonts w:ascii="Arial" w:hAnsi="Arial" w:cs="Arial"/>
          <w:b/>
          <w:bCs/>
          <w:sz w:val="24"/>
          <w:szCs w:val="24"/>
        </w:rPr>
      </w:pPr>
    </w:p>
    <w:p w14:paraId="0FC53AED" w14:textId="77777777" w:rsidR="004B754A" w:rsidRDefault="004B754A" w:rsidP="00AA2B85">
      <w:pPr>
        <w:spacing w:line="360" w:lineRule="auto"/>
        <w:rPr>
          <w:rFonts w:ascii="Arial" w:hAnsi="Arial" w:cs="Arial"/>
          <w:b/>
          <w:bCs/>
          <w:sz w:val="24"/>
          <w:szCs w:val="24"/>
        </w:rPr>
      </w:pPr>
    </w:p>
    <w:p w14:paraId="699F8580" w14:textId="77777777" w:rsidR="004B754A" w:rsidRDefault="004B754A" w:rsidP="00AA2B85">
      <w:pPr>
        <w:spacing w:line="360" w:lineRule="auto"/>
        <w:rPr>
          <w:rFonts w:ascii="Arial" w:hAnsi="Arial" w:cs="Arial"/>
          <w:b/>
          <w:bCs/>
          <w:sz w:val="24"/>
          <w:szCs w:val="24"/>
        </w:rPr>
      </w:pPr>
    </w:p>
    <w:p w14:paraId="26B40ACC" w14:textId="1C7257D0" w:rsidR="00AA2B85" w:rsidRDefault="00AA2B85" w:rsidP="00AA2B85">
      <w:pPr>
        <w:spacing w:line="360" w:lineRule="auto"/>
        <w:rPr>
          <w:rFonts w:ascii="Arial" w:hAnsi="Arial" w:cs="Arial"/>
          <w:b/>
          <w:bCs/>
          <w:sz w:val="24"/>
          <w:szCs w:val="24"/>
        </w:rPr>
      </w:pPr>
      <w:r>
        <w:rPr>
          <w:rFonts w:ascii="Arial" w:hAnsi="Arial" w:cs="Arial"/>
          <w:b/>
          <w:bCs/>
          <w:sz w:val="24"/>
          <w:szCs w:val="24"/>
        </w:rPr>
        <w:t>MODULE: INDEPENDENT PROJECT</w:t>
      </w:r>
    </w:p>
    <w:p w14:paraId="171B1384" w14:textId="2CED0853" w:rsidR="00AA2B85" w:rsidRDefault="00AA2B85" w:rsidP="00AA2B85">
      <w:pPr>
        <w:spacing w:line="360" w:lineRule="auto"/>
        <w:rPr>
          <w:rFonts w:ascii="Arial" w:hAnsi="Arial" w:cs="Arial"/>
          <w:b/>
          <w:bCs/>
          <w:sz w:val="24"/>
          <w:szCs w:val="24"/>
        </w:rPr>
      </w:pPr>
      <w:r>
        <w:rPr>
          <w:rFonts w:ascii="Arial" w:hAnsi="Arial" w:cs="Arial"/>
          <w:b/>
          <w:bCs/>
          <w:sz w:val="24"/>
          <w:szCs w:val="24"/>
        </w:rPr>
        <w:t xml:space="preserve">MODULE CODE: LCLBB 6014 </w:t>
      </w:r>
    </w:p>
    <w:p w14:paraId="78A0B62E" w14:textId="13AEDAFA" w:rsidR="00F87AA0" w:rsidRPr="008B5373" w:rsidRDefault="00AA2B85" w:rsidP="008B5373">
      <w:pPr>
        <w:spacing w:line="360" w:lineRule="auto"/>
        <w:rPr>
          <w:rFonts w:ascii="Arial" w:hAnsi="Arial" w:cs="Arial"/>
          <w:b/>
          <w:bCs/>
          <w:sz w:val="24"/>
          <w:szCs w:val="24"/>
        </w:rPr>
      </w:pPr>
      <w:r>
        <w:rPr>
          <w:rFonts w:ascii="Arial" w:hAnsi="Arial" w:cs="Arial"/>
          <w:b/>
          <w:bCs/>
          <w:sz w:val="24"/>
          <w:szCs w:val="24"/>
        </w:rPr>
        <w:t>ASSESSMENT: WRITTEN RESEARCH PROPOSAL</w:t>
      </w:r>
    </w:p>
    <w:p w14:paraId="0833E659" w14:textId="0E17E804" w:rsidR="00F87AA0" w:rsidRPr="006B3C4B" w:rsidRDefault="00F87AA0" w:rsidP="00243BB7">
      <w:pPr>
        <w:spacing w:line="360" w:lineRule="auto"/>
        <w:jc w:val="both"/>
        <w:rPr>
          <w:rFonts w:ascii="Arial" w:hAnsi="Arial" w:cs="Arial"/>
          <w:b/>
          <w:bCs/>
          <w:sz w:val="24"/>
          <w:szCs w:val="24"/>
        </w:rPr>
      </w:pPr>
      <w:r w:rsidRPr="006B3C4B">
        <w:rPr>
          <w:rFonts w:ascii="Arial" w:hAnsi="Arial" w:cs="Arial"/>
          <w:b/>
          <w:bCs/>
          <w:sz w:val="24"/>
          <w:szCs w:val="24"/>
        </w:rPr>
        <w:t>Student Name:</w:t>
      </w:r>
      <w:r w:rsidR="005D7B94">
        <w:rPr>
          <w:rFonts w:ascii="Arial" w:hAnsi="Arial" w:cs="Arial"/>
          <w:b/>
          <w:bCs/>
          <w:sz w:val="24"/>
          <w:szCs w:val="24"/>
        </w:rPr>
        <w:t xml:space="preserve"> Camelia Croitoru</w:t>
      </w:r>
    </w:p>
    <w:p w14:paraId="55C369B7" w14:textId="549B1AC7" w:rsidR="00F87AA0" w:rsidRPr="006B3C4B" w:rsidRDefault="00F87AA0" w:rsidP="00243BB7">
      <w:pPr>
        <w:spacing w:line="360" w:lineRule="auto"/>
        <w:jc w:val="both"/>
        <w:rPr>
          <w:rFonts w:ascii="Arial" w:hAnsi="Arial" w:cs="Arial"/>
          <w:b/>
          <w:bCs/>
          <w:sz w:val="24"/>
          <w:szCs w:val="24"/>
        </w:rPr>
      </w:pPr>
      <w:r w:rsidRPr="006B3C4B">
        <w:rPr>
          <w:rFonts w:ascii="Arial" w:hAnsi="Arial" w:cs="Arial"/>
          <w:b/>
          <w:bCs/>
          <w:sz w:val="24"/>
          <w:szCs w:val="24"/>
        </w:rPr>
        <w:t>Student ID:</w:t>
      </w:r>
      <w:r w:rsidR="005D7B94">
        <w:rPr>
          <w:rFonts w:ascii="Arial" w:hAnsi="Arial" w:cs="Arial"/>
          <w:b/>
          <w:bCs/>
          <w:sz w:val="24"/>
          <w:szCs w:val="24"/>
        </w:rPr>
        <w:t xml:space="preserve"> </w:t>
      </w:r>
      <w:r w:rsidR="005D7B94" w:rsidRPr="005D7B94">
        <w:rPr>
          <w:rFonts w:ascii="Arial" w:hAnsi="Arial" w:cs="Arial"/>
          <w:b/>
          <w:bCs/>
          <w:sz w:val="24"/>
          <w:szCs w:val="24"/>
        </w:rPr>
        <w:t>224724</w:t>
      </w:r>
    </w:p>
    <w:p w14:paraId="40672F89" w14:textId="3ABDA13A" w:rsidR="005A126B" w:rsidRPr="00F87AA0" w:rsidRDefault="005A126B" w:rsidP="00243BB7">
      <w:pPr>
        <w:spacing w:line="360" w:lineRule="auto"/>
        <w:jc w:val="both"/>
        <w:rPr>
          <w:rFonts w:ascii="Arial" w:eastAsiaTheme="majorEastAsia" w:hAnsi="Arial" w:cs="Arial"/>
          <w:color w:val="0F4761" w:themeColor="accent1" w:themeShade="BF"/>
          <w:sz w:val="24"/>
          <w:szCs w:val="24"/>
        </w:rPr>
      </w:pPr>
      <w:r w:rsidRPr="00F87AA0">
        <w:rPr>
          <w:rFonts w:ascii="Arial" w:hAnsi="Arial" w:cs="Arial"/>
          <w:sz w:val="24"/>
          <w:szCs w:val="24"/>
        </w:rPr>
        <w:br w:type="page"/>
      </w:r>
    </w:p>
    <w:sdt>
      <w:sdtPr>
        <w:rPr>
          <w:rFonts w:ascii="Arial" w:eastAsiaTheme="minorHAnsi" w:hAnsi="Arial" w:cs="Arial"/>
          <w:color w:val="auto"/>
          <w:kern w:val="2"/>
          <w:sz w:val="24"/>
          <w:szCs w:val="24"/>
          <w:lang w:val="en-GB"/>
          <w14:ligatures w14:val="standardContextual"/>
        </w:rPr>
        <w:id w:val="144479416"/>
        <w:docPartObj>
          <w:docPartGallery w:val="Table of Contents"/>
          <w:docPartUnique/>
        </w:docPartObj>
      </w:sdtPr>
      <w:sdtEndPr>
        <w:rPr>
          <w:b/>
          <w:bCs/>
          <w:noProof/>
        </w:rPr>
      </w:sdtEndPr>
      <w:sdtContent>
        <w:p w14:paraId="61550C54" w14:textId="1652DF54" w:rsidR="005A126B" w:rsidRPr="004B754A" w:rsidRDefault="005A126B" w:rsidP="00243BB7">
          <w:pPr>
            <w:pStyle w:val="TOCHeading"/>
            <w:spacing w:line="360" w:lineRule="auto"/>
            <w:jc w:val="both"/>
            <w:rPr>
              <w:rFonts w:ascii="Arial" w:hAnsi="Arial" w:cs="Arial"/>
              <w:sz w:val="24"/>
              <w:szCs w:val="24"/>
            </w:rPr>
          </w:pPr>
          <w:r w:rsidRPr="004B754A">
            <w:rPr>
              <w:rFonts w:ascii="Arial" w:hAnsi="Arial" w:cs="Arial"/>
              <w:sz w:val="24"/>
              <w:szCs w:val="24"/>
            </w:rPr>
            <w:t>Table of Contents</w:t>
          </w:r>
        </w:p>
        <w:p w14:paraId="2195250D" w14:textId="3A8D2160" w:rsidR="005A126B" w:rsidRPr="004B754A" w:rsidRDefault="005A126B" w:rsidP="00243BB7">
          <w:pPr>
            <w:pStyle w:val="TOC1"/>
            <w:tabs>
              <w:tab w:val="left" w:pos="480"/>
              <w:tab w:val="right" w:leader="dot" w:pos="9016"/>
            </w:tabs>
            <w:spacing w:line="360" w:lineRule="auto"/>
            <w:jc w:val="both"/>
            <w:rPr>
              <w:rFonts w:ascii="Arial" w:hAnsi="Arial" w:cs="Arial"/>
              <w:noProof/>
              <w:sz w:val="24"/>
              <w:szCs w:val="24"/>
            </w:rPr>
          </w:pPr>
          <w:r w:rsidRPr="004B754A">
            <w:rPr>
              <w:rFonts w:ascii="Arial" w:hAnsi="Arial" w:cs="Arial"/>
              <w:sz w:val="24"/>
              <w:szCs w:val="24"/>
            </w:rPr>
            <w:fldChar w:fldCharType="begin"/>
          </w:r>
          <w:r w:rsidRPr="004B754A">
            <w:rPr>
              <w:rFonts w:ascii="Arial" w:hAnsi="Arial" w:cs="Arial"/>
              <w:sz w:val="24"/>
              <w:szCs w:val="24"/>
            </w:rPr>
            <w:instrText xml:space="preserve"> TOC \o "1-3" \h \z \u </w:instrText>
          </w:r>
          <w:r w:rsidRPr="004B754A">
            <w:rPr>
              <w:rFonts w:ascii="Arial" w:hAnsi="Arial" w:cs="Arial"/>
              <w:sz w:val="24"/>
              <w:szCs w:val="24"/>
            </w:rPr>
            <w:fldChar w:fldCharType="separate"/>
          </w:r>
          <w:hyperlink w:anchor="_Toc232782766" w:history="1">
            <w:r w:rsidRPr="004B754A">
              <w:rPr>
                <w:rStyle w:val="Hyperlink"/>
                <w:rFonts w:ascii="Arial" w:hAnsi="Arial" w:cs="Arial"/>
                <w:noProof/>
                <w:sz w:val="24"/>
                <w:szCs w:val="24"/>
              </w:rPr>
              <w:t>1.</w:t>
            </w:r>
            <w:r w:rsidRPr="004B754A">
              <w:rPr>
                <w:rFonts w:ascii="Arial" w:hAnsi="Arial" w:cs="Arial"/>
                <w:noProof/>
                <w:sz w:val="24"/>
                <w:szCs w:val="24"/>
              </w:rPr>
              <w:tab/>
            </w:r>
            <w:r w:rsidRPr="004B754A">
              <w:rPr>
                <w:rStyle w:val="Hyperlink"/>
                <w:rFonts w:ascii="Arial" w:hAnsi="Arial" w:cs="Arial"/>
                <w:noProof/>
                <w:sz w:val="24"/>
                <w:szCs w:val="24"/>
              </w:rPr>
              <w:t>Introduction and Forward Planning</w:t>
            </w:r>
            <w:r w:rsidRPr="004B754A">
              <w:rPr>
                <w:rFonts w:ascii="Arial" w:hAnsi="Arial" w:cs="Arial"/>
                <w:noProof/>
                <w:webHidden/>
                <w:sz w:val="24"/>
                <w:szCs w:val="24"/>
              </w:rPr>
              <w:tab/>
            </w:r>
            <w:r w:rsidRPr="004B754A">
              <w:rPr>
                <w:rFonts w:ascii="Arial" w:hAnsi="Arial" w:cs="Arial"/>
                <w:noProof/>
                <w:webHidden/>
                <w:sz w:val="24"/>
                <w:szCs w:val="24"/>
              </w:rPr>
              <w:fldChar w:fldCharType="begin"/>
            </w:r>
            <w:r w:rsidRPr="004B754A">
              <w:rPr>
                <w:rFonts w:ascii="Arial" w:hAnsi="Arial" w:cs="Arial"/>
                <w:noProof/>
                <w:webHidden/>
                <w:sz w:val="24"/>
                <w:szCs w:val="24"/>
              </w:rPr>
              <w:instrText xml:space="preserve"> PAGEREF _Toc232782766 \h </w:instrText>
            </w:r>
            <w:r w:rsidRPr="004B754A">
              <w:rPr>
                <w:rFonts w:ascii="Arial" w:hAnsi="Arial" w:cs="Arial"/>
                <w:noProof/>
                <w:webHidden/>
                <w:sz w:val="24"/>
                <w:szCs w:val="24"/>
              </w:rPr>
            </w:r>
            <w:r w:rsidRPr="004B754A">
              <w:rPr>
                <w:rFonts w:ascii="Arial" w:hAnsi="Arial" w:cs="Arial"/>
                <w:noProof/>
                <w:webHidden/>
                <w:sz w:val="24"/>
                <w:szCs w:val="24"/>
              </w:rPr>
              <w:fldChar w:fldCharType="separate"/>
            </w:r>
            <w:r w:rsidR="00097381">
              <w:rPr>
                <w:rFonts w:ascii="Arial" w:hAnsi="Arial" w:cs="Arial"/>
                <w:noProof/>
                <w:webHidden/>
                <w:sz w:val="24"/>
                <w:szCs w:val="24"/>
              </w:rPr>
              <w:t>3</w:t>
            </w:r>
            <w:r w:rsidRPr="004B754A">
              <w:rPr>
                <w:rFonts w:ascii="Arial" w:hAnsi="Arial" w:cs="Arial"/>
                <w:noProof/>
                <w:webHidden/>
                <w:sz w:val="24"/>
                <w:szCs w:val="24"/>
              </w:rPr>
              <w:fldChar w:fldCharType="end"/>
            </w:r>
          </w:hyperlink>
        </w:p>
        <w:p w14:paraId="71BB30AC" w14:textId="29105F7E" w:rsidR="005A126B" w:rsidRPr="004B754A" w:rsidRDefault="005A126B" w:rsidP="00243BB7">
          <w:pPr>
            <w:pStyle w:val="TOC2"/>
            <w:tabs>
              <w:tab w:val="right" w:leader="dot" w:pos="9016"/>
            </w:tabs>
            <w:spacing w:line="360" w:lineRule="auto"/>
            <w:jc w:val="both"/>
            <w:rPr>
              <w:rFonts w:ascii="Arial" w:hAnsi="Arial" w:cs="Arial"/>
              <w:noProof/>
              <w:sz w:val="24"/>
              <w:szCs w:val="24"/>
            </w:rPr>
          </w:pPr>
          <w:hyperlink w:anchor="_Toc232782767" w:history="1">
            <w:r w:rsidRPr="004B754A">
              <w:rPr>
                <w:rStyle w:val="Hyperlink"/>
                <w:rFonts w:ascii="Arial" w:hAnsi="Arial" w:cs="Arial"/>
                <w:noProof/>
                <w:sz w:val="24"/>
                <w:szCs w:val="24"/>
              </w:rPr>
              <w:t>1.1 Background</w:t>
            </w:r>
            <w:r w:rsidRPr="004B754A">
              <w:rPr>
                <w:rFonts w:ascii="Arial" w:hAnsi="Arial" w:cs="Arial"/>
                <w:noProof/>
                <w:webHidden/>
                <w:sz w:val="24"/>
                <w:szCs w:val="24"/>
              </w:rPr>
              <w:tab/>
            </w:r>
            <w:r w:rsidRPr="004B754A">
              <w:rPr>
                <w:rFonts w:ascii="Arial" w:hAnsi="Arial" w:cs="Arial"/>
                <w:noProof/>
                <w:webHidden/>
                <w:sz w:val="24"/>
                <w:szCs w:val="24"/>
              </w:rPr>
              <w:fldChar w:fldCharType="begin"/>
            </w:r>
            <w:r w:rsidRPr="004B754A">
              <w:rPr>
                <w:rFonts w:ascii="Arial" w:hAnsi="Arial" w:cs="Arial"/>
                <w:noProof/>
                <w:webHidden/>
                <w:sz w:val="24"/>
                <w:szCs w:val="24"/>
              </w:rPr>
              <w:instrText xml:space="preserve"> PAGEREF _Toc232782767 \h </w:instrText>
            </w:r>
            <w:r w:rsidRPr="004B754A">
              <w:rPr>
                <w:rFonts w:ascii="Arial" w:hAnsi="Arial" w:cs="Arial"/>
                <w:noProof/>
                <w:webHidden/>
                <w:sz w:val="24"/>
                <w:szCs w:val="24"/>
              </w:rPr>
            </w:r>
            <w:r w:rsidRPr="004B754A">
              <w:rPr>
                <w:rFonts w:ascii="Arial" w:hAnsi="Arial" w:cs="Arial"/>
                <w:noProof/>
                <w:webHidden/>
                <w:sz w:val="24"/>
                <w:szCs w:val="24"/>
              </w:rPr>
              <w:fldChar w:fldCharType="separate"/>
            </w:r>
            <w:r w:rsidR="00097381">
              <w:rPr>
                <w:rFonts w:ascii="Arial" w:hAnsi="Arial" w:cs="Arial"/>
                <w:noProof/>
                <w:webHidden/>
                <w:sz w:val="24"/>
                <w:szCs w:val="24"/>
              </w:rPr>
              <w:t>3</w:t>
            </w:r>
            <w:r w:rsidRPr="004B754A">
              <w:rPr>
                <w:rFonts w:ascii="Arial" w:hAnsi="Arial" w:cs="Arial"/>
                <w:noProof/>
                <w:webHidden/>
                <w:sz w:val="24"/>
                <w:szCs w:val="24"/>
              </w:rPr>
              <w:fldChar w:fldCharType="end"/>
            </w:r>
          </w:hyperlink>
        </w:p>
        <w:p w14:paraId="3547253B" w14:textId="1CC37C43" w:rsidR="005A126B" w:rsidRPr="004B754A" w:rsidRDefault="005A126B" w:rsidP="00243BB7">
          <w:pPr>
            <w:pStyle w:val="TOC2"/>
            <w:tabs>
              <w:tab w:val="right" w:leader="dot" w:pos="9016"/>
            </w:tabs>
            <w:spacing w:line="360" w:lineRule="auto"/>
            <w:jc w:val="both"/>
            <w:rPr>
              <w:rFonts w:ascii="Arial" w:hAnsi="Arial" w:cs="Arial"/>
              <w:noProof/>
              <w:sz w:val="24"/>
              <w:szCs w:val="24"/>
            </w:rPr>
          </w:pPr>
          <w:hyperlink w:anchor="_Toc232782768" w:history="1">
            <w:r w:rsidRPr="004B754A">
              <w:rPr>
                <w:rStyle w:val="Hyperlink"/>
                <w:rFonts w:ascii="Arial" w:hAnsi="Arial" w:cs="Arial"/>
                <w:noProof/>
                <w:sz w:val="24"/>
                <w:szCs w:val="24"/>
              </w:rPr>
              <w:t>1.2 Research Problem</w:t>
            </w:r>
            <w:r w:rsidRPr="004B754A">
              <w:rPr>
                <w:rFonts w:ascii="Arial" w:hAnsi="Arial" w:cs="Arial"/>
                <w:noProof/>
                <w:webHidden/>
                <w:sz w:val="24"/>
                <w:szCs w:val="24"/>
              </w:rPr>
              <w:tab/>
            </w:r>
            <w:r w:rsidRPr="004B754A">
              <w:rPr>
                <w:rFonts w:ascii="Arial" w:hAnsi="Arial" w:cs="Arial"/>
                <w:noProof/>
                <w:webHidden/>
                <w:sz w:val="24"/>
                <w:szCs w:val="24"/>
              </w:rPr>
              <w:fldChar w:fldCharType="begin"/>
            </w:r>
            <w:r w:rsidRPr="004B754A">
              <w:rPr>
                <w:rFonts w:ascii="Arial" w:hAnsi="Arial" w:cs="Arial"/>
                <w:noProof/>
                <w:webHidden/>
                <w:sz w:val="24"/>
                <w:szCs w:val="24"/>
              </w:rPr>
              <w:instrText xml:space="preserve"> PAGEREF _Toc232782768 \h </w:instrText>
            </w:r>
            <w:r w:rsidRPr="004B754A">
              <w:rPr>
                <w:rFonts w:ascii="Arial" w:hAnsi="Arial" w:cs="Arial"/>
                <w:noProof/>
                <w:webHidden/>
                <w:sz w:val="24"/>
                <w:szCs w:val="24"/>
              </w:rPr>
            </w:r>
            <w:r w:rsidRPr="004B754A">
              <w:rPr>
                <w:rFonts w:ascii="Arial" w:hAnsi="Arial" w:cs="Arial"/>
                <w:noProof/>
                <w:webHidden/>
                <w:sz w:val="24"/>
                <w:szCs w:val="24"/>
              </w:rPr>
              <w:fldChar w:fldCharType="separate"/>
            </w:r>
            <w:r w:rsidR="00097381">
              <w:rPr>
                <w:rFonts w:ascii="Arial" w:hAnsi="Arial" w:cs="Arial"/>
                <w:noProof/>
                <w:webHidden/>
                <w:sz w:val="24"/>
                <w:szCs w:val="24"/>
              </w:rPr>
              <w:t>3</w:t>
            </w:r>
            <w:r w:rsidRPr="004B754A">
              <w:rPr>
                <w:rFonts w:ascii="Arial" w:hAnsi="Arial" w:cs="Arial"/>
                <w:noProof/>
                <w:webHidden/>
                <w:sz w:val="24"/>
                <w:szCs w:val="24"/>
              </w:rPr>
              <w:fldChar w:fldCharType="end"/>
            </w:r>
          </w:hyperlink>
        </w:p>
        <w:p w14:paraId="056C0DE5" w14:textId="66446970" w:rsidR="005A126B" w:rsidRPr="004B754A" w:rsidRDefault="005A126B" w:rsidP="00243BB7">
          <w:pPr>
            <w:pStyle w:val="TOC2"/>
            <w:tabs>
              <w:tab w:val="right" w:leader="dot" w:pos="9016"/>
            </w:tabs>
            <w:spacing w:line="360" w:lineRule="auto"/>
            <w:jc w:val="both"/>
            <w:rPr>
              <w:rFonts w:ascii="Arial" w:hAnsi="Arial" w:cs="Arial"/>
              <w:noProof/>
              <w:sz w:val="24"/>
              <w:szCs w:val="24"/>
            </w:rPr>
          </w:pPr>
          <w:hyperlink w:anchor="_Toc232782769" w:history="1">
            <w:r w:rsidRPr="004B754A">
              <w:rPr>
                <w:rStyle w:val="Hyperlink"/>
                <w:rFonts w:ascii="Arial" w:hAnsi="Arial" w:cs="Arial"/>
                <w:noProof/>
                <w:sz w:val="24"/>
                <w:szCs w:val="24"/>
              </w:rPr>
              <w:t>1.3 Research Aim</w:t>
            </w:r>
            <w:r w:rsidRPr="004B754A">
              <w:rPr>
                <w:rFonts w:ascii="Arial" w:hAnsi="Arial" w:cs="Arial"/>
                <w:noProof/>
                <w:webHidden/>
                <w:sz w:val="24"/>
                <w:szCs w:val="24"/>
              </w:rPr>
              <w:tab/>
            </w:r>
            <w:r w:rsidRPr="004B754A">
              <w:rPr>
                <w:rFonts w:ascii="Arial" w:hAnsi="Arial" w:cs="Arial"/>
                <w:noProof/>
                <w:webHidden/>
                <w:sz w:val="24"/>
                <w:szCs w:val="24"/>
              </w:rPr>
              <w:fldChar w:fldCharType="begin"/>
            </w:r>
            <w:r w:rsidRPr="004B754A">
              <w:rPr>
                <w:rFonts w:ascii="Arial" w:hAnsi="Arial" w:cs="Arial"/>
                <w:noProof/>
                <w:webHidden/>
                <w:sz w:val="24"/>
                <w:szCs w:val="24"/>
              </w:rPr>
              <w:instrText xml:space="preserve"> PAGEREF _Toc232782769 \h </w:instrText>
            </w:r>
            <w:r w:rsidRPr="004B754A">
              <w:rPr>
                <w:rFonts w:ascii="Arial" w:hAnsi="Arial" w:cs="Arial"/>
                <w:noProof/>
                <w:webHidden/>
                <w:sz w:val="24"/>
                <w:szCs w:val="24"/>
              </w:rPr>
            </w:r>
            <w:r w:rsidRPr="004B754A">
              <w:rPr>
                <w:rFonts w:ascii="Arial" w:hAnsi="Arial" w:cs="Arial"/>
                <w:noProof/>
                <w:webHidden/>
                <w:sz w:val="24"/>
                <w:szCs w:val="24"/>
              </w:rPr>
              <w:fldChar w:fldCharType="separate"/>
            </w:r>
            <w:r w:rsidR="00097381">
              <w:rPr>
                <w:rFonts w:ascii="Arial" w:hAnsi="Arial" w:cs="Arial"/>
                <w:noProof/>
                <w:webHidden/>
                <w:sz w:val="24"/>
                <w:szCs w:val="24"/>
              </w:rPr>
              <w:t>3</w:t>
            </w:r>
            <w:r w:rsidRPr="004B754A">
              <w:rPr>
                <w:rFonts w:ascii="Arial" w:hAnsi="Arial" w:cs="Arial"/>
                <w:noProof/>
                <w:webHidden/>
                <w:sz w:val="24"/>
                <w:szCs w:val="24"/>
              </w:rPr>
              <w:fldChar w:fldCharType="end"/>
            </w:r>
          </w:hyperlink>
        </w:p>
        <w:p w14:paraId="1D5DCC48" w14:textId="2C0A9469" w:rsidR="005A126B" w:rsidRPr="004B754A" w:rsidRDefault="005A126B" w:rsidP="00243BB7">
          <w:pPr>
            <w:pStyle w:val="TOC2"/>
            <w:tabs>
              <w:tab w:val="right" w:leader="dot" w:pos="9016"/>
            </w:tabs>
            <w:spacing w:line="360" w:lineRule="auto"/>
            <w:jc w:val="both"/>
            <w:rPr>
              <w:rFonts w:ascii="Arial" w:hAnsi="Arial" w:cs="Arial"/>
              <w:noProof/>
              <w:sz w:val="24"/>
              <w:szCs w:val="24"/>
            </w:rPr>
          </w:pPr>
          <w:hyperlink w:anchor="_Toc232782770" w:history="1">
            <w:r w:rsidRPr="004B754A">
              <w:rPr>
                <w:rStyle w:val="Hyperlink"/>
                <w:rFonts w:ascii="Arial" w:hAnsi="Arial" w:cs="Arial"/>
                <w:noProof/>
                <w:sz w:val="24"/>
                <w:szCs w:val="24"/>
              </w:rPr>
              <w:t>1.4 Research Objectives</w:t>
            </w:r>
            <w:r w:rsidRPr="004B754A">
              <w:rPr>
                <w:rFonts w:ascii="Arial" w:hAnsi="Arial" w:cs="Arial"/>
                <w:noProof/>
                <w:webHidden/>
                <w:sz w:val="24"/>
                <w:szCs w:val="24"/>
              </w:rPr>
              <w:tab/>
            </w:r>
            <w:r w:rsidRPr="004B754A">
              <w:rPr>
                <w:rFonts w:ascii="Arial" w:hAnsi="Arial" w:cs="Arial"/>
                <w:noProof/>
                <w:webHidden/>
                <w:sz w:val="24"/>
                <w:szCs w:val="24"/>
              </w:rPr>
              <w:fldChar w:fldCharType="begin"/>
            </w:r>
            <w:r w:rsidRPr="004B754A">
              <w:rPr>
                <w:rFonts w:ascii="Arial" w:hAnsi="Arial" w:cs="Arial"/>
                <w:noProof/>
                <w:webHidden/>
                <w:sz w:val="24"/>
                <w:szCs w:val="24"/>
              </w:rPr>
              <w:instrText xml:space="preserve"> PAGEREF _Toc232782770 \h </w:instrText>
            </w:r>
            <w:r w:rsidRPr="004B754A">
              <w:rPr>
                <w:rFonts w:ascii="Arial" w:hAnsi="Arial" w:cs="Arial"/>
                <w:noProof/>
                <w:webHidden/>
                <w:sz w:val="24"/>
                <w:szCs w:val="24"/>
              </w:rPr>
            </w:r>
            <w:r w:rsidRPr="004B754A">
              <w:rPr>
                <w:rFonts w:ascii="Arial" w:hAnsi="Arial" w:cs="Arial"/>
                <w:noProof/>
                <w:webHidden/>
                <w:sz w:val="24"/>
                <w:szCs w:val="24"/>
              </w:rPr>
              <w:fldChar w:fldCharType="separate"/>
            </w:r>
            <w:r w:rsidR="00097381">
              <w:rPr>
                <w:rFonts w:ascii="Arial" w:hAnsi="Arial" w:cs="Arial"/>
                <w:noProof/>
                <w:webHidden/>
                <w:sz w:val="24"/>
                <w:szCs w:val="24"/>
              </w:rPr>
              <w:t>3</w:t>
            </w:r>
            <w:r w:rsidRPr="004B754A">
              <w:rPr>
                <w:rFonts w:ascii="Arial" w:hAnsi="Arial" w:cs="Arial"/>
                <w:noProof/>
                <w:webHidden/>
                <w:sz w:val="24"/>
                <w:szCs w:val="24"/>
              </w:rPr>
              <w:fldChar w:fldCharType="end"/>
            </w:r>
          </w:hyperlink>
        </w:p>
        <w:p w14:paraId="3272A193" w14:textId="2A1ACF4E" w:rsidR="005A126B" w:rsidRPr="004B754A" w:rsidRDefault="005A126B" w:rsidP="00243BB7">
          <w:pPr>
            <w:pStyle w:val="TOC2"/>
            <w:tabs>
              <w:tab w:val="right" w:leader="dot" w:pos="9016"/>
            </w:tabs>
            <w:spacing w:line="360" w:lineRule="auto"/>
            <w:jc w:val="both"/>
            <w:rPr>
              <w:rFonts w:ascii="Arial" w:hAnsi="Arial" w:cs="Arial"/>
              <w:noProof/>
              <w:sz w:val="24"/>
              <w:szCs w:val="24"/>
            </w:rPr>
          </w:pPr>
          <w:hyperlink w:anchor="_Toc232782771" w:history="1">
            <w:r w:rsidRPr="004B754A">
              <w:rPr>
                <w:rStyle w:val="Hyperlink"/>
                <w:rFonts w:ascii="Arial" w:hAnsi="Arial" w:cs="Arial"/>
                <w:noProof/>
                <w:sz w:val="24"/>
                <w:szCs w:val="24"/>
              </w:rPr>
              <w:t>1.5 Research Questions</w:t>
            </w:r>
            <w:r w:rsidRPr="004B754A">
              <w:rPr>
                <w:rFonts w:ascii="Arial" w:hAnsi="Arial" w:cs="Arial"/>
                <w:noProof/>
                <w:webHidden/>
                <w:sz w:val="24"/>
                <w:szCs w:val="24"/>
              </w:rPr>
              <w:tab/>
            </w:r>
            <w:r w:rsidRPr="004B754A">
              <w:rPr>
                <w:rFonts w:ascii="Arial" w:hAnsi="Arial" w:cs="Arial"/>
                <w:noProof/>
                <w:webHidden/>
                <w:sz w:val="24"/>
                <w:szCs w:val="24"/>
              </w:rPr>
              <w:fldChar w:fldCharType="begin"/>
            </w:r>
            <w:r w:rsidRPr="004B754A">
              <w:rPr>
                <w:rFonts w:ascii="Arial" w:hAnsi="Arial" w:cs="Arial"/>
                <w:noProof/>
                <w:webHidden/>
                <w:sz w:val="24"/>
                <w:szCs w:val="24"/>
              </w:rPr>
              <w:instrText xml:space="preserve"> PAGEREF _Toc232782771 \h </w:instrText>
            </w:r>
            <w:r w:rsidRPr="004B754A">
              <w:rPr>
                <w:rFonts w:ascii="Arial" w:hAnsi="Arial" w:cs="Arial"/>
                <w:noProof/>
                <w:webHidden/>
                <w:sz w:val="24"/>
                <w:szCs w:val="24"/>
              </w:rPr>
            </w:r>
            <w:r w:rsidRPr="004B754A">
              <w:rPr>
                <w:rFonts w:ascii="Arial" w:hAnsi="Arial" w:cs="Arial"/>
                <w:noProof/>
                <w:webHidden/>
                <w:sz w:val="24"/>
                <w:szCs w:val="24"/>
              </w:rPr>
              <w:fldChar w:fldCharType="separate"/>
            </w:r>
            <w:r w:rsidR="00097381">
              <w:rPr>
                <w:rFonts w:ascii="Arial" w:hAnsi="Arial" w:cs="Arial"/>
                <w:noProof/>
                <w:webHidden/>
                <w:sz w:val="24"/>
                <w:szCs w:val="24"/>
              </w:rPr>
              <w:t>3</w:t>
            </w:r>
            <w:r w:rsidRPr="004B754A">
              <w:rPr>
                <w:rFonts w:ascii="Arial" w:hAnsi="Arial" w:cs="Arial"/>
                <w:noProof/>
                <w:webHidden/>
                <w:sz w:val="24"/>
                <w:szCs w:val="24"/>
              </w:rPr>
              <w:fldChar w:fldCharType="end"/>
            </w:r>
          </w:hyperlink>
        </w:p>
        <w:p w14:paraId="72AD5FD0" w14:textId="08EFCE1C" w:rsidR="005A126B" w:rsidRPr="004B754A" w:rsidRDefault="005A126B" w:rsidP="00243BB7">
          <w:pPr>
            <w:pStyle w:val="TOC2"/>
            <w:tabs>
              <w:tab w:val="right" w:leader="dot" w:pos="9016"/>
            </w:tabs>
            <w:spacing w:line="360" w:lineRule="auto"/>
            <w:jc w:val="both"/>
            <w:rPr>
              <w:rFonts w:ascii="Arial" w:hAnsi="Arial" w:cs="Arial"/>
              <w:noProof/>
              <w:sz w:val="24"/>
              <w:szCs w:val="24"/>
            </w:rPr>
          </w:pPr>
          <w:hyperlink w:anchor="_Toc232782772" w:history="1">
            <w:r w:rsidRPr="004B754A">
              <w:rPr>
                <w:rStyle w:val="Hyperlink"/>
                <w:rFonts w:ascii="Arial" w:hAnsi="Arial" w:cs="Arial"/>
                <w:noProof/>
                <w:sz w:val="24"/>
                <w:szCs w:val="24"/>
              </w:rPr>
              <w:t>1.6 Significance of Research</w:t>
            </w:r>
            <w:r w:rsidRPr="004B754A">
              <w:rPr>
                <w:rFonts w:ascii="Arial" w:hAnsi="Arial" w:cs="Arial"/>
                <w:noProof/>
                <w:webHidden/>
                <w:sz w:val="24"/>
                <w:szCs w:val="24"/>
              </w:rPr>
              <w:tab/>
            </w:r>
            <w:r w:rsidRPr="004B754A">
              <w:rPr>
                <w:rFonts w:ascii="Arial" w:hAnsi="Arial" w:cs="Arial"/>
                <w:noProof/>
                <w:webHidden/>
                <w:sz w:val="24"/>
                <w:szCs w:val="24"/>
              </w:rPr>
              <w:fldChar w:fldCharType="begin"/>
            </w:r>
            <w:r w:rsidRPr="004B754A">
              <w:rPr>
                <w:rFonts w:ascii="Arial" w:hAnsi="Arial" w:cs="Arial"/>
                <w:noProof/>
                <w:webHidden/>
                <w:sz w:val="24"/>
                <w:szCs w:val="24"/>
              </w:rPr>
              <w:instrText xml:space="preserve"> PAGEREF _Toc232782772 \h </w:instrText>
            </w:r>
            <w:r w:rsidRPr="004B754A">
              <w:rPr>
                <w:rFonts w:ascii="Arial" w:hAnsi="Arial" w:cs="Arial"/>
                <w:noProof/>
                <w:webHidden/>
                <w:sz w:val="24"/>
                <w:szCs w:val="24"/>
              </w:rPr>
            </w:r>
            <w:r w:rsidRPr="004B754A">
              <w:rPr>
                <w:rFonts w:ascii="Arial" w:hAnsi="Arial" w:cs="Arial"/>
                <w:noProof/>
                <w:webHidden/>
                <w:sz w:val="24"/>
                <w:szCs w:val="24"/>
              </w:rPr>
              <w:fldChar w:fldCharType="separate"/>
            </w:r>
            <w:r w:rsidR="00097381">
              <w:rPr>
                <w:rFonts w:ascii="Arial" w:hAnsi="Arial" w:cs="Arial"/>
                <w:noProof/>
                <w:webHidden/>
                <w:sz w:val="24"/>
                <w:szCs w:val="24"/>
              </w:rPr>
              <w:t>4</w:t>
            </w:r>
            <w:r w:rsidRPr="004B754A">
              <w:rPr>
                <w:rFonts w:ascii="Arial" w:hAnsi="Arial" w:cs="Arial"/>
                <w:noProof/>
                <w:webHidden/>
                <w:sz w:val="24"/>
                <w:szCs w:val="24"/>
              </w:rPr>
              <w:fldChar w:fldCharType="end"/>
            </w:r>
          </w:hyperlink>
        </w:p>
        <w:p w14:paraId="00419F7C" w14:textId="4C138FE8" w:rsidR="005A126B" w:rsidRPr="004B754A" w:rsidRDefault="005A126B" w:rsidP="00243BB7">
          <w:pPr>
            <w:pStyle w:val="TOC1"/>
            <w:tabs>
              <w:tab w:val="left" w:pos="480"/>
              <w:tab w:val="right" w:leader="dot" w:pos="9016"/>
            </w:tabs>
            <w:spacing w:line="360" w:lineRule="auto"/>
            <w:jc w:val="both"/>
            <w:rPr>
              <w:rFonts w:ascii="Arial" w:hAnsi="Arial" w:cs="Arial"/>
              <w:noProof/>
              <w:sz w:val="24"/>
              <w:szCs w:val="24"/>
            </w:rPr>
          </w:pPr>
          <w:hyperlink w:anchor="_Toc232782773" w:history="1">
            <w:r w:rsidRPr="004B754A">
              <w:rPr>
                <w:rStyle w:val="Hyperlink"/>
                <w:rFonts w:ascii="Arial" w:hAnsi="Arial" w:cs="Arial"/>
                <w:noProof/>
                <w:sz w:val="24"/>
                <w:szCs w:val="24"/>
              </w:rPr>
              <w:t>2.</w:t>
            </w:r>
            <w:r w:rsidRPr="004B754A">
              <w:rPr>
                <w:rFonts w:ascii="Arial" w:hAnsi="Arial" w:cs="Arial"/>
                <w:noProof/>
                <w:sz w:val="24"/>
                <w:szCs w:val="24"/>
              </w:rPr>
              <w:tab/>
            </w:r>
            <w:r w:rsidRPr="004B754A">
              <w:rPr>
                <w:rStyle w:val="Hyperlink"/>
                <w:rFonts w:ascii="Arial" w:hAnsi="Arial" w:cs="Arial"/>
                <w:noProof/>
                <w:sz w:val="24"/>
                <w:szCs w:val="24"/>
              </w:rPr>
              <w:t>Literature Review</w:t>
            </w:r>
            <w:r w:rsidRPr="004B754A">
              <w:rPr>
                <w:rFonts w:ascii="Arial" w:hAnsi="Arial" w:cs="Arial"/>
                <w:noProof/>
                <w:webHidden/>
                <w:sz w:val="24"/>
                <w:szCs w:val="24"/>
              </w:rPr>
              <w:tab/>
            </w:r>
            <w:r w:rsidRPr="004B754A">
              <w:rPr>
                <w:rFonts w:ascii="Arial" w:hAnsi="Arial" w:cs="Arial"/>
                <w:noProof/>
                <w:webHidden/>
                <w:sz w:val="24"/>
                <w:szCs w:val="24"/>
              </w:rPr>
              <w:fldChar w:fldCharType="begin"/>
            </w:r>
            <w:r w:rsidRPr="004B754A">
              <w:rPr>
                <w:rFonts w:ascii="Arial" w:hAnsi="Arial" w:cs="Arial"/>
                <w:noProof/>
                <w:webHidden/>
                <w:sz w:val="24"/>
                <w:szCs w:val="24"/>
              </w:rPr>
              <w:instrText xml:space="preserve"> PAGEREF _Toc232782773 \h </w:instrText>
            </w:r>
            <w:r w:rsidRPr="004B754A">
              <w:rPr>
                <w:rFonts w:ascii="Arial" w:hAnsi="Arial" w:cs="Arial"/>
                <w:noProof/>
                <w:webHidden/>
                <w:sz w:val="24"/>
                <w:szCs w:val="24"/>
              </w:rPr>
            </w:r>
            <w:r w:rsidRPr="004B754A">
              <w:rPr>
                <w:rFonts w:ascii="Arial" w:hAnsi="Arial" w:cs="Arial"/>
                <w:noProof/>
                <w:webHidden/>
                <w:sz w:val="24"/>
                <w:szCs w:val="24"/>
              </w:rPr>
              <w:fldChar w:fldCharType="separate"/>
            </w:r>
            <w:r w:rsidR="00097381">
              <w:rPr>
                <w:rFonts w:ascii="Arial" w:hAnsi="Arial" w:cs="Arial"/>
                <w:noProof/>
                <w:webHidden/>
                <w:sz w:val="24"/>
                <w:szCs w:val="24"/>
              </w:rPr>
              <w:t>4</w:t>
            </w:r>
            <w:r w:rsidRPr="004B754A">
              <w:rPr>
                <w:rFonts w:ascii="Arial" w:hAnsi="Arial" w:cs="Arial"/>
                <w:noProof/>
                <w:webHidden/>
                <w:sz w:val="24"/>
                <w:szCs w:val="24"/>
              </w:rPr>
              <w:fldChar w:fldCharType="end"/>
            </w:r>
          </w:hyperlink>
        </w:p>
        <w:p w14:paraId="70900154" w14:textId="1FE767FE" w:rsidR="005A126B" w:rsidRPr="004B754A" w:rsidRDefault="005A126B" w:rsidP="00243BB7">
          <w:pPr>
            <w:pStyle w:val="TOC1"/>
            <w:tabs>
              <w:tab w:val="left" w:pos="480"/>
              <w:tab w:val="right" w:leader="dot" w:pos="9016"/>
            </w:tabs>
            <w:spacing w:line="360" w:lineRule="auto"/>
            <w:jc w:val="both"/>
            <w:rPr>
              <w:rFonts w:ascii="Arial" w:hAnsi="Arial" w:cs="Arial"/>
              <w:noProof/>
              <w:sz w:val="24"/>
              <w:szCs w:val="24"/>
            </w:rPr>
          </w:pPr>
          <w:hyperlink w:anchor="_Toc232782774" w:history="1">
            <w:r w:rsidRPr="004B754A">
              <w:rPr>
                <w:rStyle w:val="Hyperlink"/>
                <w:rFonts w:ascii="Arial" w:hAnsi="Arial" w:cs="Arial"/>
                <w:noProof/>
                <w:sz w:val="24"/>
                <w:szCs w:val="24"/>
              </w:rPr>
              <w:t>3.</w:t>
            </w:r>
            <w:r w:rsidRPr="004B754A">
              <w:rPr>
                <w:rFonts w:ascii="Arial" w:hAnsi="Arial" w:cs="Arial"/>
                <w:noProof/>
                <w:sz w:val="24"/>
                <w:szCs w:val="24"/>
              </w:rPr>
              <w:tab/>
            </w:r>
            <w:r w:rsidRPr="004B754A">
              <w:rPr>
                <w:rStyle w:val="Hyperlink"/>
                <w:rFonts w:ascii="Arial" w:hAnsi="Arial" w:cs="Arial"/>
                <w:noProof/>
                <w:sz w:val="24"/>
                <w:szCs w:val="24"/>
              </w:rPr>
              <w:t>Research Methodology</w:t>
            </w:r>
            <w:r w:rsidRPr="004B754A">
              <w:rPr>
                <w:rFonts w:ascii="Arial" w:hAnsi="Arial" w:cs="Arial"/>
                <w:noProof/>
                <w:webHidden/>
                <w:sz w:val="24"/>
                <w:szCs w:val="24"/>
              </w:rPr>
              <w:tab/>
            </w:r>
            <w:r w:rsidRPr="004B754A">
              <w:rPr>
                <w:rFonts w:ascii="Arial" w:hAnsi="Arial" w:cs="Arial"/>
                <w:noProof/>
                <w:webHidden/>
                <w:sz w:val="24"/>
                <w:szCs w:val="24"/>
              </w:rPr>
              <w:fldChar w:fldCharType="begin"/>
            </w:r>
            <w:r w:rsidRPr="004B754A">
              <w:rPr>
                <w:rFonts w:ascii="Arial" w:hAnsi="Arial" w:cs="Arial"/>
                <w:noProof/>
                <w:webHidden/>
                <w:sz w:val="24"/>
                <w:szCs w:val="24"/>
              </w:rPr>
              <w:instrText xml:space="preserve"> PAGEREF _Toc232782774 \h </w:instrText>
            </w:r>
            <w:r w:rsidRPr="004B754A">
              <w:rPr>
                <w:rFonts w:ascii="Arial" w:hAnsi="Arial" w:cs="Arial"/>
                <w:noProof/>
                <w:webHidden/>
                <w:sz w:val="24"/>
                <w:szCs w:val="24"/>
              </w:rPr>
            </w:r>
            <w:r w:rsidRPr="004B754A">
              <w:rPr>
                <w:rFonts w:ascii="Arial" w:hAnsi="Arial" w:cs="Arial"/>
                <w:noProof/>
                <w:webHidden/>
                <w:sz w:val="24"/>
                <w:szCs w:val="24"/>
              </w:rPr>
              <w:fldChar w:fldCharType="separate"/>
            </w:r>
            <w:r w:rsidR="00097381">
              <w:rPr>
                <w:rFonts w:ascii="Arial" w:hAnsi="Arial" w:cs="Arial"/>
                <w:noProof/>
                <w:webHidden/>
                <w:sz w:val="24"/>
                <w:szCs w:val="24"/>
              </w:rPr>
              <w:t>6</w:t>
            </w:r>
            <w:r w:rsidRPr="004B754A">
              <w:rPr>
                <w:rFonts w:ascii="Arial" w:hAnsi="Arial" w:cs="Arial"/>
                <w:noProof/>
                <w:webHidden/>
                <w:sz w:val="24"/>
                <w:szCs w:val="24"/>
              </w:rPr>
              <w:fldChar w:fldCharType="end"/>
            </w:r>
          </w:hyperlink>
        </w:p>
        <w:p w14:paraId="5F8FF6F1" w14:textId="215338D1" w:rsidR="005A126B" w:rsidRPr="004B754A" w:rsidRDefault="005A126B" w:rsidP="00243BB7">
          <w:pPr>
            <w:pStyle w:val="TOC1"/>
            <w:tabs>
              <w:tab w:val="left" w:pos="480"/>
              <w:tab w:val="right" w:leader="dot" w:pos="9016"/>
            </w:tabs>
            <w:spacing w:line="360" w:lineRule="auto"/>
            <w:jc w:val="both"/>
            <w:rPr>
              <w:rFonts w:ascii="Arial" w:hAnsi="Arial" w:cs="Arial"/>
              <w:noProof/>
              <w:sz w:val="24"/>
              <w:szCs w:val="24"/>
            </w:rPr>
          </w:pPr>
          <w:hyperlink w:anchor="_Toc232782775" w:history="1">
            <w:r w:rsidRPr="004B754A">
              <w:rPr>
                <w:rStyle w:val="Hyperlink"/>
                <w:rFonts w:ascii="Arial" w:hAnsi="Arial" w:cs="Arial"/>
                <w:noProof/>
                <w:sz w:val="24"/>
                <w:szCs w:val="24"/>
                <w:lang w:val="en-IN"/>
              </w:rPr>
              <w:t>4.</w:t>
            </w:r>
            <w:r w:rsidRPr="004B754A">
              <w:rPr>
                <w:rFonts w:ascii="Arial" w:hAnsi="Arial" w:cs="Arial"/>
                <w:noProof/>
                <w:sz w:val="24"/>
                <w:szCs w:val="24"/>
              </w:rPr>
              <w:tab/>
            </w:r>
            <w:r w:rsidRPr="004B754A">
              <w:rPr>
                <w:rStyle w:val="Hyperlink"/>
                <w:rFonts w:ascii="Arial" w:hAnsi="Arial" w:cs="Arial"/>
                <w:noProof/>
                <w:sz w:val="24"/>
                <w:szCs w:val="24"/>
                <w:lang w:val="en-IN"/>
              </w:rPr>
              <w:t>Timeline/Timeframe</w:t>
            </w:r>
            <w:r w:rsidRPr="004B754A">
              <w:rPr>
                <w:rFonts w:ascii="Arial" w:hAnsi="Arial" w:cs="Arial"/>
                <w:noProof/>
                <w:webHidden/>
                <w:sz w:val="24"/>
                <w:szCs w:val="24"/>
              </w:rPr>
              <w:tab/>
            </w:r>
            <w:r w:rsidRPr="004B754A">
              <w:rPr>
                <w:rFonts w:ascii="Arial" w:hAnsi="Arial" w:cs="Arial"/>
                <w:noProof/>
                <w:webHidden/>
                <w:sz w:val="24"/>
                <w:szCs w:val="24"/>
              </w:rPr>
              <w:fldChar w:fldCharType="begin"/>
            </w:r>
            <w:r w:rsidRPr="004B754A">
              <w:rPr>
                <w:rFonts w:ascii="Arial" w:hAnsi="Arial" w:cs="Arial"/>
                <w:noProof/>
                <w:webHidden/>
                <w:sz w:val="24"/>
                <w:szCs w:val="24"/>
              </w:rPr>
              <w:instrText xml:space="preserve"> PAGEREF _Toc232782775 \h </w:instrText>
            </w:r>
            <w:r w:rsidRPr="004B754A">
              <w:rPr>
                <w:rFonts w:ascii="Arial" w:hAnsi="Arial" w:cs="Arial"/>
                <w:noProof/>
                <w:webHidden/>
                <w:sz w:val="24"/>
                <w:szCs w:val="24"/>
              </w:rPr>
            </w:r>
            <w:r w:rsidRPr="004B754A">
              <w:rPr>
                <w:rFonts w:ascii="Arial" w:hAnsi="Arial" w:cs="Arial"/>
                <w:noProof/>
                <w:webHidden/>
                <w:sz w:val="24"/>
                <w:szCs w:val="24"/>
              </w:rPr>
              <w:fldChar w:fldCharType="separate"/>
            </w:r>
            <w:r w:rsidR="00097381">
              <w:rPr>
                <w:rFonts w:ascii="Arial" w:hAnsi="Arial" w:cs="Arial"/>
                <w:noProof/>
                <w:webHidden/>
                <w:sz w:val="24"/>
                <w:szCs w:val="24"/>
              </w:rPr>
              <w:t>7</w:t>
            </w:r>
            <w:r w:rsidRPr="004B754A">
              <w:rPr>
                <w:rFonts w:ascii="Arial" w:hAnsi="Arial" w:cs="Arial"/>
                <w:noProof/>
                <w:webHidden/>
                <w:sz w:val="24"/>
                <w:szCs w:val="24"/>
              </w:rPr>
              <w:fldChar w:fldCharType="end"/>
            </w:r>
          </w:hyperlink>
        </w:p>
        <w:p w14:paraId="31015458" w14:textId="23D31BC7" w:rsidR="005A126B" w:rsidRPr="004B754A" w:rsidRDefault="005A126B" w:rsidP="00243BB7">
          <w:pPr>
            <w:pStyle w:val="TOC1"/>
            <w:tabs>
              <w:tab w:val="right" w:leader="dot" w:pos="9016"/>
            </w:tabs>
            <w:spacing w:line="360" w:lineRule="auto"/>
            <w:jc w:val="both"/>
            <w:rPr>
              <w:rFonts w:ascii="Arial" w:hAnsi="Arial" w:cs="Arial"/>
              <w:noProof/>
              <w:sz w:val="24"/>
              <w:szCs w:val="24"/>
            </w:rPr>
          </w:pPr>
          <w:hyperlink w:anchor="_Toc232782776" w:history="1">
            <w:r w:rsidRPr="004B754A">
              <w:rPr>
                <w:rStyle w:val="Hyperlink"/>
                <w:rFonts w:ascii="Arial" w:hAnsi="Arial" w:cs="Arial"/>
                <w:noProof/>
                <w:sz w:val="24"/>
                <w:szCs w:val="24"/>
                <w:lang w:val="en-IN"/>
              </w:rPr>
              <w:t>References</w:t>
            </w:r>
            <w:r w:rsidRPr="004B754A">
              <w:rPr>
                <w:rFonts w:ascii="Arial" w:hAnsi="Arial" w:cs="Arial"/>
                <w:noProof/>
                <w:webHidden/>
                <w:sz w:val="24"/>
                <w:szCs w:val="24"/>
              </w:rPr>
              <w:tab/>
            </w:r>
            <w:r w:rsidRPr="004B754A">
              <w:rPr>
                <w:rFonts w:ascii="Arial" w:hAnsi="Arial" w:cs="Arial"/>
                <w:noProof/>
                <w:webHidden/>
                <w:sz w:val="24"/>
                <w:szCs w:val="24"/>
              </w:rPr>
              <w:fldChar w:fldCharType="begin"/>
            </w:r>
            <w:r w:rsidRPr="004B754A">
              <w:rPr>
                <w:rFonts w:ascii="Arial" w:hAnsi="Arial" w:cs="Arial"/>
                <w:noProof/>
                <w:webHidden/>
                <w:sz w:val="24"/>
                <w:szCs w:val="24"/>
              </w:rPr>
              <w:instrText xml:space="preserve"> PAGEREF _Toc232782776 \h </w:instrText>
            </w:r>
            <w:r w:rsidRPr="004B754A">
              <w:rPr>
                <w:rFonts w:ascii="Arial" w:hAnsi="Arial" w:cs="Arial"/>
                <w:noProof/>
                <w:webHidden/>
                <w:sz w:val="24"/>
                <w:szCs w:val="24"/>
              </w:rPr>
            </w:r>
            <w:r w:rsidRPr="004B754A">
              <w:rPr>
                <w:rFonts w:ascii="Arial" w:hAnsi="Arial" w:cs="Arial"/>
                <w:noProof/>
                <w:webHidden/>
                <w:sz w:val="24"/>
                <w:szCs w:val="24"/>
              </w:rPr>
              <w:fldChar w:fldCharType="separate"/>
            </w:r>
            <w:r w:rsidR="00097381">
              <w:rPr>
                <w:rFonts w:ascii="Arial" w:hAnsi="Arial" w:cs="Arial"/>
                <w:noProof/>
                <w:webHidden/>
                <w:sz w:val="24"/>
                <w:szCs w:val="24"/>
              </w:rPr>
              <w:t>8</w:t>
            </w:r>
            <w:r w:rsidRPr="004B754A">
              <w:rPr>
                <w:rFonts w:ascii="Arial" w:hAnsi="Arial" w:cs="Arial"/>
                <w:noProof/>
                <w:webHidden/>
                <w:sz w:val="24"/>
                <w:szCs w:val="24"/>
              </w:rPr>
              <w:fldChar w:fldCharType="end"/>
            </w:r>
          </w:hyperlink>
        </w:p>
        <w:p w14:paraId="16C6ED07" w14:textId="0D65D2C1" w:rsidR="005A126B" w:rsidRPr="00F87AA0" w:rsidRDefault="005A126B" w:rsidP="00243BB7">
          <w:pPr>
            <w:spacing w:line="360" w:lineRule="auto"/>
            <w:jc w:val="both"/>
            <w:rPr>
              <w:rFonts w:ascii="Arial" w:hAnsi="Arial" w:cs="Arial"/>
              <w:sz w:val="24"/>
              <w:szCs w:val="24"/>
            </w:rPr>
          </w:pPr>
          <w:r w:rsidRPr="004B754A">
            <w:rPr>
              <w:rFonts w:ascii="Arial" w:hAnsi="Arial" w:cs="Arial"/>
              <w:b/>
              <w:bCs/>
              <w:noProof/>
              <w:sz w:val="24"/>
              <w:szCs w:val="24"/>
            </w:rPr>
            <w:fldChar w:fldCharType="end"/>
          </w:r>
        </w:p>
      </w:sdtContent>
    </w:sdt>
    <w:p w14:paraId="3A9DB3A1" w14:textId="77777777" w:rsidR="005A126B" w:rsidRPr="00F87AA0" w:rsidRDefault="005A126B" w:rsidP="00243BB7">
      <w:pPr>
        <w:spacing w:line="360" w:lineRule="auto"/>
        <w:jc w:val="both"/>
        <w:rPr>
          <w:rFonts w:ascii="Arial" w:eastAsiaTheme="majorEastAsia" w:hAnsi="Arial" w:cs="Arial"/>
          <w:color w:val="0F4761" w:themeColor="accent1" w:themeShade="BF"/>
          <w:sz w:val="24"/>
          <w:szCs w:val="24"/>
        </w:rPr>
      </w:pPr>
      <w:r w:rsidRPr="00F87AA0">
        <w:rPr>
          <w:rFonts w:ascii="Arial" w:hAnsi="Arial" w:cs="Arial"/>
          <w:sz w:val="24"/>
          <w:szCs w:val="24"/>
        </w:rPr>
        <w:br w:type="page"/>
      </w:r>
    </w:p>
    <w:p w14:paraId="6D2E87DC" w14:textId="5197762E" w:rsidR="00A1761F" w:rsidRPr="00F87AA0" w:rsidRDefault="00A1761F" w:rsidP="00243BB7">
      <w:pPr>
        <w:pStyle w:val="Heading1"/>
        <w:numPr>
          <w:ilvl w:val="0"/>
          <w:numId w:val="2"/>
        </w:numPr>
        <w:spacing w:line="360" w:lineRule="auto"/>
        <w:jc w:val="both"/>
        <w:rPr>
          <w:rFonts w:ascii="Arial" w:hAnsi="Arial" w:cs="Arial"/>
          <w:sz w:val="24"/>
          <w:szCs w:val="24"/>
        </w:rPr>
      </w:pPr>
      <w:bookmarkStart w:id="0" w:name="_Toc232782766"/>
      <w:r w:rsidRPr="00F87AA0">
        <w:rPr>
          <w:rFonts w:ascii="Arial" w:hAnsi="Arial" w:cs="Arial"/>
          <w:sz w:val="24"/>
          <w:szCs w:val="24"/>
        </w:rPr>
        <w:lastRenderedPageBreak/>
        <w:t>Introduction and Forward Planning</w:t>
      </w:r>
      <w:bookmarkEnd w:id="0"/>
      <w:r w:rsidRPr="00F87AA0">
        <w:rPr>
          <w:rFonts w:ascii="Arial" w:hAnsi="Arial" w:cs="Arial"/>
          <w:sz w:val="24"/>
          <w:szCs w:val="24"/>
        </w:rPr>
        <w:t xml:space="preserve"> </w:t>
      </w:r>
    </w:p>
    <w:p w14:paraId="4FF9C4D7" w14:textId="0AB2AA5A" w:rsidR="00A1761F" w:rsidRPr="00F87AA0" w:rsidRDefault="00A1761F" w:rsidP="00243BB7">
      <w:pPr>
        <w:pStyle w:val="Heading2"/>
        <w:spacing w:line="360" w:lineRule="auto"/>
        <w:jc w:val="both"/>
        <w:rPr>
          <w:rFonts w:ascii="Arial" w:hAnsi="Arial" w:cs="Arial"/>
          <w:sz w:val="24"/>
          <w:szCs w:val="24"/>
        </w:rPr>
      </w:pPr>
      <w:bookmarkStart w:id="1" w:name="_Toc232782767"/>
      <w:r w:rsidRPr="00F87AA0">
        <w:rPr>
          <w:rFonts w:ascii="Arial" w:hAnsi="Arial" w:cs="Arial"/>
          <w:sz w:val="24"/>
          <w:szCs w:val="24"/>
        </w:rPr>
        <w:t>1.1 Background</w:t>
      </w:r>
      <w:bookmarkEnd w:id="1"/>
    </w:p>
    <w:p w14:paraId="3C013E01" w14:textId="7C9D4FD0" w:rsidR="00A1761F" w:rsidRPr="00F87AA0" w:rsidRDefault="00A1761F" w:rsidP="00243BB7">
      <w:pPr>
        <w:spacing w:line="360" w:lineRule="auto"/>
        <w:jc w:val="both"/>
        <w:rPr>
          <w:rFonts w:ascii="Arial" w:hAnsi="Arial" w:cs="Arial"/>
          <w:sz w:val="24"/>
          <w:szCs w:val="24"/>
        </w:rPr>
      </w:pPr>
      <w:r w:rsidRPr="00F87AA0">
        <w:rPr>
          <w:rFonts w:ascii="Arial" w:hAnsi="Arial" w:cs="Arial"/>
          <w:sz w:val="24"/>
          <w:szCs w:val="24"/>
        </w:rPr>
        <w:t>Digital technologies are reshaping the retail industry</w:t>
      </w:r>
      <w:r w:rsidR="00DF4D1E" w:rsidRPr="00F87AA0">
        <w:rPr>
          <w:rFonts w:ascii="Arial" w:hAnsi="Arial" w:cs="Arial"/>
          <w:sz w:val="24"/>
          <w:szCs w:val="24"/>
        </w:rPr>
        <w:t>,</w:t>
      </w:r>
      <w:r w:rsidRPr="00F87AA0">
        <w:rPr>
          <w:rFonts w:ascii="Arial" w:hAnsi="Arial" w:cs="Arial"/>
          <w:sz w:val="24"/>
          <w:szCs w:val="24"/>
        </w:rPr>
        <w:t xml:space="preserve"> and organisations are looking to engage consumers in new and innovative ways online. Live streaming can be used by stores to show off their offerings, engage with customers and provide immediate feedback on their questions and custom suggestions. It has thus increasingly become a factor in the world of fashion retailing, where visual seduction and interaction play an important part in a customer's buying process</w:t>
      </w:r>
      <w:r w:rsidR="00150398" w:rsidRPr="00F87AA0">
        <w:rPr>
          <w:rFonts w:ascii="Arial" w:hAnsi="Arial" w:cs="Arial"/>
          <w:sz w:val="24"/>
          <w:szCs w:val="24"/>
        </w:rPr>
        <w:t xml:space="preserve"> (</w:t>
      </w:r>
      <w:proofErr w:type="spellStart"/>
      <w:r w:rsidR="00150398" w:rsidRPr="00F87AA0">
        <w:rPr>
          <w:rFonts w:ascii="Arial" w:hAnsi="Arial" w:cs="Arial"/>
          <w:sz w:val="24"/>
          <w:szCs w:val="24"/>
        </w:rPr>
        <w:t>Ammetller</w:t>
      </w:r>
      <w:proofErr w:type="spellEnd"/>
      <w:r w:rsidR="00150398" w:rsidRPr="00F87AA0">
        <w:rPr>
          <w:rFonts w:ascii="Arial" w:hAnsi="Arial" w:cs="Arial"/>
          <w:sz w:val="24"/>
          <w:szCs w:val="24"/>
        </w:rPr>
        <w:t xml:space="preserve"> et al., 2025)</w:t>
      </w:r>
      <w:r w:rsidRPr="00F87AA0">
        <w:rPr>
          <w:rFonts w:ascii="Arial" w:hAnsi="Arial" w:cs="Arial"/>
          <w:sz w:val="24"/>
          <w:szCs w:val="24"/>
        </w:rPr>
        <w:t>.</w:t>
      </w:r>
    </w:p>
    <w:p w14:paraId="16B4744C" w14:textId="3B1C01CC" w:rsidR="00A1761F" w:rsidRPr="00F87AA0" w:rsidRDefault="00A1761F" w:rsidP="00243BB7">
      <w:pPr>
        <w:pStyle w:val="Heading2"/>
        <w:spacing w:line="360" w:lineRule="auto"/>
        <w:jc w:val="both"/>
        <w:rPr>
          <w:rFonts w:ascii="Arial" w:hAnsi="Arial" w:cs="Arial"/>
          <w:sz w:val="24"/>
          <w:szCs w:val="24"/>
        </w:rPr>
      </w:pPr>
      <w:bookmarkStart w:id="2" w:name="_Toc232782768"/>
      <w:r w:rsidRPr="00F87AA0">
        <w:rPr>
          <w:rFonts w:ascii="Arial" w:hAnsi="Arial" w:cs="Arial"/>
          <w:sz w:val="24"/>
          <w:szCs w:val="24"/>
        </w:rPr>
        <w:t>1.2 Research Problem</w:t>
      </w:r>
      <w:bookmarkEnd w:id="2"/>
    </w:p>
    <w:p w14:paraId="567794FC" w14:textId="44CE1F57" w:rsidR="004666AB" w:rsidRPr="00F87AA0" w:rsidRDefault="004666AB" w:rsidP="00243BB7">
      <w:pPr>
        <w:spacing w:line="360" w:lineRule="auto"/>
        <w:jc w:val="both"/>
        <w:rPr>
          <w:rFonts w:ascii="Arial" w:hAnsi="Arial" w:cs="Arial"/>
          <w:sz w:val="24"/>
          <w:szCs w:val="24"/>
        </w:rPr>
      </w:pPr>
      <w:r w:rsidRPr="00F87AA0">
        <w:rPr>
          <w:rFonts w:ascii="Arial" w:hAnsi="Arial" w:cs="Arial"/>
          <w:sz w:val="24"/>
          <w:szCs w:val="24"/>
        </w:rPr>
        <w:t xml:space="preserve">Nevertheless, even though various attempts have been made to incorporate live stream commerce within the fashion industry sector, very little has been done about how it impacts customer satisfaction and buying behaviour in the UK fashion retailing industry. </w:t>
      </w:r>
      <w:r w:rsidR="004B754A" w:rsidRPr="00F87AA0">
        <w:rPr>
          <w:rFonts w:ascii="Arial" w:hAnsi="Arial" w:cs="Arial"/>
          <w:sz w:val="24"/>
          <w:szCs w:val="24"/>
        </w:rPr>
        <w:t>Most of</w:t>
      </w:r>
      <w:r w:rsidRPr="00F87AA0">
        <w:rPr>
          <w:rFonts w:ascii="Arial" w:hAnsi="Arial" w:cs="Arial"/>
          <w:sz w:val="24"/>
          <w:szCs w:val="24"/>
        </w:rPr>
        <w:t xml:space="preserve"> the studies done in this area have focused on the Asian markets and purchase intentions. It therefore means that there is no information about the impact of live stream commerce in the UK fashion retail industry.</w:t>
      </w:r>
    </w:p>
    <w:p w14:paraId="21B573D6" w14:textId="3628CE1A" w:rsidR="00A1761F" w:rsidRPr="00F87AA0" w:rsidRDefault="00A1761F" w:rsidP="00243BB7">
      <w:pPr>
        <w:pStyle w:val="Heading2"/>
        <w:spacing w:line="360" w:lineRule="auto"/>
        <w:jc w:val="both"/>
        <w:rPr>
          <w:rFonts w:ascii="Arial" w:hAnsi="Arial" w:cs="Arial"/>
          <w:sz w:val="24"/>
          <w:szCs w:val="24"/>
        </w:rPr>
      </w:pPr>
      <w:bookmarkStart w:id="3" w:name="_Toc232782769"/>
      <w:r w:rsidRPr="00F87AA0">
        <w:rPr>
          <w:rFonts w:ascii="Arial" w:hAnsi="Arial" w:cs="Arial"/>
          <w:sz w:val="24"/>
          <w:szCs w:val="24"/>
        </w:rPr>
        <w:t>1.3 Research Aim</w:t>
      </w:r>
      <w:bookmarkEnd w:id="3"/>
    </w:p>
    <w:p w14:paraId="79D8ACD8" w14:textId="44E447C5" w:rsidR="00C21E20" w:rsidRPr="00F87AA0" w:rsidRDefault="00F87AA0" w:rsidP="00243BB7">
      <w:pPr>
        <w:spacing w:line="360" w:lineRule="auto"/>
        <w:jc w:val="both"/>
        <w:rPr>
          <w:rFonts w:ascii="Arial" w:hAnsi="Arial" w:cs="Arial"/>
          <w:sz w:val="24"/>
          <w:szCs w:val="24"/>
        </w:rPr>
      </w:pPr>
      <w:r w:rsidRPr="00F87AA0">
        <w:rPr>
          <w:rFonts w:ascii="Arial" w:hAnsi="Arial" w:cs="Arial"/>
          <w:sz w:val="24"/>
          <w:szCs w:val="24"/>
        </w:rPr>
        <w:t>To analyse</w:t>
      </w:r>
      <w:r w:rsidR="00C21E20" w:rsidRPr="00F87AA0">
        <w:rPr>
          <w:rFonts w:ascii="Arial" w:hAnsi="Arial" w:cs="Arial"/>
          <w:sz w:val="24"/>
          <w:szCs w:val="24"/>
        </w:rPr>
        <w:t xml:space="preserve"> the impact of live streaming commerce on consumer satisfaction and purchase behaviour in the UK fashion retail industry.</w:t>
      </w:r>
    </w:p>
    <w:p w14:paraId="5C0BB9F6" w14:textId="1D3AF513" w:rsidR="00A1761F" w:rsidRPr="00F87AA0" w:rsidRDefault="00A1761F" w:rsidP="00243BB7">
      <w:pPr>
        <w:pStyle w:val="Heading2"/>
        <w:spacing w:line="360" w:lineRule="auto"/>
        <w:jc w:val="both"/>
        <w:rPr>
          <w:rFonts w:ascii="Arial" w:hAnsi="Arial" w:cs="Arial"/>
          <w:sz w:val="24"/>
          <w:szCs w:val="24"/>
        </w:rPr>
      </w:pPr>
      <w:bookmarkStart w:id="4" w:name="_Toc232782770"/>
      <w:r w:rsidRPr="00F87AA0">
        <w:rPr>
          <w:rFonts w:ascii="Arial" w:hAnsi="Arial" w:cs="Arial"/>
          <w:sz w:val="24"/>
          <w:szCs w:val="24"/>
        </w:rPr>
        <w:t>1.4 Research Objectives</w:t>
      </w:r>
      <w:bookmarkEnd w:id="4"/>
    </w:p>
    <w:p w14:paraId="48E9EC81" w14:textId="77777777" w:rsidR="00A1761F" w:rsidRPr="00F87AA0" w:rsidRDefault="00A1761F" w:rsidP="00243BB7">
      <w:pPr>
        <w:spacing w:line="360" w:lineRule="auto"/>
        <w:jc w:val="both"/>
        <w:rPr>
          <w:rFonts w:ascii="Arial" w:hAnsi="Arial" w:cs="Arial"/>
          <w:sz w:val="24"/>
          <w:szCs w:val="24"/>
        </w:rPr>
      </w:pPr>
      <w:r w:rsidRPr="00F87AA0">
        <w:rPr>
          <w:rFonts w:ascii="Arial" w:hAnsi="Arial" w:cs="Arial"/>
          <w:sz w:val="24"/>
          <w:szCs w:val="24"/>
        </w:rPr>
        <w:t>The objectives are:</w:t>
      </w:r>
    </w:p>
    <w:p w14:paraId="5122FE68" w14:textId="77777777" w:rsidR="00A1761F" w:rsidRPr="00F87AA0" w:rsidRDefault="00A1761F" w:rsidP="00243BB7">
      <w:pPr>
        <w:spacing w:line="360" w:lineRule="auto"/>
        <w:jc w:val="both"/>
        <w:rPr>
          <w:rFonts w:ascii="Arial" w:hAnsi="Arial" w:cs="Arial"/>
          <w:sz w:val="24"/>
          <w:szCs w:val="24"/>
        </w:rPr>
      </w:pPr>
      <w:r w:rsidRPr="00F87AA0">
        <w:rPr>
          <w:rFonts w:ascii="Arial" w:hAnsi="Arial" w:cs="Arial"/>
          <w:sz w:val="24"/>
          <w:szCs w:val="24"/>
        </w:rPr>
        <w:t>To have a better understanding of the concept of live streaming commerce (LSC) in the UK fashion retail sector.</w:t>
      </w:r>
    </w:p>
    <w:p w14:paraId="4686CB0D" w14:textId="77777777" w:rsidR="00A1761F" w:rsidRPr="00F87AA0" w:rsidRDefault="00A1761F" w:rsidP="00243BB7">
      <w:pPr>
        <w:spacing w:line="360" w:lineRule="auto"/>
        <w:jc w:val="both"/>
        <w:rPr>
          <w:rFonts w:ascii="Arial" w:hAnsi="Arial" w:cs="Arial"/>
          <w:sz w:val="24"/>
          <w:szCs w:val="24"/>
        </w:rPr>
      </w:pPr>
      <w:r w:rsidRPr="00F87AA0">
        <w:rPr>
          <w:rFonts w:ascii="Arial" w:hAnsi="Arial" w:cs="Arial"/>
          <w:sz w:val="24"/>
          <w:szCs w:val="24"/>
        </w:rPr>
        <w:t>To understand how live streaming commerce impacts customers' satisfaction.</w:t>
      </w:r>
    </w:p>
    <w:p w14:paraId="3C288172" w14:textId="273E4B6C" w:rsidR="00A1761F" w:rsidRPr="00F87AA0" w:rsidRDefault="00A1761F" w:rsidP="00243BB7">
      <w:pPr>
        <w:spacing w:line="360" w:lineRule="auto"/>
        <w:jc w:val="both"/>
        <w:rPr>
          <w:rFonts w:ascii="Arial" w:hAnsi="Arial" w:cs="Arial"/>
          <w:sz w:val="24"/>
          <w:szCs w:val="24"/>
        </w:rPr>
      </w:pPr>
      <w:r w:rsidRPr="00F87AA0">
        <w:rPr>
          <w:rFonts w:ascii="Arial" w:hAnsi="Arial" w:cs="Arial"/>
          <w:sz w:val="24"/>
          <w:szCs w:val="24"/>
        </w:rPr>
        <w:t xml:space="preserve">To gain </w:t>
      </w:r>
      <w:r w:rsidR="00DF4D1E" w:rsidRPr="00F87AA0">
        <w:rPr>
          <w:rFonts w:ascii="Arial" w:hAnsi="Arial" w:cs="Arial"/>
          <w:sz w:val="24"/>
          <w:szCs w:val="24"/>
        </w:rPr>
        <w:t>awareness</w:t>
      </w:r>
      <w:r w:rsidRPr="00F87AA0">
        <w:rPr>
          <w:rFonts w:ascii="Arial" w:hAnsi="Arial" w:cs="Arial"/>
          <w:sz w:val="24"/>
          <w:szCs w:val="24"/>
        </w:rPr>
        <w:t xml:space="preserve"> of how live commerce affects </w:t>
      </w:r>
      <w:r w:rsidR="00DF4D1E" w:rsidRPr="00F87AA0">
        <w:rPr>
          <w:rFonts w:ascii="Arial" w:hAnsi="Arial" w:cs="Arial"/>
          <w:sz w:val="24"/>
          <w:szCs w:val="24"/>
        </w:rPr>
        <w:t>consumers'</w:t>
      </w:r>
      <w:r w:rsidRPr="00F87AA0">
        <w:rPr>
          <w:rFonts w:ascii="Arial" w:hAnsi="Arial" w:cs="Arial"/>
          <w:sz w:val="24"/>
          <w:szCs w:val="24"/>
        </w:rPr>
        <w:t xml:space="preserve"> buying behaviour.</w:t>
      </w:r>
    </w:p>
    <w:p w14:paraId="4A0199B2" w14:textId="0E89B7EE" w:rsidR="00A1761F" w:rsidRPr="00F87AA0" w:rsidRDefault="00A1761F" w:rsidP="00243BB7">
      <w:pPr>
        <w:spacing w:line="360" w:lineRule="auto"/>
        <w:jc w:val="both"/>
        <w:rPr>
          <w:rFonts w:ascii="Arial" w:hAnsi="Arial" w:cs="Arial"/>
          <w:sz w:val="24"/>
          <w:szCs w:val="24"/>
        </w:rPr>
      </w:pPr>
      <w:r w:rsidRPr="00F87AA0">
        <w:rPr>
          <w:rFonts w:ascii="Arial" w:hAnsi="Arial" w:cs="Arial"/>
          <w:sz w:val="24"/>
          <w:szCs w:val="24"/>
        </w:rPr>
        <w:t xml:space="preserve">To get insights regarding the customers' purchasing behaviour and their </w:t>
      </w:r>
      <w:r w:rsidR="00DF4D1E" w:rsidRPr="00F87AA0">
        <w:rPr>
          <w:rFonts w:ascii="Arial" w:hAnsi="Arial" w:cs="Arial"/>
          <w:sz w:val="24"/>
          <w:szCs w:val="24"/>
        </w:rPr>
        <w:t>achievements</w:t>
      </w:r>
      <w:r w:rsidRPr="00F87AA0">
        <w:rPr>
          <w:rFonts w:ascii="Arial" w:hAnsi="Arial" w:cs="Arial"/>
          <w:sz w:val="24"/>
          <w:szCs w:val="24"/>
        </w:rPr>
        <w:t xml:space="preserve"> on </w:t>
      </w:r>
      <w:r w:rsidR="00DF4D1E" w:rsidRPr="00F87AA0">
        <w:rPr>
          <w:rFonts w:ascii="Arial" w:hAnsi="Arial" w:cs="Arial"/>
          <w:sz w:val="24"/>
          <w:szCs w:val="24"/>
        </w:rPr>
        <w:t xml:space="preserve">the </w:t>
      </w:r>
      <w:r w:rsidRPr="00F87AA0">
        <w:rPr>
          <w:rFonts w:ascii="Arial" w:hAnsi="Arial" w:cs="Arial"/>
          <w:sz w:val="24"/>
          <w:szCs w:val="24"/>
        </w:rPr>
        <w:t>live streaming e-commerce platform.</w:t>
      </w:r>
    </w:p>
    <w:p w14:paraId="3A722A31" w14:textId="59C85758" w:rsidR="00A1761F" w:rsidRPr="00F87AA0" w:rsidRDefault="00A1761F" w:rsidP="00243BB7">
      <w:pPr>
        <w:pStyle w:val="Heading2"/>
        <w:spacing w:line="360" w:lineRule="auto"/>
        <w:jc w:val="both"/>
        <w:rPr>
          <w:rFonts w:ascii="Arial" w:hAnsi="Arial" w:cs="Arial"/>
          <w:sz w:val="24"/>
          <w:szCs w:val="24"/>
        </w:rPr>
      </w:pPr>
      <w:bookmarkStart w:id="5" w:name="_Toc232782771"/>
      <w:r w:rsidRPr="00F87AA0">
        <w:rPr>
          <w:rFonts w:ascii="Arial" w:hAnsi="Arial" w:cs="Arial"/>
          <w:sz w:val="24"/>
          <w:szCs w:val="24"/>
        </w:rPr>
        <w:t>1.5</w:t>
      </w:r>
      <w:r w:rsidR="00C21E20" w:rsidRPr="00F87AA0">
        <w:rPr>
          <w:rFonts w:ascii="Arial" w:hAnsi="Arial" w:cs="Arial"/>
          <w:sz w:val="24"/>
          <w:szCs w:val="24"/>
        </w:rPr>
        <w:t xml:space="preserve"> </w:t>
      </w:r>
      <w:r w:rsidRPr="00F87AA0">
        <w:rPr>
          <w:rFonts w:ascii="Arial" w:hAnsi="Arial" w:cs="Arial"/>
          <w:sz w:val="24"/>
          <w:szCs w:val="24"/>
        </w:rPr>
        <w:t>Research Questions</w:t>
      </w:r>
      <w:bookmarkEnd w:id="5"/>
    </w:p>
    <w:p w14:paraId="48C95C30" w14:textId="77777777" w:rsidR="00A1761F" w:rsidRPr="00F87AA0" w:rsidRDefault="00A1761F" w:rsidP="00243BB7">
      <w:pPr>
        <w:spacing w:line="360" w:lineRule="auto"/>
        <w:jc w:val="both"/>
        <w:rPr>
          <w:rFonts w:ascii="Arial" w:hAnsi="Arial" w:cs="Arial"/>
          <w:sz w:val="24"/>
          <w:szCs w:val="24"/>
        </w:rPr>
      </w:pPr>
      <w:r w:rsidRPr="00F87AA0">
        <w:rPr>
          <w:rFonts w:ascii="Arial" w:hAnsi="Arial" w:cs="Arial"/>
          <w:sz w:val="24"/>
          <w:szCs w:val="24"/>
        </w:rPr>
        <w:t>How is live-streaming ecommerce affecting UK consumers of fashion?</w:t>
      </w:r>
    </w:p>
    <w:p w14:paraId="6FE274BA" w14:textId="1C58EEE2" w:rsidR="00A1761F" w:rsidRPr="00F87AA0" w:rsidRDefault="00C21E20" w:rsidP="00243BB7">
      <w:pPr>
        <w:spacing w:line="360" w:lineRule="auto"/>
        <w:jc w:val="both"/>
        <w:rPr>
          <w:rFonts w:ascii="Arial" w:hAnsi="Arial" w:cs="Arial"/>
          <w:sz w:val="24"/>
          <w:szCs w:val="24"/>
        </w:rPr>
      </w:pPr>
      <w:r w:rsidRPr="00F87AA0">
        <w:rPr>
          <w:rFonts w:ascii="Arial" w:hAnsi="Arial" w:cs="Arial"/>
          <w:sz w:val="24"/>
          <w:szCs w:val="24"/>
        </w:rPr>
        <w:t>H</w:t>
      </w:r>
      <w:r w:rsidR="00A1761F" w:rsidRPr="00F87AA0">
        <w:rPr>
          <w:rFonts w:ascii="Arial" w:hAnsi="Arial" w:cs="Arial"/>
          <w:sz w:val="24"/>
          <w:szCs w:val="24"/>
        </w:rPr>
        <w:t>ow will Live Stream Commerce impact a consumer's buying behaviour?</w:t>
      </w:r>
    </w:p>
    <w:p w14:paraId="5DA4F4DC" w14:textId="10C23B72" w:rsidR="00A1761F" w:rsidRPr="00F87AA0" w:rsidRDefault="00A1761F" w:rsidP="00243BB7">
      <w:pPr>
        <w:spacing w:line="360" w:lineRule="auto"/>
        <w:jc w:val="both"/>
        <w:rPr>
          <w:rFonts w:ascii="Arial" w:hAnsi="Arial" w:cs="Arial"/>
          <w:sz w:val="24"/>
          <w:szCs w:val="24"/>
        </w:rPr>
      </w:pPr>
      <w:r w:rsidRPr="00F87AA0">
        <w:rPr>
          <w:rFonts w:ascii="Arial" w:hAnsi="Arial" w:cs="Arial"/>
          <w:sz w:val="24"/>
          <w:szCs w:val="24"/>
        </w:rPr>
        <w:lastRenderedPageBreak/>
        <w:t>In the case of live commerce streaming, how is consumers' satisfaction related to consumers' buying behaviour?</w:t>
      </w:r>
    </w:p>
    <w:p w14:paraId="1C528E57" w14:textId="7C3FFBA1" w:rsidR="00A1761F" w:rsidRPr="00F87AA0" w:rsidRDefault="00A1761F" w:rsidP="00243BB7">
      <w:pPr>
        <w:pStyle w:val="Heading2"/>
        <w:spacing w:line="360" w:lineRule="auto"/>
        <w:jc w:val="both"/>
        <w:rPr>
          <w:rFonts w:ascii="Arial" w:hAnsi="Arial" w:cs="Arial"/>
          <w:sz w:val="24"/>
          <w:szCs w:val="24"/>
        </w:rPr>
      </w:pPr>
      <w:bookmarkStart w:id="6" w:name="_Toc232782772"/>
      <w:r w:rsidRPr="00F87AA0">
        <w:rPr>
          <w:rFonts w:ascii="Arial" w:hAnsi="Arial" w:cs="Arial"/>
          <w:sz w:val="24"/>
          <w:szCs w:val="24"/>
        </w:rPr>
        <w:t>1.6 Significance of Research</w:t>
      </w:r>
      <w:bookmarkEnd w:id="6"/>
    </w:p>
    <w:p w14:paraId="1E32FAE8" w14:textId="20761CAE" w:rsidR="00A1761F" w:rsidRPr="00F87AA0" w:rsidRDefault="00A1761F" w:rsidP="00243BB7">
      <w:pPr>
        <w:spacing w:line="360" w:lineRule="auto"/>
        <w:jc w:val="both"/>
        <w:rPr>
          <w:rFonts w:ascii="Arial" w:hAnsi="Arial" w:cs="Arial"/>
          <w:sz w:val="24"/>
          <w:szCs w:val="24"/>
        </w:rPr>
      </w:pPr>
      <w:r w:rsidRPr="00F87AA0">
        <w:rPr>
          <w:rFonts w:ascii="Arial" w:hAnsi="Arial" w:cs="Arial"/>
          <w:sz w:val="24"/>
          <w:szCs w:val="24"/>
        </w:rPr>
        <w:t xml:space="preserve">This study is significant as it will contribute to the body of knowledge and provide actionable </w:t>
      </w:r>
      <w:r w:rsidR="00C21E20" w:rsidRPr="00F87AA0">
        <w:rPr>
          <w:rFonts w:ascii="Arial" w:hAnsi="Arial" w:cs="Arial"/>
          <w:sz w:val="24"/>
          <w:szCs w:val="24"/>
        </w:rPr>
        <w:t>insights</w:t>
      </w:r>
      <w:r w:rsidRPr="00F87AA0">
        <w:rPr>
          <w:rFonts w:ascii="Arial" w:hAnsi="Arial" w:cs="Arial"/>
          <w:sz w:val="24"/>
          <w:szCs w:val="24"/>
        </w:rPr>
        <w:t xml:space="preserve"> to fashion retailers interested in providing </w:t>
      </w:r>
      <w:r w:rsidR="00DF4D1E" w:rsidRPr="00F87AA0">
        <w:rPr>
          <w:rFonts w:ascii="Arial" w:hAnsi="Arial" w:cs="Arial"/>
          <w:sz w:val="24"/>
          <w:szCs w:val="24"/>
        </w:rPr>
        <w:t xml:space="preserve">a </w:t>
      </w:r>
      <w:r w:rsidRPr="00F87AA0">
        <w:rPr>
          <w:rFonts w:ascii="Arial" w:hAnsi="Arial" w:cs="Arial"/>
          <w:sz w:val="24"/>
          <w:szCs w:val="24"/>
        </w:rPr>
        <w:t>better customer experience to assist in driving sales.</w:t>
      </w:r>
    </w:p>
    <w:p w14:paraId="04916DB9" w14:textId="77777777" w:rsidR="00C21E20" w:rsidRPr="00F87AA0" w:rsidRDefault="00C21E20" w:rsidP="00243BB7">
      <w:pPr>
        <w:spacing w:line="360" w:lineRule="auto"/>
        <w:jc w:val="both"/>
        <w:rPr>
          <w:rFonts w:ascii="Arial" w:eastAsiaTheme="majorEastAsia" w:hAnsi="Arial" w:cs="Arial"/>
          <w:color w:val="0F4761" w:themeColor="accent1" w:themeShade="BF"/>
          <w:sz w:val="24"/>
          <w:szCs w:val="24"/>
        </w:rPr>
      </w:pPr>
      <w:r w:rsidRPr="00F87AA0">
        <w:rPr>
          <w:rFonts w:ascii="Arial" w:hAnsi="Arial" w:cs="Arial"/>
          <w:sz w:val="24"/>
          <w:szCs w:val="24"/>
        </w:rPr>
        <w:br w:type="page"/>
      </w:r>
    </w:p>
    <w:p w14:paraId="3D49A2EB" w14:textId="59D968AC" w:rsidR="00A1761F" w:rsidRPr="00F87AA0" w:rsidRDefault="00A1761F" w:rsidP="00243BB7">
      <w:pPr>
        <w:pStyle w:val="Heading1"/>
        <w:numPr>
          <w:ilvl w:val="0"/>
          <w:numId w:val="2"/>
        </w:numPr>
        <w:spacing w:line="360" w:lineRule="auto"/>
        <w:jc w:val="both"/>
        <w:rPr>
          <w:rFonts w:ascii="Arial" w:hAnsi="Arial" w:cs="Arial"/>
          <w:sz w:val="24"/>
          <w:szCs w:val="24"/>
        </w:rPr>
      </w:pPr>
      <w:bookmarkStart w:id="7" w:name="_Toc232782773"/>
      <w:r w:rsidRPr="00F87AA0">
        <w:rPr>
          <w:rFonts w:ascii="Arial" w:hAnsi="Arial" w:cs="Arial"/>
          <w:sz w:val="24"/>
          <w:szCs w:val="24"/>
        </w:rPr>
        <w:t>Literature Review</w:t>
      </w:r>
      <w:bookmarkEnd w:id="7"/>
    </w:p>
    <w:p w14:paraId="4CFBD8ED" w14:textId="3A0BE12A" w:rsidR="00A1761F" w:rsidRPr="00F87AA0" w:rsidRDefault="00034569" w:rsidP="00243BB7">
      <w:pPr>
        <w:spacing w:line="360" w:lineRule="auto"/>
        <w:jc w:val="both"/>
        <w:rPr>
          <w:rFonts w:ascii="Arial" w:hAnsi="Arial" w:cs="Arial"/>
          <w:sz w:val="24"/>
          <w:szCs w:val="24"/>
        </w:rPr>
      </w:pPr>
      <w:r>
        <w:rPr>
          <w:rFonts w:ascii="Arial" w:hAnsi="Arial" w:cs="Arial"/>
          <w:sz w:val="24"/>
          <w:szCs w:val="24"/>
        </w:rPr>
        <w:t xml:space="preserve">   </w:t>
      </w:r>
      <w:r w:rsidR="00AF57E4" w:rsidRPr="00F87AA0">
        <w:rPr>
          <w:rFonts w:ascii="Arial" w:hAnsi="Arial" w:cs="Arial"/>
          <w:sz w:val="24"/>
          <w:szCs w:val="24"/>
        </w:rPr>
        <w:t>According to Luo et al. (2025), t</w:t>
      </w:r>
      <w:r w:rsidR="00C21E20" w:rsidRPr="00F87AA0">
        <w:rPr>
          <w:rFonts w:ascii="Arial" w:hAnsi="Arial" w:cs="Arial"/>
          <w:sz w:val="24"/>
          <w:szCs w:val="24"/>
        </w:rPr>
        <w:t>he live streaming commerce is a commerce model, which, as the name implies, brings together entertainment, social interaction and online shopping and has proved to be successful</w:t>
      </w:r>
      <w:r w:rsidR="00A1761F" w:rsidRPr="00F87AA0">
        <w:rPr>
          <w:rFonts w:ascii="Arial" w:hAnsi="Arial" w:cs="Arial"/>
          <w:sz w:val="24"/>
          <w:szCs w:val="24"/>
        </w:rPr>
        <w:t xml:space="preserve">. </w:t>
      </w:r>
      <w:r w:rsidR="00DF4D1E" w:rsidRPr="00F87AA0">
        <w:rPr>
          <w:rFonts w:ascii="Arial" w:hAnsi="Arial" w:cs="Arial"/>
          <w:sz w:val="24"/>
          <w:szCs w:val="24"/>
        </w:rPr>
        <w:t>Developing</w:t>
      </w:r>
      <w:r w:rsidR="00A1761F" w:rsidRPr="00F87AA0">
        <w:rPr>
          <w:rFonts w:ascii="Arial" w:hAnsi="Arial" w:cs="Arial"/>
          <w:sz w:val="24"/>
          <w:szCs w:val="24"/>
        </w:rPr>
        <w:t xml:space="preserve"> demos and live reviews for </w:t>
      </w:r>
      <w:r w:rsidR="00DF4D1E" w:rsidRPr="00F87AA0">
        <w:rPr>
          <w:rFonts w:ascii="Arial" w:hAnsi="Arial" w:cs="Arial"/>
          <w:sz w:val="24"/>
          <w:szCs w:val="24"/>
        </w:rPr>
        <w:t xml:space="preserve">the </w:t>
      </w:r>
      <w:r w:rsidR="00A1761F" w:rsidRPr="00F87AA0">
        <w:rPr>
          <w:rFonts w:ascii="Arial" w:hAnsi="Arial" w:cs="Arial"/>
          <w:sz w:val="24"/>
          <w:szCs w:val="24"/>
        </w:rPr>
        <w:t xml:space="preserve">product and directly with the hosts can reduce the risks and give </w:t>
      </w:r>
      <w:r w:rsidR="00DF4D1E" w:rsidRPr="00F87AA0">
        <w:rPr>
          <w:rFonts w:ascii="Arial" w:hAnsi="Arial" w:cs="Arial"/>
          <w:sz w:val="24"/>
          <w:szCs w:val="24"/>
        </w:rPr>
        <w:t>consumers</w:t>
      </w:r>
      <w:r w:rsidR="00A1761F" w:rsidRPr="00F87AA0">
        <w:rPr>
          <w:rFonts w:ascii="Arial" w:hAnsi="Arial" w:cs="Arial"/>
          <w:sz w:val="24"/>
          <w:szCs w:val="24"/>
        </w:rPr>
        <w:t xml:space="preserve"> confidence. However, some researchers argue that if it lacks quality content, presenter, and technology, live streaming commerce will not be easy to achieve positive results.</w:t>
      </w:r>
    </w:p>
    <w:p w14:paraId="74BDE7D7" w14:textId="201D1789" w:rsidR="00A1761F" w:rsidRPr="00F87AA0" w:rsidRDefault="00034569" w:rsidP="00243BB7">
      <w:pPr>
        <w:spacing w:line="360" w:lineRule="auto"/>
        <w:jc w:val="both"/>
        <w:rPr>
          <w:rFonts w:ascii="Arial" w:hAnsi="Arial" w:cs="Arial"/>
          <w:sz w:val="24"/>
          <w:szCs w:val="24"/>
        </w:rPr>
      </w:pPr>
      <w:r>
        <w:rPr>
          <w:rFonts w:ascii="Arial" w:hAnsi="Arial" w:cs="Arial"/>
          <w:sz w:val="24"/>
          <w:szCs w:val="24"/>
        </w:rPr>
        <w:t xml:space="preserve">   </w:t>
      </w:r>
      <w:r w:rsidR="0053107B" w:rsidRPr="00F87AA0">
        <w:rPr>
          <w:rFonts w:ascii="Arial" w:hAnsi="Arial" w:cs="Arial"/>
          <w:sz w:val="24"/>
          <w:szCs w:val="24"/>
        </w:rPr>
        <w:t>Capurro et al. (2026</w:t>
      </w:r>
      <w:r w:rsidR="005E1D04" w:rsidRPr="00F87AA0">
        <w:rPr>
          <w:rFonts w:ascii="Arial" w:hAnsi="Arial" w:cs="Arial"/>
          <w:sz w:val="24"/>
          <w:szCs w:val="24"/>
        </w:rPr>
        <w:t>)</w:t>
      </w:r>
      <w:r w:rsidR="0053107B" w:rsidRPr="00F87AA0">
        <w:rPr>
          <w:rFonts w:ascii="Arial" w:hAnsi="Arial" w:cs="Arial"/>
          <w:sz w:val="24"/>
          <w:szCs w:val="24"/>
        </w:rPr>
        <w:t xml:space="preserve"> mentioned that </w:t>
      </w:r>
      <w:r w:rsidR="005E1D04" w:rsidRPr="00F87AA0">
        <w:rPr>
          <w:rFonts w:ascii="Arial" w:hAnsi="Arial" w:cs="Arial"/>
          <w:sz w:val="24"/>
          <w:szCs w:val="24"/>
        </w:rPr>
        <w:t>t</w:t>
      </w:r>
      <w:r w:rsidR="00A1761F" w:rsidRPr="00F87AA0">
        <w:rPr>
          <w:rFonts w:ascii="Arial" w:hAnsi="Arial" w:cs="Arial"/>
          <w:sz w:val="24"/>
          <w:szCs w:val="24"/>
        </w:rPr>
        <w:t xml:space="preserve">he individual's overall satisfaction with the way the product or service is rendered in comparison to what the consumer expects is usually used to determine a measure of consumer satisfaction. </w:t>
      </w:r>
      <w:r w:rsidRPr="00034569">
        <w:rPr>
          <w:rFonts w:ascii="Arial" w:hAnsi="Arial" w:cs="Arial"/>
          <w:sz w:val="24"/>
          <w:szCs w:val="24"/>
        </w:rPr>
        <w:t>Expectation Confirmation Theory is a good framework to apply for this study as it describes consumer pleasure as the outcome of comparing past expectations with the actual live purchasing experience. Therefore, happiness in live streaming commerce may depend on whether real-time product demonstration, host engagement and product information confirm or surpass consumer expectations.</w:t>
      </w:r>
      <w:r>
        <w:rPr>
          <w:rFonts w:ascii="Arial" w:hAnsi="Arial" w:cs="Arial"/>
          <w:sz w:val="24"/>
          <w:szCs w:val="24"/>
        </w:rPr>
        <w:t xml:space="preserve"> </w:t>
      </w:r>
      <w:r w:rsidR="00A1761F" w:rsidRPr="00F87AA0">
        <w:rPr>
          <w:rFonts w:ascii="Arial" w:hAnsi="Arial" w:cs="Arial"/>
          <w:sz w:val="24"/>
          <w:szCs w:val="24"/>
        </w:rPr>
        <w:t xml:space="preserve">Live streaming can lead to greater satisfaction for consumers since they can interact with the streamers, ask questions and get real-life product reviews. </w:t>
      </w:r>
      <w:r w:rsidR="00C21E20" w:rsidRPr="00F87AA0">
        <w:rPr>
          <w:rFonts w:ascii="Arial" w:hAnsi="Arial" w:cs="Arial"/>
          <w:sz w:val="24"/>
          <w:szCs w:val="24"/>
        </w:rPr>
        <w:t xml:space="preserve">However, studies have shown that an excessive amount of sales literature or wrong product presentation can </w:t>
      </w:r>
      <w:r w:rsidR="004B754A" w:rsidRPr="00F87AA0">
        <w:rPr>
          <w:rFonts w:ascii="Arial" w:hAnsi="Arial" w:cs="Arial"/>
          <w:sz w:val="24"/>
          <w:szCs w:val="24"/>
        </w:rPr>
        <w:t>reduce</w:t>
      </w:r>
      <w:r w:rsidR="00C21E20" w:rsidRPr="00F87AA0">
        <w:rPr>
          <w:rFonts w:ascii="Arial" w:hAnsi="Arial" w:cs="Arial"/>
          <w:sz w:val="24"/>
          <w:szCs w:val="24"/>
        </w:rPr>
        <w:t xml:space="preserve"> levels of satisfaction, one measure of consumers' responses.</w:t>
      </w:r>
    </w:p>
    <w:p w14:paraId="1254C12E" w14:textId="42999412" w:rsidR="00F8395A" w:rsidRDefault="00034569" w:rsidP="00243BB7">
      <w:pPr>
        <w:spacing w:line="360" w:lineRule="auto"/>
        <w:jc w:val="both"/>
        <w:rPr>
          <w:rFonts w:ascii="Arial" w:hAnsi="Arial" w:cs="Arial"/>
          <w:sz w:val="24"/>
          <w:szCs w:val="24"/>
        </w:rPr>
      </w:pPr>
      <w:r>
        <w:rPr>
          <w:rFonts w:ascii="Arial" w:hAnsi="Arial" w:cs="Arial"/>
          <w:sz w:val="24"/>
          <w:szCs w:val="24"/>
        </w:rPr>
        <w:t xml:space="preserve">   </w:t>
      </w:r>
      <w:r w:rsidR="00B65380" w:rsidRPr="00F87AA0">
        <w:rPr>
          <w:rFonts w:ascii="Arial" w:hAnsi="Arial" w:cs="Arial"/>
          <w:sz w:val="24"/>
          <w:szCs w:val="24"/>
        </w:rPr>
        <w:t>Zhang et al. (2026) noted that c</w:t>
      </w:r>
      <w:r w:rsidR="00A1761F" w:rsidRPr="00F87AA0">
        <w:rPr>
          <w:rFonts w:ascii="Arial" w:hAnsi="Arial" w:cs="Arial"/>
          <w:sz w:val="24"/>
          <w:szCs w:val="24"/>
        </w:rPr>
        <w:t xml:space="preserve">onsumer Purchase behaviour involves the process </w:t>
      </w:r>
      <w:r w:rsidR="00DF4D1E" w:rsidRPr="00F87AA0">
        <w:rPr>
          <w:rFonts w:ascii="Arial" w:hAnsi="Arial" w:cs="Arial"/>
          <w:sz w:val="24"/>
          <w:szCs w:val="24"/>
        </w:rPr>
        <w:t>whereby</w:t>
      </w:r>
      <w:r w:rsidR="00A1761F" w:rsidRPr="00F87AA0">
        <w:rPr>
          <w:rFonts w:ascii="Arial" w:hAnsi="Arial" w:cs="Arial"/>
          <w:sz w:val="24"/>
          <w:szCs w:val="24"/>
        </w:rPr>
        <w:t xml:space="preserve"> a consumer decides on </w:t>
      </w:r>
      <w:r w:rsidR="00DF4D1E" w:rsidRPr="00F87AA0">
        <w:rPr>
          <w:rFonts w:ascii="Arial" w:hAnsi="Arial" w:cs="Arial"/>
          <w:sz w:val="24"/>
          <w:szCs w:val="24"/>
        </w:rPr>
        <w:t>their</w:t>
      </w:r>
      <w:r w:rsidR="00A1761F" w:rsidRPr="00F87AA0">
        <w:rPr>
          <w:rFonts w:ascii="Arial" w:hAnsi="Arial" w:cs="Arial"/>
          <w:sz w:val="24"/>
          <w:szCs w:val="24"/>
        </w:rPr>
        <w:t xml:space="preserve"> selection, purchase and consumption of a product/service. </w:t>
      </w:r>
      <w:r w:rsidR="00F8395A" w:rsidRPr="00F8395A">
        <w:rPr>
          <w:rFonts w:ascii="Arial" w:hAnsi="Arial" w:cs="Arial"/>
          <w:sz w:val="24"/>
          <w:szCs w:val="24"/>
        </w:rPr>
        <w:t>The Theory of Planned Behaviour is also relevant since it ties purchasing behaviour to attitude, subjective standards and perceived behavioural control. In the context of live streaming commerce, the idea implies that consumers are more likely to buy fashion products when live demonstrating generates favourable attitude, when social evidence from hosts or viewers intensifies buying pressure, and when the platform facilitates purchase.</w:t>
      </w:r>
      <w:r w:rsidR="00F8395A">
        <w:rPr>
          <w:rFonts w:ascii="Arial" w:hAnsi="Arial" w:cs="Arial"/>
          <w:sz w:val="24"/>
          <w:szCs w:val="24"/>
        </w:rPr>
        <w:t xml:space="preserve"> </w:t>
      </w:r>
      <w:r w:rsidR="00A1761F" w:rsidRPr="00F87AA0">
        <w:rPr>
          <w:rFonts w:ascii="Arial" w:hAnsi="Arial" w:cs="Arial"/>
          <w:sz w:val="24"/>
          <w:szCs w:val="24"/>
        </w:rPr>
        <w:t xml:space="preserve">Live Streaming commerce </w:t>
      </w:r>
      <w:r w:rsidR="004B754A" w:rsidRPr="00F87AA0">
        <w:rPr>
          <w:rFonts w:ascii="Arial" w:hAnsi="Arial" w:cs="Arial"/>
          <w:sz w:val="24"/>
          <w:szCs w:val="24"/>
        </w:rPr>
        <w:t>could</w:t>
      </w:r>
      <w:r w:rsidR="00A1761F" w:rsidRPr="00F87AA0">
        <w:rPr>
          <w:rFonts w:ascii="Arial" w:hAnsi="Arial" w:cs="Arial"/>
          <w:sz w:val="24"/>
          <w:szCs w:val="24"/>
        </w:rPr>
        <w:t xml:space="preserve"> drive positive </w:t>
      </w:r>
      <w:r w:rsidR="00A1761F" w:rsidRPr="00F87AA0">
        <w:rPr>
          <w:rFonts w:ascii="Arial" w:hAnsi="Arial" w:cs="Arial"/>
          <w:sz w:val="24"/>
          <w:szCs w:val="24"/>
        </w:rPr>
        <w:lastRenderedPageBreak/>
        <w:t>perceptions about products by offering social proof, involvement and actual product demonstration.</w:t>
      </w:r>
    </w:p>
    <w:p w14:paraId="34742AF4" w14:textId="57962895" w:rsidR="00A1761F" w:rsidRPr="00F87AA0" w:rsidRDefault="00F8395A" w:rsidP="00243BB7">
      <w:pPr>
        <w:spacing w:line="360" w:lineRule="auto"/>
        <w:jc w:val="both"/>
        <w:rPr>
          <w:rFonts w:ascii="Arial" w:hAnsi="Arial" w:cs="Arial"/>
          <w:sz w:val="24"/>
          <w:szCs w:val="24"/>
        </w:rPr>
      </w:pPr>
      <w:r>
        <w:rPr>
          <w:rFonts w:ascii="Arial" w:hAnsi="Arial" w:cs="Arial"/>
          <w:sz w:val="24"/>
          <w:szCs w:val="24"/>
        </w:rPr>
        <w:t xml:space="preserve">   Furthermore</w:t>
      </w:r>
      <w:r w:rsidR="00A1761F" w:rsidRPr="00F87AA0">
        <w:rPr>
          <w:rFonts w:ascii="Arial" w:hAnsi="Arial" w:cs="Arial"/>
          <w:sz w:val="24"/>
          <w:szCs w:val="24"/>
        </w:rPr>
        <w:t xml:space="preserve">, </w:t>
      </w:r>
      <w:r w:rsidR="004B754A" w:rsidRPr="00F87AA0">
        <w:rPr>
          <w:rFonts w:ascii="Arial" w:hAnsi="Arial" w:cs="Arial"/>
          <w:sz w:val="24"/>
          <w:szCs w:val="24"/>
        </w:rPr>
        <w:t>live streaming</w:t>
      </w:r>
      <w:r w:rsidR="00A1761F" w:rsidRPr="00F87AA0">
        <w:rPr>
          <w:rFonts w:ascii="Arial" w:hAnsi="Arial" w:cs="Arial"/>
          <w:sz w:val="24"/>
          <w:szCs w:val="24"/>
        </w:rPr>
        <w:t xml:space="preserve"> has led to ‘impulse buying'</w:t>
      </w:r>
      <w:r w:rsidR="00DF4D1E" w:rsidRPr="00F87AA0">
        <w:rPr>
          <w:rFonts w:ascii="Arial" w:hAnsi="Arial" w:cs="Arial"/>
          <w:sz w:val="24"/>
          <w:szCs w:val="24"/>
        </w:rPr>
        <w:t>,</w:t>
      </w:r>
      <w:r w:rsidR="00A1761F" w:rsidRPr="00F87AA0">
        <w:rPr>
          <w:rFonts w:ascii="Arial" w:hAnsi="Arial" w:cs="Arial"/>
          <w:sz w:val="24"/>
          <w:szCs w:val="24"/>
        </w:rPr>
        <w:t xml:space="preserve"> which is not the solution to customers' loyalty and repeat purchase</w:t>
      </w:r>
      <w:r w:rsidR="001F5CB0" w:rsidRPr="00F87AA0">
        <w:rPr>
          <w:rFonts w:ascii="Arial" w:hAnsi="Arial" w:cs="Arial"/>
          <w:sz w:val="24"/>
          <w:szCs w:val="24"/>
        </w:rPr>
        <w:t xml:space="preserve"> (Zhang et al., 2026)</w:t>
      </w:r>
      <w:r w:rsidR="00A1761F" w:rsidRPr="00F87AA0">
        <w:rPr>
          <w:rFonts w:ascii="Arial" w:hAnsi="Arial" w:cs="Arial"/>
          <w:sz w:val="24"/>
          <w:szCs w:val="24"/>
        </w:rPr>
        <w:t>.</w:t>
      </w:r>
    </w:p>
    <w:p w14:paraId="5EC45A56" w14:textId="55346A4D" w:rsidR="00191074" w:rsidRPr="006B3C4B" w:rsidRDefault="00191074" w:rsidP="00243BB7">
      <w:pPr>
        <w:spacing w:line="360" w:lineRule="auto"/>
        <w:jc w:val="both"/>
        <w:rPr>
          <w:rFonts w:ascii="Arial" w:hAnsi="Arial" w:cs="Arial"/>
          <w:b/>
          <w:bCs/>
          <w:sz w:val="24"/>
          <w:szCs w:val="24"/>
        </w:rPr>
      </w:pPr>
      <w:r w:rsidRPr="006B3C4B">
        <w:rPr>
          <w:rFonts w:ascii="Arial" w:hAnsi="Arial" w:cs="Arial"/>
          <w:b/>
          <w:bCs/>
          <w:sz w:val="24"/>
          <w:szCs w:val="24"/>
        </w:rPr>
        <w:t>Literature Gap</w:t>
      </w:r>
    </w:p>
    <w:p w14:paraId="67A09241" w14:textId="65B4A900" w:rsidR="00A1761F" w:rsidRPr="00F87AA0" w:rsidRDefault="00A1761F" w:rsidP="00243BB7">
      <w:pPr>
        <w:spacing w:line="360" w:lineRule="auto"/>
        <w:jc w:val="both"/>
        <w:rPr>
          <w:rFonts w:ascii="Arial" w:hAnsi="Arial" w:cs="Arial"/>
          <w:sz w:val="24"/>
          <w:szCs w:val="24"/>
        </w:rPr>
      </w:pPr>
      <w:r w:rsidRPr="00F87AA0">
        <w:rPr>
          <w:rFonts w:ascii="Arial" w:hAnsi="Arial" w:cs="Arial"/>
          <w:sz w:val="24"/>
          <w:szCs w:val="24"/>
        </w:rPr>
        <w:t>While past research suggests a positive connection between live streaming commerce, consumer satisfaction and purchase intentions, there is limited research on live streaming commerce in overseas markets, such as Asian markets. As a result, little is known in the UK fashion retailing sector as to what these connections are. The difference gives a good justification to carry out further research in this context.</w:t>
      </w:r>
    </w:p>
    <w:p w14:paraId="178CED57" w14:textId="77777777" w:rsidR="006B3C4B" w:rsidRDefault="006B3C4B">
      <w:pPr>
        <w:rPr>
          <w:rFonts w:ascii="Arial" w:eastAsiaTheme="majorEastAsia" w:hAnsi="Arial" w:cs="Arial"/>
          <w:color w:val="0F4761" w:themeColor="accent1" w:themeShade="BF"/>
          <w:sz w:val="24"/>
          <w:szCs w:val="24"/>
        </w:rPr>
      </w:pPr>
      <w:bookmarkStart w:id="8" w:name="_Toc232782774"/>
      <w:r>
        <w:rPr>
          <w:rFonts w:ascii="Arial" w:hAnsi="Arial" w:cs="Arial"/>
          <w:sz w:val="24"/>
          <w:szCs w:val="24"/>
        </w:rPr>
        <w:br w:type="page"/>
      </w:r>
    </w:p>
    <w:p w14:paraId="24D302B8" w14:textId="45D856F6" w:rsidR="00A1761F" w:rsidRPr="00F87AA0" w:rsidRDefault="00A1761F" w:rsidP="00243BB7">
      <w:pPr>
        <w:pStyle w:val="Heading1"/>
        <w:numPr>
          <w:ilvl w:val="0"/>
          <w:numId w:val="2"/>
        </w:numPr>
        <w:spacing w:line="360" w:lineRule="auto"/>
        <w:jc w:val="both"/>
        <w:rPr>
          <w:rFonts w:ascii="Arial" w:hAnsi="Arial" w:cs="Arial"/>
          <w:sz w:val="24"/>
          <w:szCs w:val="24"/>
        </w:rPr>
      </w:pPr>
      <w:r w:rsidRPr="00F87AA0">
        <w:rPr>
          <w:rFonts w:ascii="Arial" w:hAnsi="Arial" w:cs="Arial"/>
          <w:sz w:val="24"/>
          <w:szCs w:val="24"/>
        </w:rPr>
        <w:lastRenderedPageBreak/>
        <w:t>Research Methodology</w:t>
      </w:r>
      <w:bookmarkEnd w:id="8"/>
    </w:p>
    <w:p w14:paraId="09E4E910" w14:textId="705EDCD4" w:rsidR="00F21BCF" w:rsidRDefault="00F21BCF" w:rsidP="00243BB7">
      <w:pPr>
        <w:spacing w:line="360" w:lineRule="auto"/>
        <w:jc w:val="both"/>
        <w:rPr>
          <w:rFonts w:ascii="Arial" w:hAnsi="Arial" w:cs="Arial"/>
          <w:sz w:val="24"/>
          <w:szCs w:val="24"/>
        </w:rPr>
      </w:pPr>
      <w:r>
        <w:rPr>
          <w:rFonts w:ascii="Arial" w:hAnsi="Arial" w:cs="Arial"/>
          <w:sz w:val="24"/>
          <w:szCs w:val="24"/>
        </w:rPr>
        <w:t xml:space="preserve">   </w:t>
      </w:r>
      <w:r w:rsidRPr="00F21BCF">
        <w:rPr>
          <w:rFonts w:ascii="Arial" w:hAnsi="Arial" w:cs="Arial"/>
          <w:sz w:val="24"/>
          <w:szCs w:val="24"/>
        </w:rPr>
        <w:t>This research will be guided by the interpretivist research methodology and an inductive qualitative approach, as the study seeks to explore the impact of live streaming commerce on consumer happiness and purchase behaviour by interpreting current academic and industry evidence. The study will employ secondary data only and thematic analysis will be used to uncover major themes, patterns and linkages throughout the literature.</w:t>
      </w:r>
    </w:p>
    <w:p w14:paraId="4E1C0B09" w14:textId="070DC451" w:rsidR="00A1761F" w:rsidRPr="00F87AA0" w:rsidRDefault="00F21BCF" w:rsidP="00243BB7">
      <w:pPr>
        <w:spacing w:line="360" w:lineRule="auto"/>
        <w:jc w:val="both"/>
        <w:rPr>
          <w:rFonts w:ascii="Arial" w:hAnsi="Arial" w:cs="Arial"/>
          <w:sz w:val="24"/>
          <w:szCs w:val="24"/>
        </w:rPr>
      </w:pPr>
      <w:r>
        <w:rPr>
          <w:rFonts w:ascii="Arial" w:hAnsi="Arial" w:cs="Arial"/>
          <w:sz w:val="24"/>
          <w:szCs w:val="24"/>
        </w:rPr>
        <w:t xml:space="preserve">   </w:t>
      </w:r>
      <w:r w:rsidR="00A1761F" w:rsidRPr="00F87AA0">
        <w:rPr>
          <w:rFonts w:ascii="Arial" w:hAnsi="Arial" w:cs="Arial"/>
          <w:sz w:val="24"/>
          <w:szCs w:val="24"/>
        </w:rPr>
        <w:t xml:space="preserve">The research will be conducted </w:t>
      </w:r>
      <w:r w:rsidR="00DF4D1E" w:rsidRPr="00F87AA0">
        <w:rPr>
          <w:rFonts w:ascii="Arial" w:hAnsi="Arial" w:cs="Arial"/>
          <w:sz w:val="24"/>
          <w:szCs w:val="24"/>
        </w:rPr>
        <w:t>using a</w:t>
      </w:r>
      <w:r w:rsidR="00A1761F" w:rsidRPr="00F87AA0">
        <w:rPr>
          <w:rFonts w:ascii="Arial" w:hAnsi="Arial" w:cs="Arial"/>
          <w:sz w:val="24"/>
          <w:szCs w:val="24"/>
        </w:rPr>
        <w:t xml:space="preserve"> secondary evaluation type</w:t>
      </w:r>
      <w:r w:rsidR="00C21E20" w:rsidRPr="00F87AA0">
        <w:rPr>
          <w:rFonts w:ascii="Arial" w:hAnsi="Arial" w:cs="Arial"/>
          <w:sz w:val="24"/>
          <w:szCs w:val="24"/>
        </w:rPr>
        <w:t>,</w:t>
      </w:r>
      <w:r w:rsidR="00A1761F" w:rsidRPr="00F87AA0">
        <w:rPr>
          <w:rFonts w:ascii="Arial" w:hAnsi="Arial" w:cs="Arial"/>
          <w:sz w:val="24"/>
          <w:szCs w:val="24"/>
        </w:rPr>
        <w:t xml:space="preserve"> qualitative</w:t>
      </w:r>
      <w:r w:rsidR="00DF4D1E" w:rsidRPr="00F87AA0">
        <w:rPr>
          <w:rFonts w:ascii="Arial" w:hAnsi="Arial" w:cs="Arial"/>
          <w:sz w:val="24"/>
          <w:szCs w:val="24"/>
        </w:rPr>
        <w:t>,</w:t>
      </w:r>
      <w:r w:rsidR="00A1761F" w:rsidRPr="00F87AA0">
        <w:rPr>
          <w:rFonts w:ascii="Arial" w:hAnsi="Arial" w:cs="Arial"/>
          <w:sz w:val="24"/>
          <w:szCs w:val="24"/>
        </w:rPr>
        <w:t xml:space="preserve"> which does not need primary data to be collected.</w:t>
      </w:r>
    </w:p>
    <w:p w14:paraId="24E028F8" w14:textId="6F53487E" w:rsidR="00A1761F" w:rsidRPr="00F87AA0" w:rsidRDefault="00F21BCF" w:rsidP="00243BB7">
      <w:pPr>
        <w:spacing w:line="360" w:lineRule="auto"/>
        <w:jc w:val="both"/>
        <w:rPr>
          <w:rFonts w:ascii="Arial" w:hAnsi="Arial" w:cs="Arial"/>
          <w:sz w:val="24"/>
          <w:szCs w:val="24"/>
        </w:rPr>
      </w:pPr>
      <w:r>
        <w:rPr>
          <w:rFonts w:ascii="Arial" w:hAnsi="Arial" w:cs="Arial"/>
          <w:sz w:val="24"/>
          <w:szCs w:val="24"/>
        </w:rPr>
        <w:t xml:space="preserve">   </w:t>
      </w:r>
      <w:r w:rsidR="00DF4D1E" w:rsidRPr="00F87AA0">
        <w:rPr>
          <w:rFonts w:ascii="Arial" w:hAnsi="Arial" w:cs="Arial"/>
          <w:sz w:val="24"/>
          <w:szCs w:val="24"/>
        </w:rPr>
        <w:t>Peer-reviewed</w:t>
      </w:r>
      <w:r w:rsidR="00A1761F" w:rsidRPr="00F87AA0">
        <w:rPr>
          <w:rFonts w:ascii="Arial" w:hAnsi="Arial" w:cs="Arial"/>
          <w:sz w:val="24"/>
          <w:szCs w:val="24"/>
        </w:rPr>
        <w:t xml:space="preserve"> journal articles, </w:t>
      </w:r>
      <w:r w:rsidR="00DF4D1E" w:rsidRPr="00F87AA0">
        <w:rPr>
          <w:rFonts w:ascii="Arial" w:hAnsi="Arial" w:cs="Arial"/>
          <w:sz w:val="24"/>
          <w:szCs w:val="24"/>
        </w:rPr>
        <w:t>industry reports</w:t>
      </w:r>
      <w:r w:rsidR="00A1761F" w:rsidRPr="00F87AA0">
        <w:rPr>
          <w:rFonts w:ascii="Arial" w:hAnsi="Arial" w:cs="Arial"/>
          <w:sz w:val="24"/>
          <w:szCs w:val="24"/>
        </w:rPr>
        <w:t xml:space="preserve">, publications by the company and even reputable websites such as </w:t>
      </w:r>
      <w:r w:rsidR="00DF4D1E" w:rsidRPr="00F87AA0">
        <w:rPr>
          <w:rFonts w:ascii="Arial" w:hAnsi="Arial" w:cs="Arial"/>
          <w:sz w:val="24"/>
          <w:szCs w:val="24"/>
        </w:rPr>
        <w:t>Google</w:t>
      </w:r>
      <w:r w:rsidR="00A1761F" w:rsidRPr="00F87AA0">
        <w:rPr>
          <w:rFonts w:ascii="Arial" w:hAnsi="Arial" w:cs="Arial"/>
          <w:sz w:val="24"/>
          <w:szCs w:val="24"/>
        </w:rPr>
        <w:t xml:space="preserve"> Scholar. will be used as sources of Secondary Data. This is an appropriate tool to use as live streaming commerce has been relatively little explored in the literature, with a few publications dealing with related themes that might be useful for the exploration of consumers' behaviours in the fashion retail context</w:t>
      </w:r>
      <w:r w:rsidR="00BB0874" w:rsidRPr="00F87AA0">
        <w:rPr>
          <w:rFonts w:ascii="Arial" w:hAnsi="Arial" w:cs="Arial"/>
          <w:sz w:val="24"/>
          <w:szCs w:val="24"/>
        </w:rPr>
        <w:t xml:space="preserve"> (Gamage, 2025)</w:t>
      </w:r>
      <w:r w:rsidR="00A1761F" w:rsidRPr="00F87AA0">
        <w:rPr>
          <w:rFonts w:ascii="Arial" w:hAnsi="Arial" w:cs="Arial"/>
          <w:sz w:val="24"/>
          <w:szCs w:val="24"/>
        </w:rPr>
        <w:t>.</w:t>
      </w:r>
    </w:p>
    <w:p w14:paraId="658E7EE8" w14:textId="438737C7" w:rsidR="00E9565E" w:rsidRPr="00F87AA0" w:rsidRDefault="00F21BCF" w:rsidP="00243BB7">
      <w:pPr>
        <w:spacing w:line="360" w:lineRule="auto"/>
        <w:jc w:val="both"/>
        <w:rPr>
          <w:rFonts w:ascii="Arial" w:hAnsi="Arial" w:cs="Arial"/>
          <w:sz w:val="24"/>
          <w:szCs w:val="24"/>
        </w:rPr>
      </w:pPr>
      <w:r>
        <w:rPr>
          <w:rFonts w:ascii="Arial" w:hAnsi="Arial" w:cs="Arial"/>
          <w:sz w:val="24"/>
          <w:szCs w:val="24"/>
        </w:rPr>
        <w:t xml:space="preserve">   </w:t>
      </w:r>
      <w:r w:rsidR="00A1761F" w:rsidRPr="00F87AA0">
        <w:rPr>
          <w:rFonts w:ascii="Arial" w:hAnsi="Arial" w:cs="Arial"/>
          <w:sz w:val="24"/>
          <w:szCs w:val="24"/>
        </w:rPr>
        <w:t xml:space="preserve">Data analysis will help identify and compare meaningful themes, patterns and findings between the literature through the thematic analysis. Topics that will be covered will be live-streaming commerce, consumer satisfaction, purchase behaviour and retail engagement of digital. The literature will then be critically discussed to analyse the findings </w:t>
      </w:r>
      <w:r w:rsidR="00101A11" w:rsidRPr="00F87AA0">
        <w:rPr>
          <w:rFonts w:ascii="Arial" w:hAnsi="Arial" w:cs="Arial"/>
          <w:sz w:val="24"/>
          <w:szCs w:val="24"/>
        </w:rPr>
        <w:t>and</w:t>
      </w:r>
      <w:r w:rsidR="00A1761F" w:rsidRPr="00F87AA0">
        <w:rPr>
          <w:rFonts w:ascii="Arial" w:hAnsi="Arial" w:cs="Arial"/>
          <w:sz w:val="24"/>
          <w:szCs w:val="24"/>
        </w:rPr>
        <w:t xml:space="preserve"> </w:t>
      </w:r>
      <w:r w:rsidR="00C21E20" w:rsidRPr="00F87AA0">
        <w:rPr>
          <w:rFonts w:ascii="Arial" w:hAnsi="Arial" w:cs="Arial"/>
          <w:sz w:val="24"/>
          <w:szCs w:val="24"/>
        </w:rPr>
        <w:t>synthesise</w:t>
      </w:r>
      <w:r w:rsidR="00A1761F" w:rsidRPr="00F87AA0">
        <w:rPr>
          <w:rFonts w:ascii="Arial" w:hAnsi="Arial" w:cs="Arial"/>
          <w:sz w:val="24"/>
          <w:szCs w:val="24"/>
        </w:rPr>
        <w:t xml:space="preserve"> the findings to gain a more comprehensive understanding of the impact of live stream commerce in the UK fashion retail industry. In each assignment</w:t>
      </w:r>
      <w:r w:rsidR="00C21E20" w:rsidRPr="00F87AA0">
        <w:rPr>
          <w:rFonts w:ascii="Arial" w:hAnsi="Arial" w:cs="Arial"/>
          <w:sz w:val="24"/>
          <w:szCs w:val="24"/>
        </w:rPr>
        <w:t>, conforming</w:t>
      </w:r>
      <w:r w:rsidR="00A1761F" w:rsidRPr="00F87AA0">
        <w:rPr>
          <w:rFonts w:ascii="Arial" w:hAnsi="Arial" w:cs="Arial"/>
          <w:sz w:val="24"/>
          <w:szCs w:val="24"/>
        </w:rPr>
        <w:t xml:space="preserve"> to the Harvard referencing system, stating all the sources used at the end of the assignment</w:t>
      </w:r>
      <w:r w:rsidR="00C21E20" w:rsidRPr="00F87AA0">
        <w:rPr>
          <w:rFonts w:ascii="Arial" w:hAnsi="Arial" w:cs="Arial"/>
          <w:sz w:val="24"/>
          <w:szCs w:val="24"/>
        </w:rPr>
        <w:t>,</w:t>
      </w:r>
      <w:r w:rsidR="00A1761F" w:rsidRPr="00F87AA0">
        <w:rPr>
          <w:rFonts w:ascii="Arial" w:hAnsi="Arial" w:cs="Arial"/>
          <w:sz w:val="24"/>
          <w:szCs w:val="24"/>
        </w:rPr>
        <w:t xml:space="preserve"> will help </w:t>
      </w:r>
      <w:r w:rsidR="00C21E20" w:rsidRPr="00F87AA0">
        <w:rPr>
          <w:rFonts w:ascii="Arial" w:hAnsi="Arial" w:cs="Arial"/>
          <w:sz w:val="24"/>
          <w:szCs w:val="24"/>
        </w:rPr>
        <w:t>ensure</w:t>
      </w:r>
      <w:r w:rsidR="00A1761F" w:rsidRPr="00F87AA0">
        <w:rPr>
          <w:rFonts w:ascii="Arial" w:hAnsi="Arial" w:cs="Arial"/>
          <w:sz w:val="24"/>
          <w:szCs w:val="24"/>
        </w:rPr>
        <w:t xml:space="preserve"> academic integrity and reliability</w:t>
      </w:r>
      <w:r w:rsidR="00ED2773" w:rsidRPr="00F87AA0">
        <w:rPr>
          <w:rFonts w:ascii="Arial" w:hAnsi="Arial" w:cs="Arial"/>
          <w:sz w:val="24"/>
          <w:szCs w:val="24"/>
        </w:rPr>
        <w:t xml:space="preserve"> (Naeem et al., 2023)</w:t>
      </w:r>
      <w:r w:rsidR="00A1761F" w:rsidRPr="00F87AA0">
        <w:rPr>
          <w:rFonts w:ascii="Arial" w:hAnsi="Arial" w:cs="Arial"/>
          <w:sz w:val="24"/>
          <w:szCs w:val="24"/>
        </w:rPr>
        <w:t>.</w:t>
      </w:r>
    </w:p>
    <w:p w14:paraId="2532C5F8" w14:textId="77777777" w:rsidR="006B3C4B" w:rsidRDefault="006B3C4B">
      <w:pPr>
        <w:rPr>
          <w:rFonts w:ascii="Arial" w:eastAsiaTheme="majorEastAsia" w:hAnsi="Arial" w:cs="Arial"/>
          <w:color w:val="0F4761" w:themeColor="accent1" w:themeShade="BF"/>
          <w:sz w:val="24"/>
          <w:szCs w:val="24"/>
          <w:lang w:val="en-IN"/>
        </w:rPr>
      </w:pPr>
      <w:bookmarkStart w:id="9" w:name="_Toc232782775"/>
      <w:r>
        <w:rPr>
          <w:rFonts w:ascii="Arial" w:hAnsi="Arial" w:cs="Arial"/>
          <w:sz w:val="24"/>
          <w:szCs w:val="24"/>
          <w:lang w:val="en-IN"/>
        </w:rPr>
        <w:br w:type="page"/>
      </w:r>
    </w:p>
    <w:p w14:paraId="26B81D0A" w14:textId="1479F182" w:rsidR="00A1761F" w:rsidRPr="00F87AA0" w:rsidRDefault="00F57E64" w:rsidP="00243BB7">
      <w:pPr>
        <w:pStyle w:val="Heading1"/>
        <w:numPr>
          <w:ilvl w:val="0"/>
          <w:numId w:val="2"/>
        </w:numPr>
        <w:spacing w:line="360" w:lineRule="auto"/>
        <w:jc w:val="both"/>
        <w:rPr>
          <w:rFonts w:ascii="Arial" w:hAnsi="Arial" w:cs="Arial"/>
          <w:sz w:val="24"/>
          <w:szCs w:val="24"/>
          <w:lang w:val="en-IN"/>
        </w:rPr>
      </w:pPr>
      <w:r w:rsidRPr="00F87AA0">
        <w:rPr>
          <w:rFonts w:ascii="Arial" w:hAnsi="Arial" w:cs="Arial"/>
          <w:sz w:val="24"/>
          <w:szCs w:val="24"/>
          <w:lang w:val="en-IN"/>
        </w:rPr>
        <w:lastRenderedPageBreak/>
        <w:t>Timeline/Timeframe</w:t>
      </w:r>
      <w:bookmarkEnd w:id="9"/>
      <w:r w:rsidRPr="00F87AA0">
        <w:rPr>
          <w:rFonts w:ascii="Arial" w:hAnsi="Arial" w:cs="Arial"/>
          <w:sz w:val="24"/>
          <w:szCs w:val="24"/>
          <w:lang w:val="en-IN"/>
        </w:rPr>
        <w:t xml:space="preserve"> </w:t>
      </w:r>
    </w:p>
    <w:tbl>
      <w:tblPr>
        <w:tblStyle w:val="TableGrid"/>
        <w:tblW w:w="6941" w:type="dxa"/>
        <w:tblLook w:val="04A0" w:firstRow="1" w:lastRow="0" w:firstColumn="1" w:lastColumn="0" w:noHBand="0" w:noVBand="1"/>
      </w:tblPr>
      <w:tblGrid>
        <w:gridCol w:w="1696"/>
        <w:gridCol w:w="1701"/>
        <w:gridCol w:w="1701"/>
        <w:gridCol w:w="1843"/>
      </w:tblGrid>
      <w:tr w:rsidR="006941CA" w:rsidRPr="00F87AA0" w14:paraId="029F1961" w14:textId="77777777" w:rsidTr="006941CA">
        <w:trPr>
          <w:trHeight w:val="815"/>
        </w:trPr>
        <w:tc>
          <w:tcPr>
            <w:tcW w:w="1696" w:type="dxa"/>
            <w:shd w:val="clear" w:color="auto" w:fill="DAE9F7" w:themeFill="text2" w:themeFillTint="1A"/>
          </w:tcPr>
          <w:p w14:paraId="4D524262" w14:textId="2129FE6B" w:rsidR="006941CA" w:rsidRPr="00F87AA0" w:rsidRDefault="006941CA" w:rsidP="00243BB7">
            <w:pPr>
              <w:spacing w:line="360" w:lineRule="auto"/>
              <w:jc w:val="both"/>
              <w:rPr>
                <w:rFonts w:ascii="Arial" w:hAnsi="Arial" w:cs="Arial"/>
                <w:b/>
                <w:bCs/>
                <w:sz w:val="24"/>
                <w:szCs w:val="24"/>
                <w:lang w:val="en-IN"/>
              </w:rPr>
            </w:pPr>
            <w:r w:rsidRPr="00F87AA0">
              <w:rPr>
                <w:rFonts w:ascii="Arial" w:hAnsi="Arial" w:cs="Arial"/>
                <w:b/>
                <w:bCs/>
                <w:sz w:val="24"/>
                <w:szCs w:val="24"/>
                <w:lang w:val="en-IN"/>
              </w:rPr>
              <w:t xml:space="preserve">Activity </w:t>
            </w:r>
          </w:p>
        </w:tc>
        <w:tc>
          <w:tcPr>
            <w:tcW w:w="1701" w:type="dxa"/>
            <w:shd w:val="clear" w:color="auto" w:fill="DAE9F7" w:themeFill="text2" w:themeFillTint="1A"/>
          </w:tcPr>
          <w:p w14:paraId="67C99858" w14:textId="3279DDF3" w:rsidR="006941CA" w:rsidRPr="00F87AA0" w:rsidRDefault="006941CA" w:rsidP="00243BB7">
            <w:pPr>
              <w:spacing w:line="360" w:lineRule="auto"/>
              <w:jc w:val="both"/>
              <w:rPr>
                <w:rFonts w:ascii="Arial" w:hAnsi="Arial" w:cs="Arial"/>
                <w:b/>
                <w:bCs/>
                <w:sz w:val="24"/>
                <w:szCs w:val="24"/>
                <w:lang w:val="en-IN"/>
              </w:rPr>
            </w:pPr>
            <w:r w:rsidRPr="00F87AA0">
              <w:rPr>
                <w:rFonts w:ascii="Arial" w:hAnsi="Arial" w:cs="Arial"/>
                <w:b/>
                <w:bCs/>
                <w:sz w:val="24"/>
                <w:szCs w:val="24"/>
                <w:lang w:val="en-IN"/>
              </w:rPr>
              <w:t>Month 1</w:t>
            </w:r>
          </w:p>
        </w:tc>
        <w:tc>
          <w:tcPr>
            <w:tcW w:w="1701" w:type="dxa"/>
            <w:shd w:val="clear" w:color="auto" w:fill="DAE9F7" w:themeFill="text2" w:themeFillTint="1A"/>
          </w:tcPr>
          <w:p w14:paraId="3BE653A4" w14:textId="0A9CE9D7" w:rsidR="006941CA" w:rsidRPr="00F87AA0" w:rsidRDefault="006941CA" w:rsidP="00243BB7">
            <w:pPr>
              <w:spacing w:line="360" w:lineRule="auto"/>
              <w:jc w:val="both"/>
              <w:rPr>
                <w:rFonts w:ascii="Arial" w:hAnsi="Arial" w:cs="Arial"/>
                <w:b/>
                <w:bCs/>
                <w:sz w:val="24"/>
                <w:szCs w:val="24"/>
                <w:lang w:val="en-IN"/>
              </w:rPr>
            </w:pPr>
            <w:r w:rsidRPr="00F87AA0">
              <w:rPr>
                <w:rFonts w:ascii="Arial" w:hAnsi="Arial" w:cs="Arial"/>
                <w:b/>
                <w:bCs/>
                <w:sz w:val="24"/>
                <w:szCs w:val="24"/>
                <w:lang w:val="en-IN"/>
              </w:rPr>
              <w:t>Month 2</w:t>
            </w:r>
          </w:p>
        </w:tc>
        <w:tc>
          <w:tcPr>
            <w:tcW w:w="1843" w:type="dxa"/>
            <w:shd w:val="clear" w:color="auto" w:fill="DAE9F7" w:themeFill="text2" w:themeFillTint="1A"/>
          </w:tcPr>
          <w:p w14:paraId="0E239518" w14:textId="2AED2606" w:rsidR="006941CA" w:rsidRPr="00F87AA0" w:rsidRDefault="006941CA" w:rsidP="00243BB7">
            <w:pPr>
              <w:spacing w:line="360" w:lineRule="auto"/>
              <w:jc w:val="both"/>
              <w:rPr>
                <w:rFonts w:ascii="Arial" w:hAnsi="Arial" w:cs="Arial"/>
                <w:b/>
                <w:bCs/>
                <w:sz w:val="24"/>
                <w:szCs w:val="24"/>
                <w:lang w:val="en-IN"/>
              </w:rPr>
            </w:pPr>
            <w:r w:rsidRPr="00F87AA0">
              <w:rPr>
                <w:rFonts w:ascii="Arial" w:hAnsi="Arial" w:cs="Arial"/>
                <w:b/>
                <w:bCs/>
                <w:sz w:val="24"/>
                <w:szCs w:val="24"/>
                <w:lang w:val="en-IN"/>
              </w:rPr>
              <w:t>Month 3</w:t>
            </w:r>
          </w:p>
        </w:tc>
      </w:tr>
      <w:tr w:rsidR="006941CA" w:rsidRPr="00F87AA0" w14:paraId="3D5E5A96" w14:textId="77777777" w:rsidTr="006941CA">
        <w:trPr>
          <w:trHeight w:val="815"/>
        </w:trPr>
        <w:tc>
          <w:tcPr>
            <w:tcW w:w="1696" w:type="dxa"/>
            <w:vAlign w:val="center"/>
          </w:tcPr>
          <w:p w14:paraId="2C9D4A39" w14:textId="4FF12EC0" w:rsidR="006941CA" w:rsidRPr="00F87AA0" w:rsidRDefault="006941CA" w:rsidP="00243BB7">
            <w:pPr>
              <w:spacing w:line="360" w:lineRule="auto"/>
              <w:jc w:val="both"/>
              <w:rPr>
                <w:rFonts w:ascii="Arial" w:hAnsi="Arial" w:cs="Arial"/>
                <w:sz w:val="24"/>
                <w:szCs w:val="24"/>
                <w:lang w:val="en-IN"/>
              </w:rPr>
            </w:pPr>
            <w:r w:rsidRPr="00F87AA0">
              <w:rPr>
                <w:rFonts w:ascii="Arial" w:hAnsi="Arial" w:cs="Arial"/>
                <w:sz w:val="24"/>
                <w:szCs w:val="24"/>
                <w:lang w:val="en-IN"/>
              </w:rPr>
              <w:t xml:space="preserve">Proposal </w:t>
            </w:r>
            <w:r>
              <w:rPr>
                <w:rFonts w:ascii="Arial" w:hAnsi="Arial" w:cs="Arial"/>
                <w:sz w:val="24"/>
                <w:szCs w:val="24"/>
                <w:lang w:val="en-IN"/>
              </w:rPr>
              <w:t>d</w:t>
            </w:r>
            <w:r w:rsidRPr="00F87AA0">
              <w:rPr>
                <w:rFonts w:ascii="Arial" w:hAnsi="Arial" w:cs="Arial"/>
                <w:sz w:val="24"/>
                <w:szCs w:val="24"/>
                <w:lang w:val="en-IN"/>
              </w:rPr>
              <w:t>evelopment</w:t>
            </w:r>
          </w:p>
        </w:tc>
        <w:tc>
          <w:tcPr>
            <w:tcW w:w="1701" w:type="dxa"/>
            <w:shd w:val="clear" w:color="auto" w:fill="A5C9EB" w:themeFill="text2" w:themeFillTint="40"/>
          </w:tcPr>
          <w:p w14:paraId="29353817" w14:textId="77777777" w:rsidR="006941CA" w:rsidRPr="00F87AA0" w:rsidRDefault="006941CA" w:rsidP="00243BB7">
            <w:pPr>
              <w:spacing w:line="360" w:lineRule="auto"/>
              <w:jc w:val="both"/>
              <w:rPr>
                <w:rFonts w:ascii="Arial" w:hAnsi="Arial" w:cs="Arial"/>
                <w:sz w:val="24"/>
                <w:szCs w:val="24"/>
                <w:lang w:val="en-IN"/>
              </w:rPr>
            </w:pPr>
          </w:p>
        </w:tc>
        <w:tc>
          <w:tcPr>
            <w:tcW w:w="1701" w:type="dxa"/>
          </w:tcPr>
          <w:p w14:paraId="79B58A7E" w14:textId="77777777" w:rsidR="006941CA" w:rsidRPr="00F87AA0" w:rsidRDefault="006941CA" w:rsidP="00243BB7">
            <w:pPr>
              <w:spacing w:line="360" w:lineRule="auto"/>
              <w:jc w:val="both"/>
              <w:rPr>
                <w:rFonts w:ascii="Arial" w:hAnsi="Arial" w:cs="Arial"/>
                <w:sz w:val="24"/>
                <w:szCs w:val="24"/>
                <w:lang w:val="en-IN"/>
              </w:rPr>
            </w:pPr>
          </w:p>
        </w:tc>
        <w:tc>
          <w:tcPr>
            <w:tcW w:w="1843" w:type="dxa"/>
          </w:tcPr>
          <w:p w14:paraId="448EF032" w14:textId="77777777" w:rsidR="006941CA" w:rsidRPr="00F87AA0" w:rsidRDefault="006941CA" w:rsidP="00243BB7">
            <w:pPr>
              <w:spacing w:line="360" w:lineRule="auto"/>
              <w:jc w:val="both"/>
              <w:rPr>
                <w:rFonts w:ascii="Arial" w:hAnsi="Arial" w:cs="Arial"/>
                <w:sz w:val="24"/>
                <w:szCs w:val="24"/>
                <w:lang w:val="en-IN"/>
              </w:rPr>
            </w:pPr>
          </w:p>
        </w:tc>
      </w:tr>
      <w:tr w:rsidR="006941CA" w:rsidRPr="00F87AA0" w14:paraId="5B69DB57" w14:textId="77777777" w:rsidTr="006941CA">
        <w:trPr>
          <w:trHeight w:val="400"/>
        </w:trPr>
        <w:tc>
          <w:tcPr>
            <w:tcW w:w="1696" w:type="dxa"/>
            <w:vAlign w:val="center"/>
          </w:tcPr>
          <w:p w14:paraId="67C61384" w14:textId="4CFE4A37" w:rsidR="006941CA" w:rsidRPr="00F87AA0" w:rsidRDefault="006941CA" w:rsidP="00243BB7">
            <w:pPr>
              <w:spacing w:line="360" w:lineRule="auto"/>
              <w:jc w:val="both"/>
              <w:rPr>
                <w:rFonts w:ascii="Arial" w:hAnsi="Arial" w:cs="Arial"/>
                <w:sz w:val="24"/>
                <w:szCs w:val="24"/>
                <w:lang w:val="en-IN"/>
              </w:rPr>
            </w:pPr>
            <w:r w:rsidRPr="00F87AA0">
              <w:rPr>
                <w:rFonts w:ascii="Arial" w:hAnsi="Arial" w:cs="Arial"/>
                <w:sz w:val="24"/>
                <w:szCs w:val="24"/>
                <w:lang w:val="en-IN"/>
              </w:rPr>
              <w:t xml:space="preserve">Literature </w:t>
            </w:r>
            <w:r>
              <w:rPr>
                <w:rFonts w:ascii="Arial" w:hAnsi="Arial" w:cs="Arial"/>
                <w:sz w:val="24"/>
                <w:szCs w:val="24"/>
                <w:lang w:val="en-IN"/>
              </w:rPr>
              <w:t>r</w:t>
            </w:r>
            <w:r w:rsidRPr="00F87AA0">
              <w:rPr>
                <w:rFonts w:ascii="Arial" w:hAnsi="Arial" w:cs="Arial"/>
                <w:sz w:val="24"/>
                <w:szCs w:val="24"/>
                <w:lang w:val="en-IN"/>
              </w:rPr>
              <w:t>eview</w:t>
            </w:r>
          </w:p>
        </w:tc>
        <w:tc>
          <w:tcPr>
            <w:tcW w:w="1701" w:type="dxa"/>
            <w:shd w:val="clear" w:color="auto" w:fill="A5C9EB" w:themeFill="text2" w:themeFillTint="40"/>
          </w:tcPr>
          <w:p w14:paraId="34E7A5CA" w14:textId="77777777" w:rsidR="006941CA" w:rsidRPr="00F87AA0" w:rsidRDefault="006941CA" w:rsidP="00243BB7">
            <w:pPr>
              <w:spacing w:line="360" w:lineRule="auto"/>
              <w:jc w:val="both"/>
              <w:rPr>
                <w:rFonts w:ascii="Arial" w:hAnsi="Arial" w:cs="Arial"/>
                <w:sz w:val="24"/>
                <w:szCs w:val="24"/>
                <w:lang w:val="en-IN"/>
              </w:rPr>
            </w:pPr>
          </w:p>
        </w:tc>
        <w:tc>
          <w:tcPr>
            <w:tcW w:w="1701" w:type="dxa"/>
            <w:shd w:val="clear" w:color="auto" w:fill="A5C9EB" w:themeFill="text2" w:themeFillTint="40"/>
          </w:tcPr>
          <w:p w14:paraId="35D0135F" w14:textId="77777777" w:rsidR="006941CA" w:rsidRPr="00F87AA0" w:rsidRDefault="006941CA" w:rsidP="00243BB7">
            <w:pPr>
              <w:spacing w:line="360" w:lineRule="auto"/>
              <w:jc w:val="both"/>
              <w:rPr>
                <w:rFonts w:ascii="Arial" w:hAnsi="Arial" w:cs="Arial"/>
                <w:sz w:val="24"/>
                <w:szCs w:val="24"/>
                <w:lang w:val="en-IN"/>
              </w:rPr>
            </w:pPr>
          </w:p>
        </w:tc>
        <w:tc>
          <w:tcPr>
            <w:tcW w:w="1843" w:type="dxa"/>
          </w:tcPr>
          <w:p w14:paraId="0A83E6F3" w14:textId="77777777" w:rsidR="006941CA" w:rsidRPr="00F87AA0" w:rsidRDefault="006941CA" w:rsidP="00243BB7">
            <w:pPr>
              <w:spacing w:line="360" w:lineRule="auto"/>
              <w:jc w:val="both"/>
              <w:rPr>
                <w:rFonts w:ascii="Arial" w:hAnsi="Arial" w:cs="Arial"/>
                <w:sz w:val="24"/>
                <w:szCs w:val="24"/>
                <w:lang w:val="en-IN"/>
              </w:rPr>
            </w:pPr>
          </w:p>
        </w:tc>
      </w:tr>
      <w:tr w:rsidR="006941CA" w:rsidRPr="00F87AA0" w14:paraId="3BB54C4D" w14:textId="77777777" w:rsidTr="006941CA">
        <w:trPr>
          <w:trHeight w:val="953"/>
        </w:trPr>
        <w:tc>
          <w:tcPr>
            <w:tcW w:w="1696" w:type="dxa"/>
            <w:vAlign w:val="center"/>
          </w:tcPr>
          <w:p w14:paraId="0710827C" w14:textId="4DC972B7" w:rsidR="006941CA" w:rsidRPr="00F87AA0" w:rsidRDefault="006941CA" w:rsidP="00243BB7">
            <w:pPr>
              <w:spacing w:line="360" w:lineRule="auto"/>
              <w:jc w:val="both"/>
              <w:rPr>
                <w:rFonts w:ascii="Arial" w:hAnsi="Arial" w:cs="Arial"/>
                <w:sz w:val="24"/>
                <w:szCs w:val="24"/>
                <w:lang w:val="en-IN"/>
              </w:rPr>
            </w:pPr>
            <w:r>
              <w:rPr>
                <w:rFonts w:ascii="Arial" w:hAnsi="Arial" w:cs="Arial"/>
                <w:sz w:val="24"/>
                <w:szCs w:val="24"/>
                <w:lang w:val="en-IN"/>
              </w:rPr>
              <w:t>Secondary source selection</w:t>
            </w:r>
          </w:p>
        </w:tc>
        <w:tc>
          <w:tcPr>
            <w:tcW w:w="1701" w:type="dxa"/>
          </w:tcPr>
          <w:p w14:paraId="1F6A756A" w14:textId="77777777" w:rsidR="006941CA" w:rsidRPr="00F87AA0" w:rsidRDefault="006941CA" w:rsidP="00243BB7">
            <w:pPr>
              <w:spacing w:line="360" w:lineRule="auto"/>
              <w:jc w:val="both"/>
              <w:rPr>
                <w:rFonts w:ascii="Arial" w:hAnsi="Arial" w:cs="Arial"/>
                <w:sz w:val="24"/>
                <w:szCs w:val="24"/>
                <w:lang w:val="en-IN"/>
              </w:rPr>
            </w:pPr>
          </w:p>
        </w:tc>
        <w:tc>
          <w:tcPr>
            <w:tcW w:w="1701" w:type="dxa"/>
            <w:shd w:val="clear" w:color="auto" w:fill="A5C9EB" w:themeFill="text2" w:themeFillTint="40"/>
          </w:tcPr>
          <w:p w14:paraId="522716FC" w14:textId="77777777" w:rsidR="006941CA" w:rsidRPr="00F87AA0" w:rsidRDefault="006941CA" w:rsidP="00243BB7">
            <w:pPr>
              <w:spacing w:line="360" w:lineRule="auto"/>
              <w:jc w:val="both"/>
              <w:rPr>
                <w:rFonts w:ascii="Arial" w:hAnsi="Arial" w:cs="Arial"/>
                <w:sz w:val="24"/>
                <w:szCs w:val="24"/>
                <w:lang w:val="en-IN"/>
              </w:rPr>
            </w:pPr>
          </w:p>
        </w:tc>
        <w:tc>
          <w:tcPr>
            <w:tcW w:w="1843" w:type="dxa"/>
          </w:tcPr>
          <w:p w14:paraId="40A99338" w14:textId="77777777" w:rsidR="006941CA" w:rsidRPr="00F87AA0" w:rsidRDefault="006941CA" w:rsidP="00243BB7">
            <w:pPr>
              <w:spacing w:line="360" w:lineRule="auto"/>
              <w:jc w:val="both"/>
              <w:rPr>
                <w:rFonts w:ascii="Arial" w:hAnsi="Arial" w:cs="Arial"/>
                <w:sz w:val="24"/>
                <w:szCs w:val="24"/>
                <w:lang w:val="en-IN"/>
              </w:rPr>
            </w:pPr>
          </w:p>
        </w:tc>
      </w:tr>
      <w:tr w:rsidR="006941CA" w:rsidRPr="00F87AA0" w14:paraId="4409244F" w14:textId="77777777" w:rsidTr="006941CA">
        <w:trPr>
          <w:trHeight w:val="815"/>
        </w:trPr>
        <w:tc>
          <w:tcPr>
            <w:tcW w:w="1696" w:type="dxa"/>
            <w:vAlign w:val="center"/>
          </w:tcPr>
          <w:p w14:paraId="353D06DB" w14:textId="2EAC1D02" w:rsidR="006941CA" w:rsidRPr="00F87AA0" w:rsidRDefault="006941CA" w:rsidP="00243BB7">
            <w:pPr>
              <w:spacing w:line="360" w:lineRule="auto"/>
              <w:jc w:val="both"/>
              <w:rPr>
                <w:rFonts w:ascii="Arial" w:hAnsi="Arial" w:cs="Arial"/>
                <w:sz w:val="24"/>
                <w:szCs w:val="24"/>
                <w:lang w:val="en-IN"/>
              </w:rPr>
            </w:pPr>
            <w:r>
              <w:rPr>
                <w:rFonts w:ascii="Arial" w:hAnsi="Arial" w:cs="Arial"/>
                <w:sz w:val="24"/>
                <w:szCs w:val="24"/>
                <w:lang w:val="en-IN"/>
              </w:rPr>
              <w:t>Secondary data review</w:t>
            </w:r>
          </w:p>
        </w:tc>
        <w:tc>
          <w:tcPr>
            <w:tcW w:w="1701" w:type="dxa"/>
          </w:tcPr>
          <w:p w14:paraId="013CD415" w14:textId="77777777" w:rsidR="006941CA" w:rsidRPr="00F87AA0" w:rsidRDefault="006941CA" w:rsidP="00243BB7">
            <w:pPr>
              <w:spacing w:line="360" w:lineRule="auto"/>
              <w:jc w:val="both"/>
              <w:rPr>
                <w:rFonts w:ascii="Arial" w:hAnsi="Arial" w:cs="Arial"/>
                <w:sz w:val="24"/>
                <w:szCs w:val="24"/>
                <w:lang w:val="en-IN"/>
              </w:rPr>
            </w:pPr>
          </w:p>
        </w:tc>
        <w:tc>
          <w:tcPr>
            <w:tcW w:w="1701" w:type="dxa"/>
            <w:shd w:val="clear" w:color="auto" w:fill="A5C9EB" w:themeFill="text2" w:themeFillTint="40"/>
          </w:tcPr>
          <w:p w14:paraId="15A0D8E9" w14:textId="77777777" w:rsidR="006941CA" w:rsidRPr="00F87AA0" w:rsidRDefault="006941CA" w:rsidP="00243BB7">
            <w:pPr>
              <w:spacing w:line="360" w:lineRule="auto"/>
              <w:jc w:val="both"/>
              <w:rPr>
                <w:rFonts w:ascii="Arial" w:hAnsi="Arial" w:cs="Arial"/>
                <w:sz w:val="24"/>
                <w:szCs w:val="24"/>
                <w:lang w:val="en-IN"/>
              </w:rPr>
            </w:pPr>
          </w:p>
        </w:tc>
        <w:tc>
          <w:tcPr>
            <w:tcW w:w="1843" w:type="dxa"/>
            <w:shd w:val="clear" w:color="auto" w:fill="A5C9EB" w:themeFill="text2" w:themeFillTint="40"/>
          </w:tcPr>
          <w:p w14:paraId="56AE2DB9" w14:textId="77777777" w:rsidR="006941CA" w:rsidRPr="00F87AA0" w:rsidRDefault="006941CA" w:rsidP="00243BB7">
            <w:pPr>
              <w:spacing w:line="360" w:lineRule="auto"/>
              <w:jc w:val="both"/>
              <w:rPr>
                <w:rFonts w:ascii="Arial" w:hAnsi="Arial" w:cs="Arial"/>
                <w:sz w:val="24"/>
                <w:szCs w:val="24"/>
                <w:lang w:val="en-IN"/>
              </w:rPr>
            </w:pPr>
          </w:p>
        </w:tc>
      </w:tr>
      <w:tr w:rsidR="006941CA" w:rsidRPr="00F87AA0" w14:paraId="5C6862CD" w14:textId="77777777" w:rsidTr="006941CA">
        <w:trPr>
          <w:trHeight w:val="998"/>
        </w:trPr>
        <w:tc>
          <w:tcPr>
            <w:tcW w:w="1696" w:type="dxa"/>
            <w:vAlign w:val="center"/>
          </w:tcPr>
          <w:p w14:paraId="2DC2D27A" w14:textId="7B052DE3" w:rsidR="006941CA" w:rsidRPr="00F87AA0" w:rsidRDefault="006941CA" w:rsidP="00243BB7">
            <w:pPr>
              <w:spacing w:line="360" w:lineRule="auto"/>
              <w:jc w:val="both"/>
              <w:rPr>
                <w:rFonts w:ascii="Arial" w:hAnsi="Arial" w:cs="Arial"/>
                <w:sz w:val="24"/>
                <w:szCs w:val="24"/>
                <w:lang w:val="en-IN"/>
              </w:rPr>
            </w:pPr>
            <w:r w:rsidRPr="00F87AA0">
              <w:rPr>
                <w:rFonts w:ascii="Arial" w:hAnsi="Arial" w:cs="Arial"/>
                <w:sz w:val="24"/>
                <w:szCs w:val="24"/>
                <w:lang w:val="en-IN"/>
              </w:rPr>
              <w:t xml:space="preserve">Data </w:t>
            </w:r>
            <w:r>
              <w:rPr>
                <w:rFonts w:ascii="Arial" w:hAnsi="Arial" w:cs="Arial"/>
                <w:sz w:val="24"/>
                <w:szCs w:val="24"/>
                <w:lang w:val="en-IN"/>
              </w:rPr>
              <w:t>a</w:t>
            </w:r>
            <w:r w:rsidRPr="00F87AA0">
              <w:rPr>
                <w:rFonts w:ascii="Arial" w:hAnsi="Arial" w:cs="Arial"/>
                <w:sz w:val="24"/>
                <w:szCs w:val="24"/>
                <w:lang w:val="en-IN"/>
              </w:rPr>
              <w:t>nalysis</w:t>
            </w:r>
          </w:p>
        </w:tc>
        <w:tc>
          <w:tcPr>
            <w:tcW w:w="1701" w:type="dxa"/>
          </w:tcPr>
          <w:p w14:paraId="26115BC0" w14:textId="77777777" w:rsidR="006941CA" w:rsidRPr="00F87AA0" w:rsidRDefault="006941CA" w:rsidP="00243BB7">
            <w:pPr>
              <w:spacing w:line="360" w:lineRule="auto"/>
              <w:jc w:val="both"/>
              <w:rPr>
                <w:rFonts w:ascii="Arial" w:hAnsi="Arial" w:cs="Arial"/>
                <w:sz w:val="24"/>
                <w:szCs w:val="24"/>
                <w:lang w:val="en-IN"/>
              </w:rPr>
            </w:pPr>
          </w:p>
        </w:tc>
        <w:tc>
          <w:tcPr>
            <w:tcW w:w="1701" w:type="dxa"/>
          </w:tcPr>
          <w:p w14:paraId="02F9AEE5" w14:textId="77777777" w:rsidR="006941CA" w:rsidRPr="00F87AA0" w:rsidRDefault="006941CA" w:rsidP="00243BB7">
            <w:pPr>
              <w:spacing w:line="360" w:lineRule="auto"/>
              <w:jc w:val="both"/>
              <w:rPr>
                <w:rFonts w:ascii="Arial" w:hAnsi="Arial" w:cs="Arial"/>
                <w:sz w:val="24"/>
                <w:szCs w:val="24"/>
                <w:lang w:val="en-IN"/>
              </w:rPr>
            </w:pPr>
          </w:p>
        </w:tc>
        <w:tc>
          <w:tcPr>
            <w:tcW w:w="1843" w:type="dxa"/>
            <w:shd w:val="clear" w:color="auto" w:fill="A5C9EB" w:themeFill="text2" w:themeFillTint="40"/>
          </w:tcPr>
          <w:p w14:paraId="3FB72803" w14:textId="77777777" w:rsidR="006941CA" w:rsidRPr="00F87AA0" w:rsidRDefault="006941CA" w:rsidP="00243BB7">
            <w:pPr>
              <w:spacing w:line="360" w:lineRule="auto"/>
              <w:jc w:val="both"/>
              <w:rPr>
                <w:rFonts w:ascii="Arial" w:hAnsi="Arial" w:cs="Arial"/>
                <w:sz w:val="24"/>
                <w:szCs w:val="24"/>
                <w:lang w:val="en-IN"/>
              </w:rPr>
            </w:pPr>
          </w:p>
        </w:tc>
      </w:tr>
      <w:tr w:rsidR="00CA05B3" w:rsidRPr="00F87AA0" w14:paraId="796F26EE" w14:textId="77777777" w:rsidTr="00D75FA7">
        <w:trPr>
          <w:trHeight w:val="859"/>
        </w:trPr>
        <w:tc>
          <w:tcPr>
            <w:tcW w:w="1696" w:type="dxa"/>
            <w:vAlign w:val="center"/>
          </w:tcPr>
          <w:p w14:paraId="4B1A567A" w14:textId="4E4E1988" w:rsidR="00CA05B3" w:rsidRPr="00F87AA0" w:rsidRDefault="00CA05B3" w:rsidP="00243BB7">
            <w:pPr>
              <w:spacing w:line="360" w:lineRule="auto"/>
              <w:jc w:val="both"/>
              <w:rPr>
                <w:rFonts w:ascii="Arial" w:hAnsi="Arial" w:cs="Arial"/>
                <w:sz w:val="24"/>
                <w:szCs w:val="24"/>
                <w:lang w:val="en-IN"/>
              </w:rPr>
            </w:pPr>
            <w:r w:rsidRPr="00F87AA0">
              <w:rPr>
                <w:rFonts w:ascii="Arial" w:hAnsi="Arial" w:cs="Arial"/>
                <w:sz w:val="24"/>
                <w:szCs w:val="24"/>
                <w:lang w:val="en-IN"/>
              </w:rPr>
              <w:t>Findings and discussion</w:t>
            </w:r>
          </w:p>
        </w:tc>
        <w:tc>
          <w:tcPr>
            <w:tcW w:w="1701" w:type="dxa"/>
          </w:tcPr>
          <w:p w14:paraId="4C7455D2" w14:textId="77777777" w:rsidR="00CA05B3" w:rsidRPr="00F87AA0" w:rsidRDefault="00CA05B3" w:rsidP="00243BB7">
            <w:pPr>
              <w:spacing w:line="360" w:lineRule="auto"/>
              <w:jc w:val="both"/>
              <w:rPr>
                <w:rFonts w:ascii="Arial" w:hAnsi="Arial" w:cs="Arial"/>
                <w:sz w:val="24"/>
                <w:szCs w:val="24"/>
                <w:lang w:val="en-IN"/>
              </w:rPr>
            </w:pPr>
          </w:p>
        </w:tc>
        <w:tc>
          <w:tcPr>
            <w:tcW w:w="1701" w:type="dxa"/>
          </w:tcPr>
          <w:p w14:paraId="260D286A" w14:textId="77777777" w:rsidR="00CA05B3" w:rsidRPr="00F87AA0" w:rsidRDefault="00CA05B3" w:rsidP="00243BB7">
            <w:pPr>
              <w:spacing w:line="360" w:lineRule="auto"/>
              <w:jc w:val="both"/>
              <w:rPr>
                <w:rFonts w:ascii="Arial" w:hAnsi="Arial" w:cs="Arial"/>
                <w:sz w:val="24"/>
                <w:szCs w:val="24"/>
                <w:lang w:val="en-IN"/>
              </w:rPr>
            </w:pPr>
          </w:p>
        </w:tc>
        <w:tc>
          <w:tcPr>
            <w:tcW w:w="1843" w:type="dxa"/>
          </w:tcPr>
          <w:p w14:paraId="61D43D27" w14:textId="77777777" w:rsidR="00CA05B3" w:rsidRPr="00F87AA0" w:rsidRDefault="00CA05B3" w:rsidP="00243BB7">
            <w:pPr>
              <w:spacing w:line="360" w:lineRule="auto"/>
              <w:jc w:val="both"/>
              <w:rPr>
                <w:rFonts w:ascii="Arial" w:hAnsi="Arial" w:cs="Arial"/>
                <w:sz w:val="24"/>
                <w:szCs w:val="24"/>
                <w:lang w:val="en-IN"/>
              </w:rPr>
            </w:pPr>
          </w:p>
        </w:tc>
      </w:tr>
      <w:tr w:rsidR="006941CA" w:rsidRPr="00F87AA0" w14:paraId="344495D9" w14:textId="77777777" w:rsidTr="006941CA">
        <w:trPr>
          <w:trHeight w:val="854"/>
        </w:trPr>
        <w:tc>
          <w:tcPr>
            <w:tcW w:w="1696" w:type="dxa"/>
            <w:vAlign w:val="center"/>
          </w:tcPr>
          <w:p w14:paraId="3C494B7A" w14:textId="0916ADBA" w:rsidR="006941CA" w:rsidRPr="00F87AA0" w:rsidRDefault="006941CA" w:rsidP="00243BB7">
            <w:pPr>
              <w:spacing w:line="360" w:lineRule="auto"/>
              <w:jc w:val="both"/>
              <w:rPr>
                <w:rFonts w:ascii="Arial" w:hAnsi="Arial" w:cs="Arial"/>
                <w:sz w:val="24"/>
                <w:szCs w:val="24"/>
                <w:lang w:val="en-IN"/>
              </w:rPr>
            </w:pPr>
            <w:r w:rsidRPr="00F87AA0">
              <w:rPr>
                <w:rFonts w:ascii="Arial" w:hAnsi="Arial" w:cs="Arial"/>
                <w:sz w:val="24"/>
                <w:szCs w:val="24"/>
                <w:lang w:val="en-IN"/>
              </w:rPr>
              <w:t xml:space="preserve">Final </w:t>
            </w:r>
            <w:r>
              <w:rPr>
                <w:rFonts w:ascii="Arial" w:hAnsi="Arial" w:cs="Arial"/>
                <w:sz w:val="24"/>
                <w:szCs w:val="24"/>
                <w:lang w:val="en-IN"/>
              </w:rPr>
              <w:t>e</w:t>
            </w:r>
            <w:r w:rsidRPr="00F87AA0">
              <w:rPr>
                <w:rFonts w:ascii="Arial" w:hAnsi="Arial" w:cs="Arial"/>
                <w:sz w:val="24"/>
                <w:szCs w:val="24"/>
                <w:lang w:val="en-IN"/>
              </w:rPr>
              <w:t>diting</w:t>
            </w:r>
          </w:p>
        </w:tc>
        <w:tc>
          <w:tcPr>
            <w:tcW w:w="1701" w:type="dxa"/>
          </w:tcPr>
          <w:p w14:paraId="62E16C2C" w14:textId="77777777" w:rsidR="006941CA" w:rsidRPr="00F87AA0" w:rsidRDefault="006941CA" w:rsidP="00243BB7">
            <w:pPr>
              <w:spacing w:line="360" w:lineRule="auto"/>
              <w:jc w:val="both"/>
              <w:rPr>
                <w:rFonts w:ascii="Arial" w:hAnsi="Arial" w:cs="Arial"/>
                <w:sz w:val="24"/>
                <w:szCs w:val="24"/>
                <w:lang w:val="en-IN"/>
              </w:rPr>
            </w:pPr>
          </w:p>
        </w:tc>
        <w:tc>
          <w:tcPr>
            <w:tcW w:w="1701" w:type="dxa"/>
          </w:tcPr>
          <w:p w14:paraId="7CFFC08D" w14:textId="77777777" w:rsidR="006941CA" w:rsidRPr="00F87AA0" w:rsidRDefault="006941CA" w:rsidP="00243BB7">
            <w:pPr>
              <w:spacing w:line="360" w:lineRule="auto"/>
              <w:jc w:val="both"/>
              <w:rPr>
                <w:rFonts w:ascii="Arial" w:hAnsi="Arial" w:cs="Arial"/>
                <w:sz w:val="24"/>
                <w:szCs w:val="24"/>
                <w:lang w:val="en-IN"/>
              </w:rPr>
            </w:pPr>
          </w:p>
        </w:tc>
        <w:tc>
          <w:tcPr>
            <w:tcW w:w="1843" w:type="dxa"/>
          </w:tcPr>
          <w:p w14:paraId="7A8AE8FD" w14:textId="77777777" w:rsidR="006941CA" w:rsidRPr="00F87AA0" w:rsidRDefault="006941CA" w:rsidP="00243BB7">
            <w:pPr>
              <w:spacing w:line="360" w:lineRule="auto"/>
              <w:jc w:val="both"/>
              <w:rPr>
                <w:rFonts w:ascii="Arial" w:hAnsi="Arial" w:cs="Arial"/>
                <w:sz w:val="24"/>
                <w:szCs w:val="24"/>
                <w:lang w:val="en-IN"/>
              </w:rPr>
            </w:pPr>
          </w:p>
        </w:tc>
      </w:tr>
    </w:tbl>
    <w:p w14:paraId="3B8EA0F3" w14:textId="003AA880" w:rsidR="00A1761F" w:rsidRDefault="00A1761F" w:rsidP="00243BB7">
      <w:pPr>
        <w:spacing w:line="360" w:lineRule="auto"/>
        <w:jc w:val="both"/>
        <w:rPr>
          <w:rFonts w:ascii="Arial" w:hAnsi="Arial" w:cs="Arial"/>
          <w:sz w:val="24"/>
          <w:szCs w:val="24"/>
          <w:lang w:val="en-IN"/>
        </w:rPr>
      </w:pPr>
    </w:p>
    <w:p w14:paraId="0388416A" w14:textId="546DCCA3" w:rsidR="00703278" w:rsidRDefault="00703278" w:rsidP="00243BB7">
      <w:pPr>
        <w:spacing w:line="360" w:lineRule="auto"/>
        <w:jc w:val="both"/>
        <w:rPr>
          <w:rFonts w:ascii="Arial" w:hAnsi="Arial" w:cs="Arial"/>
          <w:sz w:val="24"/>
          <w:szCs w:val="24"/>
          <w:lang w:val="en-IN"/>
        </w:rPr>
      </w:pPr>
      <w:r>
        <w:rPr>
          <w:rFonts w:ascii="Arial" w:hAnsi="Arial" w:cs="Arial"/>
          <w:sz w:val="24"/>
          <w:szCs w:val="24"/>
          <w:lang w:val="en-IN"/>
        </w:rPr>
        <w:t>Source: Croitoru, (2026).</w:t>
      </w:r>
    </w:p>
    <w:p w14:paraId="0F20C56E" w14:textId="77777777" w:rsidR="00703278" w:rsidRDefault="00703278" w:rsidP="00243BB7">
      <w:pPr>
        <w:spacing w:line="360" w:lineRule="auto"/>
        <w:jc w:val="both"/>
        <w:rPr>
          <w:rFonts w:ascii="Arial" w:hAnsi="Arial" w:cs="Arial"/>
          <w:sz w:val="24"/>
          <w:szCs w:val="24"/>
          <w:lang w:val="en-IN"/>
        </w:rPr>
      </w:pPr>
    </w:p>
    <w:p w14:paraId="57B210CA" w14:textId="77777777" w:rsidR="00703278" w:rsidRDefault="00703278" w:rsidP="00243BB7">
      <w:pPr>
        <w:spacing w:line="360" w:lineRule="auto"/>
        <w:jc w:val="both"/>
        <w:rPr>
          <w:rFonts w:ascii="Arial" w:hAnsi="Arial" w:cs="Arial"/>
          <w:sz w:val="24"/>
          <w:szCs w:val="24"/>
          <w:lang w:val="en-IN"/>
        </w:rPr>
      </w:pPr>
    </w:p>
    <w:p w14:paraId="2131ACCB" w14:textId="77777777" w:rsidR="00703278" w:rsidRDefault="00703278" w:rsidP="00243BB7">
      <w:pPr>
        <w:spacing w:line="360" w:lineRule="auto"/>
        <w:jc w:val="both"/>
        <w:rPr>
          <w:rFonts w:ascii="Arial" w:hAnsi="Arial" w:cs="Arial"/>
          <w:sz w:val="24"/>
          <w:szCs w:val="24"/>
          <w:lang w:val="en-IN"/>
        </w:rPr>
      </w:pPr>
    </w:p>
    <w:p w14:paraId="7529B3C4" w14:textId="77777777" w:rsidR="00703278" w:rsidRDefault="00703278" w:rsidP="00243BB7">
      <w:pPr>
        <w:spacing w:line="360" w:lineRule="auto"/>
        <w:jc w:val="both"/>
        <w:rPr>
          <w:rFonts w:ascii="Arial" w:hAnsi="Arial" w:cs="Arial"/>
          <w:sz w:val="24"/>
          <w:szCs w:val="24"/>
          <w:lang w:val="en-IN"/>
        </w:rPr>
      </w:pPr>
    </w:p>
    <w:p w14:paraId="165482FB" w14:textId="77777777" w:rsidR="00703278" w:rsidRDefault="00703278" w:rsidP="00243BB7">
      <w:pPr>
        <w:spacing w:line="360" w:lineRule="auto"/>
        <w:jc w:val="both"/>
        <w:rPr>
          <w:rFonts w:ascii="Arial" w:hAnsi="Arial" w:cs="Arial"/>
          <w:sz w:val="24"/>
          <w:szCs w:val="24"/>
          <w:lang w:val="en-IN"/>
        </w:rPr>
      </w:pPr>
    </w:p>
    <w:p w14:paraId="6098506F" w14:textId="77777777" w:rsidR="00703278" w:rsidRDefault="00703278" w:rsidP="00243BB7">
      <w:pPr>
        <w:spacing w:line="360" w:lineRule="auto"/>
        <w:jc w:val="both"/>
        <w:rPr>
          <w:rFonts w:ascii="Arial" w:hAnsi="Arial" w:cs="Arial"/>
          <w:sz w:val="24"/>
          <w:szCs w:val="24"/>
          <w:lang w:val="en-IN"/>
        </w:rPr>
      </w:pPr>
    </w:p>
    <w:p w14:paraId="50EECC62" w14:textId="77777777" w:rsidR="00703278" w:rsidRDefault="00703278" w:rsidP="00243BB7">
      <w:pPr>
        <w:spacing w:line="360" w:lineRule="auto"/>
        <w:jc w:val="both"/>
        <w:rPr>
          <w:rFonts w:ascii="Arial" w:hAnsi="Arial" w:cs="Arial"/>
          <w:sz w:val="24"/>
          <w:szCs w:val="24"/>
          <w:lang w:val="en-IN"/>
        </w:rPr>
      </w:pPr>
    </w:p>
    <w:p w14:paraId="19D32C17" w14:textId="77777777" w:rsidR="00703278" w:rsidRDefault="00703278" w:rsidP="00243BB7">
      <w:pPr>
        <w:spacing w:line="360" w:lineRule="auto"/>
        <w:jc w:val="both"/>
        <w:rPr>
          <w:rFonts w:ascii="Arial" w:hAnsi="Arial" w:cs="Arial"/>
          <w:sz w:val="24"/>
          <w:szCs w:val="24"/>
          <w:lang w:val="en-IN"/>
        </w:rPr>
      </w:pPr>
    </w:p>
    <w:p w14:paraId="5C04C9AE" w14:textId="77777777" w:rsidR="00703278" w:rsidRDefault="00703278" w:rsidP="00243BB7">
      <w:pPr>
        <w:spacing w:line="360" w:lineRule="auto"/>
        <w:jc w:val="both"/>
        <w:rPr>
          <w:rFonts w:ascii="Arial" w:hAnsi="Arial" w:cs="Arial"/>
          <w:sz w:val="24"/>
          <w:szCs w:val="24"/>
          <w:lang w:val="en-IN"/>
        </w:rPr>
      </w:pPr>
    </w:p>
    <w:p w14:paraId="03337899" w14:textId="77777777" w:rsidR="00703278" w:rsidRDefault="00703278" w:rsidP="00243BB7">
      <w:pPr>
        <w:spacing w:line="360" w:lineRule="auto"/>
        <w:jc w:val="both"/>
        <w:rPr>
          <w:rFonts w:ascii="Arial" w:hAnsi="Arial" w:cs="Arial"/>
          <w:sz w:val="24"/>
          <w:szCs w:val="24"/>
          <w:lang w:val="en-IN"/>
        </w:rPr>
      </w:pPr>
    </w:p>
    <w:p w14:paraId="4DA27235" w14:textId="77777777" w:rsidR="00703278" w:rsidRDefault="00703278" w:rsidP="00243BB7">
      <w:pPr>
        <w:spacing w:line="360" w:lineRule="auto"/>
        <w:jc w:val="both"/>
        <w:rPr>
          <w:rFonts w:ascii="Arial" w:hAnsi="Arial" w:cs="Arial"/>
          <w:sz w:val="24"/>
          <w:szCs w:val="24"/>
          <w:lang w:val="en-IN"/>
        </w:rPr>
      </w:pPr>
    </w:p>
    <w:p w14:paraId="78B7C86A" w14:textId="77777777" w:rsidR="00703278" w:rsidRDefault="00703278" w:rsidP="00243BB7">
      <w:pPr>
        <w:spacing w:line="360" w:lineRule="auto"/>
        <w:jc w:val="both"/>
        <w:rPr>
          <w:rFonts w:ascii="Arial" w:hAnsi="Arial" w:cs="Arial"/>
          <w:sz w:val="24"/>
          <w:szCs w:val="24"/>
          <w:lang w:val="en-IN"/>
        </w:rPr>
      </w:pPr>
    </w:p>
    <w:p w14:paraId="4B8674C6" w14:textId="77777777" w:rsidR="00703278" w:rsidRPr="00F87AA0" w:rsidRDefault="00703278" w:rsidP="00243BB7">
      <w:pPr>
        <w:spacing w:line="360" w:lineRule="auto"/>
        <w:jc w:val="both"/>
        <w:rPr>
          <w:rFonts w:ascii="Arial" w:hAnsi="Arial" w:cs="Arial"/>
          <w:sz w:val="24"/>
          <w:szCs w:val="24"/>
          <w:lang w:val="en-IN"/>
        </w:rPr>
      </w:pPr>
    </w:p>
    <w:p w14:paraId="4EF196A2" w14:textId="6D4017D6" w:rsidR="00F57E64" w:rsidRPr="00F87AA0" w:rsidRDefault="00A1761F" w:rsidP="00243BB7">
      <w:pPr>
        <w:pStyle w:val="Heading1"/>
        <w:spacing w:line="360" w:lineRule="auto"/>
        <w:jc w:val="both"/>
        <w:rPr>
          <w:rFonts w:ascii="Arial" w:hAnsi="Arial" w:cs="Arial"/>
          <w:sz w:val="24"/>
          <w:szCs w:val="24"/>
          <w:lang w:val="en-IN"/>
        </w:rPr>
      </w:pPr>
      <w:bookmarkStart w:id="10" w:name="_Toc232782776"/>
      <w:r w:rsidRPr="00F87AA0">
        <w:rPr>
          <w:rFonts w:ascii="Arial" w:hAnsi="Arial" w:cs="Arial"/>
          <w:sz w:val="24"/>
          <w:szCs w:val="24"/>
          <w:lang w:val="en-IN"/>
        </w:rPr>
        <w:t>References</w:t>
      </w:r>
      <w:bookmarkEnd w:id="10"/>
    </w:p>
    <w:p w14:paraId="1E648B5B" w14:textId="77777777" w:rsidR="005A126B" w:rsidRPr="004B754A" w:rsidRDefault="005A126B" w:rsidP="00243BB7">
      <w:pPr>
        <w:spacing w:line="360" w:lineRule="auto"/>
        <w:jc w:val="both"/>
        <w:rPr>
          <w:rFonts w:ascii="Arial" w:hAnsi="Arial" w:cs="Arial"/>
          <w:sz w:val="24"/>
          <w:szCs w:val="24"/>
        </w:rPr>
      </w:pPr>
      <w:proofErr w:type="spellStart"/>
      <w:r w:rsidRPr="004B754A">
        <w:rPr>
          <w:rFonts w:ascii="Arial" w:hAnsi="Arial" w:cs="Arial"/>
          <w:sz w:val="24"/>
          <w:szCs w:val="24"/>
        </w:rPr>
        <w:t>Ammetller</w:t>
      </w:r>
      <w:proofErr w:type="spellEnd"/>
      <w:r w:rsidRPr="004B754A">
        <w:rPr>
          <w:rFonts w:ascii="Arial" w:hAnsi="Arial" w:cs="Arial"/>
          <w:sz w:val="24"/>
          <w:szCs w:val="24"/>
        </w:rPr>
        <w:t>, G., de Luna, I.R. and Soares, R.A. (2025) Flowing Through Social Commerce: A Systematic Review and Research Agenda. </w:t>
      </w:r>
      <w:r w:rsidRPr="004B754A">
        <w:rPr>
          <w:rFonts w:ascii="Arial" w:hAnsi="Arial" w:cs="Arial"/>
          <w:i/>
          <w:iCs/>
          <w:sz w:val="24"/>
          <w:szCs w:val="24"/>
        </w:rPr>
        <w:t>International Journal of Consumer Studies</w:t>
      </w:r>
      <w:r w:rsidRPr="004B754A">
        <w:rPr>
          <w:rFonts w:ascii="Arial" w:hAnsi="Arial" w:cs="Arial"/>
          <w:sz w:val="24"/>
          <w:szCs w:val="24"/>
        </w:rPr>
        <w:t>, </w:t>
      </w:r>
      <w:r w:rsidRPr="004B754A">
        <w:rPr>
          <w:rFonts w:ascii="Arial" w:hAnsi="Arial" w:cs="Arial"/>
          <w:i/>
          <w:iCs/>
          <w:sz w:val="24"/>
          <w:szCs w:val="24"/>
        </w:rPr>
        <w:t>49</w:t>
      </w:r>
      <w:r w:rsidRPr="004B754A">
        <w:rPr>
          <w:rFonts w:ascii="Arial" w:hAnsi="Arial" w:cs="Arial"/>
          <w:sz w:val="24"/>
          <w:szCs w:val="24"/>
        </w:rPr>
        <w:t xml:space="preserve">(6), p.e70148. Available at: </w:t>
      </w:r>
      <w:hyperlink r:id="rId9" w:history="1">
        <w:r w:rsidRPr="004B754A">
          <w:rPr>
            <w:rStyle w:val="Hyperlink"/>
            <w:rFonts w:ascii="Arial" w:hAnsi="Arial" w:cs="Arial"/>
            <w:sz w:val="24"/>
            <w:szCs w:val="24"/>
          </w:rPr>
          <w:t>https://onlinelibrary.wiley.com/doi/pdf/10.1111/ijcs.70148</w:t>
        </w:r>
      </w:hyperlink>
      <w:r w:rsidRPr="004B754A">
        <w:rPr>
          <w:rFonts w:ascii="Arial" w:hAnsi="Arial" w:cs="Arial"/>
          <w:sz w:val="24"/>
          <w:szCs w:val="24"/>
        </w:rPr>
        <w:t xml:space="preserve"> </w:t>
      </w:r>
    </w:p>
    <w:p w14:paraId="1242D40A" w14:textId="77777777" w:rsidR="005A126B" w:rsidRPr="004B754A" w:rsidRDefault="005A126B" w:rsidP="00243BB7">
      <w:pPr>
        <w:spacing w:line="360" w:lineRule="auto"/>
        <w:jc w:val="both"/>
        <w:rPr>
          <w:rFonts w:ascii="Arial" w:hAnsi="Arial" w:cs="Arial"/>
          <w:sz w:val="24"/>
          <w:szCs w:val="24"/>
        </w:rPr>
      </w:pPr>
      <w:r w:rsidRPr="004B754A">
        <w:rPr>
          <w:rFonts w:ascii="Arial" w:hAnsi="Arial" w:cs="Arial"/>
          <w:sz w:val="24"/>
          <w:szCs w:val="24"/>
        </w:rPr>
        <w:t>Capurro, R., Fiorentino, R. and Russo, B. (2026) The rise of live shopping and immersive technologies in the fashion retail: from an exploratory literature review to a conceptual framework. </w:t>
      </w:r>
      <w:r w:rsidRPr="004B754A">
        <w:rPr>
          <w:rFonts w:ascii="Arial" w:hAnsi="Arial" w:cs="Arial"/>
          <w:i/>
          <w:iCs/>
          <w:sz w:val="24"/>
          <w:szCs w:val="24"/>
        </w:rPr>
        <w:t>Journal of Fashion Marketing and Management: An International Journal</w:t>
      </w:r>
      <w:r w:rsidRPr="004B754A">
        <w:rPr>
          <w:rFonts w:ascii="Arial" w:hAnsi="Arial" w:cs="Arial"/>
          <w:sz w:val="24"/>
          <w:szCs w:val="24"/>
        </w:rPr>
        <w:t xml:space="preserve">, pp.1-27. Available at: </w:t>
      </w:r>
      <w:hyperlink r:id="rId10" w:history="1">
        <w:r w:rsidRPr="004B754A">
          <w:rPr>
            <w:rStyle w:val="Hyperlink"/>
            <w:rFonts w:ascii="Arial" w:hAnsi="Arial" w:cs="Arial"/>
            <w:sz w:val="24"/>
            <w:szCs w:val="24"/>
          </w:rPr>
          <w:t>https://www.emerald.com/jfmm/article-pdf/doi/10.1108/JFMM-08-2025-0462/11404321/jfmm-08-2025-0462en.pdf</w:t>
        </w:r>
      </w:hyperlink>
      <w:r w:rsidRPr="004B754A">
        <w:rPr>
          <w:rFonts w:ascii="Arial" w:hAnsi="Arial" w:cs="Arial"/>
          <w:sz w:val="24"/>
          <w:szCs w:val="24"/>
        </w:rPr>
        <w:t xml:space="preserve"> </w:t>
      </w:r>
    </w:p>
    <w:p w14:paraId="28CD3D08" w14:textId="77777777" w:rsidR="005A126B" w:rsidRPr="004B754A" w:rsidRDefault="005A126B" w:rsidP="00243BB7">
      <w:pPr>
        <w:spacing w:line="360" w:lineRule="auto"/>
        <w:jc w:val="both"/>
        <w:rPr>
          <w:rFonts w:ascii="Arial" w:hAnsi="Arial" w:cs="Arial"/>
          <w:sz w:val="24"/>
          <w:szCs w:val="24"/>
        </w:rPr>
      </w:pPr>
      <w:r w:rsidRPr="004B754A">
        <w:rPr>
          <w:rFonts w:ascii="Arial" w:hAnsi="Arial" w:cs="Arial"/>
          <w:sz w:val="24"/>
          <w:szCs w:val="24"/>
        </w:rPr>
        <w:t>Gamage, A. (2025) Research design, philosophy, and quantitative approaches in scientific research methodology. </w:t>
      </w:r>
      <w:r w:rsidRPr="004B754A">
        <w:rPr>
          <w:rFonts w:ascii="Arial" w:hAnsi="Arial" w:cs="Arial"/>
          <w:i/>
          <w:iCs/>
          <w:sz w:val="24"/>
          <w:szCs w:val="24"/>
        </w:rPr>
        <w:t>Scholars Journal of Engineering and Technology</w:t>
      </w:r>
      <w:r w:rsidRPr="004B754A">
        <w:rPr>
          <w:rFonts w:ascii="Arial" w:hAnsi="Arial" w:cs="Arial"/>
          <w:sz w:val="24"/>
          <w:szCs w:val="24"/>
        </w:rPr>
        <w:t xml:space="preserve">. Available at: </w:t>
      </w:r>
      <w:hyperlink r:id="rId11" w:history="1">
        <w:r w:rsidRPr="004B754A">
          <w:rPr>
            <w:rStyle w:val="Hyperlink"/>
            <w:rFonts w:ascii="Arial" w:hAnsi="Arial" w:cs="Arial"/>
            <w:sz w:val="24"/>
            <w:szCs w:val="24"/>
          </w:rPr>
          <w:t>https://www.academia.edu/download/122341245/SJET_132_91_103c_published_paper.pdf</w:t>
        </w:r>
      </w:hyperlink>
      <w:r w:rsidRPr="004B754A">
        <w:rPr>
          <w:rFonts w:ascii="Arial" w:hAnsi="Arial" w:cs="Arial"/>
          <w:sz w:val="24"/>
          <w:szCs w:val="24"/>
        </w:rPr>
        <w:t xml:space="preserve"> </w:t>
      </w:r>
    </w:p>
    <w:p w14:paraId="64AB14A0" w14:textId="77777777" w:rsidR="005A126B" w:rsidRPr="004B754A" w:rsidRDefault="005A126B" w:rsidP="00243BB7">
      <w:pPr>
        <w:spacing w:line="360" w:lineRule="auto"/>
        <w:jc w:val="both"/>
        <w:rPr>
          <w:rFonts w:ascii="Arial" w:hAnsi="Arial" w:cs="Arial"/>
          <w:sz w:val="24"/>
          <w:szCs w:val="24"/>
        </w:rPr>
      </w:pPr>
      <w:r w:rsidRPr="004B754A">
        <w:rPr>
          <w:rFonts w:ascii="Arial" w:hAnsi="Arial" w:cs="Arial"/>
          <w:sz w:val="24"/>
          <w:szCs w:val="24"/>
        </w:rPr>
        <w:t>Luo, X., Lim, W.M., Cheah, J.H., Lim, X.J. and Dwivedi, Y.K. (2025) Live streaming commerce: a review and research agenda. </w:t>
      </w:r>
      <w:r w:rsidRPr="004B754A">
        <w:rPr>
          <w:rFonts w:ascii="Arial" w:hAnsi="Arial" w:cs="Arial"/>
          <w:i/>
          <w:iCs/>
          <w:sz w:val="24"/>
          <w:szCs w:val="24"/>
        </w:rPr>
        <w:t>Journal of Computer Information Systems</w:t>
      </w:r>
      <w:r w:rsidRPr="004B754A">
        <w:rPr>
          <w:rFonts w:ascii="Arial" w:hAnsi="Arial" w:cs="Arial"/>
          <w:sz w:val="24"/>
          <w:szCs w:val="24"/>
        </w:rPr>
        <w:t>, </w:t>
      </w:r>
      <w:r w:rsidRPr="004B754A">
        <w:rPr>
          <w:rFonts w:ascii="Arial" w:hAnsi="Arial" w:cs="Arial"/>
          <w:i/>
          <w:iCs/>
          <w:sz w:val="24"/>
          <w:szCs w:val="24"/>
        </w:rPr>
        <w:t>65</w:t>
      </w:r>
      <w:r w:rsidRPr="004B754A">
        <w:rPr>
          <w:rFonts w:ascii="Arial" w:hAnsi="Arial" w:cs="Arial"/>
          <w:sz w:val="24"/>
          <w:szCs w:val="24"/>
        </w:rPr>
        <w:t xml:space="preserve">(3), pp.376-399. Available at: </w:t>
      </w:r>
      <w:hyperlink r:id="rId12" w:history="1">
        <w:r w:rsidRPr="004B754A">
          <w:rPr>
            <w:rStyle w:val="Hyperlink"/>
            <w:rFonts w:ascii="Arial" w:hAnsi="Arial" w:cs="Arial"/>
            <w:sz w:val="24"/>
            <w:szCs w:val="24"/>
          </w:rPr>
          <w:t>https://www.tandfonline.com/doi/pdf/10.1080/08874417.2023.2290574</w:t>
        </w:r>
      </w:hyperlink>
      <w:r w:rsidRPr="004B754A">
        <w:rPr>
          <w:rFonts w:ascii="Arial" w:hAnsi="Arial" w:cs="Arial"/>
          <w:sz w:val="24"/>
          <w:szCs w:val="24"/>
        </w:rPr>
        <w:t xml:space="preserve"> </w:t>
      </w:r>
    </w:p>
    <w:p w14:paraId="12432B39" w14:textId="77777777" w:rsidR="005A126B" w:rsidRPr="004B754A" w:rsidRDefault="005A126B" w:rsidP="00243BB7">
      <w:pPr>
        <w:spacing w:line="360" w:lineRule="auto"/>
        <w:jc w:val="both"/>
        <w:rPr>
          <w:rFonts w:ascii="Arial" w:hAnsi="Arial" w:cs="Arial"/>
          <w:sz w:val="24"/>
          <w:szCs w:val="24"/>
          <w:lang w:val="en-IN"/>
        </w:rPr>
      </w:pPr>
      <w:r w:rsidRPr="004B754A">
        <w:rPr>
          <w:rFonts w:ascii="Arial" w:hAnsi="Arial" w:cs="Arial"/>
          <w:sz w:val="24"/>
          <w:szCs w:val="24"/>
        </w:rPr>
        <w:t xml:space="preserve">Naeem, M., </w:t>
      </w:r>
      <w:proofErr w:type="spellStart"/>
      <w:r w:rsidRPr="004B754A">
        <w:rPr>
          <w:rFonts w:ascii="Arial" w:hAnsi="Arial" w:cs="Arial"/>
          <w:sz w:val="24"/>
          <w:szCs w:val="24"/>
        </w:rPr>
        <w:t>Ozuem</w:t>
      </w:r>
      <w:proofErr w:type="spellEnd"/>
      <w:r w:rsidRPr="004B754A">
        <w:rPr>
          <w:rFonts w:ascii="Arial" w:hAnsi="Arial" w:cs="Arial"/>
          <w:sz w:val="24"/>
          <w:szCs w:val="24"/>
        </w:rPr>
        <w:t>, W., Howell, K. and Ranfagni, S. (2023) A step-by-step process of thematic analysis to develop a conceptual model in qualitative research. </w:t>
      </w:r>
      <w:r w:rsidRPr="004B754A">
        <w:rPr>
          <w:rFonts w:ascii="Arial" w:hAnsi="Arial" w:cs="Arial"/>
          <w:i/>
          <w:iCs/>
          <w:sz w:val="24"/>
          <w:szCs w:val="24"/>
        </w:rPr>
        <w:t>International journal of qualitative methods</w:t>
      </w:r>
      <w:r w:rsidRPr="004B754A">
        <w:rPr>
          <w:rFonts w:ascii="Arial" w:hAnsi="Arial" w:cs="Arial"/>
          <w:sz w:val="24"/>
          <w:szCs w:val="24"/>
        </w:rPr>
        <w:t>, </w:t>
      </w:r>
      <w:r w:rsidRPr="004B754A">
        <w:rPr>
          <w:rFonts w:ascii="Arial" w:hAnsi="Arial" w:cs="Arial"/>
          <w:i/>
          <w:iCs/>
          <w:sz w:val="24"/>
          <w:szCs w:val="24"/>
        </w:rPr>
        <w:t>22</w:t>
      </w:r>
      <w:r w:rsidRPr="004B754A">
        <w:rPr>
          <w:rFonts w:ascii="Arial" w:hAnsi="Arial" w:cs="Arial"/>
          <w:sz w:val="24"/>
          <w:szCs w:val="24"/>
        </w:rPr>
        <w:t xml:space="preserve">, p.16094069231205789. Available at: </w:t>
      </w:r>
      <w:hyperlink r:id="rId13" w:history="1">
        <w:r w:rsidRPr="004B754A">
          <w:rPr>
            <w:rStyle w:val="Hyperlink"/>
            <w:rFonts w:ascii="Arial" w:hAnsi="Arial" w:cs="Arial"/>
            <w:sz w:val="24"/>
            <w:szCs w:val="24"/>
          </w:rPr>
          <w:t>https://journals.sagepub.com/doi/pdf/10.1177/16094069231205789</w:t>
        </w:r>
      </w:hyperlink>
      <w:r w:rsidRPr="004B754A">
        <w:rPr>
          <w:rFonts w:ascii="Arial" w:hAnsi="Arial" w:cs="Arial"/>
          <w:sz w:val="24"/>
          <w:szCs w:val="24"/>
        </w:rPr>
        <w:t xml:space="preserve"> </w:t>
      </w:r>
    </w:p>
    <w:p w14:paraId="35DDEF2B" w14:textId="77777777" w:rsidR="005A126B" w:rsidRPr="004B754A" w:rsidRDefault="005A126B" w:rsidP="00243BB7">
      <w:pPr>
        <w:spacing w:line="360" w:lineRule="auto"/>
        <w:jc w:val="both"/>
        <w:rPr>
          <w:rFonts w:ascii="Arial" w:hAnsi="Arial" w:cs="Arial"/>
          <w:sz w:val="24"/>
          <w:szCs w:val="24"/>
        </w:rPr>
      </w:pPr>
      <w:r w:rsidRPr="004B754A">
        <w:rPr>
          <w:rFonts w:ascii="Arial" w:hAnsi="Arial" w:cs="Arial"/>
          <w:sz w:val="24"/>
          <w:szCs w:val="24"/>
        </w:rPr>
        <w:t xml:space="preserve">Zhang, P., Hasan, N., </w:t>
      </w:r>
      <w:proofErr w:type="spellStart"/>
      <w:r w:rsidRPr="004B754A">
        <w:rPr>
          <w:rFonts w:ascii="Arial" w:hAnsi="Arial" w:cs="Arial"/>
          <w:sz w:val="24"/>
          <w:szCs w:val="24"/>
        </w:rPr>
        <w:t>Aljaroodi</w:t>
      </w:r>
      <w:proofErr w:type="spellEnd"/>
      <w:r w:rsidRPr="004B754A">
        <w:rPr>
          <w:rFonts w:ascii="Arial" w:hAnsi="Arial" w:cs="Arial"/>
          <w:sz w:val="24"/>
          <w:szCs w:val="24"/>
        </w:rPr>
        <w:t xml:space="preserve">, H.M., Chao, C.W. and Chiong, R. (2026) A systematic literature review of live-stream influencer marketing: theories, motivational factors and </w:t>
      </w:r>
      <w:r w:rsidRPr="004B754A">
        <w:rPr>
          <w:rFonts w:ascii="Arial" w:hAnsi="Arial" w:cs="Arial"/>
          <w:sz w:val="24"/>
          <w:szCs w:val="24"/>
        </w:rPr>
        <w:lastRenderedPageBreak/>
        <w:t>future research directions. </w:t>
      </w:r>
      <w:r w:rsidRPr="004B754A">
        <w:rPr>
          <w:rFonts w:ascii="Arial" w:hAnsi="Arial" w:cs="Arial"/>
          <w:i/>
          <w:iCs/>
          <w:sz w:val="24"/>
          <w:szCs w:val="24"/>
        </w:rPr>
        <w:t>Asia Pacific Journal of Marketing and Logistics</w:t>
      </w:r>
      <w:r w:rsidRPr="004B754A">
        <w:rPr>
          <w:rFonts w:ascii="Arial" w:hAnsi="Arial" w:cs="Arial"/>
          <w:sz w:val="24"/>
          <w:szCs w:val="24"/>
        </w:rPr>
        <w:t>, </w:t>
      </w:r>
      <w:r w:rsidRPr="004B754A">
        <w:rPr>
          <w:rFonts w:ascii="Arial" w:hAnsi="Arial" w:cs="Arial"/>
          <w:i/>
          <w:iCs/>
          <w:sz w:val="24"/>
          <w:szCs w:val="24"/>
        </w:rPr>
        <w:t>38</w:t>
      </w:r>
      <w:r w:rsidRPr="004B754A">
        <w:rPr>
          <w:rFonts w:ascii="Arial" w:hAnsi="Arial" w:cs="Arial"/>
          <w:sz w:val="24"/>
          <w:szCs w:val="24"/>
        </w:rPr>
        <w:t xml:space="preserve">(3), pp.700-719. Available at: </w:t>
      </w:r>
      <w:hyperlink r:id="rId14" w:history="1">
        <w:r w:rsidRPr="004B754A">
          <w:rPr>
            <w:rStyle w:val="Hyperlink"/>
            <w:rFonts w:ascii="Arial" w:hAnsi="Arial" w:cs="Arial"/>
            <w:sz w:val="24"/>
            <w:szCs w:val="24"/>
          </w:rPr>
          <w:t>https://www.emerald.com/apjml/article-pdf/38/3/700/10322536/apjml-05-2023-0404en.pdf</w:t>
        </w:r>
      </w:hyperlink>
      <w:r w:rsidRPr="004B754A">
        <w:rPr>
          <w:rFonts w:ascii="Arial" w:hAnsi="Arial" w:cs="Arial"/>
          <w:sz w:val="24"/>
          <w:szCs w:val="24"/>
        </w:rPr>
        <w:t xml:space="preserve"> </w:t>
      </w:r>
    </w:p>
    <w:sectPr w:rsidR="005A126B" w:rsidRPr="004B754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7239C" w14:textId="77777777" w:rsidR="009B230C" w:rsidRDefault="009B230C" w:rsidP="005A126B">
      <w:pPr>
        <w:spacing w:after="0" w:line="240" w:lineRule="auto"/>
      </w:pPr>
      <w:r>
        <w:separator/>
      </w:r>
    </w:p>
  </w:endnote>
  <w:endnote w:type="continuationSeparator" w:id="0">
    <w:p w14:paraId="25A5E84C" w14:textId="77777777" w:rsidR="009B230C" w:rsidRDefault="009B230C" w:rsidP="005A1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9976755"/>
      <w:docPartObj>
        <w:docPartGallery w:val="Page Numbers (Bottom of Page)"/>
        <w:docPartUnique/>
      </w:docPartObj>
    </w:sdtPr>
    <w:sdtEndPr>
      <w:rPr>
        <w:noProof/>
      </w:rPr>
    </w:sdtEndPr>
    <w:sdtContent>
      <w:p w14:paraId="52D86F70" w14:textId="05AFE13B" w:rsidR="005A126B" w:rsidRDefault="005A12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1B94DD" w14:textId="77777777" w:rsidR="005A126B" w:rsidRDefault="005A1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8EFB9" w14:textId="77777777" w:rsidR="009B230C" w:rsidRDefault="009B230C" w:rsidP="005A126B">
      <w:pPr>
        <w:spacing w:after="0" w:line="240" w:lineRule="auto"/>
      </w:pPr>
      <w:r>
        <w:separator/>
      </w:r>
    </w:p>
  </w:footnote>
  <w:footnote w:type="continuationSeparator" w:id="0">
    <w:p w14:paraId="70087A41" w14:textId="77777777" w:rsidR="009B230C" w:rsidRDefault="009B230C" w:rsidP="005A12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F7488"/>
    <w:multiLevelType w:val="hybridMultilevel"/>
    <w:tmpl w:val="46EA0BE0"/>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2581F96"/>
    <w:multiLevelType w:val="hybridMultilevel"/>
    <w:tmpl w:val="7F401CF4"/>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2126843621">
    <w:abstractNumId w:val="0"/>
  </w:num>
  <w:num w:numId="2" w16cid:durableId="2605777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E64"/>
    <w:rsid w:val="00022D32"/>
    <w:rsid w:val="00034569"/>
    <w:rsid w:val="00056B98"/>
    <w:rsid w:val="00094A58"/>
    <w:rsid w:val="00097381"/>
    <w:rsid w:val="000A7687"/>
    <w:rsid w:val="000C4FC6"/>
    <w:rsid w:val="00101A11"/>
    <w:rsid w:val="00134E2E"/>
    <w:rsid w:val="00150398"/>
    <w:rsid w:val="00191074"/>
    <w:rsid w:val="001F5CB0"/>
    <w:rsid w:val="00211A26"/>
    <w:rsid w:val="00231CB3"/>
    <w:rsid w:val="00243BB7"/>
    <w:rsid w:val="00292AB8"/>
    <w:rsid w:val="002A2FB0"/>
    <w:rsid w:val="002F2E8C"/>
    <w:rsid w:val="00332412"/>
    <w:rsid w:val="0037122C"/>
    <w:rsid w:val="003B734C"/>
    <w:rsid w:val="004666AB"/>
    <w:rsid w:val="00467C7C"/>
    <w:rsid w:val="004B754A"/>
    <w:rsid w:val="004F6D51"/>
    <w:rsid w:val="0053107B"/>
    <w:rsid w:val="005509ED"/>
    <w:rsid w:val="00580861"/>
    <w:rsid w:val="00585015"/>
    <w:rsid w:val="005A126B"/>
    <w:rsid w:val="005D7B94"/>
    <w:rsid w:val="005E1D04"/>
    <w:rsid w:val="00624222"/>
    <w:rsid w:val="006941CA"/>
    <w:rsid w:val="006A1AF4"/>
    <w:rsid w:val="006B3C4B"/>
    <w:rsid w:val="006D2D56"/>
    <w:rsid w:val="00703278"/>
    <w:rsid w:val="00767141"/>
    <w:rsid w:val="007A6B56"/>
    <w:rsid w:val="007A6DC4"/>
    <w:rsid w:val="007C73A6"/>
    <w:rsid w:val="007E4F14"/>
    <w:rsid w:val="0087712A"/>
    <w:rsid w:val="008B5373"/>
    <w:rsid w:val="00923A93"/>
    <w:rsid w:val="00991554"/>
    <w:rsid w:val="009B2289"/>
    <w:rsid w:val="009B230C"/>
    <w:rsid w:val="00A1761F"/>
    <w:rsid w:val="00A47C50"/>
    <w:rsid w:val="00A55FF3"/>
    <w:rsid w:val="00A83D25"/>
    <w:rsid w:val="00AA2B85"/>
    <w:rsid w:val="00AC54A9"/>
    <w:rsid w:val="00AF57E4"/>
    <w:rsid w:val="00B066E9"/>
    <w:rsid w:val="00B65380"/>
    <w:rsid w:val="00BB0874"/>
    <w:rsid w:val="00C11D57"/>
    <w:rsid w:val="00C20176"/>
    <w:rsid w:val="00C21E20"/>
    <w:rsid w:val="00CA05B3"/>
    <w:rsid w:val="00CD44B4"/>
    <w:rsid w:val="00D379A7"/>
    <w:rsid w:val="00DA0706"/>
    <w:rsid w:val="00DD7413"/>
    <w:rsid w:val="00DF4D1E"/>
    <w:rsid w:val="00E00EA7"/>
    <w:rsid w:val="00E75CF5"/>
    <w:rsid w:val="00E9565E"/>
    <w:rsid w:val="00EA683F"/>
    <w:rsid w:val="00ED2773"/>
    <w:rsid w:val="00F21BCF"/>
    <w:rsid w:val="00F57E64"/>
    <w:rsid w:val="00F8395A"/>
    <w:rsid w:val="00F83C66"/>
    <w:rsid w:val="00F87AA0"/>
    <w:rsid w:val="00FA0BA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D1064"/>
  <w15:chartTrackingRefBased/>
  <w15:docId w15:val="{DEA5029D-06D1-4CD3-85D9-3DE08E2E6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57E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57E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7E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7E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7E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7E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7E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7E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7E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E64"/>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F57E64"/>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F57E64"/>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F57E64"/>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F57E64"/>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F57E6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57E6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57E6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57E6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57E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7E6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57E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7E6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57E64"/>
    <w:pPr>
      <w:spacing w:before="160"/>
      <w:jc w:val="center"/>
    </w:pPr>
    <w:rPr>
      <w:i/>
      <w:iCs/>
      <w:color w:val="404040" w:themeColor="text1" w:themeTint="BF"/>
    </w:rPr>
  </w:style>
  <w:style w:type="character" w:customStyle="1" w:styleId="QuoteChar">
    <w:name w:val="Quote Char"/>
    <w:basedOn w:val="DefaultParagraphFont"/>
    <w:link w:val="Quote"/>
    <w:uiPriority w:val="29"/>
    <w:rsid w:val="00F57E64"/>
    <w:rPr>
      <w:i/>
      <w:iCs/>
      <w:color w:val="404040" w:themeColor="text1" w:themeTint="BF"/>
      <w:lang w:val="en-GB"/>
    </w:rPr>
  </w:style>
  <w:style w:type="paragraph" w:styleId="ListParagraph">
    <w:name w:val="List Paragraph"/>
    <w:basedOn w:val="Normal"/>
    <w:uiPriority w:val="34"/>
    <w:qFormat/>
    <w:rsid w:val="00F57E64"/>
    <w:pPr>
      <w:ind w:left="720"/>
      <w:contextualSpacing/>
    </w:pPr>
  </w:style>
  <w:style w:type="character" w:styleId="IntenseEmphasis">
    <w:name w:val="Intense Emphasis"/>
    <w:basedOn w:val="DefaultParagraphFont"/>
    <w:uiPriority w:val="21"/>
    <w:qFormat/>
    <w:rsid w:val="00F57E64"/>
    <w:rPr>
      <w:i/>
      <w:iCs/>
      <w:color w:val="0F4761" w:themeColor="accent1" w:themeShade="BF"/>
    </w:rPr>
  </w:style>
  <w:style w:type="paragraph" w:styleId="IntenseQuote">
    <w:name w:val="Intense Quote"/>
    <w:basedOn w:val="Normal"/>
    <w:next w:val="Normal"/>
    <w:link w:val="IntenseQuoteChar"/>
    <w:uiPriority w:val="30"/>
    <w:qFormat/>
    <w:rsid w:val="00F57E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7E64"/>
    <w:rPr>
      <w:i/>
      <w:iCs/>
      <w:color w:val="0F4761" w:themeColor="accent1" w:themeShade="BF"/>
      <w:lang w:val="en-GB"/>
    </w:rPr>
  </w:style>
  <w:style w:type="character" w:styleId="IntenseReference">
    <w:name w:val="Intense Reference"/>
    <w:basedOn w:val="DefaultParagraphFont"/>
    <w:uiPriority w:val="32"/>
    <w:qFormat/>
    <w:rsid w:val="00F57E64"/>
    <w:rPr>
      <w:b/>
      <w:bCs/>
      <w:smallCaps/>
      <w:color w:val="0F4761" w:themeColor="accent1" w:themeShade="BF"/>
      <w:spacing w:val="5"/>
    </w:rPr>
  </w:style>
  <w:style w:type="character" w:styleId="Hyperlink">
    <w:name w:val="Hyperlink"/>
    <w:basedOn w:val="DefaultParagraphFont"/>
    <w:uiPriority w:val="99"/>
    <w:unhideWhenUsed/>
    <w:rsid w:val="00150398"/>
    <w:rPr>
      <w:color w:val="467886" w:themeColor="hyperlink"/>
      <w:u w:val="single"/>
    </w:rPr>
  </w:style>
  <w:style w:type="character" w:styleId="UnresolvedMention">
    <w:name w:val="Unresolved Mention"/>
    <w:basedOn w:val="DefaultParagraphFont"/>
    <w:uiPriority w:val="99"/>
    <w:semiHidden/>
    <w:unhideWhenUsed/>
    <w:rsid w:val="00150398"/>
    <w:rPr>
      <w:color w:val="605E5C"/>
      <w:shd w:val="clear" w:color="auto" w:fill="E1DFDD"/>
    </w:rPr>
  </w:style>
  <w:style w:type="table" w:styleId="TableGrid">
    <w:name w:val="Table Grid"/>
    <w:basedOn w:val="TableNormal"/>
    <w:uiPriority w:val="39"/>
    <w:rsid w:val="00DD74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126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A126B"/>
    <w:pPr>
      <w:spacing w:after="100"/>
    </w:pPr>
  </w:style>
  <w:style w:type="paragraph" w:styleId="TOC2">
    <w:name w:val="toc 2"/>
    <w:basedOn w:val="Normal"/>
    <w:next w:val="Normal"/>
    <w:autoRedefine/>
    <w:uiPriority w:val="39"/>
    <w:unhideWhenUsed/>
    <w:rsid w:val="005A126B"/>
    <w:pPr>
      <w:spacing w:after="100"/>
      <w:ind w:left="220"/>
    </w:pPr>
  </w:style>
  <w:style w:type="paragraph" w:styleId="Header">
    <w:name w:val="header"/>
    <w:basedOn w:val="Normal"/>
    <w:link w:val="HeaderChar"/>
    <w:unhideWhenUsed/>
    <w:rsid w:val="005A126B"/>
    <w:pPr>
      <w:tabs>
        <w:tab w:val="center" w:pos="4513"/>
        <w:tab w:val="right" w:pos="9026"/>
      </w:tabs>
      <w:spacing w:after="0" w:line="240" w:lineRule="auto"/>
    </w:pPr>
  </w:style>
  <w:style w:type="character" w:customStyle="1" w:styleId="HeaderChar">
    <w:name w:val="Header Char"/>
    <w:basedOn w:val="DefaultParagraphFont"/>
    <w:link w:val="Header"/>
    <w:rsid w:val="005A126B"/>
    <w:rPr>
      <w:lang w:val="en-GB"/>
    </w:rPr>
  </w:style>
  <w:style w:type="paragraph" w:styleId="Footer">
    <w:name w:val="footer"/>
    <w:basedOn w:val="Normal"/>
    <w:link w:val="FooterChar"/>
    <w:uiPriority w:val="99"/>
    <w:unhideWhenUsed/>
    <w:rsid w:val="005A12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26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journals.sagepub.com/doi/pdf/10.1177/16094069231205789"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andfonline.com/doi/pdf/10.1080/08874417.2023.229057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demia.edu/download/122341245/SJET_132_91_103c_published_paper.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emerald.com/jfmm/article-pdf/doi/10.1108/JFMM-08-2025-0462/11404321/jfmm-08-2025-0462en.pdf" TargetMode="External"/><Relationship Id="rId4" Type="http://schemas.openxmlformats.org/officeDocument/2006/relationships/webSettings" Target="webSettings.xml"/><Relationship Id="rId9" Type="http://schemas.openxmlformats.org/officeDocument/2006/relationships/hyperlink" Target="https://onlinelibrary.wiley.com/doi/pdf/10.1111/ijcs.70148" TargetMode="External"/><Relationship Id="rId14" Type="http://schemas.openxmlformats.org/officeDocument/2006/relationships/hyperlink" Target="https://www.emerald.com/apjml/article-pdf/38/3/700/10322536/apjml-05-2023-0404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87bbaa1-7c7d-4e66-8aa1-4633a953046b}" enabled="0" method="" siteId="{687bbaa1-7c7d-4e66-8aa1-4633a953046b}" removed="1"/>
</clbl:labelList>
</file>

<file path=docProps/app.xml><?xml version="1.0" encoding="utf-8"?>
<Properties xmlns="http://schemas.openxmlformats.org/officeDocument/2006/extended-properties" xmlns:vt="http://schemas.openxmlformats.org/officeDocument/2006/docPropsVTypes">
  <Template>Normal</Template>
  <TotalTime>1</TotalTime>
  <Pages>9</Pages>
  <Words>1588</Words>
  <Characters>9058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 Croitoru</dc:creator>
  <cp:keywords/>
  <dc:description/>
  <cp:lastModifiedBy>CROITORU Camelia</cp:lastModifiedBy>
  <cp:revision>3</cp:revision>
  <dcterms:created xsi:type="dcterms:W3CDTF">2026-06-21T11:42:00Z</dcterms:created>
  <dcterms:modified xsi:type="dcterms:W3CDTF">2026-06-21T11:43:00Z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dcc5703a-5f72-46e5-979a-a4f5729bc447</vt:lpwstr>
  </property>
</Properties>
</file>