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03542D" w14:textId="77777777" w:rsidR="00222504" w:rsidRDefault="00222504" w:rsidP="00222504">
      <w:pPr>
        <w:jc w:val="left"/>
        <w:rPr>
          <w:rFonts w:ascii="Arial" w:hAnsi="Arial" w:cs="Arial"/>
          <w:b/>
          <w:bCs/>
          <w:sz w:val="36"/>
          <w:szCs w:val="32"/>
        </w:rPr>
      </w:pPr>
      <w:r w:rsidRPr="00E97B27">
        <w:rPr>
          <w:rFonts w:ascii="Arial" w:hAnsi="Arial" w:cs="Arial"/>
          <w:noProof/>
          <w:lang w:val="en-US"/>
        </w:rPr>
        <w:drawing>
          <wp:anchor distT="0" distB="0" distL="114300" distR="114300" simplePos="0" relativeHeight="251662336" behindDoc="0" locked="0" layoutInCell="1" allowOverlap="1" wp14:anchorId="1F49B72B" wp14:editId="173AE213">
            <wp:simplePos x="2768600" y="914400"/>
            <wp:positionH relativeFrom="column">
              <wp:posOffset>2774950</wp:posOffset>
            </wp:positionH>
            <wp:positionV relativeFrom="paragraph">
              <wp:align>top</wp:align>
            </wp:positionV>
            <wp:extent cx="2232561" cy="915922"/>
            <wp:effectExtent l="0" t="0" r="0" b="0"/>
            <wp:wrapSquare wrapText="bothSides"/>
            <wp:docPr id="6" name="Picture 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 up of a sig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232561" cy="915922"/>
                    </a:xfrm>
                    <a:prstGeom prst="rect">
                      <a:avLst/>
                    </a:prstGeom>
                  </pic:spPr>
                </pic:pic>
              </a:graphicData>
            </a:graphic>
          </wp:anchor>
        </w:drawing>
      </w:r>
      <w:r>
        <w:rPr>
          <w:rFonts w:ascii="Arial" w:hAnsi="Arial" w:cs="Arial"/>
          <w:b/>
          <w:bCs/>
          <w:sz w:val="36"/>
          <w:szCs w:val="32"/>
        </w:rPr>
        <w:br w:type="textWrapping" w:clear="all"/>
      </w:r>
    </w:p>
    <w:p w14:paraId="24C0FD3E" w14:textId="77777777" w:rsidR="00222504" w:rsidRPr="00E97B27" w:rsidRDefault="00222504" w:rsidP="00222504">
      <w:pPr>
        <w:jc w:val="center"/>
        <w:rPr>
          <w:rFonts w:ascii="Arial" w:hAnsi="Arial" w:cs="Arial"/>
          <w:b/>
          <w:bCs/>
          <w:sz w:val="36"/>
          <w:szCs w:val="32"/>
        </w:rPr>
      </w:pPr>
    </w:p>
    <w:p w14:paraId="1AC00486" w14:textId="77777777" w:rsidR="00222504" w:rsidRPr="00145D98" w:rsidRDefault="00222504" w:rsidP="00222504">
      <w:pPr>
        <w:jc w:val="center"/>
        <w:rPr>
          <w:rFonts w:ascii="Arial" w:hAnsi="Arial" w:cs="Arial"/>
          <w:b/>
          <w:bCs/>
          <w:sz w:val="40"/>
          <w:szCs w:val="36"/>
        </w:rPr>
      </w:pPr>
      <w:r w:rsidRPr="00145D98">
        <w:rPr>
          <w:rFonts w:ascii="Arial" w:hAnsi="Arial" w:cs="Arial"/>
          <w:b/>
          <w:bCs/>
          <w:sz w:val="40"/>
          <w:szCs w:val="36"/>
        </w:rPr>
        <w:t>Marina Bay Sands (Singapore) and Resolving its Customer Service Issue</w:t>
      </w:r>
    </w:p>
    <w:p w14:paraId="537A49B7" w14:textId="77777777" w:rsidR="00222504" w:rsidRDefault="00222504" w:rsidP="00222504">
      <w:pPr>
        <w:jc w:val="center"/>
        <w:rPr>
          <w:rFonts w:ascii="Arial" w:hAnsi="Arial" w:cs="Arial"/>
          <w:sz w:val="40"/>
          <w:szCs w:val="36"/>
        </w:rPr>
      </w:pPr>
    </w:p>
    <w:p w14:paraId="156AE4CC" w14:textId="77777777" w:rsidR="00222504" w:rsidRDefault="00222504" w:rsidP="00222504">
      <w:pPr>
        <w:jc w:val="center"/>
        <w:rPr>
          <w:rFonts w:ascii="Arial" w:hAnsi="Arial" w:cs="Arial"/>
          <w:sz w:val="40"/>
          <w:szCs w:val="36"/>
        </w:rPr>
      </w:pPr>
    </w:p>
    <w:p w14:paraId="40D82E7E" w14:textId="77777777" w:rsidR="00222504" w:rsidRPr="00E97B27" w:rsidRDefault="00222504" w:rsidP="00222504">
      <w:pPr>
        <w:jc w:val="center"/>
        <w:rPr>
          <w:rFonts w:ascii="Arial" w:hAnsi="Arial" w:cs="Arial"/>
          <w:sz w:val="40"/>
          <w:szCs w:val="36"/>
        </w:rPr>
      </w:pPr>
    </w:p>
    <w:p w14:paraId="407C5D15" w14:textId="77777777" w:rsidR="00222504" w:rsidRPr="00145D98" w:rsidRDefault="00222504" w:rsidP="00222504">
      <w:pPr>
        <w:rPr>
          <w:rFonts w:ascii="Arial" w:hAnsi="Arial" w:cs="Arial"/>
          <w:sz w:val="36"/>
          <w:szCs w:val="36"/>
        </w:rPr>
      </w:pPr>
      <w:r w:rsidRPr="008D30A0">
        <w:rPr>
          <w:rFonts w:ascii="Arial" w:hAnsi="Arial" w:cs="Arial"/>
          <w:b/>
          <w:bCs/>
          <w:sz w:val="36"/>
          <w:szCs w:val="36"/>
        </w:rPr>
        <w:t>Student Name:</w:t>
      </w:r>
      <w:r w:rsidRPr="00145D98">
        <w:rPr>
          <w:rFonts w:ascii="Arial" w:hAnsi="Arial" w:cs="Arial"/>
          <w:sz w:val="36"/>
          <w:szCs w:val="36"/>
        </w:rPr>
        <w:t xml:space="preserve"> Mihai Diaconu</w:t>
      </w:r>
    </w:p>
    <w:p w14:paraId="7E0BC924" w14:textId="77777777" w:rsidR="00222504" w:rsidRPr="00145D98" w:rsidRDefault="00222504" w:rsidP="00222504">
      <w:pPr>
        <w:rPr>
          <w:rFonts w:ascii="Arial" w:hAnsi="Arial" w:cs="Arial"/>
          <w:sz w:val="36"/>
          <w:szCs w:val="36"/>
        </w:rPr>
      </w:pPr>
      <w:r w:rsidRPr="008D30A0">
        <w:rPr>
          <w:rFonts w:ascii="Arial" w:hAnsi="Arial" w:cs="Arial"/>
          <w:b/>
          <w:bCs/>
          <w:sz w:val="36"/>
          <w:szCs w:val="36"/>
        </w:rPr>
        <w:t>Student ID:</w:t>
      </w:r>
      <w:r w:rsidRPr="00145D98">
        <w:rPr>
          <w:rFonts w:ascii="Arial" w:hAnsi="Arial" w:cs="Arial"/>
          <w:sz w:val="36"/>
          <w:szCs w:val="36"/>
        </w:rPr>
        <w:t xml:space="preserve"> 2131599</w:t>
      </w:r>
    </w:p>
    <w:p w14:paraId="2530541B" w14:textId="77777777" w:rsidR="00222504" w:rsidRPr="00145D98" w:rsidRDefault="00222504" w:rsidP="00222504">
      <w:pPr>
        <w:rPr>
          <w:rFonts w:ascii="Arial" w:hAnsi="Arial" w:cs="Arial"/>
          <w:sz w:val="36"/>
          <w:szCs w:val="36"/>
        </w:rPr>
      </w:pPr>
      <w:r w:rsidRPr="008D30A0">
        <w:rPr>
          <w:rFonts w:ascii="Arial" w:hAnsi="Arial" w:cs="Arial"/>
          <w:b/>
          <w:bCs/>
          <w:sz w:val="36"/>
          <w:szCs w:val="36"/>
        </w:rPr>
        <w:t>Module:</w:t>
      </w:r>
      <w:r w:rsidRPr="00145D98">
        <w:rPr>
          <w:rFonts w:ascii="Arial" w:hAnsi="Arial" w:cs="Arial"/>
          <w:sz w:val="36"/>
          <w:szCs w:val="36"/>
        </w:rPr>
        <w:t xml:space="preserve"> Organisational Consultancy</w:t>
      </w:r>
      <w:r>
        <w:rPr>
          <w:rFonts w:ascii="Arial" w:hAnsi="Arial" w:cs="Arial"/>
          <w:sz w:val="36"/>
          <w:szCs w:val="36"/>
        </w:rPr>
        <w:t xml:space="preserve"> </w:t>
      </w:r>
      <w:r w:rsidRPr="00145D98">
        <w:rPr>
          <w:rFonts w:ascii="Arial" w:hAnsi="Arial" w:cs="Arial"/>
          <w:sz w:val="36"/>
          <w:szCs w:val="36"/>
        </w:rPr>
        <w:t>(6005)</w:t>
      </w:r>
    </w:p>
    <w:p w14:paraId="4A17442F" w14:textId="77777777" w:rsidR="00222504" w:rsidRPr="00145D98" w:rsidRDefault="00222504" w:rsidP="00222504">
      <w:pPr>
        <w:pStyle w:val="Default"/>
        <w:jc w:val="both"/>
        <w:rPr>
          <w:sz w:val="36"/>
          <w:szCs w:val="36"/>
        </w:rPr>
      </w:pPr>
      <w:r w:rsidRPr="008D30A0">
        <w:rPr>
          <w:b/>
          <w:bCs/>
          <w:sz w:val="36"/>
          <w:szCs w:val="36"/>
        </w:rPr>
        <w:t>Lecturer:</w:t>
      </w:r>
      <w:r w:rsidRPr="00145D98">
        <w:rPr>
          <w:sz w:val="36"/>
          <w:szCs w:val="36"/>
        </w:rPr>
        <w:t xml:space="preserve"> Jaliya De Silva</w:t>
      </w:r>
      <w:r w:rsidRPr="00145D98">
        <w:rPr>
          <w:b/>
          <w:bCs/>
          <w:sz w:val="36"/>
          <w:szCs w:val="36"/>
        </w:rPr>
        <w:t xml:space="preserve"> </w:t>
      </w:r>
    </w:p>
    <w:p w14:paraId="799F97A3" w14:textId="77777777" w:rsidR="00222504" w:rsidRPr="00E97B27" w:rsidRDefault="00222504" w:rsidP="00222504">
      <w:pPr>
        <w:rPr>
          <w:rFonts w:ascii="Arial" w:hAnsi="Arial" w:cs="Arial"/>
          <w:sz w:val="32"/>
          <w:szCs w:val="28"/>
        </w:rPr>
      </w:pPr>
    </w:p>
    <w:p w14:paraId="7A893CE0" w14:textId="77777777" w:rsidR="00222504" w:rsidRPr="00E97B27" w:rsidRDefault="00222504" w:rsidP="00222504">
      <w:pPr>
        <w:jc w:val="center"/>
        <w:rPr>
          <w:rFonts w:ascii="Arial" w:hAnsi="Arial" w:cs="Arial"/>
        </w:rPr>
      </w:pPr>
    </w:p>
    <w:p w14:paraId="7DF15688" w14:textId="77777777" w:rsidR="00222504" w:rsidRPr="00E97B27" w:rsidRDefault="00222504" w:rsidP="00222504">
      <w:pPr>
        <w:spacing w:line="259" w:lineRule="auto"/>
        <w:jc w:val="left"/>
        <w:rPr>
          <w:rFonts w:ascii="Arial" w:hAnsi="Arial" w:cs="Arial"/>
        </w:rPr>
      </w:pPr>
      <w:r w:rsidRPr="00E97B27">
        <w:rPr>
          <w:rFonts w:ascii="Arial" w:hAnsi="Arial" w:cs="Arial"/>
        </w:rPr>
        <w:br w:type="page"/>
      </w:r>
    </w:p>
    <w:sdt>
      <w:sdtPr>
        <w:rPr>
          <w:rFonts w:ascii="Arial" w:eastAsiaTheme="minorHAnsi" w:hAnsi="Arial" w:cs="Arial"/>
          <w:color w:val="auto"/>
          <w:sz w:val="24"/>
          <w:szCs w:val="22"/>
          <w:lang w:val="en-GB"/>
        </w:rPr>
        <w:id w:val="186345449"/>
        <w:docPartObj>
          <w:docPartGallery w:val="Table of Contents"/>
          <w:docPartUnique/>
        </w:docPartObj>
      </w:sdtPr>
      <w:sdtEndPr>
        <w:rPr>
          <w:b/>
          <w:bCs/>
          <w:noProof/>
        </w:rPr>
      </w:sdtEndPr>
      <w:sdtContent>
        <w:p w14:paraId="2E9194AC" w14:textId="77777777" w:rsidR="00222504" w:rsidRPr="00E97B27" w:rsidRDefault="00222504" w:rsidP="00222504">
          <w:pPr>
            <w:pStyle w:val="TOCHeading"/>
            <w:jc w:val="center"/>
            <w:rPr>
              <w:rFonts w:ascii="Arial" w:hAnsi="Arial" w:cs="Arial"/>
              <w:b/>
              <w:bCs/>
            </w:rPr>
          </w:pPr>
          <w:r w:rsidRPr="00E97B27">
            <w:rPr>
              <w:rFonts w:ascii="Arial" w:hAnsi="Arial" w:cs="Arial"/>
              <w:b/>
              <w:bCs/>
            </w:rPr>
            <w:t>Table of Contents</w:t>
          </w:r>
        </w:p>
        <w:p w14:paraId="2201484D" w14:textId="77777777" w:rsidR="00222504" w:rsidRPr="00E97B27" w:rsidRDefault="00222504" w:rsidP="00222504">
          <w:pPr>
            <w:pStyle w:val="TOC1"/>
            <w:tabs>
              <w:tab w:val="right" w:leader="dot" w:pos="9350"/>
            </w:tabs>
            <w:rPr>
              <w:rFonts w:ascii="Arial" w:hAnsi="Arial" w:cs="Arial"/>
              <w:noProof/>
            </w:rPr>
          </w:pPr>
          <w:r w:rsidRPr="00E97B27">
            <w:rPr>
              <w:rFonts w:ascii="Arial" w:hAnsi="Arial" w:cs="Arial"/>
            </w:rPr>
            <w:fldChar w:fldCharType="begin"/>
          </w:r>
          <w:r w:rsidRPr="00E97B27">
            <w:rPr>
              <w:rFonts w:ascii="Arial" w:hAnsi="Arial" w:cs="Arial"/>
            </w:rPr>
            <w:instrText xml:space="preserve"> TOC \o "1-3" \h \z \u </w:instrText>
          </w:r>
          <w:r w:rsidRPr="00E97B27">
            <w:rPr>
              <w:rFonts w:ascii="Arial" w:hAnsi="Arial" w:cs="Arial"/>
            </w:rPr>
            <w:fldChar w:fldCharType="separate"/>
          </w:r>
          <w:hyperlink w:anchor="_Toc165933784" w:history="1">
            <w:r w:rsidRPr="00E97B27">
              <w:rPr>
                <w:rStyle w:val="Hyperlink"/>
                <w:rFonts w:ascii="Arial" w:hAnsi="Arial" w:cs="Arial"/>
                <w:noProof/>
              </w:rPr>
              <w:t>Executive Summary</w:t>
            </w:r>
            <w:r w:rsidRPr="00E97B27">
              <w:rPr>
                <w:rFonts w:ascii="Arial" w:hAnsi="Arial" w:cs="Arial"/>
                <w:noProof/>
                <w:webHidden/>
              </w:rPr>
              <w:tab/>
            </w:r>
            <w:r w:rsidRPr="00E97B27">
              <w:rPr>
                <w:rFonts w:ascii="Arial" w:hAnsi="Arial" w:cs="Arial"/>
                <w:noProof/>
                <w:webHidden/>
              </w:rPr>
              <w:fldChar w:fldCharType="begin"/>
            </w:r>
            <w:r w:rsidRPr="00E97B27">
              <w:rPr>
                <w:rFonts w:ascii="Arial" w:hAnsi="Arial" w:cs="Arial"/>
                <w:noProof/>
                <w:webHidden/>
              </w:rPr>
              <w:instrText xml:space="preserve"> PAGEREF _Toc165933784 \h </w:instrText>
            </w:r>
            <w:r w:rsidRPr="00E97B27">
              <w:rPr>
                <w:rFonts w:ascii="Arial" w:hAnsi="Arial" w:cs="Arial"/>
                <w:noProof/>
                <w:webHidden/>
              </w:rPr>
            </w:r>
            <w:r w:rsidRPr="00E97B27">
              <w:rPr>
                <w:rFonts w:ascii="Arial" w:hAnsi="Arial" w:cs="Arial"/>
                <w:noProof/>
                <w:webHidden/>
              </w:rPr>
              <w:fldChar w:fldCharType="separate"/>
            </w:r>
            <w:r w:rsidRPr="00E97B27">
              <w:rPr>
                <w:rFonts w:ascii="Arial" w:hAnsi="Arial" w:cs="Arial"/>
                <w:noProof/>
                <w:webHidden/>
              </w:rPr>
              <w:t>3</w:t>
            </w:r>
            <w:r w:rsidRPr="00E97B27">
              <w:rPr>
                <w:rFonts w:ascii="Arial" w:hAnsi="Arial" w:cs="Arial"/>
                <w:noProof/>
                <w:webHidden/>
              </w:rPr>
              <w:fldChar w:fldCharType="end"/>
            </w:r>
          </w:hyperlink>
        </w:p>
        <w:p w14:paraId="263F8632" w14:textId="77777777" w:rsidR="00222504" w:rsidRPr="00E97B27" w:rsidRDefault="00000000" w:rsidP="00222504">
          <w:pPr>
            <w:pStyle w:val="TOC1"/>
            <w:tabs>
              <w:tab w:val="right" w:leader="dot" w:pos="9350"/>
            </w:tabs>
            <w:rPr>
              <w:rFonts w:ascii="Arial" w:hAnsi="Arial" w:cs="Arial"/>
              <w:noProof/>
            </w:rPr>
          </w:pPr>
          <w:hyperlink w:anchor="_Toc165933785" w:history="1">
            <w:r w:rsidR="00222504" w:rsidRPr="00E97B27">
              <w:rPr>
                <w:rStyle w:val="Hyperlink"/>
                <w:rFonts w:ascii="Arial" w:hAnsi="Arial" w:cs="Arial"/>
                <w:noProof/>
              </w:rPr>
              <w:t>Introduction</w:t>
            </w:r>
            <w:r w:rsidR="00222504" w:rsidRPr="00E97B27">
              <w:rPr>
                <w:rFonts w:ascii="Arial" w:hAnsi="Arial" w:cs="Arial"/>
                <w:noProof/>
                <w:webHidden/>
              </w:rPr>
              <w:tab/>
            </w:r>
            <w:r w:rsidR="00222504" w:rsidRPr="00E97B27">
              <w:rPr>
                <w:rFonts w:ascii="Arial" w:hAnsi="Arial" w:cs="Arial"/>
                <w:noProof/>
                <w:webHidden/>
              </w:rPr>
              <w:fldChar w:fldCharType="begin"/>
            </w:r>
            <w:r w:rsidR="00222504" w:rsidRPr="00E97B27">
              <w:rPr>
                <w:rFonts w:ascii="Arial" w:hAnsi="Arial" w:cs="Arial"/>
                <w:noProof/>
                <w:webHidden/>
              </w:rPr>
              <w:instrText xml:space="preserve"> PAGEREF _Toc165933785 \h </w:instrText>
            </w:r>
            <w:r w:rsidR="00222504" w:rsidRPr="00E97B27">
              <w:rPr>
                <w:rFonts w:ascii="Arial" w:hAnsi="Arial" w:cs="Arial"/>
                <w:noProof/>
                <w:webHidden/>
              </w:rPr>
            </w:r>
            <w:r w:rsidR="00222504" w:rsidRPr="00E97B27">
              <w:rPr>
                <w:rFonts w:ascii="Arial" w:hAnsi="Arial" w:cs="Arial"/>
                <w:noProof/>
                <w:webHidden/>
              </w:rPr>
              <w:fldChar w:fldCharType="separate"/>
            </w:r>
            <w:r w:rsidR="00222504" w:rsidRPr="00E97B27">
              <w:rPr>
                <w:rFonts w:ascii="Arial" w:hAnsi="Arial" w:cs="Arial"/>
                <w:noProof/>
                <w:webHidden/>
              </w:rPr>
              <w:t>6</w:t>
            </w:r>
            <w:r w:rsidR="00222504" w:rsidRPr="00E97B27">
              <w:rPr>
                <w:rFonts w:ascii="Arial" w:hAnsi="Arial" w:cs="Arial"/>
                <w:noProof/>
                <w:webHidden/>
              </w:rPr>
              <w:fldChar w:fldCharType="end"/>
            </w:r>
          </w:hyperlink>
        </w:p>
        <w:p w14:paraId="6E0BE5EE" w14:textId="77777777" w:rsidR="00222504" w:rsidRPr="00E97B27" w:rsidRDefault="00000000" w:rsidP="00222504">
          <w:pPr>
            <w:pStyle w:val="TOC1"/>
            <w:tabs>
              <w:tab w:val="right" w:leader="dot" w:pos="9350"/>
            </w:tabs>
            <w:rPr>
              <w:rFonts w:ascii="Arial" w:hAnsi="Arial" w:cs="Arial"/>
              <w:noProof/>
            </w:rPr>
          </w:pPr>
          <w:hyperlink w:anchor="_Toc165933786" w:history="1">
            <w:r w:rsidR="00222504" w:rsidRPr="00E97B27">
              <w:rPr>
                <w:rStyle w:val="Hyperlink"/>
                <w:rFonts w:ascii="Arial" w:hAnsi="Arial" w:cs="Arial"/>
                <w:noProof/>
              </w:rPr>
              <w:t>Analysis</w:t>
            </w:r>
            <w:r w:rsidR="00222504" w:rsidRPr="00E97B27">
              <w:rPr>
                <w:rFonts w:ascii="Arial" w:hAnsi="Arial" w:cs="Arial"/>
                <w:noProof/>
                <w:webHidden/>
              </w:rPr>
              <w:tab/>
            </w:r>
            <w:r w:rsidR="00222504" w:rsidRPr="00E97B27">
              <w:rPr>
                <w:rFonts w:ascii="Arial" w:hAnsi="Arial" w:cs="Arial"/>
                <w:noProof/>
                <w:webHidden/>
              </w:rPr>
              <w:fldChar w:fldCharType="begin"/>
            </w:r>
            <w:r w:rsidR="00222504" w:rsidRPr="00E97B27">
              <w:rPr>
                <w:rFonts w:ascii="Arial" w:hAnsi="Arial" w:cs="Arial"/>
                <w:noProof/>
                <w:webHidden/>
              </w:rPr>
              <w:instrText xml:space="preserve"> PAGEREF _Toc165933786 \h </w:instrText>
            </w:r>
            <w:r w:rsidR="00222504" w:rsidRPr="00E97B27">
              <w:rPr>
                <w:rFonts w:ascii="Arial" w:hAnsi="Arial" w:cs="Arial"/>
                <w:noProof/>
                <w:webHidden/>
              </w:rPr>
            </w:r>
            <w:r w:rsidR="00222504" w:rsidRPr="00E97B27">
              <w:rPr>
                <w:rFonts w:ascii="Arial" w:hAnsi="Arial" w:cs="Arial"/>
                <w:noProof/>
                <w:webHidden/>
              </w:rPr>
              <w:fldChar w:fldCharType="separate"/>
            </w:r>
            <w:r w:rsidR="00222504" w:rsidRPr="00E97B27">
              <w:rPr>
                <w:rFonts w:ascii="Arial" w:hAnsi="Arial" w:cs="Arial"/>
                <w:noProof/>
                <w:webHidden/>
              </w:rPr>
              <w:t>7</w:t>
            </w:r>
            <w:r w:rsidR="00222504" w:rsidRPr="00E97B27">
              <w:rPr>
                <w:rFonts w:ascii="Arial" w:hAnsi="Arial" w:cs="Arial"/>
                <w:noProof/>
                <w:webHidden/>
              </w:rPr>
              <w:fldChar w:fldCharType="end"/>
            </w:r>
          </w:hyperlink>
        </w:p>
        <w:p w14:paraId="5980DD63" w14:textId="77777777" w:rsidR="00222504" w:rsidRPr="00E97B27" w:rsidRDefault="00000000" w:rsidP="00222504">
          <w:pPr>
            <w:pStyle w:val="TOC2"/>
            <w:tabs>
              <w:tab w:val="right" w:leader="dot" w:pos="9350"/>
            </w:tabs>
            <w:rPr>
              <w:rFonts w:ascii="Arial" w:hAnsi="Arial" w:cs="Arial"/>
              <w:noProof/>
            </w:rPr>
          </w:pPr>
          <w:hyperlink w:anchor="_Toc165933787" w:history="1">
            <w:r w:rsidR="00222504" w:rsidRPr="00E97B27">
              <w:rPr>
                <w:rStyle w:val="Hyperlink"/>
                <w:rFonts w:ascii="Arial" w:hAnsi="Arial" w:cs="Arial"/>
                <w:noProof/>
              </w:rPr>
              <w:t>The Issue, Causes of it, and How it is Impacting the Hotel</w:t>
            </w:r>
            <w:r w:rsidR="00222504" w:rsidRPr="00E97B27">
              <w:rPr>
                <w:rFonts w:ascii="Arial" w:hAnsi="Arial" w:cs="Arial"/>
                <w:noProof/>
                <w:webHidden/>
              </w:rPr>
              <w:tab/>
            </w:r>
            <w:r w:rsidR="00222504" w:rsidRPr="00E97B27">
              <w:rPr>
                <w:rFonts w:ascii="Arial" w:hAnsi="Arial" w:cs="Arial"/>
                <w:noProof/>
                <w:webHidden/>
              </w:rPr>
              <w:fldChar w:fldCharType="begin"/>
            </w:r>
            <w:r w:rsidR="00222504" w:rsidRPr="00E97B27">
              <w:rPr>
                <w:rFonts w:ascii="Arial" w:hAnsi="Arial" w:cs="Arial"/>
                <w:noProof/>
                <w:webHidden/>
              </w:rPr>
              <w:instrText xml:space="preserve"> PAGEREF _Toc165933787 \h </w:instrText>
            </w:r>
            <w:r w:rsidR="00222504" w:rsidRPr="00E97B27">
              <w:rPr>
                <w:rFonts w:ascii="Arial" w:hAnsi="Arial" w:cs="Arial"/>
                <w:noProof/>
                <w:webHidden/>
              </w:rPr>
            </w:r>
            <w:r w:rsidR="00222504" w:rsidRPr="00E97B27">
              <w:rPr>
                <w:rFonts w:ascii="Arial" w:hAnsi="Arial" w:cs="Arial"/>
                <w:noProof/>
                <w:webHidden/>
              </w:rPr>
              <w:fldChar w:fldCharType="separate"/>
            </w:r>
            <w:r w:rsidR="00222504" w:rsidRPr="00E97B27">
              <w:rPr>
                <w:rFonts w:ascii="Arial" w:hAnsi="Arial" w:cs="Arial"/>
                <w:noProof/>
                <w:webHidden/>
              </w:rPr>
              <w:t>7</w:t>
            </w:r>
            <w:r w:rsidR="00222504" w:rsidRPr="00E97B27">
              <w:rPr>
                <w:rFonts w:ascii="Arial" w:hAnsi="Arial" w:cs="Arial"/>
                <w:noProof/>
                <w:webHidden/>
              </w:rPr>
              <w:fldChar w:fldCharType="end"/>
            </w:r>
          </w:hyperlink>
        </w:p>
        <w:p w14:paraId="3FB9F79B" w14:textId="77777777" w:rsidR="00222504" w:rsidRPr="00E97B27" w:rsidRDefault="00000000" w:rsidP="00222504">
          <w:pPr>
            <w:pStyle w:val="TOC2"/>
            <w:tabs>
              <w:tab w:val="right" w:leader="dot" w:pos="9350"/>
            </w:tabs>
            <w:rPr>
              <w:rFonts w:ascii="Arial" w:hAnsi="Arial" w:cs="Arial"/>
              <w:noProof/>
            </w:rPr>
          </w:pPr>
          <w:hyperlink w:anchor="_Toc165933788" w:history="1">
            <w:r w:rsidR="00222504" w:rsidRPr="00E97B27">
              <w:rPr>
                <w:rStyle w:val="Hyperlink"/>
                <w:rFonts w:ascii="Arial" w:hAnsi="Arial" w:cs="Arial"/>
                <w:noProof/>
              </w:rPr>
              <w:t>PESTEL Analysis</w:t>
            </w:r>
            <w:r w:rsidR="00222504" w:rsidRPr="00E97B27">
              <w:rPr>
                <w:rFonts w:ascii="Arial" w:hAnsi="Arial" w:cs="Arial"/>
                <w:noProof/>
                <w:webHidden/>
              </w:rPr>
              <w:tab/>
            </w:r>
            <w:r w:rsidR="00222504" w:rsidRPr="00E97B27">
              <w:rPr>
                <w:rFonts w:ascii="Arial" w:hAnsi="Arial" w:cs="Arial"/>
                <w:noProof/>
                <w:webHidden/>
              </w:rPr>
              <w:fldChar w:fldCharType="begin"/>
            </w:r>
            <w:r w:rsidR="00222504" w:rsidRPr="00E97B27">
              <w:rPr>
                <w:rFonts w:ascii="Arial" w:hAnsi="Arial" w:cs="Arial"/>
                <w:noProof/>
                <w:webHidden/>
              </w:rPr>
              <w:instrText xml:space="preserve"> PAGEREF _Toc165933788 \h </w:instrText>
            </w:r>
            <w:r w:rsidR="00222504" w:rsidRPr="00E97B27">
              <w:rPr>
                <w:rFonts w:ascii="Arial" w:hAnsi="Arial" w:cs="Arial"/>
                <w:noProof/>
                <w:webHidden/>
              </w:rPr>
            </w:r>
            <w:r w:rsidR="00222504" w:rsidRPr="00E97B27">
              <w:rPr>
                <w:rFonts w:ascii="Arial" w:hAnsi="Arial" w:cs="Arial"/>
                <w:noProof/>
                <w:webHidden/>
              </w:rPr>
              <w:fldChar w:fldCharType="separate"/>
            </w:r>
            <w:r w:rsidR="00222504" w:rsidRPr="00E97B27">
              <w:rPr>
                <w:rFonts w:ascii="Arial" w:hAnsi="Arial" w:cs="Arial"/>
                <w:noProof/>
                <w:webHidden/>
              </w:rPr>
              <w:t>8</w:t>
            </w:r>
            <w:r w:rsidR="00222504" w:rsidRPr="00E97B27">
              <w:rPr>
                <w:rFonts w:ascii="Arial" w:hAnsi="Arial" w:cs="Arial"/>
                <w:noProof/>
                <w:webHidden/>
              </w:rPr>
              <w:fldChar w:fldCharType="end"/>
            </w:r>
          </w:hyperlink>
        </w:p>
        <w:p w14:paraId="5C5CCA93" w14:textId="77777777" w:rsidR="00222504" w:rsidRPr="00E97B27" w:rsidRDefault="00000000" w:rsidP="00222504">
          <w:pPr>
            <w:pStyle w:val="TOC2"/>
            <w:tabs>
              <w:tab w:val="right" w:leader="dot" w:pos="9350"/>
            </w:tabs>
            <w:rPr>
              <w:rFonts w:ascii="Arial" w:hAnsi="Arial" w:cs="Arial"/>
              <w:noProof/>
            </w:rPr>
          </w:pPr>
          <w:hyperlink w:anchor="_Toc165933789" w:history="1">
            <w:r w:rsidR="00222504" w:rsidRPr="00E97B27">
              <w:rPr>
                <w:rStyle w:val="Hyperlink"/>
                <w:rFonts w:ascii="Arial" w:hAnsi="Arial" w:cs="Arial"/>
                <w:noProof/>
              </w:rPr>
              <w:t>SWOT Analysis and Positive Aspects</w:t>
            </w:r>
            <w:r w:rsidR="00222504" w:rsidRPr="00E97B27">
              <w:rPr>
                <w:rFonts w:ascii="Arial" w:hAnsi="Arial" w:cs="Arial"/>
                <w:noProof/>
                <w:webHidden/>
              </w:rPr>
              <w:tab/>
            </w:r>
            <w:r w:rsidR="00222504" w:rsidRPr="00E97B27">
              <w:rPr>
                <w:rFonts w:ascii="Arial" w:hAnsi="Arial" w:cs="Arial"/>
                <w:noProof/>
                <w:webHidden/>
              </w:rPr>
              <w:fldChar w:fldCharType="begin"/>
            </w:r>
            <w:r w:rsidR="00222504" w:rsidRPr="00E97B27">
              <w:rPr>
                <w:rFonts w:ascii="Arial" w:hAnsi="Arial" w:cs="Arial"/>
                <w:noProof/>
                <w:webHidden/>
              </w:rPr>
              <w:instrText xml:space="preserve"> PAGEREF _Toc165933789 \h </w:instrText>
            </w:r>
            <w:r w:rsidR="00222504" w:rsidRPr="00E97B27">
              <w:rPr>
                <w:rFonts w:ascii="Arial" w:hAnsi="Arial" w:cs="Arial"/>
                <w:noProof/>
                <w:webHidden/>
              </w:rPr>
            </w:r>
            <w:r w:rsidR="00222504" w:rsidRPr="00E97B27">
              <w:rPr>
                <w:rFonts w:ascii="Arial" w:hAnsi="Arial" w:cs="Arial"/>
                <w:noProof/>
                <w:webHidden/>
              </w:rPr>
              <w:fldChar w:fldCharType="separate"/>
            </w:r>
            <w:r w:rsidR="00222504" w:rsidRPr="00E97B27">
              <w:rPr>
                <w:rFonts w:ascii="Arial" w:hAnsi="Arial" w:cs="Arial"/>
                <w:noProof/>
                <w:webHidden/>
              </w:rPr>
              <w:t>10</w:t>
            </w:r>
            <w:r w:rsidR="00222504" w:rsidRPr="00E97B27">
              <w:rPr>
                <w:rFonts w:ascii="Arial" w:hAnsi="Arial" w:cs="Arial"/>
                <w:noProof/>
                <w:webHidden/>
              </w:rPr>
              <w:fldChar w:fldCharType="end"/>
            </w:r>
          </w:hyperlink>
        </w:p>
        <w:p w14:paraId="6ED45E5D" w14:textId="77777777" w:rsidR="00222504" w:rsidRPr="00E97B27" w:rsidRDefault="00000000" w:rsidP="00222504">
          <w:pPr>
            <w:pStyle w:val="TOC2"/>
            <w:tabs>
              <w:tab w:val="right" w:leader="dot" w:pos="9350"/>
            </w:tabs>
            <w:rPr>
              <w:rFonts w:ascii="Arial" w:hAnsi="Arial" w:cs="Arial"/>
              <w:noProof/>
            </w:rPr>
          </w:pPr>
          <w:hyperlink w:anchor="_Toc165933790" w:history="1">
            <w:r w:rsidR="00222504" w:rsidRPr="00E97B27">
              <w:rPr>
                <w:rStyle w:val="Hyperlink"/>
                <w:rFonts w:ascii="Arial" w:hAnsi="Arial" w:cs="Arial"/>
                <w:noProof/>
              </w:rPr>
              <w:t>TOWS Analysis</w:t>
            </w:r>
            <w:r w:rsidR="00222504" w:rsidRPr="00E97B27">
              <w:rPr>
                <w:rFonts w:ascii="Arial" w:hAnsi="Arial" w:cs="Arial"/>
                <w:noProof/>
                <w:webHidden/>
              </w:rPr>
              <w:tab/>
            </w:r>
            <w:r w:rsidR="00222504" w:rsidRPr="00E97B27">
              <w:rPr>
                <w:rFonts w:ascii="Arial" w:hAnsi="Arial" w:cs="Arial"/>
                <w:noProof/>
                <w:webHidden/>
              </w:rPr>
              <w:fldChar w:fldCharType="begin"/>
            </w:r>
            <w:r w:rsidR="00222504" w:rsidRPr="00E97B27">
              <w:rPr>
                <w:rFonts w:ascii="Arial" w:hAnsi="Arial" w:cs="Arial"/>
                <w:noProof/>
                <w:webHidden/>
              </w:rPr>
              <w:instrText xml:space="preserve"> PAGEREF _Toc165933790 \h </w:instrText>
            </w:r>
            <w:r w:rsidR="00222504" w:rsidRPr="00E97B27">
              <w:rPr>
                <w:rFonts w:ascii="Arial" w:hAnsi="Arial" w:cs="Arial"/>
                <w:noProof/>
                <w:webHidden/>
              </w:rPr>
            </w:r>
            <w:r w:rsidR="00222504" w:rsidRPr="00E97B27">
              <w:rPr>
                <w:rFonts w:ascii="Arial" w:hAnsi="Arial" w:cs="Arial"/>
                <w:noProof/>
                <w:webHidden/>
              </w:rPr>
              <w:fldChar w:fldCharType="separate"/>
            </w:r>
            <w:r w:rsidR="00222504" w:rsidRPr="00E97B27">
              <w:rPr>
                <w:rFonts w:ascii="Arial" w:hAnsi="Arial" w:cs="Arial"/>
                <w:noProof/>
                <w:webHidden/>
              </w:rPr>
              <w:t>12</w:t>
            </w:r>
            <w:r w:rsidR="00222504" w:rsidRPr="00E97B27">
              <w:rPr>
                <w:rFonts w:ascii="Arial" w:hAnsi="Arial" w:cs="Arial"/>
                <w:noProof/>
                <w:webHidden/>
              </w:rPr>
              <w:fldChar w:fldCharType="end"/>
            </w:r>
          </w:hyperlink>
        </w:p>
        <w:p w14:paraId="64350461" w14:textId="77777777" w:rsidR="00222504" w:rsidRPr="00E97B27" w:rsidRDefault="00000000" w:rsidP="00222504">
          <w:pPr>
            <w:pStyle w:val="TOC1"/>
            <w:tabs>
              <w:tab w:val="right" w:leader="dot" w:pos="9350"/>
            </w:tabs>
            <w:rPr>
              <w:rFonts w:ascii="Arial" w:hAnsi="Arial" w:cs="Arial"/>
              <w:noProof/>
            </w:rPr>
          </w:pPr>
          <w:hyperlink w:anchor="_Toc165933791" w:history="1">
            <w:r w:rsidR="00222504" w:rsidRPr="00E97B27">
              <w:rPr>
                <w:rStyle w:val="Hyperlink"/>
                <w:rFonts w:ascii="Arial" w:hAnsi="Arial" w:cs="Arial"/>
                <w:noProof/>
              </w:rPr>
              <w:t>Recommendations and Change Management</w:t>
            </w:r>
            <w:r w:rsidR="00222504" w:rsidRPr="00E97B27">
              <w:rPr>
                <w:rFonts w:ascii="Arial" w:hAnsi="Arial" w:cs="Arial"/>
                <w:noProof/>
                <w:webHidden/>
              </w:rPr>
              <w:tab/>
            </w:r>
            <w:r w:rsidR="00222504" w:rsidRPr="00E97B27">
              <w:rPr>
                <w:rFonts w:ascii="Arial" w:hAnsi="Arial" w:cs="Arial"/>
                <w:noProof/>
                <w:webHidden/>
              </w:rPr>
              <w:fldChar w:fldCharType="begin"/>
            </w:r>
            <w:r w:rsidR="00222504" w:rsidRPr="00E97B27">
              <w:rPr>
                <w:rFonts w:ascii="Arial" w:hAnsi="Arial" w:cs="Arial"/>
                <w:noProof/>
                <w:webHidden/>
              </w:rPr>
              <w:instrText xml:space="preserve"> PAGEREF _Toc165933791 \h </w:instrText>
            </w:r>
            <w:r w:rsidR="00222504" w:rsidRPr="00E97B27">
              <w:rPr>
                <w:rFonts w:ascii="Arial" w:hAnsi="Arial" w:cs="Arial"/>
                <w:noProof/>
                <w:webHidden/>
              </w:rPr>
            </w:r>
            <w:r w:rsidR="00222504" w:rsidRPr="00E97B27">
              <w:rPr>
                <w:rFonts w:ascii="Arial" w:hAnsi="Arial" w:cs="Arial"/>
                <w:noProof/>
                <w:webHidden/>
              </w:rPr>
              <w:fldChar w:fldCharType="separate"/>
            </w:r>
            <w:r w:rsidR="00222504" w:rsidRPr="00E97B27">
              <w:rPr>
                <w:rFonts w:ascii="Arial" w:hAnsi="Arial" w:cs="Arial"/>
                <w:noProof/>
                <w:webHidden/>
              </w:rPr>
              <w:t>13</w:t>
            </w:r>
            <w:r w:rsidR="00222504" w:rsidRPr="00E97B27">
              <w:rPr>
                <w:rFonts w:ascii="Arial" w:hAnsi="Arial" w:cs="Arial"/>
                <w:noProof/>
                <w:webHidden/>
              </w:rPr>
              <w:fldChar w:fldCharType="end"/>
            </w:r>
          </w:hyperlink>
        </w:p>
        <w:p w14:paraId="60F5DAF9" w14:textId="77777777" w:rsidR="00222504" w:rsidRPr="00E97B27" w:rsidRDefault="00000000" w:rsidP="00222504">
          <w:pPr>
            <w:pStyle w:val="TOC2"/>
            <w:tabs>
              <w:tab w:val="right" w:leader="dot" w:pos="9350"/>
            </w:tabs>
            <w:rPr>
              <w:rFonts w:ascii="Arial" w:hAnsi="Arial" w:cs="Arial"/>
              <w:noProof/>
            </w:rPr>
          </w:pPr>
          <w:hyperlink w:anchor="_Toc165933792" w:history="1">
            <w:r w:rsidR="00222504" w:rsidRPr="00E97B27">
              <w:rPr>
                <w:rStyle w:val="Hyperlink"/>
                <w:rFonts w:ascii="Arial" w:hAnsi="Arial" w:cs="Arial"/>
                <w:noProof/>
              </w:rPr>
              <w:t>Identifying the Recommendations for the Hotel</w:t>
            </w:r>
            <w:r w:rsidR="00222504" w:rsidRPr="00E97B27">
              <w:rPr>
                <w:rFonts w:ascii="Arial" w:hAnsi="Arial" w:cs="Arial"/>
                <w:noProof/>
                <w:webHidden/>
              </w:rPr>
              <w:tab/>
            </w:r>
            <w:r w:rsidR="00222504" w:rsidRPr="00E97B27">
              <w:rPr>
                <w:rFonts w:ascii="Arial" w:hAnsi="Arial" w:cs="Arial"/>
                <w:noProof/>
                <w:webHidden/>
              </w:rPr>
              <w:fldChar w:fldCharType="begin"/>
            </w:r>
            <w:r w:rsidR="00222504" w:rsidRPr="00E97B27">
              <w:rPr>
                <w:rFonts w:ascii="Arial" w:hAnsi="Arial" w:cs="Arial"/>
                <w:noProof/>
                <w:webHidden/>
              </w:rPr>
              <w:instrText xml:space="preserve"> PAGEREF _Toc165933792 \h </w:instrText>
            </w:r>
            <w:r w:rsidR="00222504" w:rsidRPr="00E97B27">
              <w:rPr>
                <w:rFonts w:ascii="Arial" w:hAnsi="Arial" w:cs="Arial"/>
                <w:noProof/>
                <w:webHidden/>
              </w:rPr>
            </w:r>
            <w:r w:rsidR="00222504" w:rsidRPr="00E97B27">
              <w:rPr>
                <w:rFonts w:ascii="Arial" w:hAnsi="Arial" w:cs="Arial"/>
                <w:noProof/>
                <w:webHidden/>
              </w:rPr>
              <w:fldChar w:fldCharType="separate"/>
            </w:r>
            <w:r w:rsidR="00222504" w:rsidRPr="00E97B27">
              <w:rPr>
                <w:rFonts w:ascii="Arial" w:hAnsi="Arial" w:cs="Arial"/>
                <w:noProof/>
                <w:webHidden/>
              </w:rPr>
              <w:t>13</w:t>
            </w:r>
            <w:r w:rsidR="00222504" w:rsidRPr="00E97B27">
              <w:rPr>
                <w:rFonts w:ascii="Arial" w:hAnsi="Arial" w:cs="Arial"/>
                <w:noProof/>
                <w:webHidden/>
              </w:rPr>
              <w:fldChar w:fldCharType="end"/>
            </w:r>
          </w:hyperlink>
        </w:p>
        <w:p w14:paraId="52DE6536" w14:textId="77777777" w:rsidR="00222504" w:rsidRPr="00E97B27" w:rsidRDefault="00000000" w:rsidP="00222504">
          <w:pPr>
            <w:pStyle w:val="TOC2"/>
            <w:tabs>
              <w:tab w:val="right" w:leader="dot" w:pos="9350"/>
            </w:tabs>
            <w:rPr>
              <w:rFonts w:ascii="Arial" w:hAnsi="Arial" w:cs="Arial"/>
              <w:noProof/>
            </w:rPr>
          </w:pPr>
          <w:hyperlink w:anchor="_Toc165933793" w:history="1">
            <w:r w:rsidR="00222504" w:rsidRPr="00E97B27">
              <w:rPr>
                <w:rStyle w:val="Hyperlink"/>
                <w:rFonts w:ascii="Arial" w:hAnsi="Arial" w:cs="Arial"/>
                <w:noProof/>
              </w:rPr>
              <w:t>Change Management Procedures and Practices</w:t>
            </w:r>
            <w:r w:rsidR="00222504" w:rsidRPr="00E97B27">
              <w:rPr>
                <w:rFonts w:ascii="Arial" w:hAnsi="Arial" w:cs="Arial"/>
                <w:noProof/>
                <w:webHidden/>
              </w:rPr>
              <w:tab/>
            </w:r>
            <w:r w:rsidR="00222504" w:rsidRPr="00E97B27">
              <w:rPr>
                <w:rFonts w:ascii="Arial" w:hAnsi="Arial" w:cs="Arial"/>
                <w:noProof/>
                <w:webHidden/>
              </w:rPr>
              <w:fldChar w:fldCharType="begin"/>
            </w:r>
            <w:r w:rsidR="00222504" w:rsidRPr="00E97B27">
              <w:rPr>
                <w:rFonts w:ascii="Arial" w:hAnsi="Arial" w:cs="Arial"/>
                <w:noProof/>
                <w:webHidden/>
              </w:rPr>
              <w:instrText xml:space="preserve"> PAGEREF _Toc165933793 \h </w:instrText>
            </w:r>
            <w:r w:rsidR="00222504" w:rsidRPr="00E97B27">
              <w:rPr>
                <w:rFonts w:ascii="Arial" w:hAnsi="Arial" w:cs="Arial"/>
                <w:noProof/>
                <w:webHidden/>
              </w:rPr>
            </w:r>
            <w:r w:rsidR="00222504" w:rsidRPr="00E97B27">
              <w:rPr>
                <w:rFonts w:ascii="Arial" w:hAnsi="Arial" w:cs="Arial"/>
                <w:noProof/>
                <w:webHidden/>
              </w:rPr>
              <w:fldChar w:fldCharType="separate"/>
            </w:r>
            <w:r w:rsidR="00222504" w:rsidRPr="00E97B27">
              <w:rPr>
                <w:rFonts w:ascii="Arial" w:hAnsi="Arial" w:cs="Arial"/>
                <w:noProof/>
                <w:webHidden/>
              </w:rPr>
              <w:t>14</w:t>
            </w:r>
            <w:r w:rsidR="00222504" w:rsidRPr="00E97B27">
              <w:rPr>
                <w:rFonts w:ascii="Arial" w:hAnsi="Arial" w:cs="Arial"/>
                <w:noProof/>
                <w:webHidden/>
              </w:rPr>
              <w:fldChar w:fldCharType="end"/>
            </w:r>
          </w:hyperlink>
        </w:p>
        <w:p w14:paraId="38DDB1E4" w14:textId="77777777" w:rsidR="00222504" w:rsidRPr="00E97B27" w:rsidRDefault="00000000" w:rsidP="00222504">
          <w:pPr>
            <w:pStyle w:val="TOC2"/>
            <w:tabs>
              <w:tab w:val="right" w:leader="dot" w:pos="9350"/>
            </w:tabs>
            <w:rPr>
              <w:rFonts w:ascii="Arial" w:hAnsi="Arial" w:cs="Arial"/>
              <w:noProof/>
            </w:rPr>
          </w:pPr>
          <w:hyperlink w:anchor="_Toc165933794" w:history="1">
            <w:r w:rsidR="00222504" w:rsidRPr="00E97B27">
              <w:rPr>
                <w:rStyle w:val="Hyperlink"/>
                <w:rFonts w:ascii="Arial" w:hAnsi="Arial" w:cs="Arial"/>
                <w:noProof/>
              </w:rPr>
              <w:t>Monitoring Performance of the Recommended Changes</w:t>
            </w:r>
            <w:r w:rsidR="00222504" w:rsidRPr="00E97B27">
              <w:rPr>
                <w:rFonts w:ascii="Arial" w:hAnsi="Arial" w:cs="Arial"/>
                <w:noProof/>
                <w:webHidden/>
              </w:rPr>
              <w:tab/>
            </w:r>
            <w:r w:rsidR="00222504" w:rsidRPr="00E97B27">
              <w:rPr>
                <w:rFonts w:ascii="Arial" w:hAnsi="Arial" w:cs="Arial"/>
                <w:noProof/>
                <w:webHidden/>
              </w:rPr>
              <w:fldChar w:fldCharType="begin"/>
            </w:r>
            <w:r w:rsidR="00222504" w:rsidRPr="00E97B27">
              <w:rPr>
                <w:rFonts w:ascii="Arial" w:hAnsi="Arial" w:cs="Arial"/>
                <w:noProof/>
                <w:webHidden/>
              </w:rPr>
              <w:instrText xml:space="preserve"> PAGEREF _Toc165933794 \h </w:instrText>
            </w:r>
            <w:r w:rsidR="00222504" w:rsidRPr="00E97B27">
              <w:rPr>
                <w:rFonts w:ascii="Arial" w:hAnsi="Arial" w:cs="Arial"/>
                <w:noProof/>
                <w:webHidden/>
              </w:rPr>
            </w:r>
            <w:r w:rsidR="00222504" w:rsidRPr="00E97B27">
              <w:rPr>
                <w:rFonts w:ascii="Arial" w:hAnsi="Arial" w:cs="Arial"/>
                <w:noProof/>
                <w:webHidden/>
              </w:rPr>
              <w:fldChar w:fldCharType="separate"/>
            </w:r>
            <w:r w:rsidR="00222504" w:rsidRPr="00E97B27">
              <w:rPr>
                <w:rFonts w:ascii="Arial" w:hAnsi="Arial" w:cs="Arial"/>
                <w:noProof/>
                <w:webHidden/>
              </w:rPr>
              <w:t>17</w:t>
            </w:r>
            <w:r w:rsidR="00222504" w:rsidRPr="00E97B27">
              <w:rPr>
                <w:rFonts w:ascii="Arial" w:hAnsi="Arial" w:cs="Arial"/>
                <w:noProof/>
                <w:webHidden/>
              </w:rPr>
              <w:fldChar w:fldCharType="end"/>
            </w:r>
          </w:hyperlink>
        </w:p>
        <w:p w14:paraId="2BFE5989" w14:textId="77777777" w:rsidR="00222504" w:rsidRPr="00E97B27" w:rsidRDefault="00000000" w:rsidP="00222504">
          <w:pPr>
            <w:pStyle w:val="TOC2"/>
            <w:tabs>
              <w:tab w:val="right" w:leader="dot" w:pos="9350"/>
            </w:tabs>
            <w:rPr>
              <w:rFonts w:ascii="Arial" w:hAnsi="Arial" w:cs="Arial"/>
              <w:noProof/>
            </w:rPr>
          </w:pPr>
          <w:hyperlink w:anchor="_Toc165933795" w:history="1">
            <w:r w:rsidR="00222504" w:rsidRPr="00E97B27">
              <w:rPr>
                <w:rStyle w:val="Hyperlink"/>
                <w:rFonts w:ascii="Arial" w:hAnsi="Arial" w:cs="Arial"/>
                <w:noProof/>
              </w:rPr>
              <w:t>Potential Benefits of Implementing the Recommendations</w:t>
            </w:r>
            <w:r w:rsidR="00222504" w:rsidRPr="00E97B27">
              <w:rPr>
                <w:rFonts w:ascii="Arial" w:hAnsi="Arial" w:cs="Arial"/>
                <w:noProof/>
                <w:webHidden/>
              </w:rPr>
              <w:tab/>
            </w:r>
            <w:r w:rsidR="00222504" w:rsidRPr="00E97B27">
              <w:rPr>
                <w:rFonts w:ascii="Arial" w:hAnsi="Arial" w:cs="Arial"/>
                <w:noProof/>
                <w:webHidden/>
              </w:rPr>
              <w:fldChar w:fldCharType="begin"/>
            </w:r>
            <w:r w:rsidR="00222504" w:rsidRPr="00E97B27">
              <w:rPr>
                <w:rFonts w:ascii="Arial" w:hAnsi="Arial" w:cs="Arial"/>
                <w:noProof/>
                <w:webHidden/>
              </w:rPr>
              <w:instrText xml:space="preserve"> PAGEREF _Toc165933795 \h </w:instrText>
            </w:r>
            <w:r w:rsidR="00222504" w:rsidRPr="00E97B27">
              <w:rPr>
                <w:rFonts w:ascii="Arial" w:hAnsi="Arial" w:cs="Arial"/>
                <w:noProof/>
                <w:webHidden/>
              </w:rPr>
            </w:r>
            <w:r w:rsidR="00222504" w:rsidRPr="00E97B27">
              <w:rPr>
                <w:rFonts w:ascii="Arial" w:hAnsi="Arial" w:cs="Arial"/>
                <w:noProof/>
                <w:webHidden/>
              </w:rPr>
              <w:fldChar w:fldCharType="separate"/>
            </w:r>
            <w:r w:rsidR="00222504" w:rsidRPr="00E97B27">
              <w:rPr>
                <w:rFonts w:ascii="Arial" w:hAnsi="Arial" w:cs="Arial"/>
                <w:noProof/>
                <w:webHidden/>
              </w:rPr>
              <w:t>18</w:t>
            </w:r>
            <w:r w:rsidR="00222504" w:rsidRPr="00E97B27">
              <w:rPr>
                <w:rFonts w:ascii="Arial" w:hAnsi="Arial" w:cs="Arial"/>
                <w:noProof/>
                <w:webHidden/>
              </w:rPr>
              <w:fldChar w:fldCharType="end"/>
            </w:r>
          </w:hyperlink>
        </w:p>
        <w:p w14:paraId="57BDB136" w14:textId="77777777" w:rsidR="00222504" w:rsidRPr="00E97B27" w:rsidRDefault="00000000" w:rsidP="00222504">
          <w:pPr>
            <w:pStyle w:val="TOC2"/>
            <w:tabs>
              <w:tab w:val="right" w:leader="dot" w:pos="9350"/>
            </w:tabs>
            <w:rPr>
              <w:rFonts w:ascii="Arial" w:hAnsi="Arial" w:cs="Arial"/>
              <w:noProof/>
            </w:rPr>
          </w:pPr>
          <w:hyperlink w:anchor="_Toc165933796" w:history="1">
            <w:r w:rsidR="00222504" w:rsidRPr="00E97B27">
              <w:rPr>
                <w:rStyle w:val="Hyperlink"/>
                <w:rFonts w:ascii="Arial" w:hAnsi="Arial" w:cs="Arial"/>
                <w:noProof/>
              </w:rPr>
              <w:t>Costs of Implementing the Recommendations</w:t>
            </w:r>
            <w:r w:rsidR="00222504" w:rsidRPr="00E97B27">
              <w:rPr>
                <w:rFonts w:ascii="Arial" w:hAnsi="Arial" w:cs="Arial"/>
                <w:noProof/>
                <w:webHidden/>
              </w:rPr>
              <w:tab/>
            </w:r>
            <w:r w:rsidR="00222504" w:rsidRPr="00E97B27">
              <w:rPr>
                <w:rFonts w:ascii="Arial" w:hAnsi="Arial" w:cs="Arial"/>
                <w:noProof/>
                <w:webHidden/>
              </w:rPr>
              <w:fldChar w:fldCharType="begin"/>
            </w:r>
            <w:r w:rsidR="00222504" w:rsidRPr="00E97B27">
              <w:rPr>
                <w:rFonts w:ascii="Arial" w:hAnsi="Arial" w:cs="Arial"/>
                <w:noProof/>
                <w:webHidden/>
              </w:rPr>
              <w:instrText xml:space="preserve"> PAGEREF _Toc165933796 \h </w:instrText>
            </w:r>
            <w:r w:rsidR="00222504" w:rsidRPr="00E97B27">
              <w:rPr>
                <w:rFonts w:ascii="Arial" w:hAnsi="Arial" w:cs="Arial"/>
                <w:noProof/>
                <w:webHidden/>
              </w:rPr>
            </w:r>
            <w:r w:rsidR="00222504" w:rsidRPr="00E97B27">
              <w:rPr>
                <w:rFonts w:ascii="Arial" w:hAnsi="Arial" w:cs="Arial"/>
                <w:noProof/>
                <w:webHidden/>
              </w:rPr>
              <w:fldChar w:fldCharType="separate"/>
            </w:r>
            <w:r w:rsidR="00222504" w:rsidRPr="00E97B27">
              <w:rPr>
                <w:rFonts w:ascii="Arial" w:hAnsi="Arial" w:cs="Arial"/>
                <w:noProof/>
                <w:webHidden/>
              </w:rPr>
              <w:t>19</w:t>
            </w:r>
            <w:r w:rsidR="00222504" w:rsidRPr="00E97B27">
              <w:rPr>
                <w:rFonts w:ascii="Arial" w:hAnsi="Arial" w:cs="Arial"/>
                <w:noProof/>
                <w:webHidden/>
              </w:rPr>
              <w:fldChar w:fldCharType="end"/>
            </w:r>
          </w:hyperlink>
        </w:p>
        <w:p w14:paraId="234459A8" w14:textId="77777777" w:rsidR="00222504" w:rsidRPr="00E97B27" w:rsidRDefault="00000000" w:rsidP="00222504">
          <w:pPr>
            <w:pStyle w:val="TOC1"/>
            <w:tabs>
              <w:tab w:val="right" w:leader="dot" w:pos="9350"/>
            </w:tabs>
            <w:rPr>
              <w:rFonts w:ascii="Arial" w:hAnsi="Arial" w:cs="Arial"/>
              <w:noProof/>
            </w:rPr>
          </w:pPr>
          <w:hyperlink w:anchor="_Toc165933797" w:history="1">
            <w:r w:rsidR="00222504" w:rsidRPr="00E97B27">
              <w:rPr>
                <w:rStyle w:val="Hyperlink"/>
                <w:rFonts w:ascii="Arial" w:hAnsi="Arial" w:cs="Arial"/>
                <w:noProof/>
              </w:rPr>
              <w:t>Action Plan</w:t>
            </w:r>
            <w:r w:rsidR="00222504" w:rsidRPr="00E97B27">
              <w:rPr>
                <w:rFonts w:ascii="Arial" w:hAnsi="Arial" w:cs="Arial"/>
                <w:noProof/>
                <w:webHidden/>
              </w:rPr>
              <w:tab/>
            </w:r>
            <w:r w:rsidR="00222504" w:rsidRPr="00E97B27">
              <w:rPr>
                <w:rFonts w:ascii="Arial" w:hAnsi="Arial" w:cs="Arial"/>
                <w:noProof/>
                <w:webHidden/>
              </w:rPr>
              <w:fldChar w:fldCharType="begin"/>
            </w:r>
            <w:r w:rsidR="00222504" w:rsidRPr="00E97B27">
              <w:rPr>
                <w:rFonts w:ascii="Arial" w:hAnsi="Arial" w:cs="Arial"/>
                <w:noProof/>
                <w:webHidden/>
              </w:rPr>
              <w:instrText xml:space="preserve"> PAGEREF _Toc165933797 \h </w:instrText>
            </w:r>
            <w:r w:rsidR="00222504" w:rsidRPr="00E97B27">
              <w:rPr>
                <w:rFonts w:ascii="Arial" w:hAnsi="Arial" w:cs="Arial"/>
                <w:noProof/>
                <w:webHidden/>
              </w:rPr>
            </w:r>
            <w:r w:rsidR="00222504" w:rsidRPr="00E97B27">
              <w:rPr>
                <w:rFonts w:ascii="Arial" w:hAnsi="Arial" w:cs="Arial"/>
                <w:noProof/>
                <w:webHidden/>
              </w:rPr>
              <w:fldChar w:fldCharType="separate"/>
            </w:r>
            <w:r w:rsidR="00222504" w:rsidRPr="00E97B27">
              <w:rPr>
                <w:rFonts w:ascii="Arial" w:hAnsi="Arial" w:cs="Arial"/>
                <w:noProof/>
                <w:webHidden/>
              </w:rPr>
              <w:t>20</w:t>
            </w:r>
            <w:r w:rsidR="00222504" w:rsidRPr="00E97B27">
              <w:rPr>
                <w:rFonts w:ascii="Arial" w:hAnsi="Arial" w:cs="Arial"/>
                <w:noProof/>
                <w:webHidden/>
              </w:rPr>
              <w:fldChar w:fldCharType="end"/>
            </w:r>
          </w:hyperlink>
        </w:p>
        <w:p w14:paraId="1030513C" w14:textId="77777777" w:rsidR="00222504" w:rsidRPr="00E97B27" w:rsidRDefault="00000000" w:rsidP="00222504">
          <w:pPr>
            <w:pStyle w:val="TOC1"/>
            <w:tabs>
              <w:tab w:val="right" w:leader="dot" w:pos="9350"/>
            </w:tabs>
            <w:rPr>
              <w:rFonts w:ascii="Arial" w:hAnsi="Arial" w:cs="Arial"/>
              <w:noProof/>
            </w:rPr>
          </w:pPr>
          <w:hyperlink w:anchor="_Toc165933798" w:history="1">
            <w:r w:rsidR="00222504" w:rsidRPr="00E97B27">
              <w:rPr>
                <w:rStyle w:val="Hyperlink"/>
                <w:rFonts w:ascii="Arial" w:hAnsi="Arial" w:cs="Arial"/>
                <w:noProof/>
              </w:rPr>
              <w:t>Conclusion</w:t>
            </w:r>
            <w:r w:rsidR="00222504" w:rsidRPr="00E97B27">
              <w:rPr>
                <w:rFonts w:ascii="Arial" w:hAnsi="Arial" w:cs="Arial"/>
                <w:noProof/>
                <w:webHidden/>
              </w:rPr>
              <w:tab/>
            </w:r>
            <w:r w:rsidR="00222504" w:rsidRPr="00E97B27">
              <w:rPr>
                <w:rFonts w:ascii="Arial" w:hAnsi="Arial" w:cs="Arial"/>
                <w:noProof/>
                <w:webHidden/>
              </w:rPr>
              <w:fldChar w:fldCharType="begin"/>
            </w:r>
            <w:r w:rsidR="00222504" w:rsidRPr="00E97B27">
              <w:rPr>
                <w:rFonts w:ascii="Arial" w:hAnsi="Arial" w:cs="Arial"/>
                <w:noProof/>
                <w:webHidden/>
              </w:rPr>
              <w:instrText xml:space="preserve"> PAGEREF _Toc165933798 \h </w:instrText>
            </w:r>
            <w:r w:rsidR="00222504" w:rsidRPr="00E97B27">
              <w:rPr>
                <w:rFonts w:ascii="Arial" w:hAnsi="Arial" w:cs="Arial"/>
                <w:noProof/>
                <w:webHidden/>
              </w:rPr>
            </w:r>
            <w:r w:rsidR="00222504" w:rsidRPr="00E97B27">
              <w:rPr>
                <w:rFonts w:ascii="Arial" w:hAnsi="Arial" w:cs="Arial"/>
                <w:noProof/>
                <w:webHidden/>
              </w:rPr>
              <w:fldChar w:fldCharType="separate"/>
            </w:r>
            <w:r w:rsidR="00222504" w:rsidRPr="00E97B27">
              <w:rPr>
                <w:rFonts w:ascii="Arial" w:hAnsi="Arial" w:cs="Arial"/>
                <w:noProof/>
                <w:webHidden/>
              </w:rPr>
              <w:t>23</w:t>
            </w:r>
            <w:r w:rsidR="00222504" w:rsidRPr="00E97B27">
              <w:rPr>
                <w:rFonts w:ascii="Arial" w:hAnsi="Arial" w:cs="Arial"/>
                <w:noProof/>
                <w:webHidden/>
              </w:rPr>
              <w:fldChar w:fldCharType="end"/>
            </w:r>
          </w:hyperlink>
        </w:p>
        <w:p w14:paraId="28A91E0D" w14:textId="77777777" w:rsidR="00222504" w:rsidRPr="00E97B27" w:rsidRDefault="00000000" w:rsidP="00222504">
          <w:pPr>
            <w:pStyle w:val="TOC1"/>
            <w:tabs>
              <w:tab w:val="right" w:leader="dot" w:pos="9350"/>
            </w:tabs>
            <w:rPr>
              <w:rFonts w:ascii="Arial" w:hAnsi="Arial" w:cs="Arial"/>
              <w:noProof/>
            </w:rPr>
          </w:pPr>
          <w:hyperlink w:anchor="_Toc165933799" w:history="1">
            <w:r w:rsidR="00222504" w:rsidRPr="00E97B27">
              <w:rPr>
                <w:rStyle w:val="Hyperlink"/>
                <w:rFonts w:ascii="Arial" w:hAnsi="Arial" w:cs="Arial"/>
                <w:noProof/>
              </w:rPr>
              <w:t>Reference list</w:t>
            </w:r>
            <w:r w:rsidR="00222504" w:rsidRPr="00E97B27">
              <w:rPr>
                <w:rFonts w:ascii="Arial" w:hAnsi="Arial" w:cs="Arial"/>
                <w:noProof/>
                <w:webHidden/>
              </w:rPr>
              <w:tab/>
            </w:r>
            <w:r w:rsidR="00222504" w:rsidRPr="00E97B27">
              <w:rPr>
                <w:rFonts w:ascii="Arial" w:hAnsi="Arial" w:cs="Arial"/>
                <w:noProof/>
                <w:webHidden/>
              </w:rPr>
              <w:fldChar w:fldCharType="begin"/>
            </w:r>
            <w:r w:rsidR="00222504" w:rsidRPr="00E97B27">
              <w:rPr>
                <w:rFonts w:ascii="Arial" w:hAnsi="Arial" w:cs="Arial"/>
                <w:noProof/>
                <w:webHidden/>
              </w:rPr>
              <w:instrText xml:space="preserve"> PAGEREF _Toc165933799 \h </w:instrText>
            </w:r>
            <w:r w:rsidR="00222504" w:rsidRPr="00E97B27">
              <w:rPr>
                <w:rFonts w:ascii="Arial" w:hAnsi="Arial" w:cs="Arial"/>
                <w:noProof/>
                <w:webHidden/>
              </w:rPr>
            </w:r>
            <w:r w:rsidR="00222504" w:rsidRPr="00E97B27">
              <w:rPr>
                <w:rFonts w:ascii="Arial" w:hAnsi="Arial" w:cs="Arial"/>
                <w:noProof/>
                <w:webHidden/>
              </w:rPr>
              <w:fldChar w:fldCharType="separate"/>
            </w:r>
            <w:r w:rsidR="00222504" w:rsidRPr="00E97B27">
              <w:rPr>
                <w:rFonts w:ascii="Arial" w:hAnsi="Arial" w:cs="Arial"/>
                <w:noProof/>
                <w:webHidden/>
              </w:rPr>
              <w:t>25</w:t>
            </w:r>
            <w:r w:rsidR="00222504" w:rsidRPr="00E97B27">
              <w:rPr>
                <w:rFonts w:ascii="Arial" w:hAnsi="Arial" w:cs="Arial"/>
                <w:noProof/>
                <w:webHidden/>
              </w:rPr>
              <w:fldChar w:fldCharType="end"/>
            </w:r>
          </w:hyperlink>
        </w:p>
        <w:p w14:paraId="7AF2957C" w14:textId="77777777" w:rsidR="00222504" w:rsidRPr="00E97B27" w:rsidRDefault="00000000" w:rsidP="00222504">
          <w:pPr>
            <w:pStyle w:val="TOC1"/>
            <w:tabs>
              <w:tab w:val="right" w:leader="dot" w:pos="9350"/>
            </w:tabs>
            <w:rPr>
              <w:rFonts w:ascii="Arial" w:hAnsi="Arial" w:cs="Arial"/>
              <w:noProof/>
            </w:rPr>
          </w:pPr>
          <w:hyperlink w:anchor="_Toc165933800" w:history="1">
            <w:r w:rsidR="00222504" w:rsidRPr="00E97B27">
              <w:rPr>
                <w:rStyle w:val="Hyperlink"/>
                <w:rFonts w:ascii="Arial" w:hAnsi="Arial" w:cs="Arial"/>
                <w:noProof/>
              </w:rPr>
              <w:t>Appendix</w:t>
            </w:r>
            <w:r w:rsidR="00222504" w:rsidRPr="00E97B27">
              <w:rPr>
                <w:rFonts w:ascii="Arial" w:hAnsi="Arial" w:cs="Arial"/>
                <w:noProof/>
                <w:webHidden/>
              </w:rPr>
              <w:tab/>
            </w:r>
            <w:r w:rsidR="00222504" w:rsidRPr="00E97B27">
              <w:rPr>
                <w:rFonts w:ascii="Arial" w:hAnsi="Arial" w:cs="Arial"/>
                <w:noProof/>
                <w:webHidden/>
              </w:rPr>
              <w:fldChar w:fldCharType="begin"/>
            </w:r>
            <w:r w:rsidR="00222504" w:rsidRPr="00E97B27">
              <w:rPr>
                <w:rFonts w:ascii="Arial" w:hAnsi="Arial" w:cs="Arial"/>
                <w:noProof/>
                <w:webHidden/>
              </w:rPr>
              <w:instrText xml:space="preserve"> PAGEREF _Toc165933800 \h </w:instrText>
            </w:r>
            <w:r w:rsidR="00222504" w:rsidRPr="00E97B27">
              <w:rPr>
                <w:rFonts w:ascii="Arial" w:hAnsi="Arial" w:cs="Arial"/>
                <w:noProof/>
                <w:webHidden/>
              </w:rPr>
            </w:r>
            <w:r w:rsidR="00222504" w:rsidRPr="00E97B27">
              <w:rPr>
                <w:rFonts w:ascii="Arial" w:hAnsi="Arial" w:cs="Arial"/>
                <w:noProof/>
                <w:webHidden/>
              </w:rPr>
              <w:fldChar w:fldCharType="separate"/>
            </w:r>
            <w:r w:rsidR="00222504" w:rsidRPr="00E97B27">
              <w:rPr>
                <w:rFonts w:ascii="Arial" w:hAnsi="Arial" w:cs="Arial"/>
                <w:noProof/>
                <w:webHidden/>
              </w:rPr>
              <w:t>33</w:t>
            </w:r>
            <w:r w:rsidR="00222504" w:rsidRPr="00E97B27">
              <w:rPr>
                <w:rFonts w:ascii="Arial" w:hAnsi="Arial" w:cs="Arial"/>
                <w:noProof/>
                <w:webHidden/>
              </w:rPr>
              <w:fldChar w:fldCharType="end"/>
            </w:r>
          </w:hyperlink>
        </w:p>
        <w:p w14:paraId="475DC22A" w14:textId="77777777" w:rsidR="00222504" w:rsidRPr="00E97B27" w:rsidRDefault="00222504" w:rsidP="00222504">
          <w:pPr>
            <w:rPr>
              <w:rFonts w:ascii="Arial" w:hAnsi="Arial" w:cs="Arial"/>
            </w:rPr>
          </w:pPr>
          <w:r w:rsidRPr="00E97B27">
            <w:rPr>
              <w:rFonts w:ascii="Arial" w:hAnsi="Arial" w:cs="Arial"/>
              <w:b/>
              <w:bCs/>
              <w:noProof/>
            </w:rPr>
            <w:fldChar w:fldCharType="end"/>
          </w:r>
        </w:p>
      </w:sdtContent>
    </w:sdt>
    <w:p w14:paraId="72EE9282" w14:textId="77777777" w:rsidR="00222504" w:rsidRPr="00E97B27" w:rsidRDefault="00222504" w:rsidP="00222504">
      <w:pPr>
        <w:rPr>
          <w:rFonts w:ascii="Arial" w:hAnsi="Arial" w:cs="Arial"/>
        </w:rPr>
      </w:pPr>
    </w:p>
    <w:p w14:paraId="4577697B" w14:textId="77777777" w:rsidR="00222504" w:rsidRPr="00E97B27" w:rsidRDefault="00222504" w:rsidP="00222504">
      <w:pPr>
        <w:spacing w:line="259" w:lineRule="auto"/>
        <w:jc w:val="left"/>
        <w:rPr>
          <w:rFonts w:ascii="Arial" w:eastAsiaTheme="majorEastAsia" w:hAnsi="Arial" w:cs="Arial"/>
          <w:b/>
          <w:sz w:val="32"/>
          <w:szCs w:val="32"/>
        </w:rPr>
      </w:pPr>
      <w:r w:rsidRPr="00E97B27">
        <w:rPr>
          <w:rFonts w:ascii="Arial" w:hAnsi="Arial" w:cs="Arial"/>
        </w:rPr>
        <w:br w:type="page"/>
      </w:r>
    </w:p>
    <w:p w14:paraId="11166F06" w14:textId="77777777" w:rsidR="00222504" w:rsidRPr="00E97B27" w:rsidRDefault="00222504" w:rsidP="00222504">
      <w:pPr>
        <w:pStyle w:val="Heading1"/>
        <w:rPr>
          <w:rFonts w:ascii="Arial" w:hAnsi="Arial" w:cs="Arial"/>
        </w:rPr>
      </w:pPr>
      <w:bookmarkStart w:id="0" w:name="_Toc165933784"/>
      <w:r w:rsidRPr="00E97B27">
        <w:rPr>
          <w:rFonts w:ascii="Arial" w:hAnsi="Arial" w:cs="Arial"/>
        </w:rPr>
        <w:lastRenderedPageBreak/>
        <w:t>Executive Summary</w:t>
      </w:r>
      <w:bookmarkEnd w:id="0"/>
    </w:p>
    <w:p w14:paraId="24ADFCC4" w14:textId="281B55AE" w:rsidR="00222504" w:rsidRPr="00E97B27" w:rsidRDefault="00222504" w:rsidP="00222504">
      <w:pPr>
        <w:rPr>
          <w:rFonts w:ascii="Arial" w:hAnsi="Arial" w:cs="Arial"/>
        </w:rPr>
      </w:pPr>
      <w:r w:rsidRPr="00E97B27">
        <w:rPr>
          <w:rFonts w:ascii="Arial" w:hAnsi="Arial" w:cs="Arial"/>
        </w:rPr>
        <w:t xml:space="preserve">The report will analyse the problem of poor guest service at the Marina Bay Sands located in Singapore. </w:t>
      </w:r>
      <w:proofErr w:type="gramStart"/>
      <w:r w:rsidRPr="00E97B27">
        <w:rPr>
          <w:rFonts w:ascii="Arial" w:hAnsi="Arial" w:cs="Arial"/>
        </w:rPr>
        <w:t>After reviewing the online third-party reviews, it</w:t>
      </w:r>
      <w:proofErr w:type="gramEnd"/>
      <w:r w:rsidRPr="00E97B27">
        <w:rPr>
          <w:rFonts w:ascii="Arial" w:hAnsi="Arial" w:cs="Arial"/>
        </w:rPr>
        <w:t xml:space="preserve"> was found that guests mainly posted negative reviews regarding poor service. To be more specific, the reviews have mainly focused on areas such as lack of cleanliness, not providing enough service compared to money spent, and overall poor experience. It is not a new problem for the Marina Bay Sands rather, the hotel has been facing this issue for the past eleven years. In the last eleven years, the hotel has been ranked the worst hotel in the UK. However, some people have also mentioned that the affordability of the hotel makes it still attractive to most of the guests. Therefore, this hotel remains one of the top choices for budget-conscious guests. Apart from the affordability, the hotel has strong brand recognition. It has been operating in the UK market for a long time, and hence, most people know this hotel. Strong brand recognition allowed the hotel to attract customers. The location of the hotel also remains a positive aspect as it is a busy place and many visitors come to Manchester. However, it is found that external factors are influencing the problem faced by Marina Bay Sands. The economic recession has put pressure on the budget allocation of Marina Bay Sands, and thus, it is focusing on saving costs. For this reason, it </w:t>
      </w:r>
      <w:proofErr w:type="gramStart"/>
      <w:r w:rsidRPr="00E97B27">
        <w:rPr>
          <w:rFonts w:ascii="Arial" w:hAnsi="Arial" w:cs="Arial"/>
        </w:rPr>
        <w:t>has to</w:t>
      </w:r>
      <w:proofErr w:type="gramEnd"/>
      <w:r w:rsidRPr="00E97B27">
        <w:rPr>
          <w:rFonts w:ascii="Arial" w:hAnsi="Arial" w:cs="Arial"/>
        </w:rPr>
        <w:t xml:space="preserve"> save funds rather than invest in activities that will provide a superior experience to the customers. Besides, it has been found that guests' expectations of hotels are changing. For this reason, Marina Bay Sands needs to focus on understanding the changing needs of customers. Guests also prioritise the hotels that have incorporated sustainability practices in their operations. The sustainability area remains a major opportunity for Marina Bay Sands. By incorporating sustainability practices in its operation, Marina Bay Sands can become a top choice for its customers. Technological integration is a new area for this hotel to explore, as innovation is occurring at a faster rate within this organisation. However, the economic recession's pressure on cost-savings remains a major threat. Competition is another threat to this industry, which can make it difficult for Marina Bay </w:t>
      </w:r>
      <w:proofErr w:type="spellStart"/>
      <w:r w:rsidRPr="00E97B27">
        <w:rPr>
          <w:rFonts w:ascii="Arial" w:hAnsi="Arial" w:cs="Arial"/>
        </w:rPr>
        <w:t>Sandss</w:t>
      </w:r>
      <w:proofErr w:type="spellEnd"/>
      <w:r w:rsidRPr="00E97B27">
        <w:rPr>
          <w:rFonts w:ascii="Arial" w:hAnsi="Arial" w:cs="Arial"/>
        </w:rPr>
        <w:t xml:space="preserve"> to survive. For example, it has been found that numerous budget hotels provide more benefits and improved service to guests compared to Marina Bay </w:t>
      </w:r>
      <w:r w:rsidR="008D30A0" w:rsidRPr="00E97B27">
        <w:rPr>
          <w:rFonts w:ascii="Arial" w:hAnsi="Arial" w:cs="Arial"/>
        </w:rPr>
        <w:t>Sands</w:t>
      </w:r>
      <w:r w:rsidRPr="00E97B27">
        <w:rPr>
          <w:rFonts w:ascii="Arial" w:hAnsi="Arial" w:cs="Arial"/>
        </w:rPr>
        <w:t xml:space="preserve"> at a </w:t>
      </w:r>
      <w:r w:rsidRPr="00E97B27">
        <w:rPr>
          <w:rFonts w:ascii="Arial" w:hAnsi="Arial" w:cs="Arial"/>
        </w:rPr>
        <w:lastRenderedPageBreak/>
        <w:t xml:space="preserve">cheaper price. As Marina Bay Sands's USP is to provide accommodation service at an affordable price, Competition for the Marina Bay Sands is the highest. </w:t>
      </w:r>
    </w:p>
    <w:p w14:paraId="41C6BEE6" w14:textId="77777777" w:rsidR="00222504" w:rsidRPr="00E97B27" w:rsidRDefault="00222504" w:rsidP="00222504">
      <w:pPr>
        <w:rPr>
          <w:rFonts w:ascii="Arial" w:hAnsi="Arial" w:cs="Arial"/>
        </w:rPr>
      </w:pPr>
      <w:r w:rsidRPr="00E97B27">
        <w:rPr>
          <w:rFonts w:ascii="Arial" w:hAnsi="Arial" w:cs="Arial"/>
        </w:rPr>
        <w:t xml:space="preserve">However, the TOWS analysis suggests that Marina Bay Sands can utilise its strengths to capitalise on opportunities and reduce threats. Also, opportunities can be utilised to reduce weaknesses. For example, Marina Bay Sands's weakness is that its service quality is poor, which is a weakness. It is recommended that the hotel incorporate sustainability practices that can improve its service quality, which is an opportunity. On the other hand, during economic recessions, budget-conscious customers try to find affordable hotels to stay in. Therefore, Marina Bay Sands can promote its services in such a way that will attract budget-conscious guests. Here, the hotel is transforming a threat into an opportunity, a niche market to focus. </w:t>
      </w:r>
    </w:p>
    <w:p w14:paraId="00965347" w14:textId="77777777" w:rsidR="00222504" w:rsidRPr="00E97B27" w:rsidRDefault="00222504" w:rsidP="00222504">
      <w:pPr>
        <w:rPr>
          <w:rFonts w:ascii="Arial" w:hAnsi="Arial" w:cs="Arial"/>
        </w:rPr>
      </w:pPr>
      <w:r w:rsidRPr="00E97B27">
        <w:rPr>
          <w:rFonts w:ascii="Arial" w:hAnsi="Arial" w:cs="Arial"/>
        </w:rPr>
        <w:t xml:space="preserve">Based on the analysis of the present situation of Marina Bay Sands, some important recommendations are made. Firstly, it is recommended that Marina Bay Sands should focus on improving the service. Here, the hotel will provide training and development opportunities to the employees so that they can sharpen their skills. Highly skilled employees will know how to satisfy the customers and how to behave with them. Secondly, it is recommended that the hotel should improve its cleanliness. For this reason, it is recommended that Marina Bay Sands invest in cleaning technologies and focus on improving the cleanliness of the hotel. Moreover, the hotel can hire an independent auditor to assess the current cleaning procedures followed by Marina Bay Sands and what areas need further improvement. Regarding cleanliness, Marina Bay Sands can also seek a certificate from an independent body that will show how much cleanliness Marina Bay Sands maintains. The final recommendation is that Marina Bay Sands should focus on improving its value perception. To improve the value perception, Marina Bay Sands will focus on providing a packaged benefit to the guests. Also, it can provide polished amenities to the guests to improve its positive perception. It has been found that providing amenities will increase the chance of guests' satisfaction, and guests will leave positive reviews on the internet regarding the hotel. The implementation of the recommendations requires change, and the change will require a systematic approach; otherwise, the whole process will be haphazard. Therefore, the report has recommended </w:t>
      </w:r>
      <w:r w:rsidRPr="00E97B27">
        <w:rPr>
          <w:rFonts w:ascii="Arial" w:hAnsi="Arial" w:cs="Arial"/>
        </w:rPr>
        <w:lastRenderedPageBreak/>
        <w:t>the implementation of Lewin's change model. Lewin's change model consists of three stages: unfreezing, changing, and refreezing. Most importantly, the model recommends that Marina Bay Sands communicate the purpose of change so that employees can actively participate in the change process.</w:t>
      </w:r>
    </w:p>
    <w:p w14:paraId="2205767A" w14:textId="77777777" w:rsidR="00222504" w:rsidRPr="00E97B27" w:rsidRDefault="00222504" w:rsidP="00222504">
      <w:pPr>
        <w:rPr>
          <w:rFonts w:ascii="Arial" w:hAnsi="Arial" w:cs="Arial"/>
        </w:rPr>
      </w:pPr>
      <w:r w:rsidRPr="00E97B27">
        <w:rPr>
          <w:rFonts w:ascii="Arial" w:hAnsi="Arial" w:cs="Arial"/>
        </w:rPr>
        <w:t xml:space="preserve">The major benefits that Marina Bay Sands will experience because of the change are improved guest experience, improved cleanliness, and enhanced value perception. But there are also some costs for the implementation of the recommendations. The direct cost is the budget allocated for conducting each of the recommendations. However, the indirect cost is the limitation of the recommendation. One of the major limitations is the resistance of employees to change, and for this reason, most of the change initiatives fail. Lastly, an action plan is drawn where three problematic areas are identified, and one recommendation is made for each area. Implementing the actions will take three to six months. </w:t>
      </w:r>
    </w:p>
    <w:p w14:paraId="469EFC30" w14:textId="77777777" w:rsidR="00222504" w:rsidRPr="00E97B27" w:rsidRDefault="00222504" w:rsidP="00222504">
      <w:pPr>
        <w:spacing w:line="259" w:lineRule="auto"/>
        <w:jc w:val="left"/>
        <w:rPr>
          <w:rFonts w:ascii="Arial" w:eastAsiaTheme="majorEastAsia" w:hAnsi="Arial" w:cs="Arial"/>
          <w:b/>
          <w:sz w:val="32"/>
          <w:szCs w:val="32"/>
        </w:rPr>
      </w:pPr>
      <w:r w:rsidRPr="00E97B27">
        <w:rPr>
          <w:rFonts w:ascii="Arial" w:hAnsi="Arial" w:cs="Arial"/>
        </w:rPr>
        <w:br w:type="page"/>
      </w:r>
    </w:p>
    <w:p w14:paraId="5C3DA8EC" w14:textId="77777777" w:rsidR="00222504" w:rsidRPr="00E97B27" w:rsidRDefault="00222504" w:rsidP="00222504">
      <w:pPr>
        <w:pStyle w:val="Heading1"/>
        <w:rPr>
          <w:rFonts w:ascii="Arial" w:hAnsi="Arial" w:cs="Arial"/>
        </w:rPr>
      </w:pPr>
      <w:bookmarkStart w:id="1" w:name="_Toc165933785"/>
      <w:r w:rsidRPr="00E97B27">
        <w:rPr>
          <w:rFonts w:ascii="Arial" w:hAnsi="Arial" w:cs="Arial"/>
        </w:rPr>
        <w:lastRenderedPageBreak/>
        <w:t>Introduction</w:t>
      </w:r>
      <w:bookmarkEnd w:id="1"/>
    </w:p>
    <w:p w14:paraId="4486420C" w14:textId="6D22675D" w:rsidR="00222504" w:rsidRPr="00E97B27" w:rsidRDefault="00222504" w:rsidP="00222504">
      <w:pPr>
        <w:rPr>
          <w:rFonts w:ascii="Arial" w:eastAsia="Times New Roman" w:hAnsi="Arial" w:cs="Arial"/>
          <w:szCs w:val="24"/>
          <w:lang w:eastAsia="en-GB"/>
        </w:rPr>
      </w:pPr>
      <w:r w:rsidRPr="00E97B27">
        <w:rPr>
          <w:rFonts w:ascii="Arial" w:hAnsi="Arial" w:cs="Arial"/>
        </w:rPr>
        <w:t xml:space="preserve">The report will discuss the issue of a poor accommodation facility where guests complain about unhygienic bedrooms. The chosen hotel is the Marina Bay Sands, which </w:t>
      </w:r>
      <w:proofErr w:type="gramStart"/>
      <w:r w:rsidRPr="00E97B27">
        <w:rPr>
          <w:rFonts w:ascii="Arial" w:hAnsi="Arial" w:cs="Arial"/>
        </w:rPr>
        <w:t>is located in</w:t>
      </w:r>
      <w:proofErr w:type="gramEnd"/>
      <w:r w:rsidRPr="00E97B27">
        <w:rPr>
          <w:rFonts w:ascii="Arial" w:hAnsi="Arial" w:cs="Arial"/>
        </w:rPr>
        <w:t xml:space="preserve"> the centre of Manchester in the UK. The hotel started in 1982 and was chosen for being budget-friendly to guests, which makes it one of the cheapest hotels in the UK </w:t>
      </w:r>
      <w:r w:rsidRPr="00E97B27">
        <w:rPr>
          <w:rFonts w:ascii="Arial" w:eastAsia="Times New Roman" w:hAnsi="Arial" w:cs="Arial"/>
          <w:szCs w:val="24"/>
          <w:lang w:eastAsia="en-GB"/>
        </w:rPr>
        <w:t xml:space="preserve">(Marina Bay </w:t>
      </w:r>
      <w:r w:rsidR="008D30A0" w:rsidRPr="00E97B27">
        <w:rPr>
          <w:rFonts w:ascii="Arial" w:eastAsia="Times New Roman" w:hAnsi="Arial" w:cs="Arial"/>
          <w:szCs w:val="24"/>
          <w:lang w:eastAsia="en-GB"/>
        </w:rPr>
        <w:t>Sands</w:t>
      </w:r>
      <w:r w:rsidRPr="00E97B27">
        <w:rPr>
          <w:rFonts w:ascii="Arial" w:eastAsia="Times New Roman" w:hAnsi="Arial" w:cs="Arial"/>
          <w:szCs w:val="24"/>
          <w:lang w:eastAsia="en-GB"/>
        </w:rPr>
        <w:t>, 2024)</w:t>
      </w:r>
      <w:r w:rsidRPr="00E97B27">
        <w:rPr>
          <w:rFonts w:ascii="Arial" w:hAnsi="Arial" w:cs="Arial"/>
        </w:rPr>
        <w:t xml:space="preserve">. The hotel is owned by Marina Bay </w:t>
      </w:r>
      <w:r w:rsidR="008D30A0" w:rsidRPr="00E97B27">
        <w:rPr>
          <w:rFonts w:ascii="Arial" w:hAnsi="Arial" w:cs="Arial"/>
        </w:rPr>
        <w:t>Sands</w:t>
      </w:r>
      <w:r w:rsidRPr="00E97B27">
        <w:rPr>
          <w:rFonts w:ascii="Arial" w:hAnsi="Arial" w:cs="Arial"/>
        </w:rPr>
        <w:t xml:space="preserve"> Ltd. Currently, the hotel has 363 guests, which makes it a 3-star hotel. As a consultant of a hospitality management company named '</w:t>
      </w:r>
      <w:proofErr w:type="spellStart"/>
      <w:r w:rsidRPr="00E97B27">
        <w:rPr>
          <w:rFonts w:ascii="Arial" w:hAnsi="Arial" w:cs="Arial"/>
        </w:rPr>
        <w:t>Xotels</w:t>
      </w:r>
      <w:proofErr w:type="spellEnd"/>
      <w:r w:rsidRPr="00E97B27">
        <w:rPr>
          <w:rFonts w:ascii="Arial" w:hAnsi="Arial" w:cs="Arial"/>
        </w:rPr>
        <w:t xml:space="preserve">', I will recommend strategies and actions that Britannia can take to improve its service and make its hotels market leader </w:t>
      </w:r>
      <w:r w:rsidRPr="00E97B27">
        <w:rPr>
          <w:rFonts w:ascii="Arial" w:eastAsia="Times New Roman" w:hAnsi="Arial" w:cs="Arial"/>
          <w:szCs w:val="24"/>
          <w:lang w:eastAsia="en-GB"/>
        </w:rPr>
        <w:t>(</w:t>
      </w:r>
      <w:proofErr w:type="spellStart"/>
      <w:r w:rsidRPr="00E97B27">
        <w:rPr>
          <w:rFonts w:ascii="Arial" w:eastAsia="Times New Roman" w:hAnsi="Arial" w:cs="Arial"/>
          <w:szCs w:val="24"/>
          <w:lang w:eastAsia="en-GB"/>
        </w:rPr>
        <w:t>Xotels</w:t>
      </w:r>
      <w:proofErr w:type="spellEnd"/>
      <w:r w:rsidRPr="00E97B27">
        <w:rPr>
          <w:rFonts w:ascii="Arial" w:eastAsia="Times New Roman" w:hAnsi="Arial" w:cs="Arial"/>
          <w:szCs w:val="24"/>
          <w:lang w:eastAsia="en-GB"/>
        </w:rPr>
        <w:t>, 2024)</w:t>
      </w:r>
      <w:r w:rsidRPr="00E97B27">
        <w:rPr>
          <w:rFonts w:ascii="Arial" w:hAnsi="Arial" w:cs="Arial"/>
        </w:rPr>
        <w:t xml:space="preserve">. </w:t>
      </w:r>
      <w:proofErr w:type="spellStart"/>
      <w:r w:rsidRPr="00E97B27">
        <w:rPr>
          <w:rFonts w:ascii="Arial" w:hAnsi="Arial" w:cs="Arial"/>
        </w:rPr>
        <w:t>Xotels</w:t>
      </w:r>
      <w:proofErr w:type="spellEnd"/>
      <w:r w:rsidRPr="00E97B27">
        <w:rPr>
          <w:rFonts w:ascii="Arial" w:hAnsi="Arial" w:cs="Arial"/>
        </w:rPr>
        <w:t xml:space="preserve"> is an independent hospitality consultancy firm that focuses on creating high-performing hotels in the UK and creating a strong position in the market by sharpening the services and experience offered by hotels. Also, the firm specialises in serving hotels located in London, Manchester, Bristol, and York. Thus, it assists the hotels in becoming a magnet for attracting local and international guests. The consulting firm mainly focuses on improving the position of a hotel in three areas: online reputation score, guest satisfaction, and guest experience. </w:t>
      </w:r>
    </w:p>
    <w:p w14:paraId="6DA097CE" w14:textId="77777777" w:rsidR="00222504" w:rsidRPr="00E97B27" w:rsidRDefault="00222504" w:rsidP="00222504">
      <w:pPr>
        <w:rPr>
          <w:rFonts w:ascii="Arial" w:eastAsia="Times New Roman" w:hAnsi="Arial" w:cs="Arial"/>
          <w:szCs w:val="24"/>
          <w:lang w:eastAsia="en-GB"/>
        </w:rPr>
      </w:pPr>
      <w:r w:rsidRPr="00E97B27">
        <w:rPr>
          <w:rFonts w:ascii="Arial" w:hAnsi="Arial" w:cs="Arial"/>
        </w:rPr>
        <w:t xml:space="preserve">The report will utilise various frameworks to assess Marina Bay Sands. Mainly, three frameworks will be used, which are SWOT, PESTEL, and TOWS. The purpose of using PESTEL is to assess the external environment of Marina Bay Sands. PESTEL consists of six external factors that exert significant influence on the operation of the business. It stands for political, economic, social, technological, environmental, and legal factors </w:t>
      </w:r>
      <w:r w:rsidRPr="00E97B27">
        <w:rPr>
          <w:rFonts w:ascii="Arial" w:eastAsia="Times New Roman" w:hAnsi="Arial" w:cs="Arial"/>
          <w:szCs w:val="24"/>
          <w:lang w:eastAsia="en-GB"/>
        </w:rPr>
        <w:t xml:space="preserve">(João Luís </w:t>
      </w:r>
      <w:proofErr w:type="spellStart"/>
      <w:r w:rsidRPr="00E97B27">
        <w:rPr>
          <w:rFonts w:ascii="Arial" w:eastAsia="Times New Roman" w:hAnsi="Arial" w:cs="Arial"/>
          <w:szCs w:val="24"/>
          <w:lang w:eastAsia="en-GB"/>
        </w:rPr>
        <w:t>Parracha</w:t>
      </w:r>
      <w:proofErr w:type="spellEnd"/>
      <w:r w:rsidRPr="00E97B27">
        <w:rPr>
          <w:rFonts w:ascii="Arial" w:eastAsia="Times New Roman" w:hAnsi="Arial" w:cs="Arial"/>
          <w:szCs w:val="24"/>
          <w:lang w:eastAsia="en-GB"/>
        </w:rPr>
        <w:t xml:space="preserve"> et al., 2022)</w:t>
      </w:r>
      <w:r w:rsidRPr="00E97B27">
        <w:rPr>
          <w:rFonts w:ascii="Arial" w:hAnsi="Arial" w:cs="Arial"/>
        </w:rPr>
        <w:t xml:space="preserve">. The SWOT analysis will also be done to assess the internal situation of the hotel. SWOT analysis assists in identifying and understanding the strengths, weaknesses, opportunities, and threats faced by an organisation. Here, the implementation of SWOT will allow us to understand what strengths or positive aspects Marina Bay Sands has. However, weaknesses will identify the areas where Britannia should improve, and opportunities will identify areas in which the hotel can capitalise </w:t>
      </w:r>
      <w:r w:rsidRPr="00E97B27">
        <w:rPr>
          <w:rFonts w:ascii="Arial" w:eastAsia="Times New Roman" w:hAnsi="Arial" w:cs="Arial"/>
          <w:szCs w:val="24"/>
          <w:lang w:eastAsia="en-GB"/>
        </w:rPr>
        <w:t>(Kabir et al., 2014)</w:t>
      </w:r>
      <w:r w:rsidRPr="00E97B27">
        <w:rPr>
          <w:rFonts w:ascii="Arial" w:hAnsi="Arial" w:cs="Arial"/>
        </w:rPr>
        <w:t>. However, threats will show what factors can negatively impact the organisation and which factors they should be aware of.</w:t>
      </w:r>
    </w:p>
    <w:p w14:paraId="44ECA4AF" w14:textId="77777777" w:rsidR="00222504" w:rsidRPr="00E97B27" w:rsidRDefault="00222504" w:rsidP="00222504">
      <w:pPr>
        <w:rPr>
          <w:rFonts w:ascii="Arial" w:hAnsi="Arial" w:cs="Arial"/>
        </w:rPr>
      </w:pPr>
      <w:r w:rsidRPr="00E97B27">
        <w:rPr>
          <w:rFonts w:ascii="Arial" w:hAnsi="Arial" w:cs="Arial"/>
        </w:rPr>
        <w:lastRenderedPageBreak/>
        <w:t xml:space="preserve">This report will first analyse the situation. For this, it will first determine the core issue Marina Bay Sands is facing. It will identify the factors contributing to the issue and will discuss how the issue is impacting the hotel. Then, it will conduct a PESTEL analysis, SWOT analysis, and TOWS analysis. Secondly, the report will identify the recommendations for the Marina Bay Sands. The recommendations will focus on how Marina Bay Sands can improve its position by resolving the issue. Apart from the recommendations, it will be recommended how Marina Bay Sands can manage the changes that will need to be incurred because of the implementation of the recommendations. Also, to have better control over the change procedure, some recommendations will be made to Marina Bay Sands regarding how they can monitor the overall process. Furthermore, the benefits and costs associated with the implementation of the recommendations will be mentioned. Apart from mentioning direct costs associated with the project, the report will also outline the costs and limitations associated with the recommendations. These costs and limitations will allow the hotel to be cautious and take actions that will not put the hotel in a disadvantageous position. Finally, an action plan will be developed. The purpose of the action plan is to provide a step-by-step guideline that Marina Bay Sands can take to solve its issues. Moreover, justifications regarding the action plan will be provided because the justifications will assist in understanding the reasons for taking those actions and the allocated time for each action. </w:t>
      </w:r>
    </w:p>
    <w:p w14:paraId="4576A850" w14:textId="77777777" w:rsidR="00222504" w:rsidRPr="00E97B27" w:rsidRDefault="00222504" w:rsidP="00222504">
      <w:pPr>
        <w:pStyle w:val="Heading1"/>
        <w:rPr>
          <w:rFonts w:ascii="Arial" w:hAnsi="Arial" w:cs="Arial"/>
        </w:rPr>
      </w:pPr>
      <w:bookmarkStart w:id="2" w:name="_Toc165933786"/>
      <w:r w:rsidRPr="00E97B27">
        <w:rPr>
          <w:rFonts w:ascii="Arial" w:hAnsi="Arial" w:cs="Arial"/>
        </w:rPr>
        <w:t>Analysis</w:t>
      </w:r>
      <w:bookmarkEnd w:id="2"/>
      <w:r w:rsidRPr="00E97B27">
        <w:rPr>
          <w:rFonts w:ascii="Arial" w:hAnsi="Arial" w:cs="Arial"/>
        </w:rPr>
        <w:t xml:space="preserve"> </w:t>
      </w:r>
    </w:p>
    <w:p w14:paraId="7423DDA0" w14:textId="77777777" w:rsidR="00222504" w:rsidRPr="00E97B27" w:rsidRDefault="00222504" w:rsidP="00222504">
      <w:pPr>
        <w:pStyle w:val="Heading2"/>
        <w:rPr>
          <w:rFonts w:ascii="Arial" w:hAnsi="Arial" w:cs="Arial"/>
        </w:rPr>
      </w:pPr>
      <w:bookmarkStart w:id="3" w:name="_Toc165933787"/>
      <w:r w:rsidRPr="00E97B27">
        <w:rPr>
          <w:rFonts w:ascii="Arial" w:hAnsi="Arial" w:cs="Arial"/>
        </w:rPr>
        <w:t xml:space="preserve">The Issue, </w:t>
      </w:r>
      <w:proofErr w:type="gramStart"/>
      <w:r w:rsidRPr="00E97B27">
        <w:rPr>
          <w:rFonts w:ascii="Arial" w:hAnsi="Arial" w:cs="Arial"/>
        </w:rPr>
        <w:t>Causes</w:t>
      </w:r>
      <w:proofErr w:type="gramEnd"/>
      <w:r w:rsidRPr="00E97B27">
        <w:rPr>
          <w:rFonts w:ascii="Arial" w:hAnsi="Arial" w:cs="Arial"/>
        </w:rPr>
        <w:t xml:space="preserve"> of it, and How it is Impacting the Hotel</w:t>
      </w:r>
      <w:bookmarkEnd w:id="3"/>
    </w:p>
    <w:p w14:paraId="1EFA37CA" w14:textId="678F1AD1" w:rsidR="00222504" w:rsidRPr="00E97B27" w:rsidRDefault="00222504" w:rsidP="00222504">
      <w:pPr>
        <w:rPr>
          <w:rFonts w:ascii="Arial" w:hAnsi="Arial" w:cs="Arial"/>
        </w:rPr>
      </w:pPr>
      <w:r w:rsidRPr="00E97B27">
        <w:rPr>
          <w:rFonts w:ascii="Arial" w:hAnsi="Arial" w:cs="Arial"/>
        </w:rPr>
        <w:t xml:space="preserve">The major problem that the Marina Bay Sands is currently facing is poor accommodation facilities for its guests. According to Bell (2024), 31% of the guests of Marina Bay Sands have complained that the hotel provided bedrooms that are dirty and filthy. This means that the hotel did not provide a quality experience to its guests. Moreover, reviews regarding the hotel were published on another third-party website named 'TripAdvisor'. According to TripAdvisor (2024), the hotel was reviewed as an average hotel by most of its guests, scoring 2.5 out of 5 in terms of guest experience. Although guests lauded the location of the hotel, making it easily accessible, they complained about the hotel's </w:t>
      </w:r>
      <w:r w:rsidRPr="00E97B27">
        <w:rPr>
          <w:rFonts w:ascii="Arial" w:hAnsi="Arial" w:cs="Arial"/>
        </w:rPr>
        <w:lastRenderedPageBreak/>
        <w:t xml:space="preserve">cleanliness, service, and values. Also, guests mentioned that the hotel's service was very average, and some of them said that the price of the hotel can be justified depending on the service received from the hotel. However, on the third-party hotel reviewing platform, TripAdvisor, most of the travellers commented on having a terrible experience, with 2,069 comments about this terrible experience. The following image shows comments regarding the hotel on TripAdvisor provided by </w:t>
      </w:r>
      <w:r w:rsidR="008D30A0" w:rsidRPr="00E97B27">
        <w:rPr>
          <w:rFonts w:ascii="Arial" w:hAnsi="Arial" w:cs="Arial"/>
        </w:rPr>
        <w:t>travellers</w:t>
      </w:r>
      <w:r w:rsidRPr="00E97B27">
        <w:rPr>
          <w:rFonts w:ascii="Arial" w:hAnsi="Arial" w:cs="Arial"/>
        </w:rPr>
        <w:t>.</w:t>
      </w:r>
    </w:p>
    <w:p w14:paraId="003B132F" w14:textId="77777777" w:rsidR="00222504" w:rsidRPr="00E97B27" w:rsidRDefault="00222504" w:rsidP="00222504">
      <w:pPr>
        <w:jc w:val="center"/>
        <w:rPr>
          <w:rFonts w:ascii="Arial" w:hAnsi="Arial" w:cs="Arial"/>
        </w:rPr>
      </w:pPr>
      <w:r w:rsidRPr="00E97B27">
        <w:rPr>
          <w:rFonts w:ascii="Arial" w:hAnsi="Arial" w:cs="Arial"/>
          <w:noProof/>
          <w:lang w:val="en-US"/>
        </w:rPr>
        <w:drawing>
          <wp:inline distT="0" distB="0" distL="0" distR="0" wp14:anchorId="534179EB" wp14:editId="48FFAB79">
            <wp:extent cx="5733781" cy="2385060"/>
            <wp:effectExtent l="19050" t="19050" r="19685" b="1524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8"/>
                    <a:srcRect l="12693" t="54969" r="56795" b="21370"/>
                    <a:stretch/>
                  </pic:blipFill>
                  <pic:spPr bwMode="auto">
                    <a:xfrm>
                      <a:off x="0" y="0"/>
                      <a:ext cx="5739868" cy="238759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55B9A88" w14:textId="77777777" w:rsidR="00222504" w:rsidRPr="00E97B27" w:rsidRDefault="00222504" w:rsidP="00222504">
      <w:pPr>
        <w:jc w:val="center"/>
        <w:rPr>
          <w:rFonts w:ascii="Arial" w:hAnsi="Arial" w:cs="Arial"/>
          <w:i/>
          <w:iCs/>
        </w:rPr>
      </w:pPr>
      <w:r w:rsidRPr="00E97B27">
        <w:rPr>
          <w:rFonts w:ascii="Arial" w:hAnsi="Arial" w:cs="Arial"/>
          <w:i/>
          <w:iCs/>
        </w:rPr>
        <w:t>Figure 1: Rating of Travellers regarding Marina Bay Sands, Manchester (Source: Tripadvisor, 2024)</w:t>
      </w:r>
    </w:p>
    <w:p w14:paraId="564456E8" w14:textId="77777777" w:rsidR="00222504" w:rsidRPr="00E97B27" w:rsidRDefault="00222504" w:rsidP="00222504">
      <w:pPr>
        <w:rPr>
          <w:rFonts w:ascii="Arial" w:eastAsia="Times New Roman" w:hAnsi="Arial" w:cs="Arial"/>
          <w:szCs w:val="24"/>
          <w:lang w:eastAsia="en-GB"/>
        </w:rPr>
      </w:pPr>
      <w:r w:rsidRPr="00E97B27">
        <w:rPr>
          <w:rFonts w:ascii="Arial" w:hAnsi="Arial" w:cs="Arial"/>
        </w:rPr>
        <w:t xml:space="preserve">Similarly, </w:t>
      </w:r>
      <w:r w:rsidRPr="00E97B27">
        <w:rPr>
          <w:rFonts w:ascii="Arial" w:hAnsi="Arial" w:cs="Arial"/>
          <w:lang w:eastAsia="en-GB"/>
        </w:rPr>
        <w:t xml:space="preserve">Clarke (2023) found that Britannia has been ranked as the worst hotel chain in the UK for the eleventh time in a row. Consumer group, which has surveyed over 5000 guests who have visited different hotels, and based on the survey, Britannia was ranked the worst. According to the author, the hotel was ranked worst for various reasons mentioned by the guests. The most popular complaints regarding the hotel are lack of cleanliness, using outdated facilities, not getting exact value for money, and other poor customer service-related issues. </w:t>
      </w:r>
      <w:r w:rsidRPr="00E97B27">
        <w:rPr>
          <w:rFonts w:ascii="Arial" w:eastAsia="Times New Roman" w:hAnsi="Arial" w:cs="Arial"/>
          <w:szCs w:val="24"/>
          <w:lang w:eastAsia="en-GB"/>
        </w:rPr>
        <w:t xml:space="preserve">(Macmahon, 2023) has also pointed out the same things, especially the areas in which the hotel lacks. For example, hotels have performed poorly in terms of cleanliness, bedrooms, Wi-Fi, customer service, and value for money. Even though guests do not get appropriate service, there are other hotels in the UK that are providing superior value to Britannia at a lower price (Dickens, 2020). Ultimately, it can be said that the main issue of the hotel lies in its inability to provide superior customer </w:t>
      </w:r>
      <w:r w:rsidRPr="00E97B27">
        <w:rPr>
          <w:rFonts w:ascii="Arial" w:eastAsia="Times New Roman" w:hAnsi="Arial" w:cs="Arial"/>
          <w:szCs w:val="24"/>
          <w:lang w:eastAsia="en-GB"/>
        </w:rPr>
        <w:lastRenderedPageBreak/>
        <w:t xml:space="preserve">service to its guests, which makes it unable to satisfy its guests. Hence, it requires further improvement. </w:t>
      </w:r>
    </w:p>
    <w:p w14:paraId="16C6E21E" w14:textId="77777777" w:rsidR="00222504" w:rsidRPr="00E97B27" w:rsidRDefault="00222504" w:rsidP="00222504">
      <w:pPr>
        <w:pStyle w:val="Heading2"/>
        <w:rPr>
          <w:rFonts w:ascii="Arial" w:hAnsi="Arial" w:cs="Arial"/>
        </w:rPr>
      </w:pPr>
      <w:bookmarkStart w:id="4" w:name="_Toc165933788"/>
      <w:r w:rsidRPr="00E97B27">
        <w:rPr>
          <w:rFonts w:ascii="Arial" w:hAnsi="Arial" w:cs="Arial"/>
        </w:rPr>
        <w:t>PESTEL Analysis</w:t>
      </w:r>
      <w:bookmarkEnd w:id="4"/>
    </w:p>
    <w:p w14:paraId="66DD5896" w14:textId="77777777" w:rsidR="00222504" w:rsidRPr="00E97B27" w:rsidRDefault="00222504" w:rsidP="00222504">
      <w:pPr>
        <w:rPr>
          <w:rFonts w:ascii="Arial" w:eastAsia="Times New Roman" w:hAnsi="Arial" w:cs="Arial"/>
          <w:szCs w:val="24"/>
          <w:lang w:eastAsia="en-GB"/>
        </w:rPr>
      </w:pPr>
      <w:r w:rsidRPr="00E97B27">
        <w:rPr>
          <w:rFonts w:ascii="Arial" w:hAnsi="Arial" w:cs="Arial"/>
        </w:rPr>
        <w:t xml:space="preserve">PESTEL analysis consists of six factors that demonstrate how the external environment of an organisation can impact its operation </w:t>
      </w:r>
      <w:r w:rsidRPr="00E97B27">
        <w:rPr>
          <w:rFonts w:ascii="Arial" w:eastAsia="Times New Roman" w:hAnsi="Arial" w:cs="Arial"/>
          <w:szCs w:val="24"/>
          <w:lang w:eastAsia="en-GB"/>
        </w:rPr>
        <w:t>(Surridge, 2022)</w:t>
      </w:r>
      <w:r w:rsidRPr="00E97B27">
        <w:rPr>
          <w:rFonts w:ascii="Arial" w:hAnsi="Arial" w:cs="Arial"/>
        </w:rPr>
        <w:t>. The following discussion focuses on the PESTEL analysis of the Marina Bay Sands.</w:t>
      </w:r>
    </w:p>
    <w:p w14:paraId="549C5B77" w14:textId="77777777" w:rsidR="00222504" w:rsidRPr="00E97B27" w:rsidRDefault="00222504" w:rsidP="00222504">
      <w:pPr>
        <w:pStyle w:val="ListParagraph"/>
        <w:numPr>
          <w:ilvl w:val="0"/>
          <w:numId w:val="1"/>
        </w:numPr>
        <w:rPr>
          <w:rFonts w:ascii="Arial" w:hAnsi="Arial" w:cs="Arial"/>
          <w:b/>
          <w:bCs/>
        </w:rPr>
      </w:pPr>
      <w:r w:rsidRPr="00E97B27">
        <w:rPr>
          <w:rFonts w:ascii="Arial" w:hAnsi="Arial" w:cs="Arial"/>
          <w:b/>
          <w:bCs/>
        </w:rPr>
        <w:t xml:space="preserve">Political Factors: </w:t>
      </w:r>
      <w:r w:rsidRPr="00E97B27">
        <w:rPr>
          <w:rFonts w:ascii="Arial" w:hAnsi="Arial" w:cs="Arial"/>
        </w:rPr>
        <w:t>Oborne (2023) has stated that the UK has a chance of facing political instability due to the upcoming election in 2025, and it is likely that the present government will change. This political instability can cause a challenge for the organisation.</w:t>
      </w:r>
      <w:r w:rsidRPr="00E97B27">
        <w:rPr>
          <w:rFonts w:ascii="Arial" w:hAnsi="Arial" w:cs="Arial"/>
          <w:b/>
          <w:bCs/>
        </w:rPr>
        <w:t xml:space="preserve"> </w:t>
      </w:r>
      <w:r w:rsidRPr="00E97B27">
        <w:rPr>
          <w:rFonts w:ascii="Arial" w:hAnsi="Arial" w:cs="Arial"/>
        </w:rPr>
        <w:t>For example, due to political instability, Britannia may face labour shortages and higher operational costs.</w:t>
      </w:r>
    </w:p>
    <w:p w14:paraId="0D6DD06E" w14:textId="77777777" w:rsidR="00222504" w:rsidRPr="00E97B27" w:rsidRDefault="00222504" w:rsidP="00222504">
      <w:pPr>
        <w:pStyle w:val="ListParagraph"/>
        <w:numPr>
          <w:ilvl w:val="0"/>
          <w:numId w:val="1"/>
        </w:numPr>
        <w:rPr>
          <w:rFonts w:ascii="Arial" w:eastAsia="Times New Roman" w:hAnsi="Arial" w:cs="Arial"/>
          <w:szCs w:val="24"/>
          <w:lang w:eastAsia="en-GB"/>
        </w:rPr>
      </w:pPr>
      <w:r w:rsidRPr="00E97B27">
        <w:rPr>
          <w:rFonts w:ascii="Arial" w:hAnsi="Arial" w:cs="Arial"/>
          <w:b/>
          <w:bCs/>
        </w:rPr>
        <w:t xml:space="preserve">Economic Factors: The </w:t>
      </w:r>
      <w:r w:rsidRPr="00E97B27">
        <w:rPr>
          <w:rFonts w:ascii="Arial" w:hAnsi="Arial" w:cs="Arial"/>
        </w:rPr>
        <w:t xml:space="preserve">UK's economy is currently going through a recession, and the cost has increased for various organisations. Hence, Marina Bay Sands is not also an exception from this. For example, Kersley (2024) found that Britannia has taken tighter measures to control costs, especially for staff, for which it wants to maintain a competitive position in the market. The consumers' price in March 2024 is 3.2% higher than that of 2023, indicating a sharp rise in costs </w:t>
      </w:r>
      <w:r w:rsidRPr="00E97B27">
        <w:rPr>
          <w:rFonts w:ascii="Arial" w:eastAsia="Times New Roman" w:hAnsi="Arial" w:cs="Arial"/>
          <w:szCs w:val="24"/>
          <w:lang w:eastAsia="en-GB"/>
        </w:rPr>
        <w:t>(Office for National Statistics, 2024)</w:t>
      </w:r>
      <w:r w:rsidRPr="00E97B27">
        <w:rPr>
          <w:rFonts w:ascii="Arial" w:hAnsi="Arial" w:cs="Arial"/>
        </w:rPr>
        <w:t>. Hence, Marina Bay Sands may struggle to provide high-quality service as it could increase its costs.</w:t>
      </w:r>
    </w:p>
    <w:p w14:paraId="48E1CA87" w14:textId="77777777" w:rsidR="00222504" w:rsidRPr="00E97B27" w:rsidRDefault="00222504" w:rsidP="00222504">
      <w:pPr>
        <w:pStyle w:val="ListParagraph"/>
        <w:numPr>
          <w:ilvl w:val="0"/>
          <w:numId w:val="1"/>
        </w:numPr>
        <w:rPr>
          <w:rFonts w:ascii="Arial" w:eastAsia="Times New Roman" w:hAnsi="Arial" w:cs="Arial"/>
          <w:szCs w:val="24"/>
          <w:lang w:eastAsia="en-GB"/>
        </w:rPr>
      </w:pPr>
      <w:r w:rsidRPr="00E97B27">
        <w:rPr>
          <w:rFonts w:ascii="Arial" w:hAnsi="Arial" w:cs="Arial"/>
          <w:b/>
          <w:bCs/>
        </w:rPr>
        <w:t xml:space="preserve">Social Factors: </w:t>
      </w:r>
      <w:r w:rsidRPr="00E97B27">
        <w:rPr>
          <w:rFonts w:ascii="Arial" w:hAnsi="Arial" w:cs="Arial"/>
        </w:rPr>
        <w:t xml:space="preserve">Expectations of guests are changing because they are no longer satisfied with only essential services </w:t>
      </w:r>
      <w:r w:rsidRPr="00E97B27">
        <w:rPr>
          <w:rFonts w:ascii="Arial" w:eastAsia="Times New Roman" w:hAnsi="Arial" w:cs="Arial"/>
          <w:szCs w:val="24"/>
          <w:lang w:eastAsia="en-GB"/>
        </w:rPr>
        <w:t>(Das, 2023)</w:t>
      </w:r>
      <w:r w:rsidRPr="00E97B27">
        <w:rPr>
          <w:rFonts w:ascii="Arial" w:hAnsi="Arial" w:cs="Arial"/>
        </w:rPr>
        <w:t>. Many hotels have incorporated value-added services in their products or services, which can assist in attaining a competitive advantage. Thus, Britannia can struggle if it does not invest in employee development, which can provide a superior experience. However, Britannia does provide development opportunities to its recruited employees, but they are not up to date, argued by Glassdoor (2024).</w:t>
      </w:r>
    </w:p>
    <w:p w14:paraId="19236A39" w14:textId="77777777" w:rsidR="00222504" w:rsidRPr="00E97B27" w:rsidRDefault="00222504" w:rsidP="00222504">
      <w:pPr>
        <w:pStyle w:val="ListParagraph"/>
        <w:numPr>
          <w:ilvl w:val="0"/>
          <w:numId w:val="1"/>
        </w:numPr>
        <w:rPr>
          <w:rFonts w:ascii="Arial" w:eastAsia="Times New Roman" w:hAnsi="Arial" w:cs="Arial"/>
          <w:szCs w:val="24"/>
          <w:lang w:eastAsia="en-GB"/>
        </w:rPr>
      </w:pPr>
      <w:r w:rsidRPr="00E97B27">
        <w:rPr>
          <w:rFonts w:ascii="Arial" w:hAnsi="Arial" w:cs="Arial"/>
          <w:b/>
          <w:bCs/>
        </w:rPr>
        <w:t xml:space="preserve">Technological Factors: </w:t>
      </w:r>
      <w:r w:rsidRPr="00E97B27">
        <w:rPr>
          <w:rFonts w:ascii="Arial" w:hAnsi="Arial" w:cs="Arial"/>
        </w:rPr>
        <w:t xml:space="preserve">Online reviewing platforms have increased significantly; their purpose is to provide reviews regarding hotels to guests </w:t>
      </w:r>
      <w:r w:rsidRPr="00E97B27">
        <w:rPr>
          <w:rFonts w:ascii="Arial" w:eastAsia="Times New Roman" w:hAnsi="Arial" w:cs="Arial"/>
          <w:szCs w:val="24"/>
          <w:lang w:eastAsia="en-GB"/>
        </w:rPr>
        <w:t>(Phillips et al., 2016)</w:t>
      </w:r>
      <w:r w:rsidRPr="00E97B27">
        <w:rPr>
          <w:rFonts w:ascii="Arial" w:hAnsi="Arial" w:cs="Arial"/>
        </w:rPr>
        <w:t xml:space="preserve">. Hence, any kind of dissatisfactory experiences are published on these platforms, which can be detrimental to Marina Bay Sands. For example, Britannia has already </w:t>
      </w:r>
      <w:r w:rsidRPr="00E97B27">
        <w:rPr>
          <w:rFonts w:ascii="Arial" w:hAnsi="Arial" w:cs="Arial"/>
        </w:rPr>
        <w:lastRenderedPageBreak/>
        <w:t xml:space="preserve">been ranked as the worst hotel among its guests, and people avoid this hotel. It can negatively impact Britannia's revenue. Besides, the integration of hotel services in smartphone apps is another important point for hotels such as Britannia </w:t>
      </w:r>
      <w:r w:rsidRPr="00E97B27">
        <w:rPr>
          <w:rFonts w:ascii="Arial" w:eastAsia="Times New Roman" w:hAnsi="Arial" w:cs="Arial"/>
          <w:szCs w:val="24"/>
          <w:lang w:eastAsia="en-GB"/>
        </w:rPr>
        <w:t>(</w:t>
      </w:r>
      <w:proofErr w:type="spellStart"/>
      <w:r w:rsidRPr="00E97B27">
        <w:rPr>
          <w:rFonts w:ascii="Arial" w:eastAsia="Times New Roman" w:hAnsi="Arial" w:cs="Arial"/>
          <w:szCs w:val="24"/>
          <w:lang w:eastAsia="en-GB"/>
        </w:rPr>
        <w:t>Carkett</w:t>
      </w:r>
      <w:proofErr w:type="spellEnd"/>
      <w:r w:rsidRPr="00E97B27">
        <w:rPr>
          <w:rFonts w:ascii="Arial" w:eastAsia="Times New Roman" w:hAnsi="Arial" w:cs="Arial"/>
          <w:szCs w:val="24"/>
          <w:lang w:eastAsia="en-GB"/>
        </w:rPr>
        <w:t>, 2021)</w:t>
      </w:r>
      <w:r w:rsidRPr="00E97B27">
        <w:rPr>
          <w:rFonts w:ascii="Arial" w:hAnsi="Arial" w:cs="Arial"/>
        </w:rPr>
        <w:t>. Because it makes the services easily accessible to people. However, Britannia does provide valuable information through its website, even if it does not have a smartphone app.</w:t>
      </w:r>
    </w:p>
    <w:p w14:paraId="7EAEC3A0" w14:textId="77777777" w:rsidR="00222504" w:rsidRPr="00E97B27" w:rsidRDefault="00222504" w:rsidP="00222504">
      <w:pPr>
        <w:pStyle w:val="ListParagraph"/>
        <w:numPr>
          <w:ilvl w:val="0"/>
          <w:numId w:val="1"/>
        </w:numPr>
        <w:rPr>
          <w:rFonts w:ascii="Arial" w:eastAsia="Times New Roman" w:hAnsi="Arial" w:cs="Arial"/>
          <w:szCs w:val="24"/>
          <w:lang w:eastAsia="en-GB"/>
        </w:rPr>
      </w:pPr>
      <w:r w:rsidRPr="00E97B27">
        <w:rPr>
          <w:rFonts w:ascii="Arial" w:hAnsi="Arial" w:cs="Arial"/>
          <w:b/>
          <w:bCs/>
        </w:rPr>
        <w:t xml:space="preserve">Environment Factors: </w:t>
      </w:r>
      <w:r w:rsidRPr="00E97B27">
        <w:rPr>
          <w:rFonts w:ascii="Arial" w:hAnsi="Arial" w:cs="Arial"/>
        </w:rPr>
        <w:t xml:space="preserve">According to Deloitte (2024), the pressure on sustainability has increased significantly in the UK's hospitality industry. Hence, guests and other stakeholders demand hotels to be environmentally friendly. Britannia has incorporated various sustainability practices into its business, such as reducing food waste, energy consumption, and printing. However, the current situation suggests that Britannia may face a lack of guests, which could cause financial challenges. Hence, due to financial challenges, Britannia can find it difficult to invest further in sustainability practices, which can hinder the provision of a positive guest experience </w:t>
      </w:r>
      <w:r w:rsidRPr="00E97B27">
        <w:rPr>
          <w:rFonts w:ascii="Arial" w:eastAsia="Times New Roman" w:hAnsi="Arial" w:cs="Arial"/>
          <w:szCs w:val="24"/>
          <w:lang w:eastAsia="en-GB"/>
        </w:rPr>
        <w:t>(Singh, 2021)</w:t>
      </w:r>
      <w:r w:rsidRPr="00E97B27">
        <w:rPr>
          <w:rFonts w:ascii="Arial" w:hAnsi="Arial" w:cs="Arial"/>
        </w:rPr>
        <w:t>.</w:t>
      </w:r>
    </w:p>
    <w:p w14:paraId="1193D6CD" w14:textId="77777777" w:rsidR="00222504" w:rsidRPr="00E97B27" w:rsidRDefault="00222504" w:rsidP="00222504">
      <w:pPr>
        <w:pStyle w:val="ListParagraph"/>
        <w:numPr>
          <w:ilvl w:val="0"/>
          <w:numId w:val="1"/>
        </w:numPr>
        <w:rPr>
          <w:rFonts w:ascii="Arial" w:eastAsia="Times New Roman" w:hAnsi="Arial" w:cs="Arial"/>
          <w:szCs w:val="24"/>
          <w:lang w:eastAsia="en-GB"/>
        </w:rPr>
      </w:pPr>
      <w:r w:rsidRPr="00E97B27">
        <w:rPr>
          <w:rFonts w:ascii="Arial" w:hAnsi="Arial" w:cs="Arial"/>
          <w:b/>
          <w:bCs/>
        </w:rPr>
        <w:t xml:space="preserve">Legal Factors: </w:t>
      </w:r>
      <w:r w:rsidRPr="00E97B27">
        <w:rPr>
          <w:rFonts w:ascii="Arial" w:hAnsi="Arial" w:cs="Arial"/>
        </w:rPr>
        <w:t xml:space="preserve">Marina Bay Sands is exposed to UK employment law, and thus, any violation of the law can put the hotel in a disadvantageous position. However, an employee review published in Indeed UK (2024) stated that Britannia's workplace is good for having decent pay, a sound work environment, and free meals. Even if there are some negative aspects, most of the employees are not dissatisfied with the benefits offered by this hotel. Hence, poor guest experience because of not fulfilling the demands of employees does not apply to Marina Bay Sands </w:t>
      </w:r>
      <w:r w:rsidRPr="00E97B27">
        <w:rPr>
          <w:rFonts w:ascii="Arial" w:eastAsia="Times New Roman" w:hAnsi="Arial" w:cs="Arial"/>
          <w:szCs w:val="24"/>
          <w:lang w:eastAsia="en-GB"/>
        </w:rPr>
        <w:t>(</w:t>
      </w:r>
      <w:proofErr w:type="spellStart"/>
      <w:r w:rsidRPr="00E97B27">
        <w:rPr>
          <w:rFonts w:ascii="Arial" w:eastAsia="Times New Roman" w:hAnsi="Arial" w:cs="Arial"/>
          <w:szCs w:val="24"/>
          <w:lang w:eastAsia="en-GB"/>
        </w:rPr>
        <w:t>Sthapit</w:t>
      </w:r>
      <w:proofErr w:type="spellEnd"/>
      <w:r w:rsidRPr="00E97B27">
        <w:rPr>
          <w:rFonts w:ascii="Arial" w:eastAsia="Times New Roman" w:hAnsi="Arial" w:cs="Arial"/>
          <w:szCs w:val="24"/>
          <w:lang w:eastAsia="en-GB"/>
        </w:rPr>
        <w:t xml:space="preserve"> and Jiménez-Barreto, 2018)</w:t>
      </w:r>
      <w:r w:rsidRPr="00E97B27">
        <w:rPr>
          <w:rFonts w:ascii="Arial" w:hAnsi="Arial" w:cs="Arial"/>
        </w:rPr>
        <w:t xml:space="preserve">. </w:t>
      </w:r>
    </w:p>
    <w:p w14:paraId="6FA42BBE" w14:textId="77777777" w:rsidR="00222504" w:rsidRPr="00E97B27" w:rsidRDefault="00222504" w:rsidP="00222504">
      <w:pPr>
        <w:pStyle w:val="Heading2"/>
        <w:rPr>
          <w:rFonts w:ascii="Arial" w:hAnsi="Arial" w:cs="Arial"/>
        </w:rPr>
      </w:pPr>
      <w:bookmarkStart w:id="5" w:name="_Toc165933789"/>
      <w:r w:rsidRPr="00E97B27">
        <w:rPr>
          <w:rFonts w:ascii="Arial" w:hAnsi="Arial" w:cs="Arial"/>
        </w:rPr>
        <w:t>SWOT Analysis and Positive Aspects</w:t>
      </w:r>
      <w:bookmarkEnd w:id="5"/>
    </w:p>
    <w:p w14:paraId="082F1DD9" w14:textId="77777777" w:rsidR="00222504" w:rsidRDefault="00222504" w:rsidP="00222504">
      <w:pPr>
        <w:rPr>
          <w:rFonts w:ascii="Arial" w:hAnsi="Arial" w:cs="Arial"/>
        </w:rPr>
      </w:pPr>
      <w:r w:rsidRPr="00E97B27">
        <w:rPr>
          <w:rFonts w:ascii="Arial" w:hAnsi="Arial" w:cs="Arial"/>
        </w:rPr>
        <w:t>The SWOT framework analyses an organisation from four perspectives which is done by identifying strengths, weaknesses, opportunities, and threats of the organisation. The following discussion will focus on the SWOT analysis of Britannia, where positive aspects of the hotel will be discussed in the strengths and opportunities portions of the framework.</w:t>
      </w:r>
    </w:p>
    <w:p w14:paraId="1298D132" w14:textId="77777777" w:rsidR="00222504" w:rsidRPr="00E97B27" w:rsidRDefault="00222504" w:rsidP="00222504">
      <w:pPr>
        <w:rPr>
          <w:rFonts w:ascii="Arial" w:hAnsi="Arial" w:cs="Arial"/>
        </w:rPr>
      </w:pPr>
    </w:p>
    <w:tbl>
      <w:tblPr>
        <w:tblStyle w:val="TableGrid"/>
        <w:tblW w:w="0" w:type="auto"/>
        <w:tblLook w:val="04A0" w:firstRow="1" w:lastRow="0" w:firstColumn="1" w:lastColumn="0" w:noHBand="0" w:noVBand="1"/>
      </w:tblPr>
      <w:tblGrid>
        <w:gridCol w:w="1885"/>
        <w:gridCol w:w="7465"/>
      </w:tblGrid>
      <w:tr w:rsidR="00222504" w:rsidRPr="00E97B27" w14:paraId="4D7E2521" w14:textId="77777777" w:rsidTr="00171508">
        <w:tc>
          <w:tcPr>
            <w:tcW w:w="1885" w:type="dxa"/>
          </w:tcPr>
          <w:p w14:paraId="0B9E29F5" w14:textId="77777777" w:rsidR="00222504" w:rsidRPr="00E97B27" w:rsidRDefault="00222504" w:rsidP="00171508">
            <w:pPr>
              <w:jc w:val="center"/>
              <w:rPr>
                <w:rFonts w:ascii="Arial" w:hAnsi="Arial" w:cs="Arial"/>
                <w:b/>
                <w:bCs/>
              </w:rPr>
            </w:pPr>
            <w:r w:rsidRPr="00E97B27">
              <w:rPr>
                <w:rFonts w:ascii="Arial" w:hAnsi="Arial" w:cs="Arial"/>
                <w:b/>
                <w:bCs/>
              </w:rPr>
              <w:lastRenderedPageBreak/>
              <w:t>Particulars</w:t>
            </w:r>
          </w:p>
        </w:tc>
        <w:tc>
          <w:tcPr>
            <w:tcW w:w="7465" w:type="dxa"/>
          </w:tcPr>
          <w:p w14:paraId="4DBC57B9" w14:textId="77777777" w:rsidR="00222504" w:rsidRPr="00E97B27" w:rsidRDefault="00222504" w:rsidP="00171508">
            <w:pPr>
              <w:jc w:val="center"/>
              <w:rPr>
                <w:rFonts w:ascii="Arial" w:hAnsi="Arial" w:cs="Arial"/>
                <w:b/>
                <w:bCs/>
              </w:rPr>
            </w:pPr>
            <w:r w:rsidRPr="00E97B27">
              <w:rPr>
                <w:rFonts w:ascii="Arial" w:hAnsi="Arial" w:cs="Arial"/>
                <w:b/>
                <w:bCs/>
              </w:rPr>
              <w:t>Discussions</w:t>
            </w:r>
          </w:p>
        </w:tc>
      </w:tr>
      <w:tr w:rsidR="00222504" w:rsidRPr="00E97B27" w14:paraId="52292007" w14:textId="77777777" w:rsidTr="00171508">
        <w:tc>
          <w:tcPr>
            <w:tcW w:w="1885" w:type="dxa"/>
          </w:tcPr>
          <w:p w14:paraId="7B63436B" w14:textId="77777777" w:rsidR="00222504" w:rsidRPr="00E97B27" w:rsidRDefault="00222504" w:rsidP="00171508">
            <w:pPr>
              <w:rPr>
                <w:rFonts w:ascii="Arial" w:hAnsi="Arial" w:cs="Arial"/>
              </w:rPr>
            </w:pPr>
            <w:r w:rsidRPr="00E97B27">
              <w:rPr>
                <w:rFonts w:ascii="Arial" w:hAnsi="Arial" w:cs="Arial"/>
              </w:rPr>
              <w:t>Strengths</w:t>
            </w:r>
          </w:p>
        </w:tc>
        <w:tc>
          <w:tcPr>
            <w:tcW w:w="7465" w:type="dxa"/>
          </w:tcPr>
          <w:p w14:paraId="2A1E574F" w14:textId="77777777" w:rsidR="00222504" w:rsidRPr="00E97B27" w:rsidRDefault="00222504" w:rsidP="00222504">
            <w:pPr>
              <w:pStyle w:val="ListParagraph"/>
              <w:numPr>
                <w:ilvl w:val="0"/>
                <w:numId w:val="2"/>
              </w:numPr>
              <w:rPr>
                <w:rFonts w:ascii="Arial" w:hAnsi="Arial" w:cs="Arial"/>
              </w:rPr>
            </w:pPr>
            <w:r w:rsidRPr="00E97B27">
              <w:rPr>
                <w:rFonts w:ascii="Arial" w:hAnsi="Arial" w:cs="Arial"/>
                <w:b/>
                <w:bCs/>
              </w:rPr>
              <w:t>Brand Recognition:</w:t>
            </w:r>
            <w:r w:rsidRPr="00E97B27">
              <w:rPr>
                <w:rFonts w:ascii="Arial" w:hAnsi="Arial" w:cs="Arial"/>
              </w:rPr>
              <w:t xml:space="preserve"> Britannia has established a strong brand image by operating for a long time in the UK. It can assist in attracting customers and to retain loyal customers. </w:t>
            </w:r>
          </w:p>
          <w:p w14:paraId="690839DA" w14:textId="77777777" w:rsidR="00222504" w:rsidRPr="00E97B27" w:rsidRDefault="00222504" w:rsidP="00222504">
            <w:pPr>
              <w:pStyle w:val="ListParagraph"/>
              <w:numPr>
                <w:ilvl w:val="0"/>
                <w:numId w:val="2"/>
              </w:numPr>
              <w:rPr>
                <w:rFonts w:ascii="Arial" w:hAnsi="Arial" w:cs="Arial"/>
              </w:rPr>
            </w:pPr>
            <w:r w:rsidRPr="00E97B27">
              <w:rPr>
                <w:rFonts w:ascii="Arial" w:hAnsi="Arial" w:cs="Arial"/>
                <w:b/>
                <w:bCs/>
              </w:rPr>
              <w:t>Location:</w:t>
            </w:r>
            <w:r w:rsidRPr="00E97B27">
              <w:rPr>
                <w:rFonts w:ascii="Arial" w:hAnsi="Arial" w:cs="Arial"/>
              </w:rPr>
              <w:t xml:space="preserve"> The hotel </w:t>
            </w:r>
            <w:proofErr w:type="gramStart"/>
            <w:r w:rsidRPr="00E97B27">
              <w:rPr>
                <w:rFonts w:ascii="Arial" w:hAnsi="Arial" w:cs="Arial"/>
              </w:rPr>
              <w:t>is located in</w:t>
            </w:r>
            <w:proofErr w:type="gramEnd"/>
            <w:r w:rsidRPr="00E97B27">
              <w:rPr>
                <w:rFonts w:ascii="Arial" w:hAnsi="Arial" w:cs="Arial"/>
              </w:rPr>
              <w:t xml:space="preserve"> Manchester, which is a highly populated city. Hence, it can assist in attracting more guests.</w:t>
            </w:r>
          </w:p>
          <w:p w14:paraId="7BA05D52" w14:textId="77777777" w:rsidR="00222504" w:rsidRPr="00E97B27" w:rsidRDefault="00222504" w:rsidP="00222504">
            <w:pPr>
              <w:pStyle w:val="ListParagraph"/>
              <w:numPr>
                <w:ilvl w:val="0"/>
                <w:numId w:val="2"/>
              </w:numPr>
              <w:rPr>
                <w:rFonts w:ascii="Arial" w:hAnsi="Arial" w:cs="Arial"/>
              </w:rPr>
            </w:pPr>
            <w:r w:rsidRPr="00E97B27">
              <w:rPr>
                <w:rFonts w:ascii="Arial" w:hAnsi="Arial" w:cs="Arial"/>
                <w:b/>
                <w:bCs/>
              </w:rPr>
              <w:t xml:space="preserve">Affordable: </w:t>
            </w:r>
            <w:r w:rsidRPr="00E97B27">
              <w:rPr>
                <w:rFonts w:ascii="Arial" w:hAnsi="Arial" w:cs="Arial"/>
              </w:rPr>
              <w:t xml:space="preserve">The rooms are priced reasonably priced, and most of the customers can afford to stay there. Thus, it attracts budget-conscious travellers. </w:t>
            </w:r>
          </w:p>
        </w:tc>
      </w:tr>
      <w:tr w:rsidR="00222504" w:rsidRPr="00E97B27" w14:paraId="6DDFB478" w14:textId="77777777" w:rsidTr="00171508">
        <w:tc>
          <w:tcPr>
            <w:tcW w:w="1885" w:type="dxa"/>
          </w:tcPr>
          <w:p w14:paraId="0EBE9585" w14:textId="77777777" w:rsidR="00222504" w:rsidRPr="00E97B27" w:rsidRDefault="00222504" w:rsidP="00171508">
            <w:pPr>
              <w:rPr>
                <w:rFonts w:ascii="Arial" w:hAnsi="Arial" w:cs="Arial"/>
              </w:rPr>
            </w:pPr>
            <w:r w:rsidRPr="00E97B27">
              <w:rPr>
                <w:rFonts w:ascii="Arial" w:hAnsi="Arial" w:cs="Arial"/>
              </w:rPr>
              <w:t>Weaknesses</w:t>
            </w:r>
          </w:p>
        </w:tc>
        <w:tc>
          <w:tcPr>
            <w:tcW w:w="7465" w:type="dxa"/>
          </w:tcPr>
          <w:p w14:paraId="407AD526" w14:textId="77777777" w:rsidR="00222504" w:rsidRPr="00E97B27" w:rsidRDefault="00222504" w:rsidP="00222504">
            <w:pPr>
              <w:pStyle w:val="ListParagraph"/>
              <w:numPr>
                <w:ilvl w:val="0"/>
                <w:numId w:val="3"/>
              </w:numPr>
              <w:rPr>
                <w:rFonts w:ascii="Arial" w:hAnsi="Arial" w:cs="Arial"/>
              </w:rPr>
            </w:pPr>
            <w:r w:rsidRPr="00E97B27">
              <w:rPr>
                <w:rFonts w:ascii="Arial" w:hAnsi="Arial" w:cs="Arial"/>
                <w:b/>
                <w:bCs/>
              </w:rPr>
              <w:t xml:space="preserve">Lack of Quality: </w:t>
            </w:r>
            <w:r w:rsidRPr="00E97B27">
              <w:rPr>
                <w:rFonts w:ascii="Arial" w:hAnsi="Arial" w:cs="Arial"/>
              </w:rPr>
              <w:t>The hotel has seen many negative reviews regarding poor quality customer service. It remains a major weakness for the hotel.</w:t>
            </w:r>
          </w:p>
          <w:p w14:paraId="434FF7BC" w14:textId="77777777" w:rsidR="00222504" w:rsidRPr="00E97B27" w:rsidRDefault="00222504" w:rsidP="00222504">
            <w:pPr>
              <w:pStyle w:val="ListParagraph"/>
              <w:numPr>
                <w:ilvl w:val="0"/>
                <w:numId w:val="3"/>
              </w:numPr>
              <w:rPr>
                <w:rFonts w:ascii="Arial" w:hAnsi="Arial" w:cs="Arial"/>
              </w:rPr>
            </w:pPr>
            <w:r w:rsidRPr="00E97B27">
              <w:rPr>
                <w:rFonts w:ascii="Arial" w:hAnsi="Arial" w:cs="Arial"/>
                <w:b/>
                <w:bCs/>
              </w:rPr>
              <w:t>Low Investment in Marketing:</w:t>
            </w:r>
            <w:r w:rsidRPr="00E97B27">
              <w:rPr>
                <w:rFonts w:ascii="Arial" w:hAnsi="Arial" w:cs="Arial"/>
              </w:rPr>
              <w:t xml:space="preserve"> Marina Bay Sands invests little in conducting marketing. As a result, it can fall behind its competitors and hinder the hotel from reaching out to new customers. </w:t>
            </w:r>
          </w:p>
        </w:tc>
      </w:tr>
      <w:tr w:rsidR="00222504" w:rsidRPr="00E97B27" w14:paraId="47EB9B7F" w14:textId="77777777" w:rsidTr="00171508">
        <w:tc>
          <w:tcPr>
            <w:tcW w:w="1885" w:type="dxa"/>
          </w:tcPr>
          <w:p w14:paraId="3A1B633E" w14:textId="77777777" w:rsidR="00222504" w:rsidRPr="00E97B27" w:rsidRDefault="00222504" w:rsidP="00171508">
            <w:pPr>
              <w:rPr>
                <w:rFonts w:ascii="Arial" w:hAnsi="Arial" w:cs="Arial"/>
              </w:rPr>
            </w:pPr>
            <w:r w:rsidRPr="00E97B27">
              <w:rPr>
                <w:rFonts w:ascii="Arial" w:hAnsi="Arial" w:cs="Arial"/>
              </w:rPr>
              <w:t xml:space="preserve">Opportunities </w:t>
            </w:r>
          </w:p>
        </w:tc>
        <w:tc>
          <w:tcPr>
            <w:tcW w:w="7465" w:type="dxa"/>
          </w:tcPr>
          <w:p w14:paraId="47BB20E8" w14:textId="646FF683" w:rsidR="00222504" w:rsidRPr="00E97B27" w:rsidRDefault="00222504" w:rsidP="00222504">
            <w:pPr>
              <w:pStyle w:val="ListParagraph"/>
              <w:numPr>
                <w:ilvl w:val="0"/>
                <w:numId w:val="13"/>
              </w:numPr>
              <w:rPr>
                <w:rFonts w:ascii="Arial" w:eastAsia="Times New Roman" w:hAnsi="Arial" w:cs="Arial"/>
                <w:szCs w:val="24"/>
                <w:lang w:eastAsia="en-GB"/>
              </w:rPr>
            </w:pPr>
            <w:r w:rsidRPr="00E97B27">
              <w:rPr>
                <w:rFonts w:ascii="Arial" w:hAnsi="Arial" w:cs="Arial"/>
                <w:b/>
                <w:bCs/>
              </w:rPr>
              <w:t xml:space="preserve">Rising Tourism Industry: </w:t>
            </w:r>
            <w:r w:rsidRPr="00E97B27">
              <w:rPr>
                <w:rFonts w:ascii="Arial" w:hAnsi="Arial" w:cs="Arial"/>
              </w:rPr>
              <w:t xml:space="preserve">The UK's tourism spending is forecasted to be £34.1 billion in 2024, a rise of 7% from 2023 </w:t>
            </w:r>
            <w:r w:rsidRPr="00E97B27">
              <w:rPr>
                <w:rFonts w:ascii="Arial" w:eastAsia="Times New Roman" w:hAnsi="Arial" w:cs="Arial"/>
                <w:szCs w:val="24"/>
                <w:lang w:eastAsia="en-GB"/>
              </w:rPr>
              <w:t>(Visit Britain, 2024)</w:t>
            </w:r>
            <w:r w:rsidRPr="00E97B27">
              <w:rPr>
                <w:rFonts w:ascii="Arial" w:hAnsi="Arial" w:cs="Arial"/>
              </w:rPr>
              <w:t xml:space="preserve">. Thus, growth in tourism can increase the number of guests in Marina Bay </w:t>
            </w:r>
            <w:r w:rsidR="008D30A0" w:rsidRPr="00E97B27">
              <w:rPr>
                <w:rFonts w:ascii="Arial" w:hAnsi="Arial" w:cs="Arial"/>
              </w:rPr>
              <w:t>Sands</w:t>
            </w:r>
            <w:r w:rsidRPr="00E97B27">
              <w:rPr>
                <w:rFonts w:ascii="Arial" w:hAnsi="Arial" w:cs="Arial"/>
              </w:rPr>
              <w:t>.</w:t>
            </w:r>
          </w:p>
          <w:p w14:paraId="70EA46E2" w14:textId="77777777" w:rsidR="00222504" w:rsidRPr="00E97B27" w:rsidRDefault="00222504" w:rsidP="00222504">
            <w:pPr>
              <w:pStyle w:val="ListParagraph"/>
              <w:numPr>
                <w:ilvl w:val="0"/>
                <w:numId w:val="13"/>
              </w:numPr>
              <w:rPr>
                <w:rFonts w:ascii="Arial" w:eastAsia="Times New Roman" w:hAnsi="Arial" w:cs="Arial"/>
                <w:szCs w:val="24"/>
                <w:lang w:eastAsia="en-GB"/>
              </w:rPr>
            </w:pPr>
            <w:r w:rsidRPr="00E97B27">
              <w:rPr>
                <w:rFonts w:ascii="Arial" w:hAnsi="Arial" w:cs="Arial"/>
                <w:b/>
                <w:bCs/>
              </w:rPr>
              <w:t>Sustainability:</w:t>
            </w:r>
            <w:r w:rsidRPr="00E97B27">
              <w:rPr>
                <w:rFonts w:ascii="Arial" w:hAnsi="Arial" w:cs="Arial"/>
              </w:rPr>
              <w:t xml:space="preserve"> Customers are becoming sustainability-conscious, and thus, they choose hotels that comply with sustainability practices. As a result, by incorporating them, Britannia can become cost-efficient and increase its acceptance of its guests </w:t>
            </w:r>
            <w:r w:rsidRPr="00E97B27">
              <w:rPr>
                <w:rFonts w:ascii="Arial" w:eastAsia="Times New Roman" w:hAnsi="Arial" w:cs="Arial"/>
                <w:szCs w:val="24"/>
                <w:lang w:eastAsia="en-GB"/>
              </w:rPr>
              <w:t xml:space="preserve">(Apostolakis, Jaffry, and </w:t>
            </w:r>
            <w:proofErr w:type="spellStart"/>
            <w:r w:rsidRPr="00E97B27">
              <w:rPr>
                <w:rFonts w:ascii="Arial" w:eastAsia="Times New Roman" w:hAnsi="Arial" w:cs="Arial"/>
                <w:szCs w:val="24"/>
                <w:lang w:eastAsia="en-GB"/>
              </w:rPr>
              <w:t>Kourgiantakis</w:t>
            </w:r>
            <w:proofErr w:type="spellEnd"/>
            <w:r w:rsidRPr="00E97B27">
              <w:rPr>
                <w:rFonts w:ascii="Arial" w:eastAsia="Times New Roman" w:hAnsi="Arial" w:cs="Arial"/>
                <w:szCs w:val="24"/>
                <w:lang w:eastAsia="en-GB"/>
              </w:rPr>
              <w:t>, 2020)</w:t>
            </w:r>
            <w:r w:rsidRPr="00E97B27">
              <w:rPr>
                <w:rFonts w:ascii="Arial" w:hAnsi="Arial" w:cs="Arial"/>
              </w:rPr>
              <w:t>.</w:t>
            </w:r>
          </w:p>
          <w:p w14:paraId="66AE4DCD" w14:textId="5CA2B36F" w:rsidR="00222504" w:rsidRPr="00E97B27" w:rsidRDefault="00222504" w:rsidP="00222504">
            <w:pPr>
              <w:pStyle w:val="ListParagraph"/>
              <w:numPr>
                <w:ilvl w:val="0"/>
                <w:numId w:val="13"/>
              </w:numPr>
              <w:rPr>
                <w:rFonts w:ascii="Arial" w:eastAsia="Times New Roman" w:hAnsi="Arial" w:cs="Arial"/>
                <w:szCs w:val="24"/>
                <w:lang w:eastAsia="en-GB"/>
              </w:rPr>
            </w:pPr>
            <w:r w:rsidRPr="00E97B27">
              <w:rPr>
                <w:rFonts w:ascii="Arial" w:hAnsi="Arial" w:cs="Arial"/>
                <w:b/>
                <w:bCs/>
              </w:rPr>
              <w:t xml:space="preserve">New Technologies: </w:t>
            </w:r>
            <w:r w:rsidRPr="00E97B27">
              <w:rPr>
                <w:rFonts w:ascii="Arial" w:hAnsi="Arial" w:cs="Arial"/>
              </w:rPr>
              <w:t xml:space="preserve">new technologies are being released in the hospitality sector, which Britannia can incorporate to increase the number of guests and provide a pleasant experience </w:t>
            </w:r>
            <w:r w:rsidRPr="00E97B27">
              <w:rPr>
                <w:rFonts w:ascii="Arial" w:eastAsia="Times New Roman" w:hAnsi="Arial" w:cs="Arial"/>
                <w:szCs w:val="24"/>
                <w:lang w:eastAsia="en-GB"/>
              </w:rPr>
              <w:t>(Molina-Castillo et al., 2023)</w:t>
            </w:r>
            <w:r w:rsidRPr="00E97B27">
              <w:rPr>
                <w:rFonts w:ascii="Arial" w:hAnsi="Arial" w:cs="Arial"/>
              </w:rPr>
              <w:t xml:space="preserve">. For example, online booking and payment systems, mobile </w:t>
            </w:r>
            <w:r w:rsidR="008D30A0" w:rsidRPr="00E97B27">
              <w:rPr>
                <w:rFonts w:ascii="Arial" w:hAnsi="Arial" w:cs="Arial"/>
              </w:rPr>
              <w:t>inn,</w:t>
            </w:r>
            <w:r w:rsidRPr="00E97B27">
              <w:rPr>
                <w:rFonts w:ascii="Arial" w:hAnsi="Arial" w:cs="Arial"/>
              </w:rPr>
              <w:t xml:space="preserve"> service systems, and so on. </w:t>
            </w:r>
          </w:p>
        </w:tc>
      </w:tr>
      <w:tr w:rsidR="00222504" w:rsidRPr="00E97B27" w14:paraId="4663F2B7" w14:textId="77777777" w:rsidTr="00171508">
        <w:trPr>
          <w:trHeight w:val="58"/>
        </w:trPr>
        <w:tc>
          <w:tcPr>
            <w:tcW w:w="1885" w:type="dxa"/>
          </w:tcPr>
          <w:p w14:paraId="34B931CD" w14:textId="77777777" w:rsidR="00222504" w:rsidRPr="00E97B27" w:rsidRDefault="00222504" w:rsidP="00171508">
            <w:pPr>
              <w:rPr>
                <w:rFonts w:ascii="Arial" w:hAnsi="Arial" w:cs="Arial"/>
              </w:rPr>
            </w:pPr>
            <w:r w:rsidRPr="00E97B27">
              <w:rPr>
                <w:rFonts w:ascii="Arial" w:hAnsi="Arial" w:cs="Arial"/>
              </w:rPr>
              <w:t>Threats</w:t>
            </w:r>
          </w:p>
        </w:tc>
        <w:tc>
          <w:tcPr>
            <w:tcW w:w="7465" w:type="dxa"/>
          </w:tcPr>
          <w:p w14:paraId="3FB85712" w14:textId="77777777" w:rsidR="00222504" w:rsidRPr="00E97B27" w:rsidRDefault="00222504" w:rsidP="00222504">
            <w:pPr>
              <w:pStyle w:val="ListParagraph"/>
              <w:numPr>
                <w:ilvl w:val="0"/>
                <w:numId w:val="4"/>
              </w:numPr>
              <w:rPr>
                <w:rFonts w:ascii="Arial" w:eastAsia="Times New Roman" w:hAnsi="Arial" w:cs="Arial"/>
                <w:szCs w:val="24"/>
                <w:lang w:eastAsia="en-GB"/>
              </w:rPr>
            </w:pPr>
            <w:r w:rsidRPr="00E97B27">
              <w:rPr>
                <w:rFonts w:ascii="Arial" w:hAnsi="Arial" w:cs="Arial"/>
                <w:b/>
                <w:bCs/>
              </w:rPr>
              <w:t>Economic Recession:</w:t>
            </w:r>
            <w:r w:rsidRPr="00E97B27">
              <w:rPr>
                <w:rFonts w:ascii="Arial" w:hAnsi="Arial" w:cs="Arial"/>
              </w:rPr>
              <w:t xml:space="preserve"> Currently, the UK is going through an economic recession, which can increase operational costs and reduce customers' spending </w:t>
            </w:r>
            <w:r w:rsidRPr="00E97B27">
              <w:rPr>
                <w:rFonts w:ascii="Arial" w:eastAsia="Times New Roman" w:hAnsi="Arial" w:cs="Arial"/>
                <w:szCs w:val="24"/>
                <w:lang w:eastAsia="en-GB"/>
              </w:rPr>
              <w:t>(Abdulla, 2024)</w:t>
            </w:r>
            <w:r w:rsidRPr="00E97B27">
              <w:rPr>
                <w:rFonts w:ascii="Arial" w:hAnsi="Arial" w:cs="Arial"/>
              </w:rPr>
              <w:t xml:space="preserve">. </w:t>
            </w:r>
          </w:p>
          <w:p w14:paraId="1DF11FF6" w14:textId="77777777" w:rsidR="00222504" w:rsidRPr="00E97B27" w:rsidRDefault="00222504" w:rsidP="00222504">
            <w:pPr>
              <w:pStyle w:val="ListParagraph"/>
              <w:numPr>
                <w:ilvl w:val="0"/>
                <w:numId w:val="5"/>
              </w:numPr>
              <w:rPr>
                <w:rFonts w:ascii="Arial" w:hAnsi="Arial" w:cs="Arial"/>
              </w:rPr>
            </w:pPr>
            <w:r w:rsidRPr="00E97B27">
              <w:rPr>
                <w:rFonts w:ascii="Arial" w:hAnsi="Arial" w:cs="Arial"/>
                <w:b/>
                <w:bCs/>
              </w:rPr>
              <w:lastRenderedPageBreak/>
              <w:t>Competition:</w:t>
            </w:r>
            <w:r w:rsidRPr="00E97B27">
              <w:rPr>
                <w:rFonts w:ascii="Arial" w:hAnsi="Arial" w:cs="Arial"/>
              </w:rPr>
              <w:t xml:space="preserve"> The industry is highly competitive, and it can cause significant challenges for Britannia in acquiring customers. According to Fuchs (2023), the level of Competition among the hotels in the industry is the highest in the UK compared to any other EU country. </w:t>
            </w:r>
          </w:p>
        </w:tc>
      </w:tr>
    </w:tbl>
    <w:p w14:paraId="036321DD" w14:textId="77777777" w:rsidR="00222504" w:rsidRPr="00E97B27" w:rsidRDefault="00222504" w:rsidP="00222504">
      <w:pPr>
        <w:rPr>
          <w:rFonts w:ascii="Arial" w:hAnsi="Arial" w:cs="Arial"/>
        </w:rPr>
      </w:pPr>
    </w:p>
    <w:p w14:paraId="0D16C46D" w14:textId="77777777" w:rsidR="00222504" w:rsidRPr="00E97B27" w:rsidRDefault="00222504" w:rsidP="00222504">
      <w:pPr>
        <w:rPr>
          <w:rFonts w:ascii="Arial" w:hAnsi="Arial" w:cs="Arial"/>
        </w:rPr>
      </w:pPr>
      <w:r w:rsidRPr="00E97B27">
        <w:rPr>
          <w:rFonts w:ascii="Arial" w:hAnsi="Arial" w:cs="Arial"/>
        </w:rPr>
        <w:t xml:space="preserve">From the SWOT analysis, it can be noticed that the positive aspects of Marina Bay Sands are its strengths, which are its strong brand reputation, its location, and affordability. The major weakness of this hotel is poor quality, but due to its positive aspects, the hotel is still able to earn revenue and remain profitable. </w:t>
      </w:r>
    </w:p>
    <w:p w14:paraId="3D7A325C" w14:textId="77777777" w:rsidR="00222504" w:rsidRPr="00E97B27" w:rsidRDefault="00222504" w:rsidP="00222504">
      <w:pPr>
        <w:pStyle w:val="Heading2"/>
        <w:rPr>
          <w:rFonts w:ascii="Arial" w:hAnsi="Arial" w:cs="Arial"/>
        </w:rPr>
      </w:pPr>
      <w:bookmarkStart w:id="6" w:name="_Toc165933790"/>
      <w:r w:rsidRPr="00E97B27">
        <w:rPr>
          <w:rFonts w:ascii="Arial" w:hAnsi="Arial" w:cs="Arial"/>
        </w:rPr>
        <w:t>TOWS Analysis</w:t>
      </w:r>
      <w:bookmarkEnd w:id="6"/>
    </w:p>
    <w:p w14:paraId="13EAC612" w14:textId="77777777" w:rsidR="00222504" w:rsidRPr="00E97B27" w:rsidRDefault="00222504" w:rsidP="00222504">
      <w:pPr>
        <w:rPr>
          <w:rFonts w:ascii="Arial" w:hAnsi="Arial" w:cs="Arial"/>
        </w:rPr>
      </w:pPr>
      <w:r w:rsidRPr="00E97B27">
        <w:rPr>
          <w:rFonts w:ascii="Arial" w:hAnsi="Arial" w:cs="Arial"/>
        </w:rPr>
        <w:t>TOWS analysis follows a similar framework to SWOT analysis, where strengths, weaknesses, opportunities, and threats of the hotels are discussed. However, it goes one step further by building relationships among the different variables. The following table has conducted a TOWS analysis of Marina Bay Sands.</w:t>
      </w:r>
    </w:p>
    <w:tbl>
      <w:tblPr>
        <w:tblStyle w:val="TableGrid"/>
        <w:tblW w:w="0" w:type="auto"/>
        <w:tblLook w:val="04A0" w:firstRow="1" w:lastRow="0" w:firstColumn="1" w:lastColumn="0" w:noHBand="0" w:noVBand="1"/>
      </w:tblPr>
      <w:tblGrid>
        <w:gridCol w:w="2605"/>
        <w:gridCol w:w="6745"/>
      </w:tblGrid>
      <w:tr w:rsidR="00222504" w:rsidRPr="00E97B27" w14:paraId="3FBA8272" w14:textId="77777777" w:rsidTr="00171508">
        <w:tc>
          <w:tcPr>
            <w:tcW w:w="2605" w:type="dxa"/>
          </w:tcPr>
          <w:p w14:paraId="30BD616E" w14:textId="77777777" w:rsidR="00222504" w:rsidRPr="008D30A0" w:rsidRDefault="00222504" w:rsidP="00171508">
            <w:pPr>
              <w:jc w:val="center"/>
              <w:rPr>
                <w:rFonts w:ascii="Arial" w:hAnsi="Arial" w:cs="Arial"/>
                <w:b/>
                <w:bCs/>
                <w:sz w:val="24"/>
                <w:szCs w:val="24"/>
              </w:rPr>
            </w:pPr>
            <w:r w:rsidRPr="008D30A0">
              <w:rPr>
                <w:rFonts w:ascii="Arial" w:hAnsi="Arial" w:cs="Arial"/>
                <w:b/>
                <w:bCs/>
                <w:sz w:val="24"/>
                <w:szCs w:val="24"/>
              </w:rPr>
              <w:t>Particulars</w:t>
            </w:r>
          </w:p>
        </w:tc>
        <w:tc>
          <w:tcPr>
            <w:tcW w:w="6745" w:type="dxa"/>
          </w:tcPr>
          <w:p w14:paraId="6C4F77F9" w14:textId="77777777" w:rsidR="00222504" w:rsidRPr="008D30A0" w:rsidRDefault="00222504" w:rsidP="00171508">
            <w:pPr>
              <w:jc w:val="center"/>
              <w:rPr>
                <w:rFonts w:ascii="Arial" w:hAnsi="Arial" w:cs="Arial"/>
                <w:b/>
                <w:bCs/>
                <w:sz w:val="24"/>
                <w:szCs w:val="24"/>
              </w:rPr>
            </w:pPr>
            <w:r w:rsidRPr="008D30A0">
              <w:rPr>
                <w:rFonts w:ascii="Arial" w:hAnsi="Arial" w:cs="Arial"/>
                <w:b/>
                <w:bCs/>
                <w:sz w:val="24"/>
                <w:szCs w:val="24"/>
              </w:rPr>
              <w:t>Discussion</w:t>
            </w:r>
          </w:p>
        </w:tc>
      </w:tr>
      <w:tr w:rsidR="00222504" w:rsidRPr="00E97B27" w14:paraId="448E751C" w14:textId="77777777" w:rsidTr="00171508">
        <w:tc>
          <w:tcPr>
            <w:tcW w:w="2605" w:type="dxa"/>
          </w:tcPr>
          <w:p w14:paraId="712B13F9" w14:textId="77777777" w:rsidR="00222504" w:rsidRPr="008D30A0" w:rsidRDefault="00222504" w:rsidP="00171508">
            <w:pPr>
              <w:rPr>
                <w:rFonts w:ascii="Arial" w:hAnsi="Arial" w:cs="Arial"/>
                <w:sz w:val="24"/>
                <w:szCs w:val="24"/>
              </w:rPr>
            </w:pPr>
            <w:r w:rsidRPr="008D30A0">
              <w:rPr>
                <w:rFonts w:ascii="Arial" w:hAnsi="Arial" w:cs="Arial"/>
                <w:sz w:val="24"/>
                <w:szCs w:val="24"/>
              </w:rPr>
              <w:t>Threats to Opportunities</w:t>
            </w:r>
          </w:p>
        </w:tc>
        <w:tc>
          <w:tcPr>
            <w:tcW w:w="6745" w:type="dxa"/>
          </w:tcPr>
          <w:p w14:paraId="1CAA1904" w14:textId="77777777" w:rsidR="00222504" w:rsidRPr="008D30A0" w:rsidRDefault="00222504" w:rsidP="00222504">
            <w:pPr>
              <w:pStyle w:val="ListParagraph"/>
              <w:numPr>
                <w:ilvl w:val="0"/>
                <w:numId w:val="5"/>
              </w:numPr>
              <w:rPr>
                <w:rFonts w:ascii="Arial" w:eastAsia="Times New Roman" w:hAnsi="Arial" w:cs="Arial"/>
                <w:sz w:val="24"/>
                <w:szCs w:val="24"/>
                <w:lang w:eastAsia="en-GB"/>
              </w:rPr>
            </w:pPr>
            <w:r w:rsidRPr="008D30A0">
              <w:rPr>
                <w:rFonts w:ascii="Arial" w:hAnsi="Arial" w:cs="Arial"/>
                <w:b/>
                <w:bCs/>
                <w:sz w:val="24"/>
                <w:szCs w:val="24"/>
              </w:rPr>
              <w:t>Transforming Economic Recession into Niche Opportunity:</w:t>
            </w:r>
            <w:r w:rsidRPr="008D30A0">
              <w:rPr>
                <w:rFonts w:ascii="Arial" w:hAnsi="Arial" w:cs="Arial"/>
                <w:sz w:val="24"/>
                <w:szCs w:val="24"/>
              </w:rPr>
              <w:t xml:space="preserve"> At the time of economic recession, the number of budget-conscious customers has increased. As a result, Marina Bay Sands can utilise its strength of affordable pricing to tackle the threat of economic recession. It also leverages the opportunity to attract niche customers who prefer budget accommodation </w:t>
            </w:r>
            <w:r w:rsidRPr="008D30A0">
              <w:rPr>
                <w:rFonts w:ascii="Arial" w:eastAsia="Times New Roman" w:hAnsi="Arial" w:cs="Arial"/>
                <w:sz w:val="24"/>
                <w:szCs w:val="24"/>
                <w:lang w:eastAsia="en-GB"/>
              </w:rPr>
              <w:t>(</w:t>
            </w:r>
            <w:proofErr w:type="spellStart"/>
            <w:r w:rsidRPr="008D30A0">
              <w:rPr>
                <w:rFonts w:ascii="Arial" w:eastAsia="Times New Roman" w:hAnsi="Arial" w:cs="Arial"/>
                <w:sz w:val="24"/>
                <w:szCs w:val="24"/>
                <w:lang w:eastAsia="en-GB"/>
              </w:rPr>
              <w:t>Prohorovs</w:t>
            </w:r>
            <w:proofErr w:type="spellEnd"/>
            <w:r w:rsidRPr="008D30A0">
              <w:rPr>
                <w:rFonts w:ascii="Arial" w:eastAsia="Times New Roman" w:hAnsi="Arial" w:cs="Arial"/>
                <w:sz w:val="24"/>
                <w:szCs w:val="24"/>
                <w:lang w:eastAsia="en-GB"/>
              </w:rPr>
              <w:t>, 2020)</w:t>
            </w:r>
            <w:r w:rsidRPr="008D30A0">
              <w:rPr>
                <w:rFonts w:ascii="Arial" w:hAnsi="Arial" w:cs="Arial"/>
                <w:sz w:val="24"/>
                <w:szCs w:val="24"/>
              </w:rPr>
              <w:t>.</w:t>
            </w:r>
          </w:p>
        </w:tc>
      </w:tr>
      <w:tr w:rsidR="00222504" w:rsidRPr="00E97B27" w14:paraId="07906278" w14:textId="77777777" w:rsidTr="00171508">
        <w:tc>
          <w:tcPr>
            <w:tcW w:w="2605" w:type="dxa"/>
          </w:tcPr>
          <w:p w14:paraId="282F9807" w14:textId="77777777" w:rsidR="00222504" w:rsidRPr="008D30A0" w:rsidRDefault="00222504" w:rsidP="00171508">
            <w:pPr>
              <w:rPr>
                <w:rFonts w:ascii="Arial" w:hAnsi="Arial" w:cs="Arial"/>
                <w:sz w:val="24"/>
                <w:szCs w:val="24"/>
              </w:rPr>
            </w:pPr>
            <w:r w:rsidRPr="008D30A0">
              <w:rPr>
                <w:rFonts w:ascii="Arial" w:hAnsi="Arial" w:cs="Arial"/>
                <w:sz w:val="24"/>
                <w:szCs w:val="24"/>
              </w:rPr>
              <w:t>Opportunities to Weaknesses</w:t>
            </w:r>
          </w:p>
        </w:tc>
        <w:tc>
          <w:tcPr>
            <w:tcW w:w="6745" w:type="dxa"/>
          </w:tcPr>
          <w:p w14:paraId="44E80AC0" w14:textId="77777777" w:rsidR="00222504" w:rsidRPr="008D30A0" w:rsidRDefault="00222504" w:rsidP="00222504">
            <w:pPr>
              <w:pStyle w:val="ListParagraph"/>
              <w:numPr>
                <w:ilvl w:val="0"/>
                <w:numId w:val="5"/>
              </w:numPr>
              <w:rPr>
                <w:rFonts w:ascii="Arial" w:eastAsia="Times New Roman" w:hAnsi="Arial" w:cs="Arial"/>
                <w:sz w:val="24"/>
                <w:szCs w:val="24"/>
                <w:lang w:eastAsia="en-GB"/>
              </w:rPr>
            </w:pPr>
            <w:r w:rsidRPr="008D30A0">
              <w:rPr>
                <w:rFonts w:ascii="Arial" w:hAnsi="Arial" w:cs="Arial"/>
                <w:b/>
                <w:bCs/>
                <w:sz w:val="24"/>
                <w:szCs w:val="24"/>
              </w:rPr>
              <w:t xml:space="preserve">Incorporating Sustainability Practices: </w:t>
            </w:r>
            <w:r w:rsidRPr="008D30A0">
              <w:rPr>
                <w:rFonts w:ascii="Arial" w:hAnsi="Arial" w:cs="Arial"/>
                <w:sz w:val="24"/>
                <w:szCs w:val="24"/>
              </w:rPr>
              <w:t xml:space="preserve">Marina Bay Sands can focus on incorporating sustainability practices to solve issues of outdated facilities. For example, investment in energy-efficient systems will </w:t>
            </w:r>
            <w:r w:rsidRPr="008D30A0">
              <w:rPr>
                <w:rFonts w:ascii="Arial" w:hAnsi="Arial" w:cs="Arial"/>
                <w:sz w:val="24"/>
                <w:szCs w:val="24"/>
              </w:rPr>
              <w:lastRenderedPageBreak/>
              <w:t xml:space="preserve">assist in saving costs and improving quality </w:t>
            </w:r>
            <w:r w:rsidRPr="008D30A0">
              <w:rPr>
                <w:rFonts w:ascii="Arial" w:eastAsia="Times New Roman" w:hAnsi="Arial" w:cs="Arial"/>
                <w:sz w:val="24"/>
                <w:szCs w:val="24"/>
                <w:lang w:eastAsia="en-GB"/>
              </w:rPr>
              <w:t xml:space="preserve">(Alipour, </w:t>
            </w:r>
            <w:proofErr w:type="spellStart"/>
            <w:r w:rsidRPr="008D30A0">
              <w:rPr>
                <w:rFonts w:ascii="Arial" w:eastAsia="Times New Roman" w:hAnsi="Arial" w:cs="Arial"/>
                <w:sz w:val="24"/>
                <w:szCs w:val="24"/>
                <w:lang w:eastAsia="en-GB"/>
              </w:rPr>
              <w:t>Safaeimanesh</w:t>
            </w:r>
            <w:proofErr w:type="spellEnd"/>
            <w:r w:rsidRPr="008D30A0">
              <w:rPr>
                <w:rFonts w:ascii="Arial" w:eastAsia="Times New Roman" w:hAnsi="Arial" w:cs="Arial"/>
                <w:sz w:val="24"/>
                <w:szCs w:val="24"/>
                <w:lang w:eastAsia="en-GB"/>
              </w:rPr>
              <w:t>, and Soosan, 2019)</w:t>
            </w:r>
            <w:r w:rsidRPr="008D30A0">
              <w:rPr>
                <w:rFonts w:ascii="Arial" w:hAnsi="Arial" w:cs="Arial"/>
                <w:sz w:val="24"/>
                <w:szCs w:val="24"/>
              </w:rPr>
              <w:t xml:space="preserve">. </w:t>
            </w:r>
          </w:p>
          <w:p w14:paraId="14F14929" w14:textId="77777777" w:rsidR="00222504" w:rsidRPr="008D30A0" w:rsidRDefault="00222504" w:rsidP="00222504">
            <w:pPr>
              <w:pStyle w:val="ListParagraph"/>
              <w:numPr>
                <w:ilvl w:val="0"/>
                <w:numId w:val="5"/>
              </w:numPr>
              <w:rPr>
                <w:rFonts w:ascii="Arial" w:eastAsia="Times New Roman" w:hAnsi="Arial" w:cs="Arial"/>
                <w:sz w:val="24"/>
                <w:szCs w:val="24"/>
                <w:lang w:eastAsia="en-GB"/>
              </w:rPr>
            </w:pPr>
            <w:r w:rsidRPr="008D30A0">
              <w:rPr>
                <w:rFonts w:ascii="Arial" w:hAnsi="Arial" w:cs="Arial"/>
                <w:b/>
                <w:bCs/>
                <w:sz w:val="24"/>
                <w:szCs w:val="24"/>
              </w:rPr>
              <w:t>Investing in Technologies:</w:t>
            </w:r>
            <w:r w:rsidRPr="008D30A0">
              <w:rPr>
                <w:rFonts w:ascii="Arial" w:hAnsi="Arial" w:cs="Arial"/>
                <w:sz w:val="24"/>
                <w:szCs w:val="24"/>
              </w:rPr>
              <w:t xml:space="preserve"> Marina Bay Sands can focus on improving its position online. As Britannia has received too many bad reviews online, providing a polished online experience can improve its ratings </w:t>
            </w:r>
            <w:r w:rsidRPr="008D30A0">
              <w:rPr>
                <w:rFonts w:ascii="Arial" w:eastAsia="Times New Roman" w:hAnsi="Arial" w:cs="Arial"/>
                <w:sz w:val="24"/>
                <w:szCs w:val="24"/>
                <w:lang w:eastAsia="en-GB"/>
              </w:rPr>
              <w:t>(</w:t>
            </w:r>
            <w:proofErr w:type="spellStart"/>
            <w:r w:rsidRPr="008D30A0">
              <w:rPr>
                <w:rFonts w:ascii="Arial" w:eastAsia="Times New Roman" w:hAnsi="Arial" w:cs="Arial"/>
                <w:sz w:val="24"/>
                <w:szCs w:val="24"/>
                <w:lang w:eastAsia="en-GB"/>
              </w:rPr>
              <w:t>Awad</w:t>
            </w:r>
            <w:proofErr w:type="spellEnd"/>
            <w:r w:rsidRPr="008D30A0">
              <w:rPr>
                <w:rFonts w:ascii="Arial" w:eastAsia="Times New Roman" w:hAnsi="Arial" w:cs="Arial"/>
                <w:sz w:val="24"/>
                <w:szCs w:val="24"/>
                <w:lang w:eastAsia="en-GB"/>
              </w:rPr>
              <w:t xml:space="preserve"> and Saad, 2019)</w:t>
            </w:r>
            <w:r w:rsidRPr="008D30A0">
              <w:rPr>
                <w:rFonts w:ascii="Arial" w:hAnsi="Arial" w:cs="Arial"/>
                <w:sz w:val="24"/>
                <w:szCs w:val="24"/>
              </w:rPr>
              <w:t xml:space="preserve">. </w:t>
            </w:r>
          </w:p>
        </w:tc>
      </w:tr>
      <w:tr w:rsidR="00222504" w:rsidRPr="00E97B27" w14:paraId="68DAF759" w14:textId="77777777" w:rsidTr="00171508">
        <w:tc>
          <w:tcPr>
            <w:tcW w:w="2605" w:type="dxa"/>
          </w:tcPr>
          <w:p w14:paraId="491E4E64" w14:textId="77777777" w:rsidR="00222504" w:rsidRPr="008D30A0" w:rsidRDefault="00222504" w:rsidP="00171508">
            <w:pPr>
              <w:rPr>
                <w:rFonts w:ascii="Arial" w:hAnsi="Arial" w:cs="Arial"/>
                <w:sz w:val="24"/>
                <w:szCs w:val="24"/>
              </w:rPr>
            </w:pPr>
            <w:r w:rsidRPr="008D30A0">
              <w:rPr>
                <w:rFonts w:ascii="Arial" w:hAnsi="Arial" w:cs="Arial"/>
                <w:sz w:val="24"/>
                <w:szCs w:val="24"/>
              </w:rPr>
              <w:lastRenderedPageBreak/>
              <w:t>Threats to Weaknesses</w:t>
            </w:r>
          </w:p>
        </w:tc>
        <w:tc>
          <w:tcPr>
            <w:tcW w:w="6745" w:type="dxa"/>
          </w:tcPr>
          <w:p w14:paraId="2AB22008" w14:textId="77777777" w:rsidR="00222504" w:rsidRPr="008D30A0" w:rsidRDefault="00222504" w:rsidP="00222504">
            <w:pPr>
              <w:pStyle w:val="ListParagraph"/>
              <w:numPr>
                <w:ilvl w:val="0"/>
                <w:numId w:val="14"/>
              </w:numPr>
              <w:rPr>
                <w:rFonts w:ascii="Arial" w:eastAsia="Times New Roman" w:hAnsi="Arial" w:cs="Arial"/>
                <w:sz w:val="24"/>
                <w:szCs w:val="24"/>
                <w:lang w:eastAsia="en-GB"/>
              </w:rPr>
            </w:pPr>
            <w:r w:rsidRPr="008D30A0">
              <w:rPr>
                <w:rFonts w:ascii="Arial" w:hAnsi="Arial" w:cs="Arial"/>
                <w:b/>
                <w:bCs/>
                <w:sz w:val="24"/>
                <w:szCs w:val="24"/>
              </w:rPr>
              <w:t>Economic Downturn:</w:t>
            </w:r>
            <w:r w:rsidRPr="008D30A0">
              <w:rPr>
                <w:rFonts w:ascii="Arial" w:hAnsi="Arial" w:cs="Arial"/>
                <w:sz w:val="24"/>
                <w:szCs w:val="24"/>
              </w:rPr>
              <w:t xml:space="preserve"> An economic downturn can reduce the marketing budget. Hence, Britannia can utilise its existing brand recognition and use efficient marketing strategies that will take less of the budget for application </w:t>
            </w:r>
            <w:r w:rsidRPr="008D30A0">
              <w:rPr>
                <w:rFonts w:ascii="Arial" w:eastAsia="Times New Roman" w:hAnsi="Arial" w:cs="Arial"/>
                <w:sz w:val="24"/>
                <w:szCs w:val="24"/>
                <w:lang w:eastAsia="en-GB"/>
              </w:rPr>
              <w:t>(</w:t>
            </w:r>
            <w:proofErr w:type="spellStart"/>
            <w:r w:rsidRPr="008D30A0">
              <w:rPr>
                <w:rFonts w:ascii="Arial" w:eastAsia="Times New Roman" w:hAnsi="Arial" w:cs="Arial"/>
                <w:sz w:val="24"/>
                <w:szCs w:val="24"/>
                <w:lang w:eastAsia="en-GB"/>
              </w:rPr>
              <w:t>Weaven</w:t>
            </w:r>
            <w:proofErr w:type="spellEnd"/>
            <w:r w:rsidRPr="008D30A0">
              <w:rPr>
                <w:rFonts w:ascii="Arial" w:eastAsia="Times New Roman" w:hAnsi="Arial" w:cs="Arial"/>
                <w:sz w:val="24"/>
                <w:szCs w:val="24"/>
                <w:lang w:eastAsia="en-GB"/>
              </w:rPr>
              <w:t xml:space="preserve"> et al., 2021)</w:t>
            </w:r>
            <w:r w:rsidRPr="008D30A0">
              <w:rPr>
                <w:rFonts w:ascii="Arial" w:hAnsi="Arial" w:cs="Arial"/>
                <w:sz w:val="24"/>
                <w:szCs w:val="24"/>
              </w:rPr>
              <w:t>.</w:t>
            </w:r>
          </w:p>
          <w:p w14:paraId="0E83943F" w14:textId="77777777" w:rsidR="00222504" w:rsidRPr="008D30A0" w:rsidRDefault="00222504" w:rsidP="00222504">
            <w:pPr>
              <w:pStyle w:val="ListParagraph"/>
              <w:numPr>
                <w:ilvl w:val="0"/>
                <w:numId w:val="7"/>
              </w:numPr>
              <w:rPr>
                <w:rFonts w:ascii="Arial" w:hAnsi="Arial" w:cs="Arial"/>
                <w:sz w:val="24"/>
                <w:szCs w:val="24"/>
              </w:rPr>
            </w:pPr>
            <w:r w:rsidRPr="008D30A0">
              <w:rPr>
                <w:rFonts w:ascii="Arial" w:hAnsi="Arial" w:cs="Arial"/>
                <w:b/>
                <w:bCs/>
                <w:sz w:val="24"/>
                <w:szCs w:val="24"/>
              </w:rPr>
              <w:t>Utilising Competition to Improve Quality:</w:t>
            </w:r>
            <w:r w:rsidRPr="008D30A0">
              <w:rPr>
                <w:rFonts w:ascii="Arial" w:hAnsi="Arial" w:cs="Arial"/>
                <w:sz w:val="24"/>
                <w:szCs w:val="24"/>
              </w:rPr>
              <w:t xml:space="preserve"> Britannia can invest in employee training and development to differentiate itself from its competitors. Investing in human resources will allow Britannia to offer superior service, and thus, Britannia can improve quality.</w:t>
            </w:r>
          </w:p>
        </w:tc>
      </w:tr>
      <w:tr w:rsidR="00222504" w:rsidRPr="00E97B27" w14:paraId="6E51AF6C" w14:textId="77777777" w:rsidTr="00171508">
        <w:tc>
          <w:tcPr>
            <w:tcW w:w="2605" w:type="dxa"/>
          </w:tcPr>
          <w:p w14:paraId="334FEF98" w14:textId="77777777" w:rsidR="00222504" w:rsidRPr="008D30A0" w:rsidRDefault="00222504" w:rsidP="00171508">
            <w:pPr>
              <w:rPr>
                <w:rFonts w:ascii="Arial" w:hAnsi="Arial" w:cs="Arial"/>
                <w:sz w:val="24"/>
                <w:szCs w:val="24"/>
              </w:rPr>
            </w:pPr>
            <w:r w:rsidRPr="008D30A0">
              <w:rPr>
                <w:rFonts w:ascii="Arial" w:hAnsi="Arial" w:cs="Arial"/>
                <w:sz w:val="24"/>
                <w:szCs w:val="24"/>
              </w:rPr>
              <w:t>Strengths to Threats</w:t>
            </w:r>
          </w:p>
        </w:tc>
        <w:tc>
          <w:tcPr>
            <w:tcW w:w="6745" w:type="dxa"/>
          </w:tcPr>
          <w:p w14:paraId="1CA76107" w14:textId="77777777" w:rsidR="00222504" w:rsidRPr="008D30A0" w:rsidRDefault="00222504" w:rsidP="00222504">
            <w:pPr>
              <w:pStyle w:val="ListParagraph"/>
              <w:numPr>
                <w:ilvl w:val="0"/>
                <w:numId w:val="7"/>
              </w:numPr>
              <w:rPr>
                <w:rFonts w:ascii="Arial" w:eastAsia="Times New Roman" w:hAnsi="Arial" w:cs="Arial"/>
                <w:sz w:val="24"/>
                <w:szCs w:val="24"/>
                <w:lang w:eastAsia="en-GB"/>
              </w:rPr>
            </w:pPr>
            <w:r w:rsidRPr="008D30A0">
              <w:rPr>
                <w:rFonts w:ascii="Arial" w:hAnsi="Arial" w:cs="Arial"/>
                <w:b/>
                <w:bCs/>
                <w:sz w:val="24"/>
                <w:szCs w:val="24"/>
              </w:rPr>
              <w:t>Using Brand Recognition:</w:t>
            </w:r>
            <w:r w:rsidRPr="008D30A0">
              <w:rPr>
                <w:rFonts w:ascii="Arial" w:hAnsi="Arial" w:cs="Arial"/>
                <w:sz w:val="24"/>
                <w:szCs w:val="24"/>
              </w:rPr>
              <w:t xml:space="preserve"> Marina Bay Sands can utilise its brand recognition to improve its online positioning. For example, hotels can reply to negative reviews, solve the doubts of guests, and work on the negative feedback to improve their positioning </w:t>
            </w:r>
            <w:r w:rsidRPr="008D30A0">
              <w:rPr>
                <w:rFonts w:ascii="Arial" w:eastAsia="Times New Roman" w:hAnsi="Arial" w:cs="Arial"/>
                <w:sz w:val="24"/>
                <w:szCs w:val="24"/>
                <w:lang w:eastAsia="en-GB"/>
              </w:rPr>
              <w:t>(Lee, 2015)</w:t>
            </w:r>
            <w:r w:rsidRPr="008D30A0">
              <w:rPr>
                <w:rFonts w:ascii="Arial" w:hAnsi="Arial" w:cs="Arial"/>
                <w:sz w:val="24"/>
                <w:szCs w:val="24"/>
              </w:rPr>
              <w:t>.</w:t>
            </w:r>
          </w:p>
          <w:p w14:paraId="5C4215F8" w14:textId="77777777" w:rsidR="00222504" w:rsidRPr="008D30A0" w:rsidRDefault="00222504" w:rsidP="00171508">
            <w:pPr>
              <w:rPr>
                <w:rFonts w:ascii="Arial" w:hAnsi="Arial" w:cs="Arial"/>
                <w:sz w:val="24"/>
                <w:szCs w:val="24"/>
              </w:rPr>
            </w:pPr>
          </w:p>
        </w:tc>
      </w:tr>
    </w:tbl>
    <w:p w14:paraId="4EC3A464" w14:textId="77777777" w:rsidR="00222504" w:rsidRPr="00E97B27" w:rsidRDefault="00222504" w:rsidP="00222504">
      <w:pPr>
        <w:rPr>
          <w:rFonts w:ascii="Arial" w:hAnsi="Arial" w:cs="Arial"/>
        </w:rPr>
      </w:pPr>
    </w:p>
    <w:p w14:paraId="4286685E" w14:textId="77777777" w:rsidR="00222504" w:rsidRPr="00E97B27" w:rsidRDefault="00222504" w:rsidP="00222504">
      <w:pPr>
        <w:rPr>
          <w:rFonts w:ascii="Arial" w:hAnsi="Arial" w:cs="Arial"/>
        </w:rPr>
      </w:pPr>
      <w:r w:rsidRPr="00E97B27">
        <w:rPr>
          <w:rFonts w:ascii="Arial" w:hAnsi="Arial" w:cs="Arial"/>
        </w:rPr>
        <w:t xml:space="preserve">The TOWS analysis above shows that Marina Bay Sands can use various strategies to transform its weaknesses into strengths and capitalise on the opportunities to improve itself. Besides, its opportunities can be utilised to overcome the weaknesses of Marina Bay Sands, as the discussion in the table suggests. </w:t>
      </w:r>
    </w:p>
    <w:p w14:paraId="395EC866" w14:textId="77777777" w:rsidR="00222504" w:rsidRPr="00E97B27" w:rsidRDefault="00222504" w:rsidP="00222504">
      <w:pPr>
        <w:pStyle w:val="Heading1"/>
        <w:rPr>
          <w:rFonts w:ascii="Arial" w:hAnsi="Arial" w:cs="Arial"/>
        </w:rPr>
      </w:pPr>
      <w:bookmarkStart w:id="7" w:name="_Toc165933791"/>
      <w:r w:rsidRPr="00E97B27">
        <w:rPr>
          <w:rFonts w:ascii="Arial" w:hAnsi="Arial" w:cs="Arial"/>
        </w:rPr>
        <w:lastRenderedPageBreak/>
        <w:t>Recommendations and Change Management</w:t>
      </w:r>
      <w:bookmarkEnd w:id="7"/>
    </w:p>
    <w:p w14:paraId="043ABA43" w14:textId="77777777" w:rsidR="00222504" w:rsidRPr="00E97B27" w:rsidRDefault="00222504" w:rsidP="00222504">
      <w:pPr>
        <w:rPr>
          <w:rFonts w:ascii="Arial" w:hAnsi="Arial" w:cs="Arial"/>
        </w:rPr>
      </w:pPr>
      <w:r w:rsidRPr="00E97B27">
        <w:rPr>
          <w:rFonts w:ascii="Arial" w:hAnsi="Arial" w:cs="Arial"/>
        </w:rPr>
        <w:t>The following discussion will focus on the recommendations for the hotel that Marina Bay Sands can take to improve its positioning. Also, it will suggest a change management process to implement the recommendations, and it will also recommend some KPIs to monitor performance, mentioning the benefits and costs of implementing the recommendations.</w:t>
      </w:r>
    </w:p>
    <w:p w14:paraId="5C086192" w14:textId="77777777" w:rsidR="00222504" w:rsidRPr="00E97B27" w:rsidRDefault="00222504" w:rsidP="00222504">
      <w:pPr>
        <w:pStyle w:val="Heading2"/>
        <w:rPr>
          <w:rFonts w:ascii="Arial" w:hAnsi="Arial" w:cs="Arial"/>
        </w:rPr>
      </w:pPr>
      <w:bookmarkStart w:id="8" w:name="_Toc165933792"/>
      <w:r w:rsidRPr="00E97B27">
        <w:rPr>
          <w:rFonts w:ascii="Arial" w:hAnsi="Arial" w:cs="Arial"/>
        </w:rPr>
        <w:t>Identifying the Recommendations for the Hotel</w:t>
      </w:r>
      <w:bookmarkEnd w:id="8"/>
    </w:p>
    <w:p w14:paraId="489417F2" w14:textId="77777777" w:rsidR="00222504" w:rsidRPr="00E97B27" w:rsidRDefault="00222504" w:rsidP="00222504">
      <w:pPr>
        <w:pStyle w:val="ListParagraph"/>
        <w:numPr>
          <w:ilvl w:val="0"/>
          <w:numId w:val="7"/>
        </w:numPr>
        <w:rPr>
          <w:rFonts w:ascii="Arial" w:eastAsia="Times New Roman" w:hAnsi="Arial" w:cs="Arial"/>
          <w:szCs w:val="24"/>
          <w:lang w:eastAsia="en-GB"/>
        </w:rPr>
      </w:pPr>
      <w:r w:rsidRPr="00E97B27">
        <w:rPr>
          <w:rFonts w:ascii="Arial" w:hAnsi="Arial" w:cs="Arial"/>
          <w:b/>
          <w:bCs/>
        </w:rPr>
        <w:t xml:space="preserve">Improving Service: </w:t>
      </w:r>
      <w:r w:rsidRPr="00E97B27">
        <w:rPr>
          <w:rFonts w:ascii="Arial" w:hAnsi="Arial" w:cs="Arial"/>
        </w:rPr>
        <w:t xml:space="preserve">Marina Bay Sands has mostly complained about its poor service, and thus the hotel should prioritise improving its service. To improve service, firstly, Britannia can provide training to staff. Training will improve the skills of staff, and they can utilise their skills to provide superior service to the customers </w:t>
      </w:r>
      <w:r w:rsidRPr="00E97B27">
        <w:rPr>
          <w:rFonts w:ascii="Arial" w:eastAsia="Times New Roman" w:hAnsi="Arial" w:cs="Arial"/>
          <w:szCs w:val="24"/>
          <w:lang w:eastAsia="en-GB"/>
        </w:rPr>
        <w:t>(Armstrong and Landers, 2019)</w:t>
      </w:r>
      <w:r w:rsidRPr="00E97B27">
        <w:rPr>
          <w:rFonts w:ascii="Arial" w:hAnsi="Arial" w:cs="Arial"/>
        </w:rPr>
        <w:t xml:space="preserve">. According to the author, communication skills and problem-solving skills of employees play an important role in defining how much customer service employees will get. Therefore, Britannia can partner with local companies that specialise in providing training to employees. Secondly, Marina Bay Sands can work on this by taking feedback from the guests </w:t>
      </w:r>
      <w:r w:rsidRPr="00E97B27">
        <w:rPr>
          <w:rFonts w:ascii="Arial" w:eastAsia="Times New Roman" w:hAnsi="Arial" w:cs="Arial"/>
          <w:szCs w:val="24"/>
          <w:lang w:eastAsia="en-GB"/>
        </w:rPr>
        <w:t>(Venkateswaran, 2019)</w:t>
      </w:r>
      <w:r w:rsidRPr="00E97B27">
        <w:rPr>
          <w:rFonts w:ascii="Arial" w:hAnsi="Arial" w:cs="Arial"/>
        </w:rPr>
        <w:t xml:space="preserve">. For example, Marina Bay Sands can ask for reviews from guests who stayed there. Also, they can conduct an online survey to know in which areas they are lacking. </w:t>
      </w:r>
    </w:p>
    <w:p w14:paraId="74678D0E" w14:textId="77777777" w:rsidR="00222504" w:rsidRPr="00E97B27" w:rsidRDefault="00222504" w:rsidP="00222504">
      <w:pPr>
        <w:pStyle w:val="ListParagraph"/>
        <w:numPr>
          <w:ilvl w:val="0"/>
          <w:numId w:val="7"/>
        </w:numPr>
        <w:rPr>
          <w:rFonts w:ascii="Arial" w:eastAsia="Times New Roman" w:hAnsi="Arial" w:cs="Arial"/>
          <w:szCs w:val="24"/>
          <w:lang w:eastAsia="en-GB"/>
        </w:rPr>
      </w:pPr>
      <w:r w:rsidRPr="00E97B27">
        <w:rPr>
          <w:rFonts w:ascii="Arial" w:hAnsi="Arial" w:cs="Arial"/>
          <w:b/>
          <w:bCs/>
        </w:rPr>
        <w:t xml:space="preserve">Improving Cleanliness: </w:t>
      </w:r>
      <w:r w:rsidRPr="00E97B27">
        <w:rPr>
          <w:rFonts w:ascii="Arial" w:hAnsi="Arial" w:cs="Arial"/>
        </w:rPr>
        <w:t xml:space="preserve">Britannia needs to conduct an audit to understand the cleaning procedures and equipment, and it needs to invest in cleaning equipment. Because it got negative reviews regarding cleanliness, Britannia can get a certification from an independent review body that will evaluate Britannia's procedures and provide a score. To implement these, it can hire an independent audit consultant to analyse cleaning procedures </w:t>
      </w:r>
      <w:r w:rsidRPr="00E97B27">
        <w:rPr>
          <w:rFonts w:ascii="Arial" w:eastAsia="Times New Roman" w:hAnsi="Arial" w:cs="Arial"/>
          <w:szCs w:val="24"/>
          <w:lang w:eastAsia="en-GB"/>
        </w:rPr>
        <w:t>(Shin and Kang, 2020)</w:t>
      </w:r>
      <w:r w:rsidRPr="00E97B27">
        <w:rPr>
          <w:rFonts w:ascii="Arial" w:hAnsi="Arial" w:cs="Arial"/>
        </w:rPr>
        <w:t>. Also, cleaning checklists and criteria can be developed to ensure that the hotel gets all things done for cleaning. Finally, a cleaning body can be partnered to get a certification regarding the procedures used by Britannia.</w:t>
      </w:r>
    </w:p>
    <w:p w14:paraId="439B52BD" w14:textId="77777777" w:rsidR="00222504" w:rsidRPr="00E97B27" w:rsidRDefault="00222504" w:rsidP="00222504">
      <w:pPr>
        <w:pStyle w:val="ListParagraph"/>
        <w:numPr>
          <w:ilvl w:val="0"/>
          <w:numId w:val="7"/>
        </w:numPr>
        <w:rPr>
          <w:rFonts w:ascii="Arial" w:eastAsia="Times New Roman" w:hAnsi="Arial" w:cs="Arial"/>
          <w:szCs w:val="24"/>
          <w:lang w:eastAsia="en-GB"/>
        </w:rPr>
      </w:pPr>
      <w:r w:rsidRPr="00E97B27">
        <w:rPr>
          <w:rFonts w:ascii="Arial" w:hAnsi="Arial" w:cs="Arial"/>
          <w:b/>
          <w:bCs/>
        </w:rPr>
        <w:lastRenderedPageBreak/>
        <w:t xml:space="preserve">Improving Value Perception: </w:t>
      </w:r>
      <w:r w:rsidRPr="00E97B27">
        <w:rPr>
          <w:rFonts w:ascii="Arial" w:hAnsi="Arial" w:cs="Arial"/>
        </w:rPr>
        <w:t xml:space="preserve">Improving value perception means guests will perceive Britannia as a superior value provider. So, Britannia can provide package deals that can combine accommodation, breakfast, or tickets to local attractions </w:t>
      </w:r>
      <w:r w:rsidRPr="00E97B27">
        <w:rPr>
          <w:rFonts w:ascii="Arial" w:eastAsia="Times New Roman" w:hAnsi="Arial" w:cs="Arial"/>
          <w:szCs w:val="24"/>
          <w:lang w:eastAsia="en-GB"/>
        </w:rPr>
        <w:t>(Jiang and Wen, 2020)</w:t>
      </w:r>
      <w:r w:rsidRPr="00E97B27">
        <w:rPr>
          <w:rFonts w:ascii="Arial" w:hAnsi="Arial" w:cs="Arial"/>
        </w:rPr>
        <w:t xml:space="preserve">. For this, the hotel can utilise online travel agencies and social media to reach guests who would value these benefits. Britannia provides amenities apart from accommodations that can be overlooked by guests. Thus, it can invest in maintaining and improving the amenities so that they attract guests. For example, keeping the gyms, swimming pools, and parking facilities up to date and clean. According to </w:t>
      </w:r>
      <w:r w:rsidRPr="00E97B27">
        <w:rPr>
          <w:rFonts w:ascii="Arial" w:eastAsia="Times New Roman" w:hAnsi="Arial" w:cs="Arial"/>
          <w:szCs w:val="24"/>
          <w:lang w:eastAsia="en-GB"/>
        </w:rPr>
        <w:t xml:space="preserve">Heo and Hyun (201s5), the usage of amenities can increase the possibility of customer satisfaction, and customers are willing to pay more for hotel services. Hence, it can allow Marina Bay Sands to improve satisfaction </w:t>
      </w:r>
      <w:proofErr w:type="gramStart"/>
      <w:r w:rsidRPr="00E97B27">
        <w:rPr>
          <w:rFonts w:ascii="Arial" w:eastAsia="Times New Roman" w:hAnsi="Arial" w:cs="Arial"/>
          <w:szCs w:val="24"/>
          <w:lang w:eastAsia="en-GB"/>
        </w:rPr>
        <w:t>and also</w:t>
      </w:r>
      <w:proofErr w:type="gramEnd"/>
      <w:r w:rsidRPr="00E97B27">
        <w:rPr>
          <w:rFonts w:ascii="Arial" w:eastAsia="Times New Roman" w:hAnsi="Arial" w:cs="Arial"/>
          <w:szCs w:val="24"/>
          <w:lang w:eastAsia="en-GB"/>
        </w:rPr>
        <w:t xml:space="preserve"> charge more for the additional amenities. </w:t>
      </w:r>
    </w:p>
    <w:p w14:paraId="38C1F1DB" w14:textId="77777777" w:rsidR="00222504" w:rsidRPr="00E97B27" w:rsidRDefault="00222504" w:rsidP="00222504">
      <w:pPr>
        <w:pStyle w:val="Heading2"/>
        <w:rPr>
          <w:rFonts w:ascii="Arial" w:hAnsi="Arial" w:cs="Arial"/>
        </w:rPr>
      </w:pPr>
      <w:bookmarkStart w:id="9" w:name="_Toc165933793"/>
      <w:r w:rsidRPr="00E97B27">
        <w:rPr>
          <w:rFonts w:ascii="Arial" w:hAnsi="Arial" w:cs="Arial"/>
        </w:rPr>
        <w:t>Change Management Procedures and Practices</w:t>
      </w:r>
      <w:bookmarkEnd w:id="9"/>
    </w:p>
    <w:p w14:paraId="03682632" w14:textId="77777777" w:rsidR="00222504" w:rsidRPr="00E97B27" w:rsidRDefault="00222504" w:rsidP="00222504">
      <w:pPr>
        <w:rPr>
          <w:rFonts w:ascii="Arial" w:eastAsia="Times New Roman" w:hAnsi="Arial" w:cs="Arial"/>
          <w:szCs w:val="24"/>
          <w:lang w:eastAsia="en-GB"/>
        </w:rPr>
      </w:pPr>
      <w:r w:rsidRPr="00E97B27">
        <w:rPr>
          <w:rFonts w:ascii="Arial" w:hAnsi="Arial" w:cs="Arial"/>
        </w:rPr>
        <w:t xml:space="preserve">Implementing the recommendations requires change, and change </w:t>
      </w:r>
      <w:proofErr w:type="gramStart"/>
      <w:r w:rsidRPr="00E97B27">
        <w:rPr>
          <w:rFonts w:ascii="Arial" w:hAnsi="Arial" w:cs="Arial"/>
        </w:rPr>
        <w:t>has to</w:t>
      </w:r>
      <w:proofErr w:type="gramEnd"/>
      <w:r w:rsidRPr="00E97B27">
        <w:rPr>
          <w:rFonts w:ascii="Arial" w:hAnsi="Arial" w:cs="Arial"/>
        </w:rPr>
        <w:t xml:space="preserve"> happen in an organised way. As a result, a systematic approach to the implementation of recommendations is necessary. For this, a change management model can be implemented. It is recommended that Marina Bay Sands should implement </w:t>
      </w:r>
      <w:r w:rsidRPr="00E97B27">
        <w:rPr>
          <w:rFonts w:ascii="Arial" w:hAnsi="Arial" w:cs="Arial"/>
          <w:b/>
          <w:bCs/>
        </w:rPr>
        <w:t xml:space="preserve">Lewin's Change Management Model. </w:t>
      </w:r>
      <w:r w:rsidRPr="00E97B27">
        <w:rPr>
          <w:rFonts w:ascii="Arial" w:hAnsi="Arial" w:cs="Arial"/>
        </w:rPr>
        <w:t xml:space="preserve">The change management model consists of three stages: unfreezing, changing, and refreezing </w:t>
      </w:r>
      <w:r w:rsidRPr="00E97B27">
        <w:rPr>
          <w:rFonts w:ascii="Arial" w:eastAsia="Times New Roman" w:hAnsi="Arial" w:cs="Arial"/>
          <w:szCs w:val="24"/>
          <w:lang w:eastAsia="en-GB"/>
        </w:rPr>
        <w:t>(Levasseur, 2021)</w:t>
      </w:r>
      <w:r w:rsidRPr="00E97B27">
        <w:rPr>
          <w:rFonts w:ascii="Arial" w:hAnsi="Arial" w:cs="Arial"/>
        </w:rPr>
        <w:t>. The following picture shows the whole process of Lewin's change model that Marina Bay Sands can follow.</w:t>
      </w:r>
    </w:p>
    <w:p w14:paraId="4D8DF227" w14:textId="77777777" w:rsidR="00222504" w:rsidRPr="00E97B27" w:rsidRDefault="00222504" w:rsidP="00222504">
      <w:pPr>
        <w:spacing w:line="259" w:lineRule="auto"/>
        <w:jc w:val="left"/>
        <w:rPr>
          <w:rFonts w:ascii="Arial" w:hAnsi="Arial" w:cs="Arial"/>
        </w:rPr>
      </w:pPr>
      <w:r w:rsidRPr="00E97B27">
        <w:rPr>
          <w:rFonts w:ascii="Arial" w:hAnsi="Arial" w:cs="Arial"/>
        </w:rPr>
        <w:br w:type="page"/>
      </w:r>
    </w:p>
    <w:p w14:paraId="598F9F87" w14:textId="77777777" w:rsidR="00222504" w:rsidRPr="00E97B27" w:rsidRDefault="00222504" w:rsidP="00222504">
      <w:pPr>
        <w:rPr>
          <w:rFonts w:ascii="Arial" w:hAnsi="Arial" w:cs="Arial"/>
        </w:rPr>
      </w:pPr>
      <w:r w:rsidRPr="00E97B27">
        <w:rPr>
          <w:rFonts w:ascii="Arial" w:hAnsi="Arial" w:cs="Arial"/>
          <w:noProof/>
          <w:lang w:val="en-US"/>
        </w:rPr>
        <w:lastRenderedPageBreak/>
        <w:drawing>
          <wp:anchor distT="0" distB="0" distL="114300" distR="114300" simplePos="0" relativeHeight="251659264" behindDoc="0" locked="0" layoutInCell="1" allowOverlap="1" wp14:anchorId="1C57BA10" wp14:editId="6C89C68F">
            <wp:simplePos x="0" y="0"/>
            <wp:positionH relativeFrom="margin">
              <wp:align>center</wp:align>
            </wp:positionH>
            <wp:positionV relativeFrom="page">
              <wp:posOffset>899160</wp:posOffset>
            </wp:positionV>
            <wp:extent cx="5577840" cy="1844040"/>
            <wp:effectExtent l="19050" t="19050" r="22860" b="22860"/>
            <wp:wrapTopAndBottom/>
            <wp:docPr id="2" name="Picture 2" descr="Unfreeze-Transition-Partially Freeze.Lewin Revisi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freeze-Transition-Partially Freeze.Lewin Revisited"/>
                    <pic:cNvPicPr>
                      <a:picLocks noChangeAspect="1" noChangeArrowheads="1"/>
                    </pic:cNvPicPr>
                  </pic:nvPicPr>
                  <pic:blipFill rotWithShape="1">
                    <a:blip r:embed="rId9">
                      <a:extLst>
                        <a:ext uri="{28A0092B-C50C-407E-A947-70E740481C1C}">
                          <a14:useLocalDpi xmlns:a14="http://schemas.microsoft.com/office/drawing/2010/main" val="0"/>
                        </a:ext>
                      </a:extLst>
                    </a:blip>
                    <a:srcRect l="3077" t="39620" r="3077" b="6211"/>
                    <a:stretch/>
                  </pic:blipFill>
                  <pic:spPr bwMode="auto">
                    <a:xfrm>
                      <a:off x="0" y="0"/>
                      <a:ext cx="5577840" cy="1844040"/>
                    </a:xfrm>
                    <a:prstGeom prst="rect">
                      <a:avLst/>
                    </a:prstGeom>
                    <a:noFill/>
                    <a:ln>
                      <a:solidFill>
                        <a:schemeClr val="tx1"/>
                      </a:solidFill>
                    </a:ln>
                    <a:extLst>
                      <a:ext uri="{53640926-AAD7-44D8-BBD7-CCE9431645EC}">
                        <a14:shadowObscured xmlns:a14="http://schemas.microsoft.com/office/drawing/2010/main"/>
                      </a:ext>
                    </a:extLst>
                  </pic:spPr>
                </pic:pic>
              </a:graphicData>
            </a:graphic>
          </wp:anchor>
        </w:drawing>
      </w:r>
    </w:p>
    <w:p w14:paraId="75E7E451" w14:textId="77777777" w:rsidR="00222504" w:rsidRPr="00E97B27" w:rsidRDefault="00222504" w:rsidP="00222504">
      <w:pPr>
        <w:spacing w:line="240" w:lineRule="auto"/>
        <w:jc w:val="center"/>
        <w:rPr>
          <w:rFonts w:ascii="Arial" w:eastAsia="Times New Roman" w:hAnsi="Arial" w:cs="Arial"/>
          <w:i/>
          <w:iCs/>
          <w:szCs w:val="24"/>
          <w:lang w:eastAsia="en-GB"/>
        </w:rPr>
      </w:pPr>
      <w:r w:rsidRPr="00E97B27">
        <w:rPr>
          <w:rFonts w:ascii="Arial" w:hAnsi="Arial" w:cs="Arial"/>
          <w:i/>
          <w:iCs/>
        </w:rPr>
        <w:t xml:space="preserve">Figure 2: Lewin's Change Model (Source: </w:t>
      </w:r>
      <w:r w:rsidRPr="00E97B27">
        <w:rPr>
          <w:rFonts w:ascii="Arial" w:eastAsia="Times New Roman" w:hAnsi="Arial" w:cs="Arial"/>
          <w:i/>
          <w:iCs/>
          <w:szCs w:val="24"/>
          <w:lang w:eastAsia="en-GB"/>
        </w:rPr>
        <w:t>Omar, 2015)</w:t>
      </w:r>
    </w:p>
    <w:p w14:paraId="5C2EF54E" w14:textId="77777777" w:rsidR="00222504" w:rsidRPr="00E97B27" w:rsidRDefault="00222504" w:rsidP="00222504">
      <w:pPr>
        <w:pStyle w:val="ListParagraph"/>
        <w:numPr>
          <w:ilvl w:val="0"/>
          <w:numId w:val="16"/>
        </w:numPr>
        <w:rPr>
          <w:rFonts w:ascii="Arial" w:eastAsia="Times New Roman" w:hAnsi="Arial" w:cs="Arial"/>
          <w:szCs w:val="24"/>
          <w:lang w:eastAsia="en-GB"/>
        </w:rPr>
      </w:pPr>
      <w:r w:rsidRPr="00E97B27">
        <w:rPr>
          <w:rFonts w:ascii="Arial" w:hAnsi="Arial" w:cs="Arial"/>
          <w:b/>
          <w:bCs/>
          <w:lang w:eastAsia="en-GB"/>
        </w:rPr>
        <w:t xml:space="preserve">Unfreeze: </w:t>
      </w:r>
      <w:r w:rsidRPr="00E97B27">
        <w:rPr>
          <w:rFonts w:ascii="Arial" w:hAnsi="Arial" w:cs="Arial"/>
          <w:lang w:eastAsia="en-GB"/>
        </w:rPr>
        <w:t xml:space="preserve">In this stage, the purpose of Britannia's management should be to create an urgency regarding the recommendations. Hence, the management should present the current situation clearly. For example, the management can state what problems the organisation is facing due to the problems, such as lack of cleanliness, poor guest service, and so on </w:t>
      </w:r>
      <w:r w:rsidRPr="00E97B27">
        <w:rPr>
          <w:rFonts w:ascii="Arial" w:eastAsia="Times New Roman" w:hAnsi="Arial" w:cs="Arial"/>
          <w:szCs w:val="24"/>
          <w:lang w:eastAsia="en-GB"/>
        </w:rPr>
        <w:t>(Burnes, 2022)</w:t>
      </w:r>
      <w:r w:rsidRPr="00E97B27">
        <w:rPr>
          <w:rFonts w:ascii="Arial" w:hAnsi="Arial" w:cs="Arial"/>
          <w:lang w:eastAsia="en-GB"/>
        </w:rPr>
        <w:t xml:space="preserve">. Then, open communication with employees should be done. For example, discussions and meetings can be held regarding the negative reviews of the hotel. Also, management will communicate clearly, such as what benefits the organisation will have and what benefits employees will have due to the changes </w:t>
      </w:r>
      <w:r w:rsidRPr="00E97B27">
        <w:rPr>
          <w:rFonts w:ascii="Arial" w:eastAsia="Times New Roman" w:hAnsi="Arial" w:cs="Arial"/>
          <w:szCs w:val="24"/>
          <w:lang w:eastAsia="en-GB"/>
        </w:rPr>
        <w:t>(Gill, 2020)</w:t>
      </w:r>
      <w:r w:rsidRPr="00E97B27">
        <w:rPr>
          <w:rFonts w:ascii="Arial" w:hAnsi="Arial" w:cs="Arial"/>
          <w:lang w:eastAsia="en-GB"/>
        </w:rPr>
        <w:t>. Finally, in this stage, Britannia's hotel management shows a strong commitment to the leadership position. A strong position will show that Britannia wants to bring change, and it will keep focusing on the change until the desired result is received.</w:t>
      </w:r>
    </w:p>
    <w:p w14:paraId="1085912C" w14:textId="77777777" w:rsidR="00222504" w:rsidRPr="00E97B27" w:rsidRDefault="00222504" w:rsidP="00222504">
      <w:pPr>
        <w:pStyle w:val="ListParagraph"/>
        <w:numPr>
          <w:ilvl w:val="0"/>
          <w:numId w:val="16"/>
        </w:numPr>
        <w:rPr>
          <w:rFonts w:ascii="Arial" w:eastAsia="Times New Roman" w:hAnsi="Arial" w:cs="Arial"/>
          <w:szCs w:val="24"/>
          <w:lang w:eastAsia="en-GB"/>
        </w:rPr>
      </w:pPr>
      <w:r w:rsidRPr="00E97B27">
        <w:rPr>
          <w:rFonts w:ascii="Arial" w:hAnsi="Arial" w:cs="Arial"/>
          <w:b/>
          <w:bCs/>
          <w:lang w:eastAsia="en-GB"/>
        </w:rPr>
        <w:t xml:space="preserve">Change: </w:t>
      </w:r>
      <w:r w:rsidRPr="00E97B27">
        <w:rPr>
          <w:rFonts w:ascii="Arial" w:hAnsi="Arial" w:cs="Arial"/>
          <w:lang w:eastAsia="en-GB"/>
        </w:rPr>
        <w:t xml:space="preserve">In this stage, Britannia will implement the changes. Firstly, they will provide training to employees. For example, giving employees role-playing exercises, engaging them to improve communication skills, and helping them to learn the best guest service. Secondly, they can upgrade the cleaning procedures by implementing cleaning checklists, monitoring the cleanliness, and benchmarking it with competitors </w:t>
      </w:r>
      <w:r w:rsidRPr="00E97B27">
        <w:rPr>
          <w:rFonts w:ascii="Arial" w:eastAsia="Times New Roman" w:hAnsi="Arial" w:cs="Arial"/>
          <w:szCs w:val="24"/>
          <w:lang w:eastAsia="en-GB"/>
        </w:rPr>
        <w:t xml:space="preserve">(Karp and </w:t>
      </w:r>
      <w:proofErr w:type="spellStart"/>
      <w:r w:rsidRPr="00E97B27">
        <w:rPr>
          <w:rFonts w:ascii="Arial" w:eastAsia="Times New Roman" w:hAnsi="Arial" w:cs="Arial"/>
          <w:szCs w:val="24"/>
          <w:lang w:eastAsia="en-GB"/>
        </w:rPr>
        <w:t>Helg</w:t>
      </w:r>
      <w:proofErr w:type="spellEnd"/>
      <w:r w:rsidRPr="00E97B27">
        <w:rPr>
          <w:rFonts w:ascii="Arial" w:eastAsia="Times New Roman" w:hAnsi="Arial" w:cs="Arial"/>
          <w:szCs w:val="24"/>
          <w:lang w:eastAsia="en-GB"/>
        </w:rPr>
        <w:t>, 2021)</w:t>
      </w:r>
      <w:r w:rsidRPr="00E97B27">
        <w:rPr>
          <w:rFonts w:ascii="Arial" w:hAnsi="Arial" w:cs="Arial"/>
          <w:lang w:eastAsia="en-GB"/>
        </w:rPr>
        <w:t>. The hotel can partner with cleaning certificate bodies and other parties to build packages for its customers. These implementations will require significant resources and time. However, this is the major stage that Marina Bay Sands should focus on if it wants to resolve its core problem.</w:t>
      </w:r>
    </w:p>
    <w:p w14:paraId="6F1F04AC" w14:textId="77777777" w:rsidR="00222504" w:rsidRPr="00E97B27" w:rsidRDefault="00222504" w:rsidP="00222504">
      <w:pPr>
        <w:pStyle w:val="ListParagraph"/>
        <w:numPr>
          <w:ilvl w:val="0"/>
          <w:numId w:val="16"/>
        </w:numPr>
        <w:rPr>
          <w:rFonts w:ascii="Arial" w:eastAsia="Times New Roman" w:hAnsi="Arial" w:cs="Arial"/>
          <w:szCs w:val="24"/>
          <w:lang w:eastAsia="en-GB"/>
        </w:rPr>
      </w:pPr>
      <w:r w:rsidRPr="00E97B27">
        <w:rPr>
          <w:rFonts w:ascii="Arial" w:hAnsi="Arial" w:cs="Arial"/>
          <w:b/>
          <w:bCs/>
          <w:lang w:eastAsia="en-GB"/>
        </w:rPr>
        <w:lastRenderedPageBreak/>
        <w:t xml:space="preserve">Refreeze: </w:t>
      </w:r>
      <w:r w:rsidRPr="00E97B27">
        <w:rPr>
          <w:rFonts w:ascii="Arial" w:hAnsi="Arial" w:cs="Arial"/>
          <w:lang w:eastAsia="en-GB"/>
        </w:rPr>
        <w:t xml:space="preserve">In this stage, the hotel will take action to make the new actions permanent. Hence, reinforcing the new behaviours is desirable. For example, the employees who have performed well in complying with these recommendations will be rewarded. Rewards and recognition are highly motivating factors. Secondly, continuous improvement can be pursued </w:t>
      </w:r>
      <w:r w:rsidRPr="00E97B27">
        <w:rPr>
          <w:rFonts w:ascii="Arial" w:eastAsia="Times New Roman" w:hAnsi="Arial" w:cs="Arial"/>
          <w:szCs w:val="24"/>
          <w:lang w:eastAsia="en-GB"/>
        </w:rPr>
        <w:t>(Williamson, 2021)</w:t>
      </w:r>
      <w:r w:rsidRPr="00E97B27">
        <w:rPr>
          <w:rFonts w:ascii="Arial" w:hAnsi="Arial" w:cs="Arial"/>
          <w:lang w:eastAsia="en-GB"/>
        </w:rPr>
        <w:t xml:space="preserve">. For this, Marina Bay Sands will seek feedback from their guests and identify areas in which they are still lacking, and accordingly, they can refine the processes. During this phase, employees can face challenges while implementing recommendations. Thus, any challenge should be addressed and resolved quickly to make the transition permanent. </w:t>
      </w:r>
    </w:p>
    <w:p w14:paraId="14032376" w14:textId="77777777" w:rsidR="00222504" w:rsidRPr="00E97B27" w:rsidRDefault="00222504" w:rsidP="00222504">
      <w:pPr>
        <w:pStyle w:val="Heading2"/>
        <w:rPr>
          <w:rFonts w:ascii="Arial" w:hAnsi="Arial" w:cs="Arial"/>
        </w:rPr>
      </w:pPr>
      <w:bookmarkStart w:id="10" w:name="_Toc165933794"/>
      <w:r w:rsidRPr="00E97B27">
        <w:rPr>
          <w:rFonts w:ascii="Arial" w:hAnsi="Arial" w:cs="Arial"/>
        </w:rPr>
        <w:t>Monitoring Performance of the Recommended Changes</w:t>
      </w:r>
      <w:bookmarkEnd w:id="10"/>
    </w:p>
    <w:p w14:paraId="57742BC6" w14:textId="77777777" w:rsidR="00222504" w:rsidRPr="00E97B27" w:rsidRDefault="00222504" w:rsidP="00222504">
      <w:pPr>
        <w:rPr>
          <w:rFonts w:ascii="Arial" w:eastAsia="Times New Roman" w:hAnsi="Arial" w:cs="Arial"/>
          <w:szCs w:val="24"/>
          <w:lang w:eastAsia="en-GB"/>
        </w:rPr>
      </w:pPr>
      <w:r w:rsidRPr="00E97B27">
        <w:rPr>
          <w:rFonts w:ascii="Arial" w:hAnsi="Arial" w:cs="Arial"/>
        </w:rPr>
        <w:t xml:space="preserve">To monitor the performance of the recommended changes, Britannia should use key performance indicators (KPIs) to ensure that its actions are going on the right track </w:t>
      </w:r>
      <w:r w:rsidRPr="00E97B27">
        <w:rPr>
          <w:rFonts w:ascii="Arial" w:eastAsia="Times New Roman" w:hAnsi="Arial" w:cs="Arial"/>
          <w:szCs w:val="24"/>
          <w:lang w:eastAsia="en-GB"/>
        </w:rPr>
        <w:t xml:space="preserve">(Jeske and </w:t>
      </w:r>
      <w:proofErr w:type="spellStart"/>
      <w:r w:rsidRPr="00E97B27">
        <w:rPr>
          <w:rFonts w:ascii="Arial" w:eastAsia="Times New Roman" w:hAnsi="Arial" w:cs="Arial"/>
          <w:szCs w:val="24"/>
          <w:lang w:eastAsia="en-GB"/>
        </w:rPr>
        <w:t>Santuzzi</w:t>
      </w:r>
      <w:proofErr w:type="spellEnd"/>
      <w:r w:rsidRPr="00E97B27">
        <w:rPr>
          <w:rFonts w:ascii="Arial" w:eastAsia="Times New Roman" w:hAnsi="Arial" w:cs="Arial"/>
          <w:szCs w:val="24"/>
          <w:lang w:eastAsia="en-GB"/>
        </w:rPr>
        <w:t>, 2015)</w:t>
      </w:r>
      <w:r w:rsidRPr="00E97B27">
        <w:rPr>
          <w:rFonts w:ascii="Arial" w:hAnsi="Arial" w:cs="Arial"/>
        </w:rPr>
        <w:t>. The following KPIs can be used by Britannia.</w:t>
      </w:r>
    </w:p>
    <w:p w14:paraId="1EC036D4" w14:textId="77777777" w:rsidR="00222504" w:rsidRPr="00E97B27" w:rsidRDefault="00222504" w:rsidP="00222504">
      <w:pPr>
        <w:pStyle w:val="ListParagraph"/>
        <w:numPr>
          <w:ilvl w:val="0"/>
          <w:numId w:val="17"/>
        </w:numPr>
        <w:rPr>
          <w:rFonts w:ascii="Arial" w:eastAsia="Times New Roman" w:hAnsi="Arial" w:cs="Arial"/>
          <w:szCs w:val="24"/>
          <w:lang w:eastAsia="en-GB"/>
        </w:rPr>
      </w:pPr>
      <w:r w:rsidRPr="00E97B27">
        <w:rPr>
          <w:rFonts w:ascii="Arial" w:hAnsi="Arial" w:cs="Arial"/>
          <w:b/>
          <w:bCs/>
        </w:rPr>
        <w:t>Guest Satisfaction Score:</w:t>
      </w:r>
      <w:r w:rsidRPr="00E97B27">
        <w:rPr>
          <w:rFonts w:ascii="Arial" w:hAnsi="Arial" w:cs="Arial"/>
        </w:rPr>
        <w:t xml:space="preserve"> The guest satisfaction score can assist Britannia in knowing whether guests are satisfied with their services. For this, it can conduct an online survey where Britannia will measure guests' satisfaction in various aspects such as quality of service, cleanliness, and overall experience. Tracking changes in the score can also provide important insights </w:t>
      </w:r>
      <w:r w:rsidRPr="00E97B27">
        <w:rPr>
          <w:rFonts w:ascii="Arial" w:eastAsia="Times New Roman" w:hAnsi="Arial" w:cs="Arial"/>
          <w:szCs w:val="24"/>
          <w:lang w:eastAsia="en-GB"/>
        </w:rPr>
        <w:t>(Birkett, 2023)</w:t>
      </w:r>
      <w:r w:rsidRPr="00E97B27">
        <w:rPr>
          <w:rFonts w:ascii="Arial" w:hAnsi="Arial" w:cs="Arial"/>
        </w:rPr>
        <w:t>.</w:t>
      </w:r>
    </w:p>
    <w:p w14:paraId="4F042C12" w14:textId="77777777" w:rsidR="00222504" w:rsidRPr="00E97B27" w:rsidRDefault="00222504" w:rsidP="00222504">
      <w:pPr>
        <w:pStyle w:val="ListParagraph"/>
        <w:numPr>
          <w:ilvl w:val="0"/>
          <w:numId w:val="17"/>
        </w:numPr>
        <w:rPr>
          <w:rFonts w:ascii="Arial" w:eastAsia="Times New Roman" w:hAnsi="Arial" w:cs="Arial"/>
          <w:szCs w:val="24"/>
          <w:lang w:eastAsia="en-GB"/>
        </w:rPr>
      </w:pPr>
      <w:r w:rsidRPr="00E97B27">
        <w:rPr>
          <w:rFonts w:ascii="Arial" w:hAnsi="Arial" w:cs="Arial"/>
          <w:b/>
          <w:bCs/>
        </w:rPr>
        <w:t>Occupancy Rate:</w:t>
      </w:r>
      <w:r w:rsidRPr="00E97B27">
        <w:rPr>
          <w:rFonts w:ascii="Arial" w:hAnsi="Arial" w:cs="Arial"/>
        </w:rPr>
        <w:t xml:space="preserve"> The occupancy rate refers to the percentage of rooms occupied by guests at a given time. A higher occupancy rate is desirable as it shows guests want to stay in the hotel. It also means the changes brought by Marina Bay Sands are effective in attracting and satisfying guests </w:t>
      </w:r>
      <w:r w:rsidRPr="00E97B27">
        <w:rPr>
          <w:rFonts w:ascii="Arial" w:eastAsia="Times New Roman" w:hAnsi="Arial" w:cs="Arial"/>
          <w:szCs w:val="24"/>
          <w:lang w:eastAsia="en-GB"/>
        </w:rPr>
        <w:t>(</w:t>
      </w:r>
      <w:proofErr w:type="spellStart"/>
      <w:r w:rsidRPr="00E97B27">
        <w:rPr>
          <w:rFonts w:ascii="Arial" w:eastAsia="Times New Roman" w:hAnsi="Arial" w:cs="Arial"/>
          <w:szCs w:val="24"/>
          <w:lang w:eastAsia="en-GB"/>
        </w:rPr>
        <w:t>Viglia</w:t>
      </w:r>
      <w:proofErr w:type="spellEnd"/>
      <w:r w:rsidRPr="00E97B27">
        <w:rPr>
          <w:rFonts w:ascii="Arial" w:eastAsia="Times New Roman" w:hAnsi="Arial" w:cs="Arial"/>
          <w:szCs w:val="24"/>
          <w:lang w:eastAsia="en-GB"/>
        </w:rPr>
        <w:t xml:space="preserve">, </w:t>
      </w:r>
      <w:proofErr w:type="spellStart"/>
      <w:r w:rsidRPr="00E97B27">
        <w:rPr>
          <w:rFonts w:ascii="Arial" w:eastAsia="Times New Roman" w:hAnsi="Arial" w:cs="Arial"/>
          <w:szCs w:val="24"/>
          <w:lang w:eastAsia="en-GB"/>
        </w:rPr>
        <w:t>Minazzi</w:t>
      </w:r>
      <w:proofErr w:type="spellEnd"/>
      <w:r w:rsidRPr="00E97B27">
        <w:rPr>
          <w:rFonts w:ascii="Arial" w:eastAsia="Times New Roman" w:hAnsi="Arial" w:cs="Arial"/>
          <w:szCs w:val="24"/>
          <w:lang w:eastAsia="en-GB"/>
        </w:rPr>
        <w:t xml:space="preserve"> and </w:t>
      </w:r>
      <w:proofErr w:type="spellStart"/>
      <w:r w:rsidRPr="00E97B27">
        <w:rPr>
          <w:rFonts w:ascii="Arial" w:eastAsia="Times New Roman" w:hAnsi="Arial" w:cs="Arial"/>
          <w:szCs w:val="24"/>
          <w:lang w:eastAsia="en-GB"/>
        </w:rPr>
        <w:t>Buhalis</w:t>
      </w:r>
      <w:proofErr w:type="spellEnd"/>
      <w:r w:rsidRPr="00E97B27">
        <w:rPr>
          <w:rFonts w:ascii="Arial" w:eastAsia="Times New Roman" w:hAnsi="Arial" w:cs="Arial"/>
          <w:szCs w:val="24"/>
          <w:lang w:eastAsia="en-GB"/>
        </w:rPr>
        <w:t>, 2016)</w:t>
      </w:r>
      <w:r w:rsidRPr="00E97B27">
        <w:rPr>
          <w:rFonts w:ascii="Arial" w:hAnsi="Arial" w:cs="Arial"/>
        </w:rPr>
        <w:t xml:space="preserve">. </w:t>
      </w:r>
    </w:p>
    <w:p w14:paraId="6E1B8C32" w14:textId="77777777" w:rsidR="00222504" w:rsidRPr="00E97B27" w:rsidRDefault="00222504" w:rsidP="00222504">
      <w:pPr>
        <w:pStyle w:val="ListParagraph"/>
        <w:numPr>
          <w:ilvl w:val="0"/>
          <w:numId w:val="17"/>
        </w:numPr>
        <w:rPr>
          <w:rFonts w:ascii="Arial" w:eastAsia="Times New Roman" w:hAnsi="Arial" w:cs="Arial"/>
          <w:szCs w:val="24"/>
          <w:lang w:eastAsia="en-GB"/>
        </w:rPr>
      </w:pPr>
      <w:r w:rsidRPr="00E97B27">
        <w:rPr>
          <w:rFonts w:ascii="Arial" w:hAnsi="Arial" w:cs="Arial"/>
          <w:b/>
          <w:bCs/>
        </w:rPr>
        <w:t xml:space="preserve">Revenue Per Available Room: </w:t>
      </w:r>
      <w:r w:rsidRPr="00E97B27">
        <w:rPr>
          <w:rFonts w:ascii="Arial" w:hAnsi="Arial" w:cs="Arial"/>
        </w:rPr>
        <w:t xml:space="preserve">the metric is measured to assess the revenue generated from all the rooms available at a hotel within a specific period. A higher rate in this metric is desirable as it indicates people want the service of Marina Bay Sands </w:t>
      </w:r>
      <w:r w:rsidRPr="00E97B27">
        <w:rPr>
          <w:rFonts w:ascii="Arial" w:eastAsia="Times New Roman" w:hAnsi="Arial" w:cs="Arial"/>
          <w:szCs w:val="24"/>
          <w:lang w:eastAsia="en-GB"/>
        </w:rPr>
        <w:t>(Chattopadhyay and Mitra, 2019)</w:t>
      </w:r>
      <w:r w:rsidRPr="00E97B27">
        <w:rPr>
          <w:rFonts w:ascii="Arial" w:hAnsi="Arial" w:cs="Arial"/>
        </w:rPr>
        <w:t xml:space="preserve">. </w:t>
      </w:r>
    </w:p>
    <w:p w14:paraId="31DE5C51" w14:textId="77777777" w:rsidR="00222504" w:rsidRPr="00E97B27" w:rsidRDefault="00222504" w:rsidP="00222504">
      <w:pPr>
        <w:pStyle w:val="ListParagraph"/>
        <w:numPr>
          <w:ilvl w:val="0"/>
          <w:numId w:val="17"/>
        </w:numPr>
        <w:rPr>
          <w:rFonts w:ascii="Arial" w:eastAsia="Times New Roman" w:hAnsi="Arial" w:cs="Arial"/>
          <w:szCs w:val="24"/>
          <w:lang w:eastAsia="en-GB"/>
        </w:rPr>
      </w:pPr>
      <w:r w:rsidRPr="00E97B27">
        <w:rPr>
          <w:rFonts w:ascii="Arial" w:hAnsi="Arial" w:cs="Arial"/>
          <w:b/>
          <w:bCs/>
        </w:rPr>
        <w:t xml:space="preserve">Training Completion Rates: </w:t>
      </w:r>
      <w:r w:rsidRPr="00E97B27">
        <w:rPr>
          <w:rFonts w:ascii="Arial" w:hAnsi="Arial" w:cs="Arial"/>
        </w:rPr>
        <w:t xml:space="preserve">As employees will be provided training, the effectiveness of the training should be assessed. For this reason, Britannia will identify the training completion rate </w:t>
      </w:r>
      <w:r w:rsidRPr="00E97B27">
        <w:rPr>
          <w:rFonts w:ascii="Arial" w:eastAsia="Times New Roman" w:hAnsi="Arial" w:cs="Arial"/>
          <w:szCs w:val="24"/>
          <w:lang w:eastAsia="en-GB"/>
        </w:rPr>
        <w:t>(</w:t>
      </w:r>
      <w:proofErr w:type="spellStart"/>
      <w:r w:rsidRPr="00E97B27">
        <w:rPr>
          <w:rFonts w:ascii="Arial" w:eastAsia="Times New Roman" w:hAnsi="Arial" w:cs="Arial"/>
          <w:szCs w:val="24"/>
          <w:lang w:eastAsia="en-GB"/>
        </w:rPr>
        <w:t>Okrify</w:t>
      </w:r>
      <w:proofErr w:type="spellEnd"/>
      <w:r w:rsidRPr="00E97B27">
        <w:rPr>
          <w:rFonts w:ascii="Arial" w:eastAsia="Times New Roman" w:hAnsi="Arial" w:cs="Arial"/>
          <w:szCs w:val="24"/>
          <w:lang w:eastAsia="en-GB"/>
        </w:rPr>
        <w:t>, 2023)</w:t>
      </w:r>
      <w:r w:rsidRPr="00E97B27">
        <w:rPr>
          <w:rFonts w:ascii="Arial" w:hAnsi="Arial" w:cs="Arial"/>
        </w:rPr>
        <w:t xml:space="preserve">. It will indicate how many of the </w:t>
      </w:r>
      <w:r w:rsidRPr="00E97B27">
        <w:rPr>
          <w:rFonts w:ascii="Arial" w:hAnsi="Arial" w:cs="Arial"/>
        </w:rPr>
        <w:lastRenderedPageBreak/>
        <w:t xml:space="preserve">employees have completed training provided by Britannia. Also, it will indicate how much employees are prepared to provide superior service to its customers. A higher training completion rate indicates that Marina Bay Sands has enough skilled employees who will provide a superior guest experience </w:t>
      </w:r>
      <w:r w:rsidRPr="00E97B27">
        <w:rPr>
          <w:rFonts w:ascii="Arial" w:eastAsia="Times New Roman" w:hAnsi="Arial" w:cs="Arial"/>
          <w:szCs w:val="24"/>
          <w:lang w:eastAsia="en-GB"/>
        </w:rPr>
        <w:t>(Mkhize, 2020)</w:t>
      </w:r>
      <w:r w:rsidRPr="00E97B27">
        <w:rPr>
          <w:rFonts w:ascii="Arial" w:hAnsi="Arial" w:cs="Arial"/>
        </w:rPr>
        <w:t xml:space="preserve">. </w:t>
      </w:r>
    </w:p>
    <w:p w14:paraId="3A885689" w14:textId="77777777" w:rsidR="00222504" w:rsidRPr="00E97B27" w:rsidRDefault="00222504" w:rsidP="00222504">
      <w:pPr>
        <w:rPr>
          <w:rFonts w:ascii="Arial" w:hAnsi="Arial" w:cs="Arial"/>
        </w:rPr>
      </w:pPr>
    </w:p>
    <w:p w14:paraId="1B6C87B6" w14:textId="77777777" w:rsidR="00222504" w:rsidRPr="00E97B27" w:rsidRDefault="00222504" w:rsidP="00222504">
      <w:pPr>
        <w:pStyle w:val="Heading2"/>
        <w:rPr>
          <w:rFonts w:ascii="Arial" w:hAnsi="Arial" w:cs="Arial"/>
        </w:rPr>
      </w:pPr>
      <w:bookmarkStart w:id="11" w:name="_Toc165933795"/>
      <w:r w:rsidRPr="00E97B27">
        <w:rPr>
          <w:rFonts w:ascii="Arial" w:hAnsi="Arial" w:cs="Arial"/>
        </w:rPr>
        <w:t>Potential Benefits of Implementing the Recommendations</w:t>
      </w:r>
      <w:bookmarkEnd w:id="11"/>
    </w:p>
    <w:p w14:paraId="2D9EFE9A" w14:textId="77777777" w:rsidR="00222504" w:rsidRPr="00E97B27" w:rsidRDefault="00222504" w:rsidP="00222504">
      <w:pPr>
        <w:rPr>
          <w:rFonts w:ascii="Arial" w:hAnsi="Arial" w:cs="Arial"/>
        </w:rPr>
      </w:pPr>
      <w:r w:rsidRPr="00E97B27">
        <w:rPr>
          <w:rFonts w:ascii="Arial" w:hAnsi="Arial" w:cs="Arial"/>
        </w:rPr>
        <w:t>The major benefit of implementing the recommendations is that Britannia will be able to resolve the issue of poor guest service, which is causing a negative image among guests. The core issue will be eradicated, and Britannia will also enjoy new benefits, which are discussed below.</w:t>
      </w:r>
    </w:p>
    <w:p w14:paraId="479A173D" w14:textId="77777777" w:rsidR="00222504" w:rsidRPr="00E97B27" w:rsidRDefault="00222504" w:rsidP="00222504">
      <w:pPr>
        <w:pStyle w:val="ListParagraph"/>
        <w:numPr>
          <w:ilvl w:val="0"/>
          <w:numId w:val="10"/>
        </w:numPr>
        <w:rPr>
          <w:rFonts w:ascii="Arial" w:hAnsi="Arial" w:cs="Arial"/>
          <w:b/>
          <w:bCs/>
        </w:rPr>
      </w:pPr>
      <w:r w:rsidRPr="00E97B27">
        <w:rPr>
          <w:rFonts w:ascii="Arial" w:hAnsi="Arial" w:cs="Arial"/>
          <w:b/>
          <w:bCs/>
        </w:rPr>
        <w:t xml:space="preserve">Improving Guest Experience: </w:t>
      </w:r>
      <w:r w:rsidRPr="00E97B27">
        <w:rPr>
          <w:rFonts w:ascii="Arial" w:hAnsi="Arial" w:cs="Arial"/>
        </w:rPr>
        <w:t xml:space="preserve">Investing in staff training can increase the skill of staff, and thus it can improve the quality of guest service. It will lead to a more positive guest experience. Besides, the hotel's cleaning standards will be elevated. This means that by implementing cleaning policies and checklists and investing in cleaning technologies, Marina Bay Sands can ensure a clean environment for its guests. Regarding the guest experience, Rez Cover (2023) brought up the issue of personalised marketing. In this case, Britannia will target the individual needs of customers in their promotional activities. Highlighting the personalised features will allow Marina Bay Sands to attract more new guests because it will communicate that Marina Bay Sands prioritises the preferences of guests. For example, 73% of guests prefer to choose hotels that offer personalised services (Alemar, 2022). </w:t>
      </w:r>
    </w:p>
    <w:p w14:paraId="7D7A48F6" w14:textId="77777777" w:rsidR="00222504" w:rsidRPr="00E97B27" w:rsidRDefault="00222504" w:rsidP="00222504">
      <w:pPr>
        <w:pStyle w:val="ListParagraph"/>
        <w:numPr>
          <w:ilvl w:val="0"/>
          <w:numId w:val="10"/>
        </w:numPr>
        <w:rPr>
          <w:rFonts w:ascii="Arial" w:eastAsia="Times New Roman" w:hAnsi="Arial" w:cs="Arial"/>
          <w:szCs w:val="24"/>
          <w:lang w:eastAsia="en-GB"/>
        </w:rPr>
      </w:pPr>
      <w:r w:rsidRPr="00E97B27">
        <w:rPr>
          <w:rFonts w:ascii="Arial" w:hAnsi="Arial" w:cs="Arial"/>
          <w:b/>
          <w:bCs/>
        </w:rPr>
        <w:t xml:space="preserve">Increase Guest's Value Perception: </w:t>
      </w:r>
      <w:r w:rsidRPr="00E97B27">
        <w:rPr>
          <w:rFonts w:ascii="Arial" w:hAnsi="Arial" w:cs="Arial"/>
        </w:rPr>
        <w:t xml:space="preserve">Attractive package bundles will attract more customers. Also, highlighting the improved amenities of the hotel will ensure that the hotel offers a superior service to customers, and thus, more budget-conscious guests will be attracted. According to </w:t>
      </w:r>
      <w:r w:rsidRPr="00E97B27">
        <w:rPr>
          <w:rFonts w:ascii="Arial" w:eastAsia="Times New Roman" w:hAnsi="Arial" w:cs="Arial"/>
          <w:szCs w:val="24"/>
          <w:lang w:eastAsia="en-GB"/>
        </w:rPr>
        <w:t>Preziosi et al. (2022)</w:t>
      </w:r>
      <w:r w:rsidRPr="00E97B27">
        <w:rPr>
          <w:rFonts w:ascii="Arial" w:hAnsi="Arial" w:cs="Arial"/>
        </w:rPr>
        <w:t xml:space="preserve">, offering amenities has a significant positive impact on the guests. The author found that both tangible and intangible amenities provided by hotels can ensure a polished customer experience and improve brand loyalty. The author also provided evidence related to specific amenities such as restaurants, complimentary breakfast, in-room </w:t>
      </w:r>
      <w:r w:rsidRPr="00E97B27">
        <w:rPr>
          <w:rFonts w:ascii="Arial" w:hAnsi="Arial" w:cs="Arial"/>
        </w:rPr>
        <w:lastRenderedPageBreak/>
        <w:t xml:space="preserve">television, and parking spaces, which highly influence guests to provide a positive review regarding a hotel </w:t>
      </w:r>
      <w:r w:rsidRPr="00E97B27">
        <w:rPr>
          <w:rFonts w:ascii="Arial" w:eastAsia="Times New Roman" w:hAnsi="Arial" w:cs="Arial"/>
          <w:szCs w:val="24"/>
          <w:lang w:eastAsia="en-GB"/>
        </w:rPr>
        <w:t>(Paauwe, 2022)</w:t>
      </w:r>
      <w:r w:rsidRPr="00E97B27">
        <w:rPr>
          <w:rFonts w:ascii="Arial" w:hAnsi="Arial" w:cs="Arial"/>
        </w:rPr>
        <w:t xml:space="preserve">. </w:t>
      </w:r>
    </w:p>
    <w:p w14:paraId="574E0259" w14:textId="77777777" w:rsidR="00222504" w:rsidRPr="00E97B27" w:rsidRDefault="00222504" w:rsidP="00222504">
      <w:pPr>
        <w:pStyle w:val="ListParagraph"/>
        <w:numPr>
          <w:ilvl w:val="0"/>
          <w:numId w:val="10"/>
        </w:numPr>
        <w:rPr>
          <w:rFonts w:ascii="Arial" w:eastAsia="Times New Roman" w:hAnsi="Arial" w:cs="Arial"/>
          <w:szCs w:val="24"/>
          <w:lang w:eastAsia="en-GB"/>
        </w:rPr>
      </w:pPr>
      <w:r w:rsidRPr="00E97B27">
        <w:rPr>
          <w:rFonts w:ascii="Arial" w:hAnsi="Arial" w:cs="Arial"/>
          <w:b/>
          <w:bCs/>
        </w:rPr>
        <w:t xml:space="preserve">Enhanced Brand Reputation: </w:t>
      </w:r>
      <w:r w:rsidRPr="00E97B27">
        <w:rPr>
          <w:rFonts w:ascii="Arial" w:hAnsi="Arial" w:cs="Arial"/>
        </w:rPr>
        <w:t xml:space="preserve">By providing consistent quality service, Marina Bay Sands will get more positive reviews online, which will enable the hotel to get more customers </w:t>
      </w:r>
      <w:r w:rsidRPr="00E97B27">
        <w:rPr>
          <w:rFonts w:ascii="Arial" w:eastAsia="Times New Roman" w:hAnsi="Arial" w:cs="Arial"/>
          <w:szCs w:val="24"/>
          <w:lang w:eastAsia="en-GB"/>
        </w:rPr>
        <w:t>(Kaushal and Ali, 2019)</w:t>
      </w:r>
      <w:r w:rsidRPr="00E97B27">
        <w:rPr>
          <w:rFonts w:ascii="Arial" w:hAnsi="Arial" w:cs="Arial"/>
        </w:rPr>
        <w:t xml:space="preserve">. Thus, it will improve the overall reputation of the hotel. For example, Rez Cover (2023) found that positive hotel reviews can lead to higher revenue, positive brand image, and improved guests' trust. When guests see that more people are posting positive reviews regarding the company, they are inclined to believe that the service of the hotel is reliable and trustworthy. As the author suggests, 81% of travellers look for online reviews before booking a hotel. </w:t>
      </w:r>
    </w:p>
    <w:p w14:paraId="66BCE945" w14:textId="77777777" w:rsidR="00222504" w:rsidRPr="00E97B27" w:rsidRDefault="00222504" w:rsidP="00222504">
      <w:pPr>
        <w:pStyle w:val="Heading2"/>
        <w:rPr>
          <w:rFonts w:ascii="Arial" w:hAnsi="Arial" w:cs="Arial"/>
        </w:rPr>
      </w:pPr>
      <w:bookmarkStart w:id="12" w:name="_Toc165933796"/>
      <w:r w:rsidRPr="00E97B27">
        <w:rPr>
          <w:rFonts w:ascii="Arial" w:hAnsi="Arial" w:cs="Arial"/>
        </w:rPr>
        <w:t>Costs of Implementing the Recommendations</w:t>
      </w:r>
      <w:bookmarkEnd w:id="12"/>
    </w:p>
    <w:p w14:paraId="784DED34" w14:textId="77777777" w:rsidR="00222504" w:rsidRPr="00E97B27" w:rsidRDefault="00222504" w:rsidP="00222504">
      <w:pPr>
        <w:rPr>
          <w:rFonts w:ascii="Arial" w:eastAsia="Times New Roman" w:hAnsi="Arial" w:cs="Arial"/>
          <w:szCs w:val="24"/>
          <w:lang w:eastAsia="en-GB"/>
        </w:rPr>
      </w:pPr>
      <w:r w:rsidRPr="00E97B27">
        <w:rPr>
          <w:rFonts w:ascii="Arial" w:hAnsi="Arial" w:cs="Arial"/>
        </w:rPr>
        <w:t xml:space="preserve">The cost of implementing the recommendations largely depends on the size of the hotel. Here, the size of the Marina Bay Sands is medium, with 363 guest rooms available. The following table provides a budget that shows the costs associated with the implementation of the recommendations </w:t>
      </w:r>
      <w:r w:rsidRPr="00E97B27">
        <w:rPr>
          <w:rFonts w:ascii="Arial" w:eastAsia="Times New Roman" w:hAnsi="Arial" w:cs="Arial"/>
          <w:szCs w:val="24"/>
          <w:lang w:eastAsia="en-GB"/>
        </w:rPr>
        <w:t>(Eggers and Song, 2015)</w:t>
      </w:r>
      <w:r w:rsidRPr="00E97B27">
        <w:rPr>
          <w:rFonts w:ascii="Arial" w:hAnsi="Arial" w:cs="Arial"/>
        </w:rPr>
        <w:t xml:space="preserve">. </w:t>
      </w:r>
    </w:p>
    <w:tbl>
      <w:tblPr>
        <w:tblStyle w:val="TableGrid"/>
        <w:tblW w:w="0" w:type="auto"/>
        <w:tblLook w:val="04A0" w:firstRow="1" w:lastRow="0" w:firstColumn="1" w:lastColumn="0" w:noHBand="0" w:noVBand="1"/>
      </w:tblPr>
      <w:tblGrid>
        <w:gridCol w:w="2689"/>
        <w:gridCol w:w="2327"/>
        <w:gridCol w:w="2327"/>
        <w:gridCol w:w="2007"/>
      </w:tblGrid>
      <w:tr w:rsidR="00222504" w:rsidRPr="00E97B27" w14:paraId="29B8F4E5" w14:textId="77777777" w:rsidTr="00171508">
        <w:tc>
          <w:tcPr>
            <w:tcW w:w="2689" w:type="dxa"/>
          </w:tcPr>
          <w:p w14:paraId="6091EEBB" w14:textId="77777777" w:rsidR="00222504" w:rsidRPr="008D30A0" w:rsidRDefault="00222504" w:rsidP="00171508">
            <w:pPr>
              <w:jc w:val="center"/>
              <w:rPr>
                <w:rFonts w:ascii="Arial" w:hAnsi="Arial" w:cs="Arial"/>
                <w:b/>
                <w:bCs/>
                <w:sz w:val="24"/>
                <w:szCs w:val="24"/>
              </w:rPr>
            </w:pPr>
            <w:r w:rsidRPr="008D30A0">
              <w:rPr>
                <w:rFonts w:ascii="Arial" w:hAnsi="Arial" w:cs="Arial"/>
                <w:b/>
                <w:bCs/>
                <w:sz w:val="24"/>
                <w:szCs w:val="24"/>
              </w:rPr>
              <w:t>Recommendations</w:t>
            </w:r>
          </w:p>
        </w:tc>
        <w:tc>
          <w:tcPr>
            <w:tcW w:w="2327" w:type="dxa"/>
          </w:tcPr>
          <w:p w14:paraId="59806C1A" w14:textId="77777777" w:rsidR="00222504" w:rsidRPr="008D30A0" w:rsidRDefault="00222504" w:rsidP="00171508">
            <w:pPr>
              <w:jc w:val="center"/>
              <w:rPr>
                <w:rFonts w:ascii="Arial" w:hAnsi="Arial" w:cs="Arial"/>
                <w:b/>
                <w:bCs/>
                <w:sz w:val="24"/>
                <w:szCs w:val="24"/>
              </w:rPr>
            </w:pPr>
            <w:r w:rsidRPr="008D30A0">
              <w:rPr>
                <w:rFonts w:ascii="Arial" w:hAnsi="Arial" w:cs="Arial"/>
                <w:b/>
                <w:bCs/>
                <w:sz w:val="24"/>
                <w:szCs w:val="24"/>
              </w:rPr>
              <w:t>Quantity</w:t>
            </w:r>
          </w:p>
        </w:tc>
        <w:tc>
          <w:tcPr>
            <w:tcW w:w="2327" w:type="dxa"/>
          </w:tcPr>
          <w:p w14:paraId="2EBFF810" w14:textId="77777777" w:rsidR="00222504" w:rsidRPr="008D30A0" w:rsidRDefault="00222504" w:rsidP="00171508">
            <w:pPr>
              <w:jc w:val="center"/>
              <w:rPr>
                <w:rFonts w:ascii="Arial" w:hAnsi="Arial" w:cs="Arial"/>
                <w:b/>
                <w:bCs/>
                <w:sz w:val="24"/>
                <w:szCs w:val="24"/>
              </w:rPr>
            </w:pPr>
            <w:r w:rsidRPr="008D30A0">
              <w:rPr>
                <w:rFonts w:ascii="Arial" w:hAnsi="Arial" w:cs="Arial"/>
                <w:b/>
                <w:bCs/>
                <w:sz w:val="24"/>
                <w:szCs w:val="24"/>
              </w:rPr>
              <w:t>Cost Per Quantity</w:t>
            </w:r>
          </w:p>
        </w:tc>
        <w:tc>
          <w:tcPr>
            <w:tcW w:w="2007" w:type="dxa"/>
          </w:tcPr>
          <w:p w14:paraId="159C56C1" w14:textId="77777777" w:rsidR="00222504" w:rsidRPr="008D30A0" w:rsidRDefault="00222504" w:rsidP="00171508">
            <w:pPr>
              <w:jc w:val="center"/>
              <w:rPr>
                <w:rFonts w:ascii="Arial" w:hAnsi="Arial" w:cs="Arial"/>
                <w:b/>
                <w:bCs/>
                <w:sz w:val="24"/>
                <w:szCs w:val="24"/>
              </w:rPr>
            </w:pPr>
            <w:r w:rsidRPr="008D30A0">
              <w:rPr>
                <w:rFonts w:ascii="Arial" w:hAnsi="Arial" w:cs="Arial"/>
                <w:b/>
                <w:bCs/>
                <w:sz w:val="24"/>
                <w:szCs w:val="24"/>
              </w:rPr>
              <w:t>Total Cost</w:t>
            </w:r>
          </w:p>
        </w:tc>
      </w:tr>
      <w:tr w:rsidR="00222504" w:rsidRPr="00E97B27" w14:paraId="281945B4" w14:textId="77777777" w:rsidTr="00171508">
        <w:tc>
          <w:tcPr>
            <w:tcW w:w="2689" w:type="dxa"/>
          </w:tcPr>
          <w:p w14:paraId="3797B34F" w14:textId="77777777" w:rsidR="00222504" w:rsidRPr="008D30A0" w:rsidRDefault="00222504" w:rsidP="00171508">
            <w:pPr>
              <w:rPr>
                <w:rFonts w:ascii="Arial" w:hAnsi="Arial" w:cs="Arial"/>
                <w:sz w:val="24"/>
                <w:szCs w:val="24"/>
              </w:rPr>
            </w:pPr>
            <w:r w:rsidRPr="008D30A0">
              <w:rPr>
                <w:rFonts w:ascii="Arial" w:hAnsi="Arial" w:cs="Arial"/>
                <w:sz w:val="24"/>
                <w:szCs w:val="24"/>
              </w:rPr>
              <w:t>Training Staffs</w:t>
            </w:r>
          </w:p>
        </w:tc>
        <w:tc>
          <w:tcPr>
            <w:tcW w:w="2327" w:type="dxa"/>
          </w:tcPr>
          <w:p w14:paraId="51C6A76E" w14:textId="77777777" w:rsidR="00222504" w:rsidRPr="008D30A0" w:rsidRDefault="00222504" w:rsidP="00171508">
            <w:pPr>
              <w:jc w:val="center"/>
              <w:rPr>
                <w:rFonts w:ascii="Arial" w:hAnsi="Arial" w:cs="Arial"/>
                <w:sz w:val="24"/>
                <w:szCs w:val="24"/>
              </w:rPr>
            </w:pPr>
            <w:r w:rsidRPr="008D30A0">
              <w:rPr>
                <w:rFonts w:ascii="Arial" w:hAnsi="Arial" w:cs="Arial"/>
                <w:sz w:val="24"/>
                <w:szCs w:val="24"/>
              </w:rPr>
              <w:t>3</w:t>
            </w:r>
          </w:p>
        </w:tc>
        <w:tc>
          <w:tcPr>
            <w:tcW w:w="2327" w:type="dxa"/>
          </w:tcPr>
          <w:p w14:paraId="4D11F69C" w14:textId="77777777" w:rsidR="00222504" w:rsidRPr="008D30A0" w:rsidRDefault="00222504" w:rsidP="00171508">
            <w:pPr>
              <w:jc w:val="center"/>
              <w:rPr>
                <w:rFonts w:ascii="Arial" w:hAnsi="Arial" w:cs="Arial"/>
                <w:sz w:val="24"/>
                <w:szCs w:val="24"/>
              </w:rPr>
            </w:pPr>
            <w:r w:rsidRPr="008D30A0">
              <w:rPr>
                <w:rFonts w:ascii="Arial" w:hAnsi="Arial" w:cs="Arial"/>
                <w:sz w:val="24"/>
                <w:szCs w:val="24"/>
              </w:rPr>
              <w:t>£2000 Per Training Session</w:t>
            </w:r>
          </w:p>
        </w:tc>
        <w:tc>
          <w:tcPr>
            <w:tcW w:w="2007" w:type="dxa"/>
          </w:tcPr>
          <w:p w14:paraId="452E9BBC" w14:textId="77777777" w:rsidR="00222504" w:rsidRPr="008D30A0" w:rsidRDefault="00222504" w:rsidP="00171508">
            <w:pPr>
              <w:jc w:val="center"/>
              <w:rPr>
                <w:rFonts w:ascii="Arial" w:hAnsi="Arial" w:cs="Arial"/>
                <w:sz w:val="24"/>
                <w:szCs w:val="24"/>
              </w:rPr>
            </w:pPr>
            <w:r w:rsidRPr="008D30A0">
              <w:rPr>
                <w:rFonts w:ascii="Arial" w:hAnsi="Arial" w:cs="Arial"/>
                <w:sz w:val="24"/>
                <w:szCs w:val="24"/>
              </w:rPr>
              <w:t>£6000</w:t>
            </w:r>
          </w:p>
        </w:tc>
      </w:tr>
      <w:tr w:rsidR="00222504" w:rsidRPr="00E97B27" w14:paraId="041EED72" w14:textId="77777777" w:rsidTr="00171508">
        <w:tc>
          <w:tcPr>
            <w:tcW w:w="2689" w:type="dxa"/>
          </w:tcPr>
          <w:p w14:paraId="6C93CC07" w14:textId="77777777" w:rsidR="00222504" w:rsidRPr="008D30A0" w:rsidRDefault="00222504" w:rsidP="00171508">
            <w:pPr>
              <w:rPr>
                <w:rFonts w:ascii="Arial" w:hAnsi="Arial" w:cs="Arial"/>
                <w:sz w:val="24"/>
                <w:szCs w:val="24"/>
              </w:rPr>
            </w:pPr>
            <w:r w:rsidRPr="008D30A0">
              <w:rPr>
                <w:rFonts w:ascii="Arial" w:hAnsi="Arial" w:cs="Arial"/>
                <w:sz w:val="24"/>
                <w:szCs w:val="24"/>
              </w:rPr>
              <w:t>Cleaning Supplies</w:t>
            </w:r>
          </w:p>
        </w:tc>
        <w:tc>
          <w:tcPr>
            <w:tcW w:w="2327" w:type="dxa"/>
          </w:tcPr>
          <w:p w14:paraId="7D0706E0" w14:textId="77777777" w:rsidR="00222504" w:rsidRPr="008D30A0" w:rsidRDefault="00222504" w:rsidP="00171508">
            <w:pPr>
              <w:jc w:val="center"/>
              <w:rPr>
                <w:rFonts w:ascii="Arial" w:hAnsi="Arial" w:cs="Arial"/>
                <w:sz w:val="24"/>
                <w:szCs w:val="24"/>
              </w:rPr>
            </w:pPr>
            <w:r w:rsidRPr="008D30A0">
              <w:rPr>
                <w:rFonts w:ascii="Arial" w:hAnsi="Arial" w:cs="Arial"/>
                <w:sz w:val="24"/>
                <w:szCs w:val="24"/>
              </w:rPr>
              <w:t>N/A</w:t>
            </w:r>
          </w:p>
        </w:tc>
        <w:tc>
          <w:tcPr>
            <w:tcW w:w="2327" w:type="dxa"/>
          </w:tcPr>
          <w:p w14:paraId="119FB398" w14:textId="77777777" w:rsidR="00222504" w:rsidRPr="008D30A0" w:rsidRDefault="00222504" w:rsidP="00171508">
            <w:pPr>
              <w:jc w:val="center"/>
              <w:rPr>
                <w:rFonts w:ascii="Arial" w:hAnsi="Arial" w:cs="Arial"/>
                <w:sz w:val="24"/>
                <w:szCs w:val="24"/>
              </w:rPr>
            </w:pPr>
            <w:r w:rsidRPr="008D30A0">
              <w:rPr>
                <w:rFonts w:ascii="Arial" w:hAnsi="Arial" w:cs="Arial"/>
                <w:sz w:val="24"/>
                <w:szCs w:val="24"/>
              </w:rPr>
              <w:t>N/A</w:t>
            </w:r>
          </w:p>
        </w:tc>
        <w:tc>
          <w:tcPr>
            <w:tcW w:w="2007" w:type="dxa"/>
          </w:tcPr>
          <w:p w14:paraId="36B97735" w14:textId="77777777" w:rsidR="00222504" w:rsidRPr="008D30A0" w:rsidRDefault="00222504" w:rsidP="00171508">
            <w:pPr>
              <w:jc w:val="center"/>
              <w:rPr>
                <w:rFonts w:ascii="Arial" w:hAnsi="Arial" w:cs="Arial"/>
                <w:sz w:val="24"/>
                <w:szCs w:val="24"/>
              </w:rPr>
            </w:pPr>
            <w:r w:rsidRPr="008D30A0">
              <w:rPr>
                <w:rFonts w:ascii="Arial" w:hAnsi="Arial" w:cs="Arial"/>
                <w:sz w:val="24"/>
                <w:szCs w:val="24"/>
              </w:rPr>
              <w:t>£2000</w:t>
            </w:r>
          </w:p>
        </w:tc>
      </w:tr>
      <w:tr w:rsidR="00222504" w:rsidRPr="00E97B27" w14:paraId="27723D02" w14:textId="77777777" w:rsidTr="00171508">
        <w:tc>
          <w:tcPr>
            <w:tcW w:w="2689" w:type="dxa"/>
          </w:tcPr>
          <w:p w14:paraId="3187E2F1" w14:textId="77777777" w:rsidR="00222504" w:rsidRPr="008D30A0" w:rsidRDefault="00222504" w:rsidP="00171508">
            <w:pPr>
              <w:rPr>
                <w:rFonts w:ascii="Arial" w:hAnsi="Arial" w:cs="Arial"/>
                <w:sz w:val="24"/>
                <w:szCs w:val="24"/>
              </w:rPr>
            </w:pPr>
            <w:r w:rsidRPr="008D30A0">
              <w:rPr>
                <w:rFonts w:ascii="Arial" w:hAnsi="Arial" w:cs="Arial"/>
                <w:sz w:val="24"/>
                <w:szCs w:val="24"/>
              </w:rPr>
              <w:t>Independent Cleaning Certification</w:t>
            </w:r>
          </w:p>
        </w:tc>
        <w:tc>
          <w:tcPr>
            <w:tcW w:w="2327" w:type="dxa"/>
          </w:tcPr>
          <w:p w14:paraId="4519F7B0" w14:textId="77777777" w:rsidR="00222504" w:rsidRPr="008D30A0" w:rsidRDefault="00222504" w:rsidP="00171508">
            <w:pPr>
              <w:jc w:val="center"/>
              <w:rPr>
                <w:rFonts w:ascii="Arial" w:hAnsi="Arial" w:cs="Arial"/>
                <w:sz w:val="24"/>
                <w:szCs w:val="24"/>
              </w:rPr>
            </w:pPr>
            <w:r w:rsidRPr="008D30A0">
              <w:rPr>
                <w:rFonts w:ascii="Arial" w:hAnsi="Arial" w:cs="Arial"/>
                <w:sz w:val="24"/>
                <w:szCs w:val="24"/>
              </w:rPr>
              <w:t>1</w:t>
            </w:r>
          </w:p>
        </w:tc>
        <w:tc>
          <w:tcPr>
            <w:tcW w:w="2327" w:type="dxa"/>
          </w:tcPr>
          <w:p w14:paraId="1040075D" w14:textId="77777777" w:rsidR="00222504" w:rsidRPr="008D30A0" w:rsidRDefault="00222504" w:rsidP="00171508">
            <w:pPr>
              <w:jc w:val="center"/>
              <w:rPr>
                <w:rFonts w:ascii="Arial" w:hAnsi="Arial" w:cs="Arial"/>
                <w:sz w:val="24"/>
                <w:szCs w:val="24"/>
              </w:rPr>
            </w:pPr>
            <w:r w:rsidRPr="008D30A0">
              <w:rPr>
                <w:rFonts w:ascii="Arial" w:hAnsi="Arial" w:cs="Arial"/>
                <w:sz w:val="24"/>
                <w:szCs w:val="24"/>
              </w:rPr>
              <w:t>£2000</w:t>
            </w:r>
          </w:p>
        </w:tc>
        <w:tc>
          <w:tcPr>
            <w:tcW w:w="2007" w:type="dxa"/>
          </w:tcPr>
          <w:p w14:paraId="036727E5" w14:textId="77777777" w:rsidR="00222504" w:rsidRPr="008D30A0" w:rsidRDefault="00222504" w:rsidP="00171508">
            <w:pPr>
              <w:jc w:val="center"/>
              <w:rPr>
                <w:rFonts w:ascii="Arial" w:hAnsi="Arial" w:cs="Arial"/>
                <w:sz w:val="24"/>
                <w:szCs w:val="24"/>
              </w:rPr>
            </w:pPr>
            <w:r w:rsidRPr="008D30A0">
              <w:rPr>
                <w:rFonts w:ascii="Arial" w:hAnsi="Arial" w:cs="Arial"/>
                <w:sz w:val="24"/>
                <w:szCs w:val="24"/>
              </w:rPr>
              <w:t>£2000</w:t>
            </w:r>
          </w:p>
        </w:tc>
      </w:tr>
      <w:tr w:rsidR="00222504" w:rsidRPr="00E97B27" w14:paraId="65682FA8" w14:textId="77777777" w:rsidTr="00171508">
        <w:tc>
          <w:tcPr>
            <w:tcW w:w="2689" w:type="dxa"/>
          </w:tcPr>
          <w:p w14:paraId="649B2DC5" w14:textId="77777777" w:rsidR="00222504" w:rsidRPr="008D30A0" w:rsidRDefault="00222504" w:rsidP="00171508">
            <w:pPr>
              <w:rPr>
                <w:rFonts w:ascii="Arial" w:hAnsi="Arial" w:cs="Arial"/>
                <w:sz w:val="24"/>
                <w:szCs w:val="24"/>
              </w:rPr>
            </w:pPr>
            <w:r w:rsidRPr="008D30A0">
              <w:rPr>
                <w:rFonts w:ascii="Arial" w:hAnsi="Arial" w:cs="Arial"/>
                <w:sz w:val="24"/>
                <w:szCs w:val="24"/>
              </w:rPr>
              <w:t>Marketing and Promotions</w:t>
            </w:r>
          </w:p>
        </w:tc>
        <w:tc>
          <w:tcPr>
            <w:tcW w:w="2327" w:type="dxa"/>
          </w:tcPr>
          <w:p w14:paraId="3037D9AD" w14:textId="77777777" w:rsidR="00222504" w:rsidRPr="008D30A0" w:rsidRDefault="00222504" w:rsidP="00171508">
            <w:pPr>
              <w:jc w:val="center"/>
              <w:rPr>
                <w:rFonts w:ascii="Arial" w:hAnsi="Arial" w:cs="Arial"/>
                <w:sz w:val="24"/>
                <w:szCs w:val="24"/>
              </w:rPr>
            </w:pPr>
            <w:r w:rsidRPr="008D30A0">
              <w:rPr>
                <w:rFonts w:ascii="Arial" w:hAnsi="Arial" w:cs="Arial"/>
                <w:sz w:val="24"/>
                <w:szCs w:val="24"/>
              </w:rPr>
              <w:t>3 Months</w:t>
            </w:r>
          </w:p>
        </w:tc>
        <w:tc>
          <w:tcPr>
            <w:tcW w:w="2327" w:type="dxa"/>
          </w:tcPr>
          <w:p w14:paraId="69A68608" w14:textId="77777777" w:rsidR="00222504" w:rsidRPr="008D30A0" w:rsidRDefault="00222504" w:rsidP="00171508">
            <w:pPr>
              <w:jc w:val="center"/>
              <w:rPr>
                <w:rFonts w:ascii="Arial" w:hAnsi="Arial" w:cs="Arial"/>
                <w:sz w:val="24"/>
                <w:szCs w:val="24"/>
              </w:rPr>
            </w:pPr>
            <w:r w:rsidRPr="008D30A0">
              <w:rPr>
                <w:rFonts w:ascii="Arial" w:hAnsi="Arial" w:cs="Arial"/>
                <w:sz w:val="24"/>
                <w:szCs w:val="24"/>
              </w:rPr>
              <w:t>£1000 per month</w:t>
            </w:r>
          </w:p>
        </w:tc>
        <w:tc>
          <w:tcPr>
            <w:tcW w:w="2007" w:type="dxa"/>
          </w:tcPr>
          <w:p w14:paraId="3470C5FC" w14:textId="77777777" w:rsidR="00222504" w:rsidRPr="008D30A0" w:rsidRDefault="00222504" w:rsidP="00171508">
            <w:pPr>
              <w:jc w:val="center"/>
              <w:rPr>
                <w:rFonts w:ascii="Arial" w:hAnsi="Arial" w:cs="Arial"/>
                <w:sz w:val="24"/>
                <w:szCs w:val="24"/>
              </w:rPr>
            </w:pPr>
            <w:r w:rsidRPr="008D30A0">
              <w:rPr>
                <w:rFonts w:ascii="Arial" w:hAnsi="Arial" w:cs="Arial"/>
                <w:sz w:val="24"/>
                <w:szCs w:val="24"/>
              </w:rPr>
              <w:t>£3000</w:t>
            </w:r>
          </w:p>
        </w:tc>
      </w:tr>
      <w:tr w:rsidR="00222504" w:rsidRPr="00E97B27" w14:paraId="4D1DCEFB" w14:textId="77777777" w:rsidTr="00171508">
        <w:tc>
          <w:tcPr>
            <w:tcW w:w="7343" w:type="dxa"/>
            <w:gridSpan w:val="3"/>
          </w:tcPr>
          <w:p w14:paraId="68F93B70" w14:textId="77777777" w:rsidR="00222504" w:rsidRPr="008D30A0" w:rsidRDefault="00222504" w:rsidP="00171508">
            <w:pPr>
              <w:jc w:val="center"/>
              <w:rPr>
                <w:rFonts w:ascii="Arial" w:hAnsi="Arial" w:cs="Arial"/>
                <w:sz w:val="24"/>
                <w:szCs w:val="24"/>
              </w:rPr>
            </w:pPr>
            <w:r w:rsidRPr="008D30A0">
              <w:rPr>
                <w:rFonts w:ascii="Arial" w:hAnsi="Arial" w:cs="Arial"/>
                <w:b/>
                <w:bCs/>
                <w:sz w:val="24"/>
                <w:szCs w:val="24"/>
              </w:rPr>
              <w:t>Total Cost</w:t>
            </w:r>
          </w:p>
        </w:tc>
        <w:tc>
          <w:tcPr>
            <w:tcW w:w="2007" w:type="dxa"/>
          </w:tcPr>
          <w:p w14:paraId="3C6A17BF" w14:textId="77777777" w:rsidR="00222504" w:rsidRPr="008D30A0" w:rsidRDefault="00222504" w:rsidP="00171508">
            <w:pPr>
              <w:rPr>
                <w:rFonts w:ascii="Arial" w:hAnsi="Arial" w:cs="Arial"/>
                <w:sz w:val="24"/>
                <w:szCs w:val="24"/>
              </w:rPr>
            </w:pPr>
            <w:r w:rsidRPr="008D30A0">
              <w:rPr>
                <w:rFonts w:ascii="Arial" w:hAnsi="Arial" w:cs="Arial"/>
                <w:sz w:val="24"/>
                <w:szCs w:val="24"/>
              </w:rPr>
              <w:t>£13,000</w:t>
            </w:r>
          </w:p>
        </w:tc>
      </w:tr>
    </w:tbl>
    <w:p w14:paraId="0B9A4FCC" w14:textId="77777777" w:rsidR="00222504" w:rsidRPr="00E97B27" w:rsidRDefault="00222504" w:rsidP="00222504">
      <w:pPr>
        <w:rPr>
          <w:rFonts w:ascii="Arial" w:hAnsi="Arial" w:cs="Arial"/>
        </w:rPr>
      </w:pPr>
    </w:p>
    <w:p w14:paraId="39F40C11" w14:textId="77777777" w:rsidR="00222504" w:rsidRPr="00E97B27" w:rsidRDefault="00222504" w:rsidP="00222504">
      <w:pPr>
        <w:rPr>
          <w:rFonts w:ascii="Arial" w:hAnsi="Arial" w:cs="Arial"/>
        </w:rPr>
      </w:pPr>
      <w:r w:rsidRPr="00E97B27">
        <w:rPr>
          <w:rFonts w:ascii="Arial" w:hAnsi="Arial" w:cs="Arial"/>
        </w:rPr>
        <w:t xml:space="preserve">There are four main areas in which the hotel should focus on allocating its budget. The recommendations mainly focused on these areas, which can contribute to a superior </w:t>
      </w:r>
      <w:r w:rsidRPr="00E97B27">
        <w:rPr>
          <w:rFonts w:ascii="Arial" w:hAnsi="Arial" w:cs="Arial"/>
        </w:rPr>
        <w:lastRenderedPageBreak/>
        <w:t xml:space="preserve">guest experience. The costs are estimated using data from various sources, and the screenshots of the sources are attached in the </w:t>
      </w:r>
      <w:r w:rsidRPr="00E97B27">
        <w:rPr>
          <w:rFonts w:ascii="Arial" w:hAnsi="Arial" w:cs="Arial"/>
          <w:b/>
          <w:bCs/>
        </w:rPr>
        <w:t xml:space="preserve">appendix section. </w:t>
      </w:r>
    </w:p>
    <w:p w14:paraId="627FC28A" w14:textId="77777777" w:rsidR="00222504" w:rsidRPr="00E97B27" w:rsidRDefault="00222504" w:rsidP="00222504">
      <w:pPr>
        <w:rPr>
          <w:rFonts w:ascii="Arial" w:eastAsia="Times New Roman" w:hAnsi="Arial" w:cs="Arial"/>
          <w:szCs w:val="24"/>
          <w:lang w:eastAsia="en-GB"/>
        </w:rPr>
      </w:pPr>
      <w:r w:rsidRPr="00E97B27">
        <w:rPr>
          <w:rFonts w:ascii="Arial" w:hAnsi="Arial" w:cs="Arial"/>
        </w:rPr>
        <w:t xml:space="preserve">Apart from the direct costs, there are also some indirect costs. Besides, there can be some limitations that can cause hurdles in the implementation of the recommendations made. The first limitation is that employees can resist the change. For example, Changing Point (2024) stated that 37% of the employees in all types of organisations resist change, and 70% of the change initiatives fail because of employee resistance. Therefore, the resistance of employees in Marina Bay Sands can be a critical issue that can make the whole change process fail. Hence, it can be the highest cost for the organisation. The reason employees resist to change is that they do not adapt to the new procedures, which is associated with psychological reasons such as fear of failure </w:t>
      </w:r>
      <w:r w:rsidRPr="00E97B27">
        <w:rPr>
          <w:rFonts w:ascii="Arial" w:eastAsia="Times New Roman" w:hAnsi="Arial" w:cs="Arial"/>
          <w:szCs w:val="24"/>
          <w:lang w:eastAsia="en-GB"/>
        </w:rPr>
        <w:t>(Rogozińska-</w:t>
      </w:r>
      <w:proofErr w:type="spellStart"/>
      <w:r w:rsidRPr="00E97B27">
        <w:rPr>
          <w:rFonts w:ascii="Arial" w:eastAsia="Times New Roman" w:hAnsi="Arial" w:cs="Arial"/>
          <w:szCs w:val="24"/>
          <w:lang w:eastAsia="en-GB"/>
        </w:rPr>
        <w:t>Mitrut</w:t>
      </w:r>
      <w:proofErr w:type="spellEnd"/>
      <w:r w:rsidRPr="00E97B27">
        <w:rPr>
          <w:rFonts w:ascii="Arial" w:eastAsia="Times New Roman" w:hAnsi="Arial" w:cs="Arial"/>
          <w:szCs w:val="24"/>
          <w:lang w:eastAsia="en-GB"/>
        </w:rPr>
        <w:t>, 2018)</w:t>
      </w:r>
      <w:r w:rsidRPr="00E97B27">
        <w:rPr>
          <w:rFonts w:ascii="Arial" w:hAnsi="Arial" w:cs="Arial"/>
        </w:rPr>
        <w:t xml:space="preserve">. Secondly, the reduction of employees' productivity is another indirect cost that organisations can face. Lower productivity among the employees can reduce their satisfaction. As a result, the staff turnover rate within the hotel can increase. These indirect costs are also associated with the recommended changes </w:t>
      </w:r>
      <w:r w:rsidRPr="00E97B27">
        <w:rPr>
          <w:rFonts w:ascii="Arial" w:eastAsia="Times New Roman" w:hAnsi="Arial" w:cs="Arial"/>
          <w:szCs w:val="24"/>
          <w:lang w:eastAsia="en-GB"/>
        </w:rPr>
        <w:t>(</w:t>
      </w:r>
      <w:proofErr w:type="spellStart"/>
      <w:r w:rsidRPr="00E97B27">
        <w:rPr>
          <w:rFonts w:ascii="Arial" w:eastAsia="Times New Roman" w:hAnsi="Arial" w:cs="Arial"/>
          <w:szCs w:val="24"/>
          <w:lang w:eastAsia="en-GB"/>
        </w:rPr>
        <w:t>Palvalin</w:t>
      </w:r>
      <w:proofErr w:type="spellEnd"/>
      <w:r w:rsidRPr="00E97B27">
        <w:rPr>
          <w:rFonts w:ascii="Arial" w:eastAsia="Times New Roman" w:hAnsi="Arial" w:cs="Arial"/>
          <w:szCs w:val="24"/>
          <w:lang w:eastAsia="en-GB"/>
        </w:rPr>
        <w:t>, 2019)</w:t>
      </w:r>
      <w:r w:rsidRPr="00E97B27">
        <w:rPr>
          <w:rFonts w:ascii="Arial" w:hAnsi="Arial" w:cs="Arial"/>
        </w:rPr>
        <w:t xml:space="preserve">. Hence, it is recommended that Britannia focus on implementing the changes that will bring the desired result for the organisation. </w:t>
      </w:r>
    </w:p>
    <w:p w14:paraId="5A570438" w14:textId="77777777" w:rsidR="00222504" w:rsidRPr="00E97B27" w:rsidRDefault="00222504" w:rsidP="00222504">
      <w:pPr>
        <w:rPr>
          <w:rFonts w:ascii="Arial" w:hAnsi="Arial" w:cs="Arial"/>
        </w:rPr>
      </w:pPr>
    </w:p>
    <w:p w14:paraId="5749BB3F" w14:textId="77777777" w:rsidR="00222504" w:rsidRPr="00E97B27" w:rsidRDefault="00222504" w:rsidP="00222504">
      <w:pPr>
        <w:pStyle w:val="Heading1"/>
        <w:rPr>
          <w:rFonts w:ascii="Arial" w:hAnsi="Arial" w:cs="Arial"/>
        </w:rPr>
      </w:pPr>
      <w:bookmarkStart w:id="13" w:name="_Toc165933797"/>
      <w:r w:rsidRPr="00E97B27">
        <w:rPr>
          <w:rFonts w:ascii="Arial" w:hAnsi="Arial" w:cs="Arial"/>
        </w:rPr>
        <w:t>Action Plan</w:t>
      </w:r>
      <w:bookmarkEnd w:id="13"/>
    </w:p>
    <w:p w14:paraId="42A15719" w14:textId="77777777" w:rsidR="00222504" w:rsidRPr="00E97B27" w:rsidRDefault="00222504" w:rsidP="00222504">
      <w:pPr>
        <w:rPr>
          <w:rFonts w:ascii="Arial" w:hAnsi="Arial" w:cs="Arial"/>
        </w:rPr>
      </w:pPr>
      <w:r w:rsidRPr="00E97B27">
        <w:rPr>
          <w:rFonts w:ascii="Arial" w:hAnsi="Arial" w:cs="Arial"/>
        </w:rPr>
        <w:t xml:space="preserve">The action plan is a plan which consists of actions that an organisation should take to make a desirable change within the organisation. </w:t>
      </w:r>
    </w:p>
    <w:tbl>
      <w:tblPr>
        <w:tblStyle w:val="TableGrid"/>
        <w:tblW w:w="9715" w:type="dxa"/>
        <w:tblLayout w:type="fixed"/>
        <w:tblLook w:val="04A0" w:firstRow="1" w:lastRow="0" w:firstColumn="1" w:lastColumn="0" w:noHBand="0" w:noVBand="1"/>
      </w:tblPr>
      <w:tblGrid>
        <w:gridCol w:w="1075"/>
        <w:gridCol w:w="1350"/>
        <w:gridCol w:w="2070"/>
        <w:gridCol w:w="1382"/>
        <w:gridCol w:w="1138"/>
        <w:gridCol w:w="1440"/>
        <w:gridCol w:w="1260"/>
      </w:tblGrid>
      <w:tr w:rsidR="00222504" w:rsidRPr="00E97B27" w14:paraId="475B335A" w14:textId="77777777" w:rsidTr="00171508">
        <w:tc>
          <w:tcPr>
            <w:tcW w:w="1075" w:type="dxa"/>
          </w:tcPr>
          <w:p w14:paraId="4297338C" w14:textId="77777777" w:rsidR="00222504" w:rsidRPr="008D30A0" w:rsidRDefault="00222504" w:rsidP="00171508">
            <w:pPr>
              <w:jc w:val="center"/>
              <w:rPr>
                <w:rFonts w:ascii="Arial" w:hAnsi="Arial" w:cs="Arial"/>
                <w:b/>
                <w:bCs/>
                <w:sz w:val="24"/>
                <w:szCs w:val="24"/>
              </w:rPr>
            </w:pPr>
            <w:r w:rsidRPr="008D30A0">
              <w:rPr>
                <w:rFonts w:ascii="Arial" w:hAnsi="Arial" w:cs="Arial"/>
                <w:b/>
                <w:bCs/>
                <w:sz w:val="24"/>
                <w:szCs w:val="24"/>
              </w:rPr>
              <w:t>Number</w:t>
            </w:r>
          </w:p>
        </w:tc>
        <w:tc>
          <w:tcPr>
            <w:tcW w:w="1350" w:type="dxa"/>
          </w:tcPr>
          <w:p w14:paraId="3DA1570E" w14:textId="77777777" w:rsidR="00222504" w:rsidRPr="008D30A0" w:rsidRDefault="00222504" w:rsidP="00171508">
            <w:pPr>
              <w:jc w:val="center"/>
              <w:rPr>
                <w:rFonts w:ascii="Arial" w:hAnsi="Arial" w:cs="Arial"/>
                <w:b/>
                <w:bCs/>
                <w:sz w:val="24"/>
                <w:szCs w:val="24"/>
              </w:rPr>
            </w:pPr>
            <w:r w:rsidRPr="008D30A0">
              <w:rPr>
                <w:rFonts w:ascii="Arial" w:hAnsi="Arial" w:cs="Arial"/>
                <w:b/>
                <w:bCs/>
                <w:sz w:val="24"/>
                <w:szCs w:val="24"/>
              </w:rPr>
              <w:t>Problem</w:t>
            </w:r>
          </w:p>
        </w:tc>
        <w:tc>
          <w:tcPr>
            <w:tcW w:w="2070" w:type="dxa"/>
          </w:tcPr>
          <w:p w14:paraId="71957BB7" w14:textId="77777777" w:rsidR="00222504" w:rsidRPr="008D30A0" w:rsidRDefault="00222504" w:rsidP="00171508">
            <w:pPr>
              <w:jc w:val="center"/>
              <w:rPr>
                <w:rFonts w:ascii="Arial" w:hAnsi="Arial" w:cs="Arial"/>
                <w:b/>
                <w:bCs/>
                <w:sz w:val="24"/>
                <w:szCs w:val="24"/>
              </w:rPr>
            </w:pPr>
            <w:r w:rsidRPr="008D30A0">
              <w:rPr>
                <w:rFonts w:ascii="Arial" w:hAnsi="Arial" w:cs="Arial"/>
                <w:b/>
                <w:bCs/>
                <w:sz w:val="24"/>
                <w:szCs w:val="24"/>
              </w:rPr>
              <w:t>Solution</w:t>
            </w:r>
          </w:p>
        </w:tc>
        <w:tc>
          <w:tcPr>
            <w:tcW w:w="1382" w:type="dxa"/>
          </w:tcPr>
          <w:p w14:paraId="0EB80E33" w14:textId="77777777" w:rsidR="00222504" w:rsidRPr="008D30A0" w:rsidRDefault="00222504" w:rsidP="00171508">
            <w:pPr>
              <w:jc w:val="center"/>
              <w:rPr>
                <w:rFonts w:ascii="Arial" w:hAnsi="Arial" w:cs="Arial"/>
                <w:b/>
                <w:bCs/>
                <w:sz w:val="24"/>
                <w:szCs w:val="24"/>
              </w:rPr>
            </w:pPr>
            <w:r w:rsidRPr="008D30A0">
              <w:rPr>
                <w:rFonts w:ascii="Arial" w:hAnsi="Arial" w:cs="Arial"/>
                <w:b/>
                <w:bCs/>
                <w:sz w:val="24"/>
                <w:szCs w:val="24"/>
              </w:rPr>
              <w:t>Desired Outcome</w:t>
            </w:r>
          </w:p>
        </w:tc>
        <w:tc>
          <w:tcPr>
            <w:tcW w:w="1138" w:type="dxa"/>
          </w:tcPr>
          <w:p w14:paraId="46057199" w14:textId="77777777" w:rsidR="00222504" w:rsidRPr="008D30A0" w:rsidRDefault="00222504" w:rsidP="00171508">
            <w:pPr>
              <w:jc w:val="center"/>
              <w:rPr>
                <w:rFonts w:ascii="Arial" w:hAnsi="Arial" w:cs="Arial"/>
                <w:b/>
                <w:bCs/>
                <w:sz w:val="24"/>
                <w:szCs w:val="24"/>
              </w:rPr>
            </w:pPr>
            <w:r w:rsidRPr="008D30A0">
              <w:rPr>
                <w:rFonts w:ascii="Arial" w:hAnsi="Arial" w:cs="Arial"/>
                <w:b/>
                <w:bCs/>
                <w:sz w:val="24"/>
                <w:szCs w:val="24"/>
              </w:rPr>
              <w:t>Time Scale</w:t>
            </w:r>
          </w:p>
        </w:tc>
        <w:tc>
          <w:tcPr>
            <w:tcW w:w="1440" w:type="dxa"/>
          </w:tcPr>
          <w:p w14:paraId="59E3E7D4" w14:textId="77777777" w:rsidR="00222504" w:rsidRPr="008D30A0" w:rsidRDefault="00222504" w:rsidP="00171508">
            <w:pPr>
              <w:jc w:val="center"/>
              <w:rPr>
                <w:rFonts w:ascii="Arial" w:hAnsi="Arial" w:cs="Arial"/>
                <w:b/>
                <w:bCs/>
                <w:sz w:val="24"/>
                <w:szCs w:val="24"/>
              </w:rPr>
            </w:pPr>
            <w:r w:rsidRPr="008D30A0">
              <w:rPr>
                <w:rFonts w:ascii="Arial" w:hAnsi="Arial" w:cs="Arial"/>
                <w:b/>
                <w:bCs/>
                <w:sz w:val="24"/>
                <w:szCs w:val="24"/>
              </w:rPr>
              <w:t>Completion Date</w:t>
            </w:r>
          </w:p>
        </w:tc>
        <w:tc>
          <w:tcPr>
            <w:tcW w:w="1260" w:type="dxa"/>
          </w:tcPr>
          <w:p w14:paraId="1741836A" w14:textId="77777777" w:rsidR="00222504" w:rsidRPr="008D30A0" w:rsidRDefault="00222504" w:rsidP="00171508">
            <w:pPr>
              <w:jc w:val="center"/>
              <w:rPr>
                <w:rFonts w:ascii="Arial" w:hAnsi="Arial" w:cs="Arial"/>
                <w:b/>
                <w:bCs/>
                <w:sz w:val="24"/>
                <w:szCs w:val="24"/>
              </w:rPr>
            </w:pPr>
            <w:r w:rsidRPr="008D30A0">
              <w:rPr>
                <w:rFonts w:ascii="Arial" w:hAnsi="Arial" w:cs="Arial"/>
                <w:b/>
                <w:bCs/>
                <w:sz w:val="24"/>
                <w:szCs w:val="24"/>
              </w:rPr>
              <w:t>Planned Budget</w:t>
            </w:r>
          </w:p>
        </w:tc>
      </w:tr>
      <w:tr w:rsidR="00222504" w:rsidRPr="00E97B27" w14:paraId="04DF3676" w14:textId="77777777" w:rsidTr="00171508">
        <w:tc>
          <w:tcPr>
            <w:tcW w:w="1075" w:type="dxa"/>
          </w:tcPr>
          <w:p w14:paraId="10CDE63B" w14:textId="77777777" w:rsidR="00222504" w:rsidRPr="008D30A0" w:rsidRDefault="00222504" w:rsidP="00171508">
            <w:pPr>
              <w:rPr>
                <w:rFonts w:ascii="Arial" w:hAnsi="Arial" w:cs="Arial"/>
                <w:sz w:val="24"/>
                <w:szCs w:val="24"/>
              </w:rPr>
            </w:pPr>
            <w:r w:rsidRPr="008D30A0">
              <w:rPr>
                <w:rFonts w:ascii="Arial" w:hAnsi="Arial" w:cs="Arial"/>
                <w:sz w:val="24"/>
                <w:szCs w:val="24"/>
              </w:rPr>
              <w:t>1</w:t>
            </w:r>
          </w:p>
        </w:tc>
        <w:tc>
          <w:tcPr>
            <w:tcW w:w="1350" w:type="dxa"/>
          </w:tcPr>
          <w:p w14:paraId="46061371" w14:textId="77777777" w:rsidR="00222504" w:rsidRPr="008D30A0" w:rsidRDefault="00222504" w:rsidP="00171508">
            <w:pPr>
              <w:rPr>
                <w:rFonts w:ascii="Arial" w:hAnsi="Arial" w:cs="Arial"/>
                <w:sz w:val="24"/>
                <w:szCs w:val="24"/>
              </w:rPr>
            </w:pPr>
            <w:r w:rsidRPr="008D30A0">
              <w:rPr>
                <w:rFonts w:ascii="Arial" w:hAnsi="Arial" w:cs="Arial"/>
                <w:sz w:val="24"/>
                <w:szCs w:val="24"/>
              </w:rPr>
              <w:t>Lack of Cleanliness</w:t>
            </w:r>
          </w:p>
        </w:tc>
        <w:tc>
          <w:tcPr>
            <w:tcW w:w="2070" w:type="dxa"/>
          </w:tcPr>
          <w:p w14:paraId="72249DC1" w14:textId="77777777" w:rsidR="00222504" w:rsidRPr="008D30A0" w:rsidRDefault="00222504" w:rsidP="00222504">
            <w:pPr>
              <w:pStyle w:val="ListParagraph"/>
              <w:numPr>
                <w:ilvl w:val="0"/>
                <w:numId w:val="11"/>
              </w:numPr>
              <w:rPr>
                <w:rFonts w:ascii="Arial" w:hAnsi="Arial" w:cs="Arial"/>
                <w:sz w:val="24"/>
                <w:szCs w:val="24"/>
              </w:rPr>
            </w:pPr>
            <w:r w:rsidRPr="008D30A0">
              <w:rPr>
                <w:rFonts w:ascii="Arial" w:hAnsi="Arial" w:cs="Arial"/>
                <w:sz w:val="24"/>
                <w:szCs w:val="24"/>
              </w:rPr>
              <w:t>Investing in cleaning technologies.</w:t>
            </w:r>
          </w:p>
          <w:p w14:paraId="01C4EECD" w14:textId="77777777" w:rsidR="00222504" w:rsidRPr="008D30A0" w:rsidRDefault="00222504" w:rsidP="00222504">
            <w:pPr>
              <w:pStyle w:val="ListParagraph"/>
              <w:numPr>
                <w:ilvl w:val="0"/>
                <w:numId w:val="11"/>
              </w:numPr>
              <w:rPr>
                <w:rFonts w:ascii="Arial" w:hAnsi="Arial" w:cs="Arial"/>
                <w:sz w:val="24"/>
                <w:szCs w:val="24"/>
              </w:rPr>
            </w:pPr>
            <w:r w:rsidRPr="008D30A0">
              <w:rPr>
                <w:rFonts w:ascii="Arial" w:hAnsi="Arial" w:cs="Arial"/>
                <w:sz w:val="24"/>
                <w:szCs w:val="24"/>
              </w:rPr>
              <w:lastRenderedPageBreak/>
              <w:t>Getting an independent cleaning certification</w:t>
            </w:r>
          </w:p>
        </w:tc>
        <w:tc>
          <w:tcPr>
            <w:tcW w:w="1382" w:type="dxa"/>
          </w:tcPr>
          <w:p w14:paraId="7B09E158" w14:textId="77777777" w:rsidR="00222504" w:rsidRPr="008D30A0" w:rsidRDefault="00222504" w:rsidP="00171508">
            <w:pPr>
              <w:rPr>
                <w:rFonts w:ascii="Arial" w:hAnsi="Arial" w:cs="Arial"/>
                <w:sz w:val="24"/>
                <w:szCs w:val="24"/>
              </w:rPr>
            </w:pPr>
            <w:r w:rsidRPr="008D30A0">
              <w:rPr>
                <w:rFonts w:ascii="Arial" w:hAnsi="Arial" w:cs="Arial"/>
                <w:sz w:val="24"/>
                <w:szCs w:val="24"/>
              </w:rPr>
              <w:lastRenderedPageBreak/>
              <w:t xml:space="preserve">Improved cleanliness in the hotel which can </w:t>
            </w:r>
            <w:r w:rsidRPr="008D30A0">
              <w:rPr>
                <w:rFonts w:ascii="Arial" w:hAnsi="Arial" w:cs="Arial"/>
                <w:sz w:val="24"/>
                <w:szCs w:val="24"/>
              </w:rPr>
              <w:lastRenderedPageBreak/>
              <w:t>satisfy guests</w:t>
            </w:r>
          </w:p>
        </w:tc>
        <w:tc>
          <w:tcPr>
            <w:tcW w:w="1138" w:type="dxa"/>
          </w:tcPr>
          <w:p w14:paraId="4516F9FC" w14:textId="77777777" w:rsidR="00222504" w:rsidRPr="008D30A0" w:rsidRDefault="00222504" w:rsidP="00171508">
            <w:pPr>
              <w:rPr>
                <w:rFonts w:ascii="Arial" w:hAnsi="Arial" w:cs="Arial"/>
                <w:sz w:val="24"/>
                <w:szCs w:val="24"/>
              </w:rPr>
            </w:pPr>
            <w:r w:rsidRPr="008D30A0">
              <w:rPr>
                <w:rFonts w:ascii="Arial" w:hAnsi="Arial" w:cs="Arial"/>
                <w:sz w:val="24"/>
                <w:szCs w:val="24"/>
              </w:rPr>
              <w:lastRenderedPageBreak/>
              <w:t>6 months</w:t>
            </w:r>
          </w:p>
        </w:tc>
        <w:tc>
          <w:tcPr>
            <w:tcW w:w="1440" w:type="dxa"/>
          </w:tcPr>
          <w:p w14:paraId="1D81239F" w14:textId="77777777" w:rsidR="00222504" w:rsidRPr="008D30A0" w:rsidRDefault="00222504" w:rsidP="00171508">
            <w:pPr>
              <w:rPr>
                <w:rFonts w:ascii="Arial" w:hAnsi="Arial" w:cs="Arial"/>
                <w:sz w:val="24"/>
                <w:szCs w:val="24"/>
              </w:rPr>
            </w:pPr>
            <w:r w:rsidRPr="008D30A0">
              <w:rPr>
                <w:rFonts w:ascii="Arial" w:hAnsi="Arial" w:cs="Arial"/>
                <w:sz w:val="24"/>
                <w:szCs w:val="24"/>
              </w:rPr>
              <w:t>01/11/2024</w:t>
            </w:r>
          </w:p>
        </w:tc>
        <w:tc>
          <w:tcPr>
            <w:tcW w:w="1260" w:type="dxa"/>
          </w:tcPr>
          <w:p w14:paraId="7E4053E3" w14:textId="77777777" w:rsidR="00222504" w:rsidRPr="008D30A0" w:rsidRDefault="00222504" w:rsidP="00171508">
            <w:pPr>
              <w:rPr>
                <w:rFonts w:ascii="Arial" w:hAnsi="Arial" w:cs="Arial"/>
                <w:sz w:val="24"/>
                <w:szCs w:val="24"/>
              </w:rPr>
            </w:pPr>
            <w:r w:rsidRPr="008D30A0">
              <w:rPr>
                <w:rFonts w:ascii="Arial" w:hAnsi="Arial" w:cs="Arial"/>
                <w:sz w:val="24"/>
                <w:szCs w:val="24"/>
              </w:rPr>
              <w:t>£4,000</w:t>
            </w:r>
          </w:p>
        </w:tc>
      </w:tr>
      <w:tr w:rsidR="00222504" w:rsidRPr="00E97B27" w14:paraId="61D7F62F" w14:textId="77777777" w:rsidTr="00171508">
        <w:tc>
          <w:tcPr>
            <w:tcW w:w="1075" w:type="dxa"/>
          </w:tcPr>
          <w:p w14:paraId="0238FE40" w14:textId="77777777" w:rsidR="00222504" w:rsidRPr="008D30A0" w:rsidRDefault="00222504" w:rsidP="00171508">
            <w:pPr>
              <w:rPr>
                <w:rFonts w:ascii="Arial" w:hAnsi="Arial" w:cs="Arial"/>
                <w:sz w:val="24"/>
                <w:szCs w:val="24"/>
              </w:rPr>
            </w:pPr>
            <w:r w:rsidRPr="008D30A0">
              <w:rPr>
                <w:rFonts w:ascii="Arial" w:hAnsi="Arial" w:cs="Arial"/>
                <w:sz w:val="24"/>
                <w:szCs w:val="24"/>
              </w:rPr>
              <w:t>2</w:t>
            </w:r>
          </w:p>
        </w:tc>
        <w:tc>
          <w:tcPr>
            <w:tcW w:w="1350" w:type="dxa"/>
          </w:tcPr>
          <w:p w14:paraId="5F7E8543" w14:textId="77777777" w:rsidR="00222504" w:rsidRPr="008D30A0" w:rsidRDefault="00222504" w:rsidP="00171508">
            <w:pPr>
              <w:rPr>
                <w:rFonts w:ascii="Arial" w:hAnsi="Arial" w:cs="Arial"/>
                <w:sz w:val="24"/>
                <w:szCs w:val="24"/>
              </w:rPr>
            </w:pPr>
            <w:r w:rsidRPr="008D30A0">
              <w:rPr>
                <w:rFonts w:ascii="Arial" w:hAnsi="Arial" w:cs="Arial"/>
                <w:sz w:val="24"/>
                <w:szCs w:val="24"/>
              </w:rPr>
              <w:t>Lack of employee skills, which is not sufficient to provide superior guest satisfaction</w:t>
            </w:r>
          </w:p>
        </w:tc>
        <w:tc>
          <w:tcPr>
            <w:tcW w:w="2070" w:type="dxa"/>
          </w:tcPr>
          <w:p w14:paraId="13CB3509" w14:textId="77777777" w:rsidR="00222504" w:rsidRPr="008D30A0" w:rsidRDefault="00222504" w:rsidP="00222504">
            <w:pPr>
              <w:pStyle w:val="ListParagraph"/>
              <w:numPr>
                <w:ilvl w:val="0"/>
                <w:numId w:val="12"/>
              </w:numPr>
              <w:rPr>
                <w:rFonts w:ascii="Arial" w:hAnsi="Arial" w:cs="Arial"/>
                <w:sz w:val="24"/>
                <w:szCs w:val="24"/>
              </w:rPr>
            </w:pPr>
            <w:r w:rsidRPr="008D30A0">
              <w:rPr>
                <w:rFonts w:ascii="Arial" w:hAnsi="Arial" w:cs="Arial"/>
                <w:sz w:val="24"/>
                <w:szCs w:val="24"/>
              </w:rPr>
              <w:t>Investing in employee training and development.</w:t>
            </w:r>
          </w:p>
          <w:p w14:paraId="75BE4EA4" w14:textId="77777777" w:rsidR="00222504" w:rsidRPr="008D30A0" w:rsidRDefault="00222504" w:rsidP="00171508">
            <w:pPr>
              <w:ind w:left="360"/>
              <w:rPr>
                <w:rFonts w:ascii="Arial" w:hAnsi="Arial" w:cs="Arial"/>
                <w:sz w:val="24"/>
                <w:szCs w:val="24"/>
              </w:rPr>
            </w:pPr>
          </w:p>
        </w:tc>
        <w:tc>
          <w:tcPr>
            <w:tcW w:w="1382" w:type="dxa"/>
          </w:tcPr>
          <w:p w14:paraId="20DBE882" w14:textId="77777777" w:rsidR="00222504" w:rsidRPr="008D30A0" w:rsidRDefault="00222504" w:rsidP="00171508">
            <w:pPr>
              <w:rPr>
                <w:rFonts w:ascii="Arial" w:hAnsi="Arial" w:cs="Arial"/>
                <w:sz w:val="24"/>
                <w:szCs w:val="24"/>
              </w:rPr>
            </w:pPr>
            <w:r w:rsidRPr="008D30A0">
              <w:rPr>
                <w:rFonts w:ascii="Arial" w:hAnsi="Arial" w:cs="Arial"/>
                <w:sz w:val="24"/>
                <w:szCs w:val="24"/>
              </w:rPr>
              <w:t xml:space="preserve">Employees will be more knowledgeable and skilled. Thus, they will possess all the necessary skills required to ensure </w:t>
            </w:r>
          </w:p>
        </w:tc>
        <w:tc>
          <w:tcPr>
            <w:tcW w:w="1138" w:type="dxa"/>
          </w:tcPr>
          <w:p w14:paraId="2F7391AE" w14:textId="77777777" w:rsidR="00222504" w:rsidRPr="008D30A0" w:rsidRDefault="00222504" w:rsidP="00171508">
            <w:pPr>
              <w:rPr>
                <w:rFonts w:ascii="Arial" w:hAnsi="Arial" w:cs="Arial"/>
                <w:sz w:val="24"/>
                <w:szCs w:val="24"/>
              </w:rPr>
            </w:pPr>
            <w:r w:rsidRPr="008D30A0">
              <w:rPr>
                <w:rFonts w:ascii="Arial" w:hAnsi="Arial" w:cs="Arial"/>
                <w:sz w:val="24"/>
                <w:szCs w:val="24"/>
              </w:rPr>
              <w:t>3 months</w:t>
            </w:r>
          </w:p>
        </w:tc>
        <w:tc>
          <w:tcPr>
            <w:tcW w:w="1440" w:type="dxa"/>
          </w:tcPr>
          <w:p w14:paraId="7FA87A80" w14:textId="77777777" w:rsidR="00222504" w:rsidRPr="008D30A0" w:rsidRDefault="00222504" w:rsidP="00171508">
            <w:pPr>
              <w:rPr>
                <w:rFonts w:ascii="Arial" w:hAnsi="Arial" w:cs="Arial"/>
                <w:sz w:val="24"/>
                <w:szCs w:val="24"/>
              </w:rPr>
            </w:pPr>
            <w:r w:rsidRPr="008D30A0">
              <w:rPr>
                <w:rFonts w:ascii="Arial" w:hAnsi="Arial" w:cs="Arial"/>
                <w:sz w:val="24"/>
                <w:szCs w:val="24"/>
              </w:rPr>
              <w:t>01/08/2024</w:t>
            </w:r>
          </w:p>
        </w:tc>
        <w:tc>
          <w:tcPr>
            <w:tcW w:w="1260" w:type="dxa"/>
          </w:tcPr>
          <w:p w14:paraId="7D708CD6" w14:textId="77777777" w:rsidR="00222504" w:rsidRPr="008D30A0" w:rsidRDefault="00222504" w:rsidP="00171508">
            <w:pPr>
              <w:rPr>
                <w:rFonts w:ascii="Arial" w:hAnsi="Arial" w:cs="Arial"/>
                <w:sz w:val="24"/>
                <w:szCs w:val="24"/>
              </w:rPr>
            </w:pPr>
            <w:r w:rsidRPr="008D30A0">
              <w:rPr>
                <w:rFonts w:ascii="Arial" w:hAnsi="Arial" w:cs="Arial"/>
                <w:sz w:val="24"/>
                <w:szCs w:val="24"/>
              </w:rPr>
              <w:t>£6,000</w:t>
            </w:r>
          </w:p>
        </w:tc>
      </w:tr>
      <w:tr w:rsidR="00222504" w:rsidRPr="00E97B27" w14:paraId="3B89F615" w14:textId="77777777" w:rsidTr="00171508">
        <w:tc>
          <w:tcPr>
            <w:tcW w:w="1075" w:type="dxa"/>
          </w:tcPr>
          <w:p w14:paraId="350C6070" w14:textId="77777777" w:rsidR="00222504" w:rsidRPr="008D30A0" w:rsidRDefault="00222504" w:rsidP="00171508">
            <w:pPr>
              <w:rPr>
                <w:rFonts w:ascii="Arial" w:hAnsi="Arial" w:cs="Arial"/>
                <w:sz w:val="24"/>
                <w:szCs w:val="24"/>
              </w:rPr>
            </w:pPr>
            <w:r w:rsidRPr="008D30A0">
              <w:rPr>
                <w:rFonts w:ascii="Arial" w:hAnsi="Arial" w:cs="Arial"/>
                <w:sz w:val="24"/>
                <w:szCs w:val="24"/>
              </w:rPr>
              <w:t>3</w:t>
            </w:r>
          </w:p>
        </w:tc>
        <w:tc>
          <w:tcPr>
            <w:tcW w:w="1350" w:type="dxa"/>
          </w:tcPr>
          <w:p w14:paraId="36DC69BA" w14:textId="77777777" w:rsidR="00222504" w:rsidRPr="008D30A0" w:rsidRDefault="00222504" w:rsidP="00171508">
            <w:pPr>
              <w:rPr>
                <w:rFonts w:ascii="Arial" w:hAnsi="Arial" w:cs="Arial"/>
                <w:sz w:val="24"/>
                <w:szCs w:val="24"/>
              </w:rPr>
            </w:pPr>
            <w:r w:rsidRPr="008D30A0">
              <w:rPr>
                <w:rFonts w:ascii="Arial" w:hAnsi="Arial" w:cs="Arial"/>
                <w:sz w:val="24"/>
                <w:szCs w:val="24"/>
              </w:rPr>
              <w:t xml:space="preserve">Lack of promotional activities and target customers are not communicated regarding the </w:t>
            </w:r>
            <w:r w:rsidRPr="008D30A0">
              <w:rPr>
                <w:rFonts w:ascii="Arial" w:hAnsi="Arial" w:cs="Arial"/>
                <w:sz w:val="24"/>
                <w:szCs w:val="24"/>
              </w:rPr>
              <w:lastRenderedPageBreak/>
              <w:t>benefits that they will receive from the hotel.</w:t>
            </w:r>
          </w:p>
        </w:tc>
        <w:tc>
          <w:tcPr>
            <w:tcW w:w="2070" w:type="dxa"/>
          </w:tcPr>
          <w:p w14:paraId="40D0D186" w14:textId="77777777" w:rsidR="00222504" w:rsidRPr="008D30A0" w:rsidRDefault="00222504" w:rsidP="00222504">
            <w:pPr>
              <w:pStyle w:val="ListParagraph"/>
              <w:numPr>
                <w:ilvl w:val="0"/>
                <w:numId w:val="12"/>
              </w:numPr>
              <w:rPr>
                <w:rFonts w:ascii="Arial" w:hAnsi="Arial" w:cs="Arial"/>
                <w:sz w:val="24"/>
                <w:szCs w:val="24"/>
              </w:rPr>
            </w:pPr>
            <w:r w:rsidRPr="008D30A0">
              <w:rPr>
                <w:rFonts w:ascii="Arial" w:hAnsi="Arial" w:cs="Arial"/>
                <w:sz w:val="24"/>
                <w:szCs w:val="24"/>
              </w:rPr>
              <w:lastRenderedPageBreak/>
              <w:t>Investing in digital marketing initiatives.</w:t>
            </w:r>
          </w:p>
          <w:p w14:paraId="2602CA10" w14:textId="77777777" w:rsidR="00222504" w:rsidRPr="008D30A0" w:rsidRDefault="00222504" w:rsidP="00222504">
            <w:pPr>
              <w:pStyle w:val="ListParagraph"/>
              <w:numPr>
                <w:ilvl w:val="0"/>
                <w:numId w:val="12"/>
              </w:numPr>
              <w:rPr>
                <w:rFonts w:ascii="Arial" w:hAnsi="Arial" w:cs="Arial"/>
                <w:sz w:val="24"/>
                <w:szCs w:val="24"/>
              </w:rPr>
            </w:pPr>
            <w:r w:rsidRPr="008D30A0">
              <w:rPr>
                <w:rFonts w:ascii="Arial" w:hAnsi="Arial" w:cs="Arial"/>
                <w:sz w:val="24"/>
                <w:szCs w:val="24"/>
              </w:rPr>
              <w:t xml:space="preserve">Initially, promotional will be done on various social </w:t>
            </w:r>
            <w:r w:rsidRPr="008D30A0">
              <w:rPr>
                <w:rFonts w:ascii="Arial" w:hAnsi="Arial" w:cs="Arial"/>
                <w:sz w:val="24"/>
                <w:szCs w:val="24"/>
              </w:rPr>
              <w:lastRenderedPageBreak/>
              <w:t xml:space="preserve">media platforms. </w:t>
            </w:r>
          </w:p>
        </w:tc>
        <w:tc>
          <w:tcPr>
            <w:tcW w:w="1382" w:type="dxa"/>
          </w:tcPr>
          <w:p w14:paraId="540E8D1F" w14:textId="77777777" w:rsidR="00222504" w:rsidRPr="008D30A0" w:rsidRDefault="00222504" w:rsidP="00171508">
            <w:pPr>
              <w:rPr>
                <w:rFonts w:ascii="Arial" w:hAnsi="Arial" w:cs="Arial"/>
                <w:sz w:val="24"/>
                <w:szCs w:val="24"/>
              </w:rPr>
            </w:pPr>
            <w:r w:rsidRPr="008D30A0">
              <w:rPr>
                <w:rFonts w:ascii="Arial" w:hAnsi="Arial" w:cs="Arial"/>
                <w:sz w:val="24"/>
                <w:szCs w:val="24"/>
              </w:rPr>
              <w:lastRenderedPageBreak/>
              <w:t xml:space="preserve">Promotional activities will communicate the benefits that the guests can receive from the hotel. </w:t>
            </w:r>
            <w:r w:rsidRPr="008D30A0">
              <w:rPr>
                <w:rFonts w:ascii="Arial" w:hAnsi="Arial" w:cs="Arial"/>
                <w:sz w:val="24"/>
                <w:szCs w:val="24"/>
              </w:rPr>
              <w:lastRenderedPageBreak/>
              <w:t xml:space="preserve">Hence, it will increase the number of guests in the hotel. </w:t>
            </w:r>
          </w:p>
        </w:tc>
        <w:tc>
          <w:tcPr>
            <w:tcW w:w="1138" w:type="dxa"/>
          </w:tcPr>
          <w:p w14:paraId="4D48B8C6" w14:textId="77777777" w:rsidR="00222504" w:rsidRPr="008D30A0" w:rsidRDefault="00222504" w:rsidP="00171508">
            <w:pPr>
              <w:rPr>
                <w:rFonts w:ascii="Arial" w:hAnsi="Arial" w:cs="Arial"/>
                <w:sz w:val="24"/>
                <w:szCs w:val="24"/>
              </w:rPr>
            </w:pPr>
            <w:r w:rsidRPr="008D30A0">
              <w:rPr>
                <w:rFonts w:ascii="Arial" w:hAnsi="Arial" w:cs="Arial"/>
                <w:sz w:val="24"/>
                <w:szCs w:val="24"/>
              </w:rPr>
              <w:lastRenderedPageBreak/>
              <w:t>3 months</w:t>
            </w:r>
          </w:p>
        </w:tc>
        <w:tc>
          <w:tcPr>
            <w:tcW w:w="1440" w:type="dxa"/>
          </w:tcPr>
          <w:p w14:paraId="79E56DF3" w14:textId="77777777" w:rsidR="00222504" w:rsidRPr="008D30A0" w:rsidRDefault="00222504" w:rsidP="00171508">
            <w:pPr>
              <w:rPr>
                <w:rFonts w:ascii="Arial" w:hAnsi="Arial" w:cs="Arial"/>
                <w:sz w:val="24"/>
                <w:szCs w:val="24"/>
              </w:rPr>
            </w:pPr>
            <w:r w:rsidRPr="008D30A0">
              <w:rPr>
                <w:rFonts w:ascii="Arial" w:hAnsi="Arial" w:cs="Arial"/>
                <w:sz w:val="24"/>
                <w:szCs w:val="24"/>
              </w:rPr>
              <w:t>01/08/2024</w:t>
            </w:r>
          </w:p>
        </w:tc>
        <w:tc>
          <w:tcPr>
            <w:tcW w:w="1260" w:type="dxa"/>
          </w:tcPr>
          <w:p w14:paraId="71B8044D" w14:textId="77777777" w:rsidR="00222504" w:rsidRPr="008D30A0" w:rsidRDefault="00222504" w:rsidP="00171508">
            <w:pPr>
              <w:rPr>
                <w:rFonts w:ascii="Arial" w:hAnsi="Arial" w:cs="Arial"/>
                <w:sz w:val="24"/>
                <w:szCs w:val="24"/>
              </w:rPr>
            </w:pPr>
            <w:r w:rsidRPr="008D30A0">
              <w:rPr>
                <w:rFonts w:ascii="Arial" w:hAnsi="Arial" w:cs="Arial"/>
                <w:sz w:val="24"/>
                <w:szCs w:val="24"/>
              </w:rPr>
              <w:t>£3000</w:t>
            </w:r>
          </w:p>
        </w:tc>
      </w:tr>
    </w:tbl>
    <w:p w14:paraId="36B26410" w14:textId="77777777" w:rsidR="00222504" w:rsidRPr="00E97B27" w:rsidRDefault="00222504" w:rsidP="00222504">
      <w:pPr>
        <w:rPr>
          <w:rFonts w:ascii="Arial" w:hAnsi="Arial" w:cs="Arial"/>
        </w:rPr>
      </w:pPr>
    </w:p>
    <w:p w14:paraId="74B58AE2" w14:textId="77777777" w:rsidR="00222504" w:rsidRPr="00E97B27" w:rsidRDefault="00222504" w:rsidP="00222504">
      <w:pPr>
        <w:rPr>
          <w:rFonts w:ascii="Arial" w:eastAsia="Times New Roman" w:hAnsi="Arial" w:cs="Arial"/>
          <w:szCs w:val="24"/>
          <w:lang w:eastAsia="en-GB"/>
        </w:rPr>
      </w:pPr>
      <w:r w:rsidRPr="00E97B27">
        <w:rPr>
          <w:rFonts w:ascii="Arial" w:hAnsi="Arial" w:cs="Arial"/>
        </w:rPr>
        <w:t xml:space="preserve">The action plan shows three actions that Marina Bay Sands should take to implement the recommendations. The three actions focus on enhancing the skills of employees, participating in promotional activities, and making the workplace cleaner. The two actions, promotional activities and employee training will last three months </w:t>
      </w:r>
      <w:r w:rsidRPr="00E97B27">
        <w:rPr>
          <w:rFonts w:ascii="Arial" w:eastAsia="Times New Roman" w:hAnsi="Arial" w:cs="Arial"/>
          <w:szCs w:val="24"/>
          <w:lang w:eastAsia="en-GB"/>
        </w:rPr>
        <w:t>(Bhugra, 2017)</w:t>
      </w:r>
      <w:r w:rsidRPr="00E97B27">
        <w:rPr>
          <w:rFonts w:ascii="Arial" w:hAnsi="Arial" w:cs="Arial"/>
        </w:rPr>
        <w:t xml:space="preserve">. However, to improve cleanliness, a longer time is taken, which is six months. To ensure cleanliness, Marina Bay Sands </w:t>
      </w:r>
      <w:proofErr w:type="gramStart"/>
      <w:r w:rsidRPr="00E97B27">
        <w:rPr>
          <w:rFonts w:ascii="Arial" w:hAnsi="Arial" w:cs="Arial"/>
        </w:rPr>
        <w:t>has to</w:t>
      </w:r>
      <w:proofErr w:type="gramEnd"/>
      <w:r w:rsidRPr="00E97B27">
        <w:rPr>
          <w:rFonts w:ascii="Arial" w:hAnsi="Arial" w:cs="Arial"/>
        </w:rPr>
        <w:t xml:space="preserve"> take two actions: invest in cleaning technologies and get independent cleaning certification. Even if purchasing the cleaning technologies can be quick, obtaining a cleaning certification from an independent body can be difficult. Because the independent body will conduct an audit on the cleaning procedures used by the hotel. Based on the audit, a certification will be provided </w:t>
      </w:r>
      <w:r w:rsidRPr="00E97B27">
        <w:rPr>
          <w:rFonts w:ascii="Arial" w:eastAsia="Times New Roman" w:hAnsi="Arial" w:cs="Arial"/>
          <w:szCs w:val="24"/>
          <w:lang w:eastAsia="en-GB"/>
        </w:rPr>
        <w:t>(Jain et al., 2022)</w:t>
      </w:r>
      <w:r w:rsidRPr="00E97B27">
        <w:rPr>
          <w:rFonts w:ascii="Arial" w:hAnsi="Arial" w:cs="Arial"/>
        </w:rPr>
        <w:t xml:space="preserve">. Moreover, after purchasing new cleaning technologies, Marina Bay Sands </w:t>
      </w:r>
      <w:proofErr w:type="gramStart"/>
      <w:r w:rsidRPr="00E97B27">
        <w:rPr>
          <w:rFonts w:ascii="Arial" w:hAnsi="Arial" w:cs="Arial"/>
        </w:rPr>
        <w:t>has to</w:t>
      </w:r>
      <w:proofErr w:type="gramEnd"/>
      <w:r w:rsidRPr="00E97B27">
        <w:rPr>
          <w:rFonts w:ascii="Arial" w:hAnsi="Arial" w:cs="Arial"/>
        </w:rPr>
        <w:t xml:space="preserve"> use those technologies to improve its actions related to cleanliness. After this, employee training will be provided to improve their skills, which will be held for three months. Employees will be provided with three training sessions. This means that they will get each training session in one month </w:t>
      </w:r>
      <w:r w:rsidRPr="00E97B27">
        <w:rPr>
          <w:rFonts w:ascii="Arial" w:eastAsia="Times New Roman" w:hAnsi="Arial" w:cs="Arial"/>
          <w:szCs w:val="24"/>
          <w:lang w:eastAsia="en-GB"/>
        </w:rPr>
        <w:t>(Mohd Yusoff, 2019)</w:t>
      </w:r>
      <w:r w:rsidRPr="00E97B27">
        <w:rPr>
          <w:rFonts w:ascii="Arial" w:hAnsi="Arial" w:cs="Arial"/>
        </w:rPr>
        <w:t xml:space="preserve">. Providing one training session in one month for the next three months will contribute to improving employee satisfaction and guest service. </w:t>
      </w:r>
    </w:p>
    <w:p w14:paraId="739DEE78" w14:textId="77777777" w:rsidR="00222504" w:rsidRPr="00E97B27" w:rsidRDefault="00222504" w:rsidP="00222504">
      <w:pPr>
        <w:rPr>
          <w:rFonts w:ascii="Arial" w:hAnsi="Arial" w:cs="Arial"/>
        </w:rPr>
      </w:pPr>
      <w:r w:rsidRPr="00E97B27">
        <w:rPr>
          <w:rFonts w:ascii="Arial" w:hAnsi="Arial" w:cs="Arial"/>
        </w:rPr>
        <w:br w:type="page"/>
      </w:r>
    </w:p>
    <w:p w14:paraId="0CD260DE" w14:textId="77777777" w:rsidR="00222504" w:rsidRPr="00E97B27" w:rsidRDefault="00222504" w:rsidP="00222504">
      <w:pPr>
        <w:pStyle w:val="Heading1"/>
        <w:rPr>
          <w:rFonts w:ascii="Arial" w:hAnsi="Arial" w:cs="Arial"/>
        </w:rPr>
      </w:pPr>
      <w:bookmarkStart w:id="14" w:name="_Toc165933798"/>
      <w:r w:rsidRPr="00E97B27">
        <w:rPr>
          <w:rFonts w:ascii="Arial" w:hAnsi="Arial" w:cs="Arial"/>
        </w:rPr>
        <w:lastRenderedPageBreak/>
        <w:t>Conclusion</w:t>
      </w:r>
      <w:bookmarkEnd w:id="14"/>
    </w:p>
    <w:p w14:paraId="7DDACE15" w14:textId="77777777" w:rsidR="00222504" w:rsidRPr="00E97B27" w:rsidRDefault="00222504" w:rsidP="00222504">
      <w:pPr>
        <w:rPr>
          <w:rFonts w:ascii="Arial" w:hAnsi="Arial" w:cs="Arial"/>
        </w:rPr>
      </w:pPr>
      <w:r w:rsidRPr="00E97B27">
        <w:rPr>
          <w:rFonts w:ascii="Arial" w:hAnsi="Arial" w:cs="Arial"/>
        </w:rPr>
        <w:t xml:space="preserve">The report has focused on the major problem faced by Marina Bay Sands. Marina Bay Sands is a UK-based hotel chain. However, this report has focused on the Marina Bay Sands located in Singapore. The hotel is a 3-star hotel. However, the core problem that the hotel is facing is poor customer service. Therefore, in various online third-party reviewing platforms, guests have provided many negative reviews regarding the overall experience of staying in that hotel. However, most of the guests have complained about the poor cleanliness of the hotel, not offering proper service compared to the price paid for hotel rooms, and lack of customer support. Therefore, as a consultant of </w:t>
      </w:r>
      <w:proofErr w:type="spellStart"/>
      <w:r w:rsidRPr="00E97B27">
        <w:rPr>
          <w:rFonts w:ascii="Arial" w:hAnsi="Arial" w:cs="Arial"/>
        </w:rPr>
        <w:t>Xotels</w:t>
      </w:r>
      <w:proofErr w:type="spellEnd"/>
      <w:r w:rsidRPr="00E97B27">
        <w:rPr>
          <w:rFonts w:ascii="Arial" w:hAnsi="Arial" w:cs="Arial"/>
        </w:rPr>
        <w:t xml:space="preserve">, I have analysed the hotel from various points of view and recommended some strategies that the hotel can take to improve its positioning. </w:t>
      </w:r>
      <w:proofErr w:type="spellStart"/>
      <w:r w:rsidRPr="00E97B27">
        <w:rPr>
          <w:rFonts w:ascii="Arial" w:hAnsi="Arial" w:cs="Arial"/>
        </w:rPr>
        <w:t>Xotels</w:t>
      </w:r>
      <w:proofErr w:type="spellEnd"/>
      <w:r w:rsidRPr="00E97B27">
        <w:rPr>
          <w:rFonts w:ascii="Arial" w:hAnsi="Arial" w:cs="Arial"/>
        </w:rPr>
        <w:t xml:space="preserve"> is a hospitality management consulting firm that specialises in recommending strategies that organisations can take to improve their positioning in the market. Thus, as a consultant, I will provide recommendations to improve the positioning of Marina Bay Sands in the hotel's competitive market. </w:t>
      </w:r>
    </w:p>
    <w:p w14:paraId="4E20E6A0" w14:textId="3BE01663" w:rsidR="00222504" w:rsidRPr="00E97B27" w:rsidRDefault="00222504" w:rsidP="00222504">
      <w:pPr>
        <w:rPr>
          <w:rFonts w:ascii="Arial" w:hAnsi="Arial" w:cs="Arial"/>
        </w:rPr>
      </w:pPr>
      <w:r w:rsidRPr="00E97B27">
        <w:rPr>
          <w:rFonts w:ascii="Arial" w:hAnsi="Arial" w:cs="Arial"/>
        </w:rPr>
        <w:t xml:space="preserve">The report started by analysing the external environment of the hotel in which the PESTEL framework is used. It is found that the overall external environment is unfavourable, and factors in the external environment are influencing the problem faced by Marina Bay Sands. Economic recession, upcoming political instability, and a labour shortage are major factors that are negatively impacting the external environment of the hotel. Besides, the internal environment of Britannia is assessed, and the positive aspects of the hotel are identified. The positive aspects are its strengths and opportunities, which the hotel can capitalise. For example, Marina Bay Sands's major strength is its strong brand recognition. The strong brand recognition came from its years of operation in the hotel industry. Besides, its location in the </w:t>
      </w:r>
      <w:r w:rsidR="008D30A0" w:rsidRPr="00E97B27">
        <w:rPr>
          <w:rFonts w:ascii="Arial" w:hAnsi="Arial" w:cs="Arial"/>
        </w:rPr>
        <w:t>centre</w:t>
      </w:r>
      <w:r w:rsidRPr="00E97B27">
        <w:rPr>
          <w:rFonts w:ascii="Arial" w:hAnsi="Arial" w:cs="Arial"/>
        </w:rPr>
        <w:t xml:space="preserve"> of Manchester can attract guests regularly and it provides facilities at an affordable price. Hence, the target audience of this hotel is very broad. However, the major weakness of the hotel is its poor-quality service. Also, lack of investment in marketing activities is a weakness. </w:t>
      </w:r>
    </w:p>
    <w:p w14:paraId="5F3C70A6" w14:textId="77777777" w:rsidR="00222504" w:rsidRPr="00E97B27" w:rsidRDefault="00222504" w:rsidP="00222504">
      <w:pPr>
        <w:rPr>
          <w:rFonts w:ascii="Arial" w:hAnsi="Arial" w:cs="Arial"/>
        </w:rPr>
      </w:pPr>
      <w:r w:rsidRPr="00E97B27">
        <w:rPr>
          <w:rFonts w:ascii="Arial" w:hAnsi="Arial" w:cs="Arial"/>
        </w:rPr>
        <w:t xml:space="preserve">Based on the SWOT and TOWS analysis mainly three recommendations are made. Firstly, Britannia </w:t>
      </w:r>
      <w:proofErr w:type="gramStart"/>
      <w:r w:rsidRPr="00E97B27">
        <w:rPr>
          <w:rFonts w:ascii="Arial" w:hAnsi="Arial" w:cs="Arial"/>
        </w:rPr>
        <w:t>has to</w:t>
      </w:r>
      <w:proofErr w:type="gramEnd"/>
      <w:r w:rsidRPr="00E97B27">
        <w:rPr>
          <w:rFonts w:ascii="Arial" w:hAnsi="Arial" w:cs="Arial"/>
        </w:rPr>
        <w:t xml:space="preserve"> improve its cleanliness. Secondly, it </w:t>
      </w:r>
      <w:proofErr w:type="gramStart"/>
      <w:r w:rsidRPr="00E97B27">
        <w:rPr>
          <w:rFonts w:ascii="Arial" w:hAnsi="Arial" w:cs="Arial"/>
        </w:rPr>
        <w:t>has to</w:t>
      </w:r>
      <w:proofErr w:type="gramEnd"/>
      <w:r w:rsidRPr="00E97B27">
        <w:rPr>
          <w:rFonts w:ascii="Arial" w:hAnsi="Arial" w:cs="Arial"/>
        </w:rPr>
        <w:t xml:space="preserve"> increase its perception </w:t>
      </w:r>
      <w:r w:rsidRPr="00E97B27">
        <w:rPr>
          <w:rFonts w:ascii="Arial" w:hAnsi="Arial" w:cs="Arial"/>
        </w:rPr>
        <w:lastRenderedPageBreak/>
        <w:t xml:space="preserve">of value and thirdly, it has to improve its service. However, implementation of these recommendations requires changes within an organisation, and the change can be a challenge. However, to facilitate change within the organization, it is recommended that Britannia follow Lewin's change model, which classifies the whole change process into three stages: unfrozen, change, and refreeze. In these stages, it is recommended that Marina Bay Sands should communicate the purpose of its change so that it can gather active collaboration from its employees. However, some KPIs are recommended to monitor performance throughout the process. Finally, an action plan is developed where Marina Bay Sands will target three main problems that it is currently facing. The timeline for completing the problems will be 3 months and 6 months. </w:t>
      </w:r>
    </w:p>
    <w:p w14:paraId="1095DF89" w14:textId="161D45DD" w:rsidR="00222504" w:rsidRDefault="00222504" w:rsidP="00222504">
      <w:pPr>
        <w:spacing w:line="259" w:lineRule="auto"/>
        <w:jc w:val="left"/>
        <w:rPr>
          <w:rFonts w:ascii="Arial" w:eastAsia="Times New Roman" w:hAnsi="Arial" w:cs="Arial"/>
          <w:szCs w:val="24"/>
          <w:lang w:eastAsia="en-GB"/>
        </w:rPr>
      </w:pPr>
    </w:p>
    <w:p w14:paraId="316A7EB0" w14:textId="77777777" w:rsidR="008D30A0" w:rsidRDefault="008D30A0" w:rsidP="00222504">
      <w:pPr>
        <w:spacing w:line="259" w:lineRule="auto"/>
        <w:jc w:val="left"/>
        <w:rPr>
          <w:rFonts w:ascii="Arial" w:eastAsia="Times New Roman" w:hAnsi="Arial" w:cs="Arial"/>
          <w:szCs w:val="24"/>
          <w:lang w:eastAsia="en-GB"/>
        </w:rPr>
      </w:pPr>
    </w:p>
    <w:p w14:paraId="346A162B" w14:textId="77777777" w:rsidR="008D30A0" w:rsidRDefault="008D30A0" w:rsidP="00222504">
      <w:pPr>
        <w:spacing w:line="259" w:lineRule="auto"/>
        <w:jc w:val="left"/>
        <w:rPr>
          <w:rFonts w:ascii="Arial" w:eastAsia="Times New Roman" w:hAnsi="Arial" w:cs="Arial"/>
          <w:szCs w:val="24"/>
          <w:lang w:eastAsia="en-GB"/>
        </w:rPr>
      </w:pPr>
    </w:p>
    <w:p w14:paraId="3804BA61" w14:textId="77777777" w:rsidR="008D30A0" w:rsidRDefault="008D30A0" w:rsidP="00222504">
      <w:pPr>
        <w:spacing w:line="259" w:lineRule="auto"/>
        <w:jc w:val="left"/>
        <w:rPr>
          <w:rFonts w:ascii="Arial" w:eastAsia="Times New Roman" w:hAnsi="Arial" w:cs="Arial"/>
          <w:szCs w:val="24"/>
          <w:lang w:eastAsia="en-GB"/>
        </w:rPr>
      </w:pPr>
    </w:p>
    <w:p w14:paraId="286D3238" w14:textId="77777777" w:rsidR="008D30A0" w:rsidRDefault="008D30A0" w:rsidP="00222504">
      <w:pPr>
        <w:spacing w:line="259" w:lineRule="auto"/>
        <w:jc w:val="left"/>
        <w:rPr>
          <w:rFonts w:ascii="Arial" w:eastAsia="Times New Roman" w:hAnsi="Arial" w:cs="Arial"/>
          <w:szCs w:val="24"/>
          <w:lang w:eastAsia="en-GB"/>
        </w:rPr>
      </w:pPr>
    </w:p>
    <w:p w14:paraId="6DCBDA7E" w14:textId="77777777" w:rsidR="008D30A0" w:rsidRDefault="008D30A0" w:rsidP="00222504">
      <w:pPr>
        <w:spacing w:line="259" w:lineRule="auto"/>
        <w:jc w:val="left"/>
        <w:rPr>
          <w:rFonts w:ascii="Arial" w:eastAsia="Times New Roman" w:hAnsi="Arial" w:cs="Arial"/>
          <w:szCs w:val="24"/>
          <w:lang w:eastAsia="en-GB"/>
        </w:rPr>
      </w:pPr>
    </w:p>
    <w:p w14:paraId="614286EE" w14:textId="77777777" w:rsidR="008D30A0" w:rsidRPr="00E97B27" w:rsidRDefault="008D30A0" w:rsidP="00222504">
      <w:pPr>
        <w:spacing w:line="259" w:lineRule="auto"/>
        <w:jc w:val="left"/>
        <w:rPr>
          <w:rFonts w:ascii="Arial" w:eastAsia="Times New Roman" w:hAnsi="Arial" w:cs="Arial"/>
          <w:szCs w:val="24"/>
          <w:lang w:eastAsia="en-GB"/>
        </w:rPr>
      </w:pPr>
    </w:p>
    <w:p w14:paraId="60AD4B22" w14:textId="77777777" w:rsidR="00222504" w:rsidRPr="00E97B27" w:rsidRDefault="00222504" w:rsidP="00222504">
      <w:pPr>
        <w:pStyle w:val="Heading1"/>
        <w:rPr>
          <w:rFonts w:ascii="Arial" w:hAnsi="Arial" w:cs="Arial"/>
        </w:rPr>
      </w:pPr>
      <w:bookmarkStart w:id="15" w:name="_Toc165933800"/>
      <w:r w:rsidRPr="00E97B27">
        <w:rPr>
          <w:rFonts w:ascii="Arial" w:hAnsi="Arial" w:cs="Arial"/>
        </w:rPr>
        <w:lastRenderedPageBreak/>
        <w:t>Appendix</w:t>
      </w:r>
      <w:bookmarkEnd w:id="15"/>
    </w:p>
    <w:p w14:paraId="73283250" w14:textId="77777777" w:rsidR="00222504" w:rsidRPr="00E97B27" w:rsidRDefault="00222504" w:rsidP="00222504">
      <w:pPr>
        <w:rPr>
          <w:rFonts w:ascii="Arial" w:hAnsi="Arial" w:cs="Arial"/>
        </w:rPr>
      </w:pPr>
      <w:r w:rsidRPr="00E97B27">
        <w:rPr>
          <w:rFonts w:ascii="Arial" w:hAnsi="Arial" w:cs="Arial"/>
          <w:noProof/>
          <w:lang w:val="en-US"/>
        </w:rPr>
        <w:drawing>
          <wp:anchor distT="0" distB="0" distL="114300" distR="114300" simplePos="0" relativeHeight="251661312" behindDoc="0" locked="0" layoutInCell="1" allowOverlap="1" wp14:anchorId="7C93587A" wp14:editId="3DF7A32D">
            <wp:simplePos x="0" y="0"/>
            <wp:positionH relativeFrom="margin">
              <wp:align>right</wp:align>
            </wp:positionH>
            <wp:positionV relativeFrom="page">
              <wp:posOffset>1630680</wp:posOffset>
            </wp:positionV>
            <wp:extent cx="5943600" cy="2983230"/>
            <wp:effectExtent l="0" t="0" r="0" b="7620"/>
            <wp:wrapTopAndBottom/>
            <wp:docPr id="7" name="Picture 6" descr="A screenshot of a computer&#10;&#10;Description automatically generated">
              <a:extLst xmlns:a="http://schemas.openxmlformats.org/drawingml/2006/main">
                <a:ext uri="{FF2B5EF4-FFF2-40B4-BE49-F238E27FC236}">
                  <a16:creationId xmlns:a16="http://schemas.microsoft.com/office/drawing/2014/main" id="{324878AF-041D-428D-8DCF-E05CBE3FDF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screenshot of a computer&#10;&#10;Description automatically generated">
                      <a:extLst>
                        <a:ext uri="{FF2B5EF4-FFF2-40B4-BE49-F238E27FC236}">
                          <a16:creationId xmlns:a16="http://schemas.microsoft.com/office/drawing/2014/main" id="{324878AF-041D-428D-8DCF-E05CBE3FDF68}"/>
                        </a:ext>
                      </a:extLst>
                    </pic:cNvPr>
                    <pic:cNvPicPr>
                      <a:picLocks noChangeAspect="1"/>
                    </pic:cNvPicPr>
                  </pic:nvPicPr>
                  <pic:blipFill rotWithShape="1">
                    <a:blip r:embed="rId10" cstate="print">
                      <a:extLst>
                        <a:ext uri="{28A0092B-C50C-407E-A947-70E740481C1C}">
                          <a14:useLocalDpi xmlns:a14="http://schemas.microsoft.com/office/drawing/2010/main" val="0"/>
                        </a:ext>
                      </a:extLst>
                    </a:blip>
                    <a:srcRect l="1966" t="10739" r="2646"/>
                    <a:stretch/>
                  </pic:blipFill>
                  <pic:spPr>
                    <a:xfrm>
                      <a:off x="0" y="0"/>
                      <a:ext cx="5943600" cy="2983230"/>
                    </a:xfrm>
                    <a:prstGeom prst="rect">
                      <a:avLst/>
                    </a:prstGeom>
                  </pic:spPr>
                </pic:pic>
              </a:graphicData>
            </a:graphic>
          </wp:anchor>
        </w:drawing>
      </w:r>
    </w:p>
    <w:p w14:paraId="681F1488" w14:textId="77777777" w:rsidR="00222504" w:rsidRPr="00E97B27" w:rsidRDefault="00222504" w:rsidP="00222504">
      <w:pPr>
        <w:rPr>
          <w:rFonts w:ascii="Arial" w:hAnsi="Arial" w:cs="Arial"/>
        </w:rPr>
      </w:pPr>
      <w:r w:rsidRPr="00E97B27">
        <w:rPr>
          <w:rFonts w:ascii="Arial" w:hAnsi="Arial" w:cs="Arial"/>
          <w:noProof/>
          <w:lang w:val="en-US"/>
        </w:rPr>
        <w:drawing>
          <wp:anchor distT="0" distB="0" distL="114300" distR="114300" simplePos="0" relativeHeight="251660288" behindDoc="0" locked="0" layoutInCell="1" allowOverlap="1" wp14:anchorId="59352DAB" wp14:editId="603BC9DD">
            <wp:simplePos x="0" y="0"/>
            <wp:positionH relativeFrom="margin">
              <wp:align>right</wp:align>
            </wp:positionH>
            <wp:positionV relativeFrom="page">
              <wp:posOffset>4983480</wp:posOffset>
            </wp:positionV>
            <wp:extent cx="5943600" cy="2849880"/>
            <wp:effectExtent l="0" t="0" r="0" b="7620"/>
            <wp:wrapTopAndBottom/>
            <wp:docPr id="5" name="Picture 4" descr="A screenshot of a computer&#10;&#10;Description automatically generated">
              <a:extLst xmlns:a="http://schemas.openxmlformats.org/drawingml/2006/main">
                <a:ext uri="{FF2B5EF4-FFF2-40B4-BE49-F238E27FC236}">
                  <a16:creationId xmlns:a16="http://schemas.microsoft.com/office/drawing/2014/main" id="{FF2949B9-56D8-41A4-8824-762B2AC26A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computer&#10;&#10;Description automatically generated">
                      <a:extLst>
                        <a:ext uri="{FF2B5EF4-FFF2-40B4-BE49-F238E27FC236}">
                          <a16:creationId xmlns:a16="http://schemas.microsoft.com/office/drawing/2014/main" id="{FF2949B9-56D8-41A4-8824-762B2AC26ADD}"/>
                        </a:ext>
                      </a:extLst>
                    </pic:cNvPr>
                    <pic:cNvPicPr>
                      <a:picLocks noChangeAspect="1"/>
                    </pic:cNvPicPr>
                  </pic:nvPicPr>
                  <pic:blipFill rotWithShape="1">
                    <a:blip r:embed="rId11" cstate="print">
                      <a:extLst>
                        <a:ext uri="{28A0092B-C50C-407E-A947-70E740481C1C}">
                          <a14:useLocalDpi xmlns:a14="http://schemas.microsoft.com/office/drawing/2010/main" val="0"/>
                        </a:ext>
                      </a:extLst>
                    </a:blip>
                    <a:srcRect t="10603"/>
                    <a:stretch/>
                  </pic:blipFill>
                  <pic:spPr>
                    <a:xfrm>
                      <a:off x="0" y="0"/>
                      <a:ext cx="5943600" cy="2849880"/>
                    </a:xfrm>
                    <a:prstGeom prst="rect">
                      <a:avLst/>
                    </a:prstGeom>
                  </pic:spPr>
                </pic:pic>
              </a:graphicData>
            </a:graphic>
          </wp:anchor>
        </w:drawing>
      </w:r>
    </w:p>
    <w:p w14:paraId="0B638DC9" w14:textId="77777777" w:rsidR="00222504" w:rsidRPr="00E97B27" w:rsidRDefault="00222504" w:rsidP="00222504">
      <w:pPr>
        <w:rPr>
          <w:rFonts w:ascii="Arial" w:hAnsi="Arial" w:cs="Arial"/>
        </w:rPr>
      </w:pPr>
      <w:r w:rsidRPr="00E97B27">
        <w:rPr>
          <w:rFonts w:ascii="Arial" w:hAnsi="Arial" w:cs="Arial"/>
        </w:rPr>
        <w:t xml:space="preserve"> </w:t>
      </w:r>
    </w:p>
    <w:p w14:paraId="05430C79" w14:textId="77777777" w:rsidR="00222504" w:rsidRPr="00E97B27" w:rsidRDefault="00222504" w:rsidP="00222504">
      <w:pPr>
        <w:spacing w:line="259" w:lineRule="auto"/>
        <w:jc w:val="left"/>
        <w:rPr>
          <w:rFonts w:ascii="Arial" w:hAnsi="Arial" w:cs="Arial"/>
        </w:rPr>
      </w:pPr>
      <w:r w:rsidRPr="00E97B27">
        <w:rPr>
          <w:rFonts w:ascii="Arial" w:hAnsi="Arial" w:cs="Arial"/>
        </w:rPr>
        <w:br w:type="page"/>
      </w:r>
    </w:p>
    <w:p w14:paraId="78423720" w14:textId="77777777" w:rsidR="00222504" w:rsidRPr="00E97B27" w:rsidRDefault="00222504" w:rsidP="00222504">
      <w:pPr>
        <w:rPr>
          <w:rFonts w:ascii="Arial" w:hAnsi="Arial" w:cs="Arial"/>
        </w:rPr>
      </w:pPr>
      <w:r w:rsidRPr="00E97B27">
        <w:rPr>
          <w:rFonts w:ascii="Arial" w:hAnsi="Arial" w:cs="Arial"/>
          <w:noProof/>
          <w:lang w:val="en-US"/>
        </w:rPr>
        <w:lastRenderedPageBreak/>
        <w:drawing>
          <wp:inline distT="0" distB="0" distL="0" distR="0" wp14:anchorId="0F2C0CC2" wp14:editId="70BC1F4A">
            <wp:extent cx="5943600" cy="3190875"/>
            <wp:effectExtent l="0" t="0" r="0" b="9525"/>
            <wp:docPr id="3" name="Picture 6" descr="A screenshot of a computer&#10;&#10;Description automatically generated">
              <a:extLst xmlns:a="http://schemas.openxmlformats.org/drawingml/2006/main">
                <a:ext uri="{FF2B5EF4-FFF2-40B4-BE49-F238E27FC236}">
                  <a16:creationId xmlns:a16="http://schemas.microsoft.com/office/drawing/2014/main" id="{F54A1BA5-9369-47F7-9E52-F604CF7038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 descr="A screenshot of a computer&#10;&#10;Description automatically generated">
                      <a:extLst>
                        <a:ext uri="{FF2B5EF4-FFF2-40B4-BE49-F238E27FC236}">
                          <a16:creationId xmlns:a16="http://schemas.microsoft.com/office/drawing/2014/main" id="{F54A1BA5-9369-47F7-9E52-F604CF703828}"/>
                        </a:ext>
                      </a:extLst>
                    </pic:cNvPr>
                    <pic:cNvPicPr>
                      <a:picLocks noChangeAspect="1"/>
                    </pic:cNvPicPr>
                  </pic:nvPicPr>
                  <pic:blipFill rotWithShape="1">
                    <a:blip r:embed="rId12"/>
                    <a:srcRect l="8374" t="16847" r="8543"/>
                    <a:stretch/>
                  </pic:blipFill>
                  <pic:spPr>
                    <a:xfrm>
                      <a:off x="0" y="0"/>
                      <a:ext cx="5943600" cy="3190875"/>
                    </a:xfrm>
                    <a:prstGeom prst="rect">
                      <a:avLst/>
                    </a:prstGeom>
                  </pic:spPr>
                </pic:pic>
              </a:graphicData>
            </a:graphic>
          </wp:inline>
        </w:drawing>
      </w:r>
    </w:p>
    <w:p w14:paraId="26149783" w14:textId="77777777" w:rsidR="002058A9" w:rsidRDefault="002058A9"/>
    <w:sectPr w:rsidR="002058A9" w:rsidSect="00222504">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9AA5DC" w14:textId="77777777" w:rsidR="002640A5" w:rsidRDefault="002640A5">
      <w:pPr>
        <w:spacing w:after="0" w:line="240" w:lineRule="auto"/>
      </w:pPr>
      <w:r>
        <w:separator/>
      </w:r>
    </w:p>
  </w:endnote>
  <w:endnote w:type="continuationSeparator" w:id="0">
    <w:p w14:paraId="2307DFFE" w14:textId="77777777" w:rsidR="002640A5" w:rsidRDefault="00264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91879"/>
      <w:docPartObj>
        <w:docPartGallery w:val="Page Numbers (Bottom of Page)"/>
        <w:docPartUnique/>
      </w:docPartObj>
    </w:sdtPr>
    <w:sdtEndPr>
      <w:rPr>
        <w:noProof/>
      </w:rPr>
    </w:sdtEndPr>
    <w:sdtContent>
      <w:p w14:paraId="0DCE4DAC" w14:textId="77777777" w:rsidR="009C6F72" w:rsidRDefault="00000000">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14:paraId="3E866F97" w14:textId="77777777" w:rsidR="009C6F72" w:rsidRDefault="009C6F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F04B64" w14:textId="77777777" w:rsidR="002640A5" w:rsidRDefault="002640A5">
      <w:pPr>
        <w:spacing w:after="0" w:line="240" w:lineRule="auto"/>
      </w:pPr>
      <w:r>
        <w:separator/>
      </w:r>
    </w:p>
  </w:footnote>
  <w:footnote w:type="continuationSeparator" w:id="0">
    <w:p w14:paraId="240731F2" w14:textId="77777777" w:rsidR="002640A5" w:rsidRDefault="002640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02BCC"/>
    <w:multiLevelType w:val="hybridMultilevel"/>
    <w:tmpl w:val="DA64B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63965"/>
    <w:multiLevelType w:val="hybridMultilevel"/>
    <w:tmpl w:val="80223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BF4C61"/>
    <w:multiLevelType w:val="hybridMultilevel"/>
    <w:tmpl w:val="444A4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E1659B"/>
    <w:multiLevelType w:val="hybridMultilevel"/>
    <w:tmpl w:val="48183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1517BC"/>
    <w:multiLevelType w:val="hybridMultilevel"/>
    <w:tmpl w:val="E4727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2E7B13"/>
    <w:multiLevelType w:val="hybridMultilevel"/>
    <w:tmpl w:val="ABA684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5427CF"/>
    <w:multiLevelType w:val="hybridMultilevel"/>
    <w:tmpl w:val="B5B68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DB3543"/>
    <w:multiLevelType w:val="hybridMultilevel"/>
    <w:tmpl w:val="14B24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5977C2"/>
    <w:multiLevelType w:val="hybridMultilevel"/>
    <w:tmpl w:val="A60A7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6B0B6F"/>
    <w:multiLevelType w:val="hybridMultilevel"/>
    <w:tmpl w:val="825A3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740735"/>
    <w:multiLevelType w:val="hybridMultilevel"/>
    <w:tmpl w:val="A34E9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A54C81"/>
    <w:multiLevelType w:val="hybridMultilevel"/>
    <w:tmpl w:val="76DA2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D74D76"/>
    <w:multiLevelType w:val="hybridMultilevel"/>
    <w:tmpl w:val="D3446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8C3AE1"/>
    <w:multiLevelType w:val="hybridMultilevel"/>
    <w:tmpl w:val="3AFEA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1535C4"/>
    <w:multiLevelType w:val="hybridMultilevel"/>
    <w:tmpl w:val="DD8AB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F36FA1"/>
    <w:multiLevelType w:val="hybridMultilevel"/>
    <w:tmpl w:val="C38EB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1A1E7D"/>
    <w:multiLevelType w:val="hybridMultilevel"/>
    <w:tmpl w:val="A9F0E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EB195F"/>
    <w:multiLevelType w:val="hybridMultilevel"/>
    <w:tmpl w:val="1B9E0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8017284">
    <w:abstractNumId w:val="1"/>
  </w:num>
  <w:num w:numId="2" w16cid:durableId="374354866">
    <w:abstractNumId w:val="14"/>
  </w:num>
  <w:num w:numId="3" w16cid:durableId="130948700">
    <w:abstractNumId w:val="9"/>
  </w:num>
  <w:num w:numId="4" w16cid:durableId="1329407478">
    <w:abstractNumId w:val="10"/>
  </w:num>
  <w:num w:numId="5" w16cid:durableId="771702035">
    <w:abstractNumId w:val="15"/>
  </w:num>
  <w:num w:numId="6" w16cid:durableId="609163640">
    <w:abstractNumId w:val="2"/>
  </w:num>
  <w:num w:numId="7" w16cid:durableId="82117672">
    <w:abstractNumId w:val="13"/>
  </w:num>
  <w:num w:numId="8" w16cid:durableId="1687095134">
    <w:abstractNumId w:val="0"/>
  </w:num>
  <w:num w:numId="9" w16cid:durableId="812673163">
    <w:abstractNumId w:val="17"/>
  </w:num>
  <w:num w:numId="10" w16cid:durableId="1669596709">
    <w:abstractNumId w:val="4"/>
  </w:num>
  <w:num w:numId="11" w16cid:durableId="1804618633">
    <w:abstractNumId w:val="7"/>
  </w:num>
  <w:num w:numId="12" w16cid:durableId="1187251606">
    <w:abstractNumId w:val="16"/>
  </w:num>
  <w:num w:numId="13" w16cid:durableId="78675802">
    <w:abstractNumId w:val="11"/>
  </w:num>
  <w:num w:numId="14" w16cid:durableId="1002582358">
    <w:abstractNumId w:val="12"/>
  </w:num>
  <w:num w:numId="15" w16cid:durableId="225725674">
    <w:abstractNumId w:val="6"/>
  </w:num>
  <w:num w:numId="16" w16cid:durableId="1034617185">
    <w:abstractNumId w:val="3"/>
  </w:num>
  <w:num w:numId="17" w16cid:durableId="473449592">
    <w:abstractNumId w:val="8"/>
  </w:num>
  <w:num w:numId="18" w16cid:durableId="7764848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8A9"/>
    <w:rsid w:val="002058A9"/>
    <w:rsid w:val="00222504"/>
    <w:rsid w:val="002640A5"/>
    <w:rsid w:val="008D30A0"/>
    <w:rsid w:val="009C6F72"/>
    <w:rsid w:val="00AC5016"/>
    <w:rsid w:val="00B47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23BD5"/>
  <w15:chartTrackingRefBased/>
  <w15:docId w15:val="{BFC083F4-ACE7-4382-BCF8-E42775CEA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504"/>
    <w:pPr>
      <w:spacing w:line="360"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2058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058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58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58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58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58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58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58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58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8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058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58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58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58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58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58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58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58A9"/>
    <w:rPr>
      <w:rFonts w:eastAsiaTheme="majorEastAsia" w:cstheme="majorBidi"/>
      <w:color w:val="272727" w:themeColor="text1" w:themeTint="D8"/>
    </w:rPr>
  </w:style>
  <w:style w:type="paragraph" w:styleId="Title">
    <w:name w:val="Title"/>
    <w:basedOn w:val="Normal"/>
    <w:next w:val="Normal"/>
    <w:link w:val="TitleChar"/>
    <w:uiPriority w:val="10"/>
    <w:qFormat/>
    <w:rsid w:val="002058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58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58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58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58A9"/>
    <w:pPr>
      <w:spacing w:before="160"/>
      <w:jc w:val="center"/>
    </w:pPr>
    <w:rPr>
      <w:i/>
      <w:iCs/>
      <w:color w:val="404040" w:themeColor="text1" w:themeTint="BF"/>
    </w:rPr>
  </w:style>
  <w:style w:type="character" w:customStyle="1" w:styleId="QuoteChar">
    <w:name w:val="Quote Char"/>
    <w:basedOn w:val="DefaultParagraphFont"/>
    <w:link w:val="Quote"/>
    <w:uiPriority w:val="29"/>
    <w:rsid w:val="002058A9"/>
    <w:rPr>
      <w:i/>
      <w:iCs/>
      <w:color w:val="404040" w:themeColor="text1" w:themeTint="BF"/>
    </w:rPr>
  </w:style>
  <w:style w:type="paragraph" w:styleId="ListParagraph">
    <w:name w:val="List Paragraph"/>
    <w:basedOn w:val="Normal"/>
    <w:uiPriority w:val="34"/>
    <w:qFormat/>
    <w:rsid w:val="002058A9"/>
    <w:pPr>
      <w:ind w:left="720"/>
      <w:contextualSpacing/>
    </w:pPr>
  </w:style>
  <w:style w:type="character" w:styleId="IntenseEmphasis">
    <w:name w:val="Intense Emphasis"/>
    <w:basedOn w:val="DefaultParagraphFont"/>
    <w:uiPriority w:val="21"/>
    <w:qFormat/>
    <w:rsid w:val="002058A9"/>
    <w:rPr>
      <w:i/>
      <w:iCs/>
      <w:color w:val="0F4761" w:themeColor="accent1" w:themeShade="BF"/>
    </w:rPr>
  </w:style>
  <w:style w:type="paragraph" w:styleId="IntenseQuote">
    <w:name w:val="Intense Quote"/>
    <w:basedOn w:val="Normal"/>
    <w:next w:val="Normal"/>
    <w:link w:val="IntenseQuoteChar"/>
    <w:uiPriority w:val="30"/>
    <w:qFormat/>
    <w:rsid w:val="002058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58A9"/>
    <w:rPr>
      <w:i/>
      <w:iCs/>
      <w:color w:val="0F4761" w:themeColor="accent1" w:themeShade="BF"/>
    </w:rPr>
  </w:style>
  <w:style w:type="character" w:styleId="IntenseReference">
    <w:name w:val="Intense Reference"/>
    <w:basedOn w:val="DefaultParagraphFont"/>
    <w:uiPriority w:val="32"/>
    <w:qFormat/>
    <w:rsid w:val="002058A9"/>
    <w:rPr>
      <w:b/>
      <w:bCs/>
      <w:smallCaps/>
      <w:color w:val="0F4761" w:themeColor="accent1" w:themeShade="BF"/>
      <w:spacing w:val="5"/>
    </w:rPr>
  </w:style>
  <w:style w:type="table" w:styleId="TableGrid">
    <w:name w:val="Table Grid"/>
    <w:basedOn w:val="TableNormal"/>
    <w:uiPriority w:val="39"/>
    <w:rsid w:val="0022250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22504"/>
    <w:pPr>
      <w:spacing w:after="0" w:line="240" w:lineRule="auto"/>
      <w:jc w:val="both"/>
    </w:pPr>
    <w:rPr>
      <w:rFonts w:ascii="Times New Roman" w:hAnsi="Times New Roman"/>
      <w:kern w:val="0"/>
      <w:szCs w:val="22"/>
      <w14:ligatures w14:val="none"/>
    </w:rPr>
  </w:style>
  <w:style w:type="paragraph" w:styleId="NormalWeb">
    <w:name w:val="Normal (Web)"/>
    <w:basedOn w:val="Normal"/>
    <w:uiPriority w:val="99"/>
    <w:semiHidden/>
    <w:unhideWhenUsed/>
    <w:rsid w:val="00222504"/>
    <w:pPr>
      <w:spacing w:before="100" w:beforeAutospacing="1" w:after="100" w:afterAutospacing="1" w:line="240" w:lineRule="auto"/>
      <w:jc w:val="left"/>
    </w:pPr>
    <w:rPr>
      <w:rFonts w:eastAsia="Times New Roman" w:cs="Times New Roman"/>
      <w:szCs w:val="24"/>
      <w:lang w:eastAsia="en-GB"/>
    </w:rPr>
  </w:style>
  <w:style w:type="character" w:customStyle="1" w:styleId="NoSpacingChar">
    <w:name w:val="No Spacing Char"/>
    <w:basedOn w:val="DefaultParagraphFont"/>
    <w:link w:val="NoSpacing"/>
    <w:uiPriority w:val="1"/>
    <w:rsid w:val="00222504"/>
    <w:rPr>
      <w:rFonts w:ascii="Times New Roman" w:hAnsi="Times New Roman"/>
      <w:kern w:val="0"/>
      <w:szCs w:val="22"/>
      <w14:ligatures w14:val="none"/>
    </w:rPr>
  </w:style>
  <w:style w:type="paragraph" w:styleId="Header">
    <w:name w:val="header"/>
    <w:basedOn w:val="Normal"/>
    <w:link w:val="HeaderChar"/>
    <w:uiPriority w:val="99"/>
    <w:unhideWhenUsed/>
    <w:rsid w:val="002225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504"/>
    <w:rPr>
      <w:rFonts w:ascii="Times New Roman" w:hAnsi="Times New Roman"/>
      <w:kern w:val="0"/>
      <w:szCs w:val="22"/>
      <w14:ligatures w14:val="none"/>
    </w:rPr>
  </w:style>
  <w:style w:type="paragraph" w:styleId="Footer">
    <w:name w:val="footer"/>
    <w:basedOn w:val="Normal"/>
    <w:link w:val="FooterChar"/>
    <w:uiPriority w:val="99"/>
    <w:unhideWhenUsed/>
    <w:rsid w:val="002225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2504"/>
    <w:rPr>
      <w:rFonts w:ascii="Times New Roman" w:hAnsi="Times New Roman"/>
      <w:kern w:val="0"/>
      <w:szCs w:val="22"/>
      <w14:ligatures w14:val="none"/>
    </w:rPr>
  </w:style>
  <w:style w:type="paragraph" w:styleId="TOCHeading">
    <w:name w:val="TOC Heading"/>
    <w:basedOn w:val="Heading1"/>
    <w:next w:val="Normal"/>
    <w:uiPriority w:val="39"/>
    <w:unhideWhenUsed/>
    <w:qFormat/>
    <w:rsid w:val="00222504"/>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222504"/>
    <w:pPr>
      <w:spacing w:after="100"/>
    </w:pPr>
  </w:style>
  <w:style w:type="paragraph" w:styleId="TOC2">
    <w:name w:val="toc 2"/>
    <w:basedOn w:val="Normal"/>
    <w:next w:val="Normal"/>
    <w:autoRedefine/>
    <w:uiPriority w:val="39"/>
    <w:unhideWhenUsed/>
    <w:rsid w:val="00222504"/>
    <w:pPr>
      <w:spacing w:after="100"/>
      <w:ind w:left="240"/>
    </w:pPr>
  </w:style>
  <w:style w:type="character" w:styleId="Hyperlink">
    <w:name w:val="Hyperlink"/>
    <w:basedOn w:val="DefaultParagraphFont"/>
    <w:uiPriority w:val="99"/>
    <w:unhideWhenUsed/>
    <w:rsid w:val="00222504"/>
    <w:rPr>
      <w:color w:val="467886" w:themeColor="hyperlink"/>
      <w:u w:val="single"/>
    </w:rPr>
  </w:style>
  <w:style w:type="paragraph" w:customStyle="1" w:styleId="Default">
    <w:name w:val="Default"/>
    <w:rsid w:val="00222504"/>
    <w:pPr>
      <w:autoSpaceDE w:val="0"/>
      <w:autoSpaceDN w:val="0"/>
      <w:adjustRightInd w:val="0"/>
      <w:spacing w:after="0" w:line="240" w:lineRule="auto"/>
    </w:pPr>
    <w:rPr>
      <w:rFonts w:ascii="Arial" w:hAnsi="Arial" w:cs="Arial"/>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6261</Words>
  <Characters>35691</Characters>
  <Application>Microsoft Office Word</Application>
  <DocSecurity>0</DocSecurity>
  <Lines>297</Lines>
  <Paragraphs>83</Paragraphs>
  <ScaleCrop>false</ScaleCrop>
  <Company/>
  <LinksUpToDate>false</LinksUpToDate>
  <CharactersWithSpaces>41869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Diaconu</dc:creator>
  <cp:keywords/>
  <dc:description/>
  <cp:lastModifiedBy>Mihai Diaconu</cp:lastModifiedBy>
  <dcterms:created xsi:type="dcterms:W3CDTF">2024-05-17T00:41:00Z</dcterms:created>
  <dcterms:modified xsi:type="dcterms:W3CDTF">2024-05-28T10:47:00Z</dcterms:modified>
</cp:coreProperties>
</file>