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145045785"/>
        <w:docPartObj>
          <w:docPartGallery w:val="Cover Pages"/>
          <w:docPartUnique/>
        </w:docPartObj>
      </w:sdtPr>
      <w:sdtEndPr/>
      <w:sdtContent>
        <w:p w14:paraId="3D94004E" w14:textId="283A2BB0" w:rsidR="00E05E23" w:rsidRDefault="00E05E23">
          <w:pPr>
            <w:pStyle w:val="NoSpacing"/>
          </w:pPr>
          <w:r>
            <w:rPr>
              <w:noProof/>
            </w:rPr>
            <mc:AlternateContent>
              <mc:Choice Requires="wpg">
                <w:drawing>
                  <wp:anchor distT="0" distB="0" distL="114300" distR="114300" simplePos="0" relativeHeight="251659264" behindDoc="1" locked="0" layoutInCell="1" allowOverlap="1" wp14:anchorId="71DC7E42" wp14:editId="32E4A69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13T00:00:00Z">
                                      <w:dateFormat w:val="M/d/yyyy"/>
                                      <w:lid w:val="en-US"/>
                                      <w:storeMappedDataAs w:val="dateTime"/>
                                      <w:calendar w:val="gregorian"/>
                                    </w:date>
                                  </w:sdtPr>
                                  <w:sdtEndPr/>
                                  <w:sdtContent>
                                    <w:p w14:paraId="04E1739C" w14:textId="113486F2" w:rsidR="00E05E23" w:rsidRDefault="000A06BA">
                                      <w:pPr>
                                        <w:pStyle w:val="NoSpacing"/>
                                        <w:jc w:val="right"/>
                                        <w:rPr>
                                          <w:color w:val="FFFFFF" w:themeColor="background1"/>
                                          <w:sz w:val="28"/>
                                          <w:szCs w:val="28"/>
                                        </w:rPr>
                                      </w:pPr>
                                      <w:r>
                                        <w:rPr>
                                          <w:color w:val="FFFFFF" w:themeColor="background1"/>
                                          <w:sz w:val="28"/>
                                          <w:szCs w:val="28"/>
                                        </w:rPr>
                                        <w:t>1/13/2020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1DC7E4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13T00:00:00Z">
                                <w:dateFormat w:val="M/d/yyyy"/>
                                <w:lid w:val="en-US"/>
                                <w:storeMappedDataAs w:val="dateTime"/>
                                <w:calendar w:val="gregorian"/>
                              </w:date>
                            </w:sdtPr>
                            <w:sdtEndPr/>
                            <w:sdtContent>
                              <w:p w14:paraId="04E1739C" w14:textId="113486F2" w:rsidR="00E05E23" w:rsidRDefault="000A06BA">
                                <w:pPr>
                                  <w:pStyle w:val="NoSpacing"/>
                                  <w:jc w:val="right"/>
                                  <w:rPr>
                                    <w:color w:val="FFFFFF" w:themeColor="background1"/>
                                    <w:sz w:val="28"/>
                                    <w:szCs w:val="28"/>
                                  </w:rPr>
                                </w:pPr>
                                <w:r>
                                  <w:rPr>
                                    <w:color w:val="FFFFFF" w:themeColor="background1"/>
                                    <w:sz w:val="28"/>
                                    <w:szCs w:val="28"/>
                                  </w:rPr>
                                  <w:t>1/13/2020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8D77EAB" wp14:editId="4E23261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C275F7" w14:textId="2852A7AD" w:rsidR="00E05E23" w:rsidRDefault="00920A6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05E23">
                                      <w:rPr>
                                        <w:color w:val="4472C4" w:themeColor="accent1"/>
                                        <w:sz w:val="26"/>
                                        <w:szCs w:val="26"/>
                                      </w:rPr>
                                      <w:t>Florin Craciun</w:t>
                                    </w:r>
                                  </w:sdtContent>
                                </w:sdt>
                              </w:p>
                              <w:p w14:paraId="703480A9" w14:textId="626F4F01" w:rsidR="00E05E23" w:rsidRDefault="00920A6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05E23">
                                      <w:rPr>
                                        <w:caps/>
                                        <w:color w:val="595959" w:themeColor="text1" w:themeTint="A6"/>
                                        <w:sz w:val="20"/>
                                        <w:szCs w:val="20"/>
                                      </w:rPr>
                                      <w:t>1804614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8D77EAB"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5C275F7" w14:textId="2852A7AD" w:rsidR="00E05E23" w:rsidRDefault="001E677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05E23">
                                <w:rPr>
                                  <w:color w:val="4472C4" w:themeColor="accent1"/>
                                  <w:sz w:val="26"/>
                                  <w:szCs w:val="26"/>
                                </w:rPr>
                                <w:t>Florin Craciun</w:t>
                              </w:r>
                            </w:sdtContent>
                          </w:sdt>
                        </w:p>
                        <w:p w14:paraId="703480A9" w14:textId="626F4F01" w:rsidR="00E05E23" w:rsidRDefault="001E677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05E23">
                                <w:rPr>
                                  <w:caps/>
                                  <w:color w:val="595959" w:themeColor="text1" w:themeTint="A6"/>
                                  <w:sz w:val="20"/>
                                  <w:szCs w:val="20"/>
                                </w:rPr>
                                <w:t>1804614</w:t>
                              </w:r>
                            </w:sdtContent>
                          </w:sdt>
                        </w:p>
                      </w:txbxContent>
                    </v:textbox>
                    <w10:wrap anchorx="page" anchory="page"/>
                  </v:shape>
                </w:pict>
              </mc:Fallback>
            </mc:AlternateContent>
          </w:r>
        </w:p>
        <w:p w14:paraId="2131FB36" w14:textId="6BC60C35" w:rsidR="00E05E23" w:rsidRDefault="00E05E23">
          <w:r>
            <w:rPr>
              <w:noProof/>
            </w:rPr>
            <mc:AlternateContent>
              <mc:Choice Requires="wps">
                <w:drawing>
                  <wp:anchor distT="0" distB="0" distL="114300" distR="114300" simplePos="0" relativeHeight="251660288" behindDoc="0" locked="0" layoutInCell="1" allowOverlap="1" wp14:anchorId="3579DEA8" wp14:editId="6146B7D9">
                    <wp:simplePos x="0" y="0"/>
                    <wp:positionH relativeFrom="page">
                      <wp:posOffset>2887980</wp:posOffset>
                    </wp:positionH>
                    <wp:positionV relativeFrom="page">
                      <wp:posOffset>1874520</wp:posOffset>
                    </wp:positionV>
                    <wp:extent cx="4488180" cy="106934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448818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D8CBD6" w14:textId="74445943" w:rsidR="00E05E23" w:rsidRPr="00E05E23" w:rsidRDefault="00920A6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80C5F">
                                      <w:rPr>
                                        <w:rFonts w:asciiTheme="majorHAnsi" w:eastAsiaTheme="majorEastAsia" w:hAnsiTheme="majorHAnsi" w:cstheme="majorBidi"/>
                                        <w:color w:val="262626" w:themeColor="text1" w:themeTint="D9"/>
                                        <w:sz w:val="56"/>
                                        <w:szCs w:val="56"/>
                                      </w:rPr>
                                      <w:t>Professional Development</w:t>
                                    </w:r>
                                  </w:sdtContent>
                                </w:sdt>
                              </w:p>
                              <w:p w14:paraId="18109095" w14:textId="20491DFA" w:rsidR="00E05E23" w:rsidRDefault="00E05E23">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579DEA8" id="Text Box 1" o:spid="_x0000_s1056" type="#_x0000_t202" style="position:absolute;margin-left:227.4pt;margin-top:147.6pt;width:353.4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ErdwIAAFoFAAAOAAAAZHJzL2Uyb0RvYy54bWysVN9P2zAQfp+0/8Hy+0gLDHUVKepATJMQ&#10;oJWJZ9exaTTH59luk+6v32cnKYjthWkvzuXuu/P9+M7nF11j2E75UJMt+fRowpmykqraPpX8+8P1&#10;hxlnIQpbCUNWlXyvAr9YvH933rq5OqYNmUp5hiA2zFtX8k2Mbl4UQW5UI8IROWVh1OQbEfHrn4rK&#10;ixbRG1McTyZnRUu+cp6kCgHaq97IFzm+1krGO62DisyUHLnFfPp8rtNZLM7F/MkLt6nlkIb4hywa&#10;UVtcegh1JaJgW1//EaqppadAOh5JagrSupYq14BqppNX1aw2wqlcC5oT3KFN4f+Flbe7e8/qCrPj&#10;zIoGI3pQXWSfqWPT1J3WhTlAKwdY7KBOyEEfoExFd9o36YtyGOzo8/7Q2xRMQnl6OptNZzBJ2KaT&#10;s08np7n7xbO78yF+UdSwJJTcY3i5p2J3EyKuBHSEpNssXdfG5AEay9qSn518nGSHgwUexiasylQY&#10;wqSS+tSzFPdGJYyx35RGK3IFSZFJqC6NZzsB+ggplY25+BwX6ITSSOItjgP+Oau3OPd1jDeTjQfn&#10;prbkc/Wv0q5+jCnrHo9Gvqg7ibFbd5kDx+Nk11TtMXBP/cIEJ69rDOVGhHgvPDYEg8TWxzsc2hCa&#10;T4PE2Yb8r7/pEx7EhZWzFhtX8vBzK7zizHy1oHRaz1Hwo7AeBbttLglTAE2RTRbh4KMZRe2pecRj&#10;sEy3wCSsxF0lj6N4Gfu9x2Mi1XKZQVhCJ+KNXTmZQqehJIo9dI/Cu4GHERS+pXEXxfwVHXts8rS0&#10;3EbSdeZq6mvfxaHfWOBM4eGxSS/Ey/+Men4SF78BAAD//wMAUEsDBBQABgAIAAAAIQCWSePN4QAA&#10;AAwBAAAPAAAAZHJzL2Rvd25yZXYueG1sTI/NTsMwEITvSLyDtUjcqJPQRjTEqRA/NyjQggQ3JzZJ&#10;hL2O7E0a3h73BMfRjGa+KTezNWzSPvQOBaSLBJjGxqkeWwFv+4eLK2CBJCppHGoBPzrApjo9KWWh&#10;3AFf9bSjlsUSDIUU0BENBeeh6bSVYeEGjdH7ct5KitK3XHl5iOXW8CxJcm5lj3Ghk4O+7XTzvRut&#10;APMR/GOd0Od01z7RyzMf3+/TrRDnZ/PNNTDSM/2F4Ygf0aGKTLUbUQVmBCxXy4hOArL1KgN2TKR5&#10;mgOro5df5sCrkv8/Uf0CAAD//wMAUEsBAi0AFAAGAAgAAAAhALaDOJL+AAAA4QEAABMAAAAAAAAA&#10;AAAAAAAAAAAAAFtDb250ZW50X1R5cGVzXS54bWxQSwECLQAUAAYACAAAACEAOP0h/9YAAACUAQAA&#10;CwAAAAAAAAAAAAAAAAAvAQAAX3JlbHMvLnJlbHNQSwECLQAUAAYACAAAACEAfmqBK3cCAABaBQAA&#10;DgAAAAAAAAAAAAAAAAAuAgAAZHJzL2Uyb0RvYy54bWxQSwECLQAUAAYACAAAACEAlknjzeEAAAAM&#10;AQAADwAAAAAAAAAAAAAAAADRBAAAZHJzL2Rvd25yZXYueG1sUEsFBgAAAAAEAAQA8wAAAN8FAAAA&#10;AA==&#10;" filled="f" stroked="f" strokeweight=".5pt">
                    <v:textbox inset="0,0,0,0">
                      <w:txbxContent>
                        <w:p w14:paraId="00D8CBD6" w14:textId="74445943" w:rsidR="00E05E23" w:rsidRPr="00E05E23" w:rsidRDefault="001E677F">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80C5F">
                                <w:rPr>
                                  <w:rFonts w:asciiTheme="majorHAnsi" w:eastAsiaTheme="majorEastAsia" w:hAnsiTheme="majorHAnsi" w:cstheme="majorBidi"/>
                                  <w:color w:val="262626" w:themeColor="text1" w:themeTint="D9"/>
                                  <w:sz w:val="56"/>
                                  <w:szCs w:val="56"/>
                                </w:rPr>
                                <w:t>Professional Development</w:t>
                              </w:r>
                            </w:sdtContent>
                          </w:sdt>
                        </w:p>
                        <w:p w14:paraId="18109095" w14:textId="20491DFA" w:rsidR="00E05E23" w:rsidRDefault="00E05E23">
                          <w:pPr>
                            <w:spacing w:before="120"/>
                            <w:rPr>
                              <w:color w:val="404040" w:themeColor="text1" w:themeTint="BF"/>
                              <w:sz w:val="36"/>
                              <w:szCs w:val="36"/>
                            </w:rPr>
                          </w:pPr>
                        </w:p>
                      </w:txbxContent>
                    </v:textbox>
                    <w10:wrap anchorx="page" anchory="page"/>
                  </v:shape>
                </w:pict>
              </mc:Fallback>
            </mc:AlternateContent>
          </w:r>
          <w:r>
            <w:br w:type="page"/>
          </w:r>
        </w:p>
        <w:sdt>
          <w:sdtPr>
            <w:rPr>
              <w:rFonts w:asciiTheme="minorHAnsi" w:eastAsiaTheme="minorHAnsi" w:hAnsiTheme="minorHAnsi" w:cstheme="minorBidi"/>
              <w:color w:val="auto"/>
              <w:sz w:val="22"/>
              <w:szCs w:val="22"/>
              <w:lang w:val="en-GB"/>
            </w:rPr>
            <w:id w:val="-978000137"/>
            <w:docPartObj>
              <w:docPartGallery w:val="Table of Contents"/>
              <w:docPartUnique/>
            </w:docPartObj>
          </w:sdtPr>
          <w:sdtEndPr>
            <w:rPr>
              <w:b/>
              <w:bCs/>
              <w:noProof/>
            </w:rPr>
          </w:sdtEndPr>
          <w:sdtContent>
            <w:p w14:paraId="3715BF52" w14:textId="7AF6A30F" w:rsidR="00A10939" w:rsidRPr="00A10939" w:rsidRDefault="00A10939">
              <w:pPr>
                <w:pStyle w:val="TOCHeading"/>
              </w:pPr>
              <w:r>
                <w:t>Contents</w:t>
              </w:r>
            </w:p>
            <w:p w14:paraId="63CF78ED" w14:textId="34BFCD25" w:rsidR="00A10939" w:rsidRPr="00A10939" w:rsidRDefault="00A10939">
              <w:pPr>
                <w:pStyle w:val="TOC1"/>
                <w:tabs>
                  <w:tab w:val="right" w:leader="dot" w:pos="9016"/>
                </w:tabs>
                <w:rPr>
                  <w:noProof/>
                </w:rPr>
              </w:pPr>
              <w:r w:rsidRPr="00A10939">
                <w:fldChar w:fldCharType="begin"/>
              </w:r>
              <w:r w:rsidRPr="00A10939">
                <w:instrText xml:space="preserve"> TOC \o "1-3" \h \z \u </w:instrText>
              </w:r>
              <w:r w:rsidRPr="00A10939">
                <w:fldChar w:fldCharType="separate"/>
              </w:r>
              <w:hyperlink w:anchor="_Toc29577955" w:history="1">
                <w:r w:rsidRPr="00A10939">
                  <w:rPr>
                    <w:rStyle w:val="Hyperlink"/>
                    <w:noProof/>
                  </w:rPr>
                  <w:t>1.Part A</w:t>
                </w:r>
                <w:r w:rsidRPr="00A10939">
                  <w:rPr>
                    <w:noProof/>
                    <w:webHidden/>
                  </w:rPr>
                  <w:tab/>
                </w:r>
                <w:r w:rsidRPr="00A10939">
                  <w:rPr>
                    <w:noProof/>
                    <w:webHidden/>
                  </w:rPr>
                  <w:fldChar w:fldCharType="begin"/>
                </w:r>
                <w:r w:rsidRPr="00A10939">
                  <w:rPr>
                    <w:noProof/>
                    <w:webHidden/>
                  </w:rPr>
                  <w:instrText xml:space="preserve"> PAGEREF _Toc29577955 \h </w:instrText>
                </w:r>
                <w:r w:rsidRPr="00A10939">
                  <w:rPr>
                    <w:noProof/>
                    <w:webHidden/>
                  </w:rPr>
                </w:r>
                <w:r w:rsidRPr="00A10939">
                  <w:rPr>
                    <w:noProof/>
                    <w:webHidden/>
                  </w:rPr>
                  <w:fldChar w:fldCharType="separate"/>
                </w:r>
                <w:r w:rsidRPr="00A10939">
                  <w:rPr>
                    <w:noProof/>
                    <w:webHidden/>
                  </w:rPr>
                  <w:t>2</w:t>
                </w:r>
                <w:r w:rsidRPr="00A10939">
                  <w:rPr>
                    <w:noProof/>
                    <w:webHidden/>
                  </w:rPr>
                  <w:fldChar w:fldCharType="end"/>
                </w:r>
              </w:hyperlink>
            </w:p>
            <w:p w14:paraId="295F0F90" w14:textId="5B8A004A" w:rsidR="00A10939" w:rsidRPr="00A10939" w:rsidRDefault="00920A6B">
              <w:pPr>
                <w:pStyle w:val="TOC2"/>
                <w:tabs>
                  <w:tab w:val="right" w:leader="dot" w:pos="9016"/>
                </w:tabs>
                <w:rPr>
                  <w:noProof/>
                </w:rPr>
              </w:pPr>
              <w:hyperlink w:anchor="_Toc29577956" w:history="1">
                <w:r w:rsidR="00A10939" w:rsidRPr="00A10939">
                  <w:rPr>
                    <w:rStyle w:val="Hyperlink"/>
                    <w:noProof/>
                  </w:rPr>
                  <w:t>1.1 Introduction</w:t>
                </w:r>
                <w:r w:rsidR="00A10939" w:rsidRPr="00A10939">
                  <w:rPr>
                    <w:noProof/>
                    <w:webHidden/>
                  </w:rPr>
                  <w:tab/>
                </w:r>
                <w:r w:rsidR="00A10939" w:rsidRPr="00A10939">
                  <w:rPr>
                    <w:noProof/>
                    <w:webHidden/>
                  </w:rPr>
                  <w:fldChar w:fldCharType="begin"/>
                </w:r>
                <w:r w:rsidR="00A10939" w:rsidRPr="00A10939">
                  <w:rPr>
                    <w:noProof/>
                    <w:webHidden/>
                  </w:rPr>
                  <w:instrText xml:space="preserve"> PAGEREF _Toc29577956 \h </w:instrText>
                </w:r>
                <w:r w:rsidR="00A10939" w:rsidRPr="00A10939">
                  <w:rPr>
                    <w:noProof/>
                    <w:webHidden/>
                  </w:rPr>
                </w:r>
                <w:r w:rsidR="00A10939" w:rsidRPr="00A10939">
                  <w:rPr>
                    <w:noProof/>
                    <w:webHidden/>
                  </w:rPr>
                  <w:fldChar w:fldCharType="separate"/>
                </w:r>
                <w:r w:rsidR="00A10939" w:rsidRPr="00A10939">
                  <w:rPr>
                    <w:noProof/>
                    <w:webHidden/>
                  </w:rPr>
                  <w:t>2</w:t>
                </w:r>
                <w:r w:rsidR="00A10939" w:rsidRPr="00A10939">
                  <w:rPr>
                    <w:noProof/>
                    <w:webHidden/>
                  </w:rPr>
                  <w:fldChar w:fldCharType="end"/>
                </w:r>
              </w:hyperlink>
            </w:p>
            <w:p w14:paraId="3EE4DDA1" w14:textId="4BF1152F" w:rsidR="00A10939" w:rsidRPr="00A10939" w:rsidRDefault="00920A6B">
              <w:pPr>
                <w:pStyle w:val="TOC2"/>
                <w:tabs>
                  <w:tab w:val="right" w:leader="dot" w:pos="9016"/>
                </w:tabs>
                <w:rPr>
                  <w:noProof/>
                </w:rPr>
              </w:pPr>
              <w:hyperlink w:anchor="_Toc29577957" w:history="1">
                <w:r w:rsidR="00A10939" w:rsidRPr="00A10939">
                  <w:rPr>
                    <w:rStyle w:val="Hyperlink"/>
                    <w:noProof/>
                  </w:rPr>
                  <w:t>1.2 Placement Benefits</w:t>
                </w:r>
                <w:r w:rsidR="00A10939" w:rsidRPr="00A10939">
                  <w:rPr>
                    <w:noProof/>
                    <w:webHidden/>
                  </w:rPr>
                  <w:tab/>
                </w:r>
                <w:r w:rsidR="00A10939" w:rsidRPr="00A10939">
                  <w:rPr>
                    <w:noProof/>
                    <w:webHidden/>
                  </w:rPr>
                  <w:fldChar w:fldCharType="begin"/>
                </w:r>
                <w:r w:rsidR="00A10939" w:rsidRPr="00A10939">
                  <w:rPr>
                    <w:noProof/>
                    <w:webHidden/>
                  </w:rPr>
                  <w:instrText xml:space="preserve"> PAGEREF _Toc29577957 \h </w:instrText>
                </w:r>
                <w:r w:rsidR="00A10939" w:rsidRPr="00A10939">
                  <w:rPr>
                    <w:noProof/>
                    <w:webHidden/>
                  </w:rPr>
                </w:r>
                <w:r w:rsidR="00A10939" w:rsidRPr="00A10939">
                  <w:rPr>
                    <w:noProof/>
                    <w:webHidden/>
                  </w:rPr>
                  <w:fldChar w:fldCharType="separate"/>
                </w:r>
                <w:r w:rsidR="00A10939" w:rsidRPr="00A10939">
                  <w:rPr>
                    <w:noProof/>
                    <w:webHidden/>
                  </w:rPr>
                  <w:t>2</w:t>
                </w:r>
                <w:r w:rsidR="00A10939" w:rsidRPr="00A10939">
                  <w:rPr>
                    <w:noProof/>
                    <w:webHidden/>
                  </w:rPr>
                  <w:fldChar w:fldCharType="end"/>
                </w:r>
              </w:hyperlink>
            </w:p>
            <w:p w14:paraId="6D174CEA" w14:textId="368FD226" w:rsidR="00A10939" w:rsidRPr="00A10939" w:rsidRDefault="00920A6B">
              <w:pPr>
                <w:pStyle w:val="TOC2"/>
                <w:tabs>
                  <w:tab w:val="right" w:leader="dot" w:pos="9016"/>
                </w:tabs>
                <w:rPr>
                  <w:noProof/>
                </w:rPr>
              </w:pPr>
              <w:hyperlink w:anchor="_Toc29577958" w:history="1">
                <w:r w:rsidR="00A10939" w:rsidRPr="00A10939">
                  <w:rPr>
                    <w:rStyle w:val="Hyperlink"/>
                    <w:noProof/>
                  </w:rPr>
                  <w:t>1.3 Placement Rationale</w:t>
                </w:r>
                <w:r w:rsidR="00A10939" w:rsidRPr="00A10939">
                  <w:rPr>
                    <w:noProof/>
                    <w:webHidden/>
                  </w:rPr>
                  <w:tab/>
                </w:r>
                <w:r w:rsidR="00A10939" w:rsidRPr="00A10939">
                  <w:rPr>
                    <w:noProof/>
                    <w:webHidden/>
                  </w:rPr>
                  <w:fldChar w:fldCharType="begin"/>
                </w:r>
                <w:r w:rsidR="00A10939" w:rsidRPr="00A10939">
                  <w:rPr>
                    <w:noProof/>
                    <w:webHidden/>
                  </w:rPr>
                  <w:instrText xml:space="preserve"> PAGEREF _Toc29577958 \h </w:instrText>
                </w:r>
                <w:r w:rsidR="00A10939" w:rsidRPr="00A10939">
                  <w:rPr>
                    <w:noProof/>
                    <w:webHidden/>
                  </w:rPr>
                </w:r>
                <w:r w:rsidR="00A10939" w:rsidRPr="00A10939">
                  <w:rPr>
                    <w:noProof/>
                    <w:webHidden/>
                  </w:rPr>
                  <w:fldChar w:fldCharType="separate"/>
                </w:r>
                <w:r w:rsidR="00A10939" w:rsidRPr="00A10939">
                  <w:rPr>
                    <w:noProof/>
                    <w:webHidden/>
                  </w:rPr>
                  <w:t>2</w:t>
                </w:r>
                <w:r w:rsidR="00A10939" w:rsidRPr="00A10939">
                  <w:rPr>
                    <w:noProof/>
                    <w:webHidden/>
                  </w:rPr>
                  <w:fldChar w:fldCharType="end"/>
                </w:r>
              </w:hyperlink>
            </w:p>
            <w:p w14:paraId="31EEAEA3" w14:textId="7C6C97CA" w:rsidR="00A10939" w:rsidRPr="00A10939" w:rsidRDefault="00920A6B">
              <w:pPr>
                <w:pStyle w:val="TOC2"/>
                <w:tabs>
                  <w:tab w:val="right" w:leader="dot" w:pos="9016"/>
                </w:tabs>
                <w:rPr>
                  <w:noProof/>
                </w:rPr>
              </w:pPr>
              <w:hyperlink w:anchor="_Toc29577959" w:history="1">
                <w:r w:rsidR="00A10939" w:rsidRPr="00A10939">
                  <w:rPr>
                    <w:rStyle w:val="Hyperlink"/>
                    <w:noProof/>
                  </w:rPr>
                  <w:t>1.3 Placement Opportunities</w:t>
                </w:r>
                <w:r w:rsidR="00A10939" w:rsidRPr="00A10939">
                  <w:rPr>
                    <w:noProof/>
                    <w:webHidden/>
                  </w:rPr>
                  <w:tab/>
                </w:r>
                <w:r w:rsidR="00A10939" w:rsidRPr="00A10939">
                  <w:rPr>
                    <w:noProof/>
                    <w:webHidden/>
                  </w:rPr>
                  <w:fldChar w:fldCharType="begin"/>
                </w:r>
                <w:r w:rsidR="00A10939" w:rsidRPr="00A10939">
                  <w:rPr>
                    <w:noProof/>
                    <w:webHidden/>
                  </w:rPr>
                  <w:instrText xml:space="preserve"> PAGEREF _Toc29577959 \h </w:instrText>
                </w:r>
                <w:r w:rsidR="00A10939" w:rsidRPr="00A10939">
                  <w:rPr>
                    <w:noProof/>
                    <w:webHidden/>
                  </w:rPr>
                </w:r>
                <w:r w:rsidR="00A10939" w:rsidRPr="00A10939">
                  <w:rPr>
                    <w:noProof/>
                    <w:webHidden/>
                  </w:rPr>
                  <w:fldChar w:fldCharType="separate"/>
                </w:r>
                <w:r w:rsidR="00A10939" w:rsidRPr="00A10939">
                  <w:rPr>
                    <w:noProof/>
                    <w:webHidden/>
                  </w:rPr>
                  <w:t>3</w:t>
                </w:r>
                <w:r w:rsidR="00A10939" w:rsidRPr="00A10939">
                  <w:rPr>
                    <w:noProof/>
                    <w:webHidden/>
                  </w:rPr>
                  <w:fldChar w:fldCharType="end"/>
                </w:r>
              </w:hyperlink>
            </w:p>
            <w:p w14:paraId="2CAE5FFC" w14:textId="30B0458D" w:rsidR="00A10939" w:rsidRPr="00A10939" w:rsidRDefault="00920A6B">
              <w:pPr>
                <w:pStyle w:val="TOC1"/>
                <w:tabs>
                  <w:tab w:val="right" w:leader="dot" w:pos="9016"/>
                </w:tabs>
                <w:rPr>
                  <w:noProof/>
                </w:rPr>
              </w:pPr>
              <w:hyperlink w:anchor="_Toc29577960" w:history="1">
                <w:r w:rsidR="00A10939" w:rsidRPr="00A10939">
                  <w:rPr>
                    <w:rStyle w:val="Hyperlink"/>
                    <w:noProof/>
                  </w:rPr>
                  <w:t>2.Part B</w:t>
                </w:r>
                <w:r w:rsidR="00A10939" w:rsidRPr="00A10939">
                  <w:rPr>
                    <w:noProof/>
                    <w:webHidden/>
                  </w:rPr>
                  <w:tab/>
                </w:r>
                <w:r w:rsidR="00A10939" w:rsidRPr="00A10939">
                  <w:rPr>
                    <w:noProof/>
                    <w:webHidden/>
                  </w:rPr>
                  <w:fldChar w:fldCharType="begin"/>
                </w:r>
                <w:r w:rsidR="00A10939" w:rsidRPr="00A10939">
                  <w:rPr>
                    <w:noProof/>
                    <w:webHidden/>
                  </w:rPr>
                  <w:instrText xml:space="preserve"> PAGEREF _Toc29577960 \h </w:instrText>
                </w:r>
                <w:r w:rsidR="00A10939" w:rsidRPr="00A10939">
                  <w:rPr>
                    <w:noProof/>
                    <w:webHidden/>
                  </w:rPr>
                </w:r>
                <w:r w:rsidR="00A10939" w:rsidRPr="00A10939">
                  <w:rPr>
                    <w:noProof/>
                    <w:webHidden/>
                  </w:rPr>
                  <w:fldChar w:fldCharType="separate"/>
                </w:r>
                <w:r w:rsidR="00A10939" w:rsidRPr="00A10939">
                  <w:rPr>
                    <w:noProof/>
                    <w:webHidden/>
                  </w:rPr>
                  <w:t>4</w:t>
                </w:r>
                <w:r w:rsidR="00A10939" w:rsidRPr="00A10939">
                  <w:rPr>
                    <w:noProof/>
                    <w:webHidden/>
                  </w:rPr>
                  <w:fldChar w:fldCharType="end"/>
                </w:r>
              </w:hyperlink>
            </w:p>
            <w:p w14:paraId="38A505F0" w14:textId="0B9FC3D8" w:rsidR="00A10939" w:rsidRPr="00A10939" w:rsidRDefault="00920A6B">
              <w:pPr>
                <w:pStyle w:val="TOC2"/>
                <w:tabs>
                  <w:tab w:val="right" w:leader="dot" w:pos="9016"/>
                </w:tabs>
                <w:rPr>
                  <w:noProof/>
                </w:rPr>
              </w:pPr>
              <w:hyperlink w:anchor="_Toc29577961" w:history="1">
                <w:r w:rsidR="00A10939" w:rsidRPr="00A10939">
                  <w:rPr>
                    <w:rStyle w:val="Hyperlink"/>
                    <w:noProof/>
                  </w:rPr>
                  <w:t>2.1 Qualifications Audit</w:t>
                </w:r>
                <w:r w:rsidR="00A10939" w:rsidRPr="00A10939">
                  <w:rPr>
                    <w:noProof/>
                    <w:webHidden/>
                  </w:rPr>
                  <w:tab/>
                </w:r>
                <w:r w:rsidR="00A10939" w:rsidRPr="00A10939">
                  <w:rPr>
                    <w:noProof/>
                    <w:webHidden/>
                  </w:rPr>
                  <w:fldChar w:fldCharType="begin"/>
                </w:r>
                <w:r w:rsidR="00A10939" w:rsidRPr="00A10939">
                  <w:rPr>
                    <w:noProof/>
                    <w:webHidden/>
                  </w:rPr>
                  <w:instrText xml:space="preserve"> PAGEREF _Toc29577961 \h </w:instrText>
                </w:r>
                <w:r w:rsidR="00A10939" w:rsidRPr="00A10939">
                  <w:rPr>
                    <w:noProof/>
                    <w:webHidden/>
                  </w:rPr>
                </w:r>
                <w:r w:rsidR="00A10939" w:rsidRPr="00A10939">
                  <w:rPr>
                    <w:noProof/>
                    <w:webHidden/>
                  </w:rPr>
                  <w:fldChar w:fldCharType="separate"/>
                </w:r>
                <w:r w:rsidR="00A10939" w:rsidRPr="00A10939">
                  <w:rPr>
                    <w:noProof/>
                    <w:webHidden/>
                  </w:rPr>
                  <w:t>4</w:t>
                </w:r>
                <w:r w:rsidR="00A10939" w:rsidRPr="00A10939">
                  <w:rPr>
                    <w:noProof/>
                    <w:webHidden/>
                  </w:rPr>
                  <w:fldChar w:fldCharType="end"/>
                </w:r>
              </w:hyperlink>
            </w:p>
            <w:p w14:paraId="2DE1954A" w14:textId="204A794C" w:rsidR="00A10939" w:rsidRPr="00A10939" w:rsidRDefault="00920A6B">
              <w:pPr>
                <w:pStyle w:val="TOC2"/>
                <w:tabs>
                  <w:tab w:val="right" w:leader="dot" w:pos="9016"/>
                </w:tabs>
                <w:rPr>
                  <w:noProof/>
                </w:rPr>
              </w:pPr>
              <w:hyperlink w:anchor="_Toc29577962" w:history="1">
                <w:r w:rsidR="00A10939" w:rsidRPr="00A10939">
                  <w:rPr>
                    <w:rStyle w:val="Hyperlink"/>
                    <w:noProof/>
                  </w:rPr>
                  <w:t>2.2 Training Needs Analysis</w:t>
                </w:r>
                <w:r w:rsidR="00A10939" w:rsidRPr="00A10939">
                  <w:rPr>
                    <w:noProof/>
                    <w:webHidden/>
                  </w:rPr>
                  <w:tab/>
                </w:r>
                <w:r w:rsidR="00A10939" w:rsidRPr="00A10939">
                  <w:rPr>
                    <w:noProof/>
                    <w:webHidden/>
                  </w:rPr>
                  <w:fldChar w:fldCharType="begin"/>
                </w:r>
                <w:r w:rsidR="00A10939" w:rsidRPr="00A10939">
                  <w:rPr>
                    <w:noProof/>
                    <w:webHidden/>
                  </w:rPr>
                  <w:instrText xml:space="preserve"> PAGEREF _Toc29577962 \h </w:instrText>
                </w:r>
                <w:r w:rsidR="00A10939" w:rsidRPr="00A10939">
                  <w:rPr>
                    <w:noProof/>
                    <w:webHidden/>
                  </w:rPr>
                </w:r>
                <w:r w:rsidR="00A10939" w:rsidRPr="00A10939">
                  <w:rPr>
                    <w:noProof/>
                    <w:webHidden/>
                  </w:rPr>
                  <w:fldChar w:fldCharType="separate"/>
                </w:r>
                <w:r w:rsidR="00A10939" w:rsidRPr="00A10939">
                  <w:rPr>
                    <w:noProof/>
                    <w:webHidden/>
                  </w:rPr>
                  <w:t>4</w:t>
                </w:r>
                <w:r w:rsidR="00A10939" w:rsidRPr="00A10939">
                  <w:rPr>
                    <w:noProof/>
                    <w:webHidden/>
                  </w:rPr>
                  <w:fldChar w:fldCharType="end"/>
                </w:r>
              </w:hyperlink>
            </w:p>
            <w:p w14:paraId="42290E33" w14:textId="455D61DF" w:rsidR="00A10939" w:rsidRPr="00A10939" w:rsidRDefault="00920A6B">
              <w:pPr>
                <w:pStyle w:val="TOC2"/>
                <w:tabs>
                  <w:tab w:val="right" w:leader="dot" w:pos="9016"/>
                </w:tabs>
                <w:rPr>
                  <w:noProof/>
                </w:rPr>
              </w:pPr>
              <w:hyperlink w:anchor="_Toc29577963" w:history="1">
                <w:r w:rsidR="00A10939" w:rsidRPr="00A10939">
                  <w:rPr>
                    <w:rStyle w:val="Hyperlink"/>
                    <w:noProof/>
                  </w:rPr>
                  <w:t>2.3 Pre-Placement Review</w:t>
                </w:r>
                <w:r w:rsidR="00A10939" w:rsidRPr="00A10939">
                  <w:rPr>
                    <w:noProof/>
                    <w:webHidden/>
                  </w:rPr>
                  <w:tab/>
                </w:r>
                <w:r w:rsidR="00A10939" w:rsidRPr="00A10939">
                  <w:rPr>
                    <w:noProof/>
                    <w:webHidden/>
                  </w:rPr>
                  <w:fldChar w:fldCharType="begin"/>
                </w:r>
                <w:r w:rsidR="00A10939" w:rsidRPr="00A10939">
                  <w:rPr>
                    <w:noProof/>
                    <w:webHidden/>
                  </w:rPr>
                  <w:instrText xml:space="preserve"> PAGEREF _Toc29577963 \h </w:instrText>
                </w:r>
                <w:r w:rsidR="00A10939" w:rsidRPr="00A10939">
                  <w:rPr>
                    <w:noProof/>
                    <w:webHidden/>
                  </w:rPr>
                </w:r>
                <w:r w:rsidR="00A10939" w:rsidRPr="00A10939">
                  <w:rPr>
                    <w:noProof/>
                    <w:webHidden/>
                  </w:rPr>
                  <w:fldChar w:fldCharType="separate"/>
                </w:r>
                <w:r w:rsidR="00A10939" w:rsidRPr="00A10939">
                  <w:rPr>
                    <w:noProof/>
                    <w:webHidden/>
                  </w:rPr>
                  <w:t>5</w:t>
                </w:r>
                <w:r w:rsidR="00A10939" w:rsidRPr="00A10939">
                  <w:rPr>
                    <w:noProof/>
                    <w:webHidden/>
                  </w:rPr>
                  <w:fldChar w:fldCharType="end"/>
                </w:r>
              </w:hyperlink>
            </w:p>
            <w:p w14:paraId="3C129DF5" w14:textId="30D1E802" w:rsidR="00A10939" w:rsidRPr="00A10939" w:rsidRDefault="00920A6B">
              <w:pPr>
                <w:pStyle w:val="TOC1"/>
                <w:tabs>
                  <w:tab w:val="right" w:leader="dot" w:pos="9016"/>
                </w:tabs>
                <w:rPr>
                  <w:noProof/>
                </w:rPr>
              </w:pPr>
              <w:hyperlink w:anchor="_Toc29577964" w:history="1">
                <w:r w:rsidR="00A10939" w:rsidRPr="00A10939">
                  <w:rPr>
                    <w:rStyle w:val="Hyperlink"/>
                    <w:noProof/>
                  </w:rPr>
                  <w:t>3.Refference List</w:t>
                </w:r>
                <w:r w:rsidR="00A10939" w:rsidRPr="00A10939">
                  <w:rPr>
                    <w:noProof/>
                    <w:webHidden/>
                  </w:rPr>
                  <w:tab/>
                </w:r>
                <w:r w:rsidR="00A10939" w:rsidRPr="00A10939">
                  <w:rPr>
                    <w:noProof/>
                    <w:webHidden/>
                  </w:rPr>
                  <w:fldChar w:fldCharType="begin"/>
                </w:r>
                <w:r w:rsidR="00A10939" w:rsidRPr="00A10939">
                  <w:rPr>
                    <w:noProof/>
                    <w:webHidden/>
                  </w:rPr>
                  <w:instrText xml:space="preserve"> PAGEREF _Toc29577964 \h </w:instrText>
                </w:r>
                <w:r w:rsidR="00A10939" w:rsidRPr="00A10939">
                  <w:rPr>
                    <w:noProof/>
                    <w:webHidden/>
                  </w:rPr>
                </w:r>
                <w:r w:rsidR="00A10939" w:rsidRPr="00A10939">
                  <w:rPr>
                    <w:noProof/>
                    <w:webHidden/>
                  </w:rPr>
                  <w:fldChar w:fldCharType="separate"/>
                </w:r>
                <w:r w:rsidR="00A10939" w:rsidRPr="00A10939">
                  <w:rPr>
                    <w:noProof/>
                    <w:webHidden/>
                  </w:rPr>
                  <w:t>6</w:t>
                </w:r>
                <w:r w:rsidR="00A10939" w:rsidRPr="00A10939">
                  <w:rPr>
                    <w:noProof/>
                    <w:webHidden/>
                  </w:rPr>
                  <w:fldChar w:fldCharType="end"/>
                </w:r>
              </w:hyperlink>
            </w:p>
            <w:p w14:paraId="31429B45" w14:textId="5B6DE655" w:rsidR="00A10939" w:rsidRPr="00A10939" w:rsidRDefault="00920A6B">
              <w:pPr>
                <w:pStyle w:val="TOC1"/>
                <w:tabs>
                  <w:tab w:val="right" w:leader="dot" w:pos="9016"/>
                </w:tabs>
                <w:rPr>
                  <w:noProof/>
                </w:rPr>
              </w:pPr>
              <w:hyperlink w:anchor="_Toc29577965" w:history="1">
                <w:r w:rsidR="00A10939" w:rsidRPr="00A10939">
                  <w:rPr>
                    <w:rStyle w:val="Hyperlink"/>
                    <w:noProof/>
                  </w:rPr>
                  <w:t>4. Appendix</w:t>
                </w:r>
                <w:r w:rsidR="00A10939" w:rsidRPr="00A10939">
                  <w:rPr>
                    <w:noProof/>
                    <w:webHidden/>
                  </w:rPr>
                  <w:tab/>
                </w:r>
                <w:r w:rsidR="00A10939" w:rsidRPr="00A10939">
                  <w:rPr>
                    <w:noProof/>
                    <w:webHidden/>
                  </w:rPr>
                  <w:fldChar w:fldCharType="begin"/>
                </w:r>
                <w:r w:rsidR="00A10939" w:rsidRPr="00A10939">
                  <w:rPr>
                    <w:noProof/>
                    <w:webHidden/>
                  </w:rPr>
                  <w:instrText xml:space="preserve"> PAGEREF _Toc29577965 \h </w:instrText>
                </w:r>
                <w:r w:rsidR="00A10939" w:rsidRPr="00A10939">
                  <w:rPr>
                    <w:noProof/>
                    <w:webHidden/>
                  </w:rPr>
                </w:r>
                <w:r w:rsidR="00A10939" w:rsidRPr="00A10939">
                  <w:rPr>
                    <w:noProof/>
                    <w:webHidden/>
                  </w:rPr>
                  <w:fldChar w:fldCharType="separate"/>
                </w:r>
                <w:r w:rsidR="00A10939" w:rsidRPr="00A10939">
                  <w:rPr>
                    <w:noProof/>
                    <w:webHidden/>
                  </w:rPr>
                  <w:t>7</w:t>
                </w:r>
                <w:r w:rsidR="00A10939" w:rsidRPr="00A10939">
                  <w:rPr>
                    <w:noProof/>
                    <w:webHidden/>
                  </w:rPr>
                  <w:fldChar w:fldCharType="end"/>
                </w:r>
              </w:hyperlink>
            </w:p>
            <w:p w14:paraId="634B62AE" w14:textId="1222E877" w:rsidR="00A10939" w:rsidRPr="00A10939" w:rsidRDefault="00920A6B">
              <w:pPr>
                <w:pStyle w:val="TOC2"/>
                <w:tabs>
                  <w:tab w:val="right" w:leader="dot" w:pos="9016"/>
                </w:tabs>
                <w:rPr>
                  <w:noProof/>
                </w:rPr>
              </w:pPr>
              <w:hyperlink w:anchor="_Toc29577966" w:history="1">
                <w:r w:rsidR="00A10939" w:rsidRPr="00A10939">
                  <w:rPr>
                    <w:rStyle w:val="Hyperlink"/>
                    <w:noProof/>
                  </w:rPr>
                  <w:t>4.1 Personal Career Action Plan</w:t>
                </w:r>
                <w:r w:rsidR="00A10939" w:rsidRPr="00A10939">
                  <w:rPr>
                    <w:noProof/>
                    <w:webHidden/>
                  </w:rPr>
                  <w:tab/>
                </w:r>
                <w:r w:rsidR="00A10939" w:rsidRPr="00A10939">
                  <w:rPr>
                    <w:noProof/>
                    <w:webHidden/>
                  </w:rPr>
                  <w:fldChar w:fldCharType="begin"/>
                </w:r>
                <w:r w:rsidR="00A10939" w:rsidRPr="00A10939">
                  <w:rPr>
                    <w:noProof/>
                    <w:webHidden/>
                  </w:rPr>
                  <w:instrText xml:space="preserve"> PAGEREF _Toc29577966 \h </w:instrText>
                </w:r>
                <w:r w:rsidR="00A10939" w:rsidRPr="00A10939">
                  <w:rPr>
                    <w:noProof/>
                    <w:webHidden/>
                  </w:rPr>
                </w:r>
                <w:r w:rsidR="00A10939" w:rsidRPr="00A10939">
                  <w:rPr>
                    <w:noProof/>
                    <w:webHidden/>
                  </w:rPr>
                  <w:fldChar w:fldCharType="separate"/>
                </w:r>
                <w:r w:rsidR="00A10939" w:rsidRPr="00A10939">
                  <w:rPr>
                    <w:noProof/>
                    <w:webHidden/>
                  </w:rPr>
                  <w:t>7</w:t>
                </w:r>
                <w:r w:rsidR="00A10939" w:rsidRPr="00A10939">
                  <w:rPr>
                    <w:noProof/>
                    <w:webHidden/>
                  </w:rPr>
                  <w:fldChar w:fldCharType="end"/>
                </w:r>
              </w:hyperlink>
            </w:p>
            <w:p w14:paraId="5E15AB63" w14:textId="31461F85" w:rsidR="00A10939" w:rsidRPr="00A10939" w:rsidRDefault="00920A6B">
              <w:pPr>
                <w:pStyle w:val="TOC2"/>
                <w:tabs>
                  <w:tab w:val="right" w:leader="dot" w:pos="9016"/>
                </w:tabs>
                <w:rPr>
                  <w:noProof/>
                </w:rPr>
              </w:pPr>
              <w:hyperlink w:anchor="_Toc29577967" w:history="1">
                <w:r w:rsidR="00A10939" w:rsidRPr="00A10939">
                  <w:rPr>
                    <w:rStyle w:val="Hyperlink"/>
                    <w:noProof/>
                  </w:rPr>
                  <w:t>4.2 Curriculum Vitae</w:t>
                </w:r>
                <w:r w:rsidR="00A10939" w:rsidRPr="00A10939">
                  <w:rPr>
                    <w:noProof/>
                    <w:webHidden/>
                  </w:rPr>
                  <w:tab/>
                </w:r>
                <w:r w:rsidR="00A10939" w:rsidRPr="00A10939">
                  <w:rPr>
                    <w:noProof/>
                    <w:webHidden/>
                  </w:rPr>
                  <w:fldChar w:fldCharType="begin"/>
                </w:r>
                <w:r w:rsidR="00A10939" w:rsidRPr="00A10939">
                  <w:rPr>
                    <w:noProof/>
                    <w:webHidden/>
                  </w:rPr>
                  <w:instrText xml:space="preserve"> PAGEREF _Toc29577967 \h </w:instrText>
                </w:r>
                <w:r w:rsidR="00A10939" w:rsidRPr="00A10939">
                  <w:rPr>
                    <w:noProof/>
                    <w:webHidden/>
                  </w:rPr>
                </w:r>
                <w:r w:rsidR="00A10939" w:rsidRPr="00A10939">
                  <w:rPr>
                    <w:noProof/>
                    <w:webHidden/>
                  </w:rPr>
                  <w:fldChar w:fldCharType="separate"/>
                </w:r>
                <w:r w:rsidR="00A10939" w:rsidRPr="00A10939">
                  <w:rPr>
                    <w:noProof/>
                    <w:webHidden/>
                  </w:rPr>
                  <w:t>8</w:t>
                </w:r>
                <w:r w:rsidR="00A10939" w:rsidRPr="00A10939">
                  <w:rPr>
                    <w:noProof/>
                    <w:webHidden/>
                  </w:rPr>
                  <w:fldChar w:fldCharType="end"/>
                </w:r>
              </w:hyperlink>
            </w:p>
            <w:p w14:paraId="005CF0AD" w14:textId="31453951" w:rsidR="00A10939" w:rsidRPr="00A10939" w:rsidRDefault="00920A6B">
              <w:pPr>
                <w:pStyle w:val="TOC2"/>
                <w:tabs>
                  <w:tab w:val="right" w:leader="dot" w:pos="9016"/>
                </w:tabs>
                <w:rPr>
                  <w:noProof/>
                </w:rPr>
              </w:pPr>
              <w:hyperlink w:anchor="_Toc29577968" w:history="1">
                <w:r w:rsidR="00A10939" w:rsidRPr="00A10939">
                  <w:rPr>
                    <w:rStyle w:val="Hyperlink"/>
                    <w:noProof/>
                  </w:rPr>
                  <w:t>4.3 Cover letter</w:t>
                </w:r>
                <w:r w:rsidR="00A10939" w:rsidRPr="00A10939">
                  <w:rPr>
                    <w:noProof/>
                    <w:webHidden/>
                  </w:rPr>
                  <w:tab/>
                </w:r>
                <w:r w:rsidR="00A10939" w:rsidRPr="00A10939">
                  <w:rPr>
                    <w:noProof/>
                    <w:webHidden/>
                  </w:rPr>
                  <w:fldChar w:fldCharType="begin"/>
                </w:r>
                <w:r w:rsidR="00A10939" w:rsidRPr="00A10939">
                  <w:rPr>
                    <w:noProof/>
                    <w:webHidden/>
                  </w:rPr>
                  <w:instrText xml:space="preserve"> PAGEREF _Toc29577968 \h </w:instrText>
                </w:r>
                <w:r w:rsidR="00A10939" w:rsidRPr="00A10939">
                  <w:rPr>
                    <w:noProof/>
                    <w:webHidden/>
                  </w:rPr>
                </w:r>
                <w:r w:rsidR="00A10939" w:rsidRPr="00A10939">
                  <w:rPr>
                    <w:noProof/>
                    <w:webHidden/>
                  </w:rPr>
                  <w:fldChar w:fldCharType="separate"/>
                </w:r>
                <w:r w:rsidR="00A10939" w:rsidRPr="00A10939">
                  <w:rPr>
                    <w:noProof/>
                    <w:webHidden/>
                  </w:rPr>
                  <w:t>10</w:t>
                </w:r>
                <w:r w:rsidR="00A10939" w:rsidRPr="00A10939">
                  <w:rPr>
                    <w:noProof/>
                    <w:webHidden/>
                  </w:rPr>
                  <w:fldChar w:fldCharType="end"/>
                </w:r>
              </w:hyperlink>
            </w:p>
            <w:p w14:paraId="58597698" w14:textId="47B4B7A9" w:rsidR="00A10939" w:rsidRDefault="00A10939">
              <w:r w:rsidRPr="00A10939">
                <w:rPr>
                  <w:noProof/>
                </w:rPr>
                <w:fldChar w:fldCharType="end"/>
              </w:r>
            </w:p>
          </w:sdtContent>
        </w:sdt>
        <w:p w14:paraId="460D7CB5" w14:textId="0E75F8EF" w:rsidR="00E05E23" w:rsidRDefault="00E05E23"/>
        <w:p w14:paraId="5EDB9FBF" w14:textId="2A8C41B2" w:rsidR="00E05E23" w:rsidRDefault="00E05E23"/>
        <w:p w14:paraId="61C1254D" w14:textId="49C0DA6E" w:rsidR="00E05E23" w:rsidRDefault="00E05E23"/>
        <w:p w14:paraId="0688978A" w14:textId="412A39FC" w:rsidR="00E05E23" w:rsidRDefault="00E05E23"/>
        <w:p w14:paraId="0BFF62E0" w14:textId="5F80D52F" w:rsidR="00E05E23" w:rsidRDefault="00E05E23"/>
        <w:p w14:paraId="6C7F538C" w14:textId="6BB51C24" w:rsidR="00E05E23" w:rsidRDefault="00E05E23"/>
        <w:p w14:paraId="1E057BB4" w14:textId="53676E26" w:rsidR="00E05E23" w:rsidRDefault="00E05E23"/>
        <w:p w14:paraId="41F985C4" w14:textId="1C8D8181" w:rsidR="00E05E23" w:rsidRDefault="00E05E23"/>
        <w:p w14:paraId="7BADE868" w14:textId="59B9E6F9" w:rsidR="00E05E23" w:rsidRDefault="00E05E23"/>
        <w:p w14:paraId="4BDECEC6" w14:textId="3DAF667C" w:rsidR="00E05E23" w:rsidRDefault="00E05E23"/>
        <w:p w14:paraId="0CFB73C0" w14:textId="259431EB" w:rsidR="00E05E23" w:rsidRDefault="00E05E23"/>
        <w:p w14:paraId="414BBB72" w14:textId="1162CB4D" w:rsidR="00E05E23" w:rsidRDefault="00E05E23"/>
        <w:p w14:paraId="161DF602" w14:textId="16736493" w:rsidR="00E05E23" w:rsidRDefault="00E05E23"/>
        <w:p w14:paraId="63E61791" w14:textId="0D231069" w:rsidR="00E05E23" w:rsidRDefault="00E05E23"/>
        <w:p w14:paraId="153953DB" w14:textId="5352A584" w:rsidR="00E05E23" w:rsidRDefault="00E05E23"/>
        <w:p w14:paraId="24A49232" w14:textId="58894874" w:rsidR="00E05E23" w:rsidRDefault="00E05E23"/>
        <w:p w14:paraId="06B01CD6" w14:textId="2D4EE9A7" w:rsidR="00E05E23" w:rsidRDefault="00E05E23"/>
        <w:p w14:paraId="7AB74772" w14:textId="2836927A" w:rsidR="00E05E23" w:rsidRPr="00A10939" w:rsidRDefault="00A10939" w:rsidP="00A10939">
          <w:pPr>
            <w:pStyle w:val="Heading1"/>
          </w:pPr>
          <w:bookmarkStart w:id="0" w:name="_Toc29577955"/>
          <w:r w:rsidRPr="00A10939">
            <w:lastRenderedPageBreak/>
            <w:t>1.</w:t>
          </w:r>
          <w:r w:rsidR="00E05E23" w:rsidRPr="00A10939">
            <w:t>Part A</w:t>
          </w:r>
          <w:bookmarkEnd w:id="0"/>
        </w:p>
        <w:p w14:paraId="420BD5CA" w14:textId="77777777" w:rsidR="00A10939" w:rsidRPr="00A10939" w:rsidRDefault="00A10939" w:rsidP="00A10939">
          <w:pPr>
            <w:pStyle w:val="ListParagraph"/>
            <w:ind w:left="0"/>
            <w:rPr>
              <w:rFonts w:ascii="Arial" w:hAnsi="Arial" w:cs="Arial"/>
              <w:sz w:val="32"/>
              <w:szCs w:val="32"/>
            </w:rPr>
          </w:pPr>
        </w:p>
        <w:p w14:paraId="57882B8B" w14:textId="0B9C1F77" w:rsidR="00E05E23" w:rsidRDefault="00E05E23" w:rsidP="005E1DE2">
          <w:pPr>
            <w:pStyle w:val="Heading2"/>
            <w:numPr>
              <w:ilvl w:val="1"/>
              <w:numId w:val="18"/>
            </w:numPr>
            <w:rPr>
              <w:rStyle w:val="IntenseEmphasis"/>
              <w:i w:val="0"/>
              <w:iCs w:val="0"/>
              <w:color w:val="2F5496" w:themeColor="accent1" w:themeShade="BF"/>
            </w:rPr>
          </w:pPr>
          <w:bookmarkStart w:id="1" w:name="_Toc29577956"/>
          <w:r w:rsidRPr="00A10939">
            <w:rPr>
              <w:rStyle w:val="IntenseEmphasis"/>
              <w:i w:val="0"/>
              <w:iCs w:val="0"/>
              <w:color w:val="2F5496" w:themeColor="accent1" w:themeShade="BF"/>
            </w:rPr>
            <w:t>Introduction</w:t>
          </w:r>
          <w:bookmarkEnd w:id="1"/>
        </w:p>
        <w:p w14:paraId="0F2EA5D2" w14:textId="3D4D6E6B" w:rsidR="005E1DE2" w:rsidRPr="00920A6B" w:rsidRDefault="005E1DE2" w:rsidP="005E1DE2">
          <w:pPr>
            <w:rPr>
              <w:rFonts w:ascii="Arial" w:hAnsi="Arial" w:cs="Arial"/>
              <w:sz w:val="24"/>
              <w:szCs w:val="24"/>
            </w:rPr>
          </w:pPr>
          <w:r w:rsidRPr="00920A6B">
            <w:rPr>
              <w:rFonts w:ascii="Arial" w:hAnsi="Arial" w:cs="Arial"/>
              <w:sz w:val="24"/>
              <w:szCs w:val="24"/>
            </w:rPr>
            <w:t xml:space="preserve">The </w:t>
          </w:r>
          <w:r w:rsidR="00A400B2" w:rsidRPr="00920A6B">
            <w:rPr>
              <w:rFonts w:ascii="Arial" w:hAnsi="Arial" w:cs="Arial"/>
              <w:sz w:val="24"/>
              <w:szCs w:val="24"/>
            </w:rPr>
            <w:t>purpose</w:t>
          </w:r>
          <w:r w:rsidRPr="00920A6B">
            <w:rPr>
              <w:rFonts w:ascii="Arial" w:hAnsi="Arial" w:cs="Arial"/>
              <w:sz w:val="24"/>
              <w:szCs w:val="24"/>
            </w:rPr>
            <w:t xml:space="preserve"> of this personal development is to </w:t>
          </w:r>
          <w:r w:rsidR="00A400B2" w:rsidRPr="00920A6B">
            <w:rPr>
              <w:rFonts w:ascii="Arial" w:hAnsi="Arial" w:cs="Arial"/>
              <w:sz w:val="24"/>
              <w:szCs w:val="24"/>
            </w:rPr>
            <w:t xml:space="preserve">analyse the knowledge, skills and attributes that a student can provide to the placement provider. In other words, there will be an analysis on identifying gaps in knowledge and skills that a student will like to develop during placement. Furthermore, this portfolio will include a </w:t>
          </w:r>
          <w:r w:rsidR="00920A6B" w:rsidRPr="00920A6B">
            <w:rPr>
              <w:rFonts w:ascii="Arial" w:hAnsi="Arial" w:cs="Arial"/>
              <w:sz w:val="24"/>
              <w:szCs w:val="24"/>
            </w:rPr>
            <w:t>preparation for placement, qualification audit, training needs analysis and a personal career action plan. Moreover, in preparation to apply for placement there will be a professional cover letter and a CV aimed to a potential placement provider.</w:t>
          </w:r>
          <w:bookmarkStart w:id="2" w:name="_GoBack"/>
          <w:bookmarkEnd w:id="2"/>
        </w:p>
        <w:p w14:paraId="6AA2E656" w14:textId="2849D040" w:rsidR="00815301" w:rsidRPr="00A10939" w:rsidRDefault="00A10939" w:rsidP="00A10939">
          <w:pPr>
            <w:pStyle w:val="Heading2"/>
            <w:rPr>
              <w:rStyle w:val="IntenseEmphasis"/>
              <w:i w:val="0"/>
              <w:iCs w:val="0"/>
              <w:color w:val="2F5496" w:themeColor="accent1" w:themeShade="BF"/>
            </w:rPr>
          </w:pPr>
          <w:bookmarkStart w:id="3" w:name="_Toc29577957"/>
          <w:r w:rsidRPr="00A10939">
            <w:rPr>
              <w:rStyle w:val="IntenseEmphasis"/>
              <w:i w:val="0"/>
              <w:iCs w:val="0"/>
              <w:color w:val="2F5496" w:themeColor="accent1" w:themeShade="BF"/>
            </w:rPr>
            <w:t xml:space="preserve">1.2 </w:t>
          </w:r>
          <w:r w:rsidR="00815301" w:rsidRPr="00A10939">
            <w:rPr>
              <w:rStyle w:val="IntenseEmphasis"/>
              <w:i w:val="0"/>
              <w:iCs w:val="0"/>
              <w:color w:val="2F5496" w:themeColor="accent1" w:themeShade="BF"/>
            </w:rPr>
            <w:t>Placement Benefits</w:t>
          </w:r>
          <w:bookmarkEnd w:id="3"/>
        </w:p>
        <w:p w14:paraId="77AE62AF" w14:textId="646AA48D" w:rsidR="00815301" w:rsidRDefault="00E22244" w:rsidP="00B955EC">
          <w:pPr>
            <w:rPr>
              <w:rFonts w:ascii="Arial" w:hAnsi="Arial" w:cs="Arial"/>
              <w:sz w:val="24"/>
              <w:szCs w:val="24"/>
            </w:rPr>
          </w:pPr>
          <w:r>
            <w:rPr>
              <w:rFonts w:ascii="Arial" w:hAnsi="Arial" w:cs="Arial"/>
              <w:sz w:val="24"/>
              <w:szCs w:val="24"/>
            </w:rPr>
            <w:t xml:space="preserve">Most of the employers are looking for experience as well as academic achievement in candidates for their positions, work placement </w:t>
          </w:r>
          <w:r w:rsidR="008D572B">
            <w:rPr>
              <w:rFonts w:ascii="Arial" w:hAnsi="Arial" w:cs="Arial"/>
              <w:sz w:val="24"/>
              <w:szCs w:val="24"/>
            </w:rPr>
            <w:t xml:space="preserve">have a growing importance in obtaining a good job. </w:t>
          </w:r>
          <w:r w:rsidR="00815301">
            <w:rPr>
              <w:rFonts w:ascii="Arial" w:hAnsi="Arial" w:cs="Arial"/>
              <w:sz w:val="24"/>
              <w:szCs w:val="24"/>
            </w:rPr>
            <w:t>According to ASET</w:t>
          </w:r>
          <w:r w:rsidR="0024722C">
            <w:rPr>
              <w:rFonts w:ascii="Arial" w:hAnsi="Arial" w:cs="Arial"/>
              <w:sz w:val="24"/>
              <w:szCs w:val="24"/>
            </w:rPr>
            <w:t xml:space="preserve"> (2014) the objective of placement learning experience, is to consolidate and complement the academic learning, knowledge and skills with experience. </w:t>
          </w:r>
          <w:r w:rsidR="00892CA4">
            <w:rPr>
              <w:rFonts w:ascii="Arial" w:hAnsi="Arial" w:cs="Arial"/>
              <w:sz w:val="24"/>
              <w:szCs w:val="24"/>
            </w:rPr>
            <w:t>In other words,</w:t>
          </w:r>
          <w:r w:rsidR="00E513C3">
            <w:rPr>
              <w:rFonts w:ascii="Arial" w:hAnsi="Arial" w:cs="Arial"/>
              <w:sz w:val="24"/>
              <w:szCs w:val="24"/>
            </w:rPr>
            <w:t xml:space="preserve"> the practice placement is governed by a formal agreement between university and employers, during an academic year.</w:t>
          </w:r>
          <w:r w:rsidR="008D572B">
            <w:rPr>
              <w:rFonts w:ascii="Arial" w:hAnsi="Arial" w:cs="Arial"/>
              <w:sz w:val="24"/>
              <w:szCs w:val="24"/>
            </w:rPr>
            <w:t xml:space="preserve"> Furthermore, placement is the best way of establishing sustainable relationships and networks. On the other hand, placements are aimed at providing students with the experience and discipline of working in a business environment and opportunities to develop skills in particular areas.</w:t>
          </w:r>
          <w:r w:rsidR="00D60D44">
            <w:rPr>
              <w:rFonts w:ascii="Arial" w:hAnsi="Arial" w:cs="Arial"/>
              <w:sz w:val="24"/>
              <w:szCs w:val="24"/>
            </w:rPr>
            <w:t xml:space="preserve"> To continue, Graduate Recruitment Bureau (2019) related that placement is the opportunity to apply the theory and practice gained during the academic studies.</w:t>
          </w:r>
        </w:p>
        <w:p w14:paraId="68E2987A" w14:textId="7E76A869" w:rsidR="003B7373" w:rsidRDefault="008A09AF" w:rsidP="00B955EC">
          <w:pPr>
            <w:rPr>
              <w:rFonts w:ascii="Arial" w:hAnsi="Arial" w:cs="Arial"/>
              <w:sz w:val="24"/>
              <w:szCs w:val="24"/>
            </w:rPr>
          </w:pPr>
          <w:r>
            <w:rPr>
              <w:rFonts w:ascii="Arial" w:hAnsi="Arial" w:cs="Arial"/>
              <w:sz w:val="24"/>
              <w:szCs w:val="24"/>
            </w:rPr>
            <w:t xml:space="preserve">Taking in consideration the opportunities for personal development, </w:t>
          </w:r>
          <w:r w:rsidR="00C80C5F">
            <w:rPr>
              <w:rFonts w:ascii="Arial" w:hAnsi="Arial" w:cs="Arial"/>
              <w:sz w:val="24"/>
              <w:szCs w:val="24"/>
            </w:rPr>
            <w:t xml:space="preserve">placement will </w:t>
          </w:r>
          <w:r w:rsidR="003D7A26">
            <w:rPr>
              <w:rFonts w:ascii="Arial" w:hAnsi="Arial" w:cs="Arial"/>
              <w:sz w:val="24"/>
              <w:szCs w:val="24"/>
            </w:rPr>
            <w:t xml:space="preserve">allow the students to become confidence, embrace empathy, become more proactive and to increase their willpower. </w:t>
          </w:r>
          <w:r w:rsidR="00191C3C">
            <w:rPr>
              <w:rFonts w:ascii="Arial" w:hAnsi="Arial" w:cs="Arial"/>
              <w:sz w:val="24"/>
              <w:szCs w:val="24"/>
            </w:rPr>
            <w:t>Furthermore</w:t>
          </w:r>
          <w:r w:rsidR="003D7A26">
            <w:rPr>
              <w:rFonts w:ascii="Arial" w:hAnsi="Arial" w:cs="Arial"/>
              <w:sz w:val="24"/>
              <w:szCs w:val="24"/>
            </w:rPr>
            <w:t>, during placement students can develop a</w:t>
          </w:r>
          <w:r w:rsidR="00191C3C">
            <w:rPr>
              <w:rFonts w:ascii="Arial" w:hAnsi="Arial" w:cs="Arial"/>
              <w:sz w:val="24"/>
              <w:szCs w:val="24"/>
            </w:rPr>
            <w:t xml:space="preserve"> successful</w:t>
          </w:r>
          <w:r w:rsidR="003D7A26">
            <w:rPr>
              <w:rFonts w:ascii="Arial" w:hAnsi="Arial" w:cs="Arial"/>
              <w:sz w:val="24"/>
              <w:szCs w:val="24"/>
            </w:rPr>
            <w:t xml:space="preserve"> self-management</w:t>
          </w:r>
          <w:r w:rsidR="00191C3C">
            <w:rPr>
              <w:rFonts w:ascii="Arial" w:hAnsi="Arial" w:cs="Arial"/>
              <w:sz w:val="24"/>
              <w:szCs w:val="24"/>
            </w:rPr>
            <w:t>. In other words, according to Cottrell (2010) self-management encompasses a very broad range of skills, attitudes and experience which can include:</w:t>
          </w:r>
        </w:p>
        <w:p w14:paraId="2927BB48" w14:textId="5F596B5E" w:rsidR="00191C3C" w:rsidRDefault="00191C3C" w:rsidP="00B955EC">
          <w:pPr>
            <w:pStyle w:val="ListParagraph"/>
            <w:numPr>
              <w:ilvl w:val="0"/>
              <w:numId w:val="2"/>
            </w:numPr>
            <w:ind w:left="360"/>
            <w:rPr>
              <w:rFonts w:ascii="Arial" w:hAnsi="Arial" w:cs="Arial"/>
              <w:sz w:val="24"/>
              <w:szCs w:val="24"/>
            </w:rPr>
          </w:pPr>
          <w:r>
            <w:rPr>
              <w:rFonts w:ascii="Arial" w:hAnsi="Arial" w:cs="Arial"/>
              <w:sz w:val="24"/>
              <w:szCs w:val="24"/>
            </w:rPr>
            <w:t>Time management.</w:t>
          </w:r>
        </w:p>
        <w:p w14:paraId="55D85AED" w14:textId="35570AC7" w:rsidR="00191C3C" w:rsidRDefault="00191C3C" w:rsidP="00B955EC">
          <w:pPr>
            <w:pStyle w:val="ListParagraph"/>
            <w:numPr>
              <w:ilvl w:val="0"/>
              <w:numId w:val="2"/>
            </w:numPr>
            <w:ind w:left="360"/>
            <w:rPr>
              <w:rFonts w:ascii="Arial" w:hAnsi="Arial" w:cs="Arial"/>
              <w:sz w:val="24"/>
              <w:szCs w:val="24"/>
            </w:rPr>
          </w:pPr>
          <w:r>
            <w:rPr>
              <w:rFonts w:ascii="Arial" w:hAnsi="Arial" w:cs="Arial"/>
              <w:sz w:val="24"/>
              <w:szCs w:val="24"/>
            </w:rPr>
            <w:t>Adopting attitudes that support the student aims.</w:t>
          </w:r>
        </w:p>
        <w:p w14:paraId="2BB799EB" w14:textId="6C7CAA9D" w:rsidR="00191C3C" w:rsidRDefault="00191C3C" w:rsidP="00B955EC">
          <w:pPr>
            <w:pStyle w:val="ListParagraph"/>
            <w:numPr>
              <w:ilvl w:val="0"/>
              <w:numId w:val="2"/>
            </w:numPr>
            <w:ind w:left="360"/>
            <w:rPr>
              <w:rFonts w:ascii="Arial" w:hAnsi="Arial" w:cs="Arial"/>
              <w:sz w:val="24"/>
              <w:szCs w:val="24"/>
            </w:rPr>
          </w:pPr>
          <w:r>
            <w:rPr>
              <w:rFonts w:ascii="Arial" w:hAnsi="Arial" w:cs="Arial"/>
              <w:sz w:val="24"/>
              <w:szCs w:val="24"/>
            </w:rPr>
            <w:t>Managing their own emotions.</w:t>
          </w:r>
        </w:p>
        <w:p w14:paraId="05AA48DE" w14:textId="16B65C53" w:rsidR="00191C3C" w:rsidRDefault="00191C3C" w:rsidP="00B955EC">
          <w:pPr>
            <w:pStyle w:val="ListParagraph"/>
            <w:numPr>
              <w:ilvl w:val="0"/>
              <w:numId w:val="2"/>
            </w:numPr>
            <w:ind w:left="360"/>
            <w:rPr>
              <w:rFonts w:ascii="Arial" w:hAnsi="Arial" w:cs="Arial"/>
              <w:sz w:val="24"/>
              <w:szCs w:val="24"/>
            </w:rPr>
          </w:pPr>
          <w:r>
            <w:rPr>
              <w:rFonts w:ascii="Arial" w:hAnsi="Arial" w:cs="Arial"/>
              <w:sz w:val="24"/>
              <w:szCs w:val="24"/>
            </w:rPr>
            <w:t>Managing change, uncertainty and confusion.</w:t>
          </w:r>
        </w:p>
        <w:p w14:paraId="0663719F" w14:textId="3D09E2BA" w:rsidR="003B7373" w:rsidRDefault="00B80928" w:rsidP="00B955EC">
          <w:pPr>
            <w:pStyle w:val="ListParagraph"/>
            <w:numPr>
              <w:ilvl w:val="0"/>
              <w:numId w:val="2"/>
            </w:numPr>
            <w:ind w:left="360"/>
            <w:rPr>
              <w:rFonts w:ascii="Arial" w:hAnsi="Arial" w:cs="Arial"/>
              <w:sz w:val="24"/>
              <w:szCs w:val="24"/>
            </w:rPr>
          </w:pPr>
          <w:r>
            <w:rPr>
              <w:rFonts w:ascii="Arial" w:hAnsi="Arial" w:cs="Arial"/>
              <w:sz w:val="24"/>
              <w:szCs w:val="24"/>
            </w:rPr>
            <w:t>Decision making.</w:t>
          </w:r>
        </w:p>
        <w:p w14:paraId="3F4BC40D" w14:textId="77777777" w:rsidR="0099287C" w:rsidRPr="0099287C" w:rsidRDefault="0099287C" w:rsidP="00B955EC">
          <w:pPr>
            <w:pStyle w:val="ListParagraph"/>
            <w:ind w:left="0"/>
            <w:rPr>
              <w:rFonts w:ascii="Arial" w:hAnsi="Arial" w:cs="Arial"/>
              <w:sz w:val="24"/>
              <w:szCs w:val="24"/>
            </w:rPr>
          </w:pPr>
        </w:p>
        <w:p w14:paraId="1BBDD163" w14:textId="58FE936B" w:rsidR="00B80928" w:rsidRPr="00A10939" w:rsidRDefault="00A10939" w:rsidP="00A10939">
          <w:pPr>
            <w:pStyle w:val="Heading2"/>
            <w:rPr>
              <w:rStyle w:val="IntenseEmphasis"/>
              <w:i w:val="0"/>
              <w:iCs w:val="0"/>
              <w:color w:val="2F5496" w:themeColor="accent1" w:themeShade="BF"/>
            </w:rPr>
          </w:pPr>
          <w:bookmarkStart w:id="4" w:name="_Toc29577958"/>
          <w:r w:rsidRPr="00A10939">
            <w:rPr>
              <w:rStyle w:val="IntenseEmphasis"/>
              <w:i w:val="0"/>
              <w:iCs w:val="0"/>
              <w:color w:val="2F5496" w:themeColor="accent1" w:themeShade="BF"/>
            </w:rPr>
            <w:t xml:space="preserve">1.3 </w:t>
          </w:r>
          <w:r w:rsidR="003B7373" w:rsidRPr="00A10939">
            <w:rPr>
              <w:rStyle w:val="IntenseEmphasis"/>
              <w:i w:val="0"/>
              <w:iCs w:val="0"/>
              <w:color w:val="2F5496" w:themeColor="accent1" w:themeShade="BF"/>
            </w:rPr>
            <w:t>Placement Rational</w:t>
          </w:r>
          <w:r w:rsidR="00B80928" w:rsidRPr="00A10939">
            <w:rPr>
              <w:rStyle w:val="IntenseEmphasis"/>
              <w:i w:val="0"/>
              <w:iCs w:val="0"/>
              <w:color w:val="2F5496" w:themeColor="accent1" w:themeShade="BF"/>
            </w:rPr>
            <w:t>e</w:t>
          </w:r>
          <w:bookmarkEnd w:id="4"/>
        </w:p>
        <w:p w14:paraId="6A0A1A24" w14:textId="44B9C4CD" w:rsidR="00242186" w:rsidRDefault="00815971" w:rsidP="00B955EC">
          <w:pPr>
            <w:rPr>
              <w:rFonts w:ascii="Arial" w:hAnsi="Arial" w:cs="Arial"/>
              <w:sz w:val="24"/>
              <w:szCs w:val="24"/>
            </w:rPr>
          </w:pPr>
          <w:r>
            <w:rPr>
              <w:rFonts w:ascii="Arial" w:hAnsi="Arial" w:cs="Arial"/>
              <w:sz w:val="24"/>
              <w:szCs w:val="24"/>
            </w:rPr>
            <w:t>The purpose for this rationale is to show that placement will hel</w:t>
          </w:r>
          <w:r w:rsidR="00F12D02">
            <w:rPr>
              <w:rFonts w:ascii="Arial" w:hAnsi="Arial" w:cs="Arial"/>
              <w:sz w:val="24"/>
              <w:szCs w:val="24"/>
            </w:rPr>
            <w:t>p</w:t>
          </w:r>
          <w:r>
            <w:rPr>
              <w:rFonts w:ascii="Arial" w:hAnsi="Arial" w:cs="Arial"/>
              <w:sz w:val="24"/>
              <w:szCs w:val="24"/>
            </w:rPr>
            <w:t xml:space="preserve"> to meet educational and personal professional goals. </w:t>
          </w:r>
          <w:r w:rsidR="006D1E2C">
            <w:rPr>
              <w:rFonts w:ascii="Arial" w:hAnsi="Arial" w:cs="Arial"/>
              <w:sz w:val="24"/>
              <w:szCs w:val="24"/>
            </w:rPr>
            <w:t>The BA International Travel and Tourism Management programme will provide</w:t>
          </w:r>
          <w:r w:rsidR="00A840A7">
            <w:rPr>
              <w:rFonts w:ascii="Arial" w:hAnsi="Arial" w:cs="Arial"/>
              <w:sz w:val="24"/>
              <w:szCs w:val="24"/>
            </w:rPr>
            <w:t xml:space="preserve"> the opportunity</w:t>
          </w:r>
          <w:r w:rsidR="006D1E2C">
            <w:rPr>
              <w:rFonts w:ascii="Arial" w:hAnsi="Arial" w:cs="Arial"/>
              <w:sz w:val="24"/>
              <w:szCs w:val="24"/>
            </w:rPr>
            <w:t xml:space="preserve"> to learn more about higher education and prepare</w:t>
          </w:r>
          <w:r w:rsidR="00A67CBD">
            <w:rPr>
              <w:rFonts w:ascii="Arial" w:hAnsi="Arial" w:cs="Arial"/>
              <w:sz w:val="24"/>
              <w:szCs w:val="24"/>
            </w:rPr>
            <w:t xml:space="preserve"> </w:t>
          </w:r>
          <w:r w:rsidR="00141136">
            <w:rPr>
              <w:rFonts w:ascii="Arial" w:hAnsi="Arial" w:cs="Arial"/>
              <w:sz w:val="24"/>
              <w:szCs w:val="24"/>
            </w:rPr>
            <w:t>students</w:t>
          </w:r>
          <w:r w:rsidR="006D1E2C">
            <w:rPr>
              <w:rFonts w:ascii="Arial" w:hAnsi="Arial" w:cs="Arial"/>
              <w:sz w:val="24"/>
              <w:szCs w:val="24"/>
            </w:rPr>
            <w:t xml:space="preserve"> to secure a management career within the International Travel and Tourism Industry. </w:t>
          </w:r>
          <w:r w:rsidR="00A67CBD">
            <w:rPr>
              <w:rFonts w:ascii="Arial" w:hAnsi="Arial" w:cs="Arial"/>
              <w:sz w:val="24"/>
              <w:szCs w:val="24"/>
            </w:rPr>
            <w:t xml:space="preserve">Due to the nature of this programme, there will be opportunities to experience international field study experience which </w:t>
          </w:r>
          <w:r w:rsidR="00A67CBD">
            <w:rPr>
              <w:rFonts w:ascii="Arial" w:hAnsi="Arial" w:cs="Arial"/>
              <w:sz w:val="24"/>
              <w:szCs w:val="24"/>
            </w:rPr>
            <w:lastRenderedPageBreak/>
            <w:t xml:space="preserve">will offer a wider understanding about the industry. In addition, this programme will come with a compulsory placement which will result into a better understanding of </w:t>
          </w:r>
          <w:r w:rsidR="00AB1125">
            <w:rPr>
              <w:rFonts w:ascii="Arial" w:hAnsi="Arial" w:cs="Arial"/>
              <w:sz w:val="24"/>
              <w:szCs w:val="24"/>
            </w:rPr>
            <w:t>management</w:t>
          </w:r>
          <w:r w:rsidR="00A67CBD">
            <w:rPr>
              <w:rFonts w:ascii="Arial" w:hAnsi="Arial" w:cs="Arial"/>
              <w:sz w:val="24"/>
              <w:szCs w:val="24"/>
            </w:rPr>
            <w:t>, teamwork, attitude and networkin</w:t>
          </w:r>
          <w:r w:rsidR="000A06BA">
            <w:rPr>
              <w:rFonts w:ascii="Arial" w:hAnsi="Arial" w:cs="Arial"/>
              <w:sz w:val="24"/>
              <w:szCs w:val="24"/>
            </w:rPr>
            <w:t>g.</w:t>
          </w:r>
        </w:p>
        <w:p w14:paraId="209B0FCC" w14:textId="0B113A6F" w:rsidR="00AB1125" w:rsidRDefault="00AB1125" w:rsidP="00B955EC">
          <w:pPr>
            <w:rPr>
              <w:rFonts w:ascii="Arial" w:hAnsi="Arial" w:cs="Arial"/>
              <w:sz w:val="24"/>
              <w:szCs w:val="24"/>
            </w:rPr>
          </w:pPr>
          <w:r>
            <w:rPr>
              <w:rFonts w:ascii="Arial" w:hAnsi="Arial" w:cs="Arial"/>
              <w:sz w:val="24"/>
              <w:szCs w:val="24"/>
            </w:rPr>
            <w:t>Furthermore, QAA (2008) argue that work-based learning programme</w:t>
          </w:r>
          <w:r w:rsidR="000369A3">
            <w:rPr>
              <w:rFonts w:ascii="Arial" w:hAnsi="Arial" w:cs="Arial"/>
              <w:sz w:val="24"/>
              <w:szCs w:val="24"/>
            </w:rPr>
            <w:t>s are designed and developed in partnership with employers, students and other stakeholder</w:t>
          </w:r>
          <w:r w:rsidR="00460A39">
            <w:rPr>
              <w:rFonts w:ascii="Arial" w:hAnsi="Arial" w:cs="Arial"/>
              <w:sz w:val="24"/>
              <w:szCs w:val="24"/>
            </w:rPr>
            <w:t>s</w:t>
          </w:r>
          <w:r w:rsidR="000369A3">
            <w:rPr>
              <w:rFonts w:ascii="Arial" w:hAnsi="Arial" w:cs="Arial"/>
              <w:sz w:val="24"/>
              <w:szCs w:val="24"/>
            </w:rPr>
            <w:t xml:space="preserve">. This partnership contains learning outcomes that are directly relevant to work objectives. On the other hand, an undertaken placement </w:t>
          </w:r>
          <w:r w:rsidR="00460A39">
            <w:rPr>
              <w:rFonts w:ascii="Arial" w:hAnsi="Arial" w:cs="Arial"/>
              <w:sz w:val="24"/>
              <w:szCs w:val="24"/>
            </w:rPr>
            <w:t xml:space="preserve">within tourism industry should enable students to apply theory and integrate into the industry. Therefore, a </w:t>
          </w:r>
          <w:r w:rsidR="00EC5B65">
            <w:rPr>
              <w:rFonts w:ascii="Arial" w:hAnsi="Arial" w:cs="Arial"/>
              <w:sz w:val="24"/>
              <w:szCs w:val="24"/>
            </w:rPr>
            <w:t>work-based learning opportunity</w:t>
          </w:r>
          <w:r w:rsidR="00460A39">
            <w:rPr>
              <w:rFonts w:ascii="Arial" w:hAnsi="Arial" w:cs="Arial"/>
              <w:sz w:val="24"/>
              <w:szCs w:val="24"/>
            </w:rPr>
            <w:t xml:space="preserve"> are designed, monitored evaluated and reviewed in partnership with employers. </w:t>
          </w:r>
        </w:p>
        <w:p w14:paraId="458091F1" w14:textId="0AB848BE" w:rsidR="00AB1125" w:rsidRDefault="00ED285C" w:rsidP="00B955EC">
          <w:pPr>
            <w:rPr>
              <w:rFonts w:ascii="Arial" w:hAnsi="Arial" w:cs="Arial"/>
              <w:sz w:val="24"/>
              <w:szCs w:val="24"/>
            </w:rPr>
          </w:pPr>
          <w:r>
            <w:rPr>
              <w:rFonts w:ascii="Arial" w:hAnsi="Arial" w:cs="Arial"/>
              <w:sz w:val="24"/>
              <w:szCs w:val="24"/>
            </w:rPr>
            <w:t xml:space="preserve">I believe, </w:t>
          </w:r>
          <w:r w:rsidR="00AC4EEC">
            <w:rPr>
              <w:rFonts w:ascii="Arial" w:hAnsi="Arial" w:cs="Arial"/>
              <w:sz w:val="24"/>
              <w:szCs w:val="24"/>
            </w:rPr>
            <w:t>a</w:t>
          </w:r>
          <w:r>
            <w:rPr>
              <w:rFonts w:ascii="Arial" w:hAnsi="Arial" w:cs="Arial"/>
              <w:sz w:val="24"/>
              <w:szCs w:val="24"/>
            </w:rPr>
            <w:t xml:space="preserve"> potential placement role with PGL Adventure Holiday will allow me to deal with new situations and to utilised them effectively. </w:t>
          </w:r>
          <w:r w:rsidR="009960DB">
            <w:rPr>
              <w:rFonts w:ascii="Arial" w:hAnsi="Arial" w:cs="Arial"/>
              <w:sz w:val="24"/>
              <w:szCs w:val="24"/>
            </w:rPr>
            <w:t>Being a large organisation with camp</w:t>
          </w:r>
          <w:r w:rsidR="00B61EE9">
            <w:rPr>
              <w:rFonts w:ascii="Arial" w:hAnsi="Arial" w:cs="Arial"/>
              <w:sz w:val="24"/>
              <w:szCs w:val="24"/>
            </w:rPr>
            <w:t>s</w:t>
          </w:r>
          <w:r w:rsidR="009960DB">
            <w:rPr>
              <w:rFonts w:ascii="Arial" w:hAnsi="Arial" w:cs="Arial"/>
              <w:sz w:val="24"/>
              <w:szCs w:val="24"/>
            </w:rPr>
            <w:t xml:space="preserve"> around the world, </w:t>
          </w:r>
          <w:r w:rsidR="00AC4EEC">
            <w:rPr>
              <w:rFonts w:ascii="Arial" w:hAnsi="Arial" w:cs="Arial"/>
              <w:sz w:val="24"/>
              <w:szCs w:val="24"/>
            </w:rPr>
            <w:t xml:space="preserve">PGL offer the opportunity to </w:t>
          </w:r>
          <w:r w:rsidR="009960DB">
            <w:rPr>
              <w:rFonts w:ascii="Arial" w:hAnsi="Arial" w:cs="Arial"/>
              <w:sz w:val="24"/>
              <w:szCs w:val="24"/>
            </w:rPr>
            <w:t>gain additional, vocationally relevant qualifications such as water sport and climbing courses</w:t>
          </w:r>
          <w:r w:rsidR="00AC4EEC">
            <w:rPr>
              <w:rFonts w:ascii="Arial" w:hAnsi="Arial" w:cs="Arial"/>
              <w:sz w:val="24"/>
              <w:szCs w:val="24"/>
            </w:rPr>
            <w:t xml:space="preserve"> according to PGL (2020). Within the placement length, there will be chances </w:t>
          </w:r>
          <w:r w:rsidR="009960DB">
            <w:rPr>
              <w:rFonts w:ascii="Arial" w:hAnsi="Arial" w:cs="Arial"/>
              <w:sz w:val="24"/>
              <w:szCs w:val="24"/>
            </w:rPr>
            <w:t xml:space="preserve">to </w:t>
          </w:r>
          <w:r w:rsidR="00AC4EEC">
            <w:rPr>
              <w:rFonts w:ascii="Arial" w:hAnsi="Arial" w:cs="Arial"/>
              <w:sz w:val="24"/>
              <w:szCs w:val="24"/>
            </w:rPr>
            <w:t xml:space="preserve">obtain a </w:t>
          </w:r>
          <w:r w:rsidR="009960DB">
            <w:rPr>
              <w:rFonts w:ascii="Arial" w:hAnsi="Arial" w:cs="Arial"/>
              <w:sz w:val="24"/>
              <w:szCs w:val="24"/>
            </w:rPr>
            <w:t xml:space="preserve">wider knowledge of negotiations skills, critical thinking and emotional thinking.  </w:t>
          </w:r>
        </w:p>
        <w:p w14:paraId="18F9BFBB" w14:textId="77777777" w:rsidR="002162B4" w:rsidRPr="00A10939" w:rsidRDefault="002162B4" w:rsidP="00B955EC">
          <w:pPr>
            <w:rPr>
              <w:rStyle w:val="IntenseEmphasis"/>
            </w:rPr>
          </w:pPr>
        </w:p>
        <w:p w14:paraId="7D6643BA" w14:textId="0E3F1221" w:rsidR="0099287C" w:rsidRPr="00A10939" w:rsidRDefault="00A10939" w:rsidP="00A10939">
          <w:pPr>
            <w:pStyle w:val="Heading2"/>
            <w:rPr>
              <w:rStyle w:val="IntenseEmphasis"/>
              <w:i w:val="0"/>
              <w:iCs w:val="0"/>
              <w:color w:val="2F5496" w:themeColor="accent1" w:themeShade="BF"/>
            </w:rPr>
          </w:pPr>
          <w:bookmarkStart w:id="5" w:name="_Toc29577959"/>
          <w:r w:rsidRPr="00A10939">
            <w:rPr>
              <w:rStyle w:val="IntenseEmphasis"/>
              <w:i w:val="0"/>
              <w:iCs w:val="0"/>
              <w:color w:val="2F5496" w:themeColor="accent1" w:themeShade="BF"/>
            </w:rPr>
            <w:t xml:space="preserve">1.3 </w:t>
          </w:r>
          <w:r w:rsidR="003B7373" w:rsidRPr="00A10939">
            <w:rPr>
              <w:rStyle w:val="IntenseEmphasis"/>
              <w:i w:val="0"/>
              <w:iCs w:val="0"/>
              <w:color w:val="2F5496" w:themeColor="accent1" w:themeShade="BF"/>
            </w:rPr>
            <w:t>Placement Opportunities</w:t>
          </w:r>
          <w:bookmarkEnd w:id="5"/>
        </w:p>
        <w:p w14:paraId="63FA7C51" w14:textId="2445DC6F" w:rsidR="004C5640" w:rsidRDefault="00804656" w:rsidP="00B955EC">
          <w:pPr>
            <w:rPr>
              <w:rFonts w:ascii="Arial" w:hAnsi="Arial" w:cs="Arial"/>
              <w:sz w:val="24"/>
              <w:szCs w:val="24"/>
            </w:rPr>
          </w:pPr>
          <w:r>
            <w:rPr>
              <w:rFonts w:ascii="Arial" w:hAnsi="Arial" w:cs="Arial"/>
              <w:sz w:val="24"/>
              <w:szCs w:val="24"/>
            </w:rPr>
            <w:t xml:space="preserve">The student placement programme provides an opportunity for students to work in tourism industry, as much as developing new managerial skills and to clarify career aspirations and future research or study directions. Therefore, university has invited organisations such as Camp America, Glamorgan Country Cricket Club, Challenger Sports and PGL Adventure Holiday in order to present their placement opportunities for students. </w:t>
          </w:r>
        </w:p>
        <w:p w14:paraId="65F74F7D" w14:textId="4EC02818" w:rsidR="00807106" w:rsidRDefault="009638DE" w:rsidP="00B955EC">
          <w:pPr>
            <w:rPr>
              <w:rFonts w:ascii="Arial" w:hAnsi="Arial" w:cs="Arial"/>
              <w:sz w:val="24"/>
              <w:szCs w:val="24"/>
            </w:rPr>
          </w:pPr>
          <w:r>
            <w:rPr>
              <w:rFonts w:ascii="Arial" w:hAnsi="Arial" w:cs="Arial"/>
              <w:sz w:val="24"/>
              <w:szCs w:val="24"/>
            </w:rPr>
            <w:t>Due to the compulsory</w:t>
          </w:r>
          <w:r w:rsidR="00C12CFE">
            <w:rPr>
              <w:rFonts w:ascii="Arial" w:hAnsi="Arial" w:cs="Arial"/>
              <w:sz w:val="24"/>
              <w:szCs w:val="24"/>
            </w:rPr>
            <w:t xml:space="preserve"> placement</w:t>
          </w:r>
          <w:r>
            <w:rPr>
              <w:rFonts w:ascii="Arial" w:hAnsi="Arial" w:cs="Arial"/>
              <w:sz w:val="24"/>
              <w:szCs w:val="24"/>
            </w:rPr>
            <w:t xml:space="preserve">, we had to evaluate all the organisations in order to identify the preferred option. </w:t>
          </w:r>
          <w:r w:rsidR="007F006D">
            <w:rPr>
              <w:rFonts w:ascii="Arial" w:hAnsi="Arial" w:cs="Arial"/>
              <w:sz w:val="24"/>
              <w:szCs w:val="24"/>
            </w:rPr>
            <w:t>Simply put, according to Camp America (2019) this organisation is recognised by employers and academic institution</w:t>
          </w:r>
          <w:r w:rsidR="00657944">
            <w:rPr>
              <w:rFonts w:ascii="Arial" w:hAnsi="Arial" w:cs="Arial"/>
              <w:sz w:val="24"/>
              <w:szCs w:val="24"/>
            </w:rPr>
            <w:t>s</w:t>
          </w:r>
          <w:r w:rsidR="007F006D">
            <w:rPr>
              <w:rFonts w:ascii="Arial" w:hAnsi="Arial" w:cs="Arial"/>
              <w:sz w:val="24"/>
              <w:szCs w:val="24"/>
            </w:rPr>
            <w:t xml:space="preserve"> across the wor</w:t>
          </w:r>
          <w:r w:rsidR="00657944">
            <w:rPr>
              <w:rFonts w:ascii="Arial" w:hAnsi="Arial" w:cs="Arial"/>
              <w:sz w:val="24"/>
              <w:szCs w:val="24"/>
            </w:rPr>
            <w:t>l</w:t>
          </w:r>
          <w:r w:rsidR="007F006D">
            <w:rPr>
              <w:rFonts w:ascii="Arial" w:hAnsi="Arial" w:cs="Arial"/>
              <w:sz w:val="24"/>
              <w:szCs w:val="24"/>
            </w:rPr>
            <w:t>d for their success working with students while they undertake their placement.</w:t>
          </w:r>
          <w:r w:rsidR="00657944">
            <w:rPr>
              <w:rFonts w:ascii="Arial" w:hAnsi="Arial" w:cs="Arial"/>
              <w:sz w:val="24"/>
              <w:szCs w:val="24"/>
            </w:rPr>
            <w:t xml:space="preserve"> On the other hand, Glamorgan Country Cricket Club has offered the opportunity of being part of the HR team as an internship program</w:t>
          </w:r>
          <w:r w:rsidR="00B955EC">
            <w:rPr>
              <w:rFonts w:ascii="Arial" w:hAnsi="Arial" w:cs="Arial"/>
              <w:sz w:val="24"/>
              <w:szCs w:val="24"/>
            </w:rPr>
            <w:t>me</w:t>
          </w:r>
          <w:r w:rsidR="00657944">
            <w:rPr>
              <w:rFonts w:ascii="Arial" w:hAnsi="Arial" w:cs="Arial"/>
              <w:sz w:val="24"/>
              <w:szCs w:val="24"/>
            </w:rPr>
            <w:t xml:space="preserve">. </w:t>
          </w:r>
          <w:r w:rsidR="00807106">
            <w:rPr>
              <w:rFonts w:ascii="Arial" w:hAnsi="Arial" w:cs="Arial"/>
              <w:sz w:val="24"/>
              <w:szCs w:val="24"/>
            </w:rPr>
            <w:t xml:space="preserve">As a contrast of Camp America, PGL Adventure Holiday offered the opportunity of taking a group leader position in consideration fallowed by a fast-growing progression into operations manager. </w:t>
          </w:r>
        </w:p>
        <w:p w14:paraId="4E6B49BD" w14:textId="1C48D3DA" w:rsidR="000E0656" w:rsidRDefault="002F3809" w:rsidP="00B955EC">
          <w:pPr>
            <w:rPr>
              <w:rFonts w:ascii="Arial" w:hAnsi="Arial" w:cs="Arial"/>
              <w:sz w:val="24"/>
              <w:szCs w:val="24"/>
            </w:rPr>
          </w:pPr>
          <w:r>
            <w:rPr>
              <w:rFonts w:ascii="Arial" w:hAnsi="Arial" w:cs="Arial"/>
              <w:sz w:val="24"/>
              <w:szCs w:val="24"/>
            </w:rPr>
            <w:t>As an overall analysis and evaluation of all the organisations, the reflection of their learning outcomes will depend on each student</w:t>
          </w:r>
          <w:r w:rsidR="000E0656">
            <w:rPr>
              <w:rFonts w:ascii="Arial" w:hAnsi="Arial" w:cs="Arial"/>
              <w:sz w:val="24"/>
              <w:szCs w:val="24"/>
            </w:rPr>
            <w:t xml:space="preserve"> self-objectives. According to Haag (2013), the objectives of the placement are: </w:t>
          </w:r>
        </w:p>
        <w:p w14:paraId="61DD0431" w14:textId="0D6EAC93" w:rsidR="000E0656" w:rsidRDefault="000E0656" w:rsidP="00B955EC">
          <w:pPr>
            <w:pStyle w:val="ListParagraph"/>
            <w:numPr>
              <w:ilvl w:val="0"/>
              <w:numId w:val="3"/>
            </w:numPr>
            <w:ind w:left="360"/>
            <w:rPr>
              <w:rFonts w:ascii="Arial" w:hAnsi="Arial" w:cs="Arial"/>
              <w:sz w:val="24"/>
              <w:szCs w:val="24"/>
            </w:rPr>
          </w:pPr>
          <w:r>
            <w:rPr>
              <w:rFonts w:ascii="Arial" w:hAnsi="Arial" w:cs="Arial"/>
              <w:sz w:val="24"/>
              <w:szCs w:val="24"/>
            </w:rPr>
            <w:t>Testing the knowledge, attitude, and skills that acquired in student degree program against the practical environment of an organisation.</w:t>
          </w:r>
        </w:p>
        <w:p w14:paraId="129E9933" w14:textId="30F40D51" w:rsidR="000E0656" w:rsidRDefault="000E0656" w:rsidP="00B955EC">
          <w:pPr>
            <w:pStyle w:val="ListParagraph"/>
            <w:numPr>
              <w:ilvl w:val="0"/>
              <w:numId w:val="3"/>
            </w:numPr>
            <w:ind w:left="360"/>
            <w:rPr>
              <w:rFonts w:ascii="Arial" w:hAnsi="Arial" w:cs="Arial"/>
              <w:sz w:val="24"/>
              <w:szCs w:val="24"/>
            </w:rPr>
          </w:pPr>
          <w:r>
            <w:rPr>
              <w:rFonts w:ascii="Arial" w:hAnsi="Arial" w:cs="Arial"/>
              <w:sz w:val="24"/>
              <w:szCs w:val="24"/>
            </w:rPr>
            <w:t>Learning more about a potential future profession of field.</w:t>
          </w:r>
        </w:p>
        <w:p w14:paraId="1D3E894F" w14:textId="77777777" w:rsidR="00B114AC" w:rsidRDefault="00666E53" w:rsidP="00B114AC">
          <w:pPr>
            <w:rPr>
              <w:rFonts w:ascii="Arial" w:hAnsi="Arial" w:cs="Arial"/>
              <w:sz w:val="24"/>
              <w:szCs w:val="24"/>
            </w:rPr>
          </w:pPr>
          <w:r>
            <w:rPr>
              <w:rFonts w:ascii="Arial" w:hAnsi="Arial" w:cs="Arial"/>
              <w:sz w:val="24"/>
              <w:szCs w:val="24"/>
            </w:rPr>
            <w:t xml:space="preserve">As a result, my personal </w:t>
          </w:r>
          <w:r w:rsidR="00EC41AF">
            <w:rPr>
              <w:rFonts w:ascii="Arial" w:hAnsi="Arial" w:cs="Arial"/>
              <w:sz w:val="24"/>
              <w:szCs w:val="24"/>
            </w:rPr>
            <w:t xml:space="preserve">decision was PGL Adventure Holiday. This organisation   </w:t>
          </w:r>
          <w:r w:rsidR="00B955EC">
            <w:rPr>
              <w:rFonts w:ascii="Arial" w:hAnsi="Arial" w:cs="Arial"/>
              <w:sz w:val="24"/>
              <w:szCs w:val="24"/>
            </w:rPr>
            <w:t xml:space="preserve">               </w:t>
          </w:r>
          <w:r w:rsidR="00EC41AF">
            <w:rPr>
              <w:rFonts w:ascii="Arial" w:hAnsi="Arial" w:cs="Arial"/>
              <w:sz w:val="24"/>
              <w:szCs w:val="24"/>
            </w:rPr>
            <w:t>met my personal financial criteria</w:t>
          </w:r>
          <w:r w:rsidR="00B955EC">
            <w:rPr>
              <w:rFonts w:ascii="Arial" w:hAnsi="Arial" w:cs="Arial"/>
              <w:sz w:val="24"/>
              <w:szCs w:val="24"/>
            </w:rPr>
            <w:t>, fits the level of my degree programme and will benefit me on managerial leading skills.</w:t>
          </w:r>
        </w:p>
        <w:p w14:paraId="7C4E92BD" w14:textId="5D2B26E9" w:rsidR="00B114AC" w:rsidRDefault="003B7373" w:rsidP="00A10939">
          <w:pPr>
            <w:pStyle w:val="Heading1"/>
          </w:pPr>
          <w:bookmarkStart w:id="6" w:name="_Toc29577960"/>
          <w:r>
            <w:lastRenderedPageBreak/>
            <w:t>2.Part B</w:t>
          </w:r>
          <w:bookmarkEnd w:id="6"/>
        </w:p>
        <w:p w14:paraId="5B80999A" w14:textId="3EEB9272" w:rsidR="00B61EE9" w:rsidRPr="00B61EE9" w:rsidRDefault="00B61EE9" w:rsidP="00495419">
          <w:pPr>
            <w:rPr>
              <w:rFonts w:ascii="Arial" w:hAnsi="Arial" w:cs="Arial"/>
              <w:sz w:val="24"/>
              <w:szCs w:val="24"/>
            </w:rPr>
          </w:pPr>
          <w:r>
            <w:rPr>
              <w:rFonts w:ascii="Arial" w:hAnsi="Arial" w:cs="Arial"/>
              <w:sz w:val="24"/>
              <w:szCs w:val="24"/>
            </w:rPr>
            <w:t>This part of the portfolio focuses on the identification of knowledge, skills, and attributes that I can offer to the placement provider. In addition to this,</w:t>
          </w:r>
          <w:r w:rsidR="004900DB">
            <w:rPr>
              <w:rFonts w:ascii="Arial" w:hAnsi="Arial" w:cs="Arial"/>
              <w:sz w:val="24"/>
              <w:szCs w:val="24"/>
            </w:rPr>
            <w:t xml:space="preserve"> consideration will be given to the following areas:</w:t>
          </w:r>
        </w:p>
        <w:p w14:paraId="5448626F" w14:textId="316E2389" w:rsidR="003B7373" w:rsidRDefault="003B7373" w:rsidP="00A10939">
          <w:pPr>
            <w:pStyle w:val="Heading2"/>
          </w:pPr>
          <w:bookmarkStart w:id="7" w:name="_Toc29577961"/>
          <w:r>
            <w:t>2.1 Qualifications Audit</w:t>
          </w:r>
          <w:bookmarkEnd w:id="7"/>
          <w:r w:rsidR="00491AE5">
            <w:tab/>
          </w:r>
        </w:p>
        <w:p w14:paraId="7BE63179" w14:textId="40AF7AE1" w:rsidR="00740551" w:rsidRDefault="004900DB" w:rsidP="00495419">
          <w:pPr>
            <w:tabs>
              <w:tab w:val="left" w:pos="3156"/>
            </w:tabs>
            <w:rPr>
              <w:rFonts w:ascii="Arial" w:hAnsi="Arial" w:cs="Arial"/>
              <w:sz w:val="24"/>
              <w:szCs w:val="24"/>
            </w:rPr>
          </w:pPr>
          <w:r>
            <w:rPr>
              <w:rFonts w:ascii="Arial" w:hAnsi="Arial" w:cs="Arial"/>
              <w:sz w:val="24"/>
              <w:szCs w:val="24"/>
            </w:rPr>
            <w:t xml:space="preserve">As part of my </w:t>
          </w:r>
          <w:r w:rsidR="00031426">
            <w:rPr>
              <w:rFonts w:ascii="Arial" w:hAnsi="Arial" w:cs="Arial"/>
              <w:sz w:val="24"/>
              <w:szCs w:val="24"/>
            </w:rPr>
            <w:t>educational audit</w:t>
          </w:r>
          <w:r w:rsidR="00740551">
            <w:rPr>
              <w:rFonts w:ascii="Arial" w:hAnsi="Arial" w:cs="Arial"/>
              <w:sz w:val="24"/>
              <w:szCs w:val="24"/>
            </w:rPr>
            <w:t xml:space="preserve"> I accomplished the following</w:t>
          </w:r>
          <w:r w:rsidR="000B5359">
            <w:rPr>
              <w:rFonts w:ascii="Arial" w:hAnsi="Arial" w:cs="Arial"/>
              <w:sz w:val="24"/>
              <w:szCs w:val="24"/>
            </w:rPr>
            <w:t>:</w:t>
          </w:r>
        </w:p>
        <w:tbl>
          <w:tblPr>
            <w:tblStyle w:val="TableGrid"/>
            <w:tblW w:w="9776" w:type="dxa"/>
            <w:tblLook w:val="04A0" w:firstRow="1" w:lastRow="0" w:firstColumn="1" w:lastColumn="0" w:noHBand="0" w:noVBand="1"/>
          </w:tblPr>
          <w:tblGrid>
            <w:gridCol w:w="3114"/>
            <w:gridCol w:w="6662"/>
          </w:tblGrid>
          <w:tr w:rsidR="00740551" w14:paraId="647848B2" w14:textId="77777777" w:rsidTr="00B14552">
            <w:trPr>
              <w:trHeight w:val="1102"/>
            </w:trPr>
            <w:tc>
              <w:tcPr>
                <w:tcW w:w="3114" w:type="dxa"/>
              </w:tcPr>
              <w:p w14:paraId="19785193" w14:textId="1AB21633" w:rsidR="00740551" w:rsidRDefault="00740551" w:rsidP="00495419">
                <w:pPr>
                  <w:tabs>
                    <w:tab w:val="left" w:pos="3156"/>
                  </w:tabs>
                  <w:rPr>
                    <w:rFonts w:ascii="Arial" w:hAnsi="Arial" w:cs="Arial"/>
                    <w:sz w:val="24"/>
                    <w:szCs w:val="24"/>
                  </w:rPr>
                </w:pPr>
                <w:r>
                  <w:rPr>
                    <w:rFonts w:ascii="Arial" w:hAnsi="Arial" w:cs="Arial"/>
                    <w:sz w:val="24"/>
                    <w:szCs w:val="24"/>
                  </w:rPr>
                  <w:t xml:space="preserve">Romanian Baccalaureate </w:t>
                </w:r>
              </w:p>
            </w:tc>
            <w:tc>
              <w:tcPr>
                <w:tcW w:w="6662" w:type="dxa"/>
              </w:tcPr>
              <w:p w14:paraId="246CBC73" w14:textId="77777777" w:rsidR="00740551" w:rsidRDefault="00782A43" w:rsidP="00B14552">
                <w:pPr>
                  <w:pStyle w:val="ListParagraph"/>
                  <w:numPr>
                    <w:ilvl w:val="0"/>
                    <w:numId w:val="4"/>
                  </w:numPr>
                  <w:tabs>
                    <w:tab w:val="left" w:pos="3156"/>
                  </w:tabs>
                  <w:rPr>
                    <w:rFonts w:ascii="Arial" w:hAnsi="Arial" w:cs="Arial"/>
                    <w:sz w:val="24"/>
                    <w:szCs w:val="24"/>
                  </w:rPr>
                </w:pPr>
                <w:r w:rsidRPr="00B14552">
                  <w:rPr>
                    <w:rFonts w:ascii="Arial" w:hAnsi="Arial" w:cs="Arial"/>
                    <w:sz w:val="24"/>
                    <w:szCs w:val="24"/>
                  </w:rPr>
                  <w:t>Grades related to CCC levels within the United Kingdome grade system.</w:t>
                </w:r>
              </w:p>
              <w:p w14:paraId="37DE4134" w14:textId="764B09D7" w:rsidR="00B14552" w:rsidRPr="00B14552" w:rsidRDefault="00B14552" w:rsidP="00B14552">
                <w:pPr>
                  <w:pStyle w:val="ListParagraph"/>
                  <w:numPr>
                    <w:ilvl w:val="0"/>
                    <w:numId w:val="4"/>
                  </w:numPr>
                  <w:tabs>
                    <w:tab w:val="left" w:pos="3156"/>
                  </w:tabs>
                  <w:rPr>
                    <w:rFonts w:ascii="Arial" w:hAnsi="Arial" w:cs="Arial"/>
                    <w:sz w:val="24"/>
                    <w:szCs w:val="24"/>
                  </w:rPr>
                </w:pPr>
                <w:r>
                  <w:rPr>
                    <w:rFonts w:ascii="Arial" w:hAnsi="Arial" w:cs="Arial"/>
                    <w:sz w:val="24"/>
                    <w:szCs w:val="24"/>
                  </w:rPr>
                  <w:t>Technician Operator C.A.D. (Computer Aided-Design)</w:t>
                </w:r>
              </w:p>
            </w:tc>
          </w:tr>
          <w:tr w:rsidR="00740551" w14:paraId="63BABF42" w14:textId="77777777" w:rsidTr="00B14552">
            <w:trPr>
              <w:trHeight w:val="1102"/>
            </w:trPr>
            <w:tc>
              <w:tcPr>
                <w:tcW w:w="3114" w:type="dxa"/>
              </w:tcPr>
              <w:p w14:paraId="7589C893" w14:textId="4FFAA31F" w:rsidR="00740551" w:rsidRDefault="00740551" w:rsidP="00495419">
                <w:pPr>
                  <w:tabs>
                    <w:tab w:val="left" w:pos="3156"/>
                  </w:tabs>
                  <w:rPr>
                    <w:rFonts w:ascii="Arial" w:hAnsi="Arial" w:cs="Arial"/>
                    <w:sz w:val="24"/>
                    <w:szCs w:val="24"/>
                  </w:rPr>
                </w:pPr>
                <w:r>
                  <w:rPr>
                    <w:rFonts w:ascii="Arial" w:hAnsi="Arial" w:cs="Arial"/>
                    <w:sz w:val="24"/>
                    <w:szCs w:val="24"/>
                  </w:rPr>
                  <w:t>First Aid Level 1</w:t>
                </w:r>
              </w:p>
            </w:tc>
            <w:tc>
              <w:tcPr>
                <w:tcW w:w="6662" w:type="dxa"/>
              </w:tcPr>
              <w:p w14:paraId="41E0AF88" w14:textId="5D731459" w:rsidR="00740551" w:rsidRPr="00B14552" w:rsidRDefault="00782A43" w:rsidP="00B14552">
                <w:pPr>
                  <w:pStyle w:val="ListParagraph"/>
                  <w:numPr>
                    <w:ilvl w:val="0"/>
                    <w:numId w:val="4"/>
                  </w:numPr>
                  <w:tabs>
                    <w:tab w:val="left" w:pos="3156"/>
                  </w:tabs>
                  <w:rPr>
                    <w:rFonts w:ascii="Arial" w:hAnsi="Arial" w:cs="Arial"/>
                    <w:sz w:val="24"/>
                    <w:szCs w:val="24"/>
                  </w:rPr>
                </w:pPr>
                <w:r w:rsidRPr="00B14552">
                  <w:rPr>
                    <w:rFonts w:ascii="Arial" w:hAnsi="Arial" w:cs="Arial"/>
                    <w:sz w:val="24"/>
                    <w:szCs w:val="24"/>
                  </w:rPr>
                  <w:t xml:space="preserve">At this level </w:t>
                </w:r>
                <w:r w:rsidR="00B14552" w:rsidRPr="00B14552">
                  <w:rPr>
                    <w:rFonts w:ascii="Arial" w:hAnsi="Arial" w:cs="Arial"/>
                    <w:sz w:val="24"/>
                    <w:szCs w:val="24"/>
                  </w:rPr>
                  <w:t>I receive a confidence-building first aid training.</w:t>
                </w:r>
              </w:p>
            </w:tc>
          </w:tr>
          <w:tr w:rsidR="00740551" w14:paraId="1842D248" w14:textId="77777777" w:rsidTr="00B14552">
            <w:trPr>
              <w:trHeight w:val="1052"/>
            </w:trPr>
            <w:tc>
              <w:tcPr>
                <w:tcW w:w="3114" w:type="dxa"/>
              </w:tcPr>
              <w:p w14:paraId="0E48326D" w14:textId="11A54DD7" w:rsidR="00740551" w:rsidRDefault="00740551" w:rsidP="00495419">
                <w:pPr>
                  <w:tabs>
                    <w:tab w:val="left" w:pos="3156"/>
                  </w:tabs>
                  <w:rPr>
                    <w:rFonts w:ascii="Arial" w:hAnsi="Arial" w:cs="Arial"/>
                    <w:sz w:val="24"/>
                    <w:szCs w:val="24"/>
                  </w:rPr>
                </w:pPr>
                <w:r>
                  <w:rPr>
                    <w:rFonts w:ascii="Arial" w:hAnsi="Arial" w:cs="Arial"/>
                    <w:sz w:val="24"/>
                    <w:szCs w:val="24"/>
                  </w:rPr>
                  <w:t>WSET level 1 Wine</w:t>
                </w:r>
              </w:p>
            </w:tc>
            <w:tc>
              <w:tcPr>
                <w:tcW w:w="6662" w:type="dxa"/>
              </w:tcPr>
              <w:p w14:paraId="02C34536" w14:textId="3D0A54CE" w:rsidR="00740551" w:rsidRPr="00B14552" w:rsidRDefault="00B14552" w:rsidP="00A85015">
                <w:pPr>
                  <w:pStyle w:val="ListParagraph"/>
                  <w:numPr>
                    <w:ilvl w:val="0"/>
                    <w:numId w:val="6"/>
                  </w:numPr>
                  <w:tabs>
                    <w:tab w:val="left" w:pos="3156"/>
                  </w:tabs>
                  <w:rPr>
                    <w:rFonts w:ascii="Arial" w:hAnsi="Arial" w:cs="Arial"/>
                    <w:sz w:val="24"/>
                    <w:szCs w:val="24"/>
                  </w:rPr>
                </w:pPr>
                <w:r w:rsidRPr="00B14552">
                  <w:rPr>
                    <w:rFonts w:ascii="Arial" w:hAnsi="Arial" w:cs="Arial"/>
                    <w:sz w:val="24"/>
                    <w:szCs w:val="24"/>
                  </w:rPr>
                  <w:t>I established the basic skills and product knowledge required in the service and retail of wine</w:t>
                </w:r>
                <w:r>
                  <w:rPr>
                    <w:rFonts w:ascii="Arial" w:hAnsi="Arial" w:cs="Arial"/>
                    <w:sz w:val="24"/>
                    <w:szCs w:val="24"/>
                  </w:rPr>
                  <w:t>.</w:t>
                </w:r>
              </w:p>
            </w:tc>
          </w:tr>
          <w:tr w:rsidR="00740551" w14:paraId="669BB5CD" w14:textId="77777777" w:rsidTr="00B14552">
            <w:trPr>
              <w:trHeight w:val="1102"/>
            </w:trPr>
            <w:tc>
              <w:tcPr>
                <w:tcW w:w="3114" w:type="dxa"/>
              </w:tcPr>
              <w:p w14:paraId="5689C755" w14:textId="3B81A647" w:rsidR="00740551" w:rsidRDefault="00740551" w:rsidP="00495419">
                <w:pPr>
                  <w:tabs>
                    <w:tab w:val="left" w:pos="3156"/>
                  </w:tabs>
                  <w:rPr>
                    <w:rFonts w:ascii="Arial" w:hAnsi="Arial" w:cs="Arial"/>
                    <w:sz w:val="24"/>
                    <w:szCs w:val="24"/>
                  </w:rPr>
                </w:pPr>
                <w:r>
                  <w:rPr>
                    <w:rFonts w:ascii="Arial" w:hAnsi="Arial" w:cs="Arial"/>
                    <w:sz w:val="24"/>
                    <w:szCs w:val="24"/>
                  </w:rPr>
                  <w:t xml:space="preserve">COSHH Training </w:t>
                </w:r>
              </w:p>
            </w:tc>
            <w:tc>
              <w:tcPr>
                <w:tcW w:w="6662" w:type="dxa"/>
              </w:tcPr>
              <w:p w14:paraId="7EB0FB0A" w14:textId="7DF3C3E1" w:rsidR="00740551" w:rsidRPr="00A85015" w:rsidRDefault="00A85015" w:rsidP="00A85015">
                <w:pPr>
                  <w:pStyle w:val="ListParagraph"/>
                  <w:numPr>
                    <w:ilvl w:val="0"/>
                    <w:numId w:val="6"/>
                  </w:numPr>
                  <w:tabs>
                    <w:tab w:val="left" w:pos="3156"/>
                  </w:tabs>
                  <w:rPr>
                    <w:rFonts w:ascii="Arial" w:hAnsi="Arial" w:cs="Arial"/>
                    <w:sz w:val="24"/>
                    <w:szCs w:val="24"/>
                  </w:rPr>
                </w:pPr>
                <w:r>
                  <w:rPr>
                    <w:rFonts w:ascii="Arial" w:hAnsi="Arial" w:cs="Arial"/>
                    <w:sz w:val="24"/>
                    <w:szCs w:val="24"/>
                  </w:rPr>
                  <w:t xml:space="preserve">This course was undertaken during my working experience </w:t>
                </w:r>
                <w:r w:rsidR="008C374C">
                  <w:rPr>
                    <w:rFonts w:ascii="Arial" w:hAnsi="Arial" w:cs="Arial"/>
                    <w:sz w:val="24"/>
                    <w:szCs w:val="24"/>
                  </w:rPr>
                  <w:t>in</w:t>
                </w:r>
                <w:r>
                  <w:rPr>
                    <w:rFonts w:ascii="Arial" w:hAnsi="Arial" w:cs="Arial"/>
                    <w:sz w:val="24"/>
                    <w:szCs w:val="24"/>
                  </w:rPr>
                  <w:t xml:space="preserve"> hospitality and provided me with knowledge regarding health and safety </w:t>
                </w:r>
                <w:r w:rsidR="00A80996">
                  <w:rPr>
                    <w:rFonts w:ascii="Arial" w:hAnsi="Arial" w:cs="Arial"/>
                    <w:sz w:val="24"/>
                    <w:szCs w:val="24"/>
                  </w:rPr>
                  <w:t>risk</w:t>
                </w:r>
                <w:r w:rsidR="008C374C">
                  <w:rPr>
                    <w:rFonts w:ascii="Arial" w:hAnsi="Arial" w:cs="Arial"/>
                    <w:sz w:val="24"/>
                    <w:szCs w:val="24"/>
                  </w:rPr>
                  <w:t>.</w:t>
                </w:r>
              </w:p>
            </w:tc>
          </w:tr>
        </w:tbl>
        <w:p w14:paraId="7C003245" w14:textId="77777777" w:rsidR="00A85015" w:rsidRDefault="00A85015" w:rsidP="00491AE5">
          <w:pPr>
            <w:ind w:left="-680"/>
            <w:rPr>
              <w:rFonts w:ascii="Arial" w:hAnsi="Arial" w:cs="Arial"/>
              <w:sz w:val="32"/>
              <w:szCs w:val="32"/>
            </w:rPr>
          </w:pPr>
        </w:p>
        <w:p w14:paraId="512409AA" w14:textId="4CF5748C" w:rsidR="003B7373" w:rsidRDefault="003B7373" w:rsidP="00A10939">
          <w:pPr>
            <w:pStyle w:val="Heading2"/>
          </w:pPr>
          <w:bookmarkStart w:id="8" w:name="_Toc29577962"/>
          <w:r>
            <w:t>2.2 Training Needs Analysis</w:t>
          </w:r>
          <w:bookmarkEnd w:id="8"/>
        </w:p>
        <w:p w14:paraId="3684BD4C" w14:textId="5E551BFF" w:rsidR="00A85015" w:rsidRDefault="00A80996" w:rsidP="00A80996">
          <w:pPr>
            <w:rPr>
              <w:rFonts w:ascii="Arial" w:hAnsi="Arial" w:cs="Arial"/>
              <w:sz w:val="24"/>
              <w:szCs w:val="24"/>
            </w:rPr>
          </w:pPr>
          <w:r>
            <w:rPr>
              <w:rFonts w:ascii="Arial" w:hAnsi="Arial" w:cs="Arial"/>
              <w:sz w:val="24"/>
              <w:szCs w:val="24"/>
            </w:rPr>
            <w:t>In almost any role, within any team or business department, skills and knowledge gaps are</w:t>
          </w:r>
          <w:r w:rsidR="00322271">
            <w:rPr>
              <w:rFonts w:ascii="Arial" w:hAnsi="Arial" w:cs="Arial"/>
              <w:sz w:val="24"/>
              <w:szCs w:val="24"/>
            </w:rPr>
            <w:t xml:space="preserve"> an </w:t>
          </w:r>
          <w:r>
            <w:rPr>
              <w:rFonts w:ascii="Arial" w:hAnsi="Arial" w:cs="Arial"/>
              <w:sz w:val="24"/>
              <w:szCs w:val="24"/>
            </w:rPr>
            <w:t xml:space="preserve">inevitability. However, it is important to identify where </w:t>
          </w:r>
          <w:r w:rsidR="00322271">
            <w:rPr>
              <w:rFonts w:ascii="Arial" w:hAnsi="Arial" w:cs="Arial"/>
              <w:sz w:val="24"/>
              <w:szCs w:val="24"/>
            </w:rPr>
            <w:t>these gaps</w:t>
          </w:r>
          <w:r>
            <w:rPr>
              <w:rFonts w:ascii="Arial" w:hAnsi="Arial" w:cs="Arial"/>
              <w:sz w:val="24"/>
              <w:szCs w:val="24"/>
            </w:rPr>
            <w:t xml:space="preserve"> exist and </w:t>
          </w:r>
          <w:r w:rsidR="004F5A5B">
            <w:rPr>
              <w:rFonts w:ascii="Arial" w:hAnsi="Arial" w:cs="Arial"/>
              <w:sz w:val="24"/>
              <w:szCs w:val="24"/>
            </w:rPr>
            <w:t>to take s</w:t>
          </w:r>
          <w:r w:rsidR="00631701">
            <w:rPr>
              <w:rFonts w:ascii="Arial" w:hAnsi="Arial" w:cs="Arial"/>
              <w:sz w:val="24"/>
              <w:szCs w:val="24"/>
            </w:rPr>
            <w:t>teps</w:t>
          </w:r>
          <w:r w:rsidR="004F5A5B">
            <w:rPr>
              <w:rFonts w:ascii="Arial" w:hAnsi="Arial" w:cs="Arial"/>
              <w:sz w:val="24"/>
              <w:szCs w:val="24"/>
            </w:rPr>
            <w:t xml:space="preserve"> to fill them. </w:t>
          </w:r>
          <w:r w:rsidR="00EA7F3D">
            <w:rPr>
              <w:rFonts w:ascii="Arial" w:hAnsi="Arial" w:cs="Arial"/>
              <w:sz w:val="24"/>
              <w:szCs w:val="24"/>
            </w:rPr>
            <w:t>Nevertheless, it can be difficult to know exactly where to begin, or how to identify skills gaps. Furthermore, in order to provide the best analysis on personal needs, I have had taken in consideration the placement job description, business objectives and company value.</w:t>
          </w:r>
        </w:p>
        <w:tbl>
          <w:tblPr>
            <w:tblStyle w:val="TableGrid"/>
            <w:tblW w:w="9326" w:type="dxa"/>
            <w:tblLook w:val="04A0" w:firstRow="1" w:lastRow="0" w:firstColumn="1" w:lastColumn="0" w:noHBand="0" w:noVBand="1"/>
          </w:tblPr>
          <w:tblGrid>
            <w:gridCol w:w="4663"/>
            <w:gridCol w:w="4663"/>
          </w:tblGrid>
          <w:tr w:rsidR="00322271" w14:paraId="4698CB7E" w14:textId="77777777" w:rsidTr="00322271">
            <w:trPr>
              <w:trHeight w:val="433"/>
            </w:trPr>
            <w:tc>
              <w:tcPr>
                <w:tcW w:w="4663" w:type="dxa"/>
                <w:shd w:val="clear" w:color="auto" w:fill="D0CECE" w:themeFill="background2" w:themeFillShade="E6"/>
              </w:tcPr>
              <w:p w14:paraId="47BF8184" w14:textId="6888763D" w:rsidR="00322271" w:rsidRDefault="00322271" w:rsidP="00A80996">
                <w:pPr>
                  <w:rPr>
                    <w:rFonts w:ascii="Arial" w:hAnsi="Arial" w:cs="Arial"/>
                    <w:sz w:val="24"/>
                    <w:szCs w:val="24"/>
                  </w:rPr>
                </w:pPr>
                <w:r>
                  <w:rPr>
                    <w:rFonts w:ascii="Arial" w:hAnsi="Arial" w:cs="Arial"/>
                    <w:sz w:val="24"/>
                    <w:szCs w:val="24"/>
                  </w:rPr>
                  <w:t xml:space="preserve">                 Strengths</w:t>
                </w:r>
              </w:p>
            </w:tc>
            <w:tc>
              <w:tcPr>
                <w:tcW w:w="4663" w:type="dxa"/>
                <w:shd w:val="clear" w:color="auto" w:fill="D0CECE" w:themeFill="background2" w:themeFillShade="E6"/>
              </w:tcPr>
              <w:p w14:paraId="18D88CA8" w14:textId="209CA310" w:rsidR="00322271" w:rsidRDefault="00322271" w:rsidP="00A80996">
                <w:pPr>
                  <w:rPr>
                    <w:rFonts w:ascii="Arial" w:hAnsi="Arial" w:cs="Arial"/>
                    <w:sz w:val="24"/>
                    <w:szCs w:val="24"/>
                  </w:rPr>
                </w:pPr>
                <w:r>
                  <w:rPr>
                    <w:rFonts w:ascii="Arial" w:hAnsi="Arial" w:cs="Arial"/>
                    <w:sz w:val="24"/>
                    <w:szCs w:val="24"/>
                  </w:rPr>
                  <w:t xml:space="preserve">      Areas for further development</w:t>
                </w:r>
              </w:p>
            </w:tc>
          </w:tr>
          <w:tr w:rsidR="00322271" w14:paraId="153322C5" w14:textId="77777777" w:rsidTr="00322271">
            <w:trPr>
              <w:trHeight w:val="1969"/>
            </w:trPr>
            <w:tc>
              <w:tcPr>
                <w:tcW w:w="4663" w:type="dxa"/>
              </w:tcPr>
              <w:p w14:paraId="12C5C8D6" w14:textId="19C24C6F" w:rsidR="00322271" w:rsidRDefault="008C374C" w:rsidP="008C374C">
                <w:pPr>
                  <w:pStyle w:val="ListParagraph"/>
                  <w:numPr>
                    <w:ilvl w:val="0"/>
                    <w:numId w:val="6"/>
                  </w:numPr>
                  <w:rPr>
                    <w:rFonts w:ascii="Arial" w:hAnsi="Arial" w:cs="Arial"/>
                    <w:sz w:val="24"/>
                    <w:szCs w:val="24"/>
                  </w:rPr>
                </w:pPr>
                <w:r>
                  <w:rPr>
                    <w:rFonts w:ascii="Arial" w:hAnsi="Arial" w:cs="Arial"/>
                    <w:sz w:val="24"/>
                    <w:szCs w:val="24"/>
                  </w:rPr>
                  <w:t>Having the opportunity to lead a team over an extended time, I demonstrate that I can provide clear instructions and to manage people in order to achieve specific tasks while under pressure.</w:t>
                </w:r>
              </w:p>
              <w:p w14:paraId="4A5AC020" w14:textId="2B15B865" w:rsidR="008C374C" w:rsidRDefault="008C374C" w:rsidP="008C374C">
                <w:pPr>
                  <w:pStyle w:val="ListParagraph"/>
                  <w:numPr>
                    <w:ilvl w:val="0"/>
                    <w:numId w:val="6"/>
                  </w:numPr>
                  <w:rPr>
                    <w:rFonts w:ascii="Arial" w:hAnsi="Arial" w:cs="Arial"/>
                    <w:sz w:val="24"/>
                    <w:szCs w:val="24"/>
                  </w:rPr>
                </w:pPr>
                <w:r>
                  <w:rPr>
                    <w:rFonts w:ascii="Arial" w:hAnsi="Arial" w:cs="Arial"/>
                    <w:sz w:val="24"/>
                    <w:szCs w:val="24"/>
                  </w:rPr>
                  <w:t>Working in customer service industry I have develop a good level of confidenc</w:t>
                </w:r>
                <w:r w:rsidR="00E15E6C">
                  <w:rPr>
                    <w:rFonts w:ascii="Arial" w:hAnsi="Arial" w:cs="Arial"/>
                    <w:sz w:val="24"/>
                    <w:szCs w:val="24"/>
                  </w:rPr>
                  <w:t>e. I demonstrated that I can manage work under pressure while being enrolled in university and offer an excellent professional service to my employer in the same time.</w:t>
                </w:r>
              </w:p>
              <w:p w14:paraId="6EC37F08" w14:textId="0B5E55D7" w:rsidR="00E15E6C" w:rsidRPr="008C374C" w:rsidRDefault="00C80523" w:rsidP="008C374C">
                <w:pPr>
                  <w:pStyle w:val="ListParagraph"/>
                  <w:numPr>
                    <w:ilvl w:val="0"/>
                    <w:numId w:val="6"/>
                  </w:numPr>
                  <w:rPr>
                    <w:rFonts w:ascii="Arial" w:hAnsi="Arial" w:cs="Arial"/>
                    <w:sz w:val="24"/>
                    <w:szCs w:val="24"/>
                  </w:rPr>
                </w:pPr>
                <w:r>
                  <w:rPr>
                    <w:rFonts w:ascii="Arial" w:hAnsi="Arial" w:cs="Arial"/>
                    <w:sz w:val="24"/>
                    <w:szCs w:val="24"/>
                  </w:rPr>
                  <w:lastRenderedPageBreak/>
                  <w:t>By setting personal goals for short and long time helped me to develop a good time management in order to accomplished them.</w:t>
                </w:r>
              </w:p>
            </w:tc>
            <w:tc>
              <w:tcPr>
                <w:tcW w:w="4663" w:type="dxa"/>
              </w:tcPr>
              <w:p w14:paraId="558F7A64" w14:textId="3A13C41C" w:rsidR="00322271" w:rsidRDefault="0090779D" w:rsidP="0090779D">
                <w:pPr>
                  <w:pStyle w:val="ListParagraph"/>
                  <w:numPr>
                    <w:ilvl w:val="0"/>
                    <w:numId w:val="6"/>
                  </w:numPr>
                  <w:rPr>
                    <w:rFonts w:ascii="Arial" w:hAnsi="Arial" w:cs="Arial"/>
                    <w:sz w:val="24"/>
                    <w:szCs w:val="24"/>
                  </w:rPr>
                </w:pPr>
                <w:r>
                  <w:rPr>
                    <w:rFonts w:ascii="Arial" w:hAnsi="Arial" w:cs="Arial"/>
                    <w:sz w:val="24"/>
                    <w:szCs w:val="24"/>
                  </w:rPr>
                  <w:lastRenderedPageBreak/>
                  <w:t xml:space="preserve">A better understanding of the negation’s skills. I need to approach a different way of negotiations with people in order to obtain a better result. </w:t>
                </w:r>
              </w:p>
              <w:p w14:paraId="52E4D7FE" w14:textId="3B717880" w:rsidR="0090779D" w:rsidRDefault="0090779D" w:rsidP="0090779D">
                <w:pPr>
                  <w:pStyle w:val="ListParagraph"/>
                  <w:numPr>
                    <w:ilvl w:val="0"/>
                    <w:numId w:val="6"/>
                  </w:numPr>
                  <w:rPr>
                    <w:rFonts w:ascii="Arial" w:hAnsi="Arial" w:cs="Arial"/>
                    <w:sz w:val="24"/>
                    <w:szCs w:val="24"/>
                  </w:rPr>
                </w:pPr>
                <w:r>
                  <w:rPr>
                    <w:rFonts w:ascii="Arial" w:hAnsi="Arial" w:cs="Arial"/>
                    <w:sz w:val="24"/>
                    <w:szCs w:val="24"/>
                  </w:rPr>
                  <w:t>In order to be more productive, I need to learn how to balance more efficiently work and personal life.</w:t>
                </w:r>
              </w:p>
              <w:p w14:paraId="3687A29C" w14:textId="77777777" w:rsidR="0090779D" w:rsidRDefault="00A427C1" w:rsidP="0090779D">
                <w:pPr>
                  <w:pStyle w:val="ListParagraph"/>
                  <w:numPr>
                    <w:ilvl w:val="0"/>
                    <w:numId w:val="6"/>
                  </w:numPr>
                  <w:rPr>
                    <w:rFonts w:ascii="Arial" w:hAnsi="Arial" w:cs="Arial"/>
                    <w:sz w:val="24"/>
                    <w:szCs w:val="24"/>
                  </w:rPr>
                </w:pPr>
                <w:r>
                  <w:rPr>
                    <w:rFonts w:ascii="Arial" w:hAnsi="Arial" w:cs="Arial"/>
                    <w:sz w:val="24"/>
                    <w:szCs w:val="24"/>
                  </w:rPr>
                  <w:t>I need to develop a wider professional network in order to achieve my personal career goals.</w:t>
                </w:r>
              </w:p>
              <w:p w14:paraId="5CED4313" w14:textId="1F6D9339" w:rsidR="00731B62" w:rsidRPr="00731B62" w:rsidRDefault="00731B62" w:rsidP="00731B62">
                <w:pPr>
                  <w:pStyle w:val="ListParagraph"/>
                  <w:numPr>
                    <w:ilvl w:val="0"/>
                    <w:numId w:val="6"/>
                  </w:numPr>
                  <w:rPr>
                    <w:rFonts w:ascii="Arial" w:hAnsi="Arial" w:cs="Arial"/>
                    <w:sz w:val="24"/>
                    <w:szCs w:val="24"/>
                  </w:rPr>
                </w:pPr>
                <w:r>
                  <w:rPr>
                    <w:rFonts w:ascii="Arial" w:hAnsi="Arial" w:cs="Arial"/>
                    <w:sz w:val="24"/>
                    <w:szCs w:val="24"/>
                  </w:rPr>
                  <w:t xml:space="preserve">As part of </w:t>
                </w:r>
                <w:r w:rsidR="00631701">
                  <w:rPr>
                    <w:rFonts w:ascii="Arial" w:hAnsi="Arial" w:cs="Arial"/>
                    <w:sz w:val="24"/>
                    <w:szCs w:val="24"/>
                  </w:rPr>
                  <w:t>teamwork</w:t>
                </w:r>
                <w:r>
                  <w:rPr>
                    <w:rFonts w:ascii="Arial" w:hAnsi="Arial" w:cs="Arial"/>
                    <w:sz w:val="24"/>
                    <w:szCs w:val="24"/>
                  </w:rPr>
                  <w:t>, I need to make progression in encouraging contributions from others.</w:t>
                </w:r>
              </w:p>
            </w:tc>
          </w:tr>
          <w:tr w:rsidR="00322271" w14:paraId="5CF38009" w14:textId="77777777" w:rsidTr="00322271">
            <w:trPr>
              <w:trHeight w:val="416"/>
            </w:trPr>
            <w:tc>
              <w:tcPr>
                <w:tcW w:w="4663" w:type="dxa"/>
                <w:shd w:val="clear" w:color="auto" w:fill="D0CECE" w:themeFill="background2" w:themeFillShade="E6"/>
              </w:tcPr>
              <w:p w14:paraId="65C9A480" w14:textId="7D664A23" w:rsidR="00322271" w:rsidRDefault="00322271" w:rsidP="00A80996">
                <w:pPr>
                  <w:rPr>
                    <w:rFonts w:ascii="Arial" w:hAnsi="Arial" w:cs="Arial"/>
                    <w:sz w:val="24"/>
                    <w:szCs w:val="24"/>
                  </w:rPr>
                </w:pPr>
                <w:r>
                  <w:rPr>
                    <w:rFonts w:ascii="Arial" w:hAnsi="Arial" w:cs="Arial"/>
                    <w:sz w:val="24"/>
                    <w:szCs w:val="24"/>
                  </w:rPr>
                  <w:t xml:space="preserve">                 Opportunities</w:t>
                </w:r>
              </w:p>
            </w:tc>
            <w:tc>
              <w:tcPr>
                <w:tcW w:w="4663" w:type="dxa"/>
                <w:shd w:val="clear" w:color="auto" w:fill="D0CECE" w:themeFill="background2" w:themeFillShade="E6"/>
              </w:tcPr>
              <w:p w14:paraId="03B8A08A" w14:textId="0C618C89" w:rsidR="00322271" w:rsidRDefault="00322271" w:rsidP="00A80996">
                <w:pPr>
                  <w:rPr>
                    <w:rFonts w:ascii="Arial" w:hAnsi="Arial" w:cs="Arial"/>
                    <w:sz w:val="24"/>
                    <w:szCs w:val="24"/>
                  </w:rPr>
                </w:pPr>
                <w:r>
                  <w:rPr>
                    <w:rFonts w:ascii="Arial" w:hAnsi="Arial" w:cs="Arial"/>
                    <w:sz w:val="24"/>
                    <w:szCs w:val="24"/>
                  </w:rPr>
                  <w:t xml:space="preserve">      Threats</w:t>
                </w:r>
              </w:p>
            </w:tc>
          </w:tr>
          <w:tr w:rsidR="00322271" w14:paraId="42820F64" w14:textId="77777777" w:rsidTr="00322271">
            <w:trPr>
              <w:trHeight w:val="847"/>
            </w:trPr>
            <w:tc>
              <w:tcPr>
                <w:tcW w:w="4663" w:type="dxa"/>
              </w:tcPr>
              <w:p w14:paraId="79402A97" w14:textId="77777777" w:rsidR="00322271" w:rsidRDefault="00AF655E" w:rsidP="00A427C1">
                <w:pPr>
                  <w:pStyle w:val="ListParagraph"/>
                  <w:numPr>
                    <w:ilvl w:val="0"/>
                    <w:numId w:val="7"/>
                  </w:numPr>
                  <w:rPr>
                    <w:rFonts w:ascii="Arial" w:hAnsi="Arial" w:cs="Arial"/>
                    <w:sz w:val="24"/>
                    <w:szCs w:val="24"/>
                  </w:rPr>
                </w:pPr>
                <w:r>
                  <w:rPr>
                    <w:rFonts w:ascii="Arial" w:hAnsi="Arial" w:cs="Arial"/>
                    <w:sz w:val="24"/>
                    <w:szCs w:val="24"/>
                  </w:rPr>
                  <w:t>Regular feedback from placement supervisors and university tutor can have a positive/negative effect on my personal development.</w:t>
                </w:r>
              </w:p>
              <w:p w14:paraId="0483B210" w14:textId="7945FC71" w:rsidR="00AF655E" w:rsidRPr="00731B62" w:rsidRDefault="00AF655E" w:rsidP="00731B62">
                <w:pPr>
                  <w:pStyle w:val="ListParagraph"/>
                  <w:numPr>
                    <w:ilvl w:val="0"/>
                    <w:numId w:val="7"/>
                  </w:numPr>
                  <w:rPr>
                    <w:rFonts w:ascii="Arial" w:hAnsi="Arial" w:cs="Arial"/>
                    <w:sz w:val="24"/>
                    <w:szCs w:val="24"/>
                  </w:rPr>
                </w:pPr>
                <w:r>
                  <w:rPr>
                    <w:rFonts w:ascii="Arial" w:hAnsi="Arial" w:cs="Arial"/>
                    <w:sz w:val="24"/>
                    <w:szCs w:val="24"/>
                  </w:rPr>
                  <w:t>Learning new activities during placement will allow me to keep focus on my degree and progression.</w:t>
                </w:r>
              </w:p>
            </w:tc>
            <w:tc>
              <w:tcPr>
                <w:tcW w:w="4663" w:type="dxa"/>
              </w:tcPr>
              <w:p w14:paraId="2AFADB8D" w14:textId="582EE66A" w:rsidR="00322271" w:rsidRDefault="00AF655E" w:rsidP="00AF655E">
                <w:pPr>
                  <w:pStyle w:val="ListParagraph"/>
                  <w:numPr>
                    <w:ilvl w:val="0"/>
                    <w:numId w:val="7"/>
                  </w:numPr>
                  <w:rPr>
                    <w:rFonts w:ascii="Arial" w:hAnsi="Arial" w:cs="Arial"/>
                    <w:sz w:val="24"/>
                    <w:szCs w:val="24"/>
                  </w:rPr>
                </w:pPr>
                <w:r>
                  <w:rPr>
                    <w:rFonts w:ascii="Arial" w:hAnsi="Arial" w:cs="Arial"/>
                    <w:sz w:val="24"/>
                    <w:szCs w:val="24"/>
                  </w:rPr>
                  <w:t>Unexpected health issues.</w:t>
                </w:r>
              </w:p>
              <w:p w14:paraId="4B52CCA7" w14:textId="75B13994" w:rsidR="00AF655E" w:rsidRPr="00AF655E" w:rsidRDefault="00AF655E" w:rsidP="00AF655E">
                <w:pPr>
                  <w:ind w:left="360"/>
                  <w:rPr>
                    <w:rFonts w:ascii="Arial" w:hAnsi="Arial" w:cs="Arial"/>
                    <w:sz w:val="24"/>
                    <w:szCs w:val="24"/>
                  </w:rPr>
                </w:pPr>
              </w:p>
            </w:tc>
          </w:tr>
        </w:tbl>
        <w:p w14:paraId="1A3649DF" w14:textId="77777777" w:rsidR="00491AE5" w:rsidRDefault="00491AE5" w:rsidP="00731B62">
          <w:pPr>
            <w:rPr>
              <w:rFonts w:ascii="Arial" w:hAnsi="Arial" w:cs="Arial"/>
              <w:sz w:val="32"/>
              <w:szCs w:val="32"/>
            </w:rPr>
          </w:pPr>
        </w:p>
        <w:p w14:paraId="60526E77" w14:textId="18D2B989" w:rsidR="003B7373" w:rsidRDefault="003B7373" w:rsidP="00C12CFE">
          <w:pPr>
            <w:pStyle w:val="Heading2"/>
            <w:numPr>
              <w:ilvl w:val="1"/>
              <w:numId w:val="3"/>
            </w:numPr>
          </w:pPr>
          <w:bookmarkStart w:id="9" w:name="_Toc29577963"/>
          <w:r>
            <w:t>Pre-Placement Review</w:t>
          </w:r>
          <w:bookmarkEnd w:id="9"/>
        </w:p>
        <w:p w14:paraId="6D23FDF6" w14:textId="77777777" w:rsidR="00C12CFE" w:rsidRPr="00C12CFE" w:rsidRDefault="00C12CFE" w:rsidP="00C12CFE">
          <w:pPr>
            <w:ind w:left="720"/>
          </w:pPr>
        </w:p>
        <w:p w14:paraId="71B96445" w14:textId="26982B75" w:rsidR="00B960EC" w:rsidRDefault="00EE1808" w:rsidP="008D572B">
          <w:pPr>
            <w:ind w:left="360"/>
            <w:rPr>
              <w:rFonts w:ascii="Arial" w:hAnsi="Arial" w:cs="Arial"/>
              <w:sz w:val="24"/>
              <w:szCs w:val="24"/>
            </w:rPr>
          </w:pPr>
          <w:r>
            <w:rPr>
              <w:rFonts w:ascii="Arial" w:hAnsi="Arial" w:cs="Arial"/>
              <w:sz w:val="24"/>
              <w:szCs w:val="24"/>
            </w:rPr>
            <w:t>Finding the right placement to meet the degree specification guideline and to lead on future plans or future job requirements it can be challenging. In other words, as a mature student I did not feel too much pressure on deciding what I want to do. Likewise, appraising a</w:t>
          </w:r>
          <w:r w:rsidR="00B51473">
            <w:rPr>
              <w:rFonts w:ascii="Arial" w:hAnsi="Arial" w:cs="Arial"/>
              <w:sz w:val="24"/>
              <w:szCs w:val="24"/>
            </w:rPr>
            <w:t>n</w:t>
          </w:r>
          <w:r>
            <w:rPr>
              <w:rFonts w:ascii="Arial" w:hAnsi="Arial" w:cs="Arial"/>
              <w:sz w:val="24"/>
              <w:szCs w:val="24"/>
            </w:rPr>
            <w:t xml:space="preserve"> analysis on each organisation</w:t>
          </w:r>
          <w:r w:rsidR="00B51473">
            <w:rPr>
              <w:rFonts w:ascii="Arial" w:hAnsi="Arial" w:cs="Arial"/>
              <w:sz w:val="24"/>
              <w:szCs w:val="24"/>
            </w:rPr>
            <w:t xml:space="preserve"> and comparing to my personal criteria I took the decision to accept the offer from PGL Adventure Holiday. Simply put, I believe that university played an important role throughout the process. </w:t>
          </w:r>
        </w:p>
        <w:p w14:paraId="64C25D01" w14:textId="7320B7DF" w:rsidR="008D572B" w:rsidRDefault="00B51473" w:rsidP="008D572B">
          <w:pPr>
            <w:ind w:left="360"/>
            <w:rPr>
              <w:rFonts w:ascii="Arial" w:hAnsi="Arial" w:cs="Arial"/>
              <w:sz w:val="24"/>
              <w:szCs w:val="24"/>
            </w:rPr>
          </w:pPr>
          <w:r>
            <w:rPr>
              <w:rFonts w:ascii="Arial" w:hAnsi="Arial" w:cs="Arial"/>
              <w:sz w:val="24"/>
              <w:szCs w:val="24"/>
            </w:rPr>
            <w:t xml:space="preserve">Moreover, all the steps in order to secure the placement were very well explained. In the same time, all the placement benefits have been highlighted offering a clear picture to the candidates. Together with the module tutor, I </w:t>
          </w:r>
          <w:r w:rsidR="0011615C">
            <w:rPr>
              <w:rFonts w:ascii="Arial" w:hAnsi="Arial" w:cs="Arial"/>
              <w:sz w:val="24"/>
              <w:szCs w:val="24"/>
            </w:rPr>
            <w:t>discussed all the important aspects such as learning outcome, place, time and costs. Soon as I made the application and passed the telephone interview, PGL Adventure Holiday put forward all the necessary paperwork. In other words, students can find the paperwork process stressful if they must do it all by themselves.</w:t>
          </w:r>
        </w:p>
        <w:p w14:paraId="0FD182E2" w14:textId="418B154E" w:rsidR="0011615C" w:rsidRDefault="0011615C" w:rsidP="008D572B">
          <w:pPr>
            <w:ind w:left="360"/>
            <w:rPr>
              <w:rFonts w:ascii="Arial" w:hAnsi="Arial" w:cs="Arial"/>
              <w:sz w:val="24"/>
              <w:szCs w:val="24"/>
            </w:rPr>
          </w:pPr>
          <w:r>
            <w:rPr>
              <w:rFonts w:ascii="Arial" w:hAnsi="Arial" w:cs="Arial"/>
              <w:sz w:val="24"/>
              <w:szCs w:val="24"/>
            </w:rPr>
            <w:t>As an overall reflection of the process to secur</w:t>
          </w:r>
          <w:r w:rsidR="00E97A48">
            <w:rPr>
              <w:rFonts w:ascii="Arial" w:hAnsi="Arial" w:cs="Arial"/>
              <w:sz w:val="24"/>
              <w:szCs w:val="24"/>
            </w:rPr>
            <w:t>e</w:t>
          </w:r>
          <w:r>
            <w:rPr>
              <w:rFonts w:ascii="Arial" w:hAnsi="Arial" w:cs="Arial"/>
              <w:sz w:val="24"/>
              <w:szCs w:val="24"/>
            </w:rPr>
            <w:t xml:space="preserve"> a placement, I find it </w:t>
          </w:r>
          <w:r w:rsidR="00AB6178">
            <w:rPr>
              <w:rFonts w:ascii="Arial" w:hAnsi="Arial" w:cs="Arial"/>
              <w:sz w:val="24"/>
              <w:szCs w:val="24"/>
            </w:rPr>
            <w:t xml:space="preserve">simple and efficient. Also, this can be seen differently, depending on </w:t>
          </w:r>
          <w:r w:rsidR="00E97A48">
            <w:rPr>
              <w:rFonts w:ascii="Arial" w:hAnsi="Arial" w:cs="Arial"/>
              <w:sz w:val="24"/>
              <w:szCs w:val="24"/>
            </w:rPr>
            <w:t>students’</w:t>
          </w:r>
          <w:r w:rsidR="00AB6178">
            <w:rPr>
              <w:rFonts w:ascii="Arial" w:hAnsi="Arial" w:cs="Arial"/>
              <w:sz w:val="24"/>
              <w:szCs w:val="24"/>
            </w:rPr>
            <w:t xml:space="preserve"> goals and degree pathway.</w:t>
          </w:r>
        </w:p>
        <w:p w14:paraId="448405A2" w14:textId="137B70BC" w:rsidR="00E05E23" w:rsidRDefault="00E05E23" w:rsidP="00E97A48">
          <w:pPr>
            <w:rPr>
              <w:rFonts w:ascii="Arial" w:hAnsi="Arial" w:cs="Arial"/>
              <w:sz w:val="32"/>
              <w:szCs w:val="32"/>
            </w:rPr>
          </w:pPr>
        </w:p>
        <w:p w14:paraId="01A08FDA" w14:textId="07BB507A" w:rsidR="00D76082" w:rsidRDefault="00D76082" w:rsidP="00E97A48">
          <w:pPr>
            <w:rPr>
              <w:rFonts w:ascii="Arial" w:hAnsi="Arial" w:cs="Arial"/>
              <w:sz w:val="32"/>
              <w:szCs w:val="32"/>
            </w:rPr>
          </w:pPr>
        </w:p>
        <w:p w14:paraId="380B073A" w14:textId="77777777" w:rsidR="00D76082" w:rsidRPr="00E97A48" w:rsidRDefault="00D76082" w:rsidP="00E97A48">
          <w:pPr>
            <w:rPr>
              <w:rFonts w:ascii="Arial" w:hAnsi="Arial" w:cs="Arial"/>
              <w:sz w:val="32"/>
              <w:szCs w:val="32"/>
            </w:rPr>
          </w:pPr>
        </w:p>
        <w:p w14:paraId="5CF52B9C" w14:textId="68EE9AD8" w:rsidR="0024722C" w:rsidRPr="00E97A48" w:rsidRDefault="0024722C" w:rsidP="00A10939">
          <w:pPr>
            <w:pStyle w:val="Heading1"/>
            <w:rPr>
              <w:rFonts w:asciiTheme="minorHAnsi" w:hAnsiTheme="minorHAnsi" w:cstheme="minorBidi"/>
              <w:sz w:val="22"/>
              <w:szCs w:val="22"/>
            </w:rPr>
          </w:pPr>
          <w:bookmarkStart w:id="10" w:name="_Toc29577964"/>
          <w:r>
            <w:lastRenderedPageBreak/>
            <w:t>3.Refference List</w:t>
          </w:r>
          <w:bookmarkEnd w:id="10"/>
        </w:p>
        <w:p w14:paraId="148490D1" w14:textId="77777777" w:rsidR="00D60D44" w:rsidRDefault="0024722C" w:rsidP="0024722C">
          <w:pPr>
            <w:rPr>
              <w:rFonts w:ascii="Arial" w:hAnsi="Arial" w:cs="Arial"/>
              <w:sz w:val="28"/>
              <w:szCs w:val="28"/>
            </w:rPr>
          </w:pPr>
          <w:r>
            <w:rPr>
              <w:rFonts w:ascii="Arial" w:hAnsi="Arial" w:cs="Arial"/>
              <w:sz w:val="28"/>
              <w:szCs w:val="28"/>
            </w:rPr>
            <w:t xml:space="preserve">ASET, (2014), </w:t>
          </w:r>
          <w:r w:rsidRPr="0024722C">
            <w:rPr>
              <w:rFonts w:ascii="Arial" w:hAnsi="Arial" w:cs="Arial"/>
              <w:i/>
              <w:iCs/>
              <w:sz w:val="28"/>
              <w:szCs w:val="28"/>
            </w:rPr>
            <w:t>ASET Good Practice Guide for Work and Placement Learning in Higher Education</w:t>
          </w:r>
          <w:r>
            <w:rPr>
              <w:rFonts w:ascii="Arial" w:hAnsi="Arial" w:cs="Arial"/>
              <w:sz w:val="28"/>
              <w:szCs w:val="28"/>
            </w:rPr>
            <w:t xml:space="preserve">, [online], Available: </w:t>
          </w:r>
          <w:hyperlink r:id="rId9" w:history="1">
            <w:r w:rsidRPr="0024722C">
              <w:rPr>
                <w:rStyle w:val="Hyperlink"/>
                <w:rFonts w:ascii="Arial" w:hAnsi="Arial" w:cs="Arial"/>
                <w:sz w:val="28"/>
                <w:szCs w:val="28"/>
              </w:rPr>
              <w:t>http://www.asetonline.org/wp-content/uploads/2014/11/ASET-Good-Practice-Guide-2014.pdf</w:t>
            </w:r>
          </w:hyperlink>
          <w:r>
            <w:t xml:space="preserve">, </w:t>
          </w:r>
          <w:r>
            <w:rPr>
              <w:rFonts w:ascii="Arial" w:hAnsi="Arial" w:cs="Arial"/>
              <w:sz w:val="28"/>
              <w:szCs w:val="28"/>
            </w:rPr>
            <w:t>Accessed (2</w:t>
          </w:r>
          <w:r w:rsidRPr="0024722C">
            <w:rPr>
              <w:rFonts w:ascii="Arial" w:hAnsi="Arial" w:cs="Arial"/>
              <w:sz w:val="28"/>
              <w:szCs w:val="28"/>
              <w:vertAlign w:val="superscript"/>
            </w:rPr>
            <w:t>nd</w:t>
          </w:r>
          <w:r>
            <w:rPr>
              <w:rFonts w:ascii="Arial" w:hAnsi="Arial" w:cs="Arial"/>
              <w:sz w:val="28"/>
              <w:szCs w:val="28"/>
            </w:rPr>
            <w:t xml:space="preserve"> January 2020).</w:t>
          </w:r>
        </w:p>
        <w:p w14:paraId="39A14140" w14:textId="77777777" w:rsidR="003B7373" w:rsidRDefault="00D60D44" w:rsidP="0024722C">
          <w:pPr>
            <w:rPr>
              <w:rFonts w:ascii="Arial" w:hAnsi="Arial" w:cs="Arial"/>
              <w:sz w:val="28"/>
              <w:szCs w:val="28"/>
            </w:rPr>
          </w:pPr>
          <w:r>
            <w:rPr>
              <w:rFonts w:ascii="Arial" w:hAnsi="Arial" w:cs="Arial"/>
              <w:sz w:val="28"/>
              <w:szCs w:val="28"/>
            </w:rPr>
            <w:t xml:space="preserve">Graduate Recruitment Bureau, (2019), </w:t>
          </w:r>
          <w:r w:rsidRPr="00D60D44">
            <w:rPr>
              <w:rFonts w:ascii="Arial" w:hAnsi="Arial" w:cs="Arial"/>
              <w:i/>
              <w:iCs/>
              <w:sz w:val="28"/>
              <w:szCs w:val="28"/>
            </w:rPr>
            <w:t>Student Placement</w:t>
          </w:r>
          <w:r>
            <w:rPr>
              <w:rFonts w:ascii="Arial" w:hAnsi="Arial" w:cs="Arial"/>
              <w:sz w:val="28"/>
              <w:szCs w:val="28"/>
            </w:rPr>
            <w:t xml:space="preserve">, [online], Available: </w:t>
          </w:r>
          <w:hyperlink r:id="rId10" w:history="1">
            <w:r w:rsidRPr="00D60D44">
              <w:rPr>
                <w:rStyle w:val="Hyperlink"/>
                <w:rFonts w:ascii="Arial" w:hAnsi="Arial" w:cs="Arial"/>
                <w:sz w:val="28"/>
                <w:szCs w:val="28"/>
              </w:rPr>
              <w:t>https://www.grb.uk.com/careers-advice/student-placements</w:t>
            </w:r>
          </w:hyperlink>
          <w:r>
            <w:t xml:space="preserve"> </w:t>
          </w:r>
          <w:r>
            <w:rPr>
              <w:rFonts w:ascii="Arial" w:hAnsi="Arial" w:cs="Arial"/>
              <w:sz w:val="28"/>
              <w:szCs w:val="28"/>
            </w:rPr>
            <w:t>, Accessed (2</w:t>
          </w:r>
          <w:r w:rsidRPr="00D60D44">
            <w:rPr>
              <w:rFonts w:ascii="Arial" w:hAnsi="Arial" w:cs="Arial"/>
              <w:sz w:val="28"/>
              <w:szCs w:val="28"/>
              <w:vertAlign w:val="superscript"/>
            </w:rPr>
            <w:t>nd</w:t>
          </w:r>
          <w:r>
            <w:rPr>
              <w:rFonts w:ascii="Arial" w:hAnsi="Arial" w:cs="Arial"/>
              <w:sz w:val="28"/>
              <w:szCs w:val="28"/>
            </w:rPr>
            <w:t xml:space="preserve"> January 2020).</w:t>
          </w:r>
        </w:p>
        <w:p w14:paraId="1259FCBF" w14:textId="3B41B681" w:rsidR="003B7373" w:rsidRDefault="00191C3C" w:rsidP="0024722C">
          <w:pPr>
            <w:rPr>
              <w:rFonts w:ascii="Arial" w:hAnsi="Arial" w:cs="Arial"/>
              <w:sz w:val="28"/>
              <w:szCs w:val="28"/>
            </w:rPr>
          </w:pPr>
          <w:r>
            <w:rPr>
              <w:rFonts w:ascii="Arial" w:hAnsi="Arial" w:cs="Arial"/>
              <w:sz w:val="28"/>
              <w:szCs w:val="28"/>
            </w:rPr>
            <w:t xml:space="preserve">Cottrell, S., (2010), </w:t>
          </w:r>
          <w:r w:rsidRPr="00191C3C">
            <w:rPr>
              <w:rFonts w:ascii="Arial" w:hAnsi="Arial" w:cs="Arial"/>
              <w:i/>
              <w:iCs/>
              <w:sz w:val="28"/>
              <w:szCs w:val="28"/>
            </w:rPr>
            <w:t>Skills for Success- The Personal Development Planning Handbook</w:t>
          </w:r>
          <w:r>
            <w:rPr>
              <w:rFonts w:ascii="Arial" w:hAnsi="Arial" w:cs="Arial"/>
              <w:sz w:val="28"/>
              <w:szCs w:val="28"/>
            </w:rPr>
            <w:t>, 2</w:t>
          </w:r>
          <w:r w:rsidRPr="00191C3C">
            <w:rPr>
              <w:rFonts w:ascii="Arial" w:hAnsi="Arial" w:cs="Arial"/>
              <w:sz w:val="28"/>
              <w:szCs w:val="28"/>
              <w:vertAlign w:val="superscript"/>
            </w:rPr>
            <w:t>nd</w:t>
          </w:r>
          <w:r>
            <w:rPr>
              <w:rFonts w:ascii="Arial" w:hAnsi="Arial" w:cs="Arial"/>
              <w:sz w:val="28"/>
              <w:szCs w:val="28"/>
            </w:rPr>
            <w:t xml:space="preserve"> Ed.</w:t>
          </w:r>
          <w:r w:rsidR="00B80928">
            <w:rPr>
              <w:rFonts w:ascii="Arial" w:hAnsi="Arial" w:cs="Arial"/>
              <w:sz w:val="28"/>
              <w:szCs w:val="28"/>
            </w:rPr>
            <w:t>, London: Palgrave McMillan, pp. 73.</w:t>
          </w:r>
        </w:p>
        <w:p w14:paraId="630339D2" w14:textId="506FC5FA" w:rsidR="007F006D" w:rsidRDefault="007F006D" w:rsidP="0024722C">
          <w:pPr>
            <w:rPr>
              <w:rFonts w:ascii="Arial" w:hAnsi="Arial" w:cs="Arial"/>
              <w:sz w:val="28"/>
              <w:szCs w:val="28"/>
            </w:rPr>
          </w:pPr>
          <w:r>
            <w:rPr>
              <w:rFonts w:ascii="Arial" w:hAnsi="Arial" w:cs="Arial"/>
              <w:sz w:val="28"/>
              <w:szCs w:val="28"/>
            </w:rPr>
            <w:t xml:space="preserve">Camp America, (2019), </w:t>
          </w:r>
          <w:r w:rsidR="00657944" w:rsidRPr="00657944">
            <w:rPr>
              <w:rFonts w:ascii="Arial" w:hAnsi="Arial" w:cs="Arial"/>
              <w:i/>
              <w:iCs/>
              <w:sz w:val="28"/>
              <w:szCs w:val="28"/>
            </w:rPr>
            <w:t>Why Work On The Summer Camp</w:t>
          </w:r>
          <w:r w:rsidR="00657944">
            <w:rPr>
              <w:rFonts w:ascii="Arial" w:hAnsi="Arial" w:cs="Arial"/>
              <w:sz w:val="28"/>
              <w:szCs w:val="28"/>
            </w:rPr>
            <w:t xml:space="preserve">, [online], Available: </w:t>
          </w:r>
          <w:hyperlink r:id="rId11" w:history="1">
            <w:r w:rsidR="00657944" w:rsidRPr="00657944">
              <w:rPr>
                <w:rStyle w:val="Hyperlink"/>
                <w:rFonts w:ascii="Arial" w:hAnsi="Arial" w:cs="Arial"/>
                <w:sz w:val="28"/>
                <w:szCs w:val="28"/>
              </w:rPr>
              <w:t>https://www.campamerica.co.uk/the-experience/why-work-on-a-summer-camp</w:t>
            </w:r>
          </w:hyperlink>
          <w:r w:rsidR="00657944">
            <w:rPr>
              <w:rFonts w:ascii="Arial" w:hAnsi="Arial" w:cs="Arial"/>
              <w:sz w:val="28"/>
              <w:szCs w:val="28"/>
            </w:rPr>
            <w:t>, Accessed (8 January 2020)</w:t>
          </w:r>
          <w:r w:rsidR="00B955EC">
            <w:rPr>
              <w:rFonts w:ascii="Arial" w:hAnsi="Arial" w:cs="Arial"/>
              <w:sz w:val="28"/>
              <w:szCs w:val="28"/>
            </w:rPr>
            <w:t>.</w:t>
          </w:r>
        </w:p>
        <w:p w14:paraId="6B0AE1E2" w14:textId="337DF8A1" w:rsidR="00B955EC" w:rsidRDefault="00B955EC" w:rsidP="0024722C">
          <w:pPr>
            <w:rPr>
              <w:rFonts w:ascii="Arial" w:hAnsi="Arial" w:cs="Arial"/>
              <w:sz w:val="28"/>
              <w:szCs w:val="28"/>
            </w:rPr>
          </w:pPr>
          <w:r>
            <w:rPr>
              <w:rFonts w:ascii="Arial" w:hAnsi="Arial" w:cs="Arial"/>
              <w:sz w:val="28"/>
              <w:szCs w:val="28"/>
            </w:rPr>
            <w:t xml:space="preserve">Haag, E., (2013), </w:t>
          </w:r>
          <w:r w:rsidRPr="00B955EC">
            <w:rPr>
              <w:rFonts w:ascii="Arial" w:hAnsi="Arial" w:cs="Arial"/>
              <w:i/>
              <w:iCs/>
              <w:sz w:val="28"/>
              <w:szCs w:val="28"/>
            </w:rPr>
            <w:t>Internship Guide-Work Placements Step by Step</w:t>
          </w:r>
          <w:r>
            <w:rPr>
              <w:rFonts w:ascii="Arial" w:hAnsi="Arial" w:cs="Arial"/>
              <w:sz w:val="28"/>
              <w:szCs w:val="28"/>
            </w:rPr>
            <w:t>, Hague: Eleven International Publishing.</w:t>
          </w:r>
        </w:p>
        <w:p w14:paraId="02B81268" w14:textId="2849F245" w:rsidR="00AC4EEC" w:rsidRDefault="00AC4EEC" w:rsidP="0024722C">
          <w:pPr>
            <w:rPr>
              <w:rFonts w:ascii="Arial" w:hAnsi="Arial" w:cs="Arial"/>
              <w:sz w:val="28"/>
              <w:szCs w:val="28"/>
            </w:rPr>
          </w:pPr>
          <w:r>
            <w:rPr>
              <w:rFonts w:ascii="Arial" w:hAnsi="Arial" w:cs="Arial"/>
              <w:sz w:val="28"/>
              <w:szCs w:val="28"/>
            </w:rPr>
            <w:t xml:space="preserve">PGL, (2020), </w:t>
          </w:r>
          <w:r w:rsidRPr="00AC4EEC">
            <w:rPr>
              <w:rFonts w:ascii="Arial" w:hAnsi="Arial" w:cs="Arial"/>
              <w:i/>
              <w:iCs/>
              <w:sz w:val="28"/>
              <w:szCs w:val="28"/>
            </w:rPr>
            <w:t>Mimosa Languedoc Coast</w:t>
          </w:r>
          <w:r>
            <w:rPr>
              <w:rFonts w:ascii="Arial" w:hAnsi="Arial" w:cs="Arial"/>
              <w:sz w:val="28"/>
              <w:szCs w:val="28"/>
            </w:rPr>
            <w:t xml:space="preserve">, [online], Available: </w:t>
          </w:r>
          <w:hyperlink r:id="rId12" w:history="1">
            <w:r w:rsidRPr="00AC4EEC">
              <w:rPr>
                <w:rStyle w:val="Hyperlink"/>
                <w:rFonts w:ascii="Arial" w:hAnsi="Arial" w:cs="Arial"/>
                <w:sz w:val="28"/>
                <w:szCs w:val="28"/>
              </w:rPr>
              <w:t>https://www.pgl.co.uk/en-gb/school-trips/secondary-schools/centres/mimosa</w:t>
            </w:r>
          </w:hyperlink>
          <w:r>
            <w:rPr>
              <w:rFonts w:ascii="Arial" w:hAnsi="Arial" w:cs="Arial"/>
              <w:sz w:val="28"/>
              <w:szCs w:val="28"/>
            </w:rPr>
            <w:t>, Accessed (09 January 2020).</w:t>
          </w:r>
        </w:p>
        <w:p w14:paraId="37E01A4F" w14:textId="08A24AD3" w:rsidR="00AC4EEC" w:rsidRDefault="00AC4EEC" w:rsidP="0024722C">
          <w:pPr>
            <w:rPr>
              <w:rFonts w:ascii="Arial" w:hAnsi="Arial" w:cs="Arial"/>
              <w:sz w:val="28"/>
              <w:szCs w:val="28"/>
            </w:rPr>
          </w:pPr>
          <w:r>
            <w:rPr>
              <w:rFonts w:ascii="Arial" w:hAnsi="Arial" w:cs="Arial"/>
              <w:sz w:val="28"/>
              <w:szCs w:val="28"/>
            </w:rPr>
            <w:t xml:space="preserve">QAA, (2008), </w:t>
          </w:r>
          <w:r w:rsidRPr="00AC4EEC">
            <w:rPr>
              <w:rFonts w:ascii="Arial" w:hAnsi="Arial" w:cs="Arial"/>
              <w:i/>
              <w:iCs/>
              <w:sz w:val="28"/>
              <w:szCs w:val="28"/>
            </w:rPr>
            <w:t>Work-based Learning</w:t>
          </w:r>
          <w:r>
            <w:rPr>
              <w:rFonts w:ascii="Arial" w:hAnsi="Arial" w:cs="Arial"/>
              <w:sz w:val="28"/>
              <w:szCs w:val="28"/>
            </w:rPr>
            <w:t xml:space="preserve">, [online], Available: </w:t>
          </w:r>
          <w:hyperlink r:id="rId13" w:history="1">
            <w:r w:rsidRPr="00AC4EEC">
              <w:rPr>
                <w:rStyle w:val="Hyperlink"/>
                <w:rFonts w:ascii="Arial" w:hAnsi="Arial" w:cs="Arial"/>
                <w:sz w:val="28"/>
                <w:szCs w:val="28"/>
              </w:rPr>
              <w:t>https://www.qaa.ac.uk/docs/qaa/quality-code/advice-and-guidance-work-based-learning.pdf?sfvrsn=f625c181_2</w:t>
            </w:r>
          </w:hyperlink>
          <w:r>
            <w:rPr>
              <w:rFonts w:ascii="Arial" w:hAnsi="Arial" w:cs="Arial"/>
              <w:sz w:val="28"/>
              <w:szCs w:val="28"/>
            </w:rPr>
            <w:t>, Accessed (09 January 2020).</w:t>
          </w:r>
        </w:p>
        <w:p w14:paraId="7879C5A9" w14:textId="7B0D7603" w:rsidR="003B7373" w:rsidRDefault="00627151" w:rsidP="0024722C">
          <w:pPr>
            <w:rPr>
              <w:rFonts w:ascii="Arial" w:hAnsi="Arial" w:cs="Arial"/>
              <w:sz w:val="28"/>
              <w:szCs w:val="28"/>
            </w:rPr>
          </w:pPr>
          <w:r>
            <w:rPr>
              <w:rFonts w:ascii="Arial" w:hAnsi="Arial" w:cs="Arial"/>
              <w:sz w:val="28"/>
              <w:szCs w:val="28"/>
            </w:rPr>
            <w:t xml:space="preserve">Business Insider, (2014), </w:t>
          </w:r>
          <w:r w:rsidRPr="00627151">
            <w:rPr>
              <w:rFonts w:ascii="Arial" w:hAnsi="Arial" w:cs="Arial"/>
              <w:i/>
              <w:iCs/>
              <w:sz w:val="28"/>
              <w:szCs w:val="28"/>
            </w:rPr>
            <w:t>How 9 Incredibly Successful People Define Success</w:t>
          </w:r>
          <w:r>
            <w:rPr>
              <w:rFonts w:ascii="Arial" w:hAnsi="Arial" w:cs="Arial"/>
              <w:sz w:val="28"/>
              <w:szCs w:val="28"/>
            </w:rPr>
            <w:t>, [online], Available:</w:t>
          </w:r>
          <w:r w:rsidRPr="00627151">
            <w:rPr>
              <w:rFonts w:ascii="Arial" w:hAnsi="Arial" w:cs="Arial"/>
              <w:sz w:val="28"/>
              <w:szCs w:val="28"/>
            </w:rPr>
            <w:t xml:space="preserve"> </w:t>
          </w:r>
          <w:hyperlink r:id="rId14" w:anchor="huffington-post-founder-arianna-huffington-says-that-money-and-power-arent-enough-1" w:history="1">
            <w:r w:rsidRPr="00627151">
              <w:rPr>
                <w:rStyle w:val="Hyperlink"/>
                <w:rFonts w:ascii="Arial" w:hAnsi="Arial" w:cs="Arial"/>
                <w:sz w:val="28"/>
                <w:szCs w:val="28"/>
              </w:rPr>
              <w:t>https://www.businessinsider.com/how-9-incredibly-successful-people-define-success-2014-5?r=US&amp;IR=T#huffington-post-founder-arianna-huffington-says-that-money-and-power-arent-enough-1</w:t>
            </w:r>
          </w:hyperlink>
          <w:r>
            <w:rPr>
              <w:rFonts w:ascii="Arial" w:hAnsi="Arial" w:cs="Arial"/>
              <w:sz w:val="28"/>
              <w:szCs w:val="28"/>
            </w:rPr>
            <w:t>, Accessed (11 January 2020).</w:t>
          </w:r>
        </w:p>
        <w:p w14:paraId="1E49B78B" w14:textId="77777777" w:rsidR="003B7373" w:rsidRDefault="003B7373" w:rsidP="0024722C">
          <w:pPr>
            <w:rPr>
              <w:rFonts w:ascii="Arial" w:hAnsi="Arial" w:cs="Arial"/>
              <w:sz w:val="28"/>
              <w:szCs w:val="28"/>
            </w:rPr>
          </w:pPr>
        </w:p>
        <w:p w14:paraId="5B7CD222" w14:textId="77777777" w:rsidR="00AC4EEC" w:rsidRDefault="00AC4EEC" w:rsidP="0024722C">
          <w:pPr>
            <w:rPr>
              <w:rFonts w:ascii="Arial" w:hAnsi="Arial" w:cs="Arial"/>
              <w:sz w:val="28"/>
              <w:szCs w:val="28"/>
            </w:rPr>
          </w:pPr>
        </w:p>
        <w:p w14:paraId="4886A7D2" w14:textId="77777777" w:rsidR="00AC4EEC" w:rsidRDefault="00AC4EEC" w:rsidP="0024722C">
          <w:pPr>
            <w:rPr>
              <w:rFonts w:ascii="Arial" w:hAnsi="Arial" w:cs="Arial"/>
              <w:sz w:val="28"/>
              <w:szCs w:val="28"/>
            </w:rPr>
          </w:pPr>
        </w:p>
        <w:p w14:paraId="02C04823" w14:textId="77777777" w:rsidR="00AC4EEC" w:rsidRDefault="00AC4EEC" w:rsidP="0024722C">
          <w:pPr>
            <w:rPr>
              <w:rFonts w:ascii="Arial" w:hAnsi="Arial" w:cs="Arial"/>
              <w:sz w:val="28"/>
              <w:szCs w:val="28"/>
            </w:rPr>
          </w:pPr>
        </w:p>
        <w:p w14:paraId="71F8CC36" w14:textId="77777777" w:rsidR="00AC4EEC" w:rsidRDefault="00AC4EEC" w:rsidP="0024722C">
          <w:pPr>
            <w:rPr>
              <w:rFonts w:ascii="Arial" w:hAnsi="Arial" w:cs="Arial"/>
              <w:sz w:val="28"/>
              <w:szCs w:val="28"/>
            </w:rPr>
          </w:pPr>
        </w:p>
        <w:p w14:paraId="71B276ED" w14:textId="77777777" w:rsidR="00AC4EEC" w:rsidRDefault="00AC4EEC" w:rsidP="0024722C">
          <w:pPr>
            <w:rPr>
              <w:rFonts w:ascii="Arial" w:hAnsi="Arial" w:cs="Arial"/>
              <w:sz w:val="28"/>
              <w:szCs w:val="28"/>
            </w:rPr>
          </w:pPr>
        </w:p>
        <w:p w14:paraId="7803CC75" w14:textId="77777777" w:rsidR="00AC4EEC" w:rsidRDefault="00AC4EEC" w:rsidP="0024722C">
          <w:pPr>
            <w:rPr>
              <w:rFonts w:ascii="Arial" w:hAnsi="Arial" w:cs="Arial"/>
              <w:sz w:val="28"/>
              <w:szCs w:val="28"/>
            </w:rPr>
          </w:pPr>
        </w:p>
        <w:p w14:paraId="390F50A0" w14:textId="77777777" w:rsidR="00AC4EEC" w:rsidRDefault="00AC4EEC" w:rsidP="0024722C">
          <w:pPr>
            <w:rPr>
              <w:rFonts w:ascii="Arial" w:hAnsi="Arial" w:cs="Arial"/>
              <w:sz w:val="28"/>
              <w:szCs w:val="28"/>
            </w:rPr>
          </w:pPr>
        </w:p>
        <w:p w14:paraId="7AC30BC7" w14:textId="44C79E43" w:rsidR="003B7373" w:rsidRDefault="003B7373" w:rsidP="00A10939">
          <w:pPr>
            <w:pStyle w:val="Heading1"/>
          </w:pPr>
          <w:bookmarkStart w:id="11" w:name="_Toc29577965"/>
          <w:r>
            <w:t>4. Appendix</w:t>
          </w:r>
          <w:bookmarkEnd w:id="11"/>
        </w:p>
        <w:p w14:paraId="2370203A" w14:textId="56D3E6B9" w:rsidR="003B7373" w:rsidRDefault="003B7373" w:rsidP="00A10939">
          <w:pPr>
            <w:pStyle w:val="Heading2"/>
          </w:pPr>
          <w:bookmarkStart w:id="12" w:name="_Toc29577966"/>
          <w:r>
            <w:t>4.1 Personal Career Action Plan</w:t>
          </w:r>
          <w:bookmarkEnd w:id="12"/>
          <w:r>
            <w:t xml:space="preserve"> </w:t>
          </w:r>
        </w:p>
        <w:p w14:paraId="3480D8EC" w14:textId="0E4FB92D" w:rsidR="00C3124D" w:rsidRDefault="00C3124D" w:rsidP="0024722C">
          <w:pPr>
            <w:rPr>
              <w:rFonts w:ascii="Arial" w:hAnsi="Arial" w:cs="Arial"/>
              <w:b/>
              <w:bCs/>
              <w:sz w:val="28"/>
              <w:szCs w:val="28"/>
              <w:u w:val="single"/>
            </w:rPr>
          </w:pPr>
          <w:r w:rsidRPr="00C3124D">
            <w:rPr>
              <w:rFonts w:ascii="Arial" w:hAnsi="Arial" w:cs="Arial"/>
              <w:b/>
              <w:bCs/>
              <w:sz w:val="28"/>
              <w:szCs w:val="28"/>
              <w:u w:val="single"/>
            </w:rPr>
            <w:t>Personal Development Plan</w:t>
          </w:r>
        </w:p>
        <w:p w14:paraId="237FAAB9" w14:textId="69701E73" w:rsidR="00C3124D" w:rsidRDefault="00C3124D" w:rsidP="0024722C">
          <w:pPr>
            <w:rPr>
              <w:rFonts w:ascii="Arial" w:hAnsi="Arial" w:cs="Arial"/>
              <w:b/>
              <w:bCs/>
            </w:rPr>
          </w:pPr>
          <w:r w:rsidRPr="00C3124D">
            <w:rPr>
              <w:rFonts w:ascii="Arial" w:hAnsi="Arial" w:cs="Arial"/>
              <w:b/>
              <w:bCs/>
            </w:rPr>
            <w:t>Name</w:t>
          </w:r>
          <w:r>
            <w:rPr>
              <w:rFonts w:ascii="Arial" w:hAnsi="Arial" w:cs="Arial"/>
              <w:b/>
              <w:bCs/>
            </w:rPr>
            <w:t xml:space="preserve">: </w:t>
          </w:r>
          <w:r w:rsidR="00AA2025">
            <w:rPr>
              <w:rFonts w:ascii="Arial" w:hAnsi="Arial" w:cs="Arial"/>
              <w:b/>
              <w:bCs/>
            </w:rPr>
            <w:t>Florin Craciun</w:t>
          </w:r>
          <w:r>
            <w:rPr>
              <w:rFonts w:ascii="Arial" w:hAnsi="Arial" w:cs="Arial"/>
              <w:b/>
              <w:bCs/>
            </w:rPr>
            <w:t xml:space="preserve">                                                     Date:</w:t>
          </w:r>
          <w:r w:rsidR="00AA2025">
            <w:rPr>
              <w:rFonts w:ascii="Arial" w:hAnsi="Arial" w:cs="Arial"/>
              <w:b/>
              <w:bCs/>
            </w:rPr>
            <w:t xml:space="preserve"> 08/01/2020</w:t>
          </w:r>
        </w:p>
        <w:tbl>
          <w:tblPr>
            <w:tblStyle w:val="TableGrid"/>
            <w:tblpPr w:leftFromText="180" w:rightFromText="180" w:vertAnchor="text" w:horzAnchor="margin" w:tblpXSpec="center" w:tblpY="-42"/>
            <w:tblW w:w="11421" w:type="dxa"/>
            <w:tblLook w:val="04A0" w:firstRow="1" w:lastRow="0" w:firstColumn="1" w:lastColumn="0" w:noHBand="0" w:noVBand="1"/>
          </w:tblPr>
          <w:tblGrid>
            <w:gridCol w:w="2435"/>
            <w:gridCol w:w="3797"/>
            <w:gridCol w:w="2694"/>
            <w:gridCol w:w="2495"/>
          </w:tblGrid>
          <w:tr w:rsidR="00AA2025" w14:paraId="6ECBA430" w14:textId="77777777" w:rsidTr="004570FD">
            <w:trPr>
              <w:trHeight w:val="1351"/>
            </w:trPr>
            <w:tc>
              <w:tcPr>
                <w:tcW w:w="2435" w:type="dxa"/>
                <w:shd w:val="clear" w:color="auto" w:fill="auto"/>
              </w:tcPr>
              <w:p w14:paraId="6166D251" w14:textId="77777777" w:rsidR="00AA2025" w:rsidRDefault="00AA2025" w:rsidP="00AA2025">
                <w:pPr>
                  <w:rPr>
                    <w:rFonts w:ascii="Arial" w:hAnsi="Arial" w:cs="Arial"/>
                    <w:b/>
                    <w:bCs/>
                  </w:rPr>
                </w:pPr>
              </w:p>
              <w:p w14:paraId="409F5474" w14:textId="77777777" w:rsidR="00AA2025" w:rsidRDefault="00AA2025" w:rsidP="00AA2025">
                <w:pPr>
                  <w:rPr>
                    <w:rFonts w:ascii="Arial" w:hAnsi="Arial" w:cs="Arial"/>
                    <w:b/>
                    <w:bCs/>
                  </w:rPr>
                </w:pPr>
                <w:r>
                  <w:rPr>
                    <w:rFonts w:ascii="Arial" w:hAnsi="Arial" w:cs="Arial"/>
                    <w:b/>
                    <w:bCs/>
                  </w:rPr>
                  <w:t>Objectives</w:t>
                </w:r>
              </w:p>
            </w:tc>
            <w:tc>
              <w:tcPr>
                <w:tcW w:w="3797" w:type="dxa"/>
              </w:tcPr>
              <w:p w14:paraId="3B77B69D" w14:textId="77777777" w:rsidR="00AA2025" w:rsidRDefault="00AA2025" w:rsidP="00AA2025">
                <w:pPr>
                  <w:rPr>
                    <w:rFonts w:ascii="Arial" w:hAnsi="Arial" w:cs="Arial"/>
                    <w:b/>
                    <w:bCs/>
                  </w:rPr>
                </w:pPr>
              </w:p>
              <w:p w14:paraId="7AA58205" w14:textId="77777777" w:rsidR="00AA2025" w:rsidRDefault="00AA2025" w:rsidP="00AA2025">
                <w:pPr>
                  <w:rPr>
                    <w:rFonts w:ascii="Arial" w:hAnsi="Arial" w:cs="Arial"/>
                    <w:b/>
                    <w:bCs/>
                  </w:rPr>
                </w:pPr>
                <w:r>
                  <w:rPr>
                    <w:rFonts w:ascii="Arial" w:hAnsi="Arial" w:cs="Arial"/>
                    <w:b/>
                    <w:bCs/>
                  </w:rPr>
                  <w:t>Success criteria</w:t>
                </w:r>
              </w:p>
            </w:tc>
            <w:tc>
              <w:tcPr>
                <w:tcW w:w="2694" w:type="dxa"/>
              </w:tcPr>
              <w:p w14:paraId="3A79E39E" w14:textId="77777777" w:rsidR="00AA2025" w:rsidRDefault="00AA2025" w:rsidP="00AA2025">
                <w:pPr>
                  <w:rPr>
                    <w:rFonts w:ascii="Arial" w:hAnsi="Arial" w:cs="Arial"/>
                    <w:b/>
                    <w:bCs/>
                  </w:rPr>
                </w:pPr>
              </w:p>
              <w:p w14:paraId="711DEA27" w14:textId="77777777" w:rsidR="00AA2025" w:rsidRDefault="00AA2025" w:rsidP="00AA2025">
                <w:pPr>
                  <w:rPr>
                    <w:rFonts w:ascii="Arial" w:hAnsi="Arial" w:cs="Arial"/>
                    <w:b/>
                    <w:bCs/>
                  </w:rPr>
                </w:pPr>
                <w:r>
                  <w:rPr>
                    <w:rFonts w:ascii="Arial" w:hAnsi="Arial" w:cs="Arial"/>
                    <w:b/>
                    <w:bCs/>
                  </w:rPr>
                  <w:t>Actions</w:t>
                </w:r>
              </w:p>
            </w:tc>
            <w:tc>
              <w:tcPr>
                <w:tcW w:w="2495" w:type="dxa"/>
              </w:tcPr>
              <w:p w14:paraId="23ACDE7E" w14:textId="77777777" w:rsidR="00AA2025" w:rsidRDefault="00AA2025" w:rsidP="00AA2025">
                <w:pPr>
                  <w:rPr>
                    <w:rFonts w:ascii="Arial" w:hAnsi="Arial" w:cs="Arial"/>
                    <w:b/>
                    <w:bCs/>
                  </w:rPr>
                </w:pPr>
              </w:p>
              <w:p w14:paraId="39E05939" w14:textId="77777777" w:rsidR="00AA2025" w:rsidRDefault="00AA2025" w:rsidP="00AA2025">
                <w:pPr>
                  <w:rPr>
                    <w:rFonts w:ascii="Arial" w:hAnsi="Arial" w:cs="Arial"/>
                    <w:b/>
                    <w:bCs/>
                  </w:rPr>
                </w:pPr>
                <w:r>
                  <w:rPr>
                    <w:rFonts w:ascii="Arial" w:hAnsi="Arial" w:cs="Arial"/>
                    <w:b/>
                    <w:bCs/>
                  </w:rPr>
                  <w:t>Implementation</w:t>
                </w:r>
              </w:p>
            </w:tc>
          </w:tr>
          <w:tr w:rsidR="00AA2025" w14:paraId="1ED55F8F" w14:textId="77777777" w:rsidTr="004570FD">
            <w:trPr>
              <w:trHeight w:val="1351"/>
            </w:trPr>
            <w:tc>
              <w:tcPr>
                <w:tcW w:w="2435" w:type="dxa"/>
              </w:tcPr>
              <w:p w14:paraId="1566C664" w14:textId="565799E5" w:rsidR="00AA2025" w:rsidRDefault="00613173" w:rsidP="00AA2025">
                <w:pPr>
                  <w:rPr>
                    <w:rFonts w:ascii="Arial" w:hAnsi="Arial" w:cs="Arial"/>
                    <w:b/>
                    <w:bCs/>
                  </w:rPr>
                </w:pPr>
                <w:r>
                  <w:rPr>
                    <w:rFonts w:ascii="Arial" w:hAnsi="Arial" w:cs="Arial"/>
                    <w:b/>
                    <w:bCs/>
                  </w:rPr>
                  <w:t>Ignore Limitations</w:t>
                </w:r>
              </w:p>
            </w:tc>
            <w:tc>
              <w:tcPr>
                <w:tcW w:w="3797" w:type="dxa"/>
              </w:tcPr>
              <w:p w14:paraId="7DE027DF" w14:textId="475CFE60" w:rsidR="00AA2025" w:rsidRPr="004570FD" w:rsidRDefault="00627151" w:rsidP="004570FD">
                <w:pPr>
                  <w:rPr>
                    <w:rFonts w:ascii="Arial" w:hAnsi="Arial" w:cs="Arial"/>
                  </w:rPr>
                </w:pPr>
                <w:r w:rsidRPr="004570FD">
                  <w:rPr>
                    <w:rFonts w:ascii="Arial" w:hAnsi="Arial" w:cs="Arial"/>
                  </w:rPr>
                  <w:t>In order to recognise success, according to Business Insider (2014) legendary basketball coach John Wooden define success as being a result of self-satisfaction in knowing you did your best.</w:t>
                </w:r>
              </w:p>
              <w:p w14:paraId="22D5B509" w14:textId="47BF1426" w:rsidR="00627151" w:rsidRPr="004570FD" w:rsidRDefault="00627151" w:rsidP="004570FD">
                <w:pPr>
                  <w:rPr>
                    <w:rFonts w:ascii="Arial" w:hAnsi="Arial" w:cs="Arial"/>
                    <w:sz w:val="24"/>
                    <w:szCs w:val="24"/>
                  </w:rPr>
                </w:pPr>
                <w:r w:rsidRPr="004570FD">
                  <w:rPr>
                    <w:rFonts w:ascii="Arial" w:hAnsi="Arial" w:cs="Arial"/>
                  </w:rPr>
                  <w:t>The measurement of ignore limitations objective will stand in wealth, job title and happiness.</w:t>
                </w:r>
              </w:p>
            </w:tc>
            <w:tc>
              <w:tcPr>
                <w:tcW w:w="2694" w:type="dxa"/>
              </w:tcPr>
              <w:p w14:paraId="7B8ED16A" w14:textId="7E430887" w:rsidR="00AA2025" w:rsidRPr="004570FD" w:rsidRDefault="004570FD" w:rsidP="00AA2025">
                <w:pPr>
                  <w:rPr>
                    <w:rFonts w:ascii="Arial" w:hAnsi="Arial" w:cs="Arial"/>
                  </w:rPr>
                </w:pPr>
                <w:r>
                  <w:rPr>
                    <w:rFonts w:ascii="Arial" w:hAnsi="Arial" w:cs="Arial"/>
                  </w:rPr>
                  <w:t xml:space="preserve">In order to ignore my limitations, I will take any opportunity of experiencing new things. </w:t>
                </w:r>
              </w:p>
            </w:tc>
            <w:tc>
              <w:tcPr>
                <w:tcW w:w="2495" w:type="dxa"/>
              </w:tcPr>
              <w:p w14:paraId="3104C3B9" w14:textId="22518CBC" w:rsidR="00AA2025" w:rsidRPr="004570FD" w:rsidRDefault="004570FD" w:rsidP="00AA2025">
                <w:pPr>
                  <w:rPr>
                    <w:rFonts w:ascii="Arial" w:hAnsi="Arial" w:cs="Arial"/>
                  </w:rPr>
                </w:pPr>
                <w:r>
                  <w:rPr>
                    <w:rFonts w:ascii="Arial" w:hAnsi="Arial" w:cs="Arial"/>
                  </w:rPr>
                  <w:t xml:space="preserve">I will always think that everything that I want to do in life it is possible. Acting is more important than finding reasons at any circumstances. </w:t>
                </w:r>
              </w:p>
            </w:tc>
          </w:tr>
          <w:tr w:rsidR="00AA2025" w14:paraId="1951C51B" w14:textId="77777777" w:rsidTr="004570FD">
            <w:trPr>
              <w:trHeight w:val="1351"/>
            </w:trPr>
            <w:tc>
              <w:tcPr>
                <w:tcW w:w="2435" w:type="dxa"/>
              </w:tcPr>
              <w:p w14:paraId="7ABFB222" w14:textId="4A883206" w:rsidR="00AA2025" w:rsidRDefault="00C36A6B" w:rsidP="00AA2025">
                <w:pPr>
                  <w:rPr>
                    <w:rFonts w:ascii="Arial" w:hAnsi="Arial" w:cs="Arial"/>
                    <w:b/>
                    <w:bCs/>
                  </w:rPr>
                </w:pPr>
                <w:r>
                  <w:rPr>
                    <w:rFonts w:ascii="Arial" w:hAnsi="Arial" w:cs="Arial"/>
                    <w:b/>
                    <w:bCs/>
                  </w:rPr>
                  <w:t>Making a difference</w:t>
                </w:r>
              </w:p>
            </w:tc>
            <w:tc>
              <w:tcPr>
                <w:tcW w:w="3797" w:type="dxa"/>
              </w:tcPr>
              <w:p w14:paraId="4B465133" w14:textId="739D8178" w:rsidR="00AA2025" w:rsidRDefault="00C36A6B" w:rsidP="00AA2025">
                <w:pPr>
                  <w:rPr>
                    <w:rFonts w:ascii="Arial" w:hAnsi="Arial" w:cs="Arial"/>
                  </w:rPr>
                </w:pPr>
                <w:r>
                  <w:rPr>
                    <w:rFonts w:ascii="Arial" w:hAnsi="Arial" w:cs="Arial"/>
                  </w:rPr>
                  <w:t>Successful people do not wish to simply create the best outcomes for themselves, they leave behind a positive legacy.</w:t>
                </w:r>
              </w:p>
              <w:p w14:paraId="2721C39B" w14:textId="68B8F67C" w:rsidR="00C36A6B" w:rsidRPr="00C36A6B" w:rsidRDefault="00C36A6B" w:rsidP="00AA2025">
                <w:pPr>
                  <w:rPr>
                    <w:rFonts w:ascii="Arial" w:hAnsi="Arial" w:cs="Arial"/>
                  </w:rPr>
                </w:pPr>
                <w:r>
                  <w:rPr>
                    <w:rFonts w:ascii="Arial" w:hAnsi="Arial" w:cs="Arial"/>
                  </w:rPr>
                  <w:t>This can be measured by positive feedbacks and the teamwork trust.</w:t>
                </w:r>
              </w:p>
            </w:tc>
            <w:tc>
              <w:tcPr>
                <w:tcW w:w="2694" w:type="dxa"/>
              </w:tcPr>
              <w:p w14:paraId="5559D185" w14:textId="1B113AF3" w:rsidR="00AA2025" w:rsidRPr="00C36A6B" w:rsidRDefault="006B6980" w:rsidP="00AA2025">
                <w:pPr>
                  <w:rPr>
                    <w:rFonts w:ascii="Arial" w:hAnsi="Arial" w:cs="Arial"/>
                  </w:rPr>
                </w:pPr>
                <w:r>
                  <w:rPr>
                    <w:rFonts w:ascii="Arial" w:hAnsi="Arial" w:cs="Arial"/>
                  </w:rPr>
                  <w:t>This objective is an action oriented. In other words, by working hard and approaching a friendly personality I will achieve the best out of it.</w:t>
                </w:r>
              </w:p>
            </w:tc>
            <w:tc>
              <w:tcPr>
                <w:tcW w:w="2495" w:type="dxa"/>
              </w:tcPr>
              <w:p w14:paraId="71C7CEB4" w14:textId="4A544FD7" w:rsidR="00AA2025" w:rsidRPr="006B6980" w:rsidRDefault="006B6980" w:rsidP="00AA2025">
                <w:pPr>
                  <w:rPr>
                    <w:rFonts w:ascii="Arial" w:hAnsi="Arial" w:cs="Arial"/>
                  </w:rPr>
                </w:pPr>
                <w:r>
                  <w:rPr>
                    <w:rFonts w:ascii="Arial" w:hAnsi="Arial" w:cs="Arial"/>
                  </w:rPr>
                  <w:t>This will reflect in a better professional position.</w:t>
                </w:r>
              </w:p>
            </w:tc>
          </w:tr>
          <w:tr w:rsidR="00AA2025" w14:paraId="5F1DD8F8" w14:textId="77777777" w:rsidTr="004570FD">
            <w:trPr>
              <w:trHeight w:val="1351"/>
            </w:trPr>
            <w:tc>
              <w:tcPr>
                <w:tcW w:w="2435" w:type="dxa"/>
              </w:tcPr>
              <w:p w14:paraId="71035E12" w14:textId="25300760" w:rsidR="00AA2025" w:rsidRDefault="00613173" w:rsidP="00AA2025">
                <w:pPr>
                  <w:rPr>
                    <w:rFonts w:ascii="Arial" w:hAnsi="Arial" w:cs="Arial"/>
                    <w:b/>
                    <w:bCs/>
                  </w:rPr>
                </w:pPr>
                <w:r>
                  <w:rPr>
                    <w:rFonts w:ascii="Arial" w:hAnsi="Arial" w:cs="Arial"/>
                    <w:b/>
                    <w:bCs/>
                  </w:rPr>
                  <w:t>Make better decisions</w:t>
                </w:r>
              </w:p>
            </w:tc>
            <w:tc>
              <w:tcPr>
                <w:tcW w:w="3797" w:type="dxa"/>
              </w:tcPr>
              <w:p w14:paraId="293CBA66" w14:textId="06A6A5CF" w:rsidR="00AA2025" w:rsidRPr="006B6980" w:rsidRDefault="006B6980" w:rsidP="00AA2025">
                <w:pPr>
                  <w:rPr>
                    <w:rFonts w:ascii="Arial" w:hAnsi="Arial" w:cs="Arial"/>
                  </w:rPr>
                </w:pPr>
                <w:r>
                  <w:rPr>
                    <w:rFonts w:ascii="Arial" w:hAnsi="Arial" w:cs="Arial"/>
                  </w:rPr>
                  <w:t xml:space="preserve">The recognition of making better decisions will </w:t>
                </w:r>
                <w:r w:rsidR="00E13C72">
                  <w:rPr>
                    <w:rFonts w:ascii="Arial" w:hAnsi="Arial" w:cs="Arial"/>
                  </w:rPr>
                  <w:t>reflect in getting involve and learn from mistakes.</w:t>
                </w:r>
                <w:r>
                  <w:rPr>
                    <w:rFonts w:ascii="Arial" w:hAnsi="Arial" w:cs="Arial"/>
                  </w:rPr>
                  <w:t xml:space="preserve"> </w:t>
                </w:r>
              </w:p>
            </w:tc>
            <w:tc>
              <w:tcPr>
                <w:tcW w:w="2694" w:type="dxa"/>
              </w:tcPr>
              <w:p w14:paraId="19C7973A" w14:textId="3ECE7ADF" w:rsidR="00AA2025" w:rsidRPr="00E13C72" w:rsidRDefault="00E13C72" w:rsidP="00AA2025">
                <w:pPr>
                  <w:rPr>
                    <w:rFonts w:ascii="Arial" w:hAnsi="Arial" w:cs="Arial"/>
                  </w:rPr>
                </w:pPr>
                <w:r>
                  <w:rPr>
                    <w:rFonts w:ascii="Arial" w:hAnsi="Arial" w:cs="Arial"/>
                  </w:rPr>
                  <w:t>Learning more and building a strong confidence will help me to take better decisions.</w:t>
                </w:r>
              </w:p>
            </w:tc>
            <w:tc>
              <w:tcPr>
                <w:tcW w:w="2495" w:type="dxa"/>
              </w:tcPr>
              <w:p w14:paraId="19013A14" w14:textId="08AF8C77" w:rsidR="00AA2025" w:rsidRPr="00E13C72" w:rsidRDefault="00E13C72" w:rsidP="00AA2025">
                <w:pPr>
                  <w:rPr>
                    <w:rFonts w:ascii="Arial" w:hAnsi="Arial" w:cs="Arial"/>
                  </w:rPr>
                </w:pPr>
                <w:r w:rsidRPr="00E13C72">
                  <w:rPr>
                    <w:rFonts w:ascii="Arial" w:hAnsi="Arial" w:cs="Arial"/>
                  </w:rPr>
                  <w:t>Change things up as often as possible.</w:t>
                </w:r>
              </w:p>
            </w:tc>
          </w:tr>
          <w:tr w:rsidR="00AA2025" w14:paraId="1B6531B8" w14:textId="77777777" w:rsidTr="004570FD">
            <w:trPr>
              <w:trHeight w:val="1287"/>
            </w:trPr>
            <w:tc>
              <w:tcPr>
                <w:tcW w:w="2435" w:type="dxa"/>
              </w:tcPr>
              <w:p w14:paraId="17199BC8" w14:textId="1777FDC3" w:rsidR="00AA2025" w:rsidRDefault="00913D5B" w:rsidP="00AA2025">
                <w:pPr>
                  <w:rPr>
                    <w:rFonts w:ascii="Arial" w:hAnsi="Arial" w:cs="Arial"/>
                    <w:b/>
                    <w:bCs/>
                  </w:rPr>
                </w:pPr>
                <w:r>
                  <w:rPr>
                    <w:rFonts w:ascii="Arial" w:hAnsi="Arial" w:cs="Arial"/>
                    <w:b/>
                    <w:bCs/>
                  </w:rPr>
                  <w:t>Growth of mindset</w:t>
                </w:r>
              </w:p>
            </w:tc>
            <w:tc>
              <w:tcPr>
                <w:tcW w:w="3797" w:type="dxa"/>
              </w:tcPr>
              <w:p w14:paraId="4C79FA88" w14:textId="4BC2C66D" w:rsidR="00AA2025" w:rsidRPr="00E13C72" w:rsidRDefault="00E13C72" w:rsidP="00AA2025">
                <w:pPr>
                  <w:rPr>
                    <w:rFonts w:ascii="Arial" w:hAnsi="Arial" w:cs="Arial"/>
                  </w:rPr>
                </w:pPr>
                <w:r>
                  <w:rPr>
                    <w:rFonts w:ascii="Arial" w:hAnsi="Arial" w:cs="Arial"/>
                  </w:rPr>
                  <w:t>A successful mind growth will be recognised when I will pay attention to how good I want to be inste</w:t>
                </w:r>
                <w:r w:rsidR="007A7E69">
                  <w:rPr>
                    <w:rFonts w:ascii="Arial" w:hAnsi="Arial" w:cs="Arial"/>
                  </w:rPr>
                  <w:t>ad of how I am as generally speaking.</w:t>
                </w:r>
              </w:p>
            </w:tc>
            <w:tc>
              <w:tcPr>
                <w:tcW w:w="2694" w:type="dxa"/>
              </w:tcPr>
              <w:p w14:paraId="7E8D1A0E" w14:textId="276383D2" w:rsidR="00AA2025" w:rsidRPr="007A7E69" w:rsidRDefault="007A7E69" w:rsidP="00AA2025">
                <w:pPr>
                  <w:rPr>
                    <w:rFonts w:ascii="Arial" w:hAnsi="Arial" w:cs="Arial"/>
                  </w:rPr>
                </w:pPr>
                <w:r w:rsidRPr="007A7E69">
                  <w:rPr>
                    <w:rFonts w:ascii="Arial" w:hAnsi="Arial" w:cs="Arial"/>
                  </w:rPr>
                  <w:t>Trying different learning tactics</w:t>
                </w:r>
                <w:r>
                  <w:rPr>
                    <w:rFonts w:ascii="Arial" w:hAnsi="Arial" w:cs="Arial"/>
                  </w:rPr>
                  <w:t xml:space="preserve"> and value the process of over the end results.</w:t>
                </w:r>
              </w:p>
            </w:tc>
            <w:tc>
              <w:tcPr>
                <w:tcW w:w="2495" w:type="dxa"/>
              </w:tcPr>
              <w:p w14:paraId="062D8573" w14:textId="1AA01C76" w:rsidR="00AA2025" w:rsidRPr="007A7E69" w:rsidRDefault="007A7E69" w:rsidP="00AA2025">
                <w:pPr>
                  <w:rPr>
                    <w:rFonts w:ascii="Arial" w:hAnsi="Arial" w:cs="Arial"/>
                  </w:rPr>
                </w:pPr>
                <w:r w:rsidRPr="007A7E69">
                  <w:rPr>
                    <w:rFonts w:ascii="Arial" w:hAnsi="Arial" w:cs="Arial"/>
                  </w:rPr>
                  <w:t xml:space="preserve">Learn from criticism and suggestions </w:t>
                </w:r>
              </w:p>
            </w:tc>
          </w:tr>
        </w:tbl>
        <w:p w14:paraId="1106D4D0" w14:textId="4E1ED746" w:rsidR="00C3124D" w:rsidRDefault="00C3124D" w:rsidP="0024722C">
          <w:pPr>
            <w:rPr>
              <w:rFonts w:ascii="Arial" w:hAnsi="Arial" w:cs="Arial"/>
              <w:b/>
              <w:bCs/>
            </w:rPr>
          </w:pPr>
        </w:p>
        <w:p w14:paraId="10357C9D" w14:textId="6EFA40E4" w:rsidR="00C3124D" w:rsidRDefault="00C3124D" w:rsidP="0024722C">
          <w:pPr>
            <w:rPr>
              <w:rFonts w:ascii="Arial" w:hAnsi="Arial" w:cs="Arial"/>
              <w:b/>
              <w:bCs/>
            </w:rPr>
          </w:pPr>
        </w:p>
        <w:p w14:paraId="11984AF7" w14:textId="1A809B02" w:rsidR="00C3124D" w:rsidRDefault="00C3124D" w:rsidP="0024722C">
          <w:pPr>
            <w:rPr>
              <w:rFonts w:ascii="Arial" w:hAnsi="Arial" w:cs="Arial"/>
              <w:b/>
              <w:bCs/>
            </w:rPr>
          </w:pPr>
        </w:p>
        <w:p w14:paraId="52C754D2" w14:textId="440DE5DD" w:rsidR="00C3124D" w:rsidRDefault="00C3124D" w:rsidP="0024722C">
          <w:pPr>
            <w:rPr>
              <w:rFonts w:ascii="Arial" w:hAnsi="Arial" w:cs="Arial"/>
              <w:b/>
              <w:bCs/>
            </w:rPr>
          </w:pPr>
        </w:p>
        <w:p w14:paraId="64382680" w14:textId="5929E6D2" w:rsidR="00C3124D" w:rsidRDefault="00C3124D" w:rsidP="0024722C">
          <w:pPr>
            <w:rPr>
              <w:rFonts w:ascii="Arial" w:hAnsi="Arial" w:cs="Arial"/>
              <w:b/>
              <w:bCs/>
            </w:rPr>
          </w:pPr>
        </w:p>
        <w:p w14:paraId="3788FCD4" w14:textId="1D581221" w:rsidR="00C3124D" w:rsidRDefault="00C3124D" w:rsidP="0024722C">
          <w:pPr>
            <w:rPr>
              <w:rFonts w:ascii="Arial" w:hAnsi="Arial" w:cs="Arial"/>
              <w:b/>
              <w:bCs/>
            </w:rPr>
          </w:pPr>
        </w:p>
        <w:p w14:paraId="56BC4FE8" w14:textId="115261E8" w:rsidR="00C3124D" w:rsidRDefault="00C3124D" w:rsidP="0024722C">
          <w:pPr>
            <w:rPr>
              <w:rFonts w:ascii="Arial" w:hAnsi="Arial" w:cs="Arial"/>
              <w:b/>
              <w:bCs/>
            </w:rPr>
          </w:pPr>
        </w:p>
        <w:p w14:paraId="49E02AF1" w14:textId="25BFC1BE" w:rsidR="00C3124D" w:rsidRDefault="00C3124D" w:rsidP="0024722C">
          <w:pPr>
            <w:rPr>
              <w:rFonts w:ascii="Arial" w:hAnsi="Arial" w:cs="Arial"/>
              <w:b/>
              <w:bCs/>
            </w:rPr>
          </w:pPr>
        </w:p>
        <w:p w14:paraId="4878649F" w14:textId="4DB9165B" w:rsidR="00F12D02" w:rsidRDefault="00F12D02" w:rsidP="0024722C">
          <w:pPr>
            <w:rPr>
              <w:rFonts w:ascii="Arial" w:hAnsi="Arial" w:cs="Arial"/>
              <w:b/>
              <w:bCs/>
            </w:rPr>
          </w:pPr>
        </w:p>
        <w:p w14:paraId="509B7ECB" w14:textId="77777777" w:rsidR="00F12D02" w:rsidRDefault="00F12D02" w:rsidP="0024722C">
          <w:pPr>
            <w:rPr>
              <w:rFonts w:ascii="Arial" w:hAnsi="Arial" w:cs="Arial"/>
              <w:b/>
              <w:bCs/>
            </w:rPr>
          </w:pPr>
        </w:p>
        <w:p w14:paraId="5A42340F" w14:textId="77777777" w:rsidR="00AA2025" w:rsidRDefault="00AA2025" w:rsidP="0024722C">
          <w:pPr>
            <w:rPr>
              <w:rFonts w:ascii="Arial" w:hAnsi="Arial" w:cs="Arial"/>
              <w:b/>
              <w:bCs/>
            </w:rPr>
          </w:pPr>
        </w:p>
        <w:p w14:paraId="287D84E2" w14:textId="61ABD8DC" w:rsidR="003B7373" w:rsidRDefault="003B7373" w:rsidP="00A10939">
          <w:pPr>
            <w:pStyle w:val="Heading2"/>
          </w:pPr>
          <w:bookmarkStart w:id="13" w:name="_Toc29577967"/>
          <w:r>
            <w:t>4.2 Curriculum Vitae</w:t>
          </w:r>
          <w:bookmarkEnd w:id="13"/>
        </w:p>
        <w:p w14:paraId="1CB025B8" w14:textId="3C43D97B" w:rsidR="00DF3051" w:rsidRPr="00490C66" w:rsidRDefault="00DF3051" w:rsidP="0024722C">
          <w:pPr>
            <w:rPr>
              <w:rFonts w:ascii="Arial" w:hAnsi="Arial" w:cs="Arial"/>
              <w:b/>
              <w:bCs/>
              <w:sz w:val="44"/>
              <w:szCs w:val="44"/>
            </w:rPr>
          </w:pPr>
          <w:r w:rsidRPr="00490C66">
            <w:rPr>
              <w:rFonts w:ascii="Arial" w:hAnsi="Arial" w:cs="Arial"/>
              <w:b/>
              <w:bCs/>
              <w:sz w:val="44"/>
              <w:szCs w:val="44"/>
            </w:rPr>
            <w:t xml:space="preserve">                   Florin Craciun</w:t>
          </w:r>
        </w:p>
        <w:p w14:paraId="575A4BBB" w14:textId="7CC9B82F" w:rsidR="00DF3051" w:rsidRDefault="00490C66" w:rsidP="0024722C">
          <w:pPr>
            <w:rPr>
              <w:rFonts w:ascii="Arial" w:hAnsi="Arial" w:cs="Arial"/>
              <w:sz w:val="28"/>
              <w:szCs w:val="28"/>
            </w:rPr>
          </w:pPr>
          <w:r>
            <w:rPr>
              <w:rFonts w:ascii="Arial" w:hAnsi="Arial" w:cs="Arial"/>
              <w:sz w:val="28"/>
              <w:szCs w:val="28"/>
            </w:rPr>
            <w:t xml:space="preserve">                                      </w:t>
          </w:r>
          <w:r w:rsidRPr="00AE30C8">
            <w:rPr>
              <w:rFonts w:ascii="Arial" w:hAnsi="Arial" w:cs="Arial"/>
              <w:noProof/>
            </w:rPr>
            <w:drawing>
              <wp:inline distT="0" distB="0" distL="0" distR="0" wp14:anchorId="368C8270" wp14:editId="3DC2C534">
                <wp:extent cx="967740" cy="1501056"/>
                <wp:effectExtent l="0" t="0" r="3810" b="4445"/>
                <wp:docPr id="11" name="Picture 11" descr="10847996_763589437012313_7966062187944504708_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847996_763589437012313_7966062187944504708_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967740" cy="1501056"/>
                        </a:xfrm>
                        <a:prstGeom prst="rect">
                          <a:avLst/>
                        </a:prstGeom>
                        <a:noFill/>
                        <a:ln>
                          <a:noFill/>
                        </a:ln>
                      </pic:spPr>
                    </pic:pic>
                  </a:graphicData>
                </a:graphic>
              </wp:inline>
            </w:drawing>
          </w:r>
        </w:p>
        <w:p w14:paraId="5ACBDBF8" w14:textId="77777777" w:rsidR="00DF3051" w:rsidRDefault="00DF3051" w:rsidP="0024722C">
          <w:pPr>
            <w:rPr>
              <w:rFonts w:ascii="Arial" w:hAnsi="Arial" w:cs="Arial"/>
              <w:sz w:val="28"/>
              <w:szCs w:val="28"/>
            </w:rPr>
          </w:pPr>
        </w:p>
        <w:p w14:paraId="402D4EE9" w14:textId="2FF03293" w:rsidR="00DF3051" w:rsidRDefault="00DF3051" w:rsidP="0024722C">
          <w:pPr>
            <w:rPr>
              <w:rFonts w:ascii="Arial" w:hAnsi="Arial" w:cs="Arial"/>
              <w:sz w:val="24"/>
              <w:szCs w:val="24"/>
            </w:rPr>
          </w:pPr>
          <w:r w:rsidRPr="00490C66">
            <w:rPr>
              <w:rFonts w:ascii="Arial" w:hAnsi="Arial" w:cs="Arial"/>
              <w:b/>
              <w:bCs/>
              <w:sz w:val="24"/>
              <w:szCs w:val="24"/>
            </w:rPr>
            <w:t>Contact Number:</w:t>
          </w:r>
          <w:r w:rsidRPr="00DF3051">
            <w:rPr>
              <w:rFonts w:ascii="Arial" w:hAnsi="Arial" w:cs="Arial"/>
              <w:sz w:val="24"/>
              <w:szCs w:val="24"/>
            </w:rPr>
            <w:t xml:space="preserve"> 07472473378</w:t>
          </w:r>
        </w:p>
        <w:p w14:paraId="2CD0F8A9" w14:textId="5BEB58B7" w:rsidR="00DF3051" w:rsidRPr="00DF3051" w:rsidRDefault="00DF3051" w:rsidP="0024722C">
          <w:pPr>
            <w:rPr>
              <w:rFonts w:ascii="Arial" w:hAnsi="Arial" w:cs="Arial"/>
              <w:sz w:val="24"/>
              <w:szCs w:val="24"/>
            </w:rPr>
          </w:pPr>
          <w:r w:rsidRPr="00490C66">
            <w:rPr>
              <w:rFonts w:ascii="Arial" w:hAnsi="Arial" w:cs="Arial"/>
              <w:b/>
              <w:bCs/>
              <w:sz w:val="24"/>
              <w:szCs w:val="24"/>
            </w:rPr>
            <w:t>Email Address:</w:t>
          </w:r>
          <w:r>
            <w:rPr>
              <w:rFonts w:ascii="Arial" w:hAnsi="Arial" w:cs="Arial"/>
              <w:sz w:val="24"/>
              <w:szCs w:val="24"/>
            </w:rPr>
            <w:t xml:space="preserve">    Florincraciun43@gmail.com</w:t>
          </w:r>
        </w:p>
        <w:p w14:paraId="1994A5EA" w14:textId="4F83C9CC" w:rsidR="00DF3051" w:rsidRPr="00DF3051" w:rsidRDefault="00DF3051" w:rsidP="0024722C">
          <w:pPr>
            <w:rPr>
              <w:rFonts w:ascii="Arial" w:hAnsi="Arial" w:cs="Arial"/>
              <w:sz w:val="24"/>
              <w:szCs w:val="24"/>
            </w:rPr>
          </w:pPr>
          <w:r w:rsidRPr="00490C66">
            <w:rPr>
              <w:rFonts w:ascii="Arial" w:hAnsi="Arial" w:cs="Arial"/>
              <w:b/>
              <w:bCs/>
              <w:sz w:val="24"/>
              <w:szCs w:val="24"/>
            </w:rPr>
            <w:t>Home Address:</w:t>
          </w:r>
          <w:r>
            <w:rPr>
              <w:rFonts w:ascii="Arial" w:hAnsi="Arial" w:cs="Arial"/>
              <w:sz w:val="28"/>
              <w:szCs w:val="28"/>
            </w:rPr>
            <w:t xml:space="preserve"> </w:t>
          </w:r>
          <w:r w:rsidR="00490C66">
            <w:rPr>
              <w:rFonts w:ascii="Arial" w:hAnsi="Arial" w:cs="Arial"/>
              <w:sz w:val="28"/>
              <w:szCs w:val="28"/>
            </w:rPr>
            <w:t xml:space="preserve">  </w:t>
          </w:r>
          <w:r w:rsidRPr="00DF3051">
            <w:rPr>
              <w:rFonts w:ascii="Arial" w:hAnsi="Arial" w:cs="Arial"/>
              <w:sz w:val="24"/>
              <w:szCs w:val="24"/>
            </w:rPr>
            <w:t>48 Norfolk Street, Swansea.</w:t>
          </w:r>
        </w:p>
        <w:p w14:paraId="21767176" w14:textId="3624CD9B" w:rsidR="00DF3051" w:rsidRPr="00DF3051" w:rsidRDefault="00DF3051" w:rsidP="0024722C">
          <w:pPr>
            <w:rPr>
              <w:rFonts w:ascii="Arial" w:hAnsi="Arial" w:cs="Arial"/>
              <w:sz w:val="24"/>
              <w:szCs w:val="24"/>
            </w:rPr>
          </w:pPr>
          <w:r w:rsidRPr="00DF3051">
            <w:rPr>
              <w:rFonts w:ascii="Arial" w:hAnsi="Arial" w:cs="Arial"/>
              <w:sz w:val="24"/>
              <w:szCs w:val="24"/>
            </w:rPr>
            <w:t xml:space="preserve">                         </w:t>
          </w:r>
          <w:r>
            <w:rPr>
              <w:rFonts w:ascii="Arial" w:hAnsi="Arial" w:cs="Arial"/>
              <w:sz w:val="24"/>
              <w:szCs w:val="24"/>
            </w:rPr>
            <w:t xml:space="preserve"> </w:t>
          </w:r>
          <w:r w:rsidRPr="00DF3051">
            <w:rPr>
              <w:rFonts w:ascii="Arial" w:hAnsi="Arial" w:cs="Arial"/>
              <w:sz w:val="24"/>
              <w:szCs w:val="24"/>
            </w:rPr>
            <w:t xml:space="preserve"> </w:t>
          </w:r>
          <w:r w:rsidR="00490C66">
            <w:rPr>
              <w:rFonts w:ascii="Arial" w:hAnsi="Arial" w:cs="Arial"/>
              <w:sz w:val="24"/>
              <w:szCs w:val="24"/>
            </w:rPr>
            <w:t xml:space="preserve"> </w:t>
          </w:r>
          <w:r w:rsidR="00F12D02">
            <w:rPr>
              <w:rFonts w:ascii="Arial" w:hAnsi="Arial" w:cs="Arial"/>
              <w:sz w:val="24"/>
              <w:szCs w:val="24"/>
            </w:rPr>
            <w:t xml:space="preserve"> </w:t>
          </w:r>
          <w:r w:rsidR="00490C66">
            <w:rPr>
              <w:rFonts w:ascii="Arial" w:hAnsi="Arial" w:cs="Arial"/>
              <w:sz w:val="24"/>
              <w:szCs w:val="24"/>
            </w:rPr>
            <w:t xml:space="preserve"> </w:t>
          </w:r>
          <w:r w:rsidRPr="00DF3051">
            <w:rPr>
              <w:rFonts w:ascii="Arial" w:hAnsi="Arial" w:cs="Arial"/>
              <w:sz w:val="24"/>
              <w:szCs w:val="24"/>
            </w:rPr>
            <w:t>SA1 6JQ</w:t>
          </w:r>
        </w:p>
        <w:p w14:paraId="5C50A082" w14:textId="14CE23D0" w:rsidR="00DF3051" w:rsidRDefault="00DF3051" w:rsidP="0024722C">
          <w:pPr>
            <w:rPr>
              <w:rFonts w:ascii="Arial" w:hAnsi="Arial" w:cs="Arial"/>
              <w:b/>
              <w:bCs/>
              <w:sz w:val="28"/>
              <w:szCs w:val="28"/>
            </w:rPr>
          </w:pPr>
          <w:r w:rsidRPr="00490C66">
            <w:rPr>
              <w:rFonts w:ascii="Arial" w:hAnsi="Arial" w:cs="Arial"/>
              <w:b/>
              <w:bCs/>
              <w:sz w:val="28"/>
              <w:szCs w:val="28"/>
            </w:rPr>
            <w:t>Profile</w:t>
          </w:r>
        </w:p>
        <w:p w14:paraId="7D6ADC8A" w14:textId="702CA18D" w:rsidR="006543F6" w:rsidRDefault="006543F6" w:rsidP="0024722C">
          <w:pPr>
            <w:rPr>
              <w:rFonts w:ascii="Arial" w:hAnsi="Arial" w:cs="Arial"/>
              <w:sz w:val="24"/>
              <w:szCs w:val="24"/>
            </w:rPr>
          </w:pPr>
          <w:r>
            <w:rPr>
              <w:rFonts w:ascii="Arial" w:hAnsi="Arial" w:cs="Arial"/>
              <w:sz w:val="24"/>
              <w:szCs w:val="24"/>
            </w:rPr>
            <w:t xml:space="preserve">A bright, talented and hardworking individual, friendly personality and the ability to work as part of the team. </w:t>
          </w:r>
          <w:r w:rsidR="00490C66" w:rsidRPr="00490C66">
            <w:rPr>
              <w:rFonts w:ascii="Arial" w:hAnsi="Arial" w:cs="Arial"/>
              <w:sz w:val="24"/>
              <w:szCs w:val="24"/>
            </w:rPr>
            <w:t xml:space="preserve">I have </w:t>
          </w:r>
          <w:r w:rsidR="00490C66">
            <w:rPr>
              <w:rFonts w:ascii="Arial" w:hAnsi="Arial" w:cs="Arial"/>
              <w:sz w:val="24"/>
              <w:szCs w:val="24"/>
            </w:rPr>
            <w:t>been a full-time worker for the last eight years. During this time, I have experience hospitality and retail sectors.</w:t>
          </w:r>
          <w:r>
            <w:rPr>
              <w:rFonts w:ascii="Arial" w:hAnsi="Arial" w:cs="Arial"/>
              <w:sz w:val="24"/>
              <w:szCs w:val="24"/>
            </w:rPr>
            <w:t xml:space="preserve"> These experiences build up my confidence, help me to develop managerial skills and improved my critical and analytical thinking.</w:t>
          </w:r>
          <w:r w:rsidR="00490C66">
            <w:rPr>
              <w:rFonts w:ascii="Arial" w:hAnsi="Arial" w:cs="Arial"/>
              <w:sz w:val="24"/>
              <w:szCs w:val="24"/>
            </w:rPr>
            <w:t xml:space="preserve"> Currently I am enrolled at University of Wales Saint David, fallowing a tourism pathway.</w:t>
          </w:r>
          <w:r>
            <w:rPr>
              <w:rFonts w:ascii="Arial" w:hAnsi="Arial" w:cs="Arial"/>
              <w:sz w:val="24"/>
              <w:szCs w:val="24"/>
            </w:rPr>
            <w:t xml:space="preserve"> </w:t>
          </w:r>
        </w:p>
        <w:p w14:paraId="7B3E840C" w14:textId="77777777" w:rsidR="008A1897" w:rsidRDefault="008A1897" w:rsidP="0024722C">
          <w:pPr>
            <w:rPr>
              <w:rFonts w:ascii="Arial" w:hAnsi="Arial" w:cs="Arial"/>
              <w:sz w:val="24"/>
              <w:szCs w:val="24"/>
            </w:rPr>
          </w:pPr>
        </w:p>
        <w:p w14:paraId="2FBBC48C" w14:textId="426C6A04" w:rsidR="00490C66" w:rsidRDefault="006543F6" w:rsidP="0024722C">
          <w:pPr>
            <w:rPr>
              <w:rFonts w:ascii="Arial" w:hAnsi="Arial" w:cs="Arial"/>
              <w:b/>
              <w:bCs/>
              <w:sz w:val="28"/>
              <w:szCs w:val="28"/>
            </w:rPr>
          </w:pPr>
          <w:r w:rsidRPr="006543F6">
            <w:rPr>
              <w:rFonts w:ascii="Arial" w:hAnsi="Arial" w:cs="Arial"/>
              <w:b/>
              <w:bCs/>
              <w:sz w:val="28"/>
              <w:szCs w:val="28"/>
            </w:rPr>
            <w:t>Professional Qualifications</w:t>
          </w:r>
          <w:r>
            <w:rPr>
              <w:rFonts w:ascii="Arial" w:hAnsi="Arial" w:cs="Arial"/>
              <w:b/>
              <w:bCs/>
              <w:sz w:val="28"/>
              <w:szCs w:val="28"/>
            </w:rPr>
            <w:t>:</w:t>
          </w:r>
        </w:p>
        <w:p w14:paraId="542BEA6D" w14:textId="1899A3A4" w:rsidR="006543F6" w:rsidRPr="006543F6" w:rsidRDefault="006543F6" w:rsidP="008A1897">
          <w:pPr>
            <w:pStyle w:val="ListParagraph"/>
            <w:numPr>
              <w:ilvl w:val="0"/>
              <w:numId w:val="8"/>
            </w:numPr>
            <w:ind w:left="927"/>
            <w:rPr>
              <w:rFonts w:ascii="Arial" w:hAnsi="Arial" w:cs="Arial"/>
              <w:b/>
              <w:bCs/>
              <w:sz w:val="28"/>
              <w:szCs w:val="28"/>
            </w:rPr>
          </w:pPr>
          <w:r w:rsidRPr="006543F6">
            <w:rPr>
              <w:rFonts w:ascii="Arial" w:hAnsi="Arial" w:cs="Arial"/>
              <w:sz w:val="24"/>
              <w:szCs w:val="24"/>
            </w:rPr>
            <w:t>First Aid Level 1</w:t>
          </w:r>
          <w:r>
            <w:rPr>
              <w:rFonts w:ascii="Arial" w:hAnsi="Arial" w:cs="Arial"/>
              <w:sz w:val="24"/>
              <w:szCs w:val="24"/>
            </w:rPr>
            <w:t xml:space="preserve"> Training Course.</w:t>
          </w:r>
        </w:p>
        <w:p w14:paraId="2D364528" w14:textId="43D77D85" w:rsidR="006543F6" w:rsidRPr="006543F6" w:rsidRDefault="006543F6" w:rsidP="008A1897">
          <w:pPr>
            <w:pStyle w:val="ListParagraph"/>
            <w:numPr>
              <w:ilvl w:val="0"/>
              <w:numId w:val="8"/>
            </w:numPr>
            <w:ind w:left="927"/>
            <w:rPr>
              <w:rFonts w:ascii="Arial" w:hAnsi="Arial" w:cs="Arial"/>
              <w:b/>
              <w:bCs/>
              <w:sz w:val="28"/>
              <w:szCs w:val="28"/>
            </w:rPr>
          </w:pPr>
          <w:r>
            <w:rPr>
              <w:rFonts w:ascii="Arial" w:hAnsi="Arial" w:cs="Arial"/>
              <w:sz w:val="24"/>
              <w:szCs w:val="24"/>
            </w:rPr>
            <w:t>WSET level 1 Wine Course.</w:t>
          </w:r>
        </w:p>
        <w:p w14:paraId="3CF73CB2" w14:textId="235198EF" w:rsidR="006543F6" w:rsidRPr="008A1897" w:rsidRDefault="006543F6" w:rsidP="008A1897">
          <w:pPr>
            <w:pStyle w:val="ListParagraph"/>
            <w:numPr>
              <w:ilvl w:val="0"/>
              <w:numId w:val="8"/>
            </w:numPr>
            <w:ind w:left="927"/>
            <w:rPr>
              <w:rFonts w:ascii="Arial" w:hAnsi="Arial" w:cs="Arial"/>
              <w:b/>
              <w:bCs/>
              <w:sz w:val="28"/>
              <w:szCs w:val="28"/>
            </w:rPr>
          </w:pPr>
          <w:r>
            <w:rPr>
              <w:rFonts w:ascii="Arial" w:hAnsi="Arial" w:cs="Arial"/>
              <w:sz w:val="24"/>
              <w:szCs w:val="24"/>
            </w:rPr>
            <w:t>COSHH Training.</w:t>
          </w:r>
        </w:p>
        <w:p w14:paraId="0C64D8ED" w14:textId="77777777" w:rsidR="008A1897" w:rsidRPr="008A1897" w:rsidRDefault="008A1897" w:rsidP="008A1897">
          <w:pPr>
            <w:rPr>
              <w:rFonts w:ascii="Arial" w:hAnsi="Arial" w:cs="Arial"/>
              <w:b/>
              <w:bCs/>
              <w:sz w:val="28"/>
              <w:szCs w:val="28"/>
            </w:rPr>
          </w:pPr>
        </w:p>
        <w:p w14:paraId="5CD7EFD3" w14:textId="5F57A2AE" w:rsidR="002E2D53" w:rsidRDefault="002E2D53" w:rsidP="002E2D53">
          <w:pPr>
            <w:rPr>
              <w:rFonts w:ascii="Arial" w:hAnsi="Arial" w:cs="Arial"/>
              <w:b/>
              <w:bCs/>
              <w:sz w:val="28"/>
              <w:szCs w:val="28"/>
            </w:rPr>
          </w:pPr>
          <w:r>
            <w:rPr>
              <w:rFonts w:ascii="Arial" w:hAnsi="Arial" w:cs="Arial"/>
              <w:b/>
              <w:bCs/>
              <w:sz w:val="28"/>
              <w:szCs w:val="28"/>
            </w:rPr>
            <w:t>Work Experience:</w:t>
          </w:r>
        </w:p>
        <w:p w14:paraId="5F5A0AC3" w14:textId="320BD0E3" w:rsidR="00DA2A29" w:rsidRDefault="00DA2A29" w:rsidP="0024722C">
          <w:pPr>
            <w:rPr>
              <w:rFonts w:ascii="Arial" w:hAnsi="Arial" w:cs="Arial"/>
              <w:sz w:val="24"/>
              <w:szCs w:val="24"/>
            </w:rPr>
          </w:pPr>
          <w:r w:rsidRPr="00DA2A29">
            <w:rPr>
              <w:rFonts w:ascii="Arial" w:hAnsi="Arial" w:cs="Arial"/>
              <w:sz w:val="24"/>
              <w:szCs w:val="24"/>
            </w:rPr>
            <w:t>2013-2015/ 2018-2019</w:t>
          </w:r>
          <w:r w:rsidR="009521D8">
            <w:rPr>
              <w:rFonts w:ascii="Arial" w:hAnsi="Arial" w:cs="Arial"/>
              <w:sz w:val="24"/>
              <w:szCs w:val="24"/>
            </w:rPr>
            <w:t>:</w:t>
          </w:r>
          <w:r w:rsidRPr="00DA2A29">
            <w:rPr>
              <w:rFonts w:ascii="Arial" w:hAnsi="Arial" w:cs="Arial"/>
              <w:sz w:val="24"/>
              <w:szCs w:val="24"/>
            </w:rPr>
            <w:t xml:space="preserve"> </w:t>
          </w:r>
          <w:r w:rsidRPr="00DA2A29">
            <w:rPr>
              <w:rFonts w:ascii="Arial" w:hAnsi="Arial" w:cs="Arial"/>
              <w:bCs/>
              <w:sz w:val="24"/>
              <w:szCs w:val="24"/>
            </w:rPr>
            <w:t>Grape &amp; Olive</w:t>
          </w:r>
          <w:r w:rsidR="00DF3051" w:rsidRPr="00DA2A29">
            <w:rPr>
              <w:rFonts w:ascii="Arial" w:hAnsi="Arial" w:cs="Arial"/>
              <w:bCs/>
              <w:sz w:val="24"/>
              <w:szCs w:val="24"/>
            </w:rPr>
            <w:t xml:space="preserve"> </w:t>
          </w:r>
          <w:r>
            <w:rPr>
              <w:rFonts w:ascii="Arial" w:hAnsi="Arial" w:cs="Arial"/>
              <w:bCs/>
              <w:sz w:val="24"/>
              <w:szCs w:val="24"/>
            </w:rPr>
            <w:t>Restaurant (SA Brains)</w:t>
          </w:r>
          <w:r>
            <w:rPr>
              <w:rFonts w:ascii="Arial" w:hAnsi="Arial" w:cs="Arial"/>
              <w:sz w:val="24"/>
              <w:szCs w:val="24"/>
            </w:rPr>
            <w:t>.</w:t>
          </w:r>
        </w:p>
        <w:p w14:paraId="380E9F50" w14:textId="45F34EBB" w:rsidR="00DF3051" w:rsidRDefault="00DA2A29" w:rsidP="009521D8">
          <w:pPr>
            <w:pStyle w:val="ListParagraph"/>
            <w:ind w:left="0"/>
            <w:rPr>
              <w:rFonts w:ascii="Arial" w:hAnsi="Arial" w:cs="Arial"/>
              <w:sz w:val="24"/>
              <w:szCs w:val="24"/>
            </w:rPr>
          </w:pPr>
          <w:r>
            <w:rPr>
              <w:rFonts w:ascii="Arial" w:hAnsi="Arial" w:cs="Arial"/>
              <w:sz w:val="24"/>
              <w:szCs w:val="24"/>
            </w:rPr>
            <w:t>Responsibilities include:</w:t>
          </w:r>
        </w:p>
        <w:p w14:paraId="222022F8" w14:textId="77777777" w:rsidR="009521D8" w:rsidRDefault="009521D8" w:rsidP="009521D8">
          <w:pPr>
            <w:pStyle w:val="ListParagraph"/>
            <w:ind w:left="0"/>
            <w:rPr>
              <w:rFonts w:ascii="Arial" w:hAnsi="Arial" w:cs="Arial"/>
              <w:sz w:val="24"/>
              <w:szCs w:val="24"/>
            </w:rPr>
          </w:pPr>
        </w:p>
        <w:p w14:paraId="47646043" w14:textId="1BBB21F3" w:rsidR="00DA2A29" w:rsidRDefault="00DA2A29" w:rsidP="009521D8">
          <w:pPr>
            <w:pStyle w:val="ListParagraph"/>
            <w:numPr>
              <w:ilvl w:val="0"/>
              <w:numId w:val="11"/>
            </w:numPr>
            <w:ind w:left="927"/>
            <w:rPr>
              <w:rFonts w:ascii="Arial" w:hAnsi="Arial" w:cs="Arial"/>
              <w:sz w:val="24"/>
              <w:szCs w:val="24"/>
            </w:rPr>
          </w:pPr>
          <w:r>
            <w:rPr>
              <w:rFonts w:ascii="Arial" w:hAnsi="Arial" w:cs="Arial"/>
              <w:sz w:val="24"/>
              <w:szCs w:val="24"/>
            </w:rPr>
            <w:t>Daily reports on handling cash/ card payments.</w:t>
          </w:r>
        </w:p>
        <w:p w14:paraId="751233C7" w14:textId="735322E8" w:rsidR="00DA2A29" w:rsidRDefault="00DA2A29" w:rsidP="009521D8">
          <w:pPr>
            <w:pStyle w:val="ListParagraph"/>
            <w:numPr>
              <w:ilvl w:val="0"/>
              <w:numId w:val="11"/>
            </w:numPr>
            <w:ind w:left="927"/>
            <w:rPr>
              <w:rFonts w:ascii="Arial" w:hAnsi="Arial" w:cs="Arial"/>
              <w:sz w:val="24"/>
              <w:szCs w:val="24"/>
            </w:rPr>
          </w:pPr>
          <w:r>
            <w:rPr>
              <w:rFonts w:ascii="Arial" w:hAnsi="Arial" w:cs="Arial"/>
              <w:sz w:val="24"/>
              <w:szCs w:val="24"/>
            </w:rPr>
            <w:lastRenderedPageBreak/>
            <w:t>Telephone- based client engagement (reservations, business bookings).</w:t>
          </w:r>
        </w:p>
        <w:p w14:paraId="576F0AC7" w14:textId="0AC9B937" w:rsidR="00DA2A29" w:rsidRDefault="00DA2A29" w:rsidP="009521D8">
          <w:pPr>
            <w:pStyle w:val="ListParagraph"/>
            <w:numPr>
              <w:ilvl w:val="0"/>
              <w:numId w:val="11"/>
            </w:numPr>
            <w:ind w:left="927"/>
            <w:rPr>
              <w:rFonts w:ascii="Arial" w:hAnsi="Arial" w:cs="Arial"/>
              <w:sz w:val="24"/>
              <w:szCs w:val="24"/>
            </w:rPr>
          </w:pPr>
          <w:r>
            <w:rPr>
              <w:rFonts w:ascii="Arial" w:hAnsi="Arial" w:cs="Arial"/>
              <w:sz w:val="24"/>
              <w:szCs w:val="24"/>
            </w:rPr>
            <w:t xml:space="preserve">Training junior employees. </w:t>
          </w:r>
        </w:p>
        <w:p w14:paraId="77D3294D" w14:textId="211A8149" w:rsidR="00DA2A29" w:rsidRDefault="00DA2A29" w:rsidP="009521D8">
          <w:pPr>
            <w:pStyle w:val="ListParagraph"/>
            <w:numPr>
              <w:ilvl w:val="0"/>
              <w:numId w:val="11"/>
            </w:numPr>
            <w:ind w:left="927"/>
            <w:rPr>
              <w:rFonts w:ascii="Arial" w:hAnsi="Arial" w:cs="Arial"/>
              <w:sz w:val="24"/>
              <w:szCs w:val="24"/>
            </w:rPr>
          </w:pPr>
          <w:r>
            <w:rPr>
              <w:rFonts w:ascii="Arial" w:hAnsi="Arial" w:cs="Arial"/>
              <w:sz w:val="24"/>
              <w:szCs w:val="24"/>
            </w:rPr>
            <w:t>Obtaining valuable feedback to improve in-house services.</w:t>
          </w:r>
        </w:p>
        <w:p w14:paraId="10DEA377" w14:textId="2F3BCC40" w:rsidR="00DA2A29" w:rsidRDefault="00DA2A29" w:rsidP="009521D8">
          <w:pPr>
            <w:rPr>
              <w:rFonts w:ascii="Arial" w:hAnsi="Arial" w:cs="Arial"/>
              <w:sz w:val="24"/>
              <w:szCs w:val="24"/>
            </w:rPr>
          </w:pPr>
          <w:r>
            <w:rPr>
              <w:rFonts w:ascii="Arial" w:hAnsi="Arial" w:cs="Arial"/>
              <w:sz w:val="24"/>
              <w:szCs w:val="24"/>
            </w:rPr>
            <w:t>2017-2018</w:t>
          </w:r>
          <w:r w:rsidR="009521D8">
            <w:rPr>
              <w:rFonts w:ascii="Arial" w:hAnsi="Arial" w:cs="Arial"/>
              <w:sz w:val="24"/>
              <w:szCs w:val="24"/>
            </w:rPr>
            <w:t>:</w:t>
          </w:r>
          <w:r>
            <w:rPr>
              <w:rFonts w:ascii="Arial" w:hAnsi="Arial" w:cs="Arial"/>
              <w:sz w:val="24"/>
              <w:szCs w:val="24"/>
            </w:rPr>
            <w:t xml:space="preserve"> Dragon Hotel Swansea</w:t>
          </w:r>
        </w:p>
        <w:p w14:paraId="2737F777" w14:textId="62FD51D4" w:rsidR="00DA2A29" w:rsidRDefault="00DA2A29" w:rsidP="009521D8">
          <w:pPr>
            <w:rPr>
              <w:rFonts w:ascii="Arial" w:hAnsi="Arial" w:cs="Arial"/>
              <w:sz w:val="24"/>
              <w:szCs w:val="24"/>
            </w:rPr>
          </w:pPr>
          <w:r>
            <w:rPr>
              <w:rFonts w:ascii="Arial" w:hAnsi="Arial" w:cs="Arial"/>
              <w:sz w:val="24"/>
              <w:szCs w:val="24"/>
            </w:rPr>
            <w:t xml:space="preserve">       Responsibilities include:</w:t>
          </w:r>
        </w:p>
        <w:p w14:paraId="2B392C3A" w14:textId="2CEF62E6" w:rsidR="00DA2A29" w:rsidRDefault="00DA2A29" w:rsidP="009521D8">
          <w:pPr>
            <w:pStyle w:val="ListParagraph"/>
            <w:numPr>
              <w:ilvl w:val="0"/>
              <w:numId w:val="12"/>
            </w:numPr>
            <w:ind w:left="927"/>
            <w:rPr>
              <w:rFonts w:ascii="Arial" w:hAnsi="Arial" w:cs="Arial"/>
              <w:sz w:val="24"/>
              <w:szCs w:val="24"/>
            </w:rPr>
          </w:pPr>
          <w:r>
            <w:rPr>
              <w:rFonts w:ascii="Arial" w:hAnsi="Arial" w:cs="Arial"/>
              <w:sz w:val="24"/>
              <w:szCs w:val="24"/>
            </w:rPr>
            <w:t>Supervise staff members and delegate tasks as necessary.</w:t>
          </w:r>
        </w:p>
        <w:p w14:paraId="76B1EAA4" w14:textId="6A719E26" w:rsidR="00DA2A29" w:rsidRDefault="00DA2A29" w:rsidP="009521D8">
          <w:pPr>
            <w:pStyle w:val="ListParagraph"/>
            <w:numPr>
              <w:ilvl w:val="0"/>
              <w:numId w:val="12"/>
            </w:numPr>
            <w:ind w:left="927"/>
            <w:rPr>
              <w:rFonts w:ascii="Arial" w:hAnsi="Arial" w:cs="Arial"/>
              <w:sz w:val="24"/>
              <w:szCs w:val="24"/>
            </w:rPr>
          </w:pPr>
          <w:r>
            <w:rPr>
              <w:rFonts w:ascii="Arial" w:hAnsi="Arial" w:cs="Arial"/>
              <w:sz w:val="24"/>
              <w:szCs w:val="24"/>
            </w:rPr>
            <w:t>Maintaining the workflow during the service.</w:t>
          </w:r>
        </w:p>
        <w:p w14:paraId="23CD146A" w14:textId="65B24421" w:rsidR="00DA2A29" w:rsidRDefault="009521D8" w:rsidP="009521D8">
          <w:pPr>
            <w:pStyle w:val="ListParagraph"/>
            <w:numPr>
              <w:ilvl w:val="0"/>
              <w:numId w:val="12"/>
            </w:numPr>
            <w:ind w:left="927"/>
            <w:rPr>
              <w:rFonts w:ascii="Arial" w:hAnsi="Arial" w:cs="Arial"/>
              <w:sz w:val="24"/>
              <w:szCs w:val="24"/>
            </w:rPr>
          </w:pPr>
          <w:r>
            <w:rPr>
              <w:rFonts w:ascii="Arial" w:hAnsi="Arial" w:cs="Arial"/>
              <w:sz w:val="24"/>
              <w:szCs w:val="24"/>
            </w:rPr>
            <w:t>Maintain inventory and order new items as needed.</w:t>
          </w:r>
        </w:p>
        <w:p w14:paraId="02EC83BA" w14:textId="68E741E7" w:rsidR="009521D8" w:rsidRDefault="009521D8" w:rsidP="009521D8">
          <w:pPr>
            <w:pStyle w:val="ListParagraph"/>
            <w:numPr>
              <w:ilvl w:val="0"/>
              <w:numId w:val="12"/>
            </w:numPr>
            <w:ind w:left="927"/>
            <w:rPr>
              <w:rFonts w:ascii="Arial" w:hAnsi="Arial" w:cs="Arial"/>
              <w:sz w:val="24"/>
              <w:szCs w:val="24"/>
            </w:rPr>
          </w:pPr>
          <w:r>
            <w:rPr>
              <w:rFonts w:ascii="Arial" w:hAnsi="Arial" w:cs="Arial"/>
              <w:sz w:val="24"/>
              <w:szCs w:val="24"/>
            </w:rPr>
            <w:t>Helping the events team with the organisation.</w:t>
          </w:r>
        </w:p>
        <w:p w14:paraId="0AD821CC" w14:textId="09305594" w:rsidR="009521D8" w:rsidRDefault="009521D8" w:rsidP="009521D8">
          <w:pPr>
            <w:rPr>
              <w:rFonts w:ascii="Arial" w:hAnsi="Arial" w:cs="Arial"/>
              <w:sz w:val="24"/>
              <w:szCs w:val="24"/>
            </w:rPr>
          </w:pPr>
          <w:r>
            <w:rPr>
              <w:rFonts w:ascii="Arial" w:hAnsi="Arial" w:cs="Arial"/>
              <w:sz w:val="24"/>
              <w:szCs w:val="24"/>
            </w:rPr>
            <w:t xml:space="preserve">2016-2017: ALDI Supermarket </w:t>
          </w:r>
        </w:p>
        <w:p w14:paraId="1E4FB5BB" w14:textId="57C52FB8" w:rsidR="009521D8" w:rsidRDefault="009521D8" w:rsidP="00533A03">
          <w:pPr>
            <w:ind w:left="454"/>
            <w:rPr>
              <w:rFonts w:ascii="Arial" w:hAnsi="Arial" w:cs="Arial"/>
              <w:sz w:val="24"/>
              <w:szCs w:val="24"/>
            </w:rPr>
          </w:pPr>
          <w:r>
            <w:rPr>
              <w:rFonts w:ascii="Arial" w:hAnsi="Arial" w:cs="Arial"/>
              <w:sz w:val="24"/>
              <w:szCs w:val="24"/>
            </w:rPr>
            <w:t>Responsibilities include:</w:t>
          </w:r>
        </w:p>
        <w:p w14:paraId="42C48A40" w14:textId="628D44E6" w:rsidR="009521D8" w:rsidRPr="009521D8" w:rsidRDefault="009521D8" w:rsidP="009521D8">
          <w:pPr>
            <w:pStyle w:val="ListParagraph"/>
            <w:numPr>
              <w:ilvl w:val="0"/>
              <w:numId w:val="13"/>
            </w:numPr>
            <w:ind w:left="927"/>
            <w:rPr>
              <w:rFonts w:ascii="Arial" w:hAnsi="Arial" w:cs="Arial"/>
              <w:color w:val="000000" w:themeColor="text1"/>
              <w:sz w:val="24"/>
              <w:szCs w:val="24"/>
            </w:rPr>
          </w:pPr>
          <w:r w:rsidRPr="009521D8">
            <w:rPr>
              <w:rFonts w:ascii="Arial" w:hAnsi="Arial" w:cs="Arial"/>
              <w:color w:val="000000" w:themeColor="text1"/>
              <w:sz w:val="24"/>
              <w:szCs w:val="24"/>
              <w:shd w:val="clear" w:color="auto" w:fill="FFFFFF"/>
            </w:rPr>
            <w:t>Maintaining outstanding store condition and visual merchandising standards</w:t>
          </w:r>
          <w:r>
            <w:rPr>
              <w:rFonts w:ascii="Arial" w:hAnsi="Arial" w:cs="Arial"/>
              <w:color w:val="000000" w:themeColor="text1"/>
              <w:sz w:val="24"/>
              <w:szCs w:val="24"/>
              <w:shd w:val="clear" w:color="auto" w:fill="FFFFFF"/>
            </w:rPr>
            <w:t>.</w:t>
          </w:r>
        </w:p>
        <w:p w14:paraId="60991F18" w14:textId="7DDEE553" w:rsidR="009521D8" w:rsidRPr="009521D8" w:rsidRDefault="009521D8" w:rsidP="009521D8">
          <w:pPr>
            <w:pStyle w:val="ListParagraph"/>
            <w:numPr>
              <w:ilvl w:val="0"/>
              <w:numId w:val="13"/>
            </w:numPr>
            <w:ind w:left="927"/>
            <w:rPr>
              <w:rFonts w:ascii="Arial" w:hAnsi="Arial" w:cs="Arial"/>
              <w:color w:val="000000" w:themeColor="text1"/>
              <w:sz w:val="24"/>
              <w:szCs w:val="24"/>
            </w:rPr>
          </w:pPr>
          <w:r w:rsidRPr="009521D8">
            <w:rPr>
              <w:rFonts w:ascii="Arial" w:hAnsi="Arial" w:cs="Arial"/>
              <w:color w:val="000000" w:themeColor="text1"/>
              <w:sz w:val="24"/>
              <w:szCs w:val="24"/>
              <w:shd w:val="clear" w:color="auto" w:fill="FFFFFF"/>
            </w:rPr>
            <w:t>Ensuring high levels of customer satisfaction through excellent sales service</w:t>
          </w:r>
          <w:r>
            <w:rPr>
              <w:rFonts w:ascii="Arial" w:hAnsi="Arial" w:cs="Arial"/>
              <w:color w:val="000000" w:themeColor="text1"/>
              <w:sz w:val="24"/>
              <w:szCs w:val="24"/>
              <w:shd w:val="clear" w:color="auto" w:fill="FFFFFF"/>
            </w:rPr>
            <w:t>.</w:t>
          </w:r>
        </w:p>
        <w:p w14:paraId="6B10A2DA" w14:textId="17639EB7" w:rsidR="009521D8" w:rsidRPr="009521D8" w:rsidRDefault="009521D8" w:rsidP="009521D8">
          <w:pPr>
            <w:pStyle w:val="ListParagraph"/>
            <w:numPr>
              <w:ilvl w:val="0"/>
              <w:numId w:val="13"/>
            </w:numPr>
            <w:ind w:left="927"/>
            <w:rPr>
              <w:rFonts w:ascii="Arial" w:hAnsi="Arial" w:cs="Arial"/>
              <w:color w:val="000000" w:themeColor="text1"/>
              <w:sz w:val="24"/>
              <w:szCs w:val="24"/>
            </w:rPr>
          </w:pPr>
          <w:r w:rsidRPr="009521D8">
            <w:rPr>
              <w:rFonts w:ascii="Arial" w:hAnsi="Arial" w:cs="Arial"/>
              <w:color w:val="000000" w:themeColor="text1"/>
              <w:sz w:val="24"/>
              <w:szCs w:val="24"/>
              <w:shd w:val="clear" w:color="auto" w:fill="FFFFFF"/>
            </w:rPr>
            <w:t>Assist with the sales process by maintaining a fully stocked store</w:t>
          </w:r>
          <w:r>
            <w:rPr>
              <w:rFonts w:ascii="Arial" w:hAnsi="Arial" w:cs="Arial"/>
              <w:color w:val="000000" w:themeColor="text1"/>
              <w:sz w:val="24"/>
              <w:szCs w:val="24"/>
              <w:shd w:val="clear" w:color="auto" w:fill="FFFFFF"/>
            </w:rPr>
            <w:t>.</w:t>
          </w:r>
        </w:p>
        <w:p w14:paraId="63CC9B02" w14:textId="589F2B9B" w:rsidR="009521D8" w:rsidRPr="008A1897" w:rsidRDefault="009521D8" w:rsidP="009521D8">
          <w:pPr>
            <w:pStyle w:val="ListParagraph"/>
            <w:numPr>
              <w:ilvl w:val="0"/>
              <w:numId w:val="13"/>
            </w:numPr>
            <w:ind w:left="927"/>
            <w:rPr>
              <w:rFonts w:ascii="Arial" w:hAnsi="Arial" w:cs="Arial"/>
              <w:color w:val="000000" w:themeColor="text1"/>
              <w:sz w:val="24"/>
              <w:szCs w:val="24"/>
            </w:rPr>
          </w:pPr>
          <w:r w:rsidRPr="009521D8">
            <w:rPr>
              <w:rFonts w:ascii="Arial" w:hAnsi="Arial" w:cs="Arial"/>
              <w:color w:val="000000" w:themeColor="text1"/>
              <w:sz w:val="24"/>
              <w:szCs w:val="24"/>
              <w:shd w:val="clear" w:color="auto" w:fill="FFFFFF"/>
            </w:rPr>
            <w:t>Ascertain customers’ needs and wants</w:t>
          </w:r>
          <w:r w:rsidR="008A1897">
            <w:rPr>
              <w:rFonts w:ascii="Arial" w:hAnsi="Arial" w:cs="Arial"/>
              <w:color w:val="000000" w:themeColor="text1"/>
              <w:sz w:val="24"/>
              <w:szCs w:val="24"/>
              <w:shd w:val="clear" w:color="auto" w:fill="FFFFFF"/>
            </w:rPr>
            <w:t>.</w:t>
          </w:r>
        </w:p>
        <w:p w14:paraId="6D58AC40" w14:textId="0928C195" w:rsidR="008A1897" w:rsidRDefault="008A1897" w:rsidP="008A1897">
          <w:pPr>
            <w:rPr>
              <w:rFonts w:ascii="Arial" w:hAnsi="Arial" w:cs="Arial"/>
              <w:color w:val="000000" w:themeColor="text1"/>
              <w:sz w:val="24"/>
              <w:szCs w:val="24"/>
            </w:rPr>
          </w:pPr>
        </w:p>
        <w:p w14:paraId="7B9721FB" w14:textId="6FE9D93D" w:rsidR="008A1897" w:rsidRDefault="008A1897" w:rsidP="008A1897">
          <w:pPr>
            <w:rPr>
              <w:rFonts w:ascii="Arial" w:hAnsi="Arial" w:cs="Arial"/>
              <w:b/>
              <w:bCs/>
              <w:color w:val="000000" w:themeColor="text1"/>
              <w:sz w:val="28"/>
              <w:szCs w:val="28"/>
            </w:rPr>
          </w:pPr>
          <w:r w:rsidRPr="008A1897">
            <w:rPr>
              <w:rFonts w:ascii="Arial" w:hAnsi="Arial" w:cs="Arial"/>
              <w:b/>
              <w:bCs/>
              <w:color w:val="000000" w:themeColor="text1"/>
              <w:sz w:val="28"/>
              <w:szCs w:val="28"/>
            </w:rPr>
            <w:t>Relevant Skills:</w:t>
          </w:r>
        </w:p>
        <w:p w14:paraId="793FE56E" w14:textId="4F3C2A8C" w:rsidR="008A1897" w:rsidRDefault="008A1897" w:rsidP="008A1897">
          <w:pPr>
            <w:pStyle w:val="ListParagraph"/>
            <w:numPr>
              <w:ilvl w:val="0"/>
              <w:numId w:val="15"/>
            </w:numPr>
            <w:rPr>
              <w:rFonts w:ascii="Arial" w:hAnsi="Arial" w:cs="Arial"/>
              <w:color w:val="000000" w:themeColor="text1"/>
              <w:sz w:val="24"/>
              <w:szCs w:val="24"/>
            </w:rPr>
          </w:pPr>
          <w:r>
            <w:rPr>
              <w:rFonts w:ascii="Arial" w:hAnsi="Arial" w:cs="Arial"/>
              <w:color w:val="000000" w:themeColor="text1"/>
              <w:sz w:val="24"/>
              <w:szCs w:val="24"/>
            </w:rPr>
            <w:t>Time Management.</w:t>
          </w:r>
        </w:p>
        <w:p w14:paraId="42AA1E2A" w14:textId="6EA1C62A" w:rsidR="008A1897" w:rsidRDefault="008A1897" w:rsidP="008A1897">
          <w:pPr>
            <w:pStyle w:val="ListParagraph"/>
            <w:numPr>
              <w:ilvl w:val="0"/>
              <w:numId w:val="15"/>
            </w:numPr>
            <w:rPr>
              <w:rFonts w:ascii="Arial" w:hAnsi="Arial" w:cs="Arial"/>
              <w:color w:val="000000" w:themeColor="text1"/>
              <w:sz w:val="24"/>
              <w:szCs w:val="24"/>
            </w:rPr>
          </w:pPr>
          <w:r>
            <w:rPr>
              <w:rFonts w:ascii="Arial" w:hAnsi="Arial" w:cs="Arial"/>
              <w:color w:val="000000" w:themeColor="text1"/>
              <w:sz w:val="24"/>
              <w:szCs w:val="24"/>
            </w:rPr>
            <w:t>Listening skills and mutual trust.</w:t>
          </w:r>
        </w:p>
        <w:p w14:paraId="31FC4562" w14:textId="229FFC60" w:rsidR="008A1897" w:rsidRDefault="008A1897" w:rsidP="008A1897">
          <w:pPr>
            <w:pStyle w:val="ListParagraph"/>
            <w:numPr>
              <w:ilvl w:val="0"/>
              <w:numId w:val="15"/>
            </w:numPr>
            <w:rPr>
              <w:rFonts w:ascii="Arial" w:hAnsi="Arial" w:cs="Arial"/>
              <w:color w:val="000000" w:themeColor="text1"/>
              <w:sz w:val="24"/>
              <w:szCs w:val="24"/>
            </w:rPr>
          </w:pPr>
          <w:r>
            <w:rPr>
              <w:rFonts w:ascii="Arial" w:hAnsi="Arial" w:cs="Arial"/>
              <w:color w:val="000000" w:themeColor="text1"/>
              <w:sz w:val="24"/>
              <w:szCs w:val="24"/>
            </w:rPr>
            <w:t>Creativity and risk taking.</w:t>
          </w:r>
        </w:p>
        <w:p w14:paraId="3891903B" w14:textId="52947095" w:rsidR="008A1897" w:rsidRDefault="008A1897" w:rsidP="008A1897">
          <w:pPr>
            <w:pStyle w:val="ListParagraph"/>
            <w:numPr>
              <w:ilvl w:val="0"/>
              <w:numId w:val="15"/>
            </w:numPr>
            <w:rPr>
              <w:rFonts w:ascii="Arial" w:hAnsi="Arial" w:cs="Arial"/>
              <w:color w:val="000000" w:themeColor="text1"/>
              <w:sz w:val="24"/>
              <w:szCs w:val="24"/>
            </w:rPr>
          </w:pPr>
          <w:r>
            <w:rPr>
              <w:rFonts w:ascii="Arial" w:hAnsi="Arial" w:cs="Arial"/>
              <w:color w:val="000000" w:themeColor="text1"/>
              <w:sz w:val="24"/>
              <w:szCs w:val="24"/>
            </w:rPr>
            <w:t>Problem solving and task management.</w:t>
          </w:r>
        </w:p>
        <w:p w14:paraId="722BE759" w14:textId="19572716" w:rsidR="00456D21" w:rsidRDefault="00456D21" w:rsidP="00456D21">
          <w:pPr>
            <w:rPr>
              <w:rFonts w:ascii="Arial" w:hAnsi="Arial" w:cs="Arial"/>
              <w:color w:val="000000" w:themeColor="text1"/>
              <w:sz w:val="24"/>
              <w:szCs w:val="24"/>
            </w:rPr>
          </w:pPr>
        </w:p>
        <w:p w14:paraId="3F83443E" w14:textId="68E729A5" w:rsidR="00456D21" w:rsidRPr="00456D21" w:rsidRDefault="00456D21" w:rsidP="00456D21">
          <w:pPr>
            <w:rPr>
              <w:rFonts w:ascii="Arial" w:hAnsi="Arial" w:cs="Arial"/>
              <w:b/>
              <w:bCs/>
              <w:color w:val="000000" w:themeColor="text1"/>
              <w:sz w:val="28"/>
              <w:szCs w:val="28"/>
            </w:rPr>
          </w:pPr>
          <w:r w:rsidRPr="00456D21">
            <w:rPr>
              <w:rFonts w:ascii="Arial" w:hAnsi="Arial" w:cs="Arial"/>
              <w:b/>
              <w:bCs/>
              <w:color w:val="000000" w:themeColor="text1"/>
              <w:sz w:val="28"/>
              <w:szCs w:val="28"/>
            </w:rPr>
            <w:t>Education</w:t>
          </w:r>
        </w:p>
        <w:p w14:paraId="468220C7" w14:textId="5A2C20F0" w:rsidR="009521D8" w:rsidRDefault="00456D21" w:rsidP="009521D8">
          <w:pPr>
            <w:rPr>
              <w:rFonts w:ascii="Arial" w:hAnsi="Arial" w:cs="Arial"/>
              <w:sz w:val="24"/>
              <w:szCs w:val="24"/>
            </w:rPr>
          </w:pPr>
          <w:r>
            <w:rPr>
              <w:rFonts w:ascii="Arial" w:hAnsi="Arial" w:cs="Arial"/>
              <w:sz w:val="24"/>
              <w:szCs w:val="24"/>
            </w:rPr>
            <w:t xml:space="preserve">2010: Graduated as Technician Operator C.A.D. (Computer Aided-Design) at </w:t>
          </w:r>
          <w:r w:rsidRPr="00AE30C8">
            <w:rPr>
              <w:rFonts w:ascii="Arial" w:hAnsi="Arial" w:cs="Arial"/>
              <w:sz w:val="24"/>
              <w:szCs w:val="24"/>
            </w:rPr>
            <w:t xml:space="preserve">College „Edmond </w:t>
          </w:r>
          <w:proofErr w:type="spellStart"/>
          <w:r w:rsidRPr="00AE30C8">
            <w:rPr>
              <w:rFonts w:ascii="Arial" w:hAnsi="Arial" w:cs="Arial"/>
              <w:sz w:val="24"/>
              <w:szCs w:val="24"/>
            </w:rPr>
            <w:t>Nicolau</w:t>
          </w:r>
          <w:proofErr w:type="spellEnd"/>
          <w:r w:rsidRPr="00AE30C8">
            <w:rPr>
              <w:rFonts w:ascii="Arial" w:hAnsi="Arial" w:cs="Arial"/>
              <w:sz w:val="24"/>
              <w:szCs w:val="24"/>
            </w:rPr>
            <w:t>”, Focsani</w:t>
          </w:r>
          <w:r>
            <w:rPr>
              <w:rFonts w:ascii="Arial" w:hAnsi="Arial" w:cs="Arial"/>
              <w:sz w:val="24"/>
              <w:szCs w:val="24"/>
            </w:rPr>
            <w:t>, Romania.</w:t>
          </w:r>
        </w:p>
        <w:p w14:paraId="69F88B8D" w14:textId="28E6EFC0" w:rsidR="00456D21" w:rsidRDefault="00456D21" w:rsidP="009521D8">
          <w:pPr>
            <w:rPr>
              <w:rFonts w:ascii="Arial" w:hAnsi="Arial" w:cs="Arial"/>
              <w:sz w:val="24"/>
              <w:szCs w:val="24"/>
            </w:rPr>
          </w:pPr>
          <w:r>
            <w:rPr>
              <w:rFonts w:ascii="Arial" w:hAnsi="Arial" w:cs="Arial"/>
              <w:sz w:val="24"/>
              <w:szCs w:val="24"/>
            </w:rPr>
            <w:t>2018- Present: BA International Travel and Tourism Management at University of Wales Saint David, Swansea, United Kingdom.</w:t>
          </w:r>
        </w:p>
        <w:p w14:paraId="5CF290CD" w14:textId="0CB21122" w:rsidR="009521D8" w:rsidRPr="009521D8" w:rsidRDefault="009521D8" w:rsidP="009521D8">
          <w:pPr>
            <w:rPr>
              <w:rFonts w:ascii="Arial" w:hAnsi="Arial" w:cs="Arial"/>
              <w:sz w:val="24"/>
              <w:szCs w:val="24"/>
            </w:rPr>
          </w:pPr>
          <w:r>
            <w:rPr>
              <w:rFonts w:ascii="Arial" w:hAnsi="Arial" w:cs="Arial"/>
              <w:sz w:val="24"/>
              <w:szCs w:val="24"/>
            </w:rPr>
            <w:t xml:space="preserve">   </w:t>
          </w:r>
        </w:p>
        <w:p w14:paraId="261906A7" w14:textId="2920F615" w:rsidR="00AA2025" w:rsidRDefault="00AA2025" w:rsidP="0024722C">
          <w:pPr>
            <w:rPr>
              <w:rFonts w:ascii="Arial" w:hAnsi="Arial" w:cs="Arial"/>
              <w:sz w:val="28"/>
              <w:szCs w:val="28"/>
            </w:rPr>
          </w:pPr>
        </w:p>
        <w:p w14:paraId="708D4D0E" w14:textId="77D21296" w:rsidR="00AA2025" w:rsidRDefault="00AA2025" w:rsidP="0024722C">
          <w:pPr>
            <w:rPr>
              <w:rFonts w:ascii="Arial" w:hAnsi="Arial" w:cs="Arial"/>
              <w:sz w:val="28"/>
              <w:szCs w:val="28"/>
            </w:rPr>
          </w:pPr>
        </w:p>
        <w:p w14:paraId="511FF21D" w14:textId="5198127C" w:rsidR="00AA2025" w:rsidRDefault="00AA2025" w:rsidP="0024722C">
          <w:pPr>
            <w:rPr>
              <w:rFonts w:ascii="Arial" w:hAnsi="Arial" w:cs="Arial"/>
              <w:sz w:val="28"/>
              <w:szCs w:val="28"/>
            </w:rPr>
          </w:pPr>
        </w:p>
        <w:p w14:paraId="5209F19E" w14:textId="62871AAE" w:rsidR="00AA2025" w:rsidRDefault="00AA2025" w:rsidP="0024722C">
          <w:pPr>
            <w:rPr>
              <w:rFonts w:ascii="Arial" w:hAnsi="Arial" w:cs="Arial"/>
              <w:sz w:val="28"/>
              <w:szCs w:val="28"/>
            </w:rPr>
          </w:pPr>
        </w:p>
        <w:p w14:paraId="66C94458" w14:textId="720B0BB7" w:rsidR="00E97A48" w:rsidRDefault="003B7373" w:rsidP="00A10939">
          <w:pPr>
            <w:pStyle w:val="Heading2"/>
          </w:pPr>
          <w:bookmarkStart w:id="14" w:name="_Toc29577968"/>
          <w:r>
            <w:lastRenderedPageBreak/>
            <w:t>4.3 Cover letter</w:t>
          </w:r>
          <w:bookmarkEnd w:id="14"/>
        </w:p>
        <w:p w14:paraId="0CF73EEF" w14:textId="5C0DB1D8" w:rsidR="000278DA" w:rsidRDefault="000278DA" w:rsidP="00E97A48">
          <w:pPr>
            <w:spacing w:after="120"/>
            <w:rPr>
              <w:rFonts w:ascii="Arial" w:hAnsi="Arial" w:cs="Arial"/>
              <w:sz w:val="24"/>
              <w:szCs w:val="24"/>
            </w:rPr>
          </w:pPr>
          <w:r>
            <w:rPr>
              <w:rFonts w:ascii="Arial" w:hAnsi="Arial" w:cs="Arial"/>
              <w:sz w:val="24"/>
              <w:szCs w:val="24"/>
            </w:rPr>
            <w:t xml:space="preserve">                                                                                                         48 Norfolk Street, </w:t>
          </w:r>
        </w:p>
        <w:p w14:paraId="26A0AFE2" w14:textId="0C5D7F55" w:rsidR="000278DA" w:rsidRDefault="000278DA" w:rsidP="00E97A48">
          <w:pPr>
            <w:spacing w:after="120"/>
            <w:rPr>
              <w:rFonts w:ascii="Arial" w:hAnsi="Arial" w:cs="Arial"/>
              <w:sz w:val="24"/>
              <w:szCs w:val="24"/>
            </w:rPr>
          </w:pPr>
          <w:r>
            <w:rPr>
              <w:rFonts w:ascii="Arial" w:hAnsi="Arial" w:cs="Arial"/>
              <w:sz w:val="24"/>
              <w:szCs w:val="24"/>
            </w:rPr>
            <w:t xml:space="preserve">                                                                                                         Swansea,</w:t>
          </w:r>
        </w:p>
        <w:p w14:paraId="6BB66A83" w14:textId="69E718CF" w:rsidR="000278DA" w:rsidRDefault="000278DA" w:rsidP="00E97A48">
          <w:pPr>
            <w:spacing w:after="120"/>
            <w:rPr>
              <w:rFonts w:ascii="Arial" w:hAnsi="Arial" w:cs="Arial"/>
              <w:sz w:val="24"/>
              <w:szCs w:val="24"/>
            </w:rPr>
          </w:pPr>
          <w:r>
            <w:rPr>
              <w:rFonts w:ascii="Arial" w:hAnsi="Arial" w:cs="Arial"/>
              <w:sz w:val="24"/>
              <w:szCs w:val="24"/>
            </w:rPr>
            <w:t xml:space="preserve">                                                                                                         SA1 6JQ</w:t>
          </w:r>
        </w:p>
        <w:p w14:paraId="1FFA106E" w14:textId="7A10DEBA" w:rsidR="000278DA" w:rsidRDefault="000278DA" w:rsidP="00E97A48">
          <w:pPr>
            <w:spacing w:after="120"/>
            <w:rPr>
              <w:rFonts w:ascii="Arial" w:hAnsi="Arial" w:cs="Arial"/>
              <w:sz w:val="24"/>
              <w:szCs w:val="24"/>
            </w:rPr>
          </w:pPr>
          <w:r>
            <w:rPr>
              <w:rFonts w:ascii="Arial" w:hAnsi="Arial" w:cs="Arial"/>
              <w:sz w:val="24"/>
              <w:szCs w:val="24"/>
            </w:rPr>
            <w:t xml:space="preserve">                                                                                                         07472473378                                                                                                    </w:t>
          </w:r>
        </w:p>
        <w:p w14:paraId="77CEA843" w14:textId="77777777" w:rsidR="000278DA" w:rsidRDefault="000278DA" w:rsidP="00E97A48">
          <w:pPr>
            <w:spacing w:after="120"/>
            <w:rPr>
              <w:rFonts w:ascii="Arial" w:hAnsi="Arial" w:cs="Arial"/>
              <w:sz w:val="24"/>
              <w:szCs w:val="24"/>
            </w:rPr>
          </w:pPr>
        </w:p>
        <w:p w14:paraId="524FBFD4" w14:textId="743D8971" w:rsidR="00E97A48" w:rsidRPr="00E97A48" w:rsidRDefault="00E97A48" w:rsidP="00E97A48">
          <w:pPr>
            <w:spacing w:after="120"/>
            <w:rPr>
              <w:rFonts w:ascii="Arial" w:hAnsi="Arial" w:cs="Arial"/>
              <w:sz w:val="24"/>
              <w:szCs w:val="24"/>
            </w:rPr>
          </w:pPr>
          <w:r w:rsidRPr="00E97A48">
            <w:rPr>
              <w:rFonts w:ascii="Arial" w:hAnsi="Arial" w:cs="Arial"/>
              <w:sz w:val="24"/>
              <w:szCs w:val="24"/>
            </w:rPr>
            <w:t>January 13, 2020</w:t>
          </w:r>
        </w:p>
        <w:p w14:paraId="587F1C61" w14:textId="3CFE5DC3" w:rsidR="00E97A48" w:rsidRPr="00E97A48" w:rsidRDefault="00E97A48" w:rsidP="00E97A48">
          <w:pPr>
            <w:spacing w:after="120"/>
            <w:rPr>
              <w:rFonts w:ascii="Arial" w:hAnsi="Arial" w:cs="Arial"/>
              <w:sz w:val="24"/>
              <w:szCs w:val="24"/>
            </w:rPr>
          </w:pPr>
          <w:r w:rsidRPr="00E97A48">
            <w:rPr>
              <w:rFonts w:ascii="Arial" w:hAnsi="Arial" w:cs="Arial"/>
              <w:sz w:val="24"/>
              <w:szCs w:val="24"/>
            </w:rPr>
            <w:t>Louise Finch</w:t>
          </w:r>
          <w:r w:rsidR="000278DA">
            <w:rPr>
              <w:rFonts w:ascii="Arial" w:hAnsi="Arial" w:cs="Arial"/>
              <w:sz w:val="24"/>
              <w:szCs w:val="24"/>
            </w:rPr>
            <w:t xml:space="preserve">                                                             </w:t>
          </w:r>
        </w:p>
        <w:p w14:paraId="1F709274" w14:textId="2AE7C742" w:rsidR="00E97A48" w:rsidRPr="00E97A48" w:rsidRDefault="00E97A48" w:rsidP="00E97A48">
          <w:pPr>
            <w:spacing w:after="120"/>
            <w:rPr>
              <w:rFonts w:ascii="Arial" w:hAnsi="Arial" w:cs="Arial"/>
              <w:sz w:val="24"/>
              <w:szCs w:val="24"/>
            </w:rPr>
          </w:pPr>
          <w:r w:rsidRPr="00E97A48">
            <w:rPr>
              <w:rFonts w:ascii="Arial" w:hAnsi="Arial" w:cs="Arial"/>
              <w:sz w:val="24"/>
              <w:szCs w:val="24"/>
            </w:rPr>
            <w:t>Recruitment Business Development Executive (PGL)</w:t>
          </w:r>
        </w:p>
        <w:p w14:paraId="3CAF1E1E" w14:textId="77777777" w:rsidR="00E97A48" w:rsidRPr="00E97A48" w:rsidRDefault="00920A6B" w:rsidP="00E97A48">
          <w:pPr>
            <w:spacing w:after="120"/>
            <w:rPr>
              <w:rFonts w:ascii="Arial" w:hAnsi="Arial" w:cs="Arial"/>
              <w:sz w:val="24"/>
              <w:szCs w:val="24"/>
            </w:rPr>
          </w:pPr>
          <w:hyperlink r:id="rId16" w:history="1">
            <w:r w:rsidR="00E97A48" w:rsidRPr="00E97A48">
              <w:rPr>
                <w:rStyle w:val="Hyperlink"/>
                <w:rFonts w:ascii="Arial" w:hAnsi="Arial" w:cs="Arial"/>
                <w:sz w:val="24"/>
                <w:szCs w:val="24"/>
              </w:rPr>
              <w:t>Louise.finch@pgl.co.uk</w:t>
            </w:r>
          </w:hyperlink>
        </w:p>
        <w:p w14:paraId="252344A9" w14:textId="77777777" w:rsidR="00E97A48" w:rsidRPr="00E97A48" w:rsidRDefault="00E97A48" w:rsidP="00E97A48">
          <w:pPr>
            <w:spacing w:after="120"/>
            <w:rPr>
              <w:rFonts w:ascii="Arial" w:hAnsi="Arial" w:cs="Arial"/>
              <w:sz w:val="24"/>
              <w:szCs w:val="24"/>
            </w:rPr>
          </w:pPr>
        </w:p>
        <w:p w14:paraId="550DC01D" w14:textId="77777777" w:rsidR="00E97A48" w:rsidRPr="00E97A48" w:rsidRDefault="00E97A48" w:rsidP="00E97A48">
          <w:pPr>
            <w:spacing w:after="120"/>
            <w:rPr>
              <w:rFonts w:ascii="Arial" w:hAnsi="Arial" w:cs="Arial"/>
              <w:sz w:val="24"/>
              <w:szCs w:val="24"/>
            </w:rPr>
          </w:pPr>
          <w:r w:rsidRPr="00E97A48">
            <w:rPr>
              <w:rFonts w:ascii="Arial" w:hAnsi="Arial" w:cs="Arial"/>
              <w:sz w:val="24"/>
              <w:szCs w:val="24"/>
            </w:rPr>
            <w:t xml:space="preserve">Dear Louise Finch, </w:t>
          </w:r>
        </w:p>
        <w:p w14:paraId="0B9005A2" w14:textId="77777777" w:rsidR="00E97A48" w:rsidRPr="00E97A48" w:rsidRDefault="00E97A48" w:rsidP="00E97A48">
          <w:pPr>
            <w:spacing w:after="120"/>
            <w:rPr>
              <w:rFonts w:ascii="Arial" w:hAnsi="Arial" w:cs="Arial"/>
              <w:sz w:val="24"/>
              <w:szCs w:val="24"/>
            </w:rPr>
          </w:pPr>
        </w:p>
        <w:p w14:paraId="703BA14A" w14:textId="77777777" w:rsidR="00E97A48" w:rsidRDefault="00E97A48" w:rsidP="00E97A48">
          <w:pPr>
            <w:rPr>
              <w:rFonts w:ascii="Arial" w:hAnsi="Arial" w:cs="Arial"/>
              <w:sz w:val="24"/>
              <w:szCs w:val="24"/>
            </w:rPr>
          </w:pPr>
          <w:r w:rsidRPr="00E97A48">
            <w:rPr>
              <w:rFonts w:ascii="Arial" w:hAnsi="Arial" w:cs="Arial"/>
              <w:sz w:val="24"/>
              <w:szCs w:val="24"/>
            </w:rPr>
            <w:t xml:space="preserve">I am writing to express my interest in the group leader position you have available. I possess the necessary skills and experience you are seeking and would make a valuable addition to your team. </w:t>
          </w:r>
        </w:p>
        <w:p w14:paraId="5490E6A8" w14:textId="785C1480" w:rsidR="00E97A48" w:rsidRDefault="00E97A48" w:rsidP="00E97A48">
          <w:pPr>
            <w:rPr>
              <w:rFonts w:ascii="Arial" w:hAnsi="Arial" w:cs="Arial"/>
              <w:sz w:val="24"/>
              <w:szCs w:val="24"/>
            </w:rPr>
          </w:pPr>
          <w:r w:rsidRPr="00E97A48">
            <w:rPr>
              <w:rFonts w:ascii="Arial" w:hAnsi="Arial" w:cs="Arial"/>
              <w:sz w:val="24"/>
              <w:szCs w:val="24"/>
            </w:rPr>
            <w:t>Currently I am enrolled on second year at University of Wales Saint David. Furthermore, the aim of the course is to develop new skills into management and tourism sector.</w:t>
          </w:r>
          <w:r>
            <w:rPr>
              <w:rFonts w:ascii="Arial" w:hAnsi="Arial" w:cs="Arial"/>
              <w:sz w:val="24"/>
              <w:szCs w:val="24"/>
            </w:rPr>
            <w:t xml:space="preserve"> As you can see from my attached CV,</w:t>
          </w:r>
          <w:r w:rsidRPr="00E97A48">
            <w:rPr>
              <w:rFonts w:ascii="Arial" w:hAnsi="Arial" w:cs="Arial"/>
              <w:sz w:val="24"/>
              <w:szCs w:val="24"/>
            </w:rPr>
            <w:t xml:space="preserve"> </w:t>
          </w:r>
          <w:r>
            <w:rPr>
              <w:rFonts w:ascii="Arial" w:hAnsi="Arial" w:cs="Arial"/>
              <w:sz w:val="24"/>
              <w:szCs w:val="24"/>
            </w:rPr>
            <w:t>m</w:t>
          </w:r>
          <w:r w:rsidRPr="00E97A48">
            <w:rPr>
              <w:rFonts w:ascii="Arial" w:hAnsi="Arial" w:cs="Arial"/>
              <w:sz w:val="24"/>
              <w:szCs w:val="24"/>
            </w:rPr>
            <w:t>y experience aligns well, as I have worked in the management position for a several years in hospitality</w:t>
          </w:r>
          <w:r>
            <w:rPr>
              <w:rFonts w:ascii="Arial" w:hAnsi="Arial" w:cs="Arial"/>
              <w:sz w:val="24"/>
              <w:szCs w:val="24"/>
            </w:rPr>
            <w:t xml:space="preserve"> as well as events coordinator.</w:t>
          </w:r>
        </w:p>
        <w:p w14:paraId="0D30D466" w14:textId="48CFA4B3" w:rsidR="00E97A48" w:rsidRDefault="00E97A48" w:rsidP="00E97A48">
          <w:pPr>
            <w:rPr>
              <w:rFonts w:ascii="Arial" w:hAnsi="Arial" w:cs="Arial"/>
              <w:sz w:val="24"/>
              <w:szCs w:val="24"/>
            </w:rPr>
          </w:pPr>
          <w:r>
            <w:rPr>
              <w:rFonts w:ascii="Arial" w:hAnsi="Arial" w:cs="Arial"/>
              <w:sz w:val="24"/>
              <w:szCs w:val="24"/>
            </w:rPr>
            <w:t xml:space="preserve">I am confident that I can bring this level of success with me to your company and help your business to perform well. With my previous experience, I </w:t>
          </w:r>
          <w:r w:rsidR="00DF3051">
            <w:rPr>
              <w:rFonts w:ascii="Arial" w:hAnsi="Arial" w:cs="Arial"/>
              <w:sz w:val="24"/>
              <w:szCs w:val="24"/>
            </w:rPr>
            <w:t>have self-confidence in leading activities, helping organising entertainment and to ensure a great stay of the young guests.</w:t>
          </w:r>
        </w:p>
        <w:p w14:paraId="2550FC1D" w14:textId="77777777" w:rsidR="00E97A48" w:rsidRDefault="00E97A48" w:rsidP="00E97A48">
          <w:pPr>
            <w:rPr>
              <w:rFonts w:ascii="Arial" w:hAnsi="Arial" w:cs="Arial"/>
              <w:sz w:val="24"/>
              <w:szCs w:val="24"/>
            </w:rPr>
          </w:pPr>
          <w:r>
            <w:rPr>
              <w:rFonts w:ascii="Arial" w:hAnsi="Arial" w:cs="Arial"/>
              <w:sz w:val="24"/>
              <w:szCs w:val="24"/>
            </w:rPr>
            <w:t xml:space="preserve">Thank you for your time and consideration. I look forward to meeting you to discuss my application further. </w:t>
          </w:r>
        </w:p>
        <w:p w14:paraId="2EE49AB6" w14:textId="77777777" w:rsidR="00E97A48" w:rsidRDefault="00E97A48" w:rsidP="00E97A48">
          <w:pPr>
            <w:rPr>
              <w:rFonts w:ascii="Arial" w:hAnsi="Arial" w:cs="Arial"/>
              <w:sz w:val="24"/>
              <w:szCs w:val="24"/>
            </w:rPr>
          </w:pPr>
        </w:p>
        <w:p w14:paraId="130FF81C" w14:textId="77777777" w:rsidR="00E97A48" w:rsidRDefault="00E97A48" w:rsidP="00E97A48">
          <w:pPr>
            <w:rPr>
              <w:rFonts w:ascii="Arial" w:hAnsi="Arial" w:cs="Arial"/>
              <w:sz w:val="24"/>
              <w:szCs w:val="24"/>
            </w:rPr>
          </w:pPr>
        </w:p>
        <w:p w14:paraId="66AE024B" w14:textId="77777777" w:rsidR="00E97A48" w:rsidRDefault="00E97A48" w:rsidP="00E97A48">
          <w:pPr>
            <w:rPr>
              <w:rFonts w:ascii="Arial" w:hAnsi="Arial" w:cs="Arial"/>
              <w:sz w:val="24"/>
              <w:szCs w:val="24"/>
            </w:rPr>
          </w:pPr>
          <w:r>
            <w:rPr>
              <w:rFonts w:ascii="Arial" w:hAnsi="Arial" w:cs="Arial"/>
              <w:sz w:val="24"/>
              <w:szCs w:val="24"/>
            </w:rPr>
            <w:t>Yours sincerely,</w:t>
          </w:r>
        </w:p>
        <w:p w14:paraId="3C9AD2F5" w14:textId="4E1A080D" w:rsidR="00E97A48" w:rsidRDefault="00E97A48" w:rsidP="00E97A48">
          <w:pPr>
            <w:rPr>
              <w:rFonts w:ascii="Arial" w:hAnsi="Arial" w:cs="Arial"/>
              <w:sz w:val="24"/>
              <w:szCs w:val="24"/>
            </w:rPr>
          </w:pPr>
          <w:r>
            <w:rPr>
              <w:rFonts w:ascii="Arial" w:hAnsi="Arial" w:cs="Arial"/>
              <w:sz w:val="24"/>
              <w:szCs w:val="24"/>
            </w:rPr>
            <w:t>Florin Craciun</w:t>
          </w:r>
        </w:p>
        <w:p w14:paraId="57B3C259" w14:textId="7FDCAA6B" w:rsidR="000278DA" w:rsidRDefault="000278DA" w:rsidP="00E97A48">
          <w:pPr>
            <w:rPr>
              <w:rFonts w:ascii="Arial" w:hAnsi="Arial" w:cs="Arial"/>
              <w:sz w:val="24"/>
              <w:szCs w:val="24"/>
            </w:rPr>
          </w:pPr>
          <w:r>
            <w:rPr>
              <w:rFonts w:ascii="Arial" w:hAnsi="Arial" w:cs="Arial"/>
              <w:sz w:val="24"/>
              <w:szCs w:val="24"/>
            </w:rPr>
            <w:t>E</w:t>
          </w:r>
          <w:r w:rsidR="00A32950">
            <w:rPr>
              <w:rFonts w:ascii="Arial" w:hAnsi="Arial" w:cs="Arial"/>
              <w:sz w:val="24"/>
              <w:szCs w:val="24"/>
            </w:rPr>
            <w:t>nc.</w:t>
          </w:r>
        </w:p>
        <w:p w14:paraId="28E48C91" w14:textId="0FCC6F4C" w:rsidR="00E05E23" w:rsidRDefault="00E05E23" w:rsidP="00E97A48">
          <w:r>
            <w:br w:type="page"/>
          </w:r>
        </w:p>
        <w:p w14:paraId="53DFA075" w14:textId="0594649D" w:rsidR="00E05E23" w:rsidRDefault="00920A6B"/>
      </w:sdtContent>
    </w:sdt>
    <w:p w14:paraId="1F922D82" w14:textId="77777777" w:rsidR="00DE06C3" w:rsidRDefault="00DE06C3"/>
    <w:sectPr w:rsidR="00DE06C3" w:rsidSect="00E05E23">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A78ADD" w14:textId="77777777" w:rsidR="001E677F" w:rsidRDefault="001E677F" w:rsidP="00E05E23">
      <w:pPr>
        <w:spacing w:after="0" w:line="240" w:lineRule="auto"/>
      </w:pPr>
      <w:r>
        <w:separator/>
      </w:r>
    </w:p>
  </w:endnote>
  <w:endnote w:type="continuationSeparator" w:id="0">
    <w:p w14:paraId="4E816328" w14:textId="77777777" w:rsidR="001E677F" w:rsidRDefault="001E677F" w:rsidP="00E05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6804270"/>
      <w:docPartObj>
        <w:docPartGallery w:val="Page Numbers (Bottom of Page)"/>
        <w:docPartUnique/>
      </w:docPartObj>
    </w:sdtPr>
    <w:sdtEndPr>
      <w:rPr>
        <w:noProof/>
      </w:rPr>
    </w:sdtEndPr>
    <w:sdtContent>
      <w:p w14:paraId="3D88EB6A" w14:textId="711C11E7" w:rsidR="00AB6178" w:rsidRDefault="00AB61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DC854A" w14:textId="77777777" w:rsidR="00AA2025" w:rsidRDefault="00AA20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2C2605" w14:textId="77777777" w:rsidR="001E677F" w:rsidRDefault="001E677F" w:rsidP="00E05E23">
      <w:pPr>
        <w:spacing w:after="0" w:line="240" w:lineRule="auto"/>
      </w:pPr>
      <w:r>
        <w:separator/>
      </w:r>
    </w:p>
  </w:footnote>
  <w:footnote w:type="continuationSeparator" w:id="0">
    <w:p w14:paraId="6B937718" w14:textId="77777777" w:rsidR="001E677F" w:rsidRDefault="001E677F" w:rsidP="00E05E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960173" w14:textId="19A2C5DA" w:rsidR="00E05E23" w:rsidRDefault="00E05E23">
    <w:pPr>
      <w:pStyle w:val="Header"/>
    </w:pPr>
    <w:r>
      <w:t>Florin Craciun (1804614)</w:t>
    </w:r>
  </w:p>
  <w:p w14:paraId="481590BF" w14:textId="77777777" w:rsidR="00E05E23" w:rsidRDefault="00E05E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077AD"/>
    <w:multiLevelType w:val="hybridMultilevel"/>
    <w:tmpl w:val="E9809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767AF"/>
    <w:multiLevelType w:val="hybridMultilevel"/>
    <w:tmpl w:val="7BC0E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F8432C"/>
    <w:multiLevelType w:val="hybridMultilevel"/>
    <w:tmpl w:val="50F40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6E64AA"/>
    <w:multiLevelType w:val="multilevel"/>
    <w:tmpl w:val="3958564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4" w15:restartNumberingAfterBreak="0">
    <w:nsid w:val="1FB52AFE"/>
    <w:multiLevelType w:val="hybridMultilevel"/>
    <w:tmpl w:val="358C9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B740A5"/>
    <w:multiLevelType w:val="hybridMultilevel"/>
    <w:tmpl w:val="55D67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5C0879"/>
    <w:multiLevelType w:val="hybridMultilevel"/>
    <w:tmpl w:val="7EB80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757C46"/>
    <w:multiLevelType w:val="hybridMultilevel"/>
    <w:tmpl w:val="CE180288"/>
    <w:lvl w:ilvl="0" w:tplc="08090001">
      <w:start w:val="1"/>
      <w:numFmt w:val="bullet"/>
      <w:lvlText w:val=""/>
      <w:lvlJc w:val="left"/>
      <w:pPr>
        <w:ind w:left="10392" w:hanging="360"/>
      </w:pPr>
      <w:rPr>
        <w:rFonts w:ascii="Symbol" w:hAnsi="Symbol" w:hint="default"/>
      </w:rPr>
    </w:lvl>
    <w:lvl w:ilvl="1" w:tplc="08090003" w:tentative="1">
      <w:start w:val="1"/>
      <w:numFmt w:val="bullet"/>
      <w:lvlText w:val="o"/>
      <w:lvlJc w:val="left"/>
      <w:pPr>
        <w:ind w:left="11112" w:hanging="360"/>
      </w:pPr>
      <w:rPr>
        <w:rFonts w:ascii="Courier New" w:hAnsi="Courier New" w:cs="Courier New" w:hint="default"/>
      </w:rPr>
    </w:lvl>
    <w:lvl w:ilvl="2" w:tplc="08090005" w:tentative="1">
      <w:start w:val="1"/>
      <w:numFmt w:val="bullet"/>
      <w:lvlText w:val=""/>
      <w:lvlJc w:val="left"/>
      <w:pPr>
        <w:ind w:left="11832" w:hanging="360"/>
      </w:pPr>
      <w:rPr>
        <w:rFonts w:ascii="Wingdings" w:hAnsi="Wingdings" w:hint="default"/>
      </w:rPr>
    </w:lvl>
    <w:lvl w:ilvl="3" w:tplc="08090001" w:tentative="1">
      <w:start w:val="1"/>
      <w:numFmt w:val="bullet"/>
      <w:lvlText w:val=""/>
      <w:lvlJc w:val="left"/>
      <w:pPr>
        <w:ind w:left="12552" w:hanging="360"/>
      </w:pPr>
      <w:rPr>
        <w:rFonts w:ascii="Symbol" w:hAnsi="Symbol" w:hint="default"/>
      </w:rPr>
    </w:lvl>
    <w:lvl w:ilvl="4" w:tplc="08090003" w:tentative="1">
      <w:start w:val="1"/>
      <w:numFmt w:val="bullet"/>
      <w:lvlText w:val="o"/>
      <w:lvlJc w:val="left"/>
      <w:pPr>
        <w:ind w:left="13272" w:hanging="360"/>
      </w:pPr>
      <w:rPr>
        <w:rFonts w:ascii="Courier New" w:hAnsi="Courier New" w:cs="Courier New" w:hint="default"/>
      </w:rPr>
    </w:lvl>
    <w:lvl w:ilvl="5" w:tplc="08090005" w:tentative="1">
      <w:start w:val="1"/>
      <w:numFmt w:val="bullet"/>
      <w:lvlText w:val=""/>
      <w:lvlJc w:val="left"/>
      <w:pPr>
        <w:ind w:left="13992" w:hanging="360"/>
      </w:pPr>
      <w:rPr>
        <w:rFonts w:ascii="Wingdings" w:hAnsi="Wingdings" w:hint="default"/>
      </w:rPr>
    </w:lvl>
    <w:lvl w:ilvl="6" w:tplc="08090001" w:tentative="1">
      <w:start w:val="1"/>
      <w:numFmt w:val="bullet"/>
      <w:lvlText w:val=""/>
      <w:lvlJc w:val="left"/>
      <w:pPr>
        <w:ind w:left="14712" w:hanging="360"/>
      </w:pPr>
      <w:rPr>
        <w:rFonts w:ascii="Symbol" w:hAnsi="Symbol" w:hint="default"/>
      </w:rPr>
    </w:lvl>
    <w:lvl w:ilvl="7" w:tplc="08090003" w:tentative="1">
      <w:start w:val="1"/>
      <w:numFmt w:val="bullet"/>
      <w:lvlText w:val="o"/>
      <w:lvlJc w:val="left"/>
      <w:pPr>
        <w:ind w:left="15432" w:hanging="360"/>
      </w:pPr>
      <w:rPr>
        <w:rFonts w:ascii="Courier New" w:hAnsi="Courier New" w:cs="Courier New" w:hint="default"/>
      </w:rPr>
    </w:lvl>
    <w:lvl w:ilvl="8" w:tplc="08090005" w:tentative="1">
      <w:start w:val="1"/>
      <w:numFmt w:val="bullet"/>
      <w:lvlText w:val=""/>
      <w:lvlJc w:val="left"/>
      <w:pPr>
        <w:ind w:left="16152" w:hanging="360"/>
      </w:pPr>
      <w:rPr>
        <w:rFonts w:ascii="Wingdings" w:hAnsi="Wingdings" w:hint="default"/>
      </w:rPr>
    </w:lvl>
  </w:abstractNum>
  <w:abstractNum w:abstractNumId="8" w15:restartNumberingAfterBreak="0">
    <w:nsid w:val="448F72A7"/>
    <w:multiLevelType w:val="hybridMultilevel"/>
    <w:tmpl w:val="6F9E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40584A"/>
    <w:multiLevelType w:val="hybridMultilevel"/>
    <w:tmpl w:val="CC845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5B2191"/>
    <w:multiLevelType w:val="hybridMultilevel"/>
    <w:tmpl w:val="DCE6F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854E89"/>
    <w:multiLevelType w:val="hybridMultilevel"/>
    <w:tmpl w:val="6AEC4108"/>
    <w:lvl w:ilvl="0" w:tplc="08090001">
      <w:start w:val="1"/>
      <w:numFmt w:val="bullet"/>
      <w:lvlText w:val=""/>
      <w:lvlJc w:val="left"/>
      <w:pPr>
        <w:ind w:left="2052" w:hanging="360"/>
      </w:pPr>
      <w:rPr>
        <w:rFonts w:ascii="Symbol" w:hAnsi="Symbol" w:hint="default"/>
      </w:rPr>
    </w:lvl>
    <w:lvl w:ilvl="1" w:tplc="08090003" w:tentative="1">
      <w:start w:val="1"/>
      <w:numFmt w:val="bullet"/>
      <w:lvlText w:val="o"/>
      <w:lvlJc w:val="left"/>
      <w:pPr>
        <w:ind w:left="2772" w:hanging="360"/>
      </w:pPr>
      <w:rPr>
        <w:rFonts w:ascii="Courier New" w:hAnsi="Courier New" w:cs="Courier New" w:hint="default"/>
      </w:rPr>
    </w:lvl>
    <w:lvl w:ilvl="2" w:tplc="08090005" w:tentative="1">
      <w:start w:val="1"/>
      <w:numFmt w:val="bullet"/>
      <w:lvlText w:val=""/>
      <w:lvlJc w:val="left"/>
      <w:pPr>
        <w:ind w:left="3492" w:hanging="360"/>
      </w:pPr>
      <w:rPr>
        <w:rFonts w:ascii="Wingdings" w:hAnsi="Wingdings" w:hint="default"/>
      </w:rPr>
    </w:lvl>
    <w:lvl w:ilvl="3" w:tplc="08090001" w:tentative="1">
      <w:start w:val="1"/>
      <w:numFmt w:val="bullet"/>
      <w:lvlText w:val=""/>
      <w:lvlJc w:val="left"/>
      <w:pPr>
        <w:ind w:left="4212" w:hanging="360"/>
      </w:pPr>
      <w:rPr>
        <w:rFonts w:ascii="Symbol" w:hAnsi="Symbol" w:hint="default"/>
      </w:rPr>
    </w:lvl>
    <w:lvl w:ilvl="4" w:tplc="08090003" w:tentative="1">
      <w:start w:val="1"/>
      <w:numFmt w:val="bullet"/>
      <w:lvlText w:val="o"/>
      <w:lvlJc w:val="left"/>
      <w:pPr>
        <w:ind w:left="4932" w:hanging="360"/>
      </w:pPr>
      <w:rPr>
        <w:rFonts w:ascii="Courier New" w:hAnsi="Courier New" w:cs="Courier New" w:hint="default"/>
      </w:rPr>
    </w:lvl>
    <w:lvl w:ilvl="5" w:tplc="08090005" w:tentative="1">
      <w:start w:val="1"/>
      <w:numFmt w:val="bullet"/>
      <w:lvlText w:val=""/>
      <w:lvlJc w:val="left"/>
      <w:pPr>
        <w:ind w:left="5652" w:hanging="360"/>
      </w:pPr>
      <w:rPr>
        <w:rFonts w:ascii="Wingdings" w:hAnsi="Wingdings" w:hint="default"/>
      </w:rPr>
    </w:lvl>
    <w:lvl w:ilvl="6" w:tplc="08090001" w:tentative="1">
      <w:start w:val="1"/>
      <w:numFmt w:val="bullet"/>
      <w:lvlText w:val=""/>
      <w:lvlJc w:val="left"/>
      <w:pPr>
        <w:ind w:left="6372" w:hanging="360"/>
      </w:pPr>
      <w:rPr>
        <w:rFonts w:ascii="Symbol" w:hAnsi="Symbol" w:hint="default"/>
      </w:rPr>
    </w:lvl>
    <w:lvl w:ilvl="7" w:tplc="08090003" w:tentative="1">
      <w:start w:val="1"/>
      <w:numFmt w:val="bullet"/>
      <w:lvlText w:val="o"/>
      <w:lvlJc w:val="left"/>
      <w:pPr>
        <w:ind w:left="7092" w:hanging="360"/>
      </w:pPr>
      <w:rPr>
        <w:rFonts w:ascii="Courier New" w:hAnsi="Courier New" w:cs="Courier New" w:hint="default"/>
      </w:rPr>
    </w:lvl>
    <w:lvl w:ilvl="8" w:tplc="08090005" w:tentative="1">
      <w:start w:val="1"/>
      <w:numFmt w:val="bullet"/>
      <w:lvlText w:val=""/>
      <w:lvlJc w:val="left"/>
      <w:pPr>
        <w:ind w:left="7812" w:hanging="360"/>
      </w:pPr>
      <w:rPr>
        <w:rFonts w:ascii="Wingdings" w:hAnsi="Wingdings" w:hint="default"/>
      </w:rPr>
    </w:lvl>
  </w:abstractNum>
  <w:abstractNum w:abstractNumId="12" w15:restartNumberingAfterBreak="0">
    <w:nsid w:val="74471E27"/>
    <w:multiLevelType w:val="hybridMultilevel"/>
    <w:tmpl w:val="085E5C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44F3ECF"/>
    <w:multiLevelType w:val="hybridMultilevel"/>
    <w:tmpl w:val="A9F80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E42502"/>
    <w:multiLevelType w:val="hybridMultilevel"/>
    <w:tmpl w:val="CC988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F571EB"/>
    <w:multiLevelType w:val="multilevel"/>
    <w:tmpl w:val="CE46FA00"/>
    <w:lvl w:ilvl="0">
      <w:start w:val="1"/>
      <w:numFmt w:val="decimal"/>
      <w:lvlText w:val="%1."/>
      <w:lvlJc w:val="left"/>
      <w:pPr>
        <w:ind w:left="1080" w:hanging="360"/>
      </w:pPr>
    </w:lvl>
    <w:lvl w:ilvl="1">
      <w:start w:val="3"/>
      <w:numFmt w:val="decimal"/>
      <w:isLgl/>
      <w:lvlText w:val="%1.%2"/>
      <w:lvlJc w:val="left"/>
      <w:pPr>
        <w:ind w:left="1110" w:hanging="39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16" w15:restartNumberingAfterBreak="0">
    <w:nsid w:val="7E5B2FA9"/>
    <w:multiLevelType w:val="hybridMultilevel"/>
    <w:tmpl w:val="6B7A8E6A"/>
    <w:lvl w:ilvl="0" w:tplc="08090001">
      <w:start w:val="1"/>
      <w:numFmt w:val="bullet"/>
      <w:lvlText w:val=""/>
      <w:lvlJc w:val="left"/>
      <w:pPr>
        <w:ind w:left="1908" w:hanging="360"/>
      </w:pPr>
      <w:rPr>
        <w:rFonts w:ascii="Symbol" w:hAnsi="Symbol" w:hint="default"/>
      </w:rPr>
    </w:lvl>
    <w:lvl w:ilvl="1" w:tplc="08090003" w:tentative="1">
      <w:start w:val="1"/>
      <w:numFmt w:val="bullet"/>
      <w:lvlText w:val="o"/>
      <w:lvlJc w:val="left"/>
      <w:pPr>
        <w:ind w:left="2628" w:hanging="360"/>
      </w:pPr>
      <w:rPr>
        <w:rFonts w:ascii="Courier New" w:hAnsi="Courier New" w:cs="Courier New" w:hint="default"/>
      </w:rPr>
    </w:lvl>
    <w:lvl w:ilvl="2" w:tplc="08090005" w:tentative="1">
      <w:start w:val="1"/>
      <w:numFmt w:val="bullet"/>
      <w:lvlText w:val=""/>
      <w:lvlJc w:val="left"/>
      <w:pPr>
        <w:ind w:left="3348" w:hanging="360"/>
      </w:pPr>
      <w:rPr>
        <w:rFonts w:ascii="Wingdings" w:hAnsi="Wingdings" w:hint="default"/>
      </w:rPr>
    </w:lvl>
    <w:lvl w:ilvl="3" w:tplc="08090001" w:tentative="1">
      <w:start w:val="1"/>
      <w:numFmt w:val="bullet"/>
      <w:lvlText w:val=""/>
      <w:lvlJc w:val="left"/>
      <w:pPr>
        <w:ind w:left="4068" w:hanging="360"/>
      </w:pPr>
      <w:rPr>
        <w:rFonts w:ascii="Symbol" w:hAnsi="Symbol" w:hint="default"/>
      </w:rPr>
    </w:lvl>
    <w:lvl w:ilvl="4" w:tplc="08090003" w:tentative="1">
      <w:start w:val="1"/>
      <w:numFmt w:val="bullet"/>
      <w:lvlText w:val="o"/>
      <w:lvlJc w:val="left"/>
      <w:pPr>
        <w:ind w:left="4788" w:hanging="360"/>
      </w:pPr>
      <w:rPr>
        <w:rFonts w:ascii="Courier New" w:hAnsi="Courier New" w:cs="Courier New" w:hint="default"/>
      </w:rPr>
    </w:lvl>
    <w:lvl w:ilvl="5" w:tplc="08090005" w:tentative="1">
      <w:start w:val="1"/>
      <w:numFmt w:val="bullet"/>
      <w:lvlText w:val=""/>
      <w:lvlJc w:val="left"/>
      <w:pPr>
        <w:ind w:left="5508" w:hanging="360"/>
      </w:pPr>
      <w:rPr>
        <w:rFonts w:ascii="Wingdings" w:hAnsi="Wingdings" w:hint="default"/>
      </w:rPr>
    </w:lvl>
    <w:lvl w:ilvl="6" w:tplc="08090001" w:tentative="1">
      <w:start w:val="1"/>
      <w:numFmt w:val="bullet"/>
      <w:lvlText w:val=""/>
      <w:lvlJc w:val="left"/>
      <w:pPr>
        <w:ind w:left="6228" w:hanging="360"/>
      </w:pPr>
      <w:rPr>
        <w:rFonts w:ascii="Symbol" w:hAnsi="Symbol" w:hint="default"/>
      </w:rPr>
    </w:lvl>
    <w:lvl w:ilvl="7" w:tplc="08090003" w:tentative="1">
      <w:start w:val="1"/>
      <w:numFmt w:val="bullet"/>
      <w:lvlText w:val="o"/>
      <w:lvlJc w:val="left"/>
      <w:pPr>
        <w:ind w:left="6948" w:hanging="360"/>
      </w:pPr>
      <w:rPr>
        <w:rFonts w:ascii="Courier New" w:hAnsi="Courier New" w:cs="Courier New" w:hint="default"/>
      </w:rPr>
    </w:lvl>
    <w:lvl w:ilvl="8" w:tplc="08090005" w:tentative="1">
      <w:start w:val="1"/>
      <w:numFmt w:val="bullet"/>
      <w:lvlText w:val=""/>
      <w:lvlJc w:val="left"/>
      <w:pPr>
        <w:ind w:left="7668" w:hanging="360"/>
      </w:pPr>
      <w:rPr>
        <w:rFonts w:ascii="Wingdings" w:hAnsi="Wingdings" w:hint="default"/>
      </w:rPr>
    </w:lvl>
  </w:abstractNum>
  <w:abstractNum w:abstractNumId="17" w15:restartNumberingAfterBreak="0">
    <w:nsid w:val="7F6E00C6"/>
    <w:multiLevelType w:val="multilevel"/>
    <w:tmpl w:val="C5F266F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3"/>
  </w:num>
  <w:num w:numId="2">
    <w:abstractNumId w:val="12"/>
  </w:num>
  <w:num w:numId="3">
    <w:abstractNumId w:val="15"/>
  </w:num>
  <w:num w:numId="4">
    <w:abstractNumId w:val="10"/>
  </w:num>
  <w:num w:numId="5">
    <w:abstractNumId w:val="4"/>
  </w:num>
  <w:num w:numId="6">
    <w:abstractNumId w:val="14"/>
  </w:num>
  <w:num w:numId="7">
    <w:abstractNumId w:val="1"/>
  </w:num>
  <w:num w:numId="8">
    <w:abstractNumId w:val="8"/>
  </w:num>
  <w:num w:numId="9">
    <w:abstractNumId w:val="7"/>
  </w:num>
  <w:num w:numId="10">
    <w:abstractNumId w:val="5"/>
  </w:num>
  <w:num w:numId="11">
    <w:abstractNumId w:val="16"/>
  </w:num>
  <w:num w:numId="12">
    <w:abstractNumId w:val="11"/>
  </w:num>
  <w:num w:numId="13">
    <w:abstractNumId w:val="2"/>
  </w:num>
  <w:num w:numId="14">
    <w:abstractNumId w:val="6"/>
  </w:num>
  <w:num w:numId="15">
    <w:abstractNumId w:val="9"/>
  </w:num>
  <w:num w:numId="16">
    <w:abstractNumId w:val="0"/>
  </w:num>
  <w:num w:numId="17">
    <w:abstractNumId w:val="13"/>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E8E"/>
    <w:rsid w:val="000278DA"/>
    <w:rsid w:val="00031426"/>
    <w:rsid w:val="000369A3"/>
    <w:rsid w:val="000A06BA"/>
    <w:rsid w:val="000B5359"/>
    <w:rsid w:val="000D7FFC"/>
    <w:rsid w:val="000E0656"/>
    <w:rsid w:val="0011615C"/>
    <w:rsid w:val="00141136"/>
    <w:rsid w:val="00171065"/>
    <w:rsid w:val="00191C3C"/>
    <w:rsid w:val="001A0571"/>
    <w:rsid w:val="001B4E8E"/>
    <w:rsid w:val="001D69BD"/>
    <w:rsid w:val="001E677F"/>
    <w:rsid w:val="002162B4"/>
    <w:rsid w:val="00242186"/>
    <w:rsid w:val="0024722C"/>
    <w:rsid w:val="002E2D53"/>
    <w:rsid w:val="002F3809"/>
    <w:rsid w:val="00322271"/>
    <w:rsid w:val="003A0F17"/>
    <w:rsid w:val="003B7373"/>
    <w:rsid w:val="003D7A26"/>
    <w:rsid w:val="00456D21"/>
    <w:rsid w:val="004570FD"/>
    <w:rsid w:val="00460A39"/>
    <w:rsid w:val="004900DB"/>
    <w:rsid w:val="00490C66"/>
    <w:rsid w:val="00491AE5"/>
    <w:rsid w:val="00495419"/>
    <w:rsid w:val="004C5640"/>
    <w:rsid w:val="004D4D83"/>
    <w:rsid w:val="004F5A5B"/>
    <w:rsid w:val="00513E38"/>
    <w:rsid w:val="00533A03"/>
    <w:rsid w:val="005A22BF"/>
    <w:rsid w:val="005E1DE2"/>
    <w:rsid w:val="005E2BC7"/>
    <w:rsid w:val="00613173"/>
    <w:rsid w:val="00627151"/>
    <w:rsid w:val="00631701"/>
    <w:rsid w:val="006543F6"/>
    <w:rsid w:val="0065535E"/>
    <w:rsid w:val="00657944"/>
    <w:rsid w:val="00666E53"/>
    <w:rsid w:val="00674A4D"/>
    <w:rsid w:val="006A595A"/>
    <w:rsid w:val="006B6980"/>
    <w:rsid w:val="006D1E2C"/>
    <w:rsid w:val="00731B62"/>
    <w:rsid w:val="00740551"/>
    <w:rsid w:val="0074202B"/>
    <w:rsid w:val="00782A43"/>
    <w:rsid w:val="007A7E69"/>
    <w:rsid w:val="007F006D"/>
    <w:rsid w:val="00804656"/>
    <w:rsid w:val="00807106"/>
    <w:rsid w:val="00815301"/>
    <w:rsid w:val="00815971"/>
    <w:rsid w:val="008473AF"/>
    <w:rsid w:val="00892CA4"/>
    <w:rsid w:val="008A09AF"/>
    <w:rsid w:val="008A1897"/>
    <w:rsid w:val="008C374C"/>
    <w:rsid w:val="008D572B"/>
    <w:rsid w:val="0090779D"/>
    <w:rsid w:val="00913D5B"/>
    <w:rsid w:val="00920A6B"/>
    <w:rsid w:val="009521D8"/>
    <w:rsid w:val="009638DE"/>
    <w:rsid w:val="00971ED9"/>
    <w:rsid w:val="0099287C"/>
    <w:rsid w:val="009960DB"/>
    <w:rsid w:val="00A10939"/>
    <w:rsid w:val="00A32950"/>
    <w:rsid w:val="00A400B2"/>
    <w:rsid w:val="00A427C1"/>
    <w:rsid w:val="00A67CBD"/>
    <w:rsid w:val="00A80996"/>
    <w:rsid w:val="00A840A7"/>
    <w:rsid w:val="00A85015"/>
    <w:rsid w:val="00AA2025"/>
    <w:rsid w:val="00AA5A06"/>
    <w:rsid w:val="00AB1125"/>
    <w:rsid w:val="00AB6178"/>
    <w:rsid w:val="00AC4EEC"/>
    <w:rsid w:val="00AF655E"/>
    <w:rsid w:val="00B035F3"/>
    <w:rsid w:val="00B114AC"/>
    <w:rsid w:val="00B14552"/>
    <w:rsid w:val="00B51473"/>
    <w:rsid w:val="00B61EE9"/>
    <w:rsid w:val="00B62DFA"/>
    <w:rsid w:val="00B66309"/>
    <w:rsid w:val="00B80928"/>
    <w:rsid w:val="00B955EC"/>
    <w:rsid w:val="00B960EC"/>
    <w:rsid w:val="00B965A9"/>
    <w:rsid w:val="00C12CFE"/>
    <w:rsid w:val="00C25824"/>
    <w:rsid w:val="00C3124D"/>
    <w:rsid w:val="00C36A6B"/>
    <w:rsid w:val="00C80523"/>
    <w:rsid w:val="00C80C5F"/>
    <w:rsid w:val="00D543D5"/>
    <w:rsid w:val="00D60D44"/>
    <w:rsid w:val="00D653DF"/>
    <w:rsid w:val="00D76082"/>
    <w:rsid w:val="00DA2A29"/>
    <w:rsid w:val="00DE06C3"/>
    <w:rsid w:val="00DF3051"/>
    <w:rsid w:val="00E05E23"/>
    <w:rsid w:val="00E13C72"/>
    <w:rsid w:val="00E15E6C"/>
    <w:rsid w:val="00E22244"/>
    <w:rsid w:val="00E513C3"/>
    <w:rsid w:val="00E97A48"/>
    <w:rsid w:val="00EA7F3D"/>
    <w:rsid w:val="00EC41AF"/>
    <w:rsid w:val="00EC5B65"/>
    <w:rsid w:val="00ED285C"/>
    <w:rsid w:val="00EE1808"/>
    <w:rsid w:val="00F12D02"/>
    <w:rsid w:val="00F24F60"/>
    <w:rsid w:val="00FD6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FC0BF7"/>
  <w15:chartTrackingRefBased/>
  <w15:docId w15:val="{DE5007EC-6B36-437F-8F34-278114A8E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09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09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5E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5E23"/>
    <w:rPr>
      <w:rFonts w:eastAsiaTheme="minorEastAsia"/>
      <w:lang w:val="en-US"/>
    </w:rPr>
  </w:style>
  <w:style w:type="paragraph" w:styleId="Header">
    <w:name w:val="header"/>
    <w:basedOn w:val="Normal"/>
    <w:link w:val="HeaderChar"/>
    <w:uiPriority w:val="99"/>
    <w:unhideWhenUsed/>
    <w:rsid w:val="00E05E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E23"/>
  </w:style>
  <w:style w:type="paragraph" w:styleId="Footer">
    <w:name w:val="footer"/>
    <w:basedOn w:val="Normal"/>
    <w:link w:val="FooterChar"/>
    <w:uiPriority w:val="99"/>
    <w:unhideWhenUsed/>
    <w:rsid w:val="00E05E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E23"/>
  </w:style>
  <w:style w:type="paragraph" w:styleId="ListParagraph">
    <w:name w:val="List Paragraph"/>
    <w:basedOn w:val="Normal"/>
    <w:uiPriority w:val="34"/>
    <w:qFormat/>
    <w:rsid w:val="00E05E23"/>
    <w:pPr>
      <w:ind w:left="720"/>
      <w:contextualSpacing/>
    </w:pPr>
  </w:style>
  <w:style w:type="character" w:styleId="Hyperlink">
    <w:name w:val="Hyperlink"/>
    <w:basedOn w:val="DefaultParagraphFont"/>
    <w:uiPriority w:val="99"/>
    <w:unhideWhenUsed/>
    <w:rsid w:val="0024722C"/>
    <w:rPr>
      <w:color w:val="0000FF"/>
      <w:u w:val="single"/>
    </w:rPr>
  </w:style>
  <w:style w:type="table" w:styleId="TableGrid">
    <w:name w:val="Table Grid"/>
    <w:basedOn w:val="TableNormal"/>
    <w:uiPriority w:val="39"/>
    <w:rsid w:val="00C312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3124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A10939"/>
    <w:rPr>
      <w:rFonts w:asciiTheme="majorHAnsi" w:eastAsiaTheme="majorEastAsia" w:hAnsiTheme="majorHAnsi" w:cstheme="majorBidi"/>
      <w:color w:val="2F5496" w:themeColor="accent1" w:themeShade="BF"/>
      <w:sz w:val="32"/>
      <w:szCs w:val="32"/>
    </w:rPr>
  </w:style>
  <w:style w:type="character" w:styleId="IntenseEmphasis">
    <w:name w:val="Intense Emphasis"/>
    <w:basedOn w:val="DefaultParagraphFont"/>
    <w:uiPriority w:val="21"/>
    <w:qFormat/>
    <w:rsid w:val="00A10939"/>
    <w:rPr>
      <w:i/>
      <w:iCs/>
      <w:color w:val="4472C4" w:themeColor="accent1"/>
    </w:rPr>
  </w:style>
  <w:style w:type="character" w:customStyle="1" w:styleId="Heading2Char">
    <w:name w:val="Heading 2 Char"/>
    <w:basedOn w:val="DefaultParagraphFont"/>
    <w:link w:val="Heading2"/>
    <w:uiPriority w:val="9"/>
    <w:rsid w:val="00A1093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10939"/>
    <w:pPr>
      <w:outlineLvl w:val="9"/>
    </w:pPr>
    <w:rPr>
      <w:lang w:val="en-US"/>
    </w:rPr>
  </w:style>
  <w:style w:type="paragraph" w:styleId="TOC1">
    <w:name w:val="toc 1"/>
    <w:basedOn w:val="Normal"/>
    <w:next w:val="Normal"/>
    <w:autoRedefine/>
    <w:uiPriority w:val="39"/>
    <w:unhideWhenUsed/>
    <w:rsid w:val="00A10939"/>
    <w:pPr>
      <w:spacing w:after="100"/>
    </w:pPr>
  </w:style>
  <w:style w:type="paragraph" w:styleId="TOC2">
    <w:name w:val="toc 2"/>
    <w:basedOn w:val="Normal"/>
    <w:next w:val="Normal"/>
    <w:autoRedefine/>
    <w:uiPriority w:val="39"/>
    <w:unhideWhenUsed/>
    <w:rsid w:val="00A10939"/>
    <w:pPr>
      <w:spacing w:after="100"/>
      <w:ind w:left="220"/>
    </w:pPr>
  </w:style>
  <w:style w:type="character" w:styleId="CommentReference">
    <w:name w:val="annotation reference"/>
    <w:basedOn w:val="DefaultParagraphFont"/>
    <w:uiPriority w:val="99"/>
    <w:semiHidden/>
    <w:unhideWhenUsed/>
    <w:rsid w:val="000278DA"/>
    <w:rPr>
      <w:sz w:val="16"/>
      <w:szCs w:val="16"/>
    </w:rPr>
  </w:style>
  <w:style w:type="paragraph" w:styleId="CommentText">
    <w:name w:val="annotation text"/>
    <w:basedOn w:val="Normal"/>
    <w:link w:val="CommentTextChar"/>
    <w:uiPriority w:val="99"/>
    <w:semiHidden/>
    <w:unhideWhenUsed/>
    <w:rsid w:val="000278DA"/>
    <w:pPr>
      <w:spacing w:line="240" w:lineRule="auto"/>
    </w:pPr>
    <w:rPr>
      <w:sz w:val="20"/>
      <w:szCs w:val="20"/>
    </w:rPr>
  </w:style>
  <w:style w:type="character" w:customStyle="1" w:styleId="CommentTextChar">
    <w:name w:val="Comment Text Char"/>
    <w:basedOn w:val="DefaultParagraphFont"/>
    <w:link w:val="CommentText"/>
    <w:uiPriority w:val="99"/>
    <w:semiHidden/>
    <w:rsid w:val="000278DA"/>
    <w:rPr>
      <w:sz w:val="20"/>
      <w:szCs w:val="20"/>
    </w:rPr>
  </w:style>
  <w:style w:type="paragraph" w:styleId="CommentSubject">
    <w:name w:val="annotation subject"/>
    <w:basedOn w:val="CommentText"/>
    <w:next w:val="CommentText"/>
    <w:link w:val="CommentSubjectChar"/>
    <w:uiPriority w:val="99"/>
    <w:semiHidden/>
    <w:unhideWhenUsed/>
    <w:rsid w:val="000278DA"/>
    <w:rPr>
      <w:b/>
      <w:bCs/>
    </w:rPr>
  </w:style>
  <w:style w:type="character" w:customStyle="1" w:styleId="CommentSubjectChar">
    <w:name w:val="Comment Subject Char"/>
    <w:basedOn w:val="CommentTextChar"/>
    <w:link w:val="CommentSubject"/>
    <w:uiPriority w:val="99"/>
    <w:semiHidden/>
    <w:rsid w:val="000278DA"/>
    <w:rPr>
      <w:b/>
      <w:bCs/>
      <w:sz w:val="20"/>
      <w:szCs w:val="20"/>
    </w:rPr>
  </w:style>
  <w:style w:type="paragraph" w:styleId="BalloonText">
    <w:name w:val="Balloon Text"/>
    <w:basedOn w:val="Normal"/>
    <w:link w:val="BalloonTextChar"/>
    <w:uiPriority w:val="99"/>
    <w:semiHidden/>
    <w:unhideWhenUsed/>
    <w:rsid w:val="000278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78D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qaa.ac.uk/docs/qaa/quality-code/advice-and-guidance-work-based-learning.pdf?sfvrsn=f625c181_2"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pgl.co.uk/en-gb/school-trips/secondary-schools/centres/mimosa"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Louise.finch@pgl.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ampamerica.co.uk/the-experience/why-work-on-a-summer-camp" TargetMode="External"/><Relationship Id="rId5" Type="http://schemas.openxmlformats.org/officeDocument/2006/relationships/settings" Target="settings.xml"/><Relationship Id="rId15" Type="http://schemas.openxmlformats.org/officeDocument/2006/relationships/image" Target="media/image1.jpeg"/><Relationship Id="rId10" Type="http://schemas.openxmlformats.org/officeDocument/2006/relationships/hyperlink" Target="https://www.grb.uk.com/careers-advice/student-placements"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www.asetonline.org/wp-content/uploads/2014/11/ASET-Good-Practice-Guide-2014.pdf" TargetMode="External"/><Relationship Id="rId14" Type="http://schemas.openxmlformats.org/officeDocument/2006/relationships/hyperlink" Target="https://www.businessinsider.com/how-9-incredibly-successful-people-define-success-2014-5?r=US&amp;I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4D284D-E336-4366-931F-EB4D209EF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1358</TotalTime>
  <Pages>12</Pages>
  <Words>2762</Words>
  <Characters>15745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Professional Development</vt:lpstr>
    </vt:vector>
  </TitlesOfParts>
  <Company>1804614</Company>
  <LinksUpToDate>false</LinksUpToDate>
  <CharactersWithSpaces>18471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dc:title>
  <dc:subject/>
  <dc:creator>Florin Craciun</dc:creator>
  <cp:keywords/>
  <dc:description/>
  <cp:lastModifiedBy>Florin Craciun (1804614)</cp:lastModifiedBy>
  <cp:revision>22</cp:revision>
  <dcterms:created xsi:type="dcterms:W3CDTF">2020-01-07T07:06:00Z</dcterms:created>
  <dcterms:modified xsi:type="dcterms:W3CDTF">2020-01-13T11:13:00Z</dcterms:modified>
</cp:coreProperties>
</file>