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F1822" w14:textId="1F731781" w:rsidR="00A71653" w:rsidRDefault="00DC3FEA" w:rsidP="00D01234">
      <w:pPr>
        <w:jc w:val="center"/>
      </w:pPr>
      <w:r>
        <w:rPr>
          <w:noProof/>
          <w14:ligatures w14:val="standardContextual"/>
        </w:rPr>
        <w:drawing>
          <wp:inline distT="0" distB="0" distL="0" distR="0" wp14:anchorId="3E59653F" wp14:editId="7A1DF389">
            <wp:extent cx="1724025" cy="640715"/>
            <wp:effectExtent l="0" t="0" r="9525"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b="3822"/>
                    <a:stretch/>
                  </pic:blipFill>
                  <pic:spPr bwMode="auto">
                    <a:xfrm>
                      <a:off x="0" y="0"/>
                      <a:ext cx="1724025" cy="640715"/>
                    </a:xfrm>
                    <a:prstGeom prst="rect">
                      <a:avLst/>
                    </a:prstGeom>
                    <a:ln>
                      <a:noFill/>
                    </a:ln>
                    <a:extLst>
                      <a:ext uri="{53640926-AAD7-44D8-BBD7-CCE9431645EC}">
                        <a14:shadowObscured xmlns:a14="http://schemas.microsoft.com/office/drawing/2010/main"/>
                      </a:ext>
                    </a:extLst>
                  </pic:spPr>
                </pic:pic>
              </a:graphicData>
            </a:graphic>
          </wp:inline>
        </w:drawing>
      </w:r>
    </w:p>
    <w:p w14:paraId="288F73F3" w14:textId="79507A5C" w:rsidR="00A71653" w:rsidRDefault="00A71653" w:rsidP="00A71653">
      <w:pPr>
        <w:jc w:val="center"/>
        <w:rPr>
          <w:b/>
          <w:bCs/>
          <w:sz w:val="44"/>
          <w:szCs w:val="44"/>
        </w:rPr>
      </w:pPr>
    </w:p>
    <w:p w14:paraId="5FA01C1F" w14:textId="77777777" w:rsidR="00A71653" w:rsidRDefault="00A71653" w:rsidP="00DC3FEA">
      <w:pPr>
        <w:rPr>
          <w:b/>
          <w:bCs/>
          <w:sz w:val="44"/>
          <w:szCs w:val="44"/>
        </w:rPr>
      </w:pPr>
    </w:p>
    <w:p w14:paraId="39AD1354" w14:textId="77777777" w:rsidR="00A71653" w:rsidRDefault="00A71653" w:rsidP="004C7D0C">
      <w:pPr>
        <w:jc w:val="center"/>
        <w:rPr>
          <w:b/>
          <w:bCs/>
          <w:sz w:val="44"/>
          <w:szCs w:val="44"/>
        </w:rPr>
      </w:pPr>
    </w:p>
    <w:p w14:paraId="14D2DCB0" w14:textId="1C63BF42" w:rsidR="00A71653" w:rsidRPr="00A71653" w:rsidRDefault="00A71653" w:rsidP="004C7D0C">
      <w:pPr>
        <w:jc w:val="center"/>
        <w:rPr>
          <w:b/>
          <w:bCs/>
          <w:sz w:val="44"/>
          <w:szCs w:val="44"/>
        </w:rPr>
      </w:pPr>
      <w:r w:rsidRPr="00A71653">
        <w:rPr>
          <w:b/>
          <w:bCs/>
          <w:sz w:val="44"/>
          <w:szCs w:val="44"/>
        </w:rPr>
        <w:t>LCLM 4001</w:t>
      </w:r>
    </w:p>
    <w:p w14:paraId="2FDE73FF" w14:textId="77777777" w:rsidR="00A71653" w:rsidRPr="00A71653" w:rsidRDefault="00A71653" w:rsidP="004C7D0C">
      <w:pPr>
        <w:jc w:val="center"/>
        <w:rPr>
          <w:b/>
          <w:bCs/>
          <w:sz w:val="44"/>
          <w:szCs w:val="44"/>
        </w:rPr>
      </w:pPr>
      <w:r w:rsidRPr="00A71653">
        <w:rPr>
          <w:b/>
          <w:bCs/>
          <w:sz w:val="44"/>
          <w:szCs w:val="44"/>
        </w:rPr>
        <w:t>Academic Skills</w:t>
      </w:r>
    </w:p>
    <w:p w14:paraId="2DDDC515" w14:textId="297E4938" w:rsidR="00A71653" w:rsidRDefault="00A71653" w:rsidP="004C7D0C">
      <w:pPr>
        <w:jc w:val="center"/>
        <w:rPr>
          <w:b/>
          <w:bCs/>
          <w:sz w:val="44"/>
          <w:szCs w:val="44"/>
        </w:rPr>
      </w:pPr>
      <w:r w:rsidRPr="00A71653">
        <w:rPr>
          <w:b/>
          <w:bCs/>
          <w:sz w:val="44"/>
          <w:szCs w:val="44"/>
        </w:rPr>
        <w:t>Task 3 - Reflective report</w:t>
      </w:r>
    </w:p>
    <w:p w14:paraId="776A29A6" w14:textId="77777777" w:rsidR="00A71653" w:rsidRDefault="00A71653" w:rsidP="004C7D0C"/>
    <w:p w14:paraId="5068C1E8" w14:textId="77777777" w:rsidR="00A71653" w:rsidRDefault="00A71653" w:rsidP="004C7D0C"/>
    <w:p w14:paraId="0662F0DB" w14:textId="77777777" w:rsidR="00A71653" w:rsidRDefault="00A71653" w:rsidP="004C7D0C"/>
    <w:p w14:paraId="5DF42C41" w14:textId="77777777" w:rsidR="00A71653" w:rsidRDefault="00A71653" w:rsidP="004C7D0C"/>
    <w:p w14:paraId="2DC98E75" w14:textId="77777777" w:rsidR="00A71653" w:rsidRDefault="00A71653" w:rsidP="004C7D0C"/>
    <w:p w14:paraId="3B762DD3" w14:textId="77777777" w:rsidR="00A71653" w:rsidRDefault="00A71653" w:rsidP="004C7D0C">
      <w:pPr>
        <w:jc w:val="center"/>
      </w:pPr>
    </w:p>
    <w:p w14:paraId="17C8CD0D" w14:textId="77777777" w:rsidR="00A71653" w:rsidRPr="007D1F1C" w:rsidRDefault="00A71653" w:rsidP="004C7D0C">
      <w:pPr>
        <w:jc w:val="center"/>
        <w:rPr>
          <w:b/>
          <w:bCs/>
          <w:sz w:val="40"/>
          <w:szCs w:val="40"/>
          <w:u w:val="single"/>
        </w:rPr>
      </w:pPr>
    </w:p>
    <w:p w14:paraId="25DB124A" w14:textId="6A96544A" w:rsidR="00A71653" w:rsidRPr="007D1F1C" w:rsidRDefault="00A71653" w:rsidP="004C7D0C">
      <w:pPr>
        <w:jc w:val="center"/>
        <w:rPr>
          <w:b/>
          <w:bCs/>
          <w:sz w:val="40"/>
          <w:szCs w:val="40"/>
          <w:u w:val="single"/>
        </w:rPr>
      </w:pPr>
      <w:r w:rsidRPr="007D1F1C">
        <w:rPr>
          <w:b/>
          <w:bCs/>
          <w:sz w:val="40"/>
          <w:szCs w:val="40"/>
          <w:u w:val="single"/>
        </w:rPr>
        <w:t>Student name:</w:t>
      </w:r>
      <w:r w:rsidR="002F7D7D" w:rsidRPr="007D1F1C">
        <w:rPr>
          <w:b/>
          <w:bCs/>
          <w:sz w:val="40"/>
          <w:szCs w:val="40"/>
          <w:u w:val="single"/>
        </w:rPr>
        <w:t xml:space="preserve"> Darren Terry </w:t>
      </w:r>
      <w:proofErr w:type="spellStart"/>
      <w:r w:rsidR="002F7D7D" w:rsidRPr="007D1F1C">
        <w:rPr>
          <w:b/>
          <w:bCs/>
          <w:sz w:val="40"/>
          <w:szCs w:val="40"/>
          <w:u w:val="single"/>
        </w:rPr>
        <w:t>Foskett</w:t>
      </w:r>
      <w:proofErr w:type="spellEnd"/>
    </w:p>
    <w:p w14:paraId="2E842B3C" w14:textId="67459035" w:rsidR="00A71653" w:rsidRPr="007D1F1C" w:rsidRDefault="00A71653" w:rsidP="004C7D0C">
      <w:pPr>
        <w:jc w:val="center"/>
        <w:rPr>
          <w:b/>
          <w:bCs/>
          <w:sz w:val="40"/>
          <w:szCs w:val="40"/>
          <w:u w:val="single"/>
        </w:rPr>
      </w:pPr>
      <w:r w:rsidRPr="007D1F1C">
        <w:rPr>
          <w:b/>
          <w:bCs/>
          <w:sz w:val="40"/>
          <w:szCs w:val="40"/>
          <w:u w:val="single"/>
        </w:rPr>
        <w:t>Student ID:</w:t>
      </w:r>
      <w:r w:rsidR="002F7D7D" w:rsidRPr="007D1F1C">
        <w:rPr>
          <w:b/>
          <w:bCs/>
          <w:sz w:val="40"/>
          <w:szCs w:val="40"/>
          <w:u w:val="single"/>
        </w:rPr>
        <w:t xml:space="preserve"> 2426894</w:t>
      </w:r>
    </w:p>
    <w:p w14:paraId="0D54C244" w14:textId="25F7A589" w:rsidR="00A71653" w:rsidRDefault="00A71653" w:rsidP="004C7D0C">
      <w:pPr>
        <w:jc w:val="center"/>
      </w:pPr>
    </w:p>
    <w:p w14:paraId="7A54C179" w14:textId="208F39EB" w:rsidR="00A71653" w:rsidRDefault="00A71653" w:rsidP="004C7D0C">
      <w:pPr>
        <w:pBdr>
          <w:top w:val="none" w:sz="0" w:space="0" w:color="auto"/>
          <w:left w:val="none" w:sz="0" w:space="0" w:color="auto"/>
          <w:bottom w:val="none" w:sz="0" w:space="0" w:color="auto"/>
          <w:right w:val="none" w:sz="0" w:space="0" w:color="auto"/>
          <w:between w:val="none" w:sz="0" w:space="0" w:color="auto"/>
          <w:bar w:val="none" w:sz="0" w:color="auto"/>
        </w:pBdr>
        <w:spacing w:after="160"/>
        <w:jc w:val="center"/>
      </w:pPr>
      <w:r>
        <w:br w:type="page"/>
      </w:r>
    </w:p>
    <w:sdt>
      <w:sdtPr>
        <w:rPr>
          <w:rFonts w:ascii="Times New Roman" w:eastAsia="Arial Unicode MS" w:hAnsi="Times New Roman" w:cs="Times New Roman"/>
          <w:color w:val="auto"/>
          <w:sz w:val="24"/>
          <w:szCs w:val="24"/>
          <w:bdr w:val="nil"/>
          <w:lang w:val="en-GB"/>
        </w:rPr>
        <w:id w:val="90448831"/>
        <w:docPartObj>
          <w:docPartGallery w:val="Table of Contents"/>
          <w:docPartUnique/>
        </w:docPartObj>
      </w:sdtPr>
      <w:sdtEndPr>
        <w:rPr>
          <w:b/>
          <w:bCs/>
          <w:noProof/>
        </w:rPr>
      </w:sdtEndPr>
      <w:sdtContent>
        <w:p w14:paraId="231C587A" w14:textId="435082B0" w:rsidR="008E5A89" w:rsidRPr="00F641E0" w:rsidRDefault="008E5A89" w:rsidP="004C7D0C">
          <w:pPr>
            <w:pStyle w:val="TOCHeading"/>
            <w:spacing w:line="360" w:lineRule="auto"/>
            <w:jc w:val="center"/>
            <w:rPr>
              <w:rFonts w:ascii="Times New Roman" w:hAnsi="Times New Roman" w:cs="Times New Roman"/>
              <w:b/>
              <w:bCs/>
            </w:rPr>
          </w:pPr>
          <w:r w:rsidRPr="00F641E0">
            <w:rPr>
              <w:rFonts w:ascii="Times New Roman" w:hAnsi="Times New Roman" w:cs="Times New Roman"/>
              <w:b/>
              <w:bCs/>
            </w:rPr>
            <w:t>Table of Contents</w:t>
          </w:r>
        </w:p>
        <w:p w14:paraId="230CF870" w14:textId="427FD795" w:rsidR="00031BF5" w:rsidRDefault="008E5A89" w:rsidP="004C7D0C">
          <w:pPr>
            <w:pStyle w:val="TOC1"/>
            <w:tabs>
              <w:tab w:val="right" w:leader="dot" w:pos="9016"/>
            </w:tabs>
            <w:rPr>
              <w:rFonts w:asciiTheme="minorHAnsi" w:eastAsiaTheme="minorEastAsia" w:hAnsiTheme="minorHAnsi" w:cstheme="minorBidi"/>
              <w:noProof/>
              <w:kern w:val="2"/>
              <w:bdr w:val="none" w:sz="0" w:space="0" w:color="auto"/>
              <w:lang w:val="en-US"/>
              <w14:ligatures w14:val="standardContextual"/>
            </w:rPr>
          </w:pPr>
          <w:r>
            <w:fldChar w:fldCharType="begin"/>
          </w:r>
          <w:r>
            <w:instrText xml:space="preserve"> TOC \o "1-3" \h \z \u </w:instrText>
          </w:r>
          <w:r>
            <w:fldChar w:fldCharType="separate"/>
          </w:r>
          <w:hyperlink w:anchor="_Toc196466596" w:history="1">
            <w:r w:rsidR="00031BF5" w:rsidRPr="007C496B">
              <w:rPr>
                <w:rStyle w:val="Hyperlink"/>
                <w:noProof/>
                <w:shd w:val="clear" w:color="auto" w:fill="FFFFFF"/>
              </w:rPr>
              <w:t>Introduction</w:t>
            </w:r>
            <w:r w:rsidR="00031BF5">
              <w:rPr>
                <w:noProof/>
                <w:webHidden/>
              </w:rPr>
              <w:tab/>
            </w:r>
            <w:r w:rsidR="00031BF5">
              <w:rPr>
                <w:noProof/>
                <w:webHidden/>
              </w:rPr>
              <w:fldChar w:fldCharType="begin"/>
            </w:r>
            <w:r w:rsidR="00031BF5">
              <w:rPr>
                <w:noProof/>
                <w:webHidden/>
              </w:rPr>
              <w:instrText xml:space="preserve"> PAGEREF _Toc196466596 \h </w:instrText>
            </w:r>
            <w:r w:rsidR="00031BF5">
              <w:rPr>
                <w:noProof/>
                <w:webHidden/>
              </w:rPr>
            </w:r>
            <w:r w:rsidR="00031BF5">
              <w:rPr>
                <w:noProof/>
                <w:webHidden/>
              </w:rPr>
              <w:fldChar w:fldCharType="separate"/>
            </w:r>
            <w:r w:rsidR="00F37850">
              <w:rPr>
                <w:noProof/>
                <w:webHidden/>
              </w:rPr>
              <w:t>3</w:t>
            </w:r>
            <w:r w:rsidR="00031BF5">
              <w:rPr>
                <w:noProof/>
                <w:webHidden/>
              </w:rPr>
              <w:fldChar w:fldCharType="end"/>
            </w:r>
          </w:hyperlink>
        </w:p>
        <w:p w14:paraId="43A3A7B8" w14:textId="5FF83706" w:rsidR="00031BF5" w:rsidRDefault="00A87117" w:rsidP="004C7D0C">
          <w:pPr>
            <w:pStyle w:val="TOC1"/>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597" w:history="1">
            <w:r w:rsidR="00031BF5" w:rsidRPr="007C496B">
              <w:rPr>
                <w:rStyle w:val="Hyperlink"/>
                <w:noProof/>
              </w:rPr>
              <w:t>Description of Experiences</w:t>
            </w:r>
            <w:r w:rsidR="00031BF5">
              <w:rPr>
                <w:noProof/>
                <w:webHidden/>
              </w:rPr>
              <w:tab/>
            </w:r>
            <w:r w:rsidR="00031BF5">
              <w:rPr>
                <w:noProof/>
                <w:webHidden/>
              </w:rPr>
              <w:fldChar w:fldCharType="begin"/>
            </w:r>
            <w:r w:rsidR="00031BF5">
              <w:rPr>
                <w:noProof/>
                <w:webHidden/>
              </w:rPr>
              <w:instrText xml:space="preserve"> PAGEREF _Toc196466597 \h </w:instrText>
            </w:r>
            <w:r w:rsidR="00031BF5">
              <w:rPr>
                <w:noProof/>
                <w:webHidden/>
              </w:rPr>
            </w:r>
            <w:r w:rsidR="00031BF5">
              <w:rPr>
                <w:noProof/>
                <w:webHidden/>
              </w:rPr>
              <w:fldChar w:fldCharType="separate"/>
            </w:r>
            <w:r w:rsidR="00F37850">
              <w:rPr>
                <w:noProof/>
                <w:webHidden/>
              </w:rPr>
              <w:t>4</w:t>
            </w:r>
            <w:r w:rsidR="00031BF5">
              <w:rPr>
                <w:noProof/>
                <w:webHidden/>
              </w:rPr>
              <w:fldChar w:fldCharType="end"/>
            </w:r>
          </w:hyperlink>
        </w:p>
        <w:p w14:paraId="78661F2C" w14:textId="0462F74B" w:rsidR="00031BF5" w:rsidRDefault="00A87117" w:rsidP="004C7D0C">
          <w:pPr>
            <w:pStyle w:val="TOC1"/>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598" w:history="1">
            <w:r w:rsidR="00031BF5" w:rsidRPr="007C496B">
              <w:rPr>
                <w:rStyle w:val="Hyperlink"/>
                <w:noProof/>
              </w:rPr>
              <w:t>Analysis and Personal Reflection</w:t>
            </w:r>
            <w:r w:rsidR="00031BF5">
              <w:rPr>
                <w:noProof/>
                <w:webHidden/>
              </w:rPr>
              <w:tab/>
            </w:r>
            <w:r w:rsidR="00031BF5">
              <w:rPr>
                <w:noProof/>
                <w:webHidden/>
              </w:rPr>
              <w:fldChar w:fldCharType="begin"/>
            </w:r>
            <w:r w:rsidR="00031BF5">
              <w:rPr>
                <w:noProof/>
                <w:webHidden/>
              </w:rPr>
              <w:instrText xml:space="preserve"> PAGEREF _Toc196466598 \h </w:instrText>
            </w:r>
            <w:r w:rsidR="00031BF5">
              <w:rPr>
                <w:noProof/>
                <w:webHidden/>
              </w:rPr>
            </w:r>
            <w:r w:rsidR="00031BF5">
              <w:rPr>
                <w:noProof/>
                <w:webHidden/>
              </w:rPr>
              <w:fldChar w:fldCharType="separate"/>
            </w:r>
            <w:r w:rsidR="00F37850">
              <w:rPr>
                <w:noProof/>
                <w:webHidden/>
              </w:rPr>
              <w:t>5</w:t>
            </w:r>
            <w:r w:rsidR="00031BF5">
              <w:rPr>
                <w:noProof/>
                <w:webHidden/>
              </w:rPr>
              <w:fldChar w:fldCharType="end"/>
            </w:r>
          </w:hyperlink>
        </w:p>
        <w:p w14:paraId="00C6D951" w14:textId="63439E2D" w:rsidR="00031BF5" w:rsidRDefault="00A87117" w:rsidP="004C7D0C">
          <w:pPr>
            <w:pStyle w:val="TOC2"/>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599" w:history="1">
            <w:r w:rsidR="00031BF5" w:rsidRPr="007C496B">
              <w:rPr>
                <w:rStyle w:val="Hyperlink"/>
                <w:noProof/>
                <w:shd w:val="clear" w:color="auto" w:fill="FFFFFF"/>
              </w:rPr>
              <w:t>Evaluation</w:t>
            </w:r>
            <w:r w:rsidR="00031BF5">
              <w:rPr>
                <w:noProof/>
                <w:webHidden/>
              </w:rPr>
              <w:tab/>
            </w:r>
            <w:r w:rsidR="00031BF5">
              <w:rPr>
                <w:noProof/>
                <w:webHidden/>
              </w:rPr>
              <w:fldChar w:fldCharType="begin"/>
            </w:r>
            <w:r w:rsidR="00031BF5">
              <w:rPr>
                <w:noProof/>
                <w:webHidden/>
              </w:rPr>
              <w:instrText xml:space="preserve"> PAGEREF _Toc196466599 \h </w:instrText>
            </w:r>
            <w:r w:rsidR="00031BF5">
              <w:rPr>
                <w:noProof/>
                <w:webHidden/>
              </w:rPr>
            </w:r>
            <w:r w:rsidR="00031BF5">
              <w:rPr>
                <w:noProof/>
                <w:webHidden/>
              </w:rPr>
              <w:fldChar w:fldCharType="separate"/>
            </w:r>
            <w:r w:rsidR="00F37850">
              <w:rPr>
                <w:noProof/>
                <w:webHidden/>
              </w:rPr>
              <w:t>5</w:t>
            </w:r>
            <w:r w:rsidR="00031BF5">
              <w:rPr>
                <w:noProof/>
                <w:webHidden/>
              </w:rPr>
              <w:fldChar w:fldCharType="end"/>
            </w:r>
          </w:hyperlink>
        </w:p>
        <w:p w14:paraId="678BB57E" w14:textId="48414123" w:rsidR="00031BF5" w:rsidRDefault="00A87117" w:rsidP="004C7D0C">
          <w:pPr>
            <w:pStyle w:val="TOC2"/>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600" w:history="1">
            <w:r w:rsidR="00031BF5" w:rsidRPr="007C496B">
              <w:rPr>
                <w:rStyle w:val="Hyperlink"/>
                <w:noProof/>
                <w:shd w:val="clear" w:color="auto" w:fill="FFFFFF"/>
              </w:rPr>
              <w:t>Learning</w:t>
            </w:r>
            <w:r w:rsidR="00031BF5">
              <w:rPr>
                <w:noProof/>
                <w:webHidden/>
              </w:rPr>
              <w:tab/>
            </w:r>
            <w:r w:rsidR="00031BF5">
              <w:rPr>
                <w:noProof/>
                <w:webHidden/>
              </w:rPr>
              <w:fldChar w:fldCharType="begin"/>
            </w:r>
            <w:r w:rsidR="00031BF5">
              <w:rPr>
                <w:noProof/>
                <w:webHidden/>
              </w:rPr>
              <w:instrText xml:space="preserve"> PAGEREF _Toc196466600 \h </w:instrText>
            </w:r>
            <w:r w:rsidR="00031BF5">
              <w:rPr>
                <w:noProof/>
                <w:webHidden/>
              </w:rPr>
            </w:r>
            <w:r w:rsidR="00031BF5">
              <w:rPr>
                <w:noProof/>
                <w:webHidden/>
              </w:rPr>
              <w:fldChar w:fldCharType="separate"/>
            </w:r>
            <w:r w:rsidR="00F37850">
              <w:rPr>
                <w:noProof/>
                <w:webHidden/>
              </w:rPr>
              <w:t>5</w:t>
            </w:r>
            <w:r w:rsidR="00031BF5">
              <w:rPr>
                <w:noProof/>
                <w:webHidden/>
              </w:rPr>
              <w:fldChar w:fldCharType="end"/>
            </w:r>
          </w:hyperlink>
        </w:p>
        <w:p w14:paraId="75BE7E09" w14:textId="6BC179CE" w:rsidR="00031BF5" w:rsidRDefault="00A87117" w:rsidP="004C7D0C">
          <w:pPr>
            <w:pStyle w:val="TOC2"/>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601" w:history="1">
            <w:r w:rsidR="00031BF5" w:rsidRPr="007C496B">
              <w:rPr>
                <w:rStyle w:val="Hyperlink"/>
                <w:noProof/>
              </w:rPr>
              <w:t>Understanding module content</w:t>
            </w:r>
            <w:r w:rsidR="00031BF5">
              <w:rPr>
                <w:noProof/>
                <w:webHidden/>
              </w:rPr>
              <w:tab/>
            </w:r>
            <w:r w:rsidR="00031BF5">
              <w:rPr>
                <w:noProof/>
                <w:webHidden/>
              </w:rPr>
              <w:fldChar w:fldCharType="begin"/>
            </w:r>
            <w:r w:rsidR="00031BF5">
              <w:rPr>
                <w:noProof/>
                <w:webHidden/>
              </w:rPr>
              <w:instrText xml:space="preserve"> PAGEREF _Toc196466601 \h </w:instrText>
            </w:r>
            <w:r w:rsidR="00031BF5">
              <w:rPr>
                <w:noProof/>
                <w:webHidden/>
              </w:rPr>
            </w:r>
            <w:r w:rsidR="00031BF5">
              <w:rPr>
                <w:noProof/>
                <w:webHidden/>
              </w:rPr>
              <w:fldChar w:fldCharType="separate"/>
            </w:r>
            <w:r w:rsidR="00F37850">
              <w:rPr>
                <w:noProof/>
                <w:webHidden/>
              </w:rPr>
              <w:t>6</w:t>
            </w:r>
            <w:r w:rsidR="00031BF5">
              <w:rPr>
                <w:noProof/>
                <w:webHidden/>
              </w:rPr>
              <w:fldChar w:fldCharType="end"/>
            </w:r>
          </w:hyperlink>
        </w:p>
        <w:p w14:paraId="27F60DB7" w14:textId="38E748E5" w:rsidR="00031BF5" w:rsidRDefault="00A87117" w:rsidP="004C7D0C">
          <w:pPr>
            <w:pStyle w:val="TOC2"/>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602" w:history="1">
            <w:r w:rsidR="00031BF5" w:rsidRPr="007C496B">
              <w:rPr>
                <w:rStyle w:val="Hyperlink"/>
                <w:noProof/>
              </w:rPr>
              <w:t>Strengths &amp; Areas for Improvement</w:t>
            </w:r>
            <w:r w:rsidR="00031BF5">
              <w:rPr>
                <w:noProof/>
                <w:webHidden/>
              </w:rPr>
              <w:tab/>
            </w:r>
            <w:r w:rsidR="00031BF5">
              <w:rPr>
                <w:noProof/>
                <w:webHidden/>
              </w:rPr>
              <w:fldChar w:fldCharType="begin"/>
            </w:r>
            <w:r w:rsidR="00031BF5">
              <w:rPr>
                <w:noProof/>
                <w:webHidden/>
              </w:rPr>
              <w:instrText xml:space="preserve"> PAGEREF _Toc196466602 \h </w:instrText>
            </w:r>
            <w:r w:rsidR="00031BF5">
              <w:rPr>
                <w:noProof/>
                <w:webHidden/>
              </w:rPr>
            </w:r>
            <w:r w:rsidR="00031BF5">
              <w:rPr>
                <w:noProof/>
                <w:webHidden/>
              </w:rPr>
              <w:fldChar w:fldCharType="separate"/>
            </w:r>
            <w:r w:rsidR="00F37850">
              <w:rPr>
                <w:noProof/>
                <w:webHidden/>
              </w:rPr>
              <w:t>6</w:t>
            </w:r>
            <w:r w:rsidR="00031BF5">
              <w:rPr>
                <w:noProof/>
                <w:webHidden/>
              </w:rPr>
              <w:fldChar w:fldCharType="end"/>
            </w:r>
          </w:hyperlink>
        </w:p>
        <w:p w14:paraId="2578F56E" w14:textId="35EB8DBE" w:rsidR="00031BF5" w:rsidRDefault="00A87117" w:rsidP="004C7D0C">
          <w:pPr>
            <w:pStyle w:val="TOC2"/>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603" w:history="1">
            <w:r w:rsidR="00031BF5" w:rsidRPr="007C496B">
              <w:rPr>
                <w:rStyle w:val="Hyperlink"/>
                <w:noProof/>
              </w:rPr>
              <w:t>Personal Growth</w:t>
            </w:r>
            <w:r w:rsidR="00031BF5">
              <w:rPr>
                <w:noProof/>
                <w:webHidden/>
              </w:rPr>
              <w:tab/>
            </w:r>
            <w:r w:rsidR="00031BF5">
              <w:rPr>
                <w:noProof/>
                <w:webHidden/>
              </w:rPr>
              <w:fldChar w:fldCharType="begin"/>
            </w:r>
            <w:r w:rsidR="00031BF5">
              <w:rPr>
                <w:noProof/>
                <w:webHidden/>
              </w:rPr>
              <w:instrText xml:space="preserve"> PAGEREF _Toc196466603 \h </w:instrText>
            </w:r>
            <w:r w:rsidR="00031BF5">
              <w:rPr>
                <w:noProof/>
                <w:webHidden/>
              </w:rPr>
            </w:r>
            <w:r w:rsidR="00031BF5">
              <w:rPr>
                <w:noProof/>
                <w:webHidden/>
              </w:rPr>
              <w:fldChar w:fldCharType="separate"/>
            </w:r>
            <w:r w:rsidR="00F37850">
              <w:rPr>
                <w:noProof/>
                <w:webHidden/>
              </w:rPr>
              <w:t>6</w:t>
            </w:r>
            <w:r w:rsidR="00031BF5">
              <w:rPr>
                <w:noProof/>
                <w:webHidden/>
              </w:rPr>
              <w:fldChar w:fldCharType="end"/>
            </w:r>
          </w:hyperlink>
        </w:p>
        <w:p w14:paraId="2C6C4F89" w14:textId="4DB28022" w:rsidR="00031BF5" w:rsidRDefault="00A87117" w:rsidP="004C7D0C">
          <w:pPr>
            <w:pStyle w:val="TOC1"/>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604" w:history="1">
            <w:r w:rsidR="00031BF5" w:rsidRPr="007C496B">
              <w:rPr>
                <w:rStyle w:val="Hyperlink"/>
                <w:noProof/>
                <w:shd w:val="clear" w:color="auto" w:fill="FFFFFF"/>
              </w:rPr>
              <w:t>Conclusion</w:t>
            </w:r>
            <w:r w:rsidR="00031BF5">
              <w:rPr>
                <w:noProof/>
                <w:webHidden/>
              </w:rPr>
              <w:tab/>
            </w:r>
            <w:r w:rsidR="00031BF5">
              <w:rPr>
                <w:noProof/>
                <w:webHidden/>
              </w:rPr>
              <w:fldChar w:fldCharType="begin"/>
            </w:r>
            <w:r w:rsidR="00031BF5">
              <w:rPr>
                <w:noProof/>
                <w:webHidden/>
              </w:rPr>
              <w:instrText xml:space="preserve"> PAGEREF _Toc196466604 \h </w:instrText>
            </w:r>
            <w:r w:rsidR="00031BF5">
              <w:rPr>
                <w:noProof/>
                <w:webHidden/>
              </w:rPr>
            </w:r>
            <w:r w:rsidR="00031BF5">
              <w:rPr>
                <w:noProof/>
                <w:webHidden/>
              </w:rPr>
              <w:fldChar w:fldCharType="separate"/>
            </w:r>
            <w:r w:rsidR="00F37850">
              <w:rPr>
                <w:noProof/>
                <w:webHidden/>
              </w:rPr>
              <w:t>7</w:t>
            </w:r>
            <w:r w:rsidR="00031BF5">
              <w:rPr>
                <w:noProof/>
                <w:webHidden/>
              </w:rPr>
              <w:fldChar w:fldCharType="end"/>
            </w:r>
          </w:hyperlink>
        </w:p>
        <w:p w14:paraId="5233F4B0" w14:textId="17DFE713" w:rsidR="00031BF5" w:rsidRDefault="00A87117" w:rsidP="004C7D0C">
          <w:pPr>
            <w:pStyle w:val="TOC1"/>
            <w:tabs>
              <w:tab w:val="right" w:leader="dot" w:pos="9016"/>
            </w:tabs>
            <w:rPr>
              <w:rFonts w:asciiTheme="minorHAnsi" w:eastAsiaTheme="minorEastAsia" w:hAnsiTheme="minorHAnsi" w:cstheme="minorBidi"/>
              <w:noProof/>
              <w:kern w:val="2"/>
              <w:bdr w:val="none" w:sz="0" w:space="0" w:color="auto"/>
              <w:lang w:val="en-US"/>
              <w14:ligatures w14:val="standardContextual"/>
            </w:rPr>
          </w:pPr>
          <w:hyperlink w:anchor="_Toc196466605" w:history="1">
            <w:r w:rsidR="00031BF5" w:rsidRPr="007C496B">
              <w:rPr>
                <w:rStyle w:val="Hyperlink"/>
                <w:noProof/>
                <w:shd w:val="clear" w:color="auto" w:fill="FFFFFF"/>
              </w:rPr>
              <w:t>References</w:t>
            </w:r>
            <w:r w:rsidR="00031BF5">
              <w:rPr>
                <w:noProof/>
                <w:webHidden/>
              </w:rPr>
              <w:tab/>
            </w:r>
            <w:r w:rsidR="00031BF5">
              <w:rPr>
                <w:noProof/>
                <w:webHidden/>
              </w:rPr>
              <w:fldChar w:fldCharType="begin"/>
            </w:r>
            <w:r w:rsidR="00031BF5">
              <w:rPr>
                <w:noProof/>
                <w:webHidden/>
              </w:rPr>
              <w:instrText xml:space="preserve"> PAGEREF _Toc196466605 \h </w:instrText>
            </w:r>
            <w:r w:rsidR="00031BF5">
              <w:rPr>
                <w:noProof/>
                <w:webHidden/>
              </w:rPr>
            </w:r>
            <w:r w:rsidR="00031BF5">
              <w:rPr>
                <w:noProof/>
                <w:webHidden/>
              </w:rPr>
              <w:fldChar w:fldCharType="separate"/>
            </w:r>
            <w:r w:rsidR="00F37850">
              <w:rPr>
                <w:noProof/>
                <w:webHidden/>
              </w:rPr>
              <w:t>8</w:t>
            </w:r>
            <w:r w:rsidR="00031BF5">
              <w:rPr>
                <w:noProof/>
                <w:webHidden/>
              </w:rPr>
              <w:fldChar w:fldCharType="end"/>
            </w:r>
          </w:hyperlink>
        </w:p>
        <w:p w14:paraId="117AF36D" w14:textId="2E3EED70" w:rsidR="008E5A89" w:rsidRDefault="008E5A89" w:rsidP="004C7D0C">
          <w:r>
            <w:rPr>
              <w:b/>
              <w:bCs/>
              <w:noProof/>
            </w:rPr>
            <w:fldChar w:fldCharType="end"/>
          </w:r>
        </w:p>
      </w:sdtContent>
    </w:sdt>
    <w:p w14:paraId="31ADA2B2" w14:textId="6D475496" w:rsidR="00A71653" w:rsidRDefault="00A71653">
      <w:pPr>
        <w:pBdr>
          <w:top w:val="none" w:sz="0" w:space="0" w:color="auto"/>
          <w:left w:val="none" w:sz="0" w:space="0" w:color="auto"/>
          <w:bottom w:val="none" w:sz="0" w:space="0" w:color="auto"/>
          <w:right w:val="none" w:sz="0" w:space="0" w:color="auto"/>
          <w:between w:val="none" w:sz="0" w:space="0" w:color="auto"/>
          <w:bar w:val="none" w:sz="0" w:color="auto"/>
        </w:pBdr>
        <w:spacing w:after="160" w:line="278" w:lineRule="auto"/>
        <w:jc w:val="left"/>
      </w:pPr>
      <w:r>
        <w:br w:type="page"/>
      </w:r>
    </w:p>
    <w:p w14:paraId="034D8847" w14:textId="77777777" w:rsidR="00CA37BE" w:rsidRPr="00CA37BE" w:rsidRDefault="00CA37BE" w:rsidP="00031BF5">
      <w:pPr>
        <w:pStyle w:val="Heading1"/>
        <w:spacing w:after="120"/>
        <w:rPr>
          <w:shd w:val="clear" w:color="auto" w:fill="FFFFFF"/>
        </w:rPr>
      </w:pPr>
      <w:bookmarkStart w:id="0" w:name="_Toc196466596"/>
      <w:r w:rsidRPr="00CA37BE">
        <w:rPr>
          <w:shd w:val="clear" w:color="auto" w:fill="FFFFFF"/>
        </w:rPr>
        <w:lastRenderedPageBreak/>
        <w:t>Introduction</w:t>
      </w:r>
      <w:bookmarkEnd w:id="0"/>
      <w:r w:rsidRPr="00CA37BE">
        <w:rPr>
          <w:shd w:val="clear" w:color="auto" w:fill="FFFFFF"/>
        </w:rPr>
        <w:t xml:space="preserve"> </w:t>
      </w:r>
    </w:p>
    <w:p w14:paraId="5071C45D" w14:textId="093612A6" w:rsidR="00CA37BE" w:rsidRPr="00CA37BE" w:rsidRDefault="00031BF5" w:rsidP="00031BF5">
      <w:pPr>
        <w:spacing w:after="120"/>
        <w:rPr>
          <w:shd w:val="clear" w:color="auto" w:fill="FFFFFF"/>
        </w:rPr>
      </w:pPr>
      <w:r>
        <w:rPr>
          <w:shd w:val="clear" w:color="auto" w:fill="FFFFFF"/>
        </w:rPr>
        <w:t>T</w:t>
      </w:r>
      <w:r w:rsidR="00CA37BE" w:rsidRPr="00CA37BE">
        <w:rPr>
          <w:shd w:val="clear" w:color="auto" w:fill="FFFFFF"/>
        </w:rPr>
        <w:t>his report reflects on my learning experience in the Academic Skills module. During this course</w:t>
      </w:r>
      <w:r w:rsidR="004D185E">
        <w:rPr>
          <w:shd w:val="clear" w:color="auto" w:fill="FFFFFF"/>
        </w:rPr>
        <w:t>,</w:t>
      </w:r>
      <w:r w:rsidR="00CA37BE" w:rsidRPr="00CA37BE">
        <w:rPr>
          <w:shd w:val="clear" w:color="auto" w:fill="FFFFFF"/>
        </w:rPr>
        <w:t xml:space="preserve"> I </w:t>
      </w:r>
      <w:r w:rsidR="004D185E">
        <w:rPr>
          <w:shd w:val="clear" w:color="auto" w:fill="FFFFFF"/>
        </w:rPr>
        <w:t>engaged</w:t>
      </w:r>
      <w:r w:rsidR="00CA37BE" w:rsidRPr="00CA37BE">
        <w:rPr>
          <w:shd w:val="clear" w:color="auto" w:fill="FFFFFF"/>
        </w:rPr>
        <w:t xml:space="preserve"> </w:t>
      </w:r>
      <w:r>
        <w:rPr>
          <w:shd w:val="clear" w:color="auto" w:fill="FFFFFF"/>
        </w:rPr>
        <w:t>in some key activities: Task 1 was an active task working to develop the students’ academic literacy; Task 2 was also an active task with the tasks</w:t>
      </w:r>
      <w:r w:rsidR="00CA37BE" w:rsidRPr="00CA37BE">
        <w:rPr>
          <w:shd w:val="clear" w:color="auto" w:fill="FFFFFF"/>
        </w:rPr>
        <w:t xml:space="preserve"> of paraphrasing and paragraph writing. I also did group discussions and got formative feedback. However, these experiences were extremely useful in helping me to understand academic conventions, critical thinking and reflective practice. I evaluate these events so that I can know my strengths, </w:t>
      </w:r>
      <w:r w:rsidR="004D185E">
        <w:rPr>
          <w:shd w:val="clear" w:color="auto" w:fill="FFFFFF"/>
        </w:rPr>
        <w:t>weaknesses</w:t>
      </w:r>
      <w:r w:rsidR="00CA37BE" w:rsidRPr="00CA37BE">
        <w:rPr>
          <w:shd w:val="clear" w:color="auto" w:fill="FFFFFF"/>
        </w:rPr>
        <w:t xml:space="preserve"> to improve on and provide strategies that would contribute to my academic and personal growth.</w:t>
      </w:r>
    </w:p>
    <w:p w14:paraId="1DF5A20E" w14:textId="77777777" w:rsidR="00CA37BE" w:rsidRDefault="00CA37BE" w:rsidP="00031BF5">
      <w:pPr>
        <w:pBdr>
          <w:top w:val="none" w:sz="0" w:space="0" w:color="auto"/>
          <w:left w:val="none" w:sz="0" w:space="0" w:color="auto"/>
          <w:bottom w:val="none" w:sz="0" w:space="0" w:color="auto"/>
          <w:right w:val="none" w:sz="0" w:space="0" w:color="auto"/>
          <w:between w:val="none" w:sz="0" w:space="0" w:color="auto"/>
          <w:bar w:val="none" w:sz="0" w:color="auto"/>
        </w:pBdr>
        <w:spacing w:after="120"/>
        <w:jc w:val="left"/>
        <w:rPr>
          <w:rFonts w:eastAsiaTheme="majorEastAsia" w:cstheme="majorBidi"/>
          <w:b/>
          <w:color w:val="0F4761" w:themeColor="accent1" w:themeShade="BF"/>
          <w:sz w:val="32"/>
          <w:szCs w:val="40"/>
          <w:shd w:val="clear" w:color="auto" w:fill="FFFFFF"/>
        </w:rPr>
      </w:pPr>
      <w:r>
        <w:rPr>
          <w:shd w:val="clear" w:color="auto" w:fill="FFFFFF"/>
        </w:rPr>
        <w:br w:type="page"/>
      </w:r>
    </w:p>
    <w:p w14:paraId="5188E29E" w14:textId="6336EC41" w:rsidR="00CA37BE" w:rsidRPr="00CA37BE" w:rsidRDefault="0081049A" w:rsidP="00031BF5">
      <w:pPr>
        <w:pStyle w:val="Heading1"/>
        <w:spacing w:after="120"/>
        <w:rPr>
          <w:shd w:val="clear" w:color="auto" w:fill="FFFFFF"/>
        </w:rPr>
      </w:pPr>
      <w:bookmarkStart w:id="1" w:name="_Toc196466597"/>
      <w:r>
        <w:lastRenderedPageBreak/>
        <w:t>Description of Experiences</w:t>
      </w:r>
      <w:bookmarkEnd w:id="1"/>
    </w:p>
    <w:p w14:paraId="0B6AA609" w14:textId="3532181E" w:rsidR="00CA37BE" w:rsidRPr="00CA37BE" w:rsidRDefault="00CA37BE" w:rsidP="00031BF5">
      <w:pPr>
        <w:spacing w:after="120"/>
        <w:rPr>
          <w:shd w:val="clear" w:color="auto" w:fill="FFFFFF"/>
        </w:rPr>
      </w:pPr>
      <w:r w:rsidRPr="00CA37BE">
        <w:rPr>
          <w:shd w:val="clear" w:color="auto" w:fill="FFFFFF"/>
        </w:rPr>
        <w:t xml:space="preserve">Task 2 was indeed one of those memorable experiences, where we had to take notes from a text, </w:t>
      </w:r>
      <w:r w:rsidR="004D185E">
        <w:rPr>
          <w:shd w:val="clear" w:color="auto" w:fill="FFFFFF"/>
        </w:rPr>
        <w:t>paraphrase</w:t>
      </w:r>
      <w:r w:rsidRPr="00CA37BE">
        <w:rPr>
          <w:shd w:val="clear" w:color="auto" w:fill="FFFFFF"/>
        </w:rPr>
        <w:t xml:space="preserve"> the content, and write a structured academic paragraph. This </w:t>
      </w:r>
      <w:r w:rsidR="004D185E">
        <w:rPr>
          <w:shd w:val="clear" w:color="auto" w:fill="FFFFFF"/>
        </w:rPr>
        <w:t>in-class</w:t>
      </w:r>
      <w:r w:rsidRPr="00CA37BE">
        <w:rPr>
          <w:shd w:val="clear" w:color="auto" w:fill="FFFFFF"/>
        </w:rPr>
        <w:t xml:space="preserve"> exercise was to test on understanding of academic conventions as </w:t>
      </w:r>
      <w:r w:rsidR="004D185E">
        <w:rPr>
          <w:shd w:val="clear" w:color="auto" w:fill="FFFFFF"/>
        </w:rPr>
        <w:t>well</w:t>
      </w:r>
      <w:r w:rsidRPr="00CA37BE">
        <w:rPr>
          <w:shd w:val="clear" w:color="auto" w:fill="FFFFFF"/>
        </w:rPr>
        <w:t xml:space="preserve"> as </w:t>
      </w:r>
      <w:r w:rsidR="0083155E">
        <w:rPr>
          <w:shd w:val="clear" w:color="auto" w:fill="FFFFFF"/>
        </w:rPr>
        <w:t xml:space="preserve">my </w:t>
      </w:r>
      <w:r w:rsidRPr="00CA37BE">
        <w:rPr>
          <w:shd w:val="clear" w:color="auto" w:fill="FFFFFF"/>
        </w:rPr>
        <w:t xml:space="preserve">ability to properly convey </w:t>
      </w:r>
      <w:r w:rsidR="0083155E">
        <w:rPr>
          <w:shd w:val="clear" w:color="auto" w:fill="FFFFFF"/>
        </w:rPr>
        <w:t xml:space="preserve">my </w:t>
      </w:r>
      <w:r w:rsidRPr="00CA37BE">
        <w:rPr>
          <w:shd w:val="clear" w:color="auto" w:fill="FFFFFF"/>
        </w:rPr>
        <w:t xml:space="preserve">ideas. To emulate </w:t>
      </w:r>
      <w:r w:rsidR="004D185E">
        <w:rPr>
          <w:shd w:val="clear" w:color="auto" w:fill="FFFFFF"/>
        </w:rPr>
        <w:t>real-world</w:t>
      </w:r>
      <w:r w:rsidRPr="00CA37BE">
        <w:rPr>
          <w:shd w:val="clear" w:color="auto" w:fill="FFFFFF"/>
        </w:rPr>
        <w:t xml:space="preserve"> academic behaviour, we were told to undertake the task </w:t>
      </w:r>
      <w:r w:rsidR="004D185E">
        <w:rPr>
          <w:shd w:val="clear" w:color="auto" w:fill="FFFFFF"/>
        </w:rPr>
        <w:t>without</w:t>
      </w:r>
      <w:r w:rsidRPr="00CA37BE">
        <w:rPr>
          <w:shd w:val="clear" w:color="auto" w:fill="FFFFFF"/>
        </w:rPr>
        <w:t xml:space="preserve"> the use of digital tools or discussing it with others. The task was supposed to be easy; however, very soon I started </w:t>
      </w:r>
      <w:r w:rsidR="004D185E">
        <w:rPr>
          <w:shd w:val="clear" w:color="auto" w:fill="FFFFFF"/>
        </w:rPr>
        <w:t>realising</w:t>
      </w:r>
      <w:r w:rsidRPr="00CA37BE">
        <w:rPr>
          <w:shd w:val="clear" w:color="auto" w:fill="FFFFFF"/>
        </w:rPr>
        <w:t xml:space="preserve"> how hard </w:t>
      </w:r>
      <w:r w:rsidR="004D185E">
        <w:rPr>
          <w:shd w:val="clear" w:color="auto" w:fill="FFFFFF"/>
        </w:rPr>
        <w:t xml:space="preserve">it </w:t>
      </w:r>
      <w:r w:rsidRPr="00CA37BE">
        <w:rPr>
          <w:shd w:val="clear" w:color="auto" w:fill="FFFFFF"/>
        </w:rPr>
        <w:t xml:space="preserve">is to rewrite complex ideas while retaining their meaning in </w:t>
      </w:r>
      <w:r w:rsidR="004D185E">
        <w:rPr>
          <w:shd w:val="clear" w:color="auto" w:fill="FFFFFF"/>
        </w:rPr>
        <w:t xml:space="preserve">a </w:t>
      </w:r>
      <w:r w:rsidRPr="00CA37BE">
        <w:rPr>
          <w:shd w:val="clear" w:color="auto" w:fill="FFFFFF"/>
        </w:rPr>
        <w:t>short time. Immediate feedback was given by the lecturer after the activity.</w:t>
      </w:r>
    </w:p>
    <w:p w14:paraId="14B4A7C6" w14:textId="782FC965" w:rsidR="00CA37BE" w:rsidRDefault="00CA37BE" w:rsidP="00031BF5">
      <w:pPr>
        <w:spacing w:after="120"/>
        <w:rPr>
          <w:shd w:val="clear" w:color="auto" w:fill="FFFFFF"/>
        </w:rPr>
      </w:pPr>
      <w:r w:rsidRPr="00CA37BE">
        <w:rPr>
          <w:shd w:val="clear" w:color="auto" w:fill="FFFFFF"/>
        </w:rPr>
        <w:t>At first</w:t>
      </w:r>
      <w:r w:rsidR="004D185E">
        <w:rPr>
          <w:shd w:val="clear" w:color="auto" w:fill="FFFFFF"/>
        </w:rPr>
        <w:t>,</w:t>
      </w:r>
      <w:r w:rsidRPr="00CA37BE">
        <w:rPr>
          <w:shd w:val="clear" w:color="auto" w:fill="FFFFFF"/>
        </w:rPr>
        <w:t xml:space="preserve"> I thought I knew enough to paraphrase, </w:t>
      </w:r>
      <w:r w:rsidR="004D185E">
        <w:rPr>
          <w:shd w:val="clear" w:color="auto" w:fill="FFFFFF"/>
        </w:rPr>
        <w:t xml:space="preserve">and </w:t>
      </w:r>
      <w:r w:rsidRPr="00CA37BE">
        <w:rPr>
          <w:shd w:val="clear" w:color="auto" w:fill="FFFFFF"/>
        </w:rPr>
        <w:t xml:space="preserve">I was confident. During the task, I </w:t>
      </w:r>
      <w:r w:rsidR="004D185E">
        <w:rPr>
          <w:shd w:val="clear" w:color="auto" w:fill="FFFFFF"/>
        </w:rPr>
        <w:t>became</w:t>
      </w:r>
      <w:r w:rsidRPr="00CA37BE">
        <w:rPr>
          <w:shd w:val="clear" w:color="auto" w:fill="FFFFFF"/>
        </w:rPr>
        <w:t xml:space="preserve"> more and more anxious. However, I was trying to preserve the original meaning while avoiding plagiarism at the same time. It unsettled </w:t>
      </w:r>
      <w:r w:rsidR="004D185E">
        <w:rPr>
          <w:shd w:val="clear" w:color="auto" w:fill="FFFFFF"/>
        </w:rPr>
        <w:t>my</w:t>
      </w:r>
      <w:r w:rsidRPr="00CA37BE">
        <w:rPr>
          <w:shd w:val="clear" w:color="auto" w:fill="FFFFFF"/>
        </w:rPr>
        <w:t xml:space="preserve"> </w:t>
      </w:r>
      <w:r w:rsidR="004D185E">
        <w:rPr>
          <w:shd w:val="clear" w:color="auto" w:fill="FFFFFF"/>
        </w:rPr>
        <w:t>emotions</w:t>
      </w:r>
      <w:r w:rsidRPr="00CA37BE">
        <w:rPr>
          <w:shd w:val="clear" w:color="auto" w:fill="FFFFFF"/>
        </w:rPr>
        <w:t xml:space="preserve"> and made me wonder about my preparation. After the task had been done and many of my workmates seemed to share my confusion, I was glad. This was both normal and common, but it made me feel less lonely and more soothed. Sweet </w:t>
      </w:r>
      <w:r w:rsidRPr="00031BF5">
        <w:rPr>
          <w:i/>
          <w:iCs/>
          <w:shd w:val="clear" w:color="auto" w:fill="FFFFFF"/>
        </w:rPr>
        <w:t>et al</w:t>
      </w:r>
      <w:r w:rsidRPr="00CA37BE">
        <w:rPr>
          <w:shd w:val="clear" w:color="auto" w:fill="FFFFFF"/>
        </w:rPr>
        <w:t>. (2019) suggest that these emotional responses happen when the students perform deep and reflective learning activities that contradict their academic identity and skill.</w:t>
      </w:r>
    </w:p>
    <w:p w14:paraId="7AB6EA40" w14:textId="77777777" w:rsidR="0081049A" w:rsidRDefault="0081049A" w:rsidP="00031BF5">
      <w:pPr>
        <w:pBdr>
          <w:top w:val="none" w:sz="0" w:space="0" w:color="auto"/>
          <w:left w:val="none" w:sz="0" w:space="0" w:color="auto"/>
          <w:bottom w:val="none" w:sz="0" w:space="0" w:color="auto"/>
          <w:right w:val="none" w:sz="0" w:space="0" w:color="auto"/>
          <w:between w:val="none" w:sz="0" w:space="0" w:color="auto"/>
          <w:bar w:val="none" w:sz="0" w:color="auto"/>
        </w:pBdr>
        <w:spacing w:after="120"/>
        <w:jc w:val="left"/>
        <w:rPr>
          <w:rFonts w:eastAsiaTheme="majorEastAsia" w:cstheme="majorBidi"/>
          <w:b/>
          <w:color w:val="0F4761" w:themeColor="accent1" w:themeShade="BF"/>
          <w:sz w:val="32"/>
          <w:szCs w:val="40"/>
        </w:rPr>
      </w:pPr>
      <w:r>
        <w:br w:type="page"/>
      </w:r>
    </w:p>
    <w:p w14:paraId="3F1AD761" w14:textId="74870425" w:rsidR="0081049A" w:rsidRPr="00CA37BE" w:rsidRDefault="0081049A" w:rsidP="00031BF5">
      <w:pPr>
        <w:pStyle w:val="Heading1"/>
        <w:spacing w:after="120"/>
        <w:rPr>
          <w:shd w:val="clear" w:color="auto" w:fill="FFFFFF"/>
        </w:rPr>
      </w:pPr>
      <w:bookmarkStart w:id="2" w:name="_Toc196466598"/>
      <w:r>
        <w:lastRenderedPageBreak/>
        <w:t>Analysis and Personal Reflection</w:t>
      </w:r>
      <w:bookmarkEnd w:id="2"/>
    </w:p>
    <w:p w14:paraId="719516C4" w14:textId="77777777" w:rsidR="00CA37BE" w:rsidRPr="00CA37BE" w:rsidRDefault="00CA37BE" w:rsidP="00031BF5">
      <w:pPr>
        <w:pStyle w:val="Heading2"/>
        <w:spacing w:after="120"/>
        <w:rPr>
          <w:shd w:val="clear" w:color="auto" w:fill="FFFFFF"/>
        </w:rPr>
      </w:pPr>
      <w:bookmarkStart w:id="3" w:name="_Toc196466599"/>
      <w:r w:rsidRPr="00CA37BE">
        <w:rPr>
          <w:shd w:val="clear" w:color="auto" w:fill="FFFFFF"/>
        </w:rPr>
        <w:t>Evaluation</w:t>
      </w:r>
      <w:bookmarkEnd w:id="3"/>
      <w:r w:rsidRPr="00CA37BE">
        <w:rPr>
          <w:shd w:val="clear" w:color="auto" w:fill="FFFFFF"/>
        </w:rPr>
        <w:t xml:space="preserve"> </w:t>
      </w:r>
    </w:p>
    <w:p w14:paraId="7F97541C" w14:textId="11D1C404" w:rsidR="00CA37BE" w:rsidRDefault="00CA37BE" w:rsidP="00031BF5">
      <w:pPr>
        <w:spacing w:after="120"/>
        <w:rPr>
          <w:shd w:val="clear" w:color="auto" w:fill="FFFFFF"/>
        </w:rPr>
      </w:pPr>
      <w:r w:rsidRPr="00CA37BE">
        <w:rPr>
          <w:shd w:val="clear" w:color="auto" w:fill="FFFFFF"/>
        </w:rPr>
        <w:t xml:space="preserve">However, Task 2 was a positive outcome as I learned that I structured my paragraph correctly with topic and supporting sentences, at least that’s what the feedback said. My note-taking was also efficient. Although I had </w:t>
      </w:r>
      <w:proofErr w:type="spellStart"/>
      <w:r w:rsidRPr="00CA37BE">
        <w:rPr>
          <w:shd w:val="clear" w:color="auto" w:fill="FFFFFF"/>
        </w:rPr>
        <w:t>misphrased</w:t>
      </w:r>
      <w:proofErr w:type="spellEnd"/>
      <w:r w:rsidRPr="00CA37BE">
        <w:rPr>
          <w:shd w:val="clear" w:color="auto" w:fill="FFFFFF"/>
        </w:rPr>
        <w:t xml:space="preserve">, and I would often remain close to the phrasing, I did not communicate well. It showed that there was </w:t>
      </w:r>
      <w:r w:rsidR="004D185E">
        <w:rPr>
          <w:shd w:val="clear" w:color="auto" w:fill="FFFFFF"/>
        </w:rPr>
        <w:t xml:space="preserve">a </w:t>
      </w:r>
      <w:r w:rsidRPr="00CA37BE">
        <w:rPr>
          <w:shd w:val="clear" w:color="auto" w:fill="FFFFFF"/>
        </w:rPr>
        <w:t xml:space="preserve">lack of confidence </w:t>
      </w:r>
      <w:r w:rsidR="004D185E">
        <w:rPr>
          <w:shd w:val="clear" w:color="auto" w:fill="FFFFFF"/>
        </w:rPr>
        <w:t>in using</w:t>
      </w:r>
      <w:r w:rsidRPr="00CA37BE">
        <w:rPr>
          <w:shd w:val="clear" w:color="auto" w:fill="FFFFFF"/>
        </w:rPr>
        <w:t xml:space="preserve"> the academic vocabulary. It also confirmed that I needed to go further with source materials and mix up </w:t>
      </w:r>
      <w:r w:rsidR="004D185E">
        <w:rPr>
          <w:shd w:val="clear" w:color="auto" w:fill="FFFFFF"/>
        </w:rPr>
        <w:t xml:space="preserve">the </w:t>
      </w:r>
      <w:r w:rsidRPr="00CA37BE">
        <w:rPr>
          <w:shd w:val="clear" w:color="auto" w:fill="FFFFFF"/>
        </w:rPr>
        <w:t xml:space="preserve">vocabulary range. According to </w:t>
      </w:r>
      <w:proofErr w:type="spellStart"/>
      <w:r w:rsidRPr="00CA37BE">
        <w:rPr>
          <w:shd w:val="clear" w:color="auto" w:fill="FFFFFF"/>
        </w:rPr>
        <w:t>Tawanwongsri</w:t>
      </w:r>
      <w:proofErr w:type="spellEnd"/>
      <w:r w:rsidRPr="00CA37BE">
        <w:rPr>
          <w:shd w:val="clear" w:color="auto" w:fill="FFFFFF"/>
        </w:rPr>
        <w:t xml:space="preserve"> and </w:t>
      </w:r>
      <w:proofErr w:type="spellStart"/>
      <w:r w:rsidRPr="00CA37BE">
        <w:rPr>
          <w:shd w:val="clear" w:color="auto" w:fill="FFFFFF"/>
        </w:rPr>
        <w:t>Phenwan</w:t>
      </w:r>
      <w:proofErr w:type="spellEnd"/>
      <w:r w:rsidRPr="00CA37BE">
        <w:rPr>
          <w:shd w:val="clear" w:color="auto" w:fill="FFFFFF"/>
        </w:rPr>
        <w:t xml:space="preserve"> (2019), reflective performance backed by feedback is important for helping learners to evaluate their capability and progress forward. My performance was not perfect, but the feedback is a good base for future improvement.</w:t>
      </w:r>
    </w:p>
    <w:p w14:paraId="37C670B7" w14:textId="3E924374" w:rsidR="00031BF5" w:rsidRDefault="00031BF5" w:rsidP="00031BF5">
      <w:pPr>
        <w:spacing w:after="120"/>
        <w:jc w:val="center"/>
        <w:rPr>
          <w:shd w:val="clear" w:color="auto" w:fill="FFFFFF"/>
        </w:rPr>
      </w:pPr>
      <w:r>
        <w:rPr>
          <w:noProof/>
        </w:rPr>
        <w:drawing>
          <wp:inline distT="0" distB="0" distL="0" distR="0" wp14:anchorId="1AABB46F" wp14:editId="403B50A9">
            <wp:extent cx="3859530" cy="1187450"/>
            <wp:effectExtent l="0" t="0" r="7620" b="0"/>
            <wp:docPr id="2078752302" name="Picture 1" descr="Evaluation Stock Illustrations – 95,316 Evaluation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aluation Stock Illustrations – 95,316 Evaluation Stock Illustrations,  Vectors &amp; Clipart - Dreamstim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59530" cy="1187450"/>
                    </a:xfrm>
                    <a:prstGeom prst="rect">
                      <a:avLst/>
                    </a:prstGeom>
                    <a:noFill/>
                    <a:ln>
                      <a:noFill/>
                    </a:ln>
                  </pic:spPr>
                </pic:pic>
              </a:graphicData>
            </a:graphic>
          </wp:inline>
        </w:drawing>
      </w:r>
    </w:p>
    <w:p w14:paraId="0A7441E9" w14:textId="75475ABE" w:rsidR="00031BF5" w:rsidRPr="00CA37BE" w:rsidRDefault="00031BF5" w:rsidP="00031BF5">
      <w:pPr>
        <w:spacing w:after="120"/>
        <w:jc w:val="center"/>
        <w:rPr>
          <w:shd w:val="clear" w:color="auto" w:fill="FFFFFF"/>
        </w:rPr>
      </w:pPr>
      <w:r w:rsidRPr="00031BF5">
        <w:rPr>
          <w:b/>
          <w:bCs/>
          <w:shd w:val="clear" w:color="auto" w:fill="FFFFFF"/>
        </w:rPr>
        <w:t>Figure:</w:t>
      </w:r>
      <w:r>
        <w:rPr>
          <w:shd w:val="clear" w:color="auto" w:fill="FFFFFF"/>
        </w:rPr>
        <w:t xml:space="preserve"> Evaluation (</w:t>
      </w:r>
      <w:proofErr w:type="spellStart"/>
      <w:r w:rsidRPr="00CA37BE">
        <w:rPr>
          <w:shd w:val="clear" w:color="auto" w:fill="FFFFFF"/>
        </w:rPr>
        <w:t>Tawanwongsri</w:t>
      </w:r>
      <w:proofErr w:type="spellEnd"/>
      <w:r>
        <w:rPr>
          <w:shd w:val="clear" w:color="auto" w:fill="FFFFFF"/>
        </w:rPr>
        <w:t xml:space="preserve">, </w:t>
      </w:r>
      <w:r w:rsidRPr="00CA37BE">
        <w:rPr>
          <w:shd w:val="clear" w:color="auto" w:fill="FFFFFF"/>
        </w:rPr>
        <w:t xml:space="preserve">and </w:t>
      </w:r>
      <w:proofErr w:type="spellStart"/>
      <w:r w:rsidRPr="00CA37BE">
        <w:rPr>
          <w:shd w:val="clear" w:color="auto" w:fill="FFFFFF"/>
        </w:rPr>
        <w:t>Phenwan</w:t>
      </w:r>
      <w:proofErr w:type="spellEnd"/>
      <w:r>
        <w:rPr>
          <w:shd w:val="clear" w:color="auto" w:fill="FFFFFF"/>
        </w:rPr>
        <w:t xml:space="preserve">, </w:t>
      </w:r>
      <w:r w:rsidRPr="00CA37BE">
        <w:rPr>
          <w:shd w:val="clear" w:color="auto" w:fill="FFFFFF"/>
        </w:rPr>
        <w:t>2019</w:t>
      </w:r>
      <w:r>
        <w:rPr>
          <w:shd w:val="clear" w:color="auto" w:fill="FFFFFF"/>
        </w:rPr>
        <w:t>).</w:t>
      </w:r>
    </w:p>
    <w:p w14:paraId="6B82C090" w14:textId="094231B2" w:rsidR="00CA37BE" w:rsidRPr="00CA37BE" w:rsidRDefault="0081049A" w:rsidP="00031BF5">
      <w:pPr>
        <w:pStyle w:val="Heading2"/>
        <w:spacing w:after="120"/>
        <w:rPr>
          <w:shd w:val="clear" w:color="auto" w:fill="FFFFFF"/>
        </w:rPr>
      </w:pPr>
      <w:bookmarkStart w:id="4" w:name="_Toc196466600"/>
      <w:r>
        <w:rPr>
          <w:shd w:val="clear" w:color="auto" w:fill="FFFFFF"/>
        </w:rPr>
        <w:t>Learning</w:t>
      </w:r>
      <w:bookmarkEnd w:id="4"/>
    </w:p>
    <w:p w14:paraId="5D381011" w14:textId="77777777" w:rsidR="0081049A" w:rsidRDefault="004D185E" w:rsidP="00031BF5">
      <w:pPr>
        <w:spacing w:after="120"/>
        <w:rPr>
          <w:shd w:val="clear" w:color="auto" w:fill="FFFFFF"/>
        </w:rPr>
      </w:pPr>
      <w:r>
        <w:rPr>
          <w:shd w:val="clear" w:color="auto" w:fill="FFFFFF"/>
        </w:rPr>
        <w:t>T</w:t>
      </w:r>
      <w:r w:rsidR="00CA37BE" w:rsidRPr="00CA37BE">
        <w:rPr>
          <w:shd w:val="clear" w:color="auto" w:fill="FFFFFF"/>
        </w:rPr>
        <w:t xml:space="preserve">his experience revealed that paraphrasing can only be done effectively once one has gained both linguistic competence and conceptual understanding. It was not unfamiliarity with the rules that caused my challenges, but rather, it was a </w:t>
      </w:r>
      <w:r>
        <w:rPr>
          <w:shd w:val="clear" w:color="auto" w:fill="FFFFFF"/>
        </w:rPr>
        <w:t>lack</w:t>
      </w:r>
      <w:r w:rsidR="00CA37BE" w:rsidRPr="00CA37BE">
        <w:rPr>
          <w:shd w:val="clear" w:color="auto" w:fill="FFFFFF"/>
        </w:rPr>
        <w:t xml:space="preserve"> of practice. </w:t>
      </w:r>
      <w:r w:rsidR="00E93B1C">
        <w:rPr>
          <w:shd w:val="clear" w:color="auto" w:fill="FFFFFF"/>
        </w:rPr>
        <w:t xml:space="preserve">They </w:t>
      </w:r>
      <w:r w:rsidR="00CA37BE" w:rsidRPr="00CA37BE">
        <w:rPr>
          <w:shd w:val="clear" w:color="auto" w:fill="FFFFFF"/>
        </w:rPr>
        <w:t>state that reflective simulations, like Task 2, offer insight into performance gaps that are not obvious during passive learning</w:t>
      </w:r>
      <w:r w:rsidR="00E93B1C">
        <w:rPr>
          <w:shd w:val="clear" w:color="auto" w:fill="FFFFFF"/>
        </w:rPr>
        <w:t xml:space="preserve"> (</w:t>
      </w:r>
      <w:r w:rsidR="00E93B1C" w:rsidRPr="00CA37BE">
        <w:rPr>
          <w:shd w:val="clear" w:color="auto" w:fill="FFFFFF"/>
        </w:rPr>
        <w:t xml:space="preserve">Husebø </w:t>
      </w:r>
      <w:r w:rsidR="00E93B1C" w:rsidRPr="00031BF5">
        <w:rPr>
          <w:i/>
          <w:iCs/>
          <w:shd w:val="clear" w:color="auto" w:fill="FFFFFF"/>
        </w:rPr>
        <w:t>et al</w:t>
      </w:r>
      <w:r w:rsidR="00E93B1C" w:rsidRPr="00CA37BE">
        <w:rPr>
          <w:shd w:val="clear" w:color="auto" w:fill="FFFFFF"/>
        </w:rPr>
        <w:t>.</w:t>
      </w:r>
      <w:r w:rsidR="00E93B1C">
        <w:rPr>
          <w:shd w:val="clear" w:color="auto" w:fill="FFFFFF"/>
        </w:rPr>
        <w:t xml:space="preserve">, </w:t>
      </w:r>
      <w:r w:rsidR="00E93B1C" w:rsidRPr="00CA37BE">
        <w:rPr>
          <w:shd w:val="clear" w:color="auto" w:fill="FFFFFF"/>
        </w:rPr>
        <w:t>2015)</w:t>
      </w:r>
      <w:r w:rsidR="00CA37BE" w:rsidRPr="00CA37BE">
        <w:rPr>
          <w:shd w:val="clear" w:color="auto" w:fill="FFFFFF"/>
        </w:rPr>
        <w:t xml:space="preserve">. </w:t>
      </w:r>
      <w:r w:rsidR="00E93B1C">
        <w:rPr>
          <w:shd w:val="clear" w:color="auto" w:fill="FFFFFF"/>
        </w:rPr>
        <w:t xml:space="preserve">The </w:t>
      </w:r>
      <w:r w:rsidR="00CA37BE" w:rsidRPr="00CA37BE">
        <w:rPr>
          <w:shd w:val="clear" w:color="auto" w:fill="FFFFFF"/>
        </w:rPr>
        <w:t xml:space="preserve">integrated reflection helps the students understand what the situational challenges are and </w:t>
      </w:r>
      <w:r>
        <w:rPr>
          <w:shd w:val="clear" w:color="auto" w:fill="FFFFFF"/>
        </w:rPr>
        <w:t>find</w:t>
      </w:r>
      <w:r w:rsidR="00CA37BE" w:rsidRPr="00CA37BE">
        <w:rPr>
          <w:shd w:val="clear" w:color="auto" w:fill="FFFFFF"/>
        </w:rPr>
        <w:t xml:space="preserve"> a way to go through such challenges</w:t>
      </w:r>
      <w:r w:rsidR="00E93B1C">
        <w:rPr>
          <w:shd w:val="clear" w:color="auto" w:fill="FFFFFF"/>
        </w:rPr>
        <w:t xml:space="preserve"> (</w:t>
      </w:r>
      <w:r w:rsidR="00E93B1C" w:rsidRPr="00CA37BE">
        <w:rPr>
          <w:shd w:val="clear" w:color="auto" w:fill="FFFFFF"/>
        </w:rPr>
        <w:t xml:space="preserve">Markkanen </w:t>
      </w:r>
      <w:r w:rsidR="00E93B1C" w:rsidRPr="00031BF5">
        <w:rPr>
          <w:i/>
          <w:iCs/>
          <w:shd w:val="clear" w:color="auto" w:fill="FFFFFF"/>
        </w:rPr>
        <w:t>et al</w:t>
      </w:r>
      <w:r w:rsidR="00E93B1C" w:rsidRPr="00CA37BE">
        <w:rPr>
          <w:shd w:val="clear" w:color="auto" w:fill="FFFFFF"/>
        </w:rPr>
        <w:t>.</w:t>
      </w:r>
      <w:r w:rsidR="00E93B1C">
        <w:rPr>
          <w:shd w:val="clear" w:color="auto" w:fill="FFFFFF"/>
        </w:rPr>
        <w:t xml:space="preserve">, </w:t>
      </w:r>
      <w:r w:rsidR="00E93B1C" w:rsidRPr="00CA37BE">
        <w:rPr>
          <w:shd w:val="clear" w:color="auto" w:fill="FFFFFF"/>
        </w:rPr>
        <w:t>2020)</w:t>
      </w:r>
      <w:r w:rsidR="00CA37BE" w:rsidRPr="00CA37BE">
        <w:rPr>
          <w:shd w:val="clear" w:color="auto" w:fill="FFFFFF"/>
        </w:rPr>
        <w:t xml:space="preserve">. I </w:t>
      </w:r>
      <w:r>
        <w:rPr>
          <w:shd w:val="clear" w:color="auto" w:fill="FFFFFF"/>
        </w:rPr>
        <w:t>realised</w:t>
      </w:r>
      <w:r w:rsidR="00CA37BE" w:rsidRPr="00CA37BE">
        <w:rPr>
          <w:shd w:val="clear" w:color="auto" w:fill="FFFFFF"/>
        </w:rPr>
        <w:t xml:space="preserve"> I had not mastered academic conventions internally to the point that I could apply them under the time pressure. I also learnt the importance of vocabulary development and academic reading as </w:t>
      </w:r>
      <w:r>
        <w:rPr>
          <w:shd w:val="clear" w:color="auto" w:fill="FFFFFF"/>
        </w:rPr>
        <w:t xml:space="preserve">the </w:t>
      </w:r>
      <w:r w:rsidR="00CA37BE" w:rsidRPr="00CA37BE">
        <w:rPr>
          <w:shd w:val="clear" w:color="auto" w:fill="FFFFFF"/>
        </w:rPr>
        <w:t>basis for paraphrasing</w:t>
      </w:r>
      <w:r w:rsidR="0081049A">
        <w:rPr>
          <w:shd w:val="clear" w:color="auto" w:fill="FFFFFF"/>
        </w:rPr>
        <w:t xml:space="preserve"> </w:t>
      </w:r>
      <w:r w:rsidR="0083155E">
        <w:rPr>
          <w:shd w:val="clear" w:color="auto" w:fill="FFFFFF"/>
        </w:rPr>
        <w:t>(</w:t>
      </w:r>
      <w:proofErr w:type="spellStart"/>
      <w:r w:rsidR="0083155E" w:rsidRPr="00CA37BE">
        <w:rPr>
          <w:shd w:val="clear" w:color="auto" w:fill="FFFFFF"/>
        </w:rPr>
        <w:t>Adeani</w:t>
      </w:r>
      <w:proofErr w:type="spellEnd"/>
      <w:r w:rsidR="0083155E" w:rsidRPr="00CA37BE">
        <w:rPr>
          <w:shd w:val="clear" w:color="auto" w:fill="FFFFFF"/>
        </w:rPr>
        <w:t xml:space="preserve"> </w:t>
      </w:r>
      <w:r w:rsidR="0083155E" w:rsidRPr="00031BF5">
        <w:rPr>
          <w:i/>
          <w:iCs/>
          <w:shd w:val="clear" w:color="auto" w:fill="FFFFFF"/>
        </w:rPr>
        <w:t>et al</w:t>
      </w:r>
      <w:r w:rsidR="0083155E" w:rsidRPr="00CA37BE">
        <w:rPr>
          <w:shd w:val="clear" w:color="auto" w:fill="FFFFFF"/>
        </w:rPr>
        <w:t>.</w:t>
      </w:r>
      <w:r w:rsidR="0083155E">
        <w:rPr>
          <w:shd w:val="clear" w:color="auto" w:fill="FFFFFF"/>
        </w:rPr>
        <w:t xml:space="preserve">, </w:t>
      </w:r>
      <w:r w:rsidR="0083155E" w:rsidRPr="00CA37BE">
        <w:rPr>
          <w:shd w:val="clear" w:color="auto" w:fill="FFFFFF"/>
        </w:rPr>
        <w:t>2020)</w:t>
      </w:r>
      <w:r w:rsidR="00CA37BE" w:rsidRPr="00CA37BE">
        <w:rPr>
          <w:shd w:val="clear" w:color="auto" w:fill="FFFFFF"/>
        </w:rPr>
        <w:t xml:space="preserve">. I also noticed that reflection makes learning an iterative process as opposed to a linear one. </w:t>
      </w:r>
    </w:p>
    <w:p w14:paraId="7D11B702" w14:textId="5DECB712" w:rsidR="0081049A" w:rsidRDefault="0081049A" w:rsidP="00031BF5">
      <w:pPr>
        <w:pStyle w:val="Heading2"/>
        <w:spacing w:after="120"/>
      </w:pPr>
      <w:bookmarkStart w:id="5" w:name="_Toc196466601"/>
      <w:r>
        <w:lastRenderedPageBreak/>
        <w:t>Understanding module content</w:t>
      </w:r>
      <w:bookmarkEnd w:id="5"/>
    </w:p>
    <w:p w14:paraId="7070F759" w14:textId="1F7323F7" w:rsidR="00CA37BE" w:rsidRDefault="00CA37BE" w:rsidP="00031BF5">
      <w:pPr>
        <w:spacing w:after="120"/>
        <w:rPr>
          <w:shd w:val="clear" w:color="auto" w:fill="FFFFFF"/>
        </w:rPr>
      </w:pPr>
      <w:r w:rsidRPr="00CA37BE">
        <w:rPr>
          <w:shd w:val="clear" w:color="auto" w:fill="FFFFFF"/>
        </w:rPr>
        <w:t xml:space="preserve">I’ve come to </w:t>
      </w:r>
      <w:r w:rsidR="004D185E">
        <w:rPr>
          <w:shd w:val="clear" w:color="auto" w:fill="FFFFFF"/>
        </w:rPr>
        <w:t>realise</w:t>
      </w:r>
      <w:r w:rsidRPr="00CA37BE">
        <w:rPr>
          <w:shd w:val="clear" w:color="auto" w:fill="FFFFFF"/>
        </w:rPr>
        <w:t xml:space="preserve"> that to master such academic skills as paraphrasing, it </w:t>
      </w:r>
      <w:r w:rsidR="004D185E">
        <w:rPr>
          <w:shd w:val="clear" w:color="auto" w:fill="FFFFFF"/>
        </w:rPr>
        <w:t>may</w:t>
      </w:r>
      <w:r w:rsidRPr="00CA37BE">
        <w:rPr>
          <w:shd w:val="clear" w:color="auto" w:fill="FFFFFF"/>
        </w:rPr>
        <w:t xml:space="preserve"> </w:t>
      </w:r>
      <w:r w:rsidR="004D185E">
        <w:rPr>
          <w:shd w:val="clear" w:color="auto" w:fill="FFFFFF"/>
        </w:rPr>
        <w:t>require</w:t>
      </w:r>
      <w:r w:rsidRPr="00CA37BE">
        <w:rPr>
          <w:shd w:val="clear" w:color="auto" w:fill="FFFFFF"/>
        </w:rPr>
        <w:t xml:space="preserve"> consistent practice, continual self-evaluation, and readiness to be given constructive feedback. I finally see the relation between academic writing, reflection and development. This experience supports </w:t>
      </w:r>
      <w:r w:rsidR="004D185E">
        <w:rPr>
          <w:shd w:val="clear" w:color="auto" w:fill="FFFFFF"/>
        </w:rPr>
        <w:t xml:space="preserve">the </w:t>
      </w:r>
      <w:r w:rsidRPr="00CA37BE">
        <w:rPr>
          <w:shd w:val="clear" w:color="auto" w:fill="FFFFFF"/>
        </w:rPr>
        <w:t xml:space="preserve">view that reflective models like </w:t>
      </w:r>
      <w:r w:rsidR="00E93B1C" w:rsidRPr="00CA37BE">
        <w:rPr>
          <w:shd w:val="clear" w:color="auto" w:fill="FFFFFF"/>
        </w:rPr>
        <w:t>Gibbs</w:t>
      </w:r>
      <w:r w:rsidRPr="00CA37BE">
        <w:rPr>
          <w:shd w:val="clear" w:color="auto" w:fill="FFFFFF"/>
        </w:rPr>
        <w:t xml:space="preserve"> encourage deeper thought and </w:t>
      </w:r>
      <w:r w:rsidR="004D185E">
        <w:rPr>
          <w:shd w:val="clear" w:color="auto" w:fill="FFFFFF"/>
        </w:rPr>
        <w:t>long-term</w:t>
      </w:r>
      <w:r w:rsidRPr="00CA37BE">
        <w:rPr>
          <w:shd w:val="clear" w:color="auto" w:fill="FFFFFF"/>
        </w:rPr>
        <w:t xml:space="preserve"> skill building</w:t>
      </w:r>
      <w:r>
        <w:rPr>
          <w:shd w:val="clear" w:color="auto" w:fill="FFFFFF"/>
        </w:rPr>
        <w:t xml:space="preserve"> (</w:t>
      </w:r>
      <w:r w:rsidRPr="00CA37BE">
        <w:rPr>
          <w:shd w:val="clear" w:color="auto" w:fill="FFFFFF"/>
        </w:rPr>
        <w:t>Potter</w:t>
      </w:r>
      <w:r>
        <w:rPr>
          <w:shd w:val="clear" w:color="auto" w:fill="FFFFFF"/>
        </w:rPr>
        <w:t xml:space="preserve">, </w:t>
      </w:r>
      <w:r w:rsidRPr="00CA37BE">
        <w:rPr>
          <w:shd w:val="clear" w:color="auto" w:fill="FFFFFF"/>
        </w:rPr>
        <w:t xml:space="preserve">2015). Furthermore, I also realised I could use certain emotional responses, like anxiety or even frustration, </w:t>
      </w:r>
      <w:r w:rsidR="004D185E">
        <w:rPr>
          <w:shd w:val="clear" w:color="auto" w:fill="FFFFFF"/>
        </w:rPr>
        <w:t>to</w:t>
      </w:r>
      <w:r w:rsidRPr="00CA37BE">
        <w:rPr>
          <w:shd w:val="clear" w:color="auto" w:fill="FFFFFF"/>
        </w:rPr>
        <w:t xml:space="preserve"> good learning if I reflect upon them correctly. In the future, I would actively engage more in feedback more quickly and not put off taking help when required. I would also read academic texts regularly – I would </w:t>
      </w:r>
      <w:r w:rsidR="0081049A">
        <w:rPr>
          <w:shd w:val="clear" w:color="auto" w:fill="FFFFFF"/>
        </w:rPr>
        <w:t>read as many as I could and</w:t>
      </w:r>
      <w:r w:rsidRPr="00CA37BE">
        <w:rPr>
          <w:shd w:val="clear" w:color="auto" w:fill="FFFFFF"/>
        </w:rPr>
        <w:t xml:space="preserve"> prepare by attempting small reflective writing tasks in which I </w:t>
      </w:r>
      <w:r w:rsidR="004D185E">
        <w:rPr>
          <w:shd w:val="clear" w:color="auto" w:fill="FFFFFF"/>
        </w:rPr>
        <w:t>internalise</w:t>
      </w:r>
      <w:r w:rsidRPr="00CA37BE">
        <w:rPr>
          <w:shd w:val="clear" w:color="auto" w:fill="FFFFFF"/>
        </w:rPr>
        <w:t xml:space="preserve"> the knowledge I have come across.</w:t>
      </w:r>
    </w:p>
    <w:p w14:paraId="12D5B5E3" w14:textId="5FB8FE9D" w:rsidR="0081049A" w:rsidRDefault="0081049A" w:rsidP="00031BF5">
      <w:pPr>
        <w:pStyle w:val="Heading2"/>
        <w:spacing w:after="120"/>
        <w:rPr>
          <w:rStyle w:val="Strong"/>
          <w:b/>
          <w:bCs w:val="0"/>
        </w:rPr>
      </w:pPr>
      <w:bookmarkStart w:id="6" w:name="_Toc196466602"/>
      <w:r w:rsidRPr="0081049A">
        <w:rPr>
          <w:rStyle w:val="Strong"/>
          <w:b/>
          <w:bCs w:val="0"/>
        </w:rPr>
        <w:t>Strengths &amp; Areas for Improvement</w:t>
      </w:r>
      <w:bookmarkEnd w:id="6"/>
    </w:p>
    <w:p w14:paraId="511FAF01" w14:textId="10866F99" w:rsidR="0081049A" w:rsidRPr="0081049A" w:rsidRDefault="0081049A" w:rsidP="00031BF5">
      <w:pPr>
        <w:spacing w:after="120"/>
      </w:pPr>
      <w:r>
        <w:t>My key strengths regarding communication and presentation remain evident during group discussions and the CV writing task during the Academic Skills module. I could communicate my ideas well and cooperate with my peers. But I saw that time management was an area of weakness, a failure in time management, particularly while managing several deadlines (</w:t>
      </w:r>
      <w:r>
        <w:rPr>
          <w:shd w:val="clear" w:color="auto" w:fill="FFFFFF"/>
        </w:rPr>
        <w:t xml:space="preserve">He </w:t>
      </w:r>
      <w:r w:rsidRPr="00031BF5">
        <w:rPr>
          <w:i/>
          <w:iCs/>
          <w:shd w:val="clear" w:color="auto" w:fill="FFFFFF"/>
        </w:rPr>
        <w:t>et al</w:t>
      </w:r>
      <w:r>
        <w:rPr>
          <w:shd w:val="clear" w:color="auto" w:fill="FFFFFF"/>
        </w:rPr>
        <w:t>., 2018)</w:t>
      </w:r>
      <w:r>
        <w:t>. Furthermore, my referencing and critical thinking skills need improvement to attain the academic standards. To accomplish these areas, I will be structuring weekly planners and receiving feedback on academic writing. The point of it has been clear how I can continuously improve academically.</w:t>
      </w:r>
    </w:p>
    <w:p w14:paraId="5898F54D" w14:textId="77777777" w:rsidR="0081049A" w:rsidRDefault="0081049A" w:rsidP="00031BF5">
      <w:pPr>
        <w:pStyle w:val="Heading2"/>
        <w:spacing w:after="120"/>
      </w:pPr>
      <w:bookmarkStart w:id="7" w:name="_Toc196466603"/>
      <w:r>
        <w:t>Personal Growth</w:t>
      </w:r>
      <w:bookmarkEnd w:id="7"/>
    </w:p>
    <w:p w14:paraId="51B206E7" w14:textId="30599903" w:rsidR="00CA37BE" w:rsidRPr="00CA37BE" w:rsidRDefault="00CA37BE" w:rsidP="00031BF5">
      <w:pPr>
        <w:spacing w:after="120"/>
        <w:rPr>
          <w:shd w:val="clear" w:color="auto" w:fill="FFFFFF"/>
        </w:rPr>
      </w:pPr>
      <w:r w:rsidRPr="00CA37BE">
        <w:rPr>
          <w:shd w:val="clear" w:color="auto" w:fill="FFFFFF"/>
        </w:rPr>
        <w:t>I will first start some weekly paraphrasing exercises with short journal articles, and then</w:t>
      </w:r>
      <w:r w:rsidR="004D185E">
        <w:rPr>
          <w:shd w:val="clear" w:color="auto" w:fill="FFFFFF"/>
        </w:rPr>
        <w:t>,</w:t>
      </w:r>
      <w:r w:rsidRPr="00CA37BE">
        <w:rPr>
          <w:shd w:val="clear" w:color="auto" w:fill="FFFFFF"/>
        </w:rPr>
        <w:t xml:space="preserve"> using my reflection on how it went will come to know how I improve. Along with that, I will follow up university writing support sessions, and to check referencing and phrasing</w:t>
      </w:r>
      <w:r w:rsidR="004D185E">
        <w:rPr>
          <w:shd w:val="clear" w:color="auto" w:fill="FFFFFF"/>
        </w:rPr>
        <w:t>,</w:t>
      </w:r>
      <w:r w:rsidRPr="00CA37BE">
        <w:rPr>
          <w:shd w:val="clear" w:color="auto" w:fill="FFFFFF"/>
        </w:rPr>
        <w:t xml:space="preserve"> I will use Cite</w:t>
      </w:r>
      <w:r w:rsidR="00031BF5">
        <w:rPr>
          <w:shd w:val="clear" w:color="auto" w:fill="FFFFFF"/>
        </w:rPr>
        <w:t xml:space="preserve"> </w:t>
      </w:r>
      <w:r w:rsidRPr="00CA37BE">
        <w:rPr>
          <w:shd w:val="clear" w:color="auto" w:fill="FFFFFF"/>
        </w:rPr>
        <w:t>Them</w:t>
      </w:r>
      <w:r w:rsidR="00031BF5">
        <w:rPr>
          <w:shd w:val="clear" w:color="auto" w:fill="FFFFFF"/>
        </w:rPr>
        <w:t xml:space="preserve"> </w:t>
      </w:r>
      <w:r w:rsidRPr="00CA37BE">
        <w:rPr>
          <w:shd w:val="clear" w:color="auto" w:fill="FFFFFF"/>
        </w:rPr>
        <w:t xml:space="preserve">Right and Grammarly. In addition, I will ask for more proactively feedback from peers and tutors. </w:t>
      </w:r>
      <w:r>
        <w:rPr>
          <w:shd w:val="clear" w:color="auto" w:fill="FFFFFF"/>
        </w:rPr>
        <w:t xml:space="preserve">They </w:t>
      </w:r>
      <w:r w:rsidR="004D185E">
        <w:rPr>
          <w:shd w:val="clear" w:color="auto" w:fill="FFFFFF"/>
        </w:rPr>
        <w:t>suggest</w:t>
      </w:r>
      <w:r w:rsidRPr="00CA37BE">
        <w:rPr>
          <w:shd w:val="clear" w:color="auto" w:fill="FFFFFF"/>
        </w:rPr>
        <w:t xml:space="preserve"> that such </w:t>
      </w:r>
      <w:r w:rsidR="004D185E">
        <w:rPr>
          <w:shd w:val="clear" w:color="auto" w:fill="FFFFFF"/>
        </w:rPr>
        <w:t>a reflective routine</w:t>
      </w:r>
      <w:r w:rsidRPr="00CA37BE">
        <w:rPr>
          <w:shd w:val="clear" w:color="auto" w:fill="FFFFFF"/>
        </w:rPr>
        <w:t xml:space="preserve"> will reinforce academic integrity and performance</w:t>
      </w:r>
      <w:r>
        <w:rPr>
          <w:shd w:val="clear" w:color="auto" w:fill="FFFFFF"/>
        </w:rPr>
        <w:t xml:space="preserve"> (</w:t>
      </w:r>
      <w:r w:rsidRPr="00CA37BE">
        <w:rPr>
          <w:shd w:val="clear" w:color="auto" w:fill="FFFFFF"/>
        </w:rPr>
        <w:t xml:space="preserve">Sweet </w:t>
      </w:r>
      <w:r w:rsidRPr="00031BF5">
        <w:rPr>
          <w:i/>
          <w:iCs/>
          <w:shd w:val="clear" w:color="auto" w:fill="FFFFFF"/>
        </w:rPr>
        <w:t>et al</w:t>
      </w:r>
      <w:r w:rsidRPr="00CA37BE">
        <w:rPr>
          <w:shd w:val="clear" w:color="auto" w:fill="FFFFFF"/>
        </w:rPr>
        <w:t>.</w:t>
      </w:r>
      <w:r>
        <w:rPr>
          <w:shd w:val="clear" w:color="auto" w:fill="FFFFFF"/>
        </w:rPr>
        <w:t xml:space="preserve">, </w:t>
      </w:r>
      <w:r w:rsidRPr="00CA37BE">
        <w:rPr>
          <w:shd w:val="clear" w:color="auto" w:fill="FFFFFF"/>
        </w:rPr>
        <w:t>2019). In addition, I will include reflective journaling as part of my study schedule so that I can see improvements and improve tactics. Following these steps, I shall reach my academic goals and better employability skills.</w:t>
      </w:r>
    </w:p>
    <w:p w14:paraId="5F47DC93" w14:textId="77777777" w:rsidR="00CA37BE" w:rsidRDefault="00CA37BE" w:rsidP="00031BF5">
      <w:pPr>
        <w:pBdr>
          <w:top w:val="none" w:sz="0" w:space="0" w:color="auto"/>
          <w:left w:val="none" w:sz="0" w:space="0" w:color="auto"/>
          <w:bottom w:val="none" w:sz="0" w:space="0" w:color="auto"/>
          <w:right w:val="none" w:sz="0" w:space="0" w:color="auto"/>
          <w:between w:val="none" w:sz="0" w:space="0" w:color="auto"/>
          <w:bar w:val="none" w:sz="0" w:color="auto"/>
        </w:pBdr>
        <w:spacing w:after="120"/>
        <w:jc w:val="left"/>
        <w:rPr>
          <w:rFonts w:eastAsiaTheme="majorEastAsia" w:cstheme="majorBidi"/>
          <w:b/>
          <w:color w:val="0F4761" w:themeColor="accent1" w:themeShade="BF"/>
          <w:sz w:val="32"/>
          <w:szCs w:val="40"/>
          <w:shd w:val="clear" w:color="auto" w:fill="FFFFFF"/>
        </w:rPr>
      </w:pPr>
      <w:r>
        <w:rPr>
          <w:shd w:val="clear" w:color="auto" w:fill="FFFFFF"/>
        </w:rPr>
        <w:br w:type="page"/>
      </w:r>
    </w:p>
    <w:p w14:paraId="35BFA3E2" w14:textId="3689CB45" w:rsidR="00CA37BE" w:rsidRPr="00CA37BE" w:rsidRDefault="00CA37BE" w:rsidP="00031BF5">
      <w:pPr>
        <w:pStyle w:val="Heading1"/>
        <w:spacing w:after="120"/>
        <w:rPr>
          <w:shd w:val="clear" w:color="auto" w:fill="FFFFFF"/>
        </w:rPr>
      </w:pPr>
      <w:bookmarkStart w:id="8" w:name="_Toc196466604"/>
      <w:r w:rsidRPr="00CA37BE">
        <w:rPr>
          <w:shd w:val="clear" w:color="auto" w:fill="FFFFFF"/>
        </w:rPr>
        <w:lastRenderedPageBreak/>
        <w:t>Conclusion</w:t>
      </w:r>
      <w:bookmarkEnd w:id="8"/>
    </w:p>
    <w:p w14:paraId="071FA676" w14:textId="160296F6" w:rsidR="00CA37BE" w:rsidRDefault="00CA37BE" w:rsidP="00031BF5">
      <w:pPr>
        <w:spacing w:after="120"/>
        <w:rPr>
          <w:shd w:val="clear" w:color="auto" w:fill="FFFFFF"/>
        </w:rPr>
      </w:pPr>
      <w:r w:rsidRPr="00CA37BE">
        <w:rPr>
          <w:shd w:val="clear" w:color="auto" w:fill="FFFFFF"/>
        </w:rPr>
        <w:t>Through this reflection</w:t>
      </w:r>
      <w:r w:rsidR="004D185E">
        <w:rPr>
          <w:shd w:val="clear" w:color="auto" w:fill="FFFFFF"/>
        </w:rPr>
        <w:t>,</w:t>
      </w:r>
      <w:r w:rsidRPr="00CA37BE">
        <w:rPr>
          <w:shd w:val="clear" w:color="auto" w:fill="FFFFFF"/>
        </w:rPr>
        <w:t xml:space="preserve"> I have found </w:t>
      </w:r>
      <w:r w:rsidR="004D185E">
        <w:rPr>
          <w:shd w:val="clear" w:color="auto" w:fill="FFFFFF"/>
        </w:rPr>
        <w:t>times</w:t>
      </w:r>
      <w:r w:rsidRPr="00CA37BE">
        <w:rPr>
          <w:shd w:val="clear" w:color="auto" w:fill="FFFFFF"/>
        </w:rPr>
        <w:t xml:space="preserve"> when such critical learning moments occurred throughout the Academic Skills module. I was able to decompose each experience using Gibbs’ reflective cycle, and from that, I </w:t>
      </w:r>
      <w:r w:rsidR="004D185E">
        <w:rPr>
          <w:shd w:val="clear" w:color="auto" w:fill="FFFFFF"/>
        </w:rPr>
        <w:t>realised</w:t>
      </w:r>
      <w:r w:rsidRPr="00CA37BE">
        <w:rPr>
          <w:shd w:val="clear" w:color="auto" w:fill="FFFFFF"/>
        </w:rPr>
        <w:t xml:space="preserve"> the emotional, academic and practical impacts of each experience. Now I </w:t>
      </w:r>
      <w:r w:rsidR="004D185E">
        <w:rPr>
          <w:shd w:val="clear" w:color="auto" w:fill="FFFFFF"/>
        </w:rPr>
        <w:t>realise</w:t>
      </w:r>
      <w:r w:rsidRPr="00CA37BE">
        <w:rPr>
          <w:shd w:val="clear" w:color="auto" w:fill="FFFFFF"/>
        </w:rPr>
        <w:t xml:space="preserve"> the value of reflection in resilience and enhancement of the core academic competencies. I have learned and</w:t>
      </w:r>
      <w:r w:rsidR="0083155E">
        <w:rPr>
          <w:shd w:val="clear" w:color="auto" w:fill="FFFFFF"/>
        </w:rPr>
        <w:t xml:space="preserve"> </w:t>
      </w:r>
      <w:r w:rsidRPr="00CA37BE">
        <w:rPr>
          <w:shd w:val="clear" w:color="auto" w:fill="FFFFFF"/>
        </w:rPr>
        <w:t xml:space="preserve">understood that growth is to deal with weaknesses </w:t>
      </w:r>
      <w:r w:rsidR="004D185E">
        <w:rPr>
          <w:shd w:val="clear" w:color="auto" w:fill="FFFFFF"/>
        </w:rPr>
        <w:t>positively</w:t>
      </w:r>
      <w:r w:rsidRPr="00CA37BE">
        <w:rPr>
          <w:shd w:val="clear" w:color="auto" w:fill="FFFFFF"/>
        </w:rPr>
        <w:t>. And as I go on in my academics</w:t>
      </w:r>
      <w:r w:rsidR="004D185E">
        <w:rPr>
          <w:shd w:val="clear" w:color="auto" w:fill="FFFFFF"/>
        </w:rPr>
        <w:t>,</w:t>
      </w:r>
      <w:r w:rsidRPr="00CA37BE">
        <w:rPr>
          <w:shd w:val="clear" w:color="auto" w:fill="FFFFFF"/>
        </w:rPr>
        <w:t xml:space="preserve"> I will preserve these insights and let each challenge drive my growth as both a student and a future professional.</w:t>
      </w:r>
      <w:r>
        <w:rPr>
          <w:shd w:val="clear" w:color="auto" w:fill="FFFFFF"/>
        </w:rPr>
        <w:br w:type="page"/>
      </w:r>
    </w:p>
    <w:p w14:paraId="3F7413F1" w14:textId="77777777" w:rsidR="00CA37BE" w:rsidRDefault="00CA37BE" w:rsidP="00031BF5">
      <w:pPr>
        <w:pStyle w:val="Heading1"/>
        <w:spacing w:after="120"/>
        <w:rPr>
          <w:shd w:val="clear" w:color="auto" w:fill="FFFFFF"/>
        </w:rPr>
      </w:pPr>
      <w:bookmarkStart w:id="9" w:name="_Toc196466605"/>
      <w:r>
        <w:rPr>
          <w:shd w:val="clear" w:color="auto" w:fill="FFFFFF"/>
        </w:rPr>
        <w:lastRenderedPageBreak/>
        <w:t>References</w:t>
      </w:r>
      <w:bookmarkEnd w:id="9"/>
    </w:p>
    <w:p w14:paraId="064ED559" w14:textId="69F4F85E" w:rsidR="00CA37BE" w:rsidRDefault="00CA37BE" w:rsidP="00031BF5">
      <w:pPr>
        <w:spacing w:after="120"/>
        <w:rPr>
          <w:shd w:val="clear" w:color="auto" w:fill="FFFFFF"/>
        </w:rPr>
      </w:pPr>
      <w:proofErr w:type="spellStart"/>
      <w:r>
        <w:rPr>
          <w:shd w:val="clear" w:color="auto" w:fill="FFFFFF"/>
        </w:rPr>
        <w:t>Adeani</w:t>
      </w:r>
      <w:proofErr w:type="spellEnd"/>
      <w:r>
        <w:rPr>
          <w:shd w:val="clear" w:color="auto" w:fill="FFFFFF"/>
        </w:rPr>
        <w:t xml:space="preserve">, I.S., </w:t>
      </w:r>
      <w:proofErr w:type="spellStart"/>
      <w:r>
        <w:rPr>
          <w:shd w:val="clear" w:color="auto" w:fill="FFFFFF"/>
        </w:rPr>
        <w:t>Febriani</w:t>
      </w:r>
      <w:proofErr w:type="spellEnd"/>
      <w:r>
        <w:rPr>
          <w:shd w:val="clear" w:color="auto" w:fill="FFFFFF"/>
        </w:rPr>
        <w:t xml:space="preserve">, R.B. and </w:t>
      </w:r>
      <w:proofErr w:type="spellStart"/>
      <w:r>
        <w:rPr>
          <w:shd w:val="clear" w:color="auto" w:fill="FFFFFF"/>
        </w:rPr>
        <w:t>Syafryadin</w:t>
      </w:r>
      <w:proofErr w:type="spellEnd"/>
      <w:r>
        <w:rPr>
          <w:shd w:val="clear" w:color="auto" w:fill="FFFFFF"/>
        </w:rPr>
        <w:t xml:space="preserve">, S., 2020. Using </w:t>
      </w:r>
      <w:r w:rsidR="004D185E">
        <w:rPr>
          <w:shd w:val="clear" w:color="auto" w:fill="FFFFFF"/>
        </w:rPr>
        <w:t>reflective</w:t>
      </w:r>
      <w:r>
        <w:rPr>
          <w:shd w:val="clear" w:color="auto" w:fill="FFFFFF"/>
        </w:rPr>
        <w:t xml:space="preserve"> cycle in making reflections of literary analysis. </w:t>
      </w:r>
      <w:r>
        <w:rPr>
          <w:i/>
          <w:iCs/>
          <w:shd w:val="clear" w:color="auto" w:fill="FFFFFF"/>
        </w:rPr>
        <w:t>Indonesian EFL Journal</w:t>
      </w:r>
      <w:r>
        <w:rPr>
          <w:shd w:val="clear" w:color="auto" w:fill="FFFFFF"/>
        </w:rPr>
        <w:t>, </w:t>
      </w:r>
      <w:r>
        <w:rPr>
          <w:i/>
          <w:iCs/>
          <w:shd w:val="clear" w:color="auto" w:fill="FFFFFF"/>
        </w:rPr>
        <w:t>6</w:t>
      </w:r>
      <w:r>
        <w:rPr>
          <w:shd w:val="clear" w:color="auto" w:fill="FFFFFF"/>
        </w:rPr>
        <w:t>(2), pp.139-148.</w:t>
      </w:r>
    </w:p>
    <w:p w14:paraId="195B5874" w14:textId="77777777" w:rsidR="00CA37BE" w:rsidRDefault="00CA37BE" w:rsidP="00031BF5">
      <w:pPr>
        <w:spacing w:after="120"/>
        <w:rPr>
          <w:shd w:val="clear" w:color="auto" w:fill="FFFFFF"/>
        </w:rPr>
      </w:pPr>
      <w:r>
        <w:rPr>
          <w:shd w:val="clear" w:color="auto" w:fill="FFFFFF"/>
        </w:rPr>
        <w:t xml:space="preserve">He, K.N., Parkinson, L. and Doyle, A.K., 2018. </w:t>
      </w:r>
      <w:r w:rsidRPr="008445D9">
        <w:rPr>
          <w:i/>
          <w:iCs/>
          <w:shd w:val="clear" w:color="auto" w:fill="FFFFFF"/>
        </w:rPr>
        <w:t>Gibbs’ Reflective Cycle.</w:t>
      </w:r>
    </w:p>
    <w:p w14:paraId="605D188E" w14:textId="77777777" w:rsidR="00CA37BE" w:rsidRPr="00A71653" w:rsidRDefault="00CA37BE" w:rsidP="00031BF5">
      <w:pPr>
        <w:spacing w:after="120"/>
      </w:pPr>
      <w:r>
        <w:rPr>
          <w:shd w:val="clear" w:color="auto" w:fill="FFFFFF"/>
        </w:rPr>
        <w:t>Husebø, S.E., O'Regan, S. and Nestel, D., 2015. Reflective practice and its role in simulation. </w:t>
      </w:r>
      <w:r>
        <w:rPr>
          <w:i/>
          <w:iCs/>
          <w:shd w:val="clear" w:color="auto" w:fill="FFFFFF"/>
        </w:rPr>
        <w:t>Clinical Simulation in Nursing</w:t>
      </w:r>
      <w:r>
        <w:rPr>
          <w:shd w:val="clear" w:color="auto" w:fill="FFFFFF"/>
        </w:rPr>
        <w:t>, </w:t>
      </w:r>
      <w:r>
        <w:rPr>
          <w:i/>
          <w:iCs/>
          <w:shd w:val="clear" w:color="auto" w:fill="FFFFFF"/>
        </w:rPr>
        <w:t>11</w:t>
      </w:r>
      <w:r>
        <w:rPr>
          <w:shd w:val="clear" w:color="auto" w:fill="FFFFFF"/>
        </w:rPr>
        <w:t>(8), pp.368-375.</w:t>
      </w:r>
    </w:p>
    <w:p w14:paraId="6E83E530" w14:textId="77777777" w:rsidR="00CA37BE" w:rsidRDefault="00CA37BE" w:rsidP="00031BF5">
      <w:pPr>
        <w:spacing w:after="120"/>
        <w:rPr>
          <w:shd w:val="clear" w:color="auto" w:fill="FFFFFF"/>
        </w:rPr>
      </w:pPr>
      <w:r>
        <w:rPr>
          <w:shd w:val="clear" w:color="auto" w:fill="FFFFFF"/>
        </w:rPr>
        <w:t xml:space="preserve">Markkanen, P., Välimäki, M., Anttila, M. and </w:t>
      </w:r>
      <w:proofErr w:type="spellStart"/>
      <w:r>
        <w:rPr>
          <w:shd w:val="clear" w:color="auto" w:fill="FFFFFF"/>
        </w:rPr>
        <w:t>Kuuskorpi</w:t>
      </w:r>
      <w:proofErr w:type="spellEnd"/>
      <w:r>
        <w:rPr>
          <w:shd w:val="clear" w:color="auto" w:fill="FFFFFF"/>
        </w:rPr>
        <w:t>, M., 2020. A reflective cycle: Understanding challenging situations in a school setting. </w:t>
      </w:r>
      <w:r>
        <w:rPr>
          <w:i/>
          <w:iCs/>
          <w:shd w:val="clear" w:color="auto" w:fill="FFFFFF"/>
        </w:rPr>
        <w:t>Educational Research</w:t>
      </w:r>
      <w:r>
        <w:rPr>
          <w:shd w:val="clear" w:color="auto" w:fill="FFFFFF"/>
        </w:rPr>
        <w:t>, </w:t>
      </w:r>
      <w:r>
        <w:rPr>
          <w:i/>
          <w:iCs/>
          <w:shd w:val="clear" w:color="auto" w:fill="FFFFFF"/>
        </w:rPr>
        <w:t>62</w:t>
      </w:r>
      <w:r>
        <w:rPr>
          <w:shd w:val="clear" w:color="auto" w:fill="FFFFFF"/>
        </w:rPr>
        <w:t>(1), pp.46-62.</w:t>
      </w:r>
    </w:p>
    <w:p w14:paraId="54FC47F7" w14:textId="77777777" w:rsidR="00CA37BE" w:rsidRDefault="00CA37BE" w:rsidP="00031BF5">
      <w:pPr>
        <w:spacing w:after="120"/>
        <w:rPr>
          <w:shd w:val="clear" w:color="auto" w:fill="FFFFFF"/>
        </w:rPr>
      </w:pPr>
      <w:r>
        <w:rPr>
          <w:shd w:val="clear" w:color="auto" w:fill="FFFFFF"/>
        </w:rPr>
        <w:t>Potter, C., 2015. Leadership development: an applied comparison of Gibbs’ Reflective Cycle and Scharmer’s Theory U. </w:t>
      </w:r>
      <w:r>
        <w:rPr>
          <w:i/>
          <w:iCs/>
          <w:shd w:val="clear" w:color="auto" w:fill="FFFFFF"/>
        </w:rPr>
        <w:t>Industrial and Commercial Training</w:t>
      </w:r>
      <w:r>
        <w:rPr>
          <w:shd w:val="clear" w:color="auto" w:fill="FFFFFF"/>
        </w:rPr>
        <w:t>, </w:t>
      </w:r>
      <w:r>
        <w:rPr>
          <w:i/>
          <w:iCs/>
          <w:shd w:val="clear" w:color="auto" w:fill="FFFFFF"/>
        </w:rPr>
        <w:t>47</w:t>
      </w:r>
      <w:r>
        <w:rPr>
          <w:shd w:val="clear" w:color="auto" w:fill="FFFFFF"/>
        </w:rPr>
        <w:t>(6), pp.336-342.</w:t>
      </w:r>
    </w:p>
    <w:p w14:paraId="6D61AD5D" w14:textId="77777777" w:rsidR="00CA37BE" w:rsidRDefault="00CA37BE" w:rsidP="00031BF5">
      <w:pPr>
        <w:spacing w:after="120"/>
        <w:rPr>
          <w:shd w:val="clear" w:color="auto" w:fill="FFFFFF"/>
        </w:rPr>
      </w:pPr>
      <w:r>
        <w:rPr>
          <w:shd w:val="clear" w:color="auto" w:fill="FFFFFF"/>
        </w:rPr>
        <w:t>Sweet, L., Bass, J., Sidebotham, M., Fenwick, J. and Graham, K., 2019. Developing reflective capacities in midwifery students: Enhancing learning through reflective writing. </w:t>
      </w:r>
      <w:r>
        <w:rPr>
          <w:i/>
          <w:iCs/>
          <w:shd w:val="clear" w:color="auto" w:fill="FFFFFF"/>
        </w:rPr>
        <w:t>Women and Birth</w:t>
      </w:r>
      <w:r>
        <w:rPr>
          <w:shd w:val="clear" w:color="auto" w:fill="FFFFFF"/>
        </w:rPr>
        <w:t>, </w:t>
      </w:r>
      <w:r>
        <w:rPr>
          <w:i/>
          <w:iCs/>
          <w:shd w:val="clear" w:color="auto" w:fill="FFFFFF"/>
        </w:rPr>
        <w:t>32</w:t>
      </w:r>
      <w:r>
        <w:rPr>
          <w:shd w:val="clear" w:color="auto" w:fill="FFFFFF"/>
        </w:rPr>
        <w:t>(2), pp.119-126.</w:t>
      </w:r>
    </w:p>
    <w:p w14:paraId="5744B26F" w14:textId="77777777" w:rsidR="00CA37BE" w:rsidRDefault="00CA37BE" w:rsidP="00031BF5">
      <w:pPr>
        <w:spacing w:after="120"/>
        <w:rPr>
          <w:shd w:val="clear" w:color="auto" w:fill="FFFFFF"/>
        </w:rPr>
      </w:pPr>
      <w:r>
        <w:rPr>
          <w:shd w:val="clear" w:color="auto" w:fill="FFFFFF"/>
        </w:rPr>
        <w:t xml:space="preserve">Tawanwongsri, W. and </w:t>
      </w:r>
      <w:proofErr w:type="spellStart"/>
      <w:r>
        <w:rPr>
          <w:shd w:val="clear" w:color="auto" w:fill="FFFFFF"/>
        </w:rPr>
        <w:t>Phenwan</w:t>
      </w:r>
      <w:proofErr w:type="spellEnd"/>
      <w:r>
        <w:rPr>
          <w:shd w:val="clear" w:color="auto" w:fill="FFFFFF"/>
        </w:rPr>
        <w:t>, T., 2019. Reflective and feedback performances on Thai medical students’ patient history-taking skills. </w:t>
      </w:r>
      <w:r>
        <w:rPr>
          <w:i/>
          <w:iCs/>
          <w:shd w:val="clear" w:color="auto" w:fill="FFFFFF"/>
        </w:rPr>
        <w:t>BMC medical education</w:t>
      </w:r>
      <w:r>
        <w:rPr>
          <w:shd w:val="clear" w:color="auto" w:fill="FFFFFF"/>
        </w:rPr>
        <w:t>, </w:t>
      </w:r>
      <w:r>
        <w:rPr>
          <w:i/>
          <w:iCs/>
          <w:shd w:val="clear" w:color="auto" w:fill="FFFFFF"/>
        </w:rPr>
        <w:t>19</w:t>
      </w:r>
      <w:r>
        <w:rPr>
          <w:shd w:val="clear" w:color="auto" w:fill="FFFFFF"/>
        </w:rPr>
        <w:t>, pp.1-8.</w:t>
      </w:r>
    </w:p>
    <w:sectPr w:rsidR="00CA37BE" w:rsidSect="00D01234">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5048F" w14:textId="77777777" w:rsidR="00A87117" w:rsidRDefault="00A87117" w:rsidP="00AD1E07">
      <w:pPr>
        <w:spacing w:line="240" w:lineRule="auto"/>
      </w:pPr>
      <w:r>
        <w:separator/>
      </w:r>
    </w:p>
  </w:endnote>
  <w:endnote w:type="continuationSeparator" w:id="0">
    <w:p w14:paraId="229CEB1A" w14:textId="77777777" w:rsidR="00A87117" w:rsidRDefault="00A87117" w:rsidP="00AD1E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470154"/>
      <w:docPartObj>
        <w:docPartGallery w:val="Page Numbers (Bottom of Page)"/>
        <w:docPartUnique/>
      </w:docPartObj>
    </w:sdtPr>
    <w:sdtEndPr>
      <w:rPr>
        <w:noProof/>
      </w:rPr>
    </w:sdtEndPr>
    <w:sdtContent>
      <w:p w14:paraId="1DA030DA" w14:textId="0D77E666" w:rsidR="00AD1E07" w:rsidRDefault="00AD1E07">
        <w:pPr>
          <w:pStyle w:val="Footer"/>
        </w:pPr>
        <w:r>
          <w:fldChar w:fldCharType="begin"/>
        </w:r>
        <w:r>
          <w:instrText xml:space="preserve"> PAGE   \* MERGEFORMAT </w:instrText>
        </w:r>
        <w:r>
          <w:fldChar w:fldCharType="separate"/>
        </w:r>
        <w:r>
          <w:rPr>
            <w:noProof/>
          </w:rPr>
          <w:t>2</w:t>
        </w:r>
        <w:r>
          <w:rPr>
            <w:noProof/>
          </w:rPr>
          <w:fldChar w:fldCharType="end"/>
        </w:r>
      </w:p>
    </w:sdtContent>
  </w:sdt>
  <w:p w14:paraId="087C55D6" w14:textId="77777777" w:rsidR="00AD1E07" w:rsidRDefault="00AD1E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D3C60" w14:textId="77777777" w:rsidR="00A87117" w:rsidRDefault="00A87117" w:rsidP="00AD1E07">
      <w:pPr>
        <w:spacing w:line="240" w:lineRule="auto"/>
      </w:pPr>
      <w:r>
        <w:separator/>
      </w:r>
    </w:p>
  </w:footnote>
  <w:footnote w:type="continuationSeparator" w:id="0">
    <w:p w14:paraId="7BF60E5A" w14:textId="77777777" w:rsidR="00A87117" w:rsidRDefault="00A87117" w:rsidP="00AD1E0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sLQ0NbYwMTaxNLawsDRR0lEKTi0uzszPAykwrgUAMYZ5PiwAAAA="/>
  </w:docVars>
  <w:rsids>
    <w:rsidRoot w:val="00464A4D"/>
    <w:rsid w:val="00004B85"/>
    <w:rsid w:val="00004DD9"/>
    <w:rsid w:val="00005FFC"/>
    <w:rsid w:val="000110A6"/>
    <w:rsid w:val="00013738"/>
    <w:rsid w:val="00013765"/>
    <w:rsid w:val="00013D15"/>
    <w:rsid w:val="000160C3"/>
    <w:rsid w:val="00020755"/>
    <w:rsid w:val="000242BB"/>
    <w:rsid w:val="000245F6"/>
    <w:rsid w:val="00025789"/>
    <w:rsid w:val="000258A1"/>
    <w:rsid w:val="00027442"/>
    <w:rsid w:val="00030684"/>
    <w:rsid w:val="000317B1"/>
    <w:rsid w:val="00031BF5"/>
    <w:rsid w:val="00033333"/>
    <w:rsid w:val="00033439"/>
    <w:rsid w:val="000339C1"/>
    <w:rsid w:val="00034A7F"/>
    <w:rsid w:val="00035CFC"/>
    <w:rsid w:val="00037AF7"/>
    <w:rsid w:val="000412C3"/>
    <w:rsid w:val="000449AF"/>
    <w:rsid w:val="00044A1E"/>
    <w:rsid w:val="00052CDC"/>
    <w:rsid w:val="00052DA3"/>
    <w:rsid w:val="0005765F"/>
    <w:rsid w:val="000636D2"/>
    <w:rsid w:val="0006462F"/>
    <w:rsid w:val="0007023F"/>
    <w:rsid w:val="000706F1"/>
    <w:rsid w:val="00070FBC"/>
    <w:rsid w:val="00071DF2"/>
    <w:rsid w:val="000721BD"/>
    <w:rsid w:val="00072BA7"/>
    <w:rsid w:val="0007385F"/>
    <w:rsid w:val="00075CCD"/>
    <w:rsid w:val="0008116D"/>
    <w:rsid w:val="00081CAB"/>
    <w:rsid w:val="00082B49"/>
    <w:rsid w:val="000837FB"/>
    <w:rsid w:val="0008639A"/>
    <w:rsid w:val="00093745"/>
    <w:rsid w:val="000A07AC"/>
    <w:rsid w:val="000A1AEF"/>
    <w:rsid w:val="000A63CA"/>
    <w:rsid w:val="000A6F25"/>
    <w:rsid w:val="000B02C8"/>
    <w:rsid w:val="000B1269"/>
    <w:rsid w:val="000B628D"/>
    <w:rsid w:val="000C3A7D"/>
    <w:rsid w:val="000C403C"/>
    <w:rsid w:val="000C5737"/>
    <w:rsid w:val="000D0431"/>
    <w:rsid w:val="000D0C4F"/>
    <w:rsid w:val="000D5838"/>
    <w:rsid w:val="000D7DA9"/>
    <w:rsid w:val="000D7EE7"/>
    <w:rsid w:val="000E04EC"/>
    <w:rsid w:val="000E1127"/>
    <w:rsid w:val="000E17E9"/>
    <w:rsid w:val="000E632E"/>
    <w:rsid w:val="000E6995"/>
    <w:rsid w:val="000E7293"/>
    <w:rsid w:val="000F1668"/>
    <w:rsid w:val="000F1C32"/>
    <w:rsid w:val="000F2742"/>
    <w:rsid w:val="000F28A7"/>
    <w:rsid w:val="00103031"/>
    <w:rsid w:val="00105543"/>
    <w:rsid w:val="00105E90"/>
    <w:rsid w:val="00107A8C"/>
    <w:rsid w:val="00111B3D"/>
    <w:rsid w:val="00113CD3"/>
    <w:rsid w:val="001206F1"/>
    <w:rsid w:val="00120F4C"/>
    <w:rsid w:val="00121DEC"/>
    <w:rsid w:val="00122749"/>
    <w:rsid w:val="00122A82"/>
    <w:rsid w:val="00122B26"/>
    <w:rsid w:val="0012308C"/>
    <w:rsid w:val="00123649"/>
    <w:rsid w:val="00123FBB"/>
    <w:rsid w:val="00125CD4"/>
    <w:rsid w:val="001272C1"/>
    <w:rsid w:val="00127A4F"/>
    <w:rsid w:val="00140636"/>
    <w:rsid w:val="001420CF"/>
    <w:rsid w:val="00143637"/>
    <w:rsid w:val="00143FAE"/>
    <w:rsid w:val="00151066"/>
    <w:rsid w:val="00152990"/>
    <w:rsid w:val="00152CB9"/>
    <w:rsid w:val="0015318B"/>
    <w:rsid w:val="00154838"/>
    <w:rsid w:val="001567D6"/>
    <w:rsid w:val="00157DE1"/>
    <w:rsid w:val="00161C79"/>
    <w:rsid w:val="00161F54"/>
    <w:rsid w:val="00164323"/>
    <w:rsid w:val="0016496F"/>
    <w:rsid w:val="001654F3"/>
    <w:rsid w:val="001676E9"/>
    <w:rsid w:val="00170DBD"/>
    <w:rsid w:val="0017452A"/>
    <w:rsid w:val="0017745F"/>
    <w:rsid w:val="0017758B"/>
    <w:rsid w:val="00180999"/>
    <w:rsid w:val="0019075D"/>
    <w:rsid w:val="001942C1"/>
    <w:rsid w:val="001A640B"/>
    <w:rsid w:val="001B31F8"/>
    <w:rsid w:val="001B3D34"/>
    <w:rsid w:val="001B4411"/>
    <w:rsid w:val="001B6071"/>
    <w:rsid w:val="001B7542"/>
    <w:rsid w:val="001B76DA"/>
    <w:rsid w:val="001C0BED"/>
    <w:rsid w:val="001C1CAB"/>
    <w:rsid w:val="001C34E6"/>
    <w:rsid w:val="001C5EB5"/>
    <w:rsid w:val="001C755A"/>
    <w:rsid w:val="001D46E7"/>
    <w:rsid w:val="001D4BBC"/>
    <w:rsid w:val="001D73A0"/>
    <w:rsid w:val="001D757B"/>
    <w:rsid w:val="001E3853"/>
    <w:rsid w:val="001E4291"/>
    <w:rsid w:val="001E64F2"/>
    <w:rsid w:val="001F043E"/>
    <w:rsid w:val="001F389C"/>
    <w:rsid w:val="001F6111"/>
    <w:rsid w:val="001F6793"/>
    <w:rsid w:val="00200C79"/>
    <w:rsid w:val="0020129F"/>
    <w:rsid w:val="00201467"/>
    <w:rsid w:val="00201702"/>
    <w:rsid w:val="0020473D"/>
    <w:rsid w:val="00204963"/>
    <w:rsid w:val="00204D32"/>
    <w:rsid w:val="00206294"/>
    <w:rsid w:val="00211168"/>
    <w:rsid w:val="00213410"/>
    <w:rsid w:val="00214E97"/>
    <w:rsid w:val="00215232"/>
    <w:rsid w:val="00215AE8"/>
    <w:rsid w:val="00217FF5"/>
    <w:rsid w:val="002203AC"/>
    <w:rsid w:val="00223FCD"/>
    <w:rsid w:val="0023048B"/>
    <w:rsid w:val="002327F6"/>
    <w:rsid w:val="00232FAB"/>
    <w:rsid w:val="00237805"/>
    <w:rsid w:val="00237C6A"/>
    <w:rsid w:val="0024073D"/>
    <w:rsid w:val="00250A46"/>
    <w:rsid w:val="002510C7"/>
    <w:rsid w:val="00251D6C"/>
    <w:rsid w:val="0025379F"/>
    <w:rsid w:val="00253AD3"/>
    <w:rsid w:val="00253ECC"/>
    <w:rsid w:val="00254E15"/>
    <w:rsid w:val="00256673"/>
    <w:rsid w:val="002575A0"/>
    <w:rsid w:val="00260D1D"/>
    <w:rsid w:val="002631BC"/>
    <w:rsid w:val="0026406C"/>
    <w:rsid w:val="0026468F"/>
    <w:rsid w:val="0026518B"/>
    <w:rsid w:val="0027006A"/>
    <w:rsid w:val="0027109F"/>
    <w:rsid w:val="002712A8"/>
    <w:rsid w:val="00272B39"/>
    <w:rsid w:val="002826D2"/>
    <w:rsid w:val="002827CF"/>
    <w:rsid w:val="00282DE7"/>
    <w:rsid w:val="002872F3"/>
    <w:rsid w:val="002905F0"/>
    <w:rsid w:val="00294367"/>
    <w:rsid w:val="00294F91"/>
    <w:rsid w:val="0029633F"/>
    <w:rsid w:val="0029692B"/>
    <w:rsid w:val="002A1439"/>
    <w:rsid w:val="002A5EA7"/>
    <w:rsid w:val="002A67F7"/>
    <w:rsid w:val="002A7712"/>
    <w:rsid w:val="002B0C7B"/>
    <w:rsid w:val="002B0DF1"/>
    <w:rsid w:val="002B462E"/>
    <w:rsid w:val="002B58D1"/>
    <w:rsid w:val="002B6BE2"/>
    <w:rsid w:val="002C07B9"/>
    <w:rsid w:val="002C1347"/>
    <w:rsid w:val="002C1B71"/>
    <w:rsid w:val="002C585C"/>
    <w:rsid w:val="002C59CF"/>
    <w:rsid w:val="002C6E72"/>
    <w:rsid w:val="002C78F1"/>
    <w:rsid w:val="002D164B"/>
    <w:rsid w:val="002D2179"/>
    <w:rsid w:val="002D3601"/>
    <w:rsid w:val="002E0FFB"/>
    <w:rsid w:val="002E152B"/>
    <w:rsid w:val="002E1C80"/>
    <w:rsid w:val="002E3EFA"/>
    <w:rsid w:val="002E4BD5"/>
    <w:rsid w:val="002E59D7"/>
    <w:rsid w:val="002E6AEE"/>
    <w:rsid w:val="002F0EF5"/>
    <w:rsid w:val="002F180A"/>
    <w:rsid w:val="002F3A6E"/>
    <w:rsid w:val="002F41C0"/>
    <w:rsid w:val="002F52CE"/>
    <w:rsid w:val="002F7D7D"/>
    <w:rsid w:val="00300F8A"/>
    <w:rsid w:val="00301B4E"/>
    <w:rsid w:val="00302E7E"/>
    <w:rsid w:val="00303977"/>
    <w:rsid w:val="00304BE8"/>
    <w:rsid w:val="0031489F"/>
    <w:rsid w:val="00314E3A"/>
    <w:rsid w:val="003202C3"/>
    <w:rsid w:val="00320D4E"/>
    <w:rsid w:val="003233D5"/>
    <w:rsid w:val="00324C21"/>
    <w:rsid w:val="00325795"/>
    <w:rsid w:val="003260BC"/>
    <w:rsid w:val="003270A0"/>
    <w:rsid w:val="00327BC0"/>
    <w:rsid w:val="0033141D"/>
    <w:rsid w:val="0033405D"/>
    <w:rsid w:val="00334B49"/>
    <w:rsid w:val="00335ABD"/>
    <w:rsid w:val="0033612C"/>
    <w:rsid w:val="00337053"/>
    <w:rsid w:val="00337429"/>
    <w:rsid w:val="00337C1E"/>
    <w:rsid w:val="00342816"/>
    <w:rsid w:val="00344831"/>
    <w:rsid w:val="00345F2E"/>
    <w:rsid w:val="0035013F"/>
    <w:rsid w:val="00352668"/>
    <w:rsid w:val="003541AA"/>
    <w:rsid w:val="00356317"/>
    <w:rsid w:val="00356D5C"/>
    <w:rsid w:val="00357014"/>
    <w:rsid w:val="00357FD5"/>
    <w:rsid w:val="0036234C"/>
    <w:rsid w:val="003631D6"/>
    <w:rsid w:val="00370085"/>
    <w:rsid w:val="00370602"/>
    <w:rsid w:val="00371119"/>
    <w:rsid w:val="00372AB9"/>
    <w:rsid w:val="00373C0E"/>
    <w:rsid w:val="00373E29"/>
    <w:rsid w:val="00375573"/>
    <w:rsid w:val="003815E2"/>
    <w:rsid w:val="00382C0F"/>
    <w:rsid w:val="00384AEA"/>
    <w:rsid w:val="0038551D"/>
    <w:rsid w:val="0038588D"/>
    <w:rsid w:val="00385AC9"/>
    <w:rsid w:val="00387323"/>
    <w:rsid w:val="0038788F"/>
    <w:rsid w:val="00390690"/>
    <w:rsid w:val="00390CFF"/>
    <w:rsid w:val="003913B9"/>
    <w:rsid w:val="0039233E"/>
    <w:rsid w:val="00392626"/>
    <w:rsid w:val="003926B6"/>
    <w:rsid w:val="0039372A"/>
    <w:rsid w:val="003937D6"/>
    <w:rsid w:val="00396375"/>
    <w:rsid w:val="00397326"/>
    <w:rsid w:val="00397681"/>
    <w:rsid w:val="003A356D"/>
    <w:rsid w:val="003A476A"/>
    <w:rsid w:val="003B03BA"/>
    <w:rsid w:val="003B0A80"/>
    <w:rsid w:val="003B2CCB"/>
    <w:rsid w:val="003B6122"/>
    <w:rsid w:val="003B7C18"/>
    <w:rsid w:val="003C03C9"/>
    <w:rsid w:val="003C0A67"/>
    <w:rsid w:val="003C2C4C"/>
    <w:rsid w:val="003C333F"/>
    <w:rsid w:val="003D1419"/>
    <w:rsid w:val="003D33D9"/>
    <w:rsid w:val="003D3541"/>
    <w:rsid w:val="003D4248"/>
    <w:rsid w:val="003D5609"/>
    <w:rsid w:val="003D6274"/>
    <w:rsid w:val="003D71FF"/>
    <w:rsid w:val="003D76F2"/>
    <w:rsid w:val="003E0CA5"/>
    <w:rsid w:val="003E3AB8"/>
    <w:rsid w:val="003E5065"/>
    <w:rsid w:val="003E61BC"/>
    <w:rsid w:val="003E6846"/>
    <w:rsid w:val="003F0720"/>
    <w:rsid w:val="003F499B"/>
    <w:rsid w:val="003F4D34"/>
    <w:rsid w:val="00400220"/>
    <w:rsid w:val="00400761"/>
    <w:rsid w:val="00402150"/>
    <w:rsid w:val="00406127"/>
    <w:rsid w:val="00410AD9"/>
    <w:rsid w:val="00410EB8"/>
    <w:rsid w:val="004146ED"/>
    <w:rsid w:val="00414C40"/>
    <w:rsid w:val="004159B6"/>
    <w:rsid w:val="00416FBF"/>
    <w:rsid w:val="004202C8"/>
    <w:rsid w:val="00423289"/>
    <w:rsid w:val="004258E7"/>
    <w:rsid w:val="00425AE5"/>
    <w:rsid w:val="004279D9"/>
    <w:rsid w:val="004323EF"/>
    <w:rsid w:val="00434EB6"/>
    <w:rsid w:val="004367A3"/>
    <w:rsid w:val="004379F7"/>
    <w:rsid w:val="00437E13"/>
    <w:rsid w:val="00441210"/>
    <w:rsid w:val="00441F77"/>
    <w:rsid w:val="004438CF"/>
    <w:rsid w:val="0044637C"/>
    <w:rsid w:val="00451A73"/>
    <w:rsid w:val="0045439E"/>
    <w:rsid w:val="004548CF"/>
    <w:rsid w:val="0045674C"/>
    <w:rsid w:val="004601EA"/>
    <w:rsid w:val="00460A3D"/>
    <w:rsid w:val="00461C7F"/>
    <w:rsid w:val="004628D6"/>
    <w:rsid w:val="0046306F"/>
    <w:rsid w:val="00463C1D"/>
    <w:rsid w:val="00464A4D"/>
    <w:rsid w:val="00470CA0"/>
    <w:rsid w:val="00471E03"/>
    <w:rsid w:val="004721B3"/>
    <w:rsid w:val="0047319C"/>
    <w:rsid w:val="00474DE2"/>
    <w:rsid w:val="00475F7C"/>
    <w:rsid w:val="00476743"/>
    <w:rsid w:val="0047729B"/>
    <w:rsid w:val="00480B43"/>
    <w:rsid w:val="0048378D"/>
    <w:rsid w:val="0049219A"/>
    <w:rsid w:val="00492C6A"/>
    <w:rsid w:val="00493365"/>
    <w:rsid w:val="00495D4B"/>
    <w:rsid w:val="0049664A"/>
    <w:rsid w:val="004973C9"/>
    <w:rsid w:val="004A069A"/>
    <w:rsid w:val="004A0BE1"/>
    <w:rsid w:val="004A17DB"/>
    <w:rsid w:val="004A1FFD"/>
    <w:rsid w:val="004A4C25"/>
    <w:rsid w:val="004A5BDF"/>
    <w:rsid w:val="004B03E4"/>
    <w:rsid w:val="004B3EE5"/>
    <w:rsid w:val="004C061E"/>
    <w:rsid w:val="004C1CC1"/>
    <w:rsid w:val="004C378E"/>
    <w:rsid w:val="004C79DC"/>
    <w:rsid w:val="004C7D0C"/>
    <w:rsid w:val="004D0654"/>
    <w:rsid w:val="004D185E"/>
    <w:rsid w:val="004D1BA9"/>
    <w:rsid w:val="004D2520"/>
    <w:rsid w:val="004D3583"/>
    <w:rsid w:val="004D61B2"/>
    <w:rsid w:val="004E035C"/>
    <w:rsid w:val="004E10C1"/>
    <w:rsid w:val="004E2170"/>
    <w:rsid w:val="004E3AFD"/>
    <w:rsid w:val="004E4AC9"/>
    <w:rsid w:val="004E640D"/>
    <w:rsid w:val="004E68BC"/>
    <w:rsid w:val="004E6F24"/>
    <w:rsid w:val="004F2205"/>
    <w:rsid w:val="004F3F4C"/>
    <w:rsid w:val="004F47EF"/>
    <w:rsid w:val="004F6A25"/>
    <w:rsid w:val="005015D4"/>
    <w:rsid w:val="00501853"/>
    <w:rsid w:val="0050233E"/>
    <w:rsid w:val="0050535F"/>
    <w:rsid w:val="00507388"/>
    <w:rsid w:val="0051155C"/>
    <w:rsid w:val="005128F8"/>
    <w:rsid w:val="0051332D"/>
    <w:rsid w:val="00514EE1"/>
    <w:rsid w:val="00521D27"/>
    <w:rsid w:val="00522E6C"/>
    <w:rsid w:val="0052300C"/>
    <w:rsid w:val="0052459E"/>
    <w:rsid w:val="005268F4"/>
    <w:rsid w:val="00531CAE"/>
    <w:rsid w:val="00535A9C"/>
    <w:rsid w:val="00537D31"/>
    <w:rsid w:val="005409C1"/>
    <w:rsid w:val="00541919"/>
    <w:rsid w:val="00542BF6"/>
    <w:rsid w:val="005467E1"/>
    <w:rsid w:val="00551FAC"/>
    <w:rsid w:val="005557FE"/>
    <w:rsid w:val="0056013B"/>
    <w:rsid w:val="0056064C"/>
    <w:rsid w:val="005608FD"/>
    <w:rsid w:val="00561C00"/>
    <w:rsid w:val="00562ACB"/>
    <w:rsid w:val="00565B2B"/>
    <w:rsid w:val="0057411E"/>
    <w:rsid w:val="005750AB"/>
    <w:rsid w:val="00575349"/>
    <w:rsid w:val="005756CE"/>
    <w:rsid w:val="005764E6"/>
    <w:rsid w:val="005802A9"/>
    <w:rsid w:val="0058179B"/>
    <w:rsid w:val="00582591"/>
    <w:rsid w:val="00585EC8"/>
    <w:rsid w:val="00591FC4"/>
    <w:rsid w:val="0059200A"/>
    <w:rsid w:val="00595C5B"/>
    <w:rsid w:val="005969B6"/>
    <w:rsid w:val="005A239E"/>
    <w:rsid w:val="005A4FE0"/>
    <w:rsid w:val="005A50E1"/>
    <w:rsid w:val="005A6223"/>
    <w:rsid w:val="005A7221"/>
    <w:rsid w:val="005A7B3A"/>
    <w:rsid w:val="005B2AD5"/>
    <w:rsid w:val="005B69A2"/>
    <w:rsid w:val="005C032E"/>
    <w:rsid w:val="005C4D17"/>
    <w:rsid w:val="005C52CC"/>
    <w:rsid w:val="005C62F1"/>
    <w:rsid w:val="005C7C38"/>
    <w:rsid w:val="005D131F"/>
    <w:rsid w:val="005D263A"/>
    <w:rsid w:val="005D3914"/>
    <w:rsid w:val="005D6E88"/>
    <w:rsid w:val="005E0267"/>
    <w:rsid w:val="005E0606"/>
    <w:rsid w:val="005E0958"/>
    <w:rsid w:val="005E2E37"/>
    <w:rsid w:val="005E36D0"/>
    <w:rsid w:val="005E63F8"/>
    <w:rsid w:val="005E6A21"/>
    <w:rsid w:val="005F5902"/>
    <w:rsid w:val="00601431"/>
    <w:rsid w:val="00601A66"/>
    <w:rsid w:val="00603185"/>
    <w:rsid w:val="00605150"/>
    <w:rsid w:val="006056C2"/>
    <w:rsid w:val="00617881"/>
    <w:rsid w:val="0062058D"/>
    <w:rsid w:val="0062291B"/>
    <w:rsid w:val="006237E6"/>
    <w:rsid w:val="0062465D"/>
    <w:rsid w:val="006279FC"/>
    <w:rsid w:val="00632AE1"/>
    <w:rsid w:val="00636581"/>
    <w:rsid w:val="006401FF"/>
    <w:rsid w:val="0064243C"/>
    <w:rsid w:val="00644AA7"/>
    <w:rsid w:val="00644B4F"/>
    <w:rsid w:val="00647ED7"/>
    <w:rsid w:val="006515CF"/>
    <w:rsid w:val="00653282"/>
    <w:rsid w:val="00654B94"/>
    <w:rsid w:val="006561F0"/>
    <w:rsid w:val="00660825"/>
    <w:rsid w:val="006650E4"/>
    <w:rsid w:val="00670041"/>
    <w:rsid w:val="00670CCB"/>
    <w:rsid w:val="00680C50"/>
    <w:rsid w:val="006814C0"/>
    <w:rsid w:val="00681EB8"/>
    <w:rsid w:val="00684A0E"/>
    <w:rsid w:val="00690314"/>
    <w:rsid w:val="006917B6"/>
    <w:rsid w:val="00692214"/>
    <w:rsid w:val="00692AEF"/>
    <w:rsid w:val="00694918"/>
    <w:rsid w:val="00697D9D"/>
    <w:rsid w:val="006A1AB3"/>
    <w:rsid w:val="006A220D"/>
    <w:rsid w:val="006A72E5"/>
    <w:rsid w:val="006A7C81"/>
    <w:rsid w:val="006B0B53"/>
    <w:rsid w:val="006B0BD3"/>
    <w:rsid w:val="006B3FFE"/>
    <w:rsid w:val="006B6E40"/>
    <w:rsid w:val="006C297D"/>
    <w:rsid w:val="006C322B"/>
    <w:rsid w:val="006C763A"/>
    <w:rsid w:val="006D06C4"/>
    <w:rsid w:val="006D0F25"/>
    <w:rsid w:val="006D18C5"/>
    <w:rsid w:val="006D2DDA"/>
    <w:rsid w:val="006D36DE"/>
    <w:rsid w:val="006D68D2"/>
    <w:rsid w:val="006D6926"/>
    <w:rsid w:val="006E1154"/>
    <w:rsid w:val="006E31A2"/>
    <w:rsid w:val="006E33BD"/>
    <w:rsid w:val="006E4E91"/>
    <w:rsid w:val="006E75CB"/>
    <w:rsid w:val="006F279E"/>
    <w:rsid w:val="006F3115"/>
    <w:rsid w:val="006F702A"/>
    <w:rsid w:val="0070160C"/>
    <w:rsid w:val="00706320"/>
    <w:rsid w:val="007145A9"/>
    <w:rsid w:val="007265CB"/>
    <w:rsid w:val="00731D92"/>
    <w:rsid w:val="00735000"/>
    <w:rsid w:val="007362F4"/>
    <w:rsid w:val="00737BD2"/>
    <w:rsid w:val="00740997"/>
    <w:rsid w:val="00741A73"/>
    <w:rsid w:val="00750BAE"/>
    <w:rsid w:val="007518AC"/>
    <w:rsid w:val="00752066"/>
    <w:rsid w:val="0075211F"/>
    <w:rsid w:val="00755CDC"/>
    <w:rsid w:val="007564DB"/>
    <w:rsid w:val="007568EB"/>
    <w:rsid w:val="007568FF"/>
    <w:rsid w:val="007572CA"/>
    <w:rsid w:val="00760C9A"/>
    <w:rsid w:val="007610CA"/>
    <w:rsid w:val="00762882"/>
    <w:rsid w:val="00763237"/>
    <w:rsid w:val="0077296F"/>
    <w:rsid w:val="00772E59"/>
    <w:rsid w:val="00775E59"/>
    <w:rsid w:val="00775E8B"/>
    <w:rsid w:val="0078029D"/>
    <w:rsid w:val="00780A08"/>
    <w:rsid w:val="00780F26"/>
    <w:rsid w:val="00785370"/>
    <w:rsid w:val="0078582B"/>
    <w:rsid w:val="00792C57"/>
    <w:rsid w:val="007935F3"/>
    <w:rsid w:val="00795C83"/>
    <w:rsid w:val="007A1375"/>
    <w:rsid w:val="007A456E"/>
    <w:rsid w:val="007A5A74"/>
    <w:rsid w:val="007A5AF2"/>
    <w:rsid w:val="007B331C"/>
    <w:rsid w:val="007B41FF"/>
    <w:rsid w:val="007B71CF"/>
    <w:rsid w:val="007B77ED"/>
    <w:rsid w:val="007B79B5"/>
    <w:rsid w:val="007C2E48"/>
    <w:rsid w:val="007C5523"/>
    <w:rsid w:val="007C77F9"/>
    <w:rsid w:val="007D0629"/>
    <w:rsid w:val="007D1786"/>
    <w:rsid w:val="007D1DFC"/>
    <w:rsid w:val="007D1F1C"/>
    <w:rsid w:val="007D2D8A"/>
    <w:rsid w:val="007D3B85"/>
    <w:rsid w:val="007D7073"/>
    <w:rsid w:val="007D71F8"/>
    <w:rsid w:val="007E1D91"/>
    <w:rsid w:val="007E5FF4"/>
    <w:rsid w:val="007E6161"/>
    <w:rsid w:val="007E6D0A"/>
    <w:rsid w:val="007F2194"/>
    <w:rsid w:val="007F2310"/>
    <w:rsid w:val="007F39CE"/>
    <w:rsid w:val="007F4337"/>
    <w:rsid w:val="007F67E9"/>
    <w:rsid w:val="007F74D1"/>
    <w:rsid w:val="008028D3"/>
    <w:rsid w:val="008069A5"/>
    <w:rsid w:val="00806B9F"/>
    <w:rsid w:val="00807815"/>
    <w:rsid w:val="0081049A"/>
    <w:rsid w:val="00812D5C"/>
    <w:rsid w:val="00815E9B"/>
    <w:rsid w:val="00816009"/>
    <w:rsid w:val="00816965"/>
    <w:rsid w:val="008221B6"/>
    <w:rsid w:val="0083155E"/>
    <w:rsid w:val="00831887"/>
    <w:rsid w:val="008319B6"/>
    <w:rsid w:val="0083653E"/>
    <w:rsid w:val="00836B4C"/>
    <w:rsid w:val="008417E9"/>
    <w:rsid w:val="0084398D"/>
    <w:rsid w:val="008445D9"/>
    <w:rsid w:val="0084762B"/>
    <w:rsid w:val="00851581"/>
    <w:rsid w:val="00857710"/>
    <w:rsid w:val="00860390"/>
    <w:rsid w:val="0086306A"/>
    <w:rsid w:val="00864B04"/>
    <w:rsid w:val="00864BDA"/>
    <w:rsid w:val="00866C98"/>
    <w:rsid w:val="00867F2C"/>
    <w:rsid w:val="008701B8"/>
    <w:rsid w:val="00873263"/>
    <w:rsid w:val="008734B0"/>
    <w:rsid w:val="00875531"/>
    <w:rsid w:val="00875769"/>
    <w:rsid w:val="00875A0D"/>
    <w:rsid w:val="008760D3"/>
    <w:rsid w:val="008773E6"/>
    <w:rsid w:val="008809D9"/>
    <w:rsid w:val="008817B2"/>
    <w:rsid w:val="00882DCB"/>
    <w:rsid w:val="00884255"/>
    <w:rsid w:val="00884BD3"/>
    <w:rsid w:val="00885B95"/>
    <w:rsid w:val="008953A4"/>
    <w:rsid w:val="008A18DE"/>
    <w:rsid w:val="008A1F00"/>
    <w:rsid w:val="008A2086"/>
    <w:rsid w:val="008A468E"/>
    <w:rsid w:val="008B5E1A"/>
    <w:rsid w:val="008C22D9"/>
    <w:rsid w:val="008C2EC6"/>
    <w:rsid w:val="008C376A"/>
    <w:rsid w:val="008C3A25"/>
    <w:rsid w:val="008C3C6B"/>
    <w:rsid w:val="008C4498"/>
    <w:rsid w:val="008D027F"/>
    <w:rsid w:val="008D1BA9"/>
    <w:rsid w:val="008D5286"/>
    <w:rsid w:val="008D64A8"/>
    <w:rsid w:val="008E0A28"/>
    <w:rsid w:val="008E5A89"/>
    <w:rsid w:val="008E6B0F"/>
    <w:rsid w:val="008E6F48"/>
    <w:rsid w:val="008F14D5"/>
    <w:rsid w:val="008F231F"/>
    <w:rsid w:val="008F436E"/>
    <w:rsid w:val="008F4538"/>
    <w:rsid w:val="009004E0"/>
    <w:rsid w:val="00900807"/>
    <w:rsid w:val="009015E5"/>
    <w:rsid w:val="00901A34"/>
    <w:rsid w:val="00901D85"/>
    <w:rsid w:val="00902CFD"/>
    <w:rsid w:val="00904787"/>
    <w:rsid w:val="00905285"/>
    <w:rsid w:val="00907DF8"/>
    <w:rsid w:val="009101DF"/>
    <w:rsid w:val="00911A94"/>
    <w:rsid w:val="00915353"/>
    <w:rsid w:val="0092073A"/>
    <w:rsid w:val="00921AB3"/>
    <w:rsid w:val="00922503"/>
    <w:rsid w:val="00922905"/>
    <w:rsid w:val="00923AAA"/>
    <w:rsid w:val="00925E2F"/>
    <w:rsid w:val="0093137E"/>
    <w:rsid w:val="00933B8F"/>
    <w:rsid w:val="0093695C"/>
    <w:rsid w:val="00936E3A"/>
    <w:rsid w:val="009371AD"/>
    <w:rsid w:val="00943B72"/>
    <w:rsid w:val="0095005D"/>
    <w:rsid w:val="0095235B"/>
    <w:rsid w:val="00952D2C"/>
    <w:rsid w:val="00961A9E"/>
    <w:rsid w:val="009636AD"/>
    <w:rsid w:val="0096409E"/>
    <w:rsid w:val="0096426D"/>
    <w:rsid w:val="009668A6"/>
    <w:rsid w:val="00967286"/>
    <w:rsid w:val="00970D5A"/>
    <w:rsid w:val="00970E91"/>
    <w:rsid w:val="00972C59"/>
    <w:rsid w:val="00973A39"/>
    <w:rsid w:val="00976430"/>
    <w:rsid w:val="0097718C"/>
    <w:rsid w:val="009803F5"/>
    <w:rsid w:val="00980604"/>
    <w:rsid w:val="00981B1D"/>
    <w:rsid w:val="00981DAA"/>
    <w:rsid w:val="00985847"/>
    <w:rsid w:val="0098773C"/>
    <w:rsid w:val="0099297A"/>
    <w:rsid w:val="0099393F"/>
    <w:rsid w:val="00994187"/>
    <w:rsid w:val="009956B5"/>
    <w:rsid w:val="00997182"/>
    <w:rsid w:val="00997D31"/>
    <w:rsid w:val="009A08C2"/>
    <w:rsid w:val="009A13C2"/>
    <w:rsid w:val="009A27D3"/>
    <w:rsid w:val="009A287B"/>
    <w:rsid w:val="009A2A8E"/>
    <w:rsid w:val="009A2DB3"/>
    <w:rsid w:val="009A3F4E"/>
    <w:rsid w:val="009A5282"/>
    <w:rsid w:val="009C0D0E"/>
    <w:rsid w:val="009C30A5"/>
    <w:rsid w:val="009C73A5"/>
    <w:rsid w:val="009D1985"/>
    <w:rsid w:val="009D3FE4"/>
    <w:rsid w:val="009E015B"/>
    <w:rsid w:val="009E05A3"/>
    <w:rsid w:val="009E193A"/>
    <w:rsid w:val="009E3B81"/>
    <w:rsid w:val="009E4D10"/>
    <w:rsid w:val="009E500B"/>
    <w:rsid w:val="009E582D"/>
    <w:rsid w:val="009F0FA9"/>
    <w:rsid w:val="009F43CA"/>
    <w:rsid w:val="009F506C"/>
    <w:rsid w:val="009F66D3"/>
    <w:rsid w:val="009F6D20"/>
    <w:rsid w:val="009F7C84"/>
    <w:rsid w:val="00A00313"/>
    <w:rsid w:val="00A042F7"/>
    <w:rsid w:val="00A05214"/>
    <w:rsid w:val="00A052CD"/>
    <w:rsid w:val="00A11ACD"/>
    <w:rsid w:val="00A13C76"/>
    <w:rsid w:val="00A13D3D"/>
    <w:rsid w:val="00A251D5"/>
    <w:rsid w:val="00A27AB8"/>
    <w:rsid w:val="00A27B85"/>
    <w:rsid w:val="00A31C2D"/>
    <w:rsid w:val="00A31D2A"/>
    <w:rsid w:val="00A33AF8"/>
    <w:rsid w:val="00A35188"/>
    <w:rsid w:val="00A36125"/>
    <w:rsid w:val="00A36982"/>
    <w:rsid w:val="00A36BB6"/>
    <w:rsid w:val="00A37DA1"/>
    <w:rsid w:val="00A40B18"/>
    <w:rsid w:val="00A4385B"/>
    <w:rsid w:val="00A52EE5"/>
    <w:rsid w:val="00A56D3F"/>
    <w:rsid w:val="00A63C65"/>
    <w:rsid w:val="00A65A46"/>
    <w:rsid w:val="00A67FF0"/>
    <w:rsid w:val="00A71653"/>
    <w:rsid w:val="00A749F4"/>
    <w:rsid w:val="00A7598D"/>
    <w:rsid w:val="00A77E29"/>
    <w:rsid w:val="00A82431"/>
    <w:rsid w:val="00A863AB"/>
    <w:rsid w:val="00A86BFE"/>
    <w:rsid w:val="00A87117"/>
    <w:rsid w:val="00A90AEC"/>
    <w:rsid w:val="00A91219"/>
    <w:rsid w:val="00A94483"/>
    <w:rsid w:val="00A94948"/>
    <w:rsid w:val="00A96461"/>
    <w:rsid w:val="00AA045D"/>
    <w:rsid w:val="00AA2A4A"/>
    <w:rsid w:val="00AA342C"/>
    <w:rsid w:val="00AA395D"/>
    <w:rsid w:val="00AA3C5D"/>
    <w:rsid w:val="00AA4535"/>
    <w:rsid w:val="00AB31B8"/>
    <w:rsid w:val="00AB76A2"/>
    <w:rsid w:val="00AC2B9B"/>
    <w:rsid w:val="00AC5AD7"/>
    <w:rsid w:val="00AD1B93"/>
    <w:rsid w:val="00AD1E07"/>
    <w:rsid w:val="00AD3A46"/>
    <w:rsid w:val="00AD5D98"/>
    <w:rsid w:val="00AE2CB7"/>
    <w:rsid w:val="00AE3218"/>
    <w:rsid w:val="00AF3626"/>
    <w:rsid w:val="00AF5537"/>
    <w:rsid w:val="00AF6985"/>
    <w:rsid w:val="00B0373C"/>
    <w:rsid w:val="00B0637C"/>
    <w:rsid w:val="00B06E1E"/>
    <w:rsid w:val="00B10F84"/>
    <w:rsid w:val="00B1202F"/>
    <w:rsid w:val="00B12972"/>
    <w:rsid w:val="00B14FF0"/>
    <w:rsid w:val="00B1557D"/>
    <w:rsid w:val="00B16E81"/>
    <w:rsid w:val="00B177F8"/>
    <w:rsid w:val="00B2038E"/>
    <w:rsid w:val="00B2039C"/>
    <w:rsid w:val="00B23230"/>
    <w:rsid w:val="00B236CD"/>
    <w:rsid w:val="00B307A4"/>
    <w:rsid w:val="00B31252"/>
    <w:rsid w:val="00B3186C"/>
    <w:rsid w:val="00B344BB"/>
    <w:rsid w:val="00B367E5"/>
    <w:rsid w:val="00B40B4A"/>
    <w:rsid w:val="00B40B70"/>
    <w:rsid w:val="00B40BB8"/>
    <w:rsid w:val="00B42B1C"/>
    <w:rsid w:val="00B442C5"/>
    <w:rsid w:val="00B44813"/>
    <w:rsid w:val="00B459D1"/>
    <w:rsid w:val="00B45B66"/>
    <w:rsid w:val="00B45C36"/>
    <w:rsid w:val="00B464CC"/>
    <w:rsid w:val="00B522F8"/>
    <w:rsid w:val="00B537B7"/>
    <w:rsid w:val="00B55EE3"/>
    <w:rsid w:val="00B5668D"/>
    <w:rsid w:val="00B56B75"/>
    <w:rsid w:val="00B717C3"/>
    <w:rsid w:val="00B74332"/>
    <w:rsid w:val="00B7448C"/>
    <w:rsid w:val="00B816EE"/>
    <w:rsid w:val="00B848A5"/>
    <w:rsid w:val="00B923C9"/>
    <w:rsid w:val="00B92B3F"/>
    <w:rsid w:val="00B9301A"/>
    <w:rsid w:val="00B9479E"/>
    <w:rsid w:val="00B978C3"/>
    <w:rsid w:val="00B97BA1"/>
    <w:rsid w:val="00B97ED7"/>
    <w:rsid w:val="00BA001F"/>
    <w:rsid w:val="00BA11AD"/>
    <w:rsid w:val="00BA1772"/>
    <w:rsid w:val="00BA2802"/>
    <w:rsid w:val="00BA2E06"/>
    <w:rsid w:val="00BA3877"/>
    <w:rsid w:val="00BA3D60"/>
    <w:rsid w:val="00BA6282"/>
    <w:rsid w:val="00BA6D05"/>
    <w:rsid w:val="00BB27EE"/>
    <w:rsid w:val="00BB3669"/>
    <w:rsid w:val="00BB37C9"/>
    <w:rsid w:val="00BB50F9"/>
    <w:rsid w:val="00BB5BCC"/>
    <w:rsid w:val="00BB78AE"/>
    <w:rsid w:val="00BB7FED"/>
    <w:rsid w:val="00BC2030"/>
    <w:rsid w:val="00BC3EEE"/>
    <w:rsid w:val="00BC5756"/>
    <w:rsid w:val="00BC6DF4"/>
    <w:rsid w:val="00BD0A6A"/>
    <w:rsid w:val="00BD0F90"/>
    <w:rsid w:val="00BD1E16"/>
    <w:rsid w:val="00BD25B8"/>
    <w:rsid w:val="00BD686A"/>
    <w:rsid w:val="00BD69C5"/>
    <w:rsid w:val="00BE0754"/>
    <w:rsid w:val="00BE5DF2"/>
    <w:rsid w:val="00BF099B"/>
    <w:rsid w:val="00BF3F0D"/>
    <w:rsid w:val="00BF6E31"/>
    <w:rsid w:val="00BF7010"/>
    <w:rsid w:val="00C03208"/>
    <w:rsid w:val="00C033BD"/>
    <w:rsid w:val="00C073BA"/>
    <w:rsid w:val="00C076EA"/>
    <w:rsid w:val="00C103CB"/>
    <w:rsid w:val="00C115A6"/>
    <w:rsid w:val="00C1397E"/>
    <w:rsid w:val="00C16972"/>
    <w:rsid w:val="00C20163"/>
    <w:rsid w:val="00C22D79"/>
    <w:rsid w:val="00C23086"/>
    <w:rsid w:val="00C2351B"/>
    <w:rsid w:val="00C2439B"/>
    <w:rsid w:val="00C307C6"/>
    <w:rsid w:val="00C30949"/>
    <w:rsid w:val="00C33165"/>
    <w:rsid w:val="00C341BA"/>
    <w:rsid w:val="00C40A2A"/>
    <w:rsid w:val="00C41996"/>
    <w:rsid w:val="00C419F2"/>
    <w:rsid w:val="00C433D8"/>
    <w:rsid w:val="00C43657"/>
    <w:rsid w:val="00C52AE6"/>
    <w:rsid w:val="00C53EEB"/>
    <w:rsid w:val="00C55CF4"/>
    <w:rsid w:val="00C60BFC"/>
    <w:rsid w:val="00C6101F"/>
    <w:rsid w:val="00C61ABC"/>
    <w:rsid w:val="00C62942"/>
    <w:rsid w:val="00C669F3"/>
    <w:rsid w:val="00C66F28"/>
    <w:rsid w:val="00C70EEC"/>
    <w:rsid w:val="00C733F1"/>
    <w:rsid w:val="00C77B38"/>
    <w:rsid w:val="00C81EB4"/>
    <w:rsid w:val="00C8399C"/>
    <w:rsid w:val="00C83A81"/>
    <w:rsid w:val="00C83C78"/>
    <w:rsid w:val="00C8429A"/>
    <w:rsid w:val="00C85B1D"/>
    <w:rsid w:val="00C90C12"/>
    <w:rsid w:val="00C938F3"/>
    <w:rsid w:val="00C93C1E"/>
    <w:rsid w:val="00C94110"/>
    <w:rsid w:val="00C94A5A"/>
    <w:rsid w:val="00C95F12"/>
    <w:rsid w:val="00CA37BE"/>
    <w:rsid w:val="00CA56CB"/>
    <w:rsid w:val="00CA5AB9"/>
    <w:rsid w:val="00CA6198"/>
    <w:rsid w:val="00CB0869"/>
    <w:rsid w:val="00CB0C8D"/>
    <w:rsid w:val="00CB26D4"/>
    <w:rsid w:val="00CB37AF"/>
    <w:rsid w:val="00CB70B7"/>
    <w:rsid w:val="00CB73D2"/>
    <w:rsid w:val="00CC0430"/>
    <w:rsid w:val="00CC08AF"/>
    <w:rsid w:val="00CC521F"/>
    <w:rsid w:val="00CC60EC"/>
    <w:rsid w:val="00CC674F"/>
    <w:rsid w:val="00CC7539"/>
    <w:rsid w:val="00CD047A"/>
    <w:rsid w:val="00CD2D51"/>
    <w:rsid w:val="00CD2E23"/>
    <w:rsid w:val="00CD356B"/>
    <w:rsid w:val="00CD47AB"/>
    <w:rsid w:val="00CD66EA"/>
    <w:rsid w:val="00CE0C2C"/>
    <w:rsid w:val="00CE3D10"/>
    <w:rsid w:val="00CE445C"/>
    <w:rsid w:val="00CE4B06"/>
    <w:rsid w:val="00CF12B3"/>
    <w:rsid w:val="00D00310"/>
    <w:rsid w:val="00D00E46"/>
    <w:rsid w:val="00D01234"/>
    <w:rsid w:val="00D019CB"/>
    <w:rsid w:val="00D024C9"/>
    <w:rsid w:val="00D04034"/>
    <w:rsid w:val="00D057A8"/>
    <w:rsid w:val="00D07730"/>
    <w:rsid w:val="00D07D65"/>
    <w:rsid w:val="00D10879"/>
    <w:rsid w:val="00D15614"/>
    <w:rsid w:val="00D1565A"/>
    <w:rsid w:val="00D257A3"/>
    <w:rsid w:val="00D25929"/>
    <w:rsid w:val="00D26F63"/>
    <w:rsid w:val="00D332FD"/>
    <w:rsid w:val="00D3604C"/>
    <w:rsid w:val="00D42E5E"/>
    <w:rsid w:val="00D45EE8"/>
    <w:rsid w:val="00D51837"/>
    <w:rsid w:val="00D52AB3"/>
    <w:rsid w:val="00D52D98"/>
    <w:rsid w:val="00D53362"/>
    <w:rsid w:val="00D53DE1"/>
    <w:rsid w:val="00D54DC2"/>
    <w:rsid w:val="00D56D97"/>
    <w:rsid w:val="00D57935"/>
    <w:rsid w:val="00D63099"/>
    <w:rsid w:val="00D66025"/>
    <w:rsid w:val="00D67622"/>
    <w:rsid w:val="00D70D4C"/>
    <w:rsid w:val="00D72133"/>
    <w:rsid w:val="00D728A9"/>
    <w:rsid w:val="00D744B1"/>
    <w:rsid w:val="00D75B7D"/>
    <w:rsid w:val="00D76CF1"/>
    <w:rsid w:val="00D80949"/>
    <w:rsid w:val="00D81892"/>
    <w:rsid w:val="00D82B35"/>
    <w:rsid w:val="00D85568"/>
    <w:rsid w:val="00D902B8"/>
    <w:rsid w:val="00D93FC2"/>
    <w:rsid w:val="00D9651C"/>
    <w:rsid w:val="00DA1472"/>
    <w:rsid w:val="00DA4A14"/>
    <w:rsid w:val="00DA5E4A"/>
    <w:rsid w:val="00DA649E"/>
    <w:rsid w:val="00DA67CA"/>
    <w:rsid w:val="00DA6B7B"/>
    <w:rsid w:val="00DB2E4F"/>
    <w:rsid w:val="00DB3064"/>
    <w:rsid w:val="00DB4061"/>
    <w:rsid w:val="00DB6F96"/>
    <w:rsid w:val="00DB7880"/>
    <w:rsid w:val="00DC259F"/>
    <w:rsid w:val="00DC3FEA"/>
    <w:rsid w:val="00DC5273"/>
    <w:rsid w:val="00DC5868"/>
    <w:rsid w:val="00DC6F71"/>
    <w:rsid w:val="00DC7CC3"/>
    <w:rsid w:val="00DD1A4B"/>
    <w:rsid w:val="00DD384F"/>
    <w:rsid w:val="00DD5BAB"/>
    <w:rsid w:val="00DD7109"/>
    <w:rsid w:val="00DE045A"/>
    <w:rsid w:val="00DE0C11"/>
    <w:rsid w:val="00DE1851"/>
    <w:rsid w:val="00DE409D"/>
    <w:rsid w:val="00DE6DAF"/>
    <w:rsid w:val="00DF0330"/>
    <w:rsid w:val="00DF0361"/>
    <w:rsid w:val="00DF08FC"/>
    <w:rsid w:val="00DF300F"/>
    <w:rsid w:val="00DF798C"/>
    <w:rsid w:val="00E0190A"/>
    <w:rsid w:val="00E01BA7"/>
    <w:rsid w:val="00E06BBC"/>
    <w:rsid w:val="00E07CA8"/>
    <w:rsid w:val="00E13CD0"/>
    <w:rsid w:val="00E13FC4"/>
    <w:rsid w:val="00E14903"/>
    <w:rsid w:val="00E16AB1"/>
    <w:rsid w:val="00E172A3"/>
    <w:rsid w:val="00E17913"/>
    <w:rsid w:val="00E21001"/>
    <w:rsid w:val="00E23168"/>
    <w:rsid w:val="00E243C4"/>
    <w:rsid w:val="00E27B2F"/>
    <w:rsid w:val="00E30513"/>
    <w:rsid w:val="00E32CCD"/>
    <w:rsid w:val="00E375D8"/>
    <w:rsid w:val="00E3797A"/>
    <w:rsid w:val="00E37A9D"/>
    <w:rsid w:val="00E42969"/>
    <w:rsid w:val="00E42FFE"/>
    <w:rsid w:val="00E459BD"/>
    <w:rsid w:val="00E518D7"/>
    <w:rsid w:val="00E51EAA"/>
    <w:rsid w:val="00E52809"/>
    <w:rsid w:val="00E52EA8"/>
    <w:rsid w:val="00E55A21"/>
    <w:rsid w:val="00E55BBA"/>
    <w:rsid w:val="00E607EB"/>
    <w:rsid w:val="00E6283B"/>
    <w:rsid w:val="00E62DF9"/>
    <w:rsid w:val="00E63B0B"/>
    <w:rsid w:val="00E65C1E"/>
    <w:rsid w:val="00E679BF"/>
    <w:rsid w:val="00E71BE5"/>
    <w:rsid w:val="00E7317F"/>
    <w:rsid w:val="00E77ED3"/>
    <w:rsid w:val="00E81242"/>
    <w:rsid w:val="00E825A5"/>
    <w:rsid w:val="00E82F41"/>
    <w:rsid w:val="00E838F4"/>
    <w:rsid w:val="00E85C33"/>
    <w:rsid w:val="00E86ACD"/>
    <w:rsid w:val="00E87CFC"/>
    <w:rsid w:val="00E91086"/>
    <w:rsid w:val="00E91958"/>
    <w:rsid w:val="00E9233D"/>
    <w:rsid w:val="00E923B8"/>
    <w:rsid w:val="00E92782"/>
    <w:rsid w:val="00E92BB8"/>
    <w:rsid w:val="00E93B1C"/>
    <w:rsid w:val="00E95C02"/>
    <w:rsid w:val="00EA1C1B"/>
    <w:rsid w:val="00EA2FAF"/>
    <w:rsid w:val="00EA33DA"/>
    <w:rsid w:val="00EA3449"/>
    <w:rsid w:val="00EB113B"/>
    <w:rsid w:val="00EB1FCA"/>
    <w:rsid w:val="00EB5950"/>
    <w:rsid w:val="00EB63D4"/>
    <w:rsid w:val="00EB7C0B"/>
    <w:rsid w:val="00EC0EA6"/>
    <w:rsid w:val="00EC32F2"/>
    <w:rsid w:val="00EC5DBB"/>
    <w:rsid w:val="00ED0DE2"/>
    <w:rsid w:val="00ED0FB9"/>
    <w:rsid w:val="00ED2F84"/>
    <w:rsid w:val="00ED377B"/>
    <w:rsid w:val="00ED4976"/>
    <w:rsid w:val="00ED79DC"/>
    <w:rsid w:val="00EE17AB"/>
    <w:rsid w:val="00EE3A7D"/>
    <w:rsid w:val="00EE4993"/>
    <w:rsid w:val="00EE4B08"/>
    <w:rsid w:val="00EE5878"/>
    <w:rsid w:val="00EE5B6E"/>
    <w:rsid w:val="00EE6F49"/>
    <w:rsid w:val="00EE74E2"/>
    <w:rsid w:val="00EE76FF"/>
    <w:rsid w:val="00EF08C1"/>
    <w:rsid w:val="00EF3146"/>
    <w:rsid w:val="00EF3E8B"/>
    <w:rsid w:val="00EF483C"/>
    <w:rsid w:val="00EF59A4"/>
    <w:rsid w:val="00F013D6"/>
    <w:rsid w:val="00F01E67"/>
    <w:rsid w:val="00F02BA5"/>
    <w:rsid w:val="00F03649"/>
    <w:rsid w:val="00F061A3"/>
    <w:rsid w:val="00F14926"/>
    <w:rsid w:val="00F175B4"/>
    <w:rsid w:val="00F203C4"/>
    <w:rsid w:val="00F21174"/>
    <w:rsid w:val="00F21618"/>
    <w:rsid w:val="00F222EB"/>
    <w:rsid w:val="00F24EFD"/>
    <w:rsid w:val="00F322D5"/>
    <w:rsid w:val="00F335EA"/>
    <w:rsid w:val="00F33675"/>
    <w:rsid w:val="00F33BD2"/>
    <w:rsid w:val="00F34372"/>
    <w:rsid w:val="00F37850"/>
    <w:rsid w:val="00F4319B"/>
    <w:rsid w:val="00F43262"/>
    <w:rsid w:val="00F45581"/>
    <w:rsid w:val="00F45C58"/>
    <w:rsid w:val="00F5022F"/>
    <w:rsid w:val="00F55507"/>
    <w:rsid w:val="00F55FD7"/>
    <w:rsid w:val="00F562FC"/>
    <w:rsid w:val="00F63FC9"/>
    <w:rsid w:val="00F641E0"/>
    <w:rsid w:val="00F70943"/>
    <w:rsid w:val="00F7146A"/>
    <w:rsid w:val="00F718F6"/>
    <w:rsid w:val="00F74B68"/>
    <w:rsid w:val="00F7771D"/>
    <w:rsid w:val="00F77E3B"/>
    <w:rsid w:val="00F77FDB"/>
    <w:rsid w:val="00F80FD8"/>
    <w:rsid w:val="00F83867"/>
    <w:rsid w:val="00F854F6"/>
    <w:rsid w:val="00F86196"/>
    <w:rsid w:val="00F874E0"/>
    <w:rsid w:val="00F9744E"/>
    <w:rsid w:val="00F97C0D"/>
    <w:rsid w:val="00FA3991"/>
    <w:rsid w:val="00FA5CC2"/>
    <w:rsid w:val="00FB1012"/>
    <w:rsid w:val="00FB3868"/>
    <w:rsid w:val="00FB585C"/>
    <w:rsid w:val="00FB628E"/>
    <w:rsid w:val="00FC0927"/>
    <w:rsid w:val="00FC0B7D"/>
    <w:rsid w:val="00FC12FC"/>
    <w:rsid w:val="00FC18C4"/>
    <w:rsid w:val="00FC1C22"/>
    <w:rsid w:val="00FC3F48"/>
    <w:rsid w:val="00FC4A7A"/>
    <w:rsid w:val="00FC76A1"/>
    <w:rsid w:val="00FC7B23"/>
    <w:rsid w:val="00FD131D"/>
    <w:rsid w:val="00FD2804"/>
    <w:rsid w:val="00FD3484"/>
    <w:rsid w:val="00FD6C56"/>
    <w:rsid w:val="00FE0F5F"/>
    <w:rsid w:val="00FE5675"/>
    <w:rsid w:val="00FE5BB5"/>
    <w:rsid w:val="00FE795A"/>
    <w:rsid w:val="00FF140F"/>
    <w:rsid w:val="00FF2EA9"/>
    <w:rsid w:val="00FF3944"/>
    <w:rsid w:val="00FF64C0"/>
    <w:rsid w:val="00FF705D"/>
    <w:rsid w:val="00FF77B3"/>
    <w:rsid w:val="00FF77B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6FD03F"/>
  <w15:chartTrackingRefBased/>
  <w15:docId w15:val="{8D3306D7-5C85-44ED-B58E-35445F75B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A8E"/>
    <w:pPr>
      <w:pBdr>
        <w:top w:val="nil"/>
        <w:left w:val="nil"/>
        <w:bottom w:val="nil"/>
        <w:right w:val="nil"/>
        <w:between w:val="nil"/>
        <w:bar w:val="nil"/>
      </w:pBdr>
      <w:spacing w:after="0" w:line="360" w:lineRule="auto"/>
      <w:jc w:val="both"/>
    </w:pPr>
    <w:rPr>
      <w:rFonts w:ascii="Times New Roman" w:eastAsia="Arial Unicode MS" w:hAnsi="Times New Roman" w:cs="Times New Roman"/>
      <w:kern w:val="0"/>
      <w:bdr w:val="nil"/>
      <w:lang w:val="en-GB"/>
      <w14:ligatures w14:val="none"/>
    </w:rPr>
  </w:style>
  <w:style w:type="paragraph" w:styleId="Heading1">
    <w:name w:val="heading 1"/>
    <w:basedOn w:val="Normal"/>
    <w:next w:val="Normal"/>
    <w:link w:val="Heading1Char"/>
    <w:uiPriority w:val="9"/>
    <w:qFormat/>
    <w:rsid w:val="00E91958"/>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E91958"/>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F24EFD"/>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464A4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64A4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64A4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64A4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64A4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64A4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91958"/>
    <w:rPr>
      <w:rFonts w:ascii="Times New Roman" w:eastAsiaTheme="majorEastAsia" w:hAnsi="Times New Roman" w:cstheme="majorBidi"/>
      <w:b/>
      <w:color w:val="0F4761" w:themeColor="accent1" w:themeShade="BF"/>
      <w:sz w:val="28"/>
      <w:szCs w:val="32"/>
    </w:rPr>
  </w:style>
  <w:style w:type="character" w:customStyle="1" w:styleId="Heading1Char">
    <w:name w:val="Heading 1 Char"/>
    <w:basedOn w:val="DefaultParagraphFont"/>
    <w:link w:val="Heading1"/>
    <w:uiPriority w:val="9"/>
    <w:rsid w:val="00E91958"/>
    <w:rPr>
      <w:rFonts w:ascii="Times New Roman" w:eastAsiaTheme="majorEastAsia" w:hAnsi="Times New Roman" w:cstheme="majorBidi"/>
      <w:b/>
      <w:color w:val="0F4761" w:themeColor="accent1" w:themeShade="BF"/>
      <w:sz w:val="32"/>
      <w:szCs w:val="40"/>
    </w:rPr>
  </w:style>
  <w:style w:type="character" w:customStyle="1" w:styleId="Heading3Char">
    <w:name w:val="Heading 3 Char"/>
    <w:basedOn w:val="DefaultParagraphFont"/>
    <w:link w:val="Heading3"/>
    <w:uiPriority w:val="9"/>
    <w:semiHidden/>
    <w:rsid w:val="00F24EFD"/>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464A4D"/>
    <w:rPr>
      <w:rFonts w:eastAsiaTheme="majorEastAsia" w:cstheme="majorBidi"/>
      <w:i/>
      <w:iCs/>
      <w:color w:val="0F4761" w:themeColor="accent1" w:themeShade="BF"/>
      <w:kern w:val="0"/>
      <w:bdr w:val="nil"/>
      <w:lang w:val="en-GB"/>
      <w14:ligatures w14:val="none"/>
    </w:rPr>
  </w:style>
  <w:style w:type="character" w:customStyle="1" w:styleId="Heading5Char">
    <w:name w:val="Heading 5 Char"/>
    <w:basedOn w:val="DefaultParagraphFont"/>
    <w:link w:val="Heading5"/>
    <w:uiPriority w:val="9"/>
    <w:semiHidden/>
    <w:rsid w:val="00464A4D"/>
    <w:rPr>
      <w:rFonts w:eastAsiaTheme="majorEastAsia" w:cstheme="majorBidi"/>
      <w:color w:val="0F4761" w:themeColor="accent1" w:themeShade="BF"/>
      <w:kern w:val="0"/>
      <w:bdr w:val="nil"/>
      <w:lang w:val="en-GB"/>
      <w14:ligatures w14:val="none"/>
    </w:rPr>
  </w:style>
  <w:style w:type="character" w:customStyle="1" w:styleId="Heading6Char">
    <w:name w:val="Heading 6 Char"/>
    <w:basedOn w:val="DefaultParagraphFont"/>
    <w:link w:val="Heading6"/>
    <w:uiPriority w:val="9"/>
    <w:semiHidden/>
    <w:rsid w:val="00464A4D"/>
    <w:rPr>
      <w:rFonts w:eastAsiaTheme="majorEastAsia" w:cstheme="majorBidi"/>
      <w:i/>
      <w:iCs/>
      <w:color w:val="595959" w:themeColor="text1" w:themeTint="A6"/>
      <w:kern w:val="0"/>
      <w:bdr w:val="nil"/>
      <w:lang w:val="en-GB"/>
      <w14:ligatures w14:val="none"/>
    </w:rPr>
  </w:style>
  <w:style w:type="character" w:customStyle="1" w:styleId="Heading7Char">
    <w:name w:val="Heading 7 Char"/>
    <w:basedOn w:val="DefaultParagraphFont"/>
    <w:link w:val="Heading7"/>
    <w:uiPriority w:val="9"/>
    <w:semiHidden/>
    <w:rsid w:val="00464A4D"/>
    <w:rPr>
      <w:rFonts w:eastAsiaTheme="majorEastAsia" w:cstheme="majorBidi"/>
      <w:color w:val="595959" w:themeColor="text1" w:themeTint="A6"/>
      <w:kern w:val="0"/>
      <w:bdr w:val="nil"/>
      <w:lang w:val="en-GB"/>
      <w14:ligatures w14:val="none"/>
    </w:rPr>
  </w:style>
  <w:style w:type="character" w:customStyle="1" w:styleId="Heading8Char">
    <w:name w:val="Heading 8 Char"/>
    <w:basedOn w:val="DefaultParagraphFont"/>
    <w:link w:val="Heading8"/>
    <w:uiPriority w:val="9"/>
    <w:semiHidden/>
    <w:rsid w:val="00464A4D"/>
    <w:rPr>
      <w:rFonts w:eastAsiaTheme="majorEastAsia" w:cstheme="majorBidi"/>
      <w:i/>
      <w:iCs/>
      <w:color w:val="272727" w:themeColor="text1" w:themeTint="D8"/>
      <w:kern w:val="0"/>
      <w:bdr w:val="nil"/>
      <w:lang w:val="en-GB"/>
      <w14:ligatures w14:val="none"/>
    </w:rPr>
  </w:style>
  <w:style w:type="character" w:customStyle="1" w:styleId="Heading9Char">
    <w:name w:val="Heading 9 Char"/>
    <w:basedOn w:val="DefaultParagraphFont"/>
    <w:link w:val="Heading9"/>
    <w:uiPriority w:val="9"/>
    <w:semiHidden/>
    <w:rsid w:val="00464A4D"/>
    <w:rPr>
      <w:rFonts w:eastAsiaTheme="majorEastAsia" w:cstheme="majorBidi"/>
      <w:color w:val="272727" w:themeColor="text1" w:themeTint="D8"/>
      <w:kern w:val="0"/>
      <w:bdr w:val="nil"/>
      <w:lang w:val="en-GB"/>
      <w14:ligatures w14:val="none"/>
    </w:rPr>
  </w:style>
  <w:style w:type="paragraph" w:styleId="Title">
    <w:name w:val="Title"/>
    <w:basedOn w:val="Normal"/>
    <w:next w:val="Normal"/>
    <w:link w:val="TitleChar"/>
    <w:uiPriority w:val="10"/>
    <w:qFormat/>
    <w:rsid w:val="00464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A4D"/>
    <w:rPr>
      <w:rFonts w:asciiTheme="majorHAnsi" w:eastAsiaTheme="majorEastAsia" w:hAnsiTheme="majorHAnsi" w:cstheme="majorBidi"/>
      <w:spacing w:val="-10"/>
      <w:kern w:val="28"/>
      <w:sz w:val="56"/>
      <w:szCs w:val="56"/>
      <w:bdr w:val="nil"/>
      <w:lang w:val="en-GB"/>
      <w14:ligatures w14:val="none"/>
    </w:rPr>
  </w:style>
  <w:style w:type="paragraph" w:styleId="Subtitle">
    <w:name w:val="Subtitle"/>
    <w:basedOn w:val="Normal"/>
    <w:next w:val="Normal"/>
    <w:link w:val="SubtitleChar"/>
    <w:uiPriority w:val="11"/>
    <w:qFormat/>
    <w:rsid w:val="00464A4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A4D"/>
    <w:rPr>
      <w:rFonts w:eastAsiaTheme="majorEastAsia" w:cstheme="majorBidi"/>
      <w:color w:val="595959" w:themeColor="text1" w:themeTint="A6"/>
      <w:spacing w:val="15"/>
      <w:kern w:val="0"/>
      <w:sz w:val="28"/>
      <w:szCs w:val="28"/>
      <w:bdr w:val="nil"/>
      <w:lang w:val="en-GB"/>
      <w14:ligatures w14:val="none"/>
    </w:rPr>
  </w:style>
  <w:style w:type="paragraph" w:styleId="Quote">
    <w:name w:val="Quote"/>
    <w:basedOn w:val="Normal"/>
    <w:next w:val="Normal"/>
    <w:link w:val="QuoteChar"/>
    <w:uiPriority w:val="29"/>
    <w:qFormat/>
    <w:rsid w:val="00464A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64A4D"/>
    <w:rPr>
      <w:rFonts w:ascii="Times New Roman" w:eastAsia="Arial Unicode MS" w:hAnsi="Times New Roman" w:cs="Times New Roman"/>
      <w:i/>
      <w:iCs/>
      <w:color w:val="404040" w:themeColor="text1" w:themeTint="BF"/>
      <w:kern w:val="0"/>
      <w:bdr w:val="nil"/>
      <w:lang w:val="en-GB"/>
      <w14:ligatures w14:val="none"/>
    </w:rPr>
  </w:style>
  <w:style w:type="paragraph" w:styleId="ListParagraph">
    <w:name w:val="List Paragraph"/>
    <w:basedOn w:val="Normal"/>
    <w:uiPriority w:val="34"/>
    <w:qFormat/>
    <w:rsid w:val="00464A4D"/>
    <w:pPr>
      <w:ind w:left="720"/>
      <w:contextualSpacing/>
    </w:pPr>
  </w:style>
  <w:style w:type="character" w:styleId="IntenseEmphasis">
    <w:name w:val="Intense Emphasis"/>
    <w:basedOn w:val="DefaultParagraphFont"/>
    <w:uiPriority w:val="21"/>
    <w:qFormat/>
    <w:rsid w:val="00464A4D"/>
    <w:rPr>
      <w:i/>
      <w:iCs/>
      <w:color w:val="0F4761" w:themeColor="accent1" w:themeShade="BF"/>
    </w:rPr>
  </w:style>
  <w:style w:type="paragraph" w:styleId="IntenseQuote">
    <w:name w:val="Intense Quote"/>
    <w:basedOn w:val="Normal"/>
    <w:next w:val="Normal"/>
    <w:link w:val="IntenseQuoteChar"/>
    <w:uiPriority w:val="30"/>
    <w:qFormat/>
    <w:rsid w:val="00464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A4D"/>
    <w:rPr>
      <w:rFonts w:ascii="Times New Roman" w:eastAsia="Arial Unicode MS" w:hAnsi="Times New Roman" w:cs="Times New Roman"/>
      <w:i/>
      <w:iCs/>
      <w:color w:val="0F4761" w:themeColor="accent1" w:themeShade="BF"/>
      <w:kern w:val="0"/>
      <w:bdr w:val="nil"/>
      <w:lang w:val="en-GB"/>
      <w14:ligatures w14:val="none"/>
    </w:rPr>
  </w:style>
  <w:style w:type="character" w:styleId="IntenseReference">
    <w:name w:val="Intense Reference"/>
    <w:basedOn w:val="DefaultParagraphFont"/>
    <w:uiPriority w:val="32"/>
    <w:qFormat/>
    <w:rsid w:val="00464A4D"/>
    <w:rPr>
      <w:b/>
      <w:bCs/>
      <w:smallCaps/>
      <w:color w:val="0F4761" w:themeColor="accent1" w:themeShade="BF"/>
      <w:spacing w:val="5"/>
    </w:rPr>
  </w:style>
  <w:style w:type="paragraph" w:styleId="Header">
    <w:name w:val="header"/>
    <w:basedOn w:val="Normal"/>
    <w:link w:val="HeaderChar"/>
    <w:uiPriority w:val="99"/>
    <w:unhideWhenUsed/>
    <w:rsid w:val="00AD1E07"/>
    <w:pPr>
      <w:tabs>
        <w:tab w:val="center" w:pos="4680"/>
        <w:tab w:val="right" w:pos="9360"/>
      </w:tabs>
      <w:spacing w:line="240" w:lineRule="auto"/>
    </w:pPr>
  </w:style>
  <w:style w:type="character" w:customStyle="1" w:styleId="HeaderChar">
    <w:name w:val="Header Char"/>
    <w:basedOn w:val="DefaultParagraphFont"/>
    <w:link w:val="Header"/>
    <w:uiPriority w:val="99"/>
    <w:rsid w:val="00AD1E07"/>
    <w:rPr>
      <w:rFonts w:ascii="Times New Roman" w:eastAsia="Arial Unicode MS" w:hAnsi="Times New Roman" w:cs="Times New Roman"/>
      <w:kern w:val="0"/>
      <w:bdr w:val="nil"/>
      <w:lang w:val="en-GB"/>
      <w14:ligatures w14:val="none"/>
    </w:rPr>
  </w:style>
  <w:style w:type="paragraph" w:styleId="Footer">
    <w:name w:val="footer"/>
    <w:basedOn w:val="Normal"/>
    <w:link w:val="FooterChar"/>
    <w:uiPriority w:val="99"/>
    <w:unhideWhenUsed/>
    <w:rsid w:val="00AD1E07"/>
    <w:pPr>
      <w:tabs>
        <w:tab w:val="center" w:pos="4680"/>
        <w:tab w:val="right" w:pos="9360"/>
      </w:tabs>
      <w:spacing w:line="240" w:lineRule="auto"/>
    </w:pPr>
  </w:style>
  <w:style w:type="character" w:customStyle="1" w:styleId="FooterChar">
    <w:name w:val="Footer Char"/>
    <w:basedOn w:val="DefaultParagraphFont"/>
    <w:link w:val="Footer"/>
    <w:uiPriority w:val="99"/>
    <w:rsid w:val="00AD1E07"/>
    <w:rPr>
      <w:rFonts w:ascii="Times New Roman" w:eastAsia="Arial Unicode MS" w:hAnsi="Times New Roman" w:cs="Times New Roman"/>
      <w:kern w:val="0"/>
      <w:bdr w:val="nil"/>
      <w:lang w:val="en-GB"/>
      <w14:ligatures w14:val="none"/>
    </w:rPr>
  </w:style>
  <w:style w:type="paragraph" w:styleId="TOCHeading">
    <w:name w:val="TOC Heading"/>
    <w:basedOn w:val="Heading1"/>
    <w:next w:val="Normal"/>
    <w:uiPriority w:val="39"/>
    <w:unhideWhenUsed/>
    <w:qFormat/>
    <w:rsid w:val="008E5A89"/>
    <w:pPr>
      <w:pBdr>
        <w:top w:val="none" w:sz="0" w:space="0" w:color="auto"/>
        <w:left w:val="none" w:sz="0" w:space="0" w:color="auto"/>
        <w:bottom w:val="none" w:sz="0" w:space="0" w:color="auto"/>
        <w:right w:val="none" w:sz="0" w:space="0" w:color="auto"/>
        <w:between w:val="none" w:sz="0" w:space="0" w:color="auto"/>
        <w:bar w:val="none" w:sz="0" w:color="auto"/>
      </w:pBdr>
      <w:spacing w:before="240" w:after="0" w:line="259" w:lineRule="auto"/>
      <w:jc w:val="left"/>
      <w:outlineLvl w:val="9"/>
    </w:pPr>
    <w:rPr>
      <w:rFonts w:asciiTheme="majorHAnsi" w:hAnsiTheme="majorHAnsi"/>
      <w:b w:val="0"/>
      <w:szCs w:val="32"/>
      <w:bdr w:val="none" w:sz="0" w:space="0" w:color="auto"/>
      <w:lang w:val="en-US"/>
    </w:rPr>
  </w:style>
  <w:style w:type="paragraph" w:styleId="TOC1">
    <w:name w:val="toc 1"/>
    <w:basedOn w:val="Normal"/>
    <w:next w:val="Normal"/>
    <w:autoRedefine/>
    <w:uiPriority w:val="39"/>
    <w:unhideWhenUsed/>
    <w:rsid w:val="008E5A89"/>
    <w:pPr>
      <w:spacing w:after="100"/>
    </w:pPr>
  </w:style>
  <w:style w:type="paragraph" w:styleId="TOC2">
    <w:name w:val="toc 2"/>
    <w:basedOn w:val="Normal"/>
    <w:next w:val="Normal"/>
    <w:autoRedefine/>
    <w:uiPriority w:val="39"/>
    <w:unhideWhenUsed/>
    <w:rsid w:val="008E5A89"/>
    <w:pPr>
      <w:spacing w:after="100"/>
      <w:ind w:left="240"/>
    </w:pPr>
  </w:style>
  <w:style w:type="character" w:styleId="Hyperlink">
    <w:name w:val="Hyperlink"/>
    <w:basedOn w:val="DefaultParagraphFont"/>
    <w:uiPriority w:val="99"/>
    <w:unhideWhenUsed/>
    <w:rsid w:val="008E5A89"/>
    <w:rPr>
      <w:color w:val="467886" w:themeColor="hyperlink"/>
      <w:u w:val="single"/>
    </w:rPr>
  </w:style>
  <w:style w:type="character" w:styleId="Strong">
    <w:name w:val="Strong"/>
    <w:basedOn w:val="DefaultParagraphFont"/>
    <w:uiPriority w:val="22"/>
    <w:qFormat/>
    <w:rsid w:val="0081049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BAD6B5-5D0E-42F3-93F2-1E1F12E0C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1327</Words>
  <Characters>7568</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sunvy anick</cp:lastModifiedBy>
  <cp:revision>3</cp:revision>
  <dcterms:created xsi:type="dcterms:W3CDTF">2025-04-24T07:59:00Z</dcterms:created>
  <dcterms:modified xsi:type="dcterms:W3CDTF">2025-04-27T12:42:00Z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c9d17f4c13dc3f7ff5fa2b777132fd23b0ea90a5a2508c1436d5a55dea16d7d1</vt:lpwstr>
  </property>
</Properties>
</file>