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17368" w:rsidRPr="00632C5B" w:rsidRDefault="007C4097">
      <w:pPr>
        <w:rPr>
          <w:rFonts w:ascii="Arial" w:hAnsi="Arial" w:cs="Arial"/>
          <w:b/>
          <w:sz w:val="24"/>
          <w:szCs w:val="24"/>
          <w:u w:val="single"/>
        </w:rPr>
      </w:pPr>
      <w:r w:rsidRPr="00632C5B">
        <w:rPr>
          <w:rFonts w:ascii="Arial" w:hAnsi="Arial" w:cs="Arial"/>
          <w:b/>
          <w:sz w:val="24"/>
          <w:szCs w:val="24"/>
          <w:u w:val="single"/>
        </w:rPr>
        <w:t>WHO IS THE ASGROLOGER JOHN EVANS AND WHAT WAS HIS POSITION IN THE FIELD OF ASTROLOGY?</w:t>
      </w:r>
    </w:p>
    <w:p w:rsidR="007C4097" w:rsidRPr="00632C5B" w:rsidRDefault="00632C5B">
      <w:pPr>
        <w:rPr>
          <w:rFonts w:ascii="Arial" w:hAnsi="Arial" w:cs="Arial"/>
          <w:b/>
          <w:sz w:val="24"/>
          <w:szCs w:val="24"/>
          <w:u w:val="single"/>
        </w:rPr>
      </w:pPr>
      <w:r w:rsidRPr="00632C5B">
        <w:rPr>
          <w:rFonts w:ascii="Arial" w:hAnsi="Arial" w:cs="Arial"/>
          <w:b/>
          <w:sz w:val="24"/>
          <w:szCs w:val="24"/>
          <w:u w:val="single"/>
        </w:rPr>
        <w:t>AIM OF THE RESEARCH PROJECT</w:t>
      </w:r>
    </w:p>
    <w:p w:rsidR="00632C5B" w:rsidRDefault="00632C5B">
      <w:pPr>
        <w:rPr>
          <w:rFonts w:ascii="Arial" w:hAnsi="Arial" w:cs="Arial"/>
          <w:sz w:val="24"/>
          <w:szCs w:val="24"/>
          <w:shd w:val="clear" w:color="auto" w:fill="FFFFFF"/>
        </w:rPr>
      </w:pPr>
      <w:r>
        <w:rPr>
          <w:rFonts w:ascii="Arial" w:hAnsi="Arial" w:cs="Arial"/>
          <w:sz w:val="24"/>
          <w:szCs w:val="24"/>
        </w:rPr>
        <w:t xml:space="preserve">I would like to research the life and works of the Welshman and Astrologer John Evans.  I have chosen this particular topic as not much is known about Evans and whilst writing another essay on William Lily his name appeared a few times and I was intrigued by the mysteriousness of this Welsh Astrologer (and being Welsh myself I thought this would be a subject close to me).  </w:t>
      </w:r>
      <w:r w:rsidR="000C595F">
        <w:rPr>
          <w:rFonts w:ascii="Arial" w:hAnsi="Arial" w:cs="Arial"/>
          <w:sz w:val="24"/>
          <w:szCs w:val="24"/>
        </w:rPr>
        <w:t xml:space="preserve">  Also the somewhat shady character interests me and I wish to know why he became to be known as an ill-favoured.  </w:t>
      </w:r>
      <w:r>
        <w:rPr>
          <w:rFonts w:ascii="Arial" w:hAnsi="Arial" w:cs="Arial"/>
          <w:sz w:val="24"/>
          <w:szCs w:val="24"/>
        </w:rPr>
        <w:t>The aim of this project is to unravel the life and works of the mysterious Welsh Astrologer John Evans.  Not much is known about this astrologer and by delving deeper into the research perhaps this material can be later used as an article for academic understanding for scholars who are interested in history and of astrology.  The main question</w:t>
      </w:r>
      <w:r w:rsidR="000C595F">
        <w:rPr>
          <w:rFonts w:ascii="Arial" w:hAnsi="Arial" w:cs="Arial"/>
          <w:sz w:val="24"/>
          <w:szCs w:val="24"/>
        </w:rPr>
        <w:t>s</w:t>
      </w:r>
      <w:r>
        <w:rPr>
          <w:rFonts w:ascii="Arial" w:hAnsi="Arial" w:cs="Arial"/>
          <w:sz w:val="24"/>
          <w:szCs w:val="24"/>
        </w:rPr>
        <w:t xml:space="preserve"> of this dissertation </w:t>
      </w:r>
      <w:r w:rsidR="000C595F">
        <w:rPr>
          <w:rFonts w:ascii="Arial" w:hAnsi="Arial" w:cs="Arial"/>
          <w:sz w:val="24"/>
          <w:szCs w:val="24"/>
        </w:rPr>
        <w:t xml:space="preserve">will aim to </w:t>
      </w:r>
      <w:proofErr w:type="gramStart"/>
      <w:r w:rsidR="000C595F">
        <w:rPr>
          <w:rFonts w:ascii="Arial" w:hAnsi="Arial" w:cs="Arial"/>
          <w:sz w:val="24"/>
          <w:szCs w:val="24"/>
        </w:rPr>
        <w:t xml:space="preserve">be </w:t>
      </w:r>
      <w:r>
        <w:rPr>
          <w:rFonts w:ascii="Arial" w:hAnsi="Arial" w:cs="Arial"/>
          <w:sz w:val="24"/>
          <w:szCs w:val="24"/>
        </w:rPr>
        <w:t xml:space="preserve"> “</w:t>
      </w:r>
      <w:proofErr w:type="gramEnd"/>
      <w:r>
        <w:rPr>
          <w:rFonts w:ascii="Arial" w:hAnsi="Arial" w:cs="Arial"/>
          <w:sz w:val="24"/>
          <w:szCs w:val="24"/>
        </w:rPr>
        <w:t>Who is John Evans?” “What attributes did he make to the field of Astrology?”</w:t>
      </w:r>
      <w:r w:rsidR="000C595F">
        <w:rPr>
          <w:rFonts w:ascii="Arial" w:hAnsi="Arial" w:cs="Arial"/>
          <w:sz w:val="24"/>
          <w:szCs w:val="24"/>
        </w:rPr>
        <w:t xml:space="preserve">  </w:t>
      </w:r>
      <w:r w:rsidR="000C595F" w:rsidRPr="000C595F">
        <w:rPr>
          <w:rFonts w:ascii="Arial" w:hAnsi="Arial" w:cs="Arial"/>
          <w:sz w:val="24"/>
          <w:szCs w:val="24"/>
        </w:rPr>
        <w:t>H</w:t>
      </w:r>
      <w:r w:rsidR="000C595F" w:rsidRPr="000C595F">
        <w:rPr>
          <w:rFonts w:ascii="Arial" w:hAnsi="Arial" w:cs="Arial"/>
          <w:sz w:val="24"/>
          <w:szCs w:val="24"/>
          <w:shd w:val="clear" w:color="auto" w:fill="FFFFFF"/>
        </w:rPr>
        <w:t>ow Evans' astrology fits into the philosophical currents of the day. What are the theoretical assumptions underlying his astrology? What interpretative tradition did he fit into? </w:t>
      </w:r>
    </w:p>
    <w:p w:rsidR="000C595F" w:rsidRPr="00632C5B" w:rsidRDefault="000C595F">
      <w:pPr>
        <w:rPr>
          <w:rFonts w:ascii="Arial" w:hAnsi="Arial" w:cs="Arial"/>
          <w:sz w:val="24"/>
          <w:szCs w:val="24"/>
        </w:rPr>
      </w:pPr>
      <w:r>
        <w:rPr>
          <w:rFonts w:ascii="Arial" w:hAnsi="Arial" w:cs="Arial"/>
          <w:sz w:val="24"/>
          <w:szCs w:val="24"/>
          <w:shd w:val="clear" w:color="auto" w:fill="FFFFFF"/>
        </w:rPr>
        <w:t xml:space="preserve">It is said that John Evans was influenced by </w:t>
      </w:r>
      <w:proofErr w:type="spellStart"/>
      <w:r>
        <w:rPr>
          <w:rFonts w:ascii="Arial" w:hAnsi="Arial" w:cs="Arial"/>
          <w:sz w:val="24"/>
          <w:szCs w:val="24"/>
          <w:shd w:val="clear" w:color="auto" w:fill="FFFFFF"/>
        </w:rPr>
        <w:t>Haly</w:t>
      </w:r>
      <w:proofErr w:type="spellEnd"/>
      <w:r>
        <w:rPr>
          <w:rFonts w:ascii="Arial" w:hAnsi="Arial" w:cs="Arial"/>
          <w:sz w:val="24"/>
          <w:szCs w:val="24"/>
          <w:shd w:val="clear" w:color="auto" w:fill="FFFFFF"/>
        </w:rPr>
        <w:t xml:space="preserve"> </w:t>
      </w:r>
      <w:proofErr w:type="spellStart"/>
      <w:r>
        <w:rPr>
          <w:rFonts w:ascii="Arial" w:hAnsi="Arial" w:cs="Arial"/>
          <w:sz w:val="24"/>
          <w:szCs w:val="24"/>
          <w:shd w:val="clear" w:color="auto" w:fill="FFFFFF"/>
        </w:rPr>
        <w:t>Abenragel</w:t>
      </w:r>
      <w:proofErr w:type="spellEnd"/>
      <w:r>
        <w:rPr>
          <w:rFonts w:ascii="Arial" w:hAnsi="Arial" w:cs="Arial"/>
          <w:sz w:val="24"/>
          <w:szCs w:val="24"/>
          <w:shd w:val="clear" w:color="auto" w:fill="FFFFFF"/>
        </w:rPr>
        <w:t xml:space="preserve"> and this will be another aspect that I will be researching into.</w:t>
      </w:r>
    </w:p>
    <w:p w:rsidR="00632C5B" w:rsidRPr="0086241F" w:rsidRDefault="00632C5B">
      <w:pPr>
        <w:rPr>
          <w:rFonts w:ascii="Arial" w:hAnsi="Arial" w:cs="Arial"/>
          <w:sz w:val="24"/>
          <w:szCs w:val="24"/>
        </w:rPr>
      </w:pPr>
    </w:p>
    <w:p w:rsidR="007C4097" w:rsidRPr="0086241F" w:rsidRDefault="007C4097">
      <w:pPr>
        <w:rPr>
          <w:rFonts w:ascii="Arial" w:hAnsi="Arial" w:cs="Arial"/>
          <w:b/>
          <w:sz w:val="24"/>
          <w:szCs w:val="24"/>
          <w:u w:val="single"/>
        </w:rPr>
      </w:pPr>
      <w:r w:rsidRPr="0086241F">
        <w:rPr>
          <w:rFonts w:ascii="Arial" w:hAnsi="Arial" w:cs="Arial"/>
          <w:b/>
          <w:sz w:val="24"/>
          <w:szCs w:val="24"/>
          <w:u w:val="single"/>
        </w:rPr>
        <w:t>METHODOLOGY</w:t>
      </w:r>
    </w:p>
    <w:p w:rsidR="007C4097" w:rsidRPr="0086241F" w:rsidRDefault="007C4097">
      <w:pPr>
        <w:rPr>
          <w:rFonts w:ascii="Arial" w:hAnsi="Arial" w:cs="Arial"/>
          <w:sz w:val="24"/>
          <w:szCs w:val="24"/>
        </w:rPr>
      </w:pPr>
      <w:r w:rsidRPr="0086241F">
        <w:rPr>
          <w:rFonts w:ascii="Arial" w:hAnsi="Arial" w:cs="Arial"/>
          <w:sz w:val="24"/>
          <w:szCs w:val="24"/>
        </w:rPr>
        <w:t xml:space="preserve">This project will delve into the life and works of the Astrologer John Evans.  It will comprise of primary sources from the man himself as well as a field trip to his birthplace in North Wales, as John Evans was a Welshman.  The Primary source will include </w:t>
      </w:r>
      <w:r w:rsidRPr="0086241F">
        <w:rPr>
          <w:rFonts w:ascii="Arial" w:hAnsi="Arial" w:cs="Arial"/>
          <w:i/>
          <w:sz w:val="24"/>
          <w:szCs w:val="24"/>
        </w:rPr>
        <w:t xml:space="preserve">A New </w:t>
      </w:r>
      <w:proofErr w:type="spellStart"/>
      <w:r w:rsidRPr="0086241F">
        <w:rPr>
          <w:rFonts w:ascii="Arial" w:hAnsi="Arial" w:cs="Arial"/>
          <w:i/>
          <w:sz w:val="24"/>
          <w:szCs w:val="24"/>
        </w:rPr>
        <w:t>Almancke</w:t>
      </w:r>
      <w:proofErr w:type="spellEnd"/>
      <w:r w:rsidRPr="0086241F">
        <w:rPr>
          <w:rFonts w:ascii="Arial" w:hAnsi="Arial" w:cs="Arial"/>
          <w:i/>
          <w:sz w:val="24"/>
          <w:szCs w:val="24"/>
        </w:rPr>
        <w:t xml:space="preserve"> and Prognostication) John Evans (1613-1625) </w:t>
      </w:r>
      <w:r w:rsidRPr="0086241F">
        <w:rPr>
          <w:rFonts w:ascii="Arial" w:hAnsi="Arial" w:cs="Arial"/>
          <w:sz w:val="24"/>
          <w:szCs w:val="24"/>
        </w:rPr>
        <w:t xml:space="preserve">as not much is known about this mysterious and cunning astrologer.  Another primary source that could be considered is </w:t>
      </w:r>
      <w:r w:rsidRPr="0086241F">
        <w:rPr>
          <w:rFonts w:ascii="Arial" w:hAnsi="Arial" w:cs="Arial"/>
          <w:i/>
          <w:sz w:val="24"/>
          <w:szCs w:val="24"/>
        </w:rPr>
        <w:t>The Palace of Profitable Pleasures</w:t>
      </w:r>
      <w:r w:rsidRPr="0086241F">
        <w:rPr>
          <w:rFonts w:ascii="Arial" w:hAnsi="Arial" w:cs="Arial"/>
          <w:sz w:val="24"/>
          <w:szCs w:val="24"/>
        </w:rPr>
        <w:t xml:space="preserve"> John Evans (1621) as this might give us an insight to the way he worked and why he was often known as a cunning man as Campion states in </w:t>
      </w:r>
      <w:r w:rsidRPr="0086241F">
        <w:rPr>
          <w:rFonts w:ascii="Arial" w:hAnsi="Arial" w:cs="Arial"/>
          <w:i/>
          <w:sz w:val="24"/>
          <w:szCs w:val="24"/>
        </w:rPr>
        <w:t xml:space="preserve">A History of Western Astrology Volume II </w:t>
      </w:r>
      <w:r w:rsidRPr="0086241F">
        <w:rPr>
          <w:rFonts w:ascii="Arial" w:hAnsi="Arial" w:cs="Arial"/>
          <w:sz w:val="24"/>
          <w:szCs w:val="24"/>
        </w:rPr>
        <w:t>that Evans was indeed “a hard-drinking, wise-or-cunning man in London”.</w:t>
      </w:r>
      <w:r w:rsidR="005333BB" w:rsidRPr="0086241F">
        <w:rPr>
          <w:rFonts w:ascii="Arial" w:hAnsi="Arial" w:cs="Arial"/>
          <w:sz w:val="24"/>
          <w:szCs w:val="24"/>
        </w:rPr>
        <w:t xml:space="preserve"> </w:t>
      </w:r>
    </w:p>
    <w:p w:rsidR="005333BB" w:rsidRDefault="005333BB">
      <w:pPr>
        <w:rPr>
          <w:rFonts w:ascii="Arial" w:hAnsi="Arial" w:cs="Arial"/>
          <w:sz w:val="24"/>
          <w:szCs w:val="24"/>
        </w:rPr>
      </w:pPr>
      <w:r w:rsidRPr="0086241F">
        <w:rPr>
          <w:rFonts w:ascii="Arial" w:hAnsi="Arial" w:cs="Arial"/>
          <w:sz w:val="24"/>
          <w:szCs w:val="24"/>
        </w:rPr>
        <w:t>As well as a field trip to his birthplace a lot of research will be library based using the archives to find out as much as possible about Evans.</w:t>
      </w:r>
    </w:p>
    <w:p w:rsidR="00632C5B" w:rsidRPr="0086241F" w:rsidRDefault="00632C5B">
      <w:pPr>
        <w:rPr>
          <w:rFonts w:ascii="Arial" w:hAnsi="Arial" w:cs="Arial"/>
          <w:sz w:val="24"/>
          <w:szCs w:val="24"/>
        </w:rPr>
      </w:pPr>
    </w:p>
    <w:p w:rsidR="007C4097" w:rsidRDefault="00632C5B" w:rsidP="00632C5B">
      <w:pPr>
        <w:jc w:val="center"/>
        <w:rPr>
          <w:rFonts w:ascii="Arial" w:hAnsi="Arial" w:cs="Arial"/>
          <w:b/>
          <w:sz w:val="24"/>
          <w:szCs w:val="24"/>
          <w:u w:val="single"/>
        </w:rPr>
      </w:pPr>
      <w:r>
        <w:rPr>
          <w:rFonts w:ascii="Arial" w:hAnsi="Arial" w:cs="Arial"/>
          <w:b/>
          <w:sz w:val="24"/>
          <w:szCs w:val="24"/>
          <w:u w:val="single"/>
        </w:rPr>
        <w:t>BIBLLIOGRAPY</w:t>
      </w:r>
    </w:p>
    <w:p w:rsidR="0086241F" w:rsidRPr="0086241F" w:rsidRDefault="0086241F">
      <w:pPr>
        <w:rPr>
          <w:rFonts w:ascii="Arial" w:hAnsi="Arial" w:cs="Arial"/>
          <w:b/>
          <w:sz w:val="24"/>
          <w:szCs w:val="24"/>
          <w:u w:val="single"/>
        </w:rPr>
      </w:pPr>
    </w:p>
    <w:p w:rsidR="007C4097" w:rsidRPr="0086241F" w:rsidRDefault="007C4097">
      <w:pPr>
        <w:rPr>
          <w:rFonts w:ascii="Arial" w:hAnsi="Arial" w:cs="Arial"/>
          <w:b/>
          <w:sz w:val="24"/>
          <w:szCs w:val="24"/>
          <w:u w:val="single"/>
        </w:rPr>
      </w:pPr>
      <w:r w:rsidRPr="0086241F">
        <w:rPr>
          <w:rFonts w:ascii="Arial" w:hAnsi="Arial" w:cs="Arial"/>
          <w:b/>
          <w:sz w:val="24"/>
          <w:szCs w:val="24"/>
          <w:u w:val="single"/>
        </w:rPr>
        <w:t>PRIMARY SOURCES</w:t>
      </w:r>
    </w:p>
    <w:p w:rsidR="007C4097" w:rsidRPr="0086241F" w:rsidRDefault="005333BB">
      <w:pPr>
        <w:rPr>
          <w:rFonts w:ascii="Arial" w:hAnsi="Arial" w:cs="Arial"/>
          <w:sz w:val="24"/>
          <w:szCs w:val="24"/>
        </w:rPr>
      </w:pPr>
      <w:r w:rsidRPr="0086241F">
        <w:rPr>
          <w:rFonts w:ascii="Arial" w:hAnsi="Arial" w:cs="Arial"/>
          <w:sz w:val="24"/>
          <w:szCs w:val="24"/>
        </w:rPr>
        <w:t xml:space="preserve">J Evans A New </w:t>
      </w:r>
      <w:proofErr w:type="spellStart"/>
      <w:r w:rsidRPr="0086241F">
        <w:rPr>
          <w:rFonts w:ascii="Arial" w:hAnsi="Arial" w:cs="Arial"/>
          <w:sz w:val="24"/>
          <w:szCs w:val="24"/>
        </w:rPr>
        <w:t>Almancke</w:t>
      </w:r>
      <w:proofErr w:type="spellEnd"/>
      <w:r w:rsidRPr="0086241F">
        <w:rPr>
          <w:rFonts w:ascii="Arial" w:hAnsi="Arial" w:cs="Arial"/>
          <w:sz w:val="24"/>
          <w:szCs w:val="24"/>
        </w:rPr>
        <w:t xml:space="preserve"> and Prognostication London 1613-1625</w:t>
      </w:r>
    </w:p>
    <w:p w:rsidR="005333BB" w:rsidRDefault="005333BB">
      <w:pPr>
        <w:rPr>
          <w:rFonts w:ascii="Arial" w:hAnsi="Arial" w:cs="Arial"/>
          <w:sz w:val="24"/>
          <w:szCs w:val="24"/>
        </w:rPr>
      </w:pPr>
      <w:r w:rsidRPr="0086241F">
        <w:rPr>
          <w:rFonts w:ascii="Arial" w:hAnsi="Arial" w:cs="Arial"/>
          <w:sz w:val="24"/>
          <w:szCs w:val="24"/>
        </w:rPr>
        <w:t>J Evans the Palace of Profitable Pleasures 1621</w:t>
      </w:r>
    </w:p>
    <w:p w:rsidR="000C595F" w:rsidRDefault="000C595F">
      <w:pPr>
        <w:rPr>
          <w:rFonts w:ascii="Arial" w:hAnsi="Arial" w:cs="Arial"/>
          <w:sz w:val="24"/>
          <w:szCs w:val="24"/>
        </w:rPr>
      </w:pPr>
      <w:r>
        <w:rPr>
          <w:rFonts w:ascii="Arial" w:hAnsi="Arial" w:cs="Arial"/>
          <w:sz w:val="24"/>
          <w:szCs w:val="24"/>
        </w:rPr>
        <w:lastRenderedPageBreak/>
        <w:t xml:space="preserve">J Evans The Universal Medicine: Or The Virtues of my </w:t>
      </w:r>
      <w:proofErr w:type="spellStart"/>
      <w:r>
        <w:rPr>
          <w:rFonts w:ascii="Arial" w:hAnsi="Arial" w:cs="Arial"/>
          <w:sz w:val="24"/>
          <w:szCs w:val="24"/>
        </w:rPr>
        <w:t>magneticall</w:t>
      </w:r>
      <w:proofErr w:type="spellEnd"/>
      <w:r>
        <w:rPr>
          <w:rFonts w:ascii="Arial" w:hAnsi="Arial" w:cs="Arial"/>
          <w:sz w:val="24"/>
          <w:szCs w:val="24"/>
        </w:rPr>
        <w:t xml:space="preserve"> or </w:t>
      </w:r>
      <w:proofErr w:type="spellStart"/>
      <w:r>
        <w:rPr>
          <w:rFonts w:ascii="Arial" w:hAnsi="Arial" w:cs="Arial"/>
          <w:sz w:val="24"/>
          <w:szCs w:val="24"/>
        </w:rPr>
        <w:t>antimonicall</w:t>
      </w:r>
      <w:proofErr w:type="spellEnd"/>
      <w:r>
        <w:rPr>
          <w:rFonts w:ascii="Arial" w:hAnsi="Arial" w:cs="Arial"/>
          <w:sz w:val="24"/>
          <w:szCs w:val="24"/>
        </w:rPr>
        <w:t xml:space="preserve"> cup, Printed by Richard </w:t>
      </w:r>
      <w:proofErr w:type="spellStart"/>
      <w:r>
        <w:rPr>
          <w:rFonts w:ascii="Arial" w:hAnsi="Arial" w:cs="Arial"/>
          <w:sz w:val="24"/>
          <w:szCs w:val="24"/>
        </w:rPr>
        <w:t>Hodgkinsonne</w:t>
      </w:r>
      <w:proofErr w:type="spellEnd"/>
      <w:r>
        <w:rPr>
          <w:rFonts w:ascii="Arial" w:hAnsi="Arial" w:cs="Arial"/>
          <w:sz w:val="24"/>
          <w:szCs w:val="24"/>
        </w:rPr>
        <w:t>, London 1642</w:t>
      </w:r>
    </w:p>
    <w:p w:rsidR="000C595F" w:rsidRPr="0086241F" w:rsidRDefault="000C595F">
      <w:pPr>
        <w:rPr>
          <w:rFonts w:ascii="Arial" w:hAnsi="Arial" w:cs="Arial"/>
          <w:sz w:val="24"/>
          <w:szCs w:val="24"/>
        </w:rPr>
      </w:pPr>
    </w:p>
    <w:p w:rsidR="005333BB" w:rsidRPr="0086241F" w:rsidRDefault="005333BB">
      <w:pPr>
        <w:rPr>
          <w:rFonts w:ascii="Arial" w:hAnsi="Arial" w:cs="Arial"/>
          <w:b/>
          <w:sz w:val="24"/>
          <w:szCs w:val="24"/>
          <w:u w:val="single"/>
        </w:rPr>
      </w:pPr>
    </w:p>
    <w:p w:rsidR="007C4097" w:rsidRPr="0086241F" w:rsidRDefault="007C4097">
      <w:pPr>
        <w:rPr>
          <w:rFonts w:ascii="Arial" w:hAnsi="Arial" w:cs="Arial"/>
          <w:b/>
          <w:sz w:val="24"/>
          <w:szCs w:val="24"/>
          <w:u w:val="single"/>
        </w:rPr>
      </w:pPr>
      <w:r w:rsidRPr="0086241F">
        <w:rPr>
          <w:rFonts w:ascii="Arial" w:hAnsi="Arial" w:cs="Arial"/>
          <w:b/>
          <w:sz w:val="24"/>
          <w:szCs w:val="24"/>
          <w:u w:val="single"/>
        </w:rPr>
        <w:t>SECONDARY SOURCES</w:t>
      </w:r>
    </w:p>
    <w:p w:rsidR="007C4097" w:rsidRPr="0086241F" w:rsidRDefault="007C4097" w:rsidP="007C4097">
      <w:pPr>
        <w:rPr>
          <w:rFonts w:ascii="Arial" w:hAnsi="Arial" w:cs="Arial"/>
          <w:color w:val="000000"/>
          <w:sz w:val="24"/>
          <w:szCs w:val="24"/>
          <w:shd w:val="clear" w:color="auto" w:fill="FFFFFF"/>
        </w:rPr>
      </w:pPr>
      <w:proofErr w:type="spellStart"/>
      <w:r w:rsidRPr="0086241F">
        <w:rPr>
          <w:rFonts w:ascii="Arial" w:hAnsi="Arial" w:cs="Arial"/>
          <w:color w:val="000000"/>
          <w:sz w:val="24"/>
          <w:szCs w:val="24"/>
          <w:shd w:val="clear" w:color="auto" w:fill="FFFFFF"/>
        </w:rPr>
        <w:t>Ashmole</w:t>
      </w:r>
      <w:proofErr w:type="spellEnd"/>
      <w:r w:rsidRPr="0086241F">
        <w:rPr>
          <w:rFonts w:ascii="Arial" w:hAnsi="Arial" w:cs="Arial"/>
          <w:color w:val="000000"/>
          <w:sz w:val="24"/>
          <w:szCs w:val="24"/>
          <w:shd w:val="clear" w:color="auto" w:fill="FFFFFF"/>
        </w:rPr>
        <w:t>, Elias, Charles Burman, and Thomas Bookseller Davies.</w:t>
      </w:r>
      <w:r w:rsidRPr="0086241F">
        <w:rPr>
          <w:rStyle w:val="apple-converted-space"/>
          <w:rFonts w:ascii="Arial" w:hAnsi="Arial" w:cs="Arial"/>
          <w:color w:val="000000"/>
          <w:sz w:val="24"/>
          <w:szCs w:val="24"/>
          <w:shd w:val="clear" w:color="auto" w:fill="FFFFFF"/>
        </w:rPr>
        <w:t> </w:t>
      </w:r>
      <w:r w:rsidRPr="0086241F">
        <w:rPr>
          <w:rFonts w:ascii="Arial" w:hAnsi="Arial" w:cs="Arial"/>
          <w:i/>
          <w:iCs/>
          <w:color w:val="000000"/>
          <w:sz w:val="24"/>
          <w:szCs w:val="24"/>
          <w:shd w:val="clear" w:color="auto" w:fill="FFFFFF"/>
        </w:rPr>
        <w:t xml:space="preserve">The Lives of Those Eminent Antiquaries Elias </w:t>
      </w:r>
      <w:proofErr w:type="spellStart"/>
      <w:r w:rsidRPr="0086241F">
        <w:rPr>
          <w:rFonts w:ascii="Arial" w:hAnsi="Arial" w:cs="Arial"/>
          <w:i/>
          <w:iCs/>
          <w:color w:val="000000"/>
          <w:sz w:val="24"/>
          <w:szCs w:val="24"/>
          <w:shd w:val="clear" w:color="auto" w:fill="FFFFFF"/>
        </w:rPr>
        <w:t>Ashmole</w:t>
      </w:r>
      <w:proofErr w:type="spellEnd"/>
      <w:r w:rsidRPr="0086241F">
        <w:rPr>
          <w:rFonts w:ascii="Arial" w:hAnsi="Arial" w:cs="Arial"/>
          <w:i/>
          <w:iCs/>
          <w:color w:val="000000"/>
          <w:sz w:val="24"/>
          <w:szCs w:val="24"/>
          <w:shd w:val="clear" w:color="auto" w:fill="FFFFFF"/>
        </w:rPr>
        <w:t xml:space="preserve"> ... And Mr. William Lilly, Written by Themselves; Containing, First, William Lilly's History of His Life and Times, with Notes by Mr. </w:t>
      </w:r>
      <w:proofErr w:type="spellStart"/>
      <w:r w:rsidRPr="0086241F">
        <w:rPr>
          <w:rFonts w:ascii="Arial" w:hAnsi="Arial" w:cs="Arial"/>
          <w:i/>
          <w:iCs/>
          <w:color w:val="000000"/>
          <w:sz w:val="24"/>
          <w:szCs w:val="24"/>
          <w:shd w:val="clear" w:color="auto" w:fill="FFFFFF"/>
        </w:rPr>
        <w:t>Ashmole</w:t>
      </w:r>
      <w:proofErr w:type="spellEnd"/>
      <w:r w:rsidRPr="0086241F">
        <w:rPr>
          <w:rFonts w:ascii="Arial" w:hAnsi="Arial" w:cs="Arial"/>
          <w:i/>
          <w:iCs/>
          <w:color w:val="000000"/>
          <w:sz w:val="24"/>
          <w:szCs w:val="24"/>
          <w:shd w:val="clear" w:color="auto" w:fill="FFFFFF"/>
        </w:rPr>
        <w:t xml:space="preserve">: Secondly, Lilly's Life and Death of Charles the First: And Lastly, the Life of Elias </w:t>
      </w:r>
      <w:proofErr w:type="spellStart"/>
      <w:r w:rsidRPr="0086241F">
        <w:rPr>
          <w:rFonts w:ascii="Arial" w:hAnsi="Arial" w:cs="Arial"/>
          <w:i/>
          <w:iCs/>
          <w:color w:val="000000"/>
          <w:sz w:val="24"/>
          <w:szCs w:val="24"/>
          <w:shd w:val="clear" w:color="auto" w:fill="FFFFFF"/>
        </w:rPr>
        <w:t>Ashmole</w:t>
      </w:r>
      <w:proofErr w:type="spellEnd"/>
      <w:r w:rsidRPr="0086241F">
        <w:rPr>
          <w:rFonts w:ascii="Arial" w:hAnsi="Arial" w:cs="Arial"/>
          <w:i/>
          <w:iCs/>
          <w:color w:val="000000"/>
          <w:sz w:val="24"/>
          <w:szCs w:val="24"/>
          <w:shd w:val="clear" w:color="auto" w:fill="FFFFFF"/>
        </w:rPr>
        <w:t xml:space="preserve"> ... By Way of Diary. With Several Occasional Letters. By Charles Burman. [Edited by T. Davies. With Portraits.]</w:t>
      </w:r>
      <w:r w:rsidRPr="0086241F">
        <w:rPr>
          <w:rFonts w:ascii="Arial" w:hAnsi="Arial" w:cs="Arial"/>
          <w:color w:val="000000"/>
          <w:sz w:val="24"/>
          <w:szCs w:val="24"/>
          <w:shd w:val="clear" w:color="auto" w:fill="FFFFFF"/>
        </w:rPr>
        <w:t>. London: T. Davies, 1774.</w:t>
      </w:r>
    </w:p>
    <w:p w:rsidR="007C4097" w:rsidRPr="0086241F" w:rsidRDefault="005333BB">
      <w:pPr>
        <w:rPr>
          <w:rFonts w:ascii="Arial" w:hAnsi="Arial" w:cs="Arial"/>
          <w:sz w:val="24"/>
          <w:szCs w:val="24"/>
        </w:rPr>
      </w:pPr>
      <w:r w:rsidRPr="0086241F">
        <w:rPr>
          <w:rFonts w:ascii="Arial" w:hAnsi="Arial" w:cs="Arial"/>
          <w:sz w:val="24"/>
          <w:szCs w:val="24"/>
        </w:rPr>
        <w:t xml:space="preserve">J Grange </w:t>
      </w:r>
      <w:proofErr w:type="gramStart"/>
      <w:r w:rsidRPr="0086241F">
        <w:rPr>
          <w:rFonts w:ascii="Arial" w:hAnsi="Arial" w:cs="Arial"/>
          <w:sz w:val="24"/>
          <w:szCs w:val="24"/>
        </w:rPr>
        <w:t>A</w:t>
      </w:r>
      <w:proofErr w:type="gramEnd"/>
      <w:r w:rsidRPr="0086241F">
        <w:rPr>
          <w:rFonts w:ascii="Arial" w:hAnsi="Arial" w:cs="Arial"/>
          <w:sz w:val="24"/>
          <w:szCs w:val="24"/>
        </w:rPr>
        <w:t xml:space="preserve"> Biographical History of England: From Egbert the Great to the </w:t>
      </w:r>
      <w:proofErr w:type="spellStart"/>
      <w:r w:rsidRPr="0086241F">
        <w:rPr>
          <w:rFonts w:ascii="Arial" w:hAnsi="Arial" w:cs="Arial"/>
          <w:sz w:val="24"/>
          <w:szCs w:val="24"/>
        </w:rPr>
        <w:t>Revolutioin</w:t>
      </w:r>
      <w:proofErr w:type="spellEnd"/>
      <w:r w:rsidRPr="0086241F">
        <w:rPr>
          <w:rFonts w:ascii="Arial" w:hAnsi="Arial" w:cs="Arial"/>
          <w:sz w:val="24"/>
          <w:szCs w:val="24"/>
        </w:rPr>
        <w:t xml:space="preserve"> </w:t>
      </w:r>
    </w:p>
    <w:p w:rsidR="005333BB" w:rsidRPr="0086241F" w:rsidRDefault="005333BB" w:rsidP="005333BB">
      <w:pPr>
        <w:rPr>
          <w:rFonts w:ascii="Arial" w:hAnsi="Arial" w:cs="Arial"/>
          <w:sz w:val="24"/>
          <w:szCs w:val="24"/>
        </w:rPr>
      </w:pPr>
      <w:proofErr w:type="spellStart"/>
      <w:r w:rsidRPr="0086241F">
        <w:rPr>
          <w:rFonts w:ascii="Arial" w:hAnsi="Arial" w:cs="Arial"/>
          <w:sz w:val="24"/>
          <w:szCs w:val="24"/>
        </w:rPr>
        <w:t>N.Campion</w:t>
      </w:r>
      <w:proofErr w:type="spellEnd"/>
      <w:r w:rsidRPr="0086241F">
        <w:rPr>
          <w:rFonts w:ascii="Arial" w:hAnsi="Arial" w:cs="Arial"/>
          <w:sz w:val="24"/>
          <w:szCs w:val="24"/>
        </w:rPr>
        <w:t xml:space="preserve"> </w:t>
      </w:r>
      <w:r w:rsidRPr="0086241F">
        <w:rPr>
          <w:rFonts w:ascii="Arial" w:hAnsi="Arial" w:cs="Arial"/>
          <w:i/>
          <w:sz w:val="24"/>
          <w:szCs w:val="24"/>
        </w:rPr>
        <w:t xml:space="preserve">A History of Western Astrology Vol II </w:t>
      </w:r>
      <w:proofErr w:type="gramStart"/>
      <w:r w:rsidRPr="0086241F">
        <w:rPr>
          <w:rFonts w:ascii="Arial" w:hAnsi="Arial" w:cs="Arial"/>
          <w:i/>
          <w:sz w:val="24"/>
          <w:szCs w:val="24"/>
        </w:rPr>
        <w:t>The</w:t>
      </w:r>
      <w:proofErr w:type="gramEnd"/>
      <w:r w:rsidRPr="0086241F">
        <w:rPr>
          <w:rFonts w:ascii="Arial" w:hAnsi="Arial" w:cs="Arial"/>
          <w:i/>
          <w:sz w:val="24"/>
          <w:szCs w:val="24"/>
        </w:rPr>
        <w:t xml:space="preserve"> Medieval and Modern Worlds</w:t>
      </w:r>
      <w:r w:rsidRPr="0086241F">
        <w:rPr>
          <w:rFonts w:ascii="Arial" w:hAnsi="Arial" w:cs="Arial"/>
          <w:sz w:val="24"/>
          <w:szCs w:val="24"/>
        </w:rPr>
        <w:t xml:space="preserve"> Bloomsbury Publishing 2012</w:t>
      </w:r>
    </w:p>
    <w:p w:rsidR="0086241F" w:rsidRPr="0086241F" w:rsidRDefault="0086241F" w:rsidP="0086241F">
      <w:pPr>
        <w:shd w:val="clear" w:color="auto" w:fill="FFFFFF"/>
        <w:spacing w:after="100" w:afterAutospacing="1" w:line="240" w:lineRule="auto"/>
        <w:outlineLvl w:val="0"/>
        <w:rPr>
          <w:rFonts w:ascii="Arial" w:eastAsia="Times New Roman" w:hAnsi="Arial" w:cs="Arial"/>
          <w:bCs/>
          <w:color w:val="111111"/>
          <w:kern w:val="36"/>
          <w:sz w:val="24"/>
          <w:szCs w:val="24"/>
          <w:lang w:eastAsia="en-GB"/>
        </w:rPr>
      </w:pPr>
      <w:r>
        <w:rPr>
          <w:rFonts w:ascii="Arial" w:eastAsia="Times New Roman" w:hAnsi="Arial" w:cs="Arial"/>
          <w:bCs/>
          <w:color w:val="111111"/>
          <w:kern w:val="36"/>
          <w:sz w:val="24"/>
          <w:szCs w:val="24"/>
          <w:lang w:eastAsia="en-GB"/>
        </w:rPr>
        <w:t xml:space="preserve">R Williams </w:t>
      </w:r>
      <w:proofErr w:type="gramStart"/>
      <w:r w:rsidRPr="0086241F">
        <w:rPr>
          <w:rFonts w:ascii="Arial" w:eastAsia="Times New Roman" w:hAnsi="Arial" w:cs="Arial"/>
          <w:bCs/>
          <w:color w:val="111111"/>
          <w:kern w:val="36"/>
          <w:sz w:val="24"/>
          <w:szCs w:val="24"/>
          <w:lang w:eastAsia="en-GB"/>
        </w:rPr>
        <w:t>A</w:t>
      </w:r>
      <w:proofErr w:type="gramEnd"/>
      <w:r w:rsidRPr="0086241F">
        <w:rPr>
          <w:rFonts w:ascii="Arial" w:eastAsia="Times New Roman" w:hAnsi="Arial" w:cs="Arial"/>
          <w:bCs/>
          <w:color w:val="111111"/>
          <w:kern w:val="36"/>
          <w:sz w:val="24"/>
          <w:szCs w:val="24"/>
          <w:lang w:eastAsia="en-GB"/>
        </w:rPr>
        <w:t xml:space="preserve"> Biographical Dictionary Of Eminent Welshmen, From The Earliest Times To The Present, And Including Every Name Connected With The Ancient History Of Wales</w:t>
      </w:r>
    </w:p>
    <w:p w:rsidR="005333BB" w:rsidRPr="000C595F" w:rsidRDefault="000C595F">
      <w:pPr>
        <w:rPr>
          <w:rFonts w:ascii="Arial" w:hAnsi="Arial" w:cs="Arial"/>
          <w:sz w:val="24"/>
          <w:szCs w:val="24"/>
        </w:rPr>
      </w:pPr>
      <w:r>
        <w:rPr>
          <w:rFonts w:ascii="Arial" w:hAnsi="Arial" w:cs="Arial"/>
          <w:sz w:val="24"/>
          <w:szCs w:val="24"/>
        </w:rPr>
        <w:t xml:space="preserve">H </w:t>
      </w:r>
      <w:proofErr w:type="spellStart"/>
      <w:r>
        <w:rPr>
          <w:rFonts w:ascii="Arial" w:hAnsi="Arial" w:cs="Arial"/>
          <w:sz w:val="24"/>
          <w:szCs w:val="24"/>
        </w:rPr>
        <w:t>Abenragel</w:t>
      </w:r>
      <w:proofErr w:type="spellEnd"/>
      <w:r>
        <w:rPr>
          <w:rFonts w:ascii="Arial" w:hAnsi="Arial" w:cs="Arial"/>
          <w:sz w:val="24"/>
          <w:szCs w:val="24"/>
        </w:rPr>
        <w:t xml:space="preserve"> </w:t>
      </w:r>
      <w:proofErr w:type="gramStart"/>
      <w:r>
        <w:rPr>
          <w:rFonts w:ascii="Arial" w:hAnsi="Arial" w:cs="Arial"/>
          <w:i/>
          <w:sz w:val="24"/>
          <w:szCs w:val="24"/>
        </w:rPr>
        <w:t>The</w:t>
      </w:r>
      <w:proofErr w:type="gramEnd"/>
      <w:r>
        <w:rPr>
          <w:rFonts w:ascii="Arial" w:hAnsi="Arial" w:cs="Arial"/>
          <w:i/>
          <w:sz w:val="24"/>
          <w:szCs w:val="24"/>
        </w:rPr>
        <w:t xml:space="preserve"> Judgement of the Stars</w:t>
      </w:r>
      <w:r>
        <w:rPr>
          <w:rFonts w:ascii="Arial" w:hAnsi="Arial" w:cs="Arial"/>
          <w:sz w:val="24"/>
          <w:szCs w:val="24"/>
        </w:rPr>
        <w:t xml:space="preserve"> (still finding the publication information)</w:t>
      </w:r>
      <w:bookmarkStart w:id="0" w:name="_GoBack"/>
      <w:bookmarkEnd w:id="0"/>
    </w:p>
    <w:sectPr w:rsidR="005333BB" w:rsidRPr="000C59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C4097"/>
    <w:rsid w:val="000C595F"/>
    <w:rsid w:val="005333BB"/>
    <w:rsid w:val="00632C5B"/>
    <w:rsid w:val="007C4097"/>
    <w:rsid w:val="0086241F"/>
    <w:rsid w:val="00E173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33B8848-EC27-48C5-BFF2-3B546C2932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86241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7C4097"/>
  </w:style>
  <w:style w:type="character" w:customStyle="1" w:styleId="Heading1Char">
    <w:name w:val="Heading 1 Char"/>
    <w:basedOn w:val="DefaultParagraphFont"/>
    <w:link w:val="Heading1"/>
    <w:uiPriority w:val="9"/>
    <w:rsid w:val="0086241F"/>
    <w:rPr>
      <w:rFonts w:ascii="Times New Roman" w:eastAsia="Times New Roman" w:hAnsi="Times New Roman" w:cs="Times New Roman"/>
      <w:b/>
      <w:bCs/>
      <w:kern w:val="36"/>
      <w:sz w:val="48"/>
      <w:szCs w:val="48"/>
      <w:lang w:eastAsia="en-GB"/>
    </w:rPr>
  </w:style>
  <w:style w:type="character" w:customStyle="1" w:styleId="a-size-large">
    <w:name w:val="a-size-large"/>
    <w:basedOn w:val="DefaultParagraphFont"/>
    <w:rsid w:val="008624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594287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TotalTime>
  <Pages>2</Pages>
  <Words>518</Words>
  <Characters>2957</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3469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Niblett</dc:creator>
  <cp:keywords/>
  <dc:description/>
  <cp:lastModifiedBy>Natalie Niblett</cp:lastModifiedBy>
  <cp:revision>2</cp:revision>
  <dcterms:created xsi:type="dcterms:W3CDTF">2017-11-28T15:05:00Z</dcterms:created>
  <dcterms:modified xsi:type="dcterms:W3CDTF">2018-01-23T12:24:00Z</dcterms:modified>
</cp:coreProperties>
</file>