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4734" w:rsidRDefault="00494734" w:rsidP="00494734">
      <w:pPr>
        <w:spacing w:before="0" w:after="0"/>
        <w:jc w:val="center"/>
        <w:rPr>
          <w:b/>
          <w:sz w:val="34"/>
        </w:rPr>
      </w:pPr>
    </w:p>
    <w:p w:rsidR="00494734" w:rsidRDefault="00494734" w:rsidP="00494734">
      <w:pPr>
        <w:spacing w:before="0" w:after="0"/>
        <w:jc w:val="center"/>
        <w:rPr>
          <w:b/>
          <w:sz w:val="34"/>
        </w:rPr>
      </w:pPr>
    </w:p>
    <w:p w:rsidR="00494734" w:rsidRDefault="00494734" w:rsidP="00494734">
      <w:pPr>
        <w:spacing w:before="0" w:after="0"/>
        <w:jc w:val="center"/>
        <w:rPr>
          <w:b/>
          <w:sz w:val="34"/>
        </w:rPr>
      </w:pPr>
    </w:p>
    <w:p w:rsidR="00494734" w:rsidRDefault="00494734" w:rsidP="00494734">
      <w:pPr>
        <w:spacing w:before="0" w:after="0"/>
        <w:jc w:val="center"/>
        <w:rPr>
          <w:b/>
          <w:sz w:val="34"/>
        </w:rPr>
      </w:pPr>
    </w:p>
    <w:p w:rsidR="00494734" w:rsidRDefault="00494734" w:rsidP="00494734">
      <w:pPr>
        <w:spacing w:before="0" w:after="0"/>
        <w:jc w:val="center"/>
        <w:rPr>
          <w:b/>
          <w:sz w:val="34"/>
        </w:rPr>
      </w:pPr>
    </w:p>
    <w:p w:rsidR="00494734" w:rsidRPr="00494734" w:rsidRDefault="00494734" w:rsidP="00494734">
      <w:pPr>
        <w:spacing w:before="0" w:after="0"/>
        <w:jc w:val="center"/>
        <w:rPr>
          <w:b/>
          <w:sz w:val="34"/>
        </w:rPr>
      </w:pPr>
      <w:r w:rsidRPr="00494734">
        <w:rPr>
          <w:b/>
          <w:sz w:val="34"/>
        </w:rPr>
        <w:t>Student Name:</w:t>
      </w:r>
      <w:r w:rsidR="00BD6CDB">
        <w:rPr>
          <w:b/>
          <w:sz w:val="34"/>
        </w:rPr>
        <w:t xml:space="preserve"> Noor Ali</w:t>
      </w:r>
    </w:p>
    <w:p w:rsidR="00494734" w:rsidRPr="00494734" w:rsidRDefault="00494734" w:rsidP="00494734">
      <w:pPr>
        <w:spacing w:before="0" w:after="0"/>
        <w:jc w:val="center"/>
        <w:rPr>
          <w:b/>
          <w:sz w:val="34"/>
        </w:rPr>
      </w:pPr>
      <w:r w:rsidRPr="00494734">
        <w:rPr>
          <w:b/>
          <w:sz w:val="34"/>
        </w:rPr>
        <w:t>Student Number:</w:t>
      </w:r>
      <w:r w:rsidR="00BD6CDB">
        <w:rPr>
          <w:b/>
          <w:sz w:val="34"/>
        </w:rPr>
        <w:t>1605422</w:t>
      </w:r>
    </w:p>
    <w:p w:rsidR="00494734" w:rsidRPr="00494734" w:rsidRDefault="00494734" w:rsidP="00494734">
      <w:pPr>
        <w:spacing w:before="0" w:after="0"/>
        <w:jc w:val="center"/>
        <w:rPr>
          <w:b/>
          <w:sz w:val="34"/>
        </w:rPr>
      </w:pPr>
      <w:r w:rsidRPr="00494734">
        <w:rPr>
          <w:b/>
          <w:sz w:val="34"/>
        </w:rPr>
        <w:t>Module Title:</w:t>
      </w:r>
      <w:r w:rsidR="00BD6CDB">
        <w:rPr>
          <w:b/>
          <w:sz w:val="34"/>
        </w:rPr>
        <w:t>bmsk5004</w:t>
      </w:r>
    </w:p>
    <w:p w:rsidR="00494734" w:rsidRPr="00494734" w:rsidRDefault="00494734" w:rsidP="00494734">
      <w:pPr>
        <w:spacing w:before="0" w:after="0"/>
        <w:jc w:val="center"/>
        <w:rPr>
          <w:b/>
          <w:sz w:val="34"/>
        </w:rPr>
      </w:pPr>
      <w:r w:rsidRPr="00494734">
        <w:rPr>
          <w:b/>
          <w:sz w:val="34"/>
        </w:rPr>
        <w:t>Assignment Title:</w:t>
      </w:r>
      <w:r w:rsidR="001A4483">
        <w:rPr>
          <w:b/>
          <w:sz w:val="34"/>
        </w:rPr>
        <w:t xml:space="preserve"> </w:t>
      </w:r>
      <w:r w:rsidRPr="00494734">
        <w:rPr>
          <w:b/>
          <w:sz w:val="34"/>
        </w:rPr>
        <w:t>Managing Projects in the Organisation</w:t>
      </w:r>
    </w:p>
    <w:p w:rsidR="002C762E" w:rsidRDefault="00494734" w:rsidP="00494734">
      <w:pPr>
        <w:spacing w:before="0" w:after="0"/>
        <w:jc w:val="center"/>
      </w:pPr>
      <w:r w:rsidRPr="00494734">
        <w:rPr>
          <w:b/>
          <w:sz w:val="34"/>
        </w:rPr>
        <w:t>Module Lecturer’s Name:</w:t>
      </w:r>
      <w:r w:rsidR="00BD6CDB">
        <w:rPr>
          <w:b/>
          <w:sz w:val="34"/>
        </w:rPr>
        <w:t xml:space="preserve"> Dr rixon N ting</w:t>
      </w:r>
      <w:bookmarkStart w:id="0" w:name="_GoBack"/>
      <w:bookmarkEnd w:id="0"/>
    </w:p>
    <w:p w:rsidR="002C762E" w:rsidRDefault="002C762E">
      <w:pPr>
        <w:spacing w:before="0" w:after="0"/>
      </w:pPr>
      <w:r>
        <w:br w:type="page"/>
      </w:r>
    </w:p>
    <w:p w:rsidR="002C762E" w:rsidRDefault="00494734" w:rsidP="00494734">
      <w:pPr>
        <w:spacing w:before="0" w:after="0"/>
        <w:jc w:val="center"/>
        <w:rPr>
          <w:u w:val="single"/>
        </w:rPr>
      </w:pPr>
      <w:r>
        <w:rPr>
          <w:u w:val="single"/>
        </w:rPr>
        <w:lastRenderedPageBreak/>
        <w:t>Executive Summary</w:t>
      </w:r>
    </w:p>
    <w:p w:rsidR="00494734" w:rsidRDefault="00494734" w:rsidP="00494734">
      <w:pPr>
        <w:spacing w:before="0" w:after="0"/>
      </w:pPr>
      <w:r w:rsidRPr="00494734">
        <w:t xml:space="preserve">A </w:t>
      </w:r>
      <w:r>
        <w:t xml:space="preserve">project is a </w:t>
      </w:r>
      <w:r w:rsidRPr="00494734">
        <w:t xml:space="preserve">unique short-term effort to achieve </w:t>
      </w:r>
      <w:r>
        <w:t xml:space="preserve">few </w:t>
      </w:r>
      <w:r w:rsidRPr="00494734">
        <w:t xml:space="preserve">objectives identified. When the budget of a project meets its objectives in accordance with the agreed deadlines and acceptance criteria, it is generally considered successful. An important factor in distinguishing between project management and management is that, unlike ongoing processes, there are consequences and a limited time horizon. As a result, project </w:t>
      </w:r>
      <w:r>
        <w:t xml:space="preserve">managers </w:t>
      </w:r>
      <w:r w:rsidRPr="00494734">
        <w:t>often require a wide range of skills, including technical skills and, of course, employee management skills and good business understanding.</w:t>
      </w:r>
    </w:p>
    <w:p w:rsidR="00494734" w:rsidRDefault="00494734">
      <w:pPr>
        <w:spacing w:before="0" w:after="0" w:line="276" w:lineRule="auto"/>
      </w:pPr>
      <w:r>
        <w:br w:type="page"/>
      </w:r>
    </w:p>
    <w:sdt>
      <w:sdtPr>
        <w:rPr>
          <w:rFonts w:ascii="Times New Roman" w:eastAsiaTheme="minorEastAsia" w:hAnsi="Times New Roman" w:cstheme="minorBidi"/>
          <w:b w:val="0"/>
          <w:bCs w:val="0"/>
          <w:color w:val="auto"/>
          <w:sz w:val="24"/>
          <w:szCs w:val="20"/>
        </w:rPr>
        <w:id w:val="11695241"/>
        <w:docPartObj>
          <w:docPartGallery w:val="Table of Contents"/>
          <w:docPartUnique/>
        </w:docPartObj>
      </w:sdtPr>
      <w:sdtEndPr/>
      <w:sdtContent>
        <w:p w:rsidR="00D808A5" w:rsidRDefault="00D808A5">
          <w:pPr>
            <w:pStyle w:val="TOCHeading"/>
          </w:pPr>
          <w:r>
            <w:t>Table of Contents</w:t>
          </w:r>
        </w:p>
        <w:p w:rsidR="003D014C" w:rsidRDefault="005E68B9">
          <w:pPr>
            <w:pStyle w:val="TOC1"/>
            <w:tabs>
              <w:tab w:val="right" w:leader="dot" w:pos="9017"/>
            </w:tabs>
            <w:rPr>
              <w:rFonts w:asciiTheme="minorHAnsi" w:hAnsiTheme="minorHAnsi"/>
              <w:noProof/>
              <w:sz w:val="22"/>
              <w:szCs w:val="22"/>
              <w:lang w:val="en-US" w:bidi="ar-SA"/>
            </w:rPr>
          </w:pPr>
          <w:r>
            <w:fldChar w:fldCharType="begin"/>
          </w:r>
          <w:r w:rsidR="00D808A5">
            <w:instrText xml:space="preserve"> TOC \o "1-3" \h \z \u </w:instrText>
          </w:r>
          <w:r>
            <w:fldChar w:fldCharType="separate"/>
          </w:r>
          <w:hyperlink w:anchor="_Toc531630576" w:history="1">
            <w:r w:rsidR="003D014C" w:rsidRPr="00F66807">
              <w:rPr>
                <w:rStyle w:val="Hyperlink"/>
                <w:noProof/>
              </w:rPr>
              <w:t>Introduction</w:t>
            </w:r>
            <w:r w:rsidR="003D014C">
              <w:rPr>
                <w:noProof/>
                <w:webHidden/>
              </w:rPr>
              <w:tab/>
            </w:r>
            <w:r>
              <w:rPr>
                <w:noProof/>
                <w:webHidden/>
              </w:rPr>
              <w:fldChar w:fldCharType="begin"/>
            </w:r>
            <w:r w:rsidR="003D014C">
              <w:rPr>
                <w:noProof/>
                <w:webHidden/>
              </w:rPr>
              <w:instrText xml:space="preserve"> PAGEREF _Toc531630576 \h </w:instrText>
            </w:r>
            <w:r>
              <w:rPr>
                <w:noProof/>
                <w:webHidden/>
              </w:rPr>
            </w:r>
            <w:r>
              <w:rPr>
                <w:noProof/>
                <w:webHidden/>
              </w:rPr>
              <w:fldChar w:fldCharType="separate"/>
            </w:r>
            <w:r w:rsidR="003D014C">
              <w:rPr>
                <w:noProof/>
                <w:webHidden/>
              </w:rPr>
              <w:t>1</w:t>
            </w:r>
            <w:r>
              <w:rPr>
                <w:noProof/>
                <w:webHidden/>
              </w:rPr>
              <w:fldChar w:fldCharType="end"/>
            </w:r>
          </w:hyperlink>
        </w:p>
        <w:p w:rsidR="003D014C" w:rsidRDefault="00E754B7">
          <w:pPr>
            <w:pStyle w:val="TOC1"/>
            <w:tabs>
              <w:tab w:val="right" w:leader="dot" w:pos="9017"/>
            </w:tabs>
            <w:rPr>
              <w:rFonts w:asciiTheme="minorHAnsi" w:hAnsiTheme="minorHAnsi"/>
              <w:noProof/>
              <w:sz w:val="22"/>
              <w:szCs w:val="22"/>
              <w:lang w:val="en-US" w:bidi="ar-SA"/>
            </w:rPr>
          </w:pPr>
          <w:hyperlink w:anchor="_Toc531630577" w:history="1">
            <w:r w:rsidR="003D014C" w:rsidRPr="00F66807">
              <w:rPr>
                <w:rStyle w:val="Hyperlink"/>
                <w:noProof/>
              </w:rPr>
              <w:t>Project Management Tools and Techniques</w:t>
            </w:r>
            <w:r w:rsidR="003D014C">
              <w:rPr>
                <w:noProof/>
                <w:webHidden/>
              </w:rPr>
              <w:tab/>
            </w:r>
            <w:r w:rsidR="005E68B9">
              <w:rPr>
                <w:noProof/>
                <w:webHidden/>
              </w:rPr>
              <w:fldChar w:fldCharType="begin"/>
            </w:r>
            <w:r w:rsidR="003D014C">
              <w:rPr>
                <w:noProof/>
                <w:webHidden/>
              </w:rPr>
              <w:instrText xml:space="preserve"> PAGEREF _Toc531630577 \h </w:instrText>
            </w:r>
            <w:r w:rsidR="005E68B9">
              <w:rPr>
                <w:noProof/>
                <w:webHidden/>
              </w:rPr>
            </w:r>
            <w:r w:rsidR="005E68B9">
              <w:rPr>
                <w:noProof/>
                <w:webHidden/>
              </w:rPr>
              <w:fldChar w:fldCharType="separate"/>
            </w:r>
            <w:r w:rsidR="003D014C">
              <w:rPr>
                <w:noProof/>
                <w:webHidden/>
              </w:rPr>
              <w:t>1</w:t>
            </w:r>
            <w:r w:rsidR="005E68B9">
              <w:rPr>
                <w:noProof/>
                <w:webHidden/>
              </w:rPr>
              <w:fldChar w:fldCharType="end"/>
            </w:r>
          </w:hyperlink>
        </w:p>
        <w:p w:rsidR="003D014C" w:rsidRDefault="00E754B7">
          <w:pPr>
            <w:pStyle w:val="TOC1"/>
            <w:tabs>
              <w:tab w:val="right" w:leader="dot" w:pos="9017"/>
            </w:tabs>
            <w:rPr>
              <w:rFonts w:asciiTheme="minorHAnsi" w:hAnsiTheme="minorHAnsi"/>
              <w:noProof/>
              <w:sz w:val="22"/>
              <w:szCs w:val="22"/>
              <w:lang w:val="en-US" w:bidi="ar-SA"/>
            </w:rPr>
          </w:pPr>
          <w:hyperlink w:anchor="_Toc531630578" w:history="1">
            <w:r w:rsidR="003D014C" w:rsidRPr="00F66807">
              <w:rPr>
                <w:rStyle w:val="Hyperlink"/>
                <w:noProof/>
              </w:rPr>
              <w:t>Implementation of a Project Plan</w:t>
            </w:r>
            <w:r w:rsidR="003D014C">
              <w:rPr>
                <w:noProof/>
                <w:webHidden/>
              </w:rPr>
              <w:tab/>
            </w:r>
            <w:r w:rsidR="005E68B9">
              <w:rPr>
                <w:noProof/>
                <w:webHidden/>
              </w:rPr>
              <w:fldChar w:fldCharType="begin"/>
            </w:r>
            <w:r w:rsidR="003D014C">
              <w:rPr>
                <w:noProof/>
                <w:webHidden/>
              </w:rPr>
              <w:instrText xml:space="preserve"> PAGEREF _Toc531630578 \h </w:instrText>
            </w:r>
            <w:r w:rsidR="005E68B9">
              <w:rPr>
                <w:noProof/>
                <w:webHidden/>
              </w:rPr>
            </w:r>
            <w:r w:rsidR="005E68B9">
              <w:rPr>
                <w:noProof/>
                <w:webHidden/>
              </w:rPr>
              <w:fldChar w:fldCharType="separate"/>
            </w:r>
            <w:r w:rsidR="003D014C">
              <w:rPr>
                <w:noProof/>
                <w:webHidden/>
              </w:rPr>
              <w:t>4</w:t>
            </w:r>
            <w:r w:rsidR="005E68B9">
              <w:rPr>
                <w:noProof/>
                <w:webHidden/>
              </w:rPr>
              <w:fldChar w:fldCharType="end"/>
            </w:r>
          </w:hyperlink>
        </w:p>
        <w:p w:rsidR="003D014C" w:rsidRDefault="00E754B7">
          <w:pPr>
            <w:pStyle w:val="TOC1"/>
            <w:tabs>
              <w:tab w:val="right" w:leader="dot" w:pos="9017"/>
            </w:tabs>
            <w:rPr>
              <w:rFonts w:asciiTheme="minorHAnsi" w:hAnsiTheme="minorHAnsi"/>
              <w:noProof/>
              <w:sz w:val="22"/>
              <w:szCs w:val="22"/>
              <w:lang w:val="en-US" w:bidi="ar-SA"/>
            </w:rPr>
          </w:pPr>
          <w:hyperlink w:anchor="_Toc531630579" w:history="1">
            <w:r w:rsidR="003D014C" w:rsidRPr="00F66807">
              <w:rPr>
                <w:rStyle w:val="Hyperlink"/>
                <w:noProof/>
              </w:rPr>
              <w:t>Self-evaluation to Manage a Project</w:t>
            </w:r>
            <w:r w:rsidR="003D014C">
              <w:rPr>
                <w:noProof/>
                <w:webHidden/>
              </w:rPr>
              <w:tab/>
            </w:r>
            <w:r w:rsidR="005E68B9">
              <w:rPr>
                <w:noProof/>
                <w:webHidden/>
              </w:rPr>
              <w:fldChar w:fldCharType="begin"/>
            </w:r>
            <w:r w:rsidR="003D014C">
              <w:rPr>
                <w:noProof/>
                <w:webHidden/>
              </w:rPr>
              <w:instrText xml:space="preserve"> PAGEREF _Toc531630579 \h </w:instrText>
            </w:r>
            <w:r w:rsidR="005E68B9">
              <w:rPr>
                <w:noProof/>
                <w:webHidden/>
              </w:rPr>
            </w:r>
            <w:r w:rsidR="005E68B9">
              <w:rPr>
                <w:noProof/>
                <w:webHidden/>
              </w:rPr>
              <w:fldChar w:fldCharType="separate"/>
            </w:r>
            <w:r w:rsidR="003D014C">
              <w:rPr>
                <w:noProof/>
                <w:webHidden/>
              </w:rPr>
              <w:t>9</w:t>
            </w:r>
            <w:r w:rsidR="005E68B9">
              <w:rPr>
                <w:noProof/>
                <w:webHidden/>
              </w:rPr>
              <w:fldChar w:fldCharType="end"/>
            </w:r>
          </w:hyperlink>
        </w:p>
        <w:p w:rsidR="003D014C" w:rsidRDefault="00E754B7">
          <w:pPr>
            <w:pStyle w:val="TOC1"/>
            <w:tabs>
              <w:tab w:val="right" w:leader="dot" w:pos="9017"/>
            </w:tabs>
            <w:rPr>
              <w:rFonts w:asciiTheme="minorHAnsi" w:hAnsiTheme="minorHAnsi"/>
              <w:noProof/>
              <w:sz w:val="22"/>
              <w:szCs w:val="22"/>
              <w:lang w:val="en-US" w:bidi="ar-SA"/>
            </w:rPr>
          </w:pPr>
          <w:hyperlink w:anchor="_Toc531630580" w:history="1">
            <w:r w:rsidR="003D014C" w:rsidRPr="00F66807">
              <w:rPr>
                <w:rStyle w:val="Hyperlink"/>
                <w:noProof/>
              </w:rPr>
              <w:t>Conclusion</w:t>
            </w:r>
            <w:r w:rsidR="003D014C">
              <w:rPr>
                <w:noProof/>
                <w:webHidden/>
              </w:rPr>
              <w:tab/>
            </w:r>
            <w:r w:rsidR="005E68B9">
              <w:rPr>
                <w:noProof/>
                <w:webHidden/>
              </w:rPr>
              <w:fldChar w:fldCharType="begin"/>
            </w:r>
            <w:r w:rsidR="003D014C">
              <w:rPr>
                <w:noProof/>
                <w:webHidden/>
              </w:rPr>
              <w:instrText xml:space="preserve"> PAGEREF _Toc531630580 \h </w:instrText>
            </w:r>
            <w:r w:rsidR="005E68B9">
              <w:rPr>
                <w:noProof/>
                <w:webHidden/>
              </w:rPr>
            </w:r>
            <w:r w:rsidR="005E68B9">
              <w:rPr>
                <w:noProof/>
                <w:webHidden/>
              </w:rPr>
              <w:fldChar w:fldCharType="separate"/>
            </w:r>
            <w:r w:rsidR="003D014C">
              <w:rPr>
                <w:noProof/>
                <w:webHidden/>
              </w:rPr>
              <w:t>11</w:t>
            </w:r>
            <w:r w:rsidR="005E68B9">
              <w:rPr>
                <w:noProof/>
                <w:webHidden/>
              </w:rPr>
              <w:fldChar w:fldCharType="end"/>
            </w:r>
          </w:hyperlink>
        </w:p>
        <w:p w:rsidR="003D014C" w:rsidRDefault="00E754B7">
          <w:pPr>
            <w:pStyle w:val="TOC1"/>
            <w:tabs>
              <w:tab w:val="right" w:leader="dot" w:pos="9017"/>
            </w:tabs>
            <w:rPr>
              <w:rFonts w:asciiTheme="minorHAnsi" w:hAnsiTheme="minorHAnsi"/>
              <w:noProof/>
              <w:sz w:val="22"/>
              <w:szCs w:val="22"/>
              <w:lang w:val="en-US" w:bidi="ar-SA"/>
            </w:rPr>
          </w:pPr>
          <w:hyperlink w:anchor="_Toc531630581" w:history="1">
            <w:r w:rsidR="003D014C" w:rsidRPr="00F66807">
              <w:rPr>
                <w:rStyle w:val="Hyperlink"/>
                <w:noProof/>
              </w:rPr>
              <w:t>Bibliography and References</w:t>
            </w:r>
            <w:r w:rsidR="003D014C">
              <w:rPr>
                <w:noProof/>
                <w:webHidden/>
              </w:rPr>
              <w:tab/>
            </w:r>
            <w:r w:rsidR="005E68B9">
              <w:rPr>
                <w:noProof/>
                <w:webHidden/>
              </w:rPr>
              <w:fldChar w:fldCharType="begin"/>
            </w:r>
            <w:r w:rsidR="003D014C">
              <w:rPr>
                <w:noProof/>
                <w:webHidden/>
              </w:rPr>
              <w:instrText xml:space="preserve"> PAGEREF _Toc531630581 \h </w:instrText>
            </w:r>
            <w:r w:rsidR="005E68B9">
              <w:rPr>
                <w:noProof/>
                <w:webHidden/>
              </w:rPr>
            </w:r>
            <w:r w:rsidR="005E68B9">
              <w:rPr>
                <w:noProof/>
                <w:webHidden/>
              </w:rPr>
              <w:fldChar w:fldCharType="separate"/>
            </w:r>
            <w:r w:rsidR="003D014C">
              <w:rPr>
                <w:noProof/>
                <w:webHidden/>
              </w:rPr>
              <w:t>12</w:t>
            </w:r>
            <w:r w:rsidR="005E68B9">
              <w:rPr>
                <w:noProof/>
                <w:webHidden/>
              </w:rPr>
              <w:fldChar w:fldCharType="end"/>
            </w:r>
          </w:hyperlink>
        </w:p>
        <w:p w:rsidR="00D808A5" w:rsidRDefault="005E68B9">
          <w:r>
            <w:fldChar w:fldCharType="end"/>
          </w:r>
        </w:p>
      </w:sdtContent>
    </w:sdt>
    <w:p w:rsidR="00494734" w:rsidRDefault="00494734" w:rsidP="002C762E">
      <w:pPr>
        <w:pStyle w:val="Heading1"/>
        <w:sectPr w:rsidR="00494734" w:rsidSect="005E7D2B">
          <w:pgSz w:w="11907" w:h="16839" w:code="9"/>
          <w:pgMar w:top="1440" w:right="1440" w:bottom="1440" w:left="1440" w:header="720" w:footer="720" w:gutter="0"/>
          <w:cols w:space="720"/>
          <w:docGrid w:linePitch="360"/>
        </w:sectPr>
      </w:pPr>
    </w:p>
    <w:p w:rsidR="000F5C1B" w:rsidRDefault="002C762E" w:rsidP="002C762E">
      <w:pPr>
        <w:pStyle w:val="Heading1"/>
      </w:pPr>
      <w:bookmarkStart w:id="1" w:name="_Toc531630576"/>
      <w:r>
        <w:lastRenderedPageBreak/>
        <w:t>Introduction</w:t>
      </w:r>
      <w:bookmarkEnd w:id="1"/>
    </w:p>
    <w:p w:rsidR="00AB00F4" w:rsidRDefault="00AB00F4" w:rsidP="00AB00F4">
      <w:r>
        <w:t>A project is separate from regular activities and requires people to participate temporarily to focus on the specific objectives of the project. Therefore, effective teamwork is at the heart of a successful project. Project management includes the management of individual work packages to achieve specific objectives. The way a business is managed depends on many factors. The main objective of the project management is to produce the final product and make some changes in the interests of the organization that supports the project. This is a set of tasks necessary to start, plan and control the delivery of the final product.</w:t>
      </w:r>
    </w:p>
    <w:p w:rsidR="002C762E" w:rsidRDefault="002C762E" w:rsidP="002C762E">
      <w:pPr>
        <w:pStyle w:val="Heading1"/>
      </w:pPr>
      <w:bookmarkStart w:id="2" w:name="_Toc531630577"/>
      <w:r>
        <w:t>Project Management Tools and Techniques</w:t>
      </w:r>
      <w:bookmarkEnd w:id="2"/>
    </w:p>
    <w:p w:rsidR="002C762E" w:rsidRDefault="002C762E" w:rsidP="002C762E">
      <w:r>
        <w:t xml:space="preserve">Project management provides a systematic approach to all stages of the project by carefully planning, monitoring and measuring each step. While initially designed for large and complex systems organizations that require such processes, modern project management </w:t>
      </w:r>
      <w:r w:rsidR="00B36B30">
        <w:t>tools and techniques</w:t>
      </w:r>
      <w:r>
        <w:t xml:space="preserve"> can be adapted and modified to meet the needs of small organizations.</w:t>
      </w:r>
    </w:p>
    <w:p w:rsidR="002C762E" w:rsidRDefault="00B36B30" w:rsidP="002C762E">
      <w:r>
        <w:t>Various project management tools and techniques are:</w:t>
      </w:r>
    </w:p>
    <w:p w:rsidR="002C762E" w:rsidRDefault="002C762E" w:rsidP="00B36B30">
      <w:pPr>
        <w:pStyle w:val="ListParagraph"/>
        <w:numPr>
          <w:ilvl w:val="0"/>
          <w:numId w:val="1"/>
        </w:numPr>
      </w:pPr>
      <w:r>
        <w:t>Budgeting process</w:t>
      </w:r>
      <w:r w:rsidR="00B36B30">
        <w:t xml:space="preserve">: </w:t>
      </w:r>
    </w:p>
    <w:p w:rsidR="002C762E" w:rsidRDefault="002C762E" w:rsidP="00B36B30">
      <w:pPr>
        <w:pStyle w:val="ListParagraph"/>
        <w:ind w:left="720"/>
      </w:pPr>
      <w:r>
        <w:t xml:space="preserve">A budget is an expected or digitized action plan. </w:t>
      </w:r>
      <w:r w:rsidR="00B36B30">
        <w:t>It is a</w:t>
      </w:r>
      <w:r>
        <w:t xml:space="preserve"> quantitative fiscal action plan that lists the income and expenses of the project, such as a list of all planned revenues and expenses. The budget plan uses the budget as part of the project planning </w:t>
      </w:r>
      <w:r w:rsidR="001A4483">
        <w:t>process</w:t>
      </w:r>
      <w:r w:rsidR="001A4483" w:rsidRPr="00F324D5">
        <w:t xml:space="preserve"> (</w:t>
      </w:r>
      <w:r w:rsidR="00F324D5" w:rsidRPr="00F324D5">
        <w:t xml:space="preserve">Aarseth, </w:t>
      </w:r>
      <w:r w:rsidR="00494734">
        <w:t>Rolstada</w:t>
      </w:r>
      <w:r w:rsidR="00494734" w:rsidRPr="00F324D5">
        <w:t>s</w:t>
      </w:r>
      <w:r w:rsidR="00F324D5" w:rsidRPr="00F324D5">
        <w:t xml:space="preserve"> and Andersen, 2013)</w:t>
      </w:r>
      <w:r>
        <w:t>. Compared to actual results, budget control compares budget results or measures differences or deviations in the project plans according to the rules</w:t>
      </w:r>
      <w:r w:rsidR="00FC1267">
        <w:t xml:space="preserve"> set forth</w:t>
      </w:r>
      <w:r>
        <w:t>. This process is carried out regularly throughout the project to take control measures and organize the actual results according to the plan.</w:t>
      </w:r>
      <w:r w:rsidR="00FC1267">
        <w:t xml:space="preserve"> The process includes:</w:t>
      </w:r>
    </w:p>
    <w:p w:rsidR="002C762E" w:rsidRDefault="00FC1267" w:rsidP="00FC1267">
      <w:pPr>
        <w:pStyle w:val="ListParagraph"/>
        <w:numPr>
          <w:ilvl w:val="1"/>
          <w:numId w:val="2"/>
        </w:numPr>
      </w:pPr>
      <w:r>
        <w:t>A</w:t>
      </w:r>
      <w:r w:rsidR="002C762E">
        <w:t xml:space="preserve"> budget guide </w:t>
      </w:r>
      <w:r>
        <w:t xml:space="preserve">is prepared </w:t>
      </w:r>
      <w:r w:rsidR="002C762E">
        <w:t>to provide a description of the different budgets, reporting relationships, tasks, deadlines and deadlines reports.</w:t>
      </w:r>
    </w:p>
    <w:p w:rsidR="002C762E" w:rsidRDefault="002C762E" w:rsidP="00FC1267">
      <w:pPr>
        <w:pStyle w:val="ListParagraph"/>
        <w:numPr>
          <w:ilvl w:val="1"/>
          <w:numId w:val="2"/>
        </w:numPr>
      </w:pPr>
      <w:r>
        <w:t xml:space="preserve">A budget committee </w:t>
      </w:r>
      <w:r w:rsidR="00FC1267">
        <w:t xml:space="preserve">is </w:t>
      </w:r>
      <w:r>
        <w:t xml:space="preserve">established to coordinate and manage the development of different budgets. The </w:t>
      </w:r>
      <w:r w:rsidR="00FC1267">
        <w:t>b</w:t>
      </w:r>
      <w:r>
        <w:t xml:space="preserve">udget </w:t>
      </w:r>
      <w:r w:rsidR="00FC1267" w:rsidRPr="00FC1267">
        <w:t>c</w:t>
      </w:r>
      <w:r w:rsidRPr="00FC1267">
        <w:t>ommittee</w:t>
      </w:r>
      <w:r>
        <w:t xml:space="preserve"> helps to centralize the budgeting process and helps to communicate with other departments to coordinate and consolidate the preparation of different </w:t>
      </w:r>
      <w:r w:rsidR="001A4483">
        <w:t>budgets</w:t>
      </w:r>
      <w:r w:rsidR="001A4483" w:rsidRPr="00F324D5">
        <w:t xml:space="preserve"> (</w:t>
      </w:r>
      <w:r w:rsidR="00F324D5" w:rsidRPr="00F324D5">
        <w:t>Brink, 2017)</w:t>
      </w:r>
      <w:r>
        <w:t>.</w:t>
      </w:r>
    </w:p>
    <w:p w:rsidR="002C762E" w:rsidRDefault="002C762E" w:rsidP="00FC1267">
      <w:pPr>
        <w:pStyle w:val="ListParagraph"/>
        <w:numPr>
          <w:ilvl w:val="1"/>
          <w:numId w:val="2"/>
        </w:numPr>
      </w:pPr>
      <w:r>
        <w:t>A budget officer (accountant) is usually appointed to assist the budget committee.</w:t>
      </w:r>
    </w:p>
    <w:p w:rsidR="002C762E" w:rsidRDefault="00FC1267" w:rsidP="00B36B30">
      <w:pPr>
        <w:pStyle w:val="ListParagraph"/>
        <w:numPr>
          <w:ilvl w:val="0"/>
          <w:numId w:val="1"/>
        </w:numPr>
      </w:pPr>
      <w:r>
        <w:t xml:space="preserve">Work Breakdown </w:t>
      </w:r>
      <w:r w:rsidR="002C762E">
        <w:t>Structure (WBS)</w:t>
      </w:r>
      <w:r>
        <w:t>:</w:t>
      </w:r>
    </w:p>
    <w:p w:rsidR="002C762E" w:rsidRDefault="002C762E" w:rsidP="00FC1267">
      <w:pPr>
        <w:pStyle w:val="ListParagraph"/>
        <w:ind w:left="720"/>
      </w:pPr>
      <w:r>
        <w:lastRenderedPageBreak/>
        <w:t xml:space="preserve">The purpose of the </w:t>
      </w:r>
      <w:r w:rsidR="00FC1267">
        <w:t>w</w:t>
      </w:r>
      <w:r w:rsidR="00FC1267" w:rsidRPr="00FC1267">
        <w:t xml:space="preserve">ork </w:t>
      </w:r>
      <w:r w:rsidR="00FC1267">
        <w:t>b</w:t>
      </w:r>
      <w:r w:rsidR="00FC1267" w:rsidRPr="00FC1267">
        <w:t xml:space="preserve">reakdown </w:t>
      </w:r>
      <w:r w:rsidR="00FC1267">
        <w:t>s</w:t>
      </w:r>
      <w:r w:rsidRPr="00FC1267">
        <w:t xml:space="preserve">tructure </w:t>
      </w:r>
      <w:r>
        <w:t>(WBS) is to effectively assist in project planning by assigning basic tasks or activities to more manageable and smaller business units.</w:t>
      </w:r>
      <w:r w:rsidR="00FC1267">
        <w:t xml:space="preserve"> It </w:t>
      </w:r>
      <w:r>
        <w:t xml:space="preserve">creates a detailed task list for the project that will help provide better costs, planning and resource planning for the </w:t>
      </w:r>
      <w:r w:rsidR="001A4483">
        <w:t>project</w:t>
      </w:r>
      <w:r w:rsidR="001A4483" w:rsidRPr="00F324D5">
        <w:t xml:space="preserve"> (</w:t>
      </w:r>
      <w:r w:rsidR="00F324D5" w:rsidRPr="00F324D5">
        <w:t xml:space="preserve">Aarseth, </w:t>
      </w:r>
      <w:r w:rsidR="00494734" w:rsidRPr="00F324D5">
        <w:t>Rolstadas</w:t>
      </w:r>
      <w:r w:rsidR="00F324D5" w:rsidRPr="00F324D5">
        <w:t xml:space="preserve"> and Andersen, 2013)</w:t>
      </w:r>
      <w:r>
        <w:t>.Throughout the project, financial controls can be obtained by monitoring actual expenditures for each budget assigned to different tasks. Regular programs can be monitored using budgets or plans and, when appropriate, verifying exceptions notification procedures.</w:t>
      </w:r>
      <w:r w:rsidR="00FC1267">
        <w:t xml:space="preserve"> Its benefits are:</w:t>
      </w:r>
    </w:p>
    <w:p w:rsidR="002C762E" w:rsidRDefault="002C762E" w:rsidP="00FC1267">
      <w:pPr>
        <w:pStyle w:val="ListParagraph"/>
        <w:numPr>
          <w:ilvl w:val="1"/>
          <w:numId w:val="3"/>
        </w:numPr>
      </w:pPr>
      <w:r>
        <w:t>It can be used to assign and delegate responsibilities to help in carrying out different tasks or activities, for example, more responsibility</w:t>
      </w:r>
      <w:r w:rsidR="00FC1267">
        <w:t>.</w:t>
      </w:r>
    </w:p>
    <w:p w:rsidR="002C762E" w:rsidRDefault="00FC1267" w:rsidP="00FC1267">
      <w:pPr>
        <w:pStyle w:val="ListParagraph"/>
        <w:numPr>
          <w:ilvl w:val="1"/>
          <w:numId w:val="3"/>
        </w:numPr>
      </w:pPr>
      <w:r>
        <w:t>It o</w:t>
      </w:r>
      <w:r w:rsidR="002C762E">
        <w:t>rganize</w:t>
      </w:r>
      <w:r>
        <w:t>s</w:t>
      </w:r>
      <w:r w:rsidR="002C762E">
        <w:t xml:space="preserve"> and schedule</w:t>
      </w:r>
      <w:r>
        <w:t>s</w:t>
      </w:r>
      <w:r w:rsidR="002C762E">
        <w:t xml:space="preserve"> the time of the different activities to increase the efficiency of the allocation process, for example, to understand the most efficient completion activities.</w:t>
      </w:r>
    </w:p>
    <w:p w:rsidR="002C762E" w:rsidRDefault="00FC1267" w:rsidP="00FC1267">
      <w:pPr>
        <w:pStyle w:val="ListParagraph"/>
        <w:numPr>
          <w:ilvl w:val="1"/>
          <w:numId w:val="3"/>
        </w:numPr>
      </w:pPr>
      <w:r>
        <w:t>It i</w:t>
      </w:r>
      <w:r w:rsidR="002C762E">
        <w:t>ncrease</w:t>
      </w:r>
      <w:r>
        <w:t>s</w:t>
      </w:r>
      <w:r w:rsidR="002C762E">
        <w:t xml:space="preserve"> the efficiency of resource planning and resource consumption, because project staff can accurately estimate costs to reduce costs.</w:t>
      </w:r>
    </w:p>
    <w:p w:rsidR="002C762E" w:rsidRDefault="002C762E" w:rsidP="00FC1267">
      <w:pPr>
        <w:pStyle w:val="ListParagraph"/>
        <w:numPr>
          <w:ilvl w:val="1"/>
          <w:numId w:val="3"/>
        </w:numPr>
      </w:pPr>
      <w:r>
        <w:t xml:space="preserve">The actual budget </w:t>
      </w:r>
      <w:r w:rsidR="00FC1267">
        <w:t xml:space="preserve">is </w:t>
      </w:r>
      <w:r>
        <w:t xml:space="preserve">used as a basis for specific models of financial information, such as cost subsidies and a more accurate estimate of project </w:t>
      </w:r>
      <w:r w:rsidR="001A4483">
        <w:t>costs</w:t>
      </w:r>
      <w:r w:rsidR="001A4483" w:rsidRPr="00F324D5">
        <w:t xml:space="preserve"> (</w:t>
      </w:r>
      <w:r w:rsidR="00F324D5" w:rsidRPr="00F324D5">
        <w:t>Brink, 2017)</w:t>
      </w:r>
      <w:r>
        <w:t>.</w:t>
      </w:r>
    </w:p>
    <w:p w:rsidR="002C762E" w:rsidRDefault="002C762E" w:rsidP="00FC1267">
      <w:pPr>
        <w:pStyle w:val="ListParagraph"/>
        <w:numPr>
          <w:ilvl w:val="1"/>
          <w:numId w:val="3"/>
        </w:numPr>
      </w:pPr>
      <w:r>
        <w:t xml:space="preserve">It </w:t>
      </w:r>
      <w:r w:rsidR="00FC1267">
        <w:t xml:space="preserve">is </w:t>
      </w:r>
      <w:r>
        <w:t>used as a continuous process for risk management, for example, to identify risks and monitor project risks.</w:t>
      </w:r>
    </w:p>
    <w:p w:rsidR="002C762E" w:rsidRDefault="002C762E" w:rsidP="00B36B30">
      <w:pPr>
        <w:pStyle w:val="ListParagraph"/>
        <w:numPr>
          <w:ilvl w:val="0"/>
          <w:numId w:val="1"/>
        </w:numPr>
      </w:pPr>
      <w:r>
        <w:t xml:space="preserve">Gantt </w:t>
      </w:r>
      <w:r w:rsidR="00FC1267">
        <w:t>chart:</w:t>
      </w:r>
    </w:p>
    <w:p w:rsidR="002C762E" w:rsidRDefault="002C762E" w:rsidP="00FC1267">
      <w:pPr>
        <w:pStyle w:val="ListParagraph"/>
        <w:ind w:left="720"/>
      </w:pPr>
      <w:r>
        <w:t xml:space="preserve">A timeline designed by Henry Gantt in 1917, an American engineer. The Gantt chart is the horizontal bar graph of the duration of the project. Each activity or task is defined as a time interval that compares the real-time performance in real time with the predetermined deadlines required to ensure </w:t>
      </w:r>
      <w:r w:rsidR="001A4483">
        <w:t>completion</w:t>
      </w:r>
      <w:r w:rsidR="001A4483" w:rsidRPr="00F324D5">
        <w:t xml:space="preserve"> (</w:t>
      </w:r>
      <w:r w:rsidR="00F324D5" w:rsidRPr="00F324D5">
        <w:t>Clarke, 2010)</w:t>
      </w:r>
      <w:r>
        <w:t>.</w:t>
      </w:r>
      <w:r w:rsidR="00FC1267">
        <w:t xml:space="preserve"> The </w:t>
      </w:r>
      <w:r>
        <w:t>Gantt charts as a tool</w:t>
      </w:r>
      <w:r w:rsidR="00FC1267">
        <w:t xml:space="preserve"> is used as follows:</w:t>
      </w:r>
    </w:p>
    <w:p w:rsidR="002C762E" w:rsidRDefault="002C762E" w:rsidP="00FC1267">
      <w:pPr>
        <w:pStyle w:val="ListParagraph"/>
        <w:numPr>
          <w:ilvl w:val="1"/>
          <w:numId w:val="4"/>
        </w:numPr>
      </w:pPr>
      <w:r>
        <w:t>It can be used to plan the time scale of the project.</w:t>
      </w:r>
    </w:p>
    <w:p w:rsidR="002C762E" w:rsidRDefault="002C762E" w:rsidP="00FC1267">
      <w:pPr>
        <w:pStyle w:val="ListParagraph"/>
        <w:numPr>
          <w:ilvl w:val="1"/>
          <w:numId w:val="4"/>
        </w:numPr>
      </w:pPr>
      <w:r>
        <w:t>It can be used to estimate the resources required</w:t>
      </w:r>
      <w:r w:rsidR="00CE6902">
        <w:t>.</w:t>
      </w:r>
    </w:p>
    <w:p w:rsidR="002C762E" w:rsidRDefault="002C762E" w:rsidP="00FC1267">
      <w:pPr>
        <w:pStyle w:val="ListParagraph"/>
        <w:numPr>
          <w:ilvl w:val="1"/>
          <w:numId w:val="4"/>
        </w:numPr>
      </w:pPr>
      <w:r>
        <w:t xml:space="preserve">Graphic description of the planned task plan, such as the ideal wall map of the office, the visualization and the disclosure of the </w:t>
      </w:r>
      <w:r w:rsidR="001A4483">
        <w:t>task</w:t>
      </w:r>
      <w:r w:rsidR="001A4483" w:rsidRPr="00F324D5">
        <w:t xml:space="preserve"> (</w:t>
      </w:r>
      <w:r w:rsidR="00F324D5" w:rsidRPr="00F324D5">
        <w:t>Frame, 2010)</w:t>
      </w:r>
      <w:r>
        <w:t>.</w:t>
      </w:r>
    </w:p>
    <w:p w:rsidR="002C762E" w:rsidRDefault="002C762E" w:rsidP="00FC1267">
      <w:pPr>
        <w:pStyle w:val="ListParagraph"/>
        <w:numPr>
          <w:ilvl w:val="1"/>
          <w:numId w:val="4"/>
        </w:numPr>
      </w:pPr>
      <w:r>
        <w:t>It helps to plan, coordinate and track specific project tasks.</w:t>
      </w:r>
    </w:p>
    <w:p w:rsidR="002C762E" w:rsidRDefault="00CE6902" w:rsidP="00FC1267">
      <w:pPr>
        <w:pStyle w:val="ListParagraph"/>
        <w:numPr>
          <w:ilvl w:val="1"/>
          <w:numId w:val="4"/>
        </w:numPr>
      </w:pPr>
      <w:r>
        <w:t>It is s</w:t>
      </w:r>
      <w:r w:rsidR="002C762E">
        <w:t>uitable for small projects, such as simple projects and complexity with a small number of tasks or events.</w:t>
      </w:r>
    </w:p>
    <w:p w:rsidR="00B36B30" w:rsidRDefault="002C762E" w:rsidP="002C762E">
      <w:pPr>
        <w:pStyle w:val="ListParagraph"/>
        <w:numPr>
          <w:ilvl w:val="1"/>
          <w:numId w:val="4"/>
        </w:numPr>
      </w:pPr>
      <w:r>
        <w:t>The Gantt chart shows the start date, end date and duration of each task</w:t>
      </w:r>
      <w:r w:rsidR="00CE6902">
        <w:t xml:space="preserve"> that represents a </w:t>
      </w:r>
      <w:r>
        <w:t xml:space="preserve">project. </w:t>
      </w:r>
    </w:p>
    <w:p w:rsidR="00B36B30" w:rsidRDefault="00B36B30" w:rsidP="00B36B30">
      <w:pPr>
        <w:pStyle w:val="ListParagraph"/>
        <w:numPr>
          <w:ilvl w:val="0"/>
          <w:numId w:val="1"/>
        </w:numPr>
      </w:pPr>
      <w:r>
        <w:lastRenderedPageBreak/>
        <w:t>Critical path analysis (CPA) or network analysis</w:t>
      </w:r>
      <w:r w:rsidR="00CE6902">
        <w:t>:</w:t>
      </w:r>
    </w:p>
    <w:p w:rsidR="00B36B30" w:rsidRDefault="00B36B30" w:rsidP="00CE6902">
      <w:pPr>
        <w:pStyle w:val="ListParagraph"/>
        <w:ind w:left="720"/>
      </w:pPr>
      <w:r>
        <w:t xml:space="preserve">Gantt charts are a weak time management tool when the project is long and complex. In large projects, there is often a high degree of interdependence between tasks, for </w:t>
      </w:r>
      <w:r w:rsidR="00CE6902">
        <w:t>example, some activities can</w:t>
      </w:r>
      <w:r>
        <w:t xml:space="preserve">not be started until the </w:t>
      </w:r>
      <w:r w:rsidR="00CE6902">
        <w:t xml:space="preserve">first activity is completed, so </w:t>
      </w:r>
      <w:r>
        <w:t>many activities are interrelated</w:t>
      </w:r>
      <w:r w:rsidR="00F324D5" w:rsidRPr="00F324D5">
        <w:t>(Clarke, 2010)</w:t>
      </w:r>
      <w:r>
        <w:t xml:space="preserve">. In these cases, Gantt charts </w:t>
      </w:r>
      <w:r w:rsidR="00CE6902">
        <w:t xml:space="preserve">are not ideal because they </w:t>
      </w:r>
      <w:r>
        <w:t>do not show or show interdependence. Network analysis (or critical path) can provide more efficient interdependencies and time management tools for large and complex projects, demonstrating the order and time of each activity more logically.</w:t>
      </w:r>
      <w:r w:rsidR="00CE6902">
        <w:t xml:space="preserve"> Critical path as a tool is used as follows:</w:t>
      </w:r>
    </w:p>
    <w:p w:rsidR="00B36B30" w:rsidRDefault="00CE6902" w:rsidP="00CE6902">
      <w:pPr>
        <w:pStyle w:val="ListParagraph"/>
        <w:numPr>
          <w:ilvl w:val="1"/>
          <w:numId w:val="5"/>
        </w:numPr>
      </w:pPr>
      <w:r>
        <w:t>It is a g</w:t>
      </w:r>
      <w:r w:rsidR="00B36B30">
        <w:t>ood plannin</w:t>
      </w:r>
      <w:r>
        <w:t>g and visual communication tool</w:t>
      </w:r>
      <w:r w:rsidR="00B36B30">
        <w:t xml:space="preserve"> for effective time management.</w:t>
      </w:r>
    </w:p>
    <w:p w:rsidR="00B36B30" w:rsidRDefault="00CE6902" w:rsidP="00CE6902">
      <w:pPr>
        <w:pStyle w:val="ListParagraph"/>
        <w:numPr>
          <w:ilvl w:val="1"/>
          <w:numId w:val="5"/>
        </w:numPr>
      </w:pPr>
      <w:r>
        <w:t>It i</w:t>
      </w:r>
      <w:r w:rsidR="00B36B30">
        <w:t>ndicates the interdependence between different activities or tasks.</w:t>
      </w:r>
    </w:p>
    <w:p w:rsidR="00B36B30" w:rsidRDefault="00CE6902" w:rsidP="00CE6902">
      <w:pPr>
        <w:pStyle w:val="ListParagraph"/>
        <w:numPr>
          <w:ilvl w:val="1"/>
          <w:numId w:val="5"/>
        </w:numPr>
      </w:pPr>
      <w:r>
        <w:t>It p</w:t>
      </w:r>
      <w:r w:rsidR="00B36B30">
        <w:t>lan</w:t>
      </w:r>
      <w:r>
        <w:t>s</w:t>
      </w:r>
      <w:r w:rsidR="00B36B30">
        <w:t xml:space="preserve"> tasks or events according to the best sequence of events and make</w:t>
      </w:r>
      <w:r>
        <w:t>s</w:t>
      </w:r>
      <w:r w:rsidR="00B36B30">
        <w:t xml:space="preserve"> sure that projects are completed in the most efficient time possible.</w:t>
      </w:r>
    </w:p>
    <w:p w:rsidR="00B36B30" w:rsidRDefault="00CE6902" w:rsidP="00CE6902">
      <w:pPr>
        <w:pStyle w:val="ListParagraph"/>
        <w:numPr>
          <w:ilvl w:val="1"/>
          <w:numId w:val="5"/>
        </w:numPr>
      </w:pPr>
      <w:r>
        <w:t xml:space="preserve">It </w:t>
      </w:r>
      <w:r w:rsidR="00B36B30">
        <w:t xml:space="preserve">can calculate the time (or estimated time) to complete the </w:t>
      </w:r>
      <w:r w:rsidR="001A4483">
        <w:t>project</w:t>
      </w:r>
      <w:r w:rsidR="001A4483" w:rsidRPr="00F324D5">
        <w:t xml:space="preserve"> (</w:t>
      </w:r>
      <w:r w:rsidR="00F324D5" w:rsidRPr="00F324D5">
        <w:t>Frame, 2010)</w:t>
      </w:r>
      <w:r w:rsidR="00B36B30">
        <w:t>.</w:t>
      </w:r>
    </w:p>
    <w:p w:rsidR="00B36B30" w:rsidRDefault="00CE6902" w:rsidP="00CE6902">
      <w:pPr>
        <w:pStyle w:val="ListParagraph"/>
        <w:numPr>
          <w:ilvl w:val="1"/>
          <w:numId w:val="5"/>
        </w:numPr>
      </w:pPr>
      <w:r>
        <w:t>It h</w:t>
      </w:r>
      <w:r w:rsidR="00B36B30">
        <w:t>ighlight</w:t>
      </w:r>
      <w:r>
        <w:t>s</w:t>
      </w:r>
      <w:r w:rsidR="00B36B30">
        <w:t xml:space="preserve"> the activities and activities of late activities, such as the time required to complete the planned time or the time (or estimated time) of the project.</w:t>
      </w:r>
    </w:p>
    <w:p w:rsidR="00B36B30" w:rsidRDefault="00B36B30" w:rsidP="00CE6902">
      <w:pPr>
        <w:pStyle w:val="ListParagraph"/>
        <w:numPr>
          <w:ilvl w:val="1"/>
          <w:numId w:val="5"/>
        </w:numPr>
      </w:pPr>
      <w:r>
        <w:t xml:space="preserve">It provides more efficient resource planning and resources can be critical for non-critical resources. For example, if there is an overflow problem in a critical event, employees can change from one task to another. This means that mobile resources can be switched directly between </w:t>
      </w:r>
      <w:r w:rsidR="001A4483">
        <w:t>tasks</w:t>
      </w:r>
      <w:r w:rsidR="001A4483" w:rsidRPr="00F324D5">
        <w:t xml:space="preserve"> (</w:t>
      </w:r>
      <w:r w:rsidR="00F324D5" w:rsidRPr="00F324D5">
        <w:t>Heerkens, 2015)</w:t>
      </w:r>
      <w:r>
        <w:t>.</w:t>
      </w:r>
    </w:p>
    <w:p w:rsidR="00B36B30" w:rsidRDefault="00CE6902" w:rsidP="00CE6902">
      <w:pPr>
        <w:pStyle w:val="ListParagraph"/>
        <w:numPr>
          <w:ilvl w:val="1"/>
          <w:numId w:val="5"/>
        </w:numPr>
      </w:pPr>
      <w:r>
        <w:t>It e</w:t>
      </w:r>
      <w:r w:rsidR="00B36B30">
        <w:t xml:space="preserve">mphasizes the variable time of all activities, such as an activity or term of service that may exceed the planned completion time, without delaying the elapsed time of the project (or estimated time). Flotation time for all key activities is zero because each activity must be completed within the planned completion time or the duration of the project </w:t>
      </w:r>
      <w:r w:rsidR="00D7484A">
        <w:t>cannot</w:t>
      </w:r>
      <w:r w:rsidR="00B36B30">
        <w:t xml:space="preserve"> be reached.</w:t>
      </w:r>
    </w:p>
    <w:p w:rsidR="00B36B30" w:rsidRDefault="00B36B30" w:rsidP="00B36B30">
      <w:pPr>
        <w:pStyle w:val="ListParagraph"/>
        <w:numPr>
          <w:ilvl w:val="0"/>
          <w:numId w:val="1"/>
        </w:numPr>
      </w:pPr>
      <w:r>
        <w:t>PERT (Project Evaluation and Review Technology)</w:t>
      </w:r>
      <w:r w:rsidR="00CE6902">
        <w:t>:</w:t>
      </w:r>
    </w:p>
    <w:p w:rsidR="00B36B30" w:rsidRDefault="00B36B30" w:rsidP="00CE6902">
      <w:pPr>
        <w:pStyle w:val="ListParagraph"/>
        <w:ind w:left="720"/>
      </w:pPr>
      <w:r>
        <w:t xml:space="preserve">Given the uncertainty of task estimates, PERT technology helps to better estimate the duration of the project. For example, a project manager can estimate the worst, best, and most possible moments for each event, and then determine the average completion </w:t>
      </w:r>
      <w:r w:rsidR="001A4483">
        <w:t>time</w:t>
      </w:r>
      <w:r w:rsidR="001A4483" w:rsidRPr="00F324D5">
        <w:t xml:space="preserve"> (</w:t>
      </w:r>
      <w:r w:rsidR="00F324D5" w:rsidRPr="00F324D5">
        <w:t>Lau and Rowlinson, 2011)</w:t>
      </w:r>
      <w:r>
        <w:t>. This can be done by assigning a probability for three estimates and calcu</w:t>
      </w:r>
      <w:r w:rsidR="00F324D5">
        <w:t xml:space="preserve">lating the </w:t>
      </w:r>
      <w:r>
        <w:t xml:space="preserve">expected value. The average duration of each activity will </w:t>
      </w:r>
      <w:r>
        <w:lastRenderedPageBreak/>
        <w:t>be used to configure the elapsed time of the project.</w:t>
      </w:r>
      <w:r w:rsidR="00CE6902">
        <w:t xml:space="preserve"> The advantages of </w:t>
      </w:r>
      <w:r w:rsidRPr="00CE6902">
        <w:t>Project Evaluation and Review Technology</w:t>
      </w:r>
      <w:r w:rsidR="00CE6902">
        <w:t xml:space="preserve"> are as follows:</w:t>
      </w:r>
    </w:p>
    <w:p w:rsidR="00B36B30" w:rsidRDefault="00CE6902" w:rsidP="00CE6902">
      <w:pPr>
        <w:pStyle w:val="ListParagraph"/>
        <w:numPr>
          <w:ilvl w:val="1"/>
          <w:numId w:val="6"/>
        </w:numPr>
      </w:pPr>
      <w:r>
        <w:t>It identifies</w:t>
      </w:r>
      <w:r w:rsidR="00B36B30">
        <w:t xml:space="preserve"> the relationships between different tasks or activities.</w:t>
      </w:r>
    </w:p>
    <w:p w:rsidR="00B36B30" w:rsidRDefault="00B36B30" w:rsidP="00CE6902">
      <w:pPr>
        <w:pStyle w:val="ListParagraph"/>
        <w:numPr>
          <w:ilvl w:val="1"/>
          <w:numId w:val="6"/>
        </w:numPr>
      </w:pPr>
      <w:r>
        <w:t xml:space="preserve">Employee plans </w:t>
      </w:r>
      <w:r w:rsidR="00CE6902">
        <w:t xml:space="preserve">is </w:t>
      </w:r>
      <w:r>
        <w:t>used to plan and allocate resources, such as</w:t>
      </w:r>
      <w:r w:rsidR="00CE6902">
        <w:t xml:space="preserve"> g</w:t>
      </w:r>
      <w:r>
        <w:t>ood communication tools and time management plans.</w:t>
      </w:r>
    </w:p>
    <w:p w:rsidR="00D509F8" w:rsidRPr="00D509F8" w:rsidRDefault="00D509F8" w:rsidP="00D509F8">
      <w:pPr>
        <w:rPr>
          <w:color w:val="002060"/>
        </w:rPr>
      </w:pPr>
      <w:r w:rsidRPr="00D509F8">
        <w:rPr>
          <w:color w:val="002060"/>
        </w:rPr>
        <w:t>Care International, being a project implementer, most of the time uses the budgeting. When it starts, it asks the following questions:</w:t>
      </w:r>
    </w:p>
    <w:p w:rsidR="00D509F8" w:rsidRPr="00D509F8" w:rsidRDefault="00D509F8" w:rsidP="00D509F8">
      <w:pPr>
        <w:pStyle w:val="ListParagraph"/>
        <w:numPr>
          <w:ilvl w:val="1"/>
          <w:numId w:val="6"/>
        </w:numPr>
        <w:rPr>
          <w:color w:val="002060"/>
        </w:rPr>
      </w:pPr>
      <w:r w:rsidRPr="00D509F8">
        <w:rPr>
          <w:color w:val="002060"/>
        </w:rPr>
        <w:t>What is the duration of the project?</w:t>
      </w:r>
    </w:p>
    <w:p w:rsidR="00D509F8" w:rsidRPr="00D509F8" w:rsidRDefault="00D509F8" w:rsidP="00D509F8">
      <w:pPr>
        <w:pStyle w:val="ListParagraph"/>
        <w:numPr>
          <w:ilvl w:val="1"/>
          <w:numId w:val="6"/>
        </w:numPr>
        <w:rPr>
          <w:color w:val="002060"/>
        </w:rPr>
      </w:pPr>
      <w:r w:rsidRPr="00D509F8">
        <w:rPr>
          <w:color w:val="002060"/>
        </w:rPr>
        <w:t>What does the team want to do more?</w:t>
      </w:r>
    </w:p>
    <w:p w:rsidR="00D509F8" w:rsidRPr="00D509F8" w:rsidRDefault="00D509F8" w:rsidP="00D509F8">
      <w:pPr>
        <w:pStyle w:val="ListParagraph"/>
        <w:numPr>
          <w:ilvl w:val="1"/>
          <w:numId w:val="6"/>
        </w:numPr>
        <w:rPr>
          <w:color w:val="002060"/>
        </w:rPr>
      </w:pPr>
      <w:r w:rsidRPr="00D509F8">
        <w:rPr>
          <w:color w:val="002060"/>
        </w:rPr>
        <w:t>How will it achieve this goal?</w:t>
      </w:r>
    </w:p>
    <w:p w:rsidR="00D509F8" w:rsidRPr="00D509F8" w:rsidRDefault="00D509F8" w:rsidP="00D509F8">
      <w:pPr>
        <w:pStyle w:val="ListParagraph"/>
        <w:numPr>
          <w:ilvl w:val="1"/>
          <w:numId w:val="6"/>
        </w:numPr>
        <w:rPr>
          <w:color w:val="002060"/>
        </w:rPr>
      </w:pPr>
      <w:r w:rsidRPr="00D509F8">
        <w:rPr>
          <w:color w:val="002060"/>
        </w:rPr>
        <w:t>How much will be the monetary requirement?</w:t>
      </w:r>
    </w:p>
    <w:p w:rsidR="00D509F8" w:rsidRPr="00D509F8" w:rsidRDefault="00D509F8" w:rsidP="00D509F8">
      <w:pPr>
        <w:pStyle w:val="ListParagraph"/>
        <w:numPr>
          <w:ilvl w:val="1"/>
          <w:numId w:val="6"/>
        </w:numPr>
        <w:rPr>
          <w:color w:val="002060"/>
        </w:rPr>
      </w:pPr>
      <w:r w:rsidRPr="00D509F8">
        <w:rPr>
          <w:color w:val="002060"/>
        </w:rPr>
        <w:t>Where does the money come from?</w:t>
      </w:r>
    </w:p>
    <w:p w:rsidR="00D509F8" w:rsidRPr="00D509F8" w:rsidRDefault="00D509F8" w:rsidP="00D509F8">
      <w:pPr>
        <w:rPr>
          <w:color w:val="002060"/>
        </w:rPr>
      </w:pPr>
      <w:r w:rsidRPr="00D509F8">
        <w:rPr>
          <w:color w:val="002060"/>
        </w:rPr>
        <w:t>After answering these questions, it starts preparing the budget using the following ways:</w:t>
      </w:r>
    </w:p>
    <w:p w:rsidR="00D509F8" w:rsidRPr="00D509F8" w:rsidRDefault="00D509F8" w:rsidP="00D509F8">
      <w:pPr>
        <w:pStyle w:val="ListParagraph"/>
        <w:numPr>
          <w:ilvl w:val="0"/>
          <w:numId w:val="22"/>
        </w:numPr>
        <w:rPr>
          <w:color w:val="002060"/>
        </w:rPr>
      </w:pPr>
      <w:r w:rsidRPr="00D509F8">
        <w:rPr>
          <w:color w:val="002060"/>
        </w:rPr>
        <w:t>Prepare a summary of the future activities of the organization.</w:t>
      </w:r>
    </w:p>
    <w:p w:rsidR="00D509F8" w:rsidRPr="00D509F8" w:rsidRDefault="00D509F8" w:rsidP="00D509F8">
      <w:pPr>
        <w:pStyle w:val="ListParagraph"/>
        <w:numPr>
          <w:ilvl w:val="0"/>
          <w:numId w:val="22"/>
        </w:numPr>
        <w:rPr>
          <w:color w:val="002060"/>
        </w:rPr>
      </w:pPr>
      <w:r w:rsidRPr="00D509F8">
        <w:rPr>
          <w:color w:val="002060"/>
        </w:rPr>
        <w:t>Identify and save available funds (for example, balances transferred to the previous year).</w:t>
      </w:r>
    </w:p>
    <w:p w:rsidR="00D509F8" w:rsidRPr="00D509F8" w:rsidRDefault="00D509F8" w:rsidP="00D509F8">
      <w:pPr>
        <w:pStyle w:val="ListParagraph"/>
        <w:numPr>
          <w:ilvl w:val="0"/>
          <w:numId w:val="22"/>
        </w:numPr>
        <w:rPr>
          <w:color w:val="002060"/>
        </w:rPr>
      </w:pPr>
      <w:r w:rsidRPr="00D509F8">
        <w:rPr>
          <w:color w:val="002060"/>
        </w:rPr>
        <w:t>Forecast expected income and save (if applicable) (donations, T-shirt sales, video games, etc.)</w:t>
      </w:r>
    </w:p>
    <w:p w:rsidR="00D509F8" w:rsidRPr="00D509F8" w:rsidRDefault="00D509F8" w:rsidP="00D509F8">
      <w:pPr>
        <w:pStyle w:val="ListParagraph"/>
        <w:numPr>
          <w:ilvl w:val="0"/>
          <w:numId w:val="22"/>
        </w:numPr>
        <w:rPr>
          <w:color w:val="002060"/>
        </w:rPr>
      </w:pPr>
      <w:r w:rsidRPr="00D509F8">
        <w:rPr>
          <w:color w:val="002060"/>
        </w:rPr>
        <w:t>Identify and record the required charges (advertising, leasing, printing, supplies, etc.)</w:t>
      </w:r>
    </w:p>
    <w:p w:rsidR="00D509F8" w:rsidRPr="00D509F8" w:rsidRDefault="00D509F8" w:rsidP="00D509F8">
      <w:pPr>
        <w:pStyle w:val="ListParagraph"/>
        <w:numPr>
          <w:ilvl w:val="0"/>
          <w:numId w:val="22"/>
        </w:numPr>
        <w:rPr>
          <w:color w:val="002060"/>
        </w:rPr>
      </w:pPr>
      <w:r w:rsidRPr="00D509F8">
        <w:rPr>
          <w:color w:val="002060"/>
        </w:rPr>
        <w:t>Review, modify and prepare the final budget.</w:t>
      </w:r>
    </w:p>
    <w:p w:rsidR="00D509F8" w:rsidRPr="00D509F8" w:rsidRDefault="00D509F8" w:rsidP="00D509F8">
      <w:pPr>
        <w:pStyle w:val="ListParagraph"/>
        <w:numPr>
          <w:ilvl w:val="0"/>
          <w:numId w:val="22"/>
        </w:numPr>
        <w:rPr>
          <w:color w:val="002060"/>
        </w:rPr>
      </w:pPr>
      <w:r w:rsidRPr="00D509F8">
        <w:rPr>
          <w:color w:val="002060"/>
        </w:rPr>
        <w:t>Allow members to vote for the budget.</w:t>
      </w:r>
    </w:p>
    <w:p w:rsidR="00D509F8" w:rsidRPr="00D509F8" w:rsidRDefault="00D509F8" w:rsidP="00D509F8">
      <w:pPr>
        <w:rPr>
          <w:color w:val="002060"/>
        </w:rPr>
      </w:pPr>
      <w:r w:rsidRPr="00D509F8">
        <w:rPr>
          <w:color w:val="002060"/>
        </w:rPr>
        <w:t>It ensures the budget be flexible enough to anticipate insignificant conditions in the planning process. In order to perform so, it acts the followings:</w:t>
      </w:r>
    </w:p>
    <w:p w:rsidR="00D509F8" w:rsidRPr="00D509F8" w:rsidRDefault="00D509F8" w:rsidP="00D509F8">
      <w:pPr>
        <w:pStyle w:val="ListParagraph"/>
        <w:numPr>
          <w:ilvl w:val="0"/>
          <w:numId w:val="23"/>
        </w:numPr>
        <w:rPr>
          <w:color w:val="002060"/>
        </w:rPr>
      </w:pPr>
      <w:r w:rsidRPr="00D509F8">
        <w:rPr>
          <w:color w:val="002060"/>
        </w:rPr>
        <w:t>Establish and maintain a minimum cash balance.</w:t>
      </w:r>
    </w:p>
    <w:p w:rsidR="00D509F8" w:rsidRPr="00D509F8" w:rsidRDefault="00D509F8" w:rsidP="00D509F8">
      <w:pPr>
        <w:pStyle w:val="ListParagraph"/>
        <w:numPr>
          <w:ilvl w:val="0"/>
          <w:numId w:val="23"/>
        </w:numPr>
        <w:rPr>
          <w:color w:val="002060"/>
        </w:rPr>
      </w:pPr>
      <w:r w:rsidRPr="00D509F8">
        <w:rPr>
          <w:color w:val="002060"/>
        </w:rPr>
        <w:t>Develop general policies and procedures to achieve the objectives while providing internal controls (for example, only approved costs).</w:t>
      </w:r>
    </w:p>
    <w:p w:rsidR="00D509F8" w:rsidRPr="00D509F8" w:rsidRDefault="00D509F8" w:rsidP="00D509F8">
      <w:pPr>
        <w:pStyle w:val="ListParagraph"/>
        <w:numPr>
          <w:ilvl w:val="0"/>
          <w:numId w:val="23"/>
        </w:numPr>
        <w:rPr>
          <w:color w:val="002060"/>
        </w:rPr>
      </w:pPr>
      <w:r w:rsidRPr="00D509F8">
        <w:rPr>
          <w:color w:val="002060"/>
        </w:rPr>
        <w:t>Keep a written record of financial transactions (income and expenses).</w:t>
      </w:r>
    </w:p>
    <w:p w:rsidR="00D509F8" w:rsidRPr="00D509F8" w:rsidRDefault="00D509F8" w:rsidP="00D509F8">
      <w:pPr>
        <w:pStyle w:val="ListParagraph"/>
        <w:numPr>
          <w:ilvl w:val="0"/>
          <w:numId w:val="23"/>
        </w:numPr>
        <w:rPr>
          <w:color w:val="002060"/>
        </w:rPr>
      </w:pPr>
      <w:r w:rsidRPr="00D509F8">
        <w:rPr>
          <w:color w:val="002060"/>
        </w:rPr>
        <w:t>The budget is regularly compared with the actual cost of registration.</w:t>
      </w:r>
    </w:p>
    <w:p w:rsidR="00E403E4" w:rsidRDefault="005E57F2" w:rsidP="005E57F2">
      <w:pPr>
        <w:pStyle w:val="Heading1"/>
      </w:pPr>
      <w:bookmarkStart w:id="3" w:name="_Toc531630578"/>
      <w:r>
        <w:t xml:space="preserve">Implementation </w:t>
      </w:r>
      <w:r w:rsidR="007B20FE">
        <w:t>of a</w:t>
      </w:r>
      <w:r>
        <w:t xml:space="preserve"> Project Plan</w:t>
      </w:r>
      <w:bookmarkEnd w:id="3"/>
    </w:p>
    <w:p w:rsidR="00A6503E" w:rsidRDefault="00861879" w:rsidP="00A6503E">
      <w:r w:rsidRPr="00861879">
        <w:t xml:space="preserve">CARE International is a global organization that deals with global poverty. CARE International operates in more than 90 countries around the world. It has implemented anti-poverty programs and has provided life-saving assistance in 79 developing countries. The </w:t>
      </w:r>
      <w:r>
        <w:t xml:space="preserve">organisation is </w:t>
      </w:r>
      <w:r w:rsidRPr="00861879">
        <w:lastRenderedPageBreak/>
        <w:t>supported by advocacy and global policy work, fundraising and program management provided by the CARE office in countries such as the United States and the United Kingdom.</w:t>
      </w:r>
      <w:r>
        <w:t xml:space="preserve"> In CARE, i</w:t>
      </w:r>
      <w:r w:rsidR="00A6503E">
        <w:t>t is very useful to use a logical program model when planning a program or project. This allow</w:t>
      </w:r>
      <w:r>
        <w:t>s</w:t>
      </w:r>
      <w:r w:rsidR="00A6503E">
        <w:t xml:space="preserve"> considering the planned work and the expected results and the resources needed for delivery. The logical model is basically a systematic and visual way to understand and share the relationship between the resources of the plan or project, the planned activities and the changes or expected results such as:</w:t>
      </w:r>
    </w:p>
    <w:p w:rsidR="00A6503E" w:rsidRDefault="00A6503E" w:rsidP="00F313B5">
      <w:pPr>
        <w:pStyle w:val="ListParagraph"/>
        <w:numPr>
          <w:ilvl w:val="0"/>
          <w:numId w:val="1"/>
        </w:numPr>
      </w:pPr>
      <w:r>
        <w:t xml:space="preserve">Planning </w:t>
      </w:r>
      <w:r w:rsidR="0031458B">
        <w:t xml:space="preserve">of </w:t>
      </w:r>
      <w:r>
        <w:t xml:space="preserve">work: </w:t>
      </w:r>
      <w:r w:rsidR="0031458B">
        <w:t>It includes identifying</w:t>
      </w:r>
      <w:r>
        <w:t xml:space="preserve"> the resources needed to implement the plan and the expected activities.</w:t>
      </w:r>
    </w:p>
    <w:p w:rsidR="00A6503E" w:rsidRDefault="00A6503E" w:rsidP="00F313B5">
      <w:pPr>
        <w:pStyle w:val="ListParagraph"/>
        <w:numPr>
          <w:ilvl w:val="0"/>
          <w:numId w:val="1"/>
        </w:numPr>
      </w:pPr>
      <w:r>
        <w:t xml:space="preserve">Resources: </w:t>
      </w:r>
      <w:r w:rsidR="0031458B">
        <w:t>It i</w:t>
      </w:r>
      <w:r>
        <w:t xml:space="preserve">ncludes human, financial, organizational and community resources that the </w:t>
      </w:r>
      <w:r w:rsidR="0031458B">
        <w:t xml:space="preserve">project </w:t>
      </w:r>
      <w:r>
        <w:t>can use to guide the business.</w:t>
      </w:r>
    </w:p>
    <w:p w:rsidR="00A6503E" w:rsidRDefault="00A6503E" w:rsidP="00F313B5">
      <w:pPr>
        <w:pStyle w:val="ListParagraph"/>
        <w:numPr>
          <w:ilvl w:val="0"/>
          <w:numId w:val="1"/>
        </w:numPr>
      </w:pPr>
      <w:r>
        <w:t xml:space="preserve">Activity: </w:t>
      </w:r>
      <w:r w:rsidR="0031458B">
        <w:t>It includes t</w:t>
      </w:r>
      <w:r>
        <w:t xml:space="preserve">he role that the program plays in the resources, processes, tools, activities, technologies and actions that are expected to be part of the implementation of the program. These interventions are used to obtain the desired changes or </w:t>
      </w:r>
      <w:r w:rsidR="001A4483">
        <w:t>results</w:t>
      </w:r>
      <w:r w:rsidR="001A4483" w:rsidRPr="00F324D5">
        <w:t xml:space="preserve"> (</w:t>
      </w:r>
      <w:r w:rsidR="00F324D5" w:rsidRPr="00F324D5">
        <w:t>Heerkens, 2015)</w:t>
      </w:r>
      <w:r>
        <w:t>.</w:t>
      </w:r>
    </w:p>
    <w:p w:rsidR="00A6503E" w:rsidRDefault="00A6503E" w:rsidP="00F313B5">
      <w:pPr>
        <w:pStyle w:val="ListParagraph"/>
        <w:numPr>
          <w:ilvl w:val="0"/>
          <w:numId w:val="1"/>
        </w:numPr>
      </w:pPr>
      <w:r>
        <w:t xml:space="preserve">Expected result: </w:t>
      </w:r>
      <w:r w:rsidR="0031458B">
        <w:t>It includes e</w:t>
      </w:r>
      <w:r>
        <w:t>xpected results for all plans (products, results and impacts)</w:t>
      </w:r>
    </w:p>
    <w:p w:rsidR="00A6503E" w:rsidRDefault="00A6503E" w:rsidP="00F313B5">
      <w:pPr>
        <w:pStyle w:val="ListParagraph"/>
        <w:numPr>
          <w:ilvl w:val="0"/>
          <w:numId w:val="1"/>
        </w:numPr>
      </w:pPr>
      <w:r>
        <w:t xml:space="preserve">Product: </w:t>
      </w:r>
      <w:r w:rsidR="0031458B">
        <w:t>It includes a</w:t>
      </w:r>
      <w:r>
        <w:t xml:space="preserve"> direct product of a planned activity that can include the type, level and objectives of the planned service.</w:t>
      </w:r>
    </w:p>
    <w:p w:rsidR="00A6503E" w:rsidRDefault="0031458B" w:rsidP="00F313B5">
      <w:pPr>
        <w:pStyle w:val="ListParagraph"/>
        <w:numPr>
          <w:ilvl w:val="0"/>
          <w:numId w:val="1"/>
        </w:numPr>
      </w:pPr>
      <w:r>
        <w:t>Outcome</w:t>
      </w:r>
      <w:r w:rsidR="00A6503E">
        <w:t xml:space="preserve">: </w:t>
      </w:r>
      <w:r w:rsidRPr="0031458B">
        <w:t xml:space="preserve">It includes </w:t>
      </w:r>
      <w:r>
        <w:t>p</w:t>
      </w:r>
      <w:r w:rsidR="00A6503E">
        <w:t xml:space="preserve">lan specific changes in the </w:t>
      </w:r>
      <w:r>
        <w:t>behaviour</w:t>
      </w:r>
      <w:r w:rsidR="00A6503E">
        <w:t xml:space="preserve">, knowledge, capacity, status and level of operation of the </w:t>
      </w:r>
      <w:r w:rsidR="001A4483">
        <w:t>participants</w:t>
      </w:r>
      <w:r w:rsidR="001A4483" w:rsidRPr="00F324D5">
        <w:t xml:space="preserve"> (</w:t>
      </w:r>
      <w:r w:rsidR="00F324D5" w:rsidRPr="00F324D5">
        <w:t>Lau and Rowlinson, 2011)</w:t>
      </w:r>
      <w:r w:rsidR="00A6503E">
        <w:t>.</w:t>
      </w:r>
    </w:p>
    <w:p w:rsidR="00A6503E" w:rsidRDefault="00A6503E" w:rsidP="00F313B5">
      <w:pPr>
        <w:pStyle w:val="ListParagraph"/>
        <w:numPr>
          <w:ilvl w:val="0"/>
          <w:numId w:val="1"/>
        </w:numPr>
      </w:pPr>
      <w:r>
        <w:t xml:space="preserve">Impact: </w:t>
      </w:r>
      <w:r w:rsidR="0031458B" w:rsidRPr="0031458B">
        <w:t xml:space="preserve">It includes </w:t>
      </w:r>
      <w:r>
        <w:t>expected or unexpected changes due to planned activities in an organization, community or system.</w:t>
      </w:r>
    </w:p>
    <w:p w:rsidR="00F324D5" w:rsidRDefault="00F324D5" w:rsidP="00F324D5">
      <w:r>
        <w:t xml:space="preserve">For a world of justice without poverty, CARE </w:t>
      </w:r>
      <w:r w:rsidRPr="00F324D5">
        <w:t xml:space="preserve">International </w:t>
      </w:r>
      <w:r>
        <w:t>has developed a s</w:t>
      </w:r>
      <w:r w:rsidRPr="00F324D5">
        <w:t xml:space="preserve">trategic </w:t>
      </w:r>
      <w:r>
        <w:t>p</w:t>
      </w:r>
      <w:r w:rsidRPr="00F324D5">
        <w:t xml:space="preserve">lan </w:t>
      </w:r>
      <w:r>
        <w:t xml:space="preserve">and it will </w:t>
      </w:r>
      <w:r w:rsidRPr="00F324D5">
        <w:t xml:space="preserve">play an important role in achieving the objectives of the CARE Global Alliance to support 150 million people in the poorest and most excluded communities to overcome poverty and the injustice </w:t>
      </w:r>
      <w:r>
        <w:t xml:space="preserve">by </w:t>
      </w:r>
      <w:r w:rsidRPr="00F324D5">
        <w:t>2020.</w:t>
      </w:r>
      <w:r w:rsidR="001745CB">
        <w:t xml:space="preserve"> Its project plan and implementation is given below:</w:t>
      </w:r>
    </w:p>
    <w:p w:rsidR="001745CB" w:rsidRDefault="001745CB" w:rsidP="001745CB">
      <w:pPr>
        <w:pStyle w:val="ListParagraph"/>
        <w:numPr>
          <w:ilvl w:val="0"/>
          <w:numId w:val="17"/>
        </w:numPr>
      </w:pPr>
      <w:r>
        <w:t>Project definition:</w:t>
      </w:r>
    </w:p>
    <w:p w:rsidR="001745CB" w:rsidRPr="00F62830" w:rsidRDefault="001745CB" w:rsidP="001745CB">
      <w:pPr>
        <w:pStyle w:val="ListParagraph"/>
        <w:ind w:left="720"/>
        <w:rPr>
          <w:i/>
        </w:rPr>
      </w:pPr>
      <w:r w:rsidRPr="00F62830">
        <w:rPr>
          <w:i/>
        </w:rPr>
        <w:t>Problem statement</w:t>
      </w:r>
    </w:p>
    <w:p w:rsidR="001745CB" w:rsidRDefault="001745CB" w:rsidP="001745CB">
      <w:pPr>
        <w:pStyle w:val="ListParagraph"/>
        <w:ind w:left="720"/>
      </w:pPr>
      <w:r>
        <w:t>Indonesia is undergoing with the effects of a severe tsunami. Therefore, Care International has planned to provide the affected population with shelter and hygiene kits.</w:t>
      </w:r>
    </w:p>
    <w:p w:rsidR="001745CB" w:rsidRDefault="001745CB" w:rsidP="001745CB">
      <w:pPr>
        <w:pStyle w:val="ListParagraph"/>
        <w:ind w:left="720"/>
        <w:rPr>
          <w:i/>
        </w:rPr>
      </w:pPr>
      <w:r>
        <w:rPr>
          <w:i/>
        </w:rPr>
        <w:t>Project strategy</w:t>
      </w:r>
    </w:p>
    <w:p w:rsidR="001745CB" w:rsidRDefault="001745CB" w:rsidP="001745CB">
      <w:pPr>
        <w:pStyle w:val="ListParagraph"/>
        <w:ind w:left="720"/>
      </w:pPr>
      <w:r>
        <w:lastRenderedPageBreak/>
        <w:t>Care International aims to help almost 50,000 affected people over 2 to 3 years with the support.</w:t>
      </w:r>
    </w:p>
    <w:p w:rsidR="001745CB" w:rsidRDefault="001745CB" w:rsidP="001745CB">
      <w:pPr>
        <w:pStyle w:val="ListParagraph"/>
        <w:ind w:left="720"/>
        <w:rPr>
          <w:i/>
        </w:rPr>
      </w:pPr>
      <w:r>
        <w:rPr>
          <w:i/>
        </w:rPr>
        <w:t>Project Objectives</w:t>
      </w:r>
    </w:p>
    <w:p w:rsidR="001745CB" w:rsidRDefault="001745CB" w:rsidP="001745CB">
      <w:pPr>
        <w:pStyle w:val="ListParagraph"/>
        <w:ind w:left="720"/>
      </w:pPr>
      <w:r>
        <w:t>Care International for this purpose should do the followings:</w:t>
      </w:r>
    </w:p>
    <w:p w:rsidR="001745CB" w:rsidRDefault="001745CB" w:rsidP="001745CB">
      <w:pPr>
        <w:pStyle w:val="ListParagraph"/>
        <w:numPr>
          <w:ilvl w:val="1"/>
          <w:numId w:val="1"/>
        </w:numPr>
      </w:pPr>
      <w:r>
        <w:t>Identify people affected by the havoc</w:t>
      </w:r>
    </w:p>
    <w:p w:rsidR="001745CB" w:rsidRDefault="001745CB" w:rsidP="001745CB">
      <w:pPr>
        <w:pStyle w:val="ListParagraph"/>
        <w:numPr>
          <w:ilvl w:val="1"/>
          <w:numId w:val="1"/>
        </w:numPr>
      </w:pPr>
      <w:r>
        <w:t>Assess their actual need or requirements</w:t>
      </w:r>
    </w:p>
    <w:p w:rsidR="001745CB" w:rsidRDefault="001745CB" w:rsidP="001745CB">
      <w:pPr>
        <w:pStyle w:val="ListParagraph"/>
        <w:numPr>
          <w:ilvl w:val="1"/>
          <w:numId w:val="1"/>
        </w:numPr>
      </w:pPr>
      <w:r>
        <w:t>Develop a plan and budget to support them</w:t>
      </w:r>
    </w:p>
    <w:p w:rsidR="001745CB" w:rsidRDefault="001745CB" w:rsidP="001745CB">
      <w:pPr>
        <w:pStyle w:val="ListParagraph"/>
        <w:numPr>
          <w:ilvl w:val="1"/>
          <w:numId w:val="1"/>
        </w:numPr>
      </w:pPr>
      <w:r>
        <w:t>Report to the community</w:t>
      </w:r>
    </w:p>
    <w:p w:rsidR="001745CB" w:rsidRDefault="001745CB" w:rsidP="001745CB">
      <w:pPr>
        <w:pStyle w:val="ListParagraph"/>
        <w:ind w:left="720"/>
        <w:rPr>
          <w:i/>
        </w:rPr>
      </w:pPr>
      <w:r>
        <w:rPr>
          <w:i/>
        </w:rPr>
        <w:t>Scope</w:t>
      </w:r>
    </w:p>
    <w:p w:rsidR="001745CB" w:rsidRDefault="001745CB" w:rsidP="001745CB">
      <w:pPr>
        <w:pStyle w:val="ListParagraph"/>
        <w:ind w:left="720"/>
      </w:pPr>
      <w:r>
        <w:t>The scope of the project includes the community affected by the tsunami in Indonesia.</w:t>
      </w:r>
    </w:p>
    <w:p w:rsidR="001745CB" w:rsidRDefault="001745CB" w:rsidP="001745CB">
      <w:pPr>
        <w:pStyle w:val="ListParagraph"/>
        <w:ind w:left="720"/>
        <w:rPr>
          <w:i/>
        </w:rPr>
      </w:pPr>
      <w:r>
        <w:rPr>
          <w:i/>
        </w:rPr>
        <w:t>Assumptions</w:t>
      </w:r>
    </w:p>
    <w:p w:rsidR="001745CB" w:rsidRDefault="001745CB" w:rsidP="001745CB">
      <w:pPr>
        <w:pStyle w:val="ListParagraph"/>
        <w:numPr>
          <w:ilvl w:val="0"/>
          <w:numId w:val="18"/>
        </w:numPr>
      </w:pPr>
      <w:r>
        <w:t>The project has necessary approval from the authority</w:t>
      </w:r>
    </w:p>
    <w:p w:rsidR="001745CB" w:rsidRDefault="001745CB" w:rsidP="001745CB">
      <w:pPr>
        <w:pStyle w:val="ListParagraph"/>
        <w:numPr>
          <w:ilvl w:val="0"/>
          <w:numId w:val="18"/>
        </w:numPr>
      </w:pPr>
      <w:r>
        <w:t>Other agencies will extend their help in implementing the project.</w:t>
      </w:r>
    </w:p>
    <w:p w:rsidR="001745CB" w:rsidRDefault="001745CB" w:rsidP="001745CB">
      <w:pPr>
        <w:pStyle w:val="ListParagraph"/>
        <w:numPr>
          <w:ilvl w:val="0"/>
          <w:numId w:val="17"/>
        </w:numPr>
      </w:pPr>
      <w:r>
        <w:t>Implementation of project:</w:t>
      </w:r>
    </w:p>
    <w:p w:rsidR="001745CB" w:rsidRDefault="001745CB" w:rsidP="001745CB">
      <w:pPr>
        <w:ind w:left="720"/>
        <w:rPr>
          <w:i/>
        </w:rPr>
      </w:pPr>
      <w:r>
        <w:rPr>
          <w:i/>
        </w:rPr>
        <w:t>Work Breakdown Structure</w:t>
      </w:r>
    </w:p>
    <w:p w:rsidR="001745CB" w:rsidRPr="0058648E" w:rsidRDefault="001745CB" w:rsidP="001745CB">
      <w:pPr>
        <w:ind w:left="720"/>
      </w:pPr>
      <w:r>
        <w:rPr>
          <w:noProof/>
          <w:lang w:eastAsia="en-GB" w:bidi="ar-SA"/>
        </w:rPr>
        <w:drawing>
          <wp:inline distT="0" distB="0" distL="0" distR="0">
            <wp:extent cx="5486400" cy="3200400"/>
            <wp:effectExtent l="12700" t="12700" r="1270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745CB" w:rsidRDefault="001745CB" w:rsidP="001745CB">
      <w:pPr>
        <w:ind w:left="720"/>
        <w:rPr>
          <w:i/>
        </w:rPr>
      </w:pPr>
      <w:r>
        <w:rPr>
          <w:i/>
        </w:rPr>
        <w:t>Gantt chart</w:t>
      </w:r>
    </w:p>
    <w:p w:rsidR="001745CB" w:rsidRPr="0058648E" w:rsidRDefault="001745CB" w:rsidP="001745CB">
      <w:pPr>
        <w:ind w:left="720"/>
      </w:pPr>
      <w:r>
        <w:rPr>
          <w:noProof/>
          <w:lang w:eastAsia="en-GB" w:bidi="ar-SA"/>
        </w:rPr>
        <w:lastRenderedPageBreak/>
        <w:drawing>
          <wp:inline distT="0" distB="0" distL="0" distR="0">
            <wp:extent cx="5210175" cy="27432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56C25" w:rsidRDefault="00156C25" w:rsidP="00156C25">
      <w:pPr>
        <w:pStyle w:val="ListParagraph"/>
        <w:numPr>
          <w:ilvl w:val="0"/>
          <w:numId w:val="17"/>
        </w:numPr>
      </w:pPr>
      <w:r>
        <w:t>Implementation of the plan:</w:t>
      </w:r>
    </w:p>
    <w:p w:rsidR="00156C25" w:rsidRDefault="00156C25" w:rsidP="00156C25">
      <w:r>
        <w:t xml:space="preserve">The implementation (or execution of the project) of a project within CARE is the stage in which the vision and planning are real. This is a logical conclusion after the financial resources of the project are evaluated, agreed upon, planned, managed and financed. The implementation of social projects is complex </w:t>
      </w:r>
      <w:r w:rsidRPr="00F324D5">
        <w:t>(Maqsood, 2011)</w:t>
      </w:r>
      <w:r>
        <w:t xml:space="preserve">. It coordinates a wide range of activities, different institutional arrangements and different periods of time. Projects in this area include social development, health, environmental sustainability, institutional strengthening, technology implementation, pilot facilities, service provision, social marketing, health promotion, cleaning and capacity building. </w:t>
      </w:r>
    </w:p>
    <w:p w:rsidR="00156C25" w:rsidRDefault="00156C25" w:rsidP="00156C25">
      <w:r>
        <w:t>It is important to consider the structure of the project, otherwise implementation takes time, often exceeds the plan, and there may be many external constraints to consider when initiating community participation. The purpose of the implementation phase can be summarized as follows:</w:t>
      </w:r>
    </w:p>
    <w:p w:rsidR="00156C25" w:rsidRDefault="00156C25" w:rsidP="00156C25">
      <w:pPr>
        <w:pStyle w:val="ListParagraph"/>
        <w:numPr>
          <w:ilvl w:val="0"/>
          <w:numId w:val="8"/>
        </w:numPr>
      </w:pPr>
      <w:r>
        <w:t>It makes the action plan a reality.</w:t>
      </w:r>
    </w:p>
    <w:p w:rsidR="00156C25" w:rsidRDefault="00156C25" w:rsidP="00156C25">
      <w:pPr>
        <w:pStyle w:val="ListParagraph"/>
        <w:numPr>
          <w:ilvl w:val="0"/>
          <w:numId w:val="8"/>
        </w:numPr>
      </w:pPr>
      <w:r>
        <w:t>It gets personalized changes and improvements.</w:t>
      </w:r>
    </w:p>
    <w:p w:rsidR="00156C25" w:rsidRDefault="00156C25" w:rsidP="00156C25">
      <w:pPr>
        <w:pStyle w:val="ListParagraph"/>
        <w:numPr>
          <w:ilvl w:val="0"/>
          <w:numId w:val="8"/>
        </w:numPr>
      </w:pPr>
      <w:r>
        <w:t xml:space="preserve">It ensures that the new infrastructure, new institutions and new resources are sustainable in all aspects </w:t>
      </w:r>
      <w:r w:rsidRPr="00F324D5">
        <w:t>(Mutobola and Rippon, 2014)</w:t>
      </w:r>
      <w:r>
        <w:t>.</w:t>
      </w:r>
    </w:p>
    <w:p w:rsidR="00156C25" w:rsidRDefault="00156C25" w:rsidP="00156C25">
      <w:pPr>
        <w:pStyle w:val="ListParagraph"/>
        <w:numPr>
          <w:ilvl w:val="0"/>
          <w:numId w:val="8"/>
        </w:numPr>
      </w:pPr>
      <w:r>
        <w:t>It resolves any unforeseen disputes that may occur at this stage.</w:t>
      </w:r>
    </w:p>
    <w:p w:rsidR="00156C25" w:rsidRDefault="00156C25" w:rsidP="00156C25">
      <w:pPr>
        <w:pStyle w:val="ListParagraph"/>
        <w:numPr>
          <w:ilvl w:val="0"/>
          <w:numId w:val="8"/>
        </w:numPr>
      </w:pPr>
      <w:r>
        <w:t>It provides financial transparency</w:t>
      </w:r>
    </w:p>
    <w:p w:rsidR="00156C25" w:rsidRDefault="00156C25" w:rsidP="00156C25">
      <w:r>
        <w:t xml:space="preserve">In addition to supporting CARE's global workforce and work, CARE International UK provides women with experience in economic empowerment, inclusive governance, humanitarian assistance (particularly housing and emergency), and working with the private </w:t>
      </w:r>
      <w:r>
        <w:lastRenderedPageBreak/>
        <w:t>sector. The CARE programs are implemented by the CARE country offices which provide technical assistance and project management by CARE members, including CARE International UK. It opens many courses in cooperation with local organizations. The followings are the steps followed by many organisations to make a project successful:</w:t>
      </w:r>
    </w:p>
    <w:p w:rsidR="00156C25" w:rsidRDefault="00156C25" w:rsidP="00156C25">
      <w:pPr>
        <w:pStyle w:val="ListParagraph"/>
        <w:numPr>
          <w:ilvl w:val="0"/>
          <w:numId w:val="9"/>
        </w:numPr>
      </w:pPr>
      <w:r>
        <w:t>Site managers create an informal and reliable environment with their partners during the implementation process, and solve problems.</w:t>
      </w:r>
    </w:p>
    <w:p w:rsidR="00156C25" w:rsidRDefault="00156C25" w:rsidP="00156C25">
      <w:pPr>
        <w:pStyle w:val="ListParagraph"/>
        <w:numPr>
          <w:ilvl w:val="0"/>
          <w:numId w:val="9"/>
        </w:numPr>
      </w:pPr>
      <w:r>
        <w:t>Realistic long-term financial planning is considered the key to implementing an action plan.</w:t>
      </w:r>
    </w:p>
    <w:p w:rsidR="00156C25" w:rsidRDefault="00156C25" w:rsidP="00156C25">
      <w:pPr>
        <w:pStyle w:val="ListParagraph"/>
        <w:numPr>
          <w:ilvl w:val="0"/>
          <w:numId w:val="9"/>
        </w:numPr>
      </w:pPr>
      <w:r>
        <w:t xml:space="preserve">Communication strategies are used to increase awareness of the positive interests of society for all. This will help to further strengthen the local ownership of the program and promote public participation in the implementation of the project </w:t>
      </w:r>
      <w:r w:rsidRPr="00F324D5">
        <w:t>(Maqsood, 2011)</w:t>
      </w:r>
      <w:r>
        <w:t>.</w:t>
      </w:r>
    </w:p>
    <w:p w:rsidR="00156C25" w:rsidRDefault="00156C25" w:rsidP="00156C25">
      <w:pPr>
        <w:pStyle w:val="ListParagraph"/>
        <w:numPr>
          <w:ilvl w:val="0"/>
          <w:numId w:val="9"/>
        </w:numPr>
      </w:pPr>
      <w:r>
        <w:t>At the end of the planning and implementation cycle, the press release highlighted the success stories and announced the publication of final documents such as reports.</w:t>
      </w:r>
    </w:p>
    <w:p w:rsidR="00156C25" w:rsidRDefault="00156C25" w:rsidP="00156C25">
      <w:pPr>
        <w:pStyle w:val="ListParagraph"/>
        <w:numPr>
          <w:ilvl w:val="0"/>
          <w:numId w:val="9"/>
        </w:numPr>
      </w:pPr>
      <w:r>
        <w:t>After the first stages of using the participatory approach to the development of the planning process, the expectations of stakeholders and the public are high. Therefore, it is important that the actions are visible and show as many specific results as possible to generate confidence in the process.</w:t>
      </w:r>
    </w:p>
    <w:p w:rsidR="00156C25" w:rsidRDefault="00156C25" w:rsidP="00156C25">
      <w:r>
        <w:t xml:space="preserve">Social projects are very common by CARE International, because they often target human factors that are critical to ensuring the sustainability. These projects mainly involve awareness-raising activities, training activities and institutional settings. It involves changes in behaviour and development </w:t>
      </w:r>
      <w:r w:rsidRPr="00F324D5">
        <w:t>(Mutobola and Rippon, 2014)</w:t>
      </w:r>
      <w:r>
        <w:t>. As these projects involve a wide range of activities in specific cases, the ways in which they are applied vary from case to case. However, if the management strategy and the coordination guidelines are clearly defined, the implementation of the project will always be successful. The following steps are followed by the organisation itself to plan and implement a project:</w:t>
      </w:r>
    </w:p>
    <w:p w:rsidR="00156C25" w:rsidRDefault="00156C25" w:rsidP="00156C25">
      <w:pPr>
        <w:pStyle w:val="ListParagraph"/>
        <w:numPr>
          <w:ilvl w:val="0"/>
          <w:numId w:val="13"/>
        </w:numPr>
      </w:pPr>
      <w:r>
        <w:t xml:space="preserve">Regardless of the type of project that is being implemented, a work plan is required to determine the objectives, the expected results, the activities that will be carried out and the current budget and schedule. Each activity is assigned to a specific person, department or organization with practical experience and proven objectives </w:t>
      </w:r>
      <w:r w:rsidRPr="00F324D5">
        <w:t>(Pinto and Morris, 2010)</w:t>
      </w:r>
      <w:r>
        <w:t>. Local community employees who use local languages ​​are the first to integrate into the project, because professionals need to understand the culture of the community to gain confidence and achieve real impact.</w:t>
      </w:r>
    </w:p>
    <w:p w:rsidR="00156C25" w:rsidRDefault="00156C25" w:rsidP="00156C25">
      <w:pPr>
        <w:pStyle w:val="ListParagraph"/>
        <w:numPr>
          <w:ilvl w:val="0"/>
          <w:numId w:val="13"/>
        </w:numPr>
      </w:pPr>
      <w:r>
        <w:lastRenderedPageBreak/>
        <w:t xml:space="preserve">The most important thing is that the financial resources are available at the beginning of the event, so the team members have a budget to start the event and pay their own costs. The management team should establish strategic partnerships with local leaders and spokespersons to provide institutional support for the action </w:t>
      </w:r>
      <w:r w:rsidRPr="00F324D5">
        <w:t>(Shtub, 2016)</w:t>
      </w:r>
      <w:r>
        <w:t>. The manager and executive director of the leadership organization must attend the opening ceremony or opening meeting to support local staff in support of their future activities in the field.</w:t>
      </w:r>
    </w:p>
    <w:p w:rsidR="00156C25" w:rsidRDefault="00156C25" w:rsidP="00156C25">
      <w:pPr>
        <w:pStyle w:val="ListParagraph"/>
        <w:numPr>
          <w:ilvl w:val="0"/>
          <w:numId w:val="13"/>
        </w:numPr>
      </w:pPr>
      <w:r>
        <w:t xml:space="preserve">Financial reports and activities are prepared and communicated to team members. It is clear how all costs will be reported and reimbursed from the start of the transactions related to cost, short trips, interviews, seminars, meeting minutes, etc. </w:t>
      </w:r>
      <w:r w:rsidRPr="00F324D5">
        <w:t>(Shtub, 2016)</w:t>
      </w:r>
      <w:r>
        <w:t>. When using simple templates for forms and notifications, it is important that the program be as simple as possible.</w:t>
      </w:r>
    </w:p>
    <w:p w:rsidR="00156C25" w:rsidRDefault="00156C25" w:rsidP="00156C25">
      <w:pPr>
        <w:pStyle w:val="ListParagraph"/>
        <w:numPr>
          <w:ilvl w:val="0"/>
          <w:numId w:val="13"/>
        </w:numPr>
      </w:pPr>
      <w:r>
        <w:t xml:space="preserve">Control strategies are developed to monitor work in this area. An open decision-making process will determine the roles and responsibilities of the team members </w:t>
      </w:r>
      <w:r w:rsidRPr="00F324D5">
        <w:t>(Pinto and Morris, 2010)</w:t>
      </w:r>
      <w:r>
        <w:t>. A ladder immediately allows corrective action and efficient use of (human) resources.</w:t>
      </w:r>
    </w:p>
    <w:p w:rsidR="00156C25" w:rsidRDefault="00156C25" w:rsidP="00156C25">
      <w:pPr>
        <w:pStyle w:val="ListParagraph"/>
        <w:numPr>
          <w:ilvl w:val="0"/>
          <w:numId w:val="13"/>
        </w:numPr>
      </w:pPr>
      <w:r>
        <w:t>Field staff and management team communicates through mobile phone, SMS, email, etc. It is important to avoid bureaucratic procedures that nobody can follow. Instead, plan monthly meetings to gather field officers, share experiences and learn about achievements and failures.</w:t>
      </w:r>
    </w:p>
    <w:p w:rsidR="00E403E4" w:rsidRDefault="00D50BDB" w:rsidP="00D50BDB">
      <w:pPr>
        <w:pStyle w:val="Heading1"/>
      </w:pPr>
      <w:bookmarkStart w:id="4" w:name="_Toc531630579"/>
      <w:r>
        <w:t>Self-evaluation to Manage a Project</w:t>
      </w:r>
      <w:bookmarkEnd w:id="4"/>
    </w:p>
    <w:p w:rsidR="00A001EF" w:rsidRDefault="00416037" w:rsidP="00834BDD">
      <w:r w:rsidRPr="00120D07">
        <w:t xml:space="preserve">An </w:t>
      </w:r>
      <w:r w:rsidR="00120D07">
        <w:t>efficient</w:t>
      </w:r>
      <w:r w:rsidRPr="00120D07">
        <w:t xml:space="preserve"> project manager has specific skills and talents. Before he begins a project, he should tale a </w:t>
      </w:r>
      <w:r w:rsidR="00D7484A" w:rsidRPr="00120D07">
        <w:t>self-evaluation</w:t>
      </w:r>
      <w:r w:rsidRPr="00120D07">
        <w:t xml:space="preserve"> to determine his project management strengths and weaknesses. If he defines a project team by clearly identifying the scope, it usually organizes periodic control meetings and clearly identifies the decision-making process with the team</w:t>
      </w:r>
      <w:r w:rsidR="00F735FC">
        <w:t xml:space="preserve"> </w:t>
      </w:r>
      <w:r w:rsidR="00F735FC" w:rsidRPr="00F735FC">
        <w:t>(Turner, Maylor and Swart, 2013)</w:t>
      </w:r>
      <w:r w:rsidRPr="00120D07">
        <w:t xml:space="preserve">. The team can evaluate success or failure and take corrective action if necessary, ensuring that the project objectives are specific, measurable, achievable, realistic and limited. Without them, the output of the project cannot be controlled effectively. Therefore, team management is the biggest challenge for a project manager. </w:t>
      </w:r>
      <w:r w:rsidR="00D7484A" w:rsidRPr="00120D07">
        <w:t>Self-evaluation</w:t>
      </w:r>
      <w:r w:rsidR="00834BDD" w:rsidRPr="00120D07">
        <w:t xml:space="preserve"> is a valuable learning tool that includes a critical analysis of the activities of a project manager</w:t>
      </w:r>
      <w:r w:rsidR="00A001EF">
        <w:t xml:space="preserve"> and using SMART objectives is one of the popular methods of </w:t>
      </w:r>
      <w:r w:rsidR="001A4483">
        <w:t>self-evaluation</w:t>
      </w:r>
      <w:r w:rsidR="00834BDD" w:rsidRPr="00120D07">
        <w:t xml:space="preserve">. </w:t>
      </w:r>
    </w:p>
    <w:p w:rsidR="00A001EF" w:rsidRDefault="00A001EF" w:rsidP="00834BDD">
      <w:r>
        <w:t>Being a project manager, my SWOT analysis is given below:</w:t>
      </w:r>
    </w:p>
    <w:p w:rsidR="00A001EF" w:rsidRDefault="00A001EF" w:rsidP="00834BDD">
      <w:pPr>
        <w:rPr>
          <w:i/>
        </w:rPr>
      </w:pPr>
      <w:r>
        <w:rPr>
          <w:i/>
        </w:rPr>
        <w:t>Strengths</w:t>
      </w:r>
    </w:p>
    <w:p w:rsidR="00A001EF" w:rsidRDefault="00A001EF" w:rsidP="005439B5">
      <w:pPr>
        <w:pStyle w:val="ListParagraph"/>
        <w:numPr>
          <w:ilvl w:val="0"/>
          <w:numId w:val="21"/>
        </w:numPr>
      </w:pPr>
      <w:r>
        <w:lastRenderedPageBreak/>
        <w:t>I am creative with an impressive list of technical skills</w:t>
      </w:r>
    </w:p>
    <w:p w:rsidR="00A001EF" w:rsidRDefault="00A001EF" w:rsidP="005439B5">
      <w:pPr>
        <w:pStyle w:val="ListParagraph"/>
        <w:numPr>
          <w:ilvl w:val="0"/>
          <w:numId w:val="21"/>
        </w:numPr>
      </w:pPr>
      <w:r>
        <w:t>I am well versed in the business side of the projects</w:t>
      </w:r>
    </w:p>
    <w:p w:rsidR="00A001EF" w:rsidRDefault="00A001EF" w:rsidP="005439B5">
      <w:pPr>
        <w:pStyle w:val="ListParagraph"/>
        <w:numPr>
          <w:ilvl w:val="0"/>
          <w:numId w:val="21"/>
        </w:numPr>
      </w:pPr>
      <w:r>
        <w:t>I lead a team that includes former experienced executives and business consultants</w:t>
      </w:r>
    </w:p>
    <w:p w:rsidR="00A001EF" w:rsidRDefault="00A001EF" w:rsidP="005439B5">
      <w:pPr>
        <w:pStyle w:val="ListParagraph"/>
        <w:numPr>
          <w:ilvl w:val="0"/>
          <w:numId w:val="21"/>
        </w:numPr>
      </w:pPr>
      <w:r>
        <w:t>I have sufficient financial resources necessary to participate in any project</w:t>
      </w:r>
    </w:p>
    <w:p w:rsidR="00A001EF" w:rsidRDefault="00A001EF" w:rsidP="00834BDD">
      <w:pPr>
        <w:rPr>
          <w:i/>
        </w:rPr>
      </w:pPr>
      <w:r>
        <w:rPr>
          <w:i/>
        </w:rPr>
        <w:t>Weaknesses</w:t>
      </w:r>
    </w:p>
    <w:p w:rsidR="00A001EF" w:rsidRDefault="00A001EF" w:rsidP="005439B5">
      <w:pPr>
        <w:pStyle w:val="ListParagraph"/>
        <w:numPr>
          <w:ilvl w:val="0"/>
          <w:numId w:val="21"/>
        </w:numPr>
      </w:pPr>
      <w:r>
        <w:t>My team is already strained out over existing projects</w:t>
      </w:r>
    </w:p>
    <w:p w:rsidR="00A001EF" w:rsidRDefault="00A001EF" w:rsidP="005439B5">
      <w:pPr>
        <w:pStyle w:val="ListParagraph"/>
        <w:numPr>
          <w:ilvl w:val="0"/>
          <w:numId w:val="21"/>
        </w:numPr>
      </w:pPr>
      <w:r>
        <w:t xml:space="preserve">Geographically our office is far out of the potential </w:t>
      </w:r>
      <w:r w:rsidR="005439B5">
        <w:t>donor</w:t>
      </w:r>
      <w:r>
        <w:t xml:space="preserve"> offices</w:t>
      </w:r>
    </w:p>
    <w:p w:rsidR="00A001EF" w:rsidRDefault="00A001EF" w:rsidP="005439B5">
      <w:pPr>
        <w:pStyle w:val="ListParagraph"/>
        <w:numPr>
          <w:ilvl w:val="0"/>
          <w:numId w:val="21"/>
        </w:numPr>
      </w:pPr>
      <w:r>
        <w:t>My team has no political connection</w:t>
      </w:r>
    </w:p>
    <w:p w:rsidR="00A001EF" w:rsidRDefault="00A001EF" w:rsidP="005439B5">
      <w:pPr>
        <w:pStyle w:val="ListParagraph"/>
        <w:numPr>
          <w:ilvl w:val="0"/>
          <w:numId w:val="21"/>
        </w:numPr>
      </w:pPr>
      <w:r>
        <w:t>My people are less interested in long, dull and repetitive tasks</w:t>
      </w:r>
    </w:p>
    <w:p w:rsidR="00A001EF" w:rsidRDefault="00A001EF" w:rsidP="00834BDD">
      <w:pPr>
        <w:rPr>
          <w:i/>
        </w:rPr>
      </w:pPr>
      <w:r>
        <w:rPr>
          <w:i/>
        </w:rPr>
        <w:t>Opportunities</w:t>
      </w:r>
    </w:p>
    <w:p w:rsidR="00A001EF" w:rsidRDefault="00A001EF" w:rsidP="005439B5">
      <w:pPr>
        <w:pStyle w:val="ListParagraph"/>
        <w:numPr>
          <w:ilvl w:val="0"/>
          <w:numId w:val="21"/>
        </w:numPr>
      </w:pPr>
      <w:r>
        <w:t xml:space="preserve">The potential contracts can bring a significant </w:t>
      </w:r>
      <w:r w:rsidR="005439B5">
        <w:t>fund balance</w:t>
      </w:r>
      <w:r>
        <w:t xml:space="preserve"> change</w:t>
      </w:r>
      <w:r w:rsidR="00F100EF">
        <w:t xml:space="preserve"> in my existing projects</w:t>
      </w:r>
    </w:p>
    <w:p w:rsidR="00A001EF" w:rsidRPr="00A001EF" w:rsidRDefault="00A001EF" w:rsidP="005439B5">
      <w:pPr>
        <w:pStyle w:val="ListParagraph"/>
        <w:numPr>
          <w:ilvl w:val="0"/>
          <w:numId w:val="21"/>
        </w:numPr>
      </w:pPr>
      <w:r>
        <w:t>Once we are in the system, more projects may come</w:t>
      </w:r>
    </w:p>
    <w:p w:rsidR="00A001EF" w:rsidRDefault="005439B5" w:rsidP="005439B5">
      <w:pPr>
        <w:pStyle w:val="ListParagraph"/>
        <w:numPr>
          <w:ilvl w:val="0"/>
          <w:numId w:val="21"/>
        </w:numPr>
      </w:pPr>
      <w:r>
        <w:t>Listing the potential projects may improve the relationship with the potential donors</w:t>
      </w:r>
    </w:p>
    <w:p w:rsidR="005439B5" w:rsidRDefault="005439B5" w:rsidP="00834BDD">
      <w:pPr>
        <w:rPr>
          <w:i/>
        </w:rPr>
      </w:pPr>
      <w:r>
        <w:rPr>
          <w:i/>
        </w:rPr>
        <w:t>Threats</w:t>
      </w:r>
    </w:p>
    <w:p w:rsidR="005439B5" w:rsidRDefault="005439B5" w:rsidP="005439B5">
      <w:pPr>
        <w:pStyle w:val="ListParagraph"/>
        <w:numPr>
          <w:ilvl w:val="0"/>
          <w:numId w:val="21"/>
        </w:numPr>
      </w:pPr>
      <w:r>
        <w:t>We can lose our existing donors by diverting our resources to the new projects</w:t>
      </w:r>
    </w:p>
    <w:p w:rsidR="005439B5" w:rsidRDefault="005439B5" w:rsidP="005439B5">
      <w:pPr>
        <w:pStyle w:val="ListParagraph"/>
        <w:numPr>
          <w:ilvl w:val="0"/>
          <w:numId w:val="21"/>
        </w:numPr>
      </w:pPr>
      <w:r>
        <w:t>Travel cost may be high that may affect the fund balance significantly</w:t>
      </w:r>
    </w:p>
    <w:p w:rsidR="005439B5" w:rsidRDefault="005439B5" w:rsidP="005439B5">
      <w:pPr>
        <w:pStyle w:val="ListParagraph"/>
        <w:numPr>
          <w:ilvl w:val="0"/>
          <w:numId w:val="21"/>
        </w:numPr>
      </w:pPr>
      <w:r>
        <w:t>Bidding process may affect the financial resources</w:t>
      </w:r>
    </w:p>
    <w:p w:rsidR="00834BDD" w:rsidRPr="00120D07" w:rsidRDefault="00834BDD" w:rsidP="00834BDD">
      <w:r w:rsidRPr="00120D07">
        <w:t xml:space="preserve">The </w:t>
      </w:r>
      <w:r w:rsidR="001A4483">
        <w:t>self-</w:t>
      </w:r>
      <w:r w:rsidR="001A4483" w:rsidRPr="00120D07">
        <w:t>evaluation</w:t>
      </w:r>
      <w:r w:rsidRPr="00120D07">
        <w:t xml:space="preserve"> can provide significant benefits as foll</w:t>
      </w:r>
      <w:r w:rsidR="00F324D5" w:rsidRPr="00120D07">
        <w:t>o</w:t>
      </w:r>
      <w:r w:rsidRPr="00120D07">
        <w:t>ws:</w:t>
      </w:r>
    </w:p>
    <w:p w:rsidR="00834BDD" w:rsidRPr="00120D07" w:rsidRDefault="00834BDD" w:rsidP="00834BDD">
      <w:pPr>
        <w:pStyle w:val="ListParagraph"/>
        <w:numPr>
          <w:ilvl w:val="0"/>
          <w:numId w:val="11"/>
        </w:numPr>
      </w:pPr>
      <w:r w:rsidRPr="00120D07">
        <w:t>The evaluation helps a manager plan a project, because it shows what he thinks, how to achieve it and how to understand if you succeed</w:t>
      </w:r>
    </w:p>
    <w:p w:rsidR="00834BDD" w:rsidRPr="00120D07" w:rsidRDefault="00834BDD" w:rsidP="00834BDD">
      <w:pPr>
        <w:pStyle w:val="ListParagraph"/>
        <w:numPr>
          <w:ilvl w:val="0"/>
          <w:numId w:val="11"/>
        </w:numPr>
      </w:pPr>
      <w:r w:rsidRPr="00120D07">
        <w:t>Continuous feedback helps to ensure that the program or project continues and emphasizes potential challenges or problems</w:t>
      </w:r>
      <w:r w:rsidR="00F324D5" w:rsidRPr="00120D07">
        <w:t xml:space="preserve"> (Turner, Maylor and Swart, 2013)</w:t>
      </w:r>
    </w:p>
    <w:p w:rsidR="00834BDD" w:rsidRPr="00120D07" w:rsidRDefault="00834BDD" w:rsidP="00834BDD">
      <w:pPr>
        <w:pStyle w:val="ListParagraph"/>
        <w:numPr>
          <w:ilvl w:val="0"/>
          <w:numId w:val="11"/>
        </w:numPr>
      </w:pPr>
      <w:r w:rsidRPr="00120D07">
        <w:t>Continuous feedback allows him to identify possible new aspects or opportunities at an early stage and provide</w:t>
      </w:r>
      <w:r w:rsidR="00BD0DD1" w:rsidRPr="00120D07">
        <w:t xml:space="preserve"> an excellent quality assurance</w:t>
      </w:r>
    </w:p>
    <w:p w:rsidR="00834BDD" w:rsidRPr="00120D07" w:rsidRDefault="00834BDD" w:rsidP="00834BDD">
      <w:pPr>
        <w:pStyle w:val="ListParagraph"/>
        <w:numPr>
          <w:ilvl w:val="0"/>
          <w:numId w:val="11"/>
        </w:numPr>
      </w:pPr>
      <w:r w:rsidRPr="00120D07">
        <w:t>The evaluation helps to demonstrate the value of the program or project and documents its contribution in the field</w:t>
      </w:r>
    </w:p>
    <w:p w:rsidR="00834BDD" w:rsidRPr="00120D07" w:rsidRDefault="00834BDD" w:rsidP="00834BDD">
      <w:pPr>
        <w:pStyle w:val="ListParagraph"/>
        <w:numPr>
          <w:ilvl w:val="0"/>
          <w:numId w:val="11"/>
        </w:numPr>
      </w:pPr>
      <w:r w:rsidRPr="00120D07">
        <w:t>The evaluation can be used to inform the funders and inform others about the value of an organisation</w:t>
      </w:r>
    </w:p>
    <w:p w:rsidR="00834BDD" w:rsidRPr="00120D07" w:rsidRDefault="00834BDD" w:rsidP="00834BDD">
      <w:pPr>
        <w:pStyle w:val="ListParagraph"/>
        <w:numPr>
          <w:ilvl w:val="0"/>
          <w:numId w:val="11"/>
        </w:numPr>
      </w:pPr>
      <w:r w:rsidRPr="00120D07">
        <w:t>The evaluation helps inform the development of future plans or projects.</w:t>
      </w:r>
    </w:p>
    <w:p w:rsidR="00834BDD" w:rsidRDefault="00834BDD" w:rsidP="00834BDD">
      <w:r w:rsidRPr="00120D07">
        <w:lastRenderedPageBreak/>
        <w:t>The evaluation is completed before, during and after the project</w:t>
      </w:r>
      <w:r w:rsidR="00F324D5" w:rsidRPr="00120D07">
        <w:t xml:space="preserve"> (Vuorinen and Martinsuo, 2018)</w:t>
      </w:r>
      <w:r w:rsidRPr="00120D07">
        <w:t>. It controls the quality of the project, the delivery process and the impact of the project or program on the beneficiaries. Due to changes in the project, it is not enough to know, if any. It is also important to understand why changes occur and how to improve them. When the cause of the plan or project is accepted, it must clearly define the expected results and objectives. When appropriate, the objectives should be established to achieve the milestones. The objectives and indicators must be personalized, measurable, accessible and relevant with time.</w:t>
      </w:r>
    </w:p>
    <w:p w:rsidR="00F100EF" w:rsidRDefault="005439B5" w:rsidP="00F100EF">
      <w:pPr>
        <w:spacing w:after="0"/>
      </w:pPr>
      <w:r w:rsidRPr="005439B5">
        <w:t>Setting goals is an integral part of project planning. Effective project managers understand the importance of determining the correct objectives and payment stages to deliver successful projects and influence clients and stakeholders. As projects become more complex, project managers must go beyond normal conditions, deadlines and budgets, and begin to emphasize the setting of SMART goals. In project management, SMART is a special acronym that is</w:t>
      </w:r>
      <w:r w:rsidR="00F100EF">
        <w:t xml:space="preserve"> specific,</w:t>
      </w:r>
      <w:r w:rsidRPr="005439B5">
        <w:t xml:space="preserve"> measurable, achievable, realistic and time-dependent. </w:t>
      </w:r>
    </w:p>
    <w:p w:rsidR="00F100EF" w:rsidRDefault="00F100EF" w:rsidP="00F100EF">
      <w:pPr>
        <w:spacing w:after="0"/>
        <w:sectPr w:rsidR="00F100EF" w:rsidSect="00F100EF">
          <w:footerReference w:type="default" r:id="rId14"/>
          <w:pgSz w:w="11907" w:h="16839" w:code="9"/>
          <w:pgMar w:top="1440" w:right="1440" w:bottom="1440" w:left="1440" w:header="720" w:footer="720" w:gutter="0"/>
          <w:pgNumType w:start="1"/>
          <w:cols w:space="720"/>
          <w:docGrid w:linePitch="360"/>
        </w:sectPr>
      </w:pPr>
    </w:p>
    <w:p w:rsidR="005439B5" w:rsidRDefault="005439B5" w:rsidP="00F100EF">
      <w:pPr>
        <w:spacing w:after="0"/>
      </w:pPr>
      <w:r w:rsidRPr="005439B5">
        <w:lastRenderedPageBreak/>
        <w:t>Basically, it expresses the criteria to determine goals and objectives in a simple way. The idea behind this concept is to increase productivity based on SMART standards</w:t>
      </w:r>
      <w:r w:rsidR="00F735FC">
        <w:t xml:space="preserve"> </w:t>
      </w:r>
      <w:r w:rsidR="00F735FC" w:rsidRPr="00F735FC">
        <w:t>(Turner, Maylor and Swart, 2013)</w:t>
      </w:r>
      <w:r w:rsidRPr="005439B5">
        <w:t>.</w:t>
      </w:r>
      <w:r w:rsidR="00F100EF">
        <w:t xml:space="preserve"> The SMART objectives and evaluation of my team is given below:</w:t>
      </w:r>
    </w:p>
    <w:tbl>
      <w:tblPr>
        <w:tblpPr w:vertAnchor="text" w:horzAnchor="margin" w:tblpY="353"/>
        <w:tblOverlap w:val="never"/>
        <w:tblW w:w="5000" w:type="pct"/>
        <w:tblCellMar>
          <w:left w:w="63" w:type="dxa"/>
          <w:right w:w="0" w:type="dxa"/>
        </w:tblCellMar>
        <w:tblLook w:val="04A0" w:firstRow="1" w:lastRow="0" w:firstColumn="1" w:lastColumn="0" w:noHBand="0" w:noVBand="1"/>
      </w:tblPr>
      <w:tblGrid>
        <w:gridCol w:w="2094"/>
        <w:gridCol w:w="1333"/>
        <w:gridCol w:w="1972"/>
        <w:gridCol w:w="1765"/>
        <w:gridCol w:w="1704"/>
        <w:gridCol w:w="2055"/>
        <w:gridCol w:w="3020"/>
      </w:tblGrid>
      <w:tr w:rsidR="00F100EF" w:rsidRPr="005439B5" w:rsidTr="00F100EF">
        <w:trPr>
          <w:trHeight w:val="20"/>
        </w:trPr>
        <w:tc>
          <w:tcPr>
            <w:tcW w:w="751"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5439B5" w:rsidRDefault="00F100EF" w:rsidP="00F100EF">
            <w:pPr>
              <w:jc w:val="center"/>
              <w:rPr>
                <w:lang w:val="en-US"/>
              </w:rPr>
            </w:pPr>
            <w:r>
              <w:rPr>
                <w:b/>
                <w:lang w:val="en-US"/>
              </w:rPr>
              <w:t>Area of S</w:t>
            </w:r>
            <w:r w:rsidRPr="005439B5">
              <w:rPr>
                <w:b/>
                <w:lang w:val="en-US"/>
              </w:rPr>
              <w:t>kill</w:t>
            </w:r>
          </w:p>
        </w:tc>
        <w:tc>
          <w:tcPr>
            <w:tcW w:w="478"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5439B5" w:rsidRDefault="00F100EF" w:rsidP="00F100EF">
            <w:pPr>
              <w:jc w:val="center"/>
              <w:rPr>
                <w:lang w:val="en-US"/>
              </w:rPr>
            </w:pPr>
            <w:r>
              <w:rPr>
                <w:b/>
                <w:lang w:val="en-US"/>
              </w:rPr>
              <w:t>Specific</w:t>
            </w:r>
          </w:p>
        </w:tc>
        <w:tc>
          <w:tcPr>
            <w:tcW w:w="707" w:type="pct"/>
            <w:tcBorders>
              <w:top w:val="single" w:sz="6" w:space="0" w:color="000000"/>
              <w:left w:val="single" w:sz="6" w:space="0" w:color="000000"/>
              <w:bottom w:val="single" w:sz="6" w:space="0" w:color="000000"/>
              <w:right w:val="single" w:sz="6" w:space="0" w:color="000000"/>
            </w:tcBorders>
            <w:vAlign w:val="center"/>
          </w:tcPr>
          <w:p w:rsidR="00F100EF" w:rsidRPr="005439B5" w:rsidRDefault="00F100EF" w:rsidP="00F100EF">
            <w:pPr>
              <w:jc w:val="center"/>
              <w:rPr>
                <w:lang w:val="en-US"/>
              </w:rPr>
            </w:pPr>
            <w:r>
              <w:rPr>
                <w:b/>
                <w:lang w:val="en-US"/>
              </w:rPr>
              <w:t>Measurable</w:t>
            </w:r>
          </w:p>
        </w:tc>
        <w:tc>
          <w:tcPr>
            <w:tcW w:w="633" w:type="pct"/>
            <w:tcBorders>
              <w:top w:val="single" w:sz="6" w:space="0" w:color="000000"/>
              <w:left w:val="single" w:sz="6" w:space="0" w:color="000000"/>
              <w:bottom w:val="single" w:sz="6" w:space="0" w:color="000000"/>
              <w:right w:val="single" w:sz="6" w:space="0" w:color="000000"/>
            </w:tcBorders>
            <w:vAlign w:val="center"/>
          </w:tcPr>
          <w:p w:rsidR="00F100EF" w:rsidRPr="005439B5" w:rsidRDefault="00F100EF" w:rsidP="00F100EF">
            <w:pPr>
              <w:jc w:val="center"/>
              <w:rPr>
                <w:lang w:val="en-US"/>
              </w:rPr>
            </w:pPr>
            <w:r>
              <w:rPr>
                <w:b/>
                <w:lang w:val="en-US"/>
              </w:rPr>
              <w:t>Attainable</w:t>
            </w:r>
          </w:p>
        </w:tc>
        <w:tc>
          <w:tcPr>
            <w:tcW w:w="611" w:type="pct"/>
            <w:tcBorders>
              <w:top w:val="single" w:sz="6" w:space="0" w:color="000000"/>
              <w:left w:val="single" w:sz="6" w:space="0" w:color="000000"/>
              <w:bottom w:val="single" w:sz="6" w:space="0" w:color="000000"/>
              <w:right w:val="single" w:sz="6" w:space="0" w:color="000000"/>
            </w:tcBorders>
            <w:vAlign w:val="center"/>
          </w:tcPr>
          <w:p w:rsidR="00F100EF" w:rsidRPr="005439B5" w:rsidRDefault="00F100EF" w:rsidP="00F100EF">
            <w:pPr>
              <w:jc w:val="center"/>
              <w:rPr>
                <w:lang w:val="en-US"/>
              </w:rPr>
            </w:pPr>
            <w:r>
              <w:rPr>
                <w:b/>
                <w:lang w:val="en-US"/>
              </w:rPr>
              <w:t>Relevance</w:t>
            </w:r>
          </w:p>
        </w:tc>
        <w:tc>
          <w:tcPr>
            <w:tcW w:w="737"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5439B5" w:rsidRDefault="00F100EF" w:rsidP="00F100EF">
            <w:pPr>
              <w:jc w:val="center"/>
              <w:rPr>
                <w:lang w:val="en-US"/>
              </w:rPr>
            </w:pPr>
            <w:r>
              <w:rPr>
                <w:b/>
                <w:lang w:val="en-US"/>
              </w:rPr>
              <w:t>Time-bound</w:t>
            </w:r>
          </w:p>
        </w:tc>
        <w:tc>
          <w:tcPr>
            <w:tcW w:w="1083"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5439B5" w:rsidRDefault="00F100EF" w:rsidP="00F100EF">
            <w:pPr>
              <w:jc w:val="center"/>
              <w:rPr>
                <w:lang w:val="en-US"/>
              </w:rPr>
            </w:pPr>
            <w:r>
              <w:rPr>
                <w:b/>
                <w:lang w:val="en-US"/>
              </w:rPr>
              <w:t>C</w:t>
            </w:r>
            <w:r w:rsidRPr="005439B5">
              <w:rPr>
                <w:b/>
                <w:lang w:val="en-US"/>
              </w:rPr>
              <w:t>omments/actions</w:t>
            </w:r>
          </w:p>
        </w:tc>
      </w:tr>
      <w:tr w:rsidR="00F100EF" w:rsidRPr="005439B5" w:rsidTr="00F100EF">
        <w:trPr>
          <w:trHeight w:val="20"/>
        </w:trPr>
        <w:tc>
          <w:tcPr>
            <w:tcW w:w="751"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6A7D7A">
            <w:pPr>
              <w:jc w:val="center"/>
              <w:rPr>
                <w:lang w:val="en-US"/>
              </w:rPr>
            </w:pPr>
            <w:r>
              <w:rPr>
                <w:lang w:val="en-US"/>
              </w:rPr>
              <w:t>Well experienced team</w:t>
            </w:r>
          </w:p>
        </w:tc>
        <w:tc>
          <w:tcPr>
            <w:tcW w:w="478"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I will attain three more projects</w:t>
            </w:r>
          </w:p>
        </w:tc>
        <w:tc>
          <w:tcPr>
            <w:tcW w:w="707"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6A7D7A" w:rsidP="00F100EF">
            <w:pPr>
              <w:jc w:val="center"/>
              <w:rPr>
                <w:lang w:val="en-US"/>
              </w:rPr>
            </w:pPr>
            <w:r>
              <w:rPr>
                <w:lang w:val="en-US"/>
              </w:rPr>
              <w:t>It will be measured through the number of projects attained</w:t>
            </w:r>
          </w:p>
        </w:tc>
        <w:tc>
          <w:tcPr>
            <w:tcW w:w="633"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6A7D7A" w:rsidP="006A7D7A">
            <w:pPr>
              <w:jc w:val="center"/>
              <w:rPr>
                <w:lang w:val="en-US"/>
              </w:rPr>
            </w:pPr>
            <w:r>
              <w:rPr>
                <w:lang w:val="en-US"/>
              </w:rPr>
              <w:t>I will ask existing donors for referral</w:t>
            </w:r>
          </w:p>
        </w:tc>
        <w:tc>
          <w:tcPr>
            <w:tcW w:w="611"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6A7D7A" w:rsidP="00F100EF">
            <w:pPr>
              <w:jc w:val="center"/>
              <w:rPr>
                <w:lang w:val="en-US"/>
              </w:rPr>
            </w:pPr>
            <w:r>
              <w:rPr>
                <w:lang w:val="en-US"/>
              </w:rPr>
              <w:t>By adding more projects, fund balance will increase</w:t>
            </w:r>
          </w:p>
        </w:tc>
        <w:tc>
          <w:tcPr>
            <w:tcW w:w="737"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Eight months from  now</w:t>
            </w:r>
          </w:p>
        </w:tc>
        <w:tc>
          <w:tcPr>
            <w:tcW w:w="1083"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Two projects are added</w:t>
            </w:r>
          </w:p>
        </w:tc>
      </w:tr>
      <w:tr w:rsidR="00F100EF" w:rsidRPr="005439B5" w:rsidTr="00F100EF">
        <w:trPr>
          <w:trHeight w:val="20"/>
        </w:trPr>
        <w:tc>
          <w:tcPr>
            <w:tcW w:w="751"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Sufficient financial resources</w:t>
            </w:r>
          </w:p>
        </w:tc>
        <w:tc>
          <w:tcPr>
            <w:tcW w:w="478"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 xml:space="preserve">I will enhance social awareness </w:t>
            </w:r>
          </w:p>
        </w:tc>
        <w:tc>
          <w:tcPr>
            <w:tcW w:w="707"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6A7D7A" w:rsidP="00F100EF">
            <w:pPr>
              <w:jc w:val="center"/>
              <w:rPr>
                <w:lang w:val="en-US"/>
              </w:rPr>
            </w:pPr>
            <w:r>
              <w:rPr>
                <w:lang w:val="en-US"/>
              </w:rPr>
              <w:t>It will be measured through the number of campaigns conducted</w:t>
            </w:r>
          </w:p>
        </w:tc>
        <w:tc>
          <w:tcPr>
            <w:tcW w:w="633"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6A7D7A" w:rsidP="00F100EF">
            <w:pPr>
              <w:jc w:val="center"/>
              <w:rPr>
                <w:lang w:val="en-US"/>
              </w:rPr>
            </w:pPr>
            <w:r>
              <w:rPr>
                <w:lang w:val="en-US"/>
              </w:rPr>
              <w:t>I will ask donors for funding</w:t>
            </w:r>
          </w:p>
        </w:tc>
        <w:tc>
          <w:tcPr>
            <w:tcW w:w="611"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6A7D7A" w:rsidP="00F100EF">
            <w:pPr>
              <w:jc w:val="center"/>
              <w:rPr>
                <w:lang w:val="en-US"/>
              </w:rPr>
            </w:pPr>
            <w:r>
              <w:rPr>
                <w:lang w:val="en-US"/>
              </w:rPr>
              <w:t>Through awareness building, project objectives will be achieved</w:t>
            </w:r>
          </w:p>
        </w:tc>
        <w:tc>
          <w:tcPr>
            <w:tcW w:w="737"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Six months from now</w:t>
            </w:r>
          </w:p>
        </w:tc>
        <w:tc>
          <w:tcPr>
            <w:tcW w:w="1083"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Three campaigns are executed</w:t>
            </w:r>
          </w:p>
        </w:tc>
      </w:tr>
      <w:tr w:rsidR="00F100EF" w:rsidRPr="005439B5" w:rsidTr="00F100EF">
        <w:trPr>
          <w:trHeight w:val="20"/>
        </w:trPr>
        <w:tc>
          <w:tcPr>
            <w:tcW w:w="751"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Well versed in business side of projects</w:t>
            </w:r>
          </w:p>
        </w:tc>
        <w:tc>
          <w:tcPr>
            <w:tcW w:w="478"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6A7D7A" w:rsidP="00F100EF">
            <w:pPr>
              <w:jc w:val="center"/>
              <w:rPr>
                <w:lang w:val="en-US"/>
              </w:rPr>
            </w:pPr>
            <w:r>
              <w:rPr>
                <w:lang w:val="en-US"/>
              </w:rPr>
              <w:t>I will build finance division specifically for my projects</w:t>
            </w:r>
          </w:p>
        </w:tc>
        <w:tc>
          <w:tcPr>
            <w:tcW w:w="707"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6A7D7A" w:rsidP="00F100EF">
            <w:pPr>
              <w:jc w:val="center"/>
              <w:rPr>
                <w:lang w:val="en-US"/>
              </w:rPr>
            </w:pPr>
            <w:r>
              <w:rPr>
                <w:lang w:val="en-US"/>
              </w:rPr>
              <w:t xml:space="preserve">It will be measured through the number of </w:t>
            </w:r>
            <w:r w:rsidR="00F735FC">
              <w:rPr>
                <w:lang w:val="en-US"/>
              </w:rPr>
              <w:t>expert people engaged in finance</w:t>
            </w:r>
          </w:p>
        </w:tc>
        <w:tc>
          <w:tcPr>
            <w:tcW w:w="633"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F735FC" w:rsidP="00F100EF">
            <w:pPr>
              <w:jc w:val="center"/>
              <w:rPr>
                <w:lang w:val="en-US"/>
              </w:rPr>
            </w:pPr>
            <w:r>
              <w:rPr>
                <w:lang w:val="en-US"/>
              </w:rPr>
              <w:t>I will ask donors for funding</w:t>
            </w:r>
          </w:p>
        </w:tc>
        <w:tc>
          <w:tcPr>
            <w:tcW w:w="611" w:type="pct"/>
            <w:tcBorders>
              <w:top w:val="single" w:sz="6" w:space="0" w:color="000000"/>
              <w:left w:val="single" w:sz="6" w:space="0" w:color="000000"/>
              <w:bottom w:val="single" w:sz="6" w:space="0" w:color="000000"/>
              <w:right w:val="single" w:sz="6" w:space="0" w:color="000000"/>
            </w:tcBorders>
            <w:vAlign w:val="center"/>
          </w:tcPr>
          <w:p w:rsidR="00F100EF" w:rsidRPr="00F100EF" w:rsidRDefault="00F735FC" w:rsidP="00F100EF">
            <w:pPr>
              <w:jc w:val="center"/>
              <w:rPr>
                <w:lang w:val="en-US"/>
              </w:rPr>
            </w:pPr>
            <w:r>
              <w:rPr>
                <w:lang w:val="en-US"/>
              </w:rPr>
              <w:t>Through separate finance division, more accountability will be established</w:t>
            </w:r>
          </w:p>
        </w:tc>
        <w:tc>
          <w:tcPr>
            <w:tcW w:w="737"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F735FC" w:rsidP="00F100EF">
            <w:pPr>
              <w:jc w:val="center"/>
              <w:rPr>
                <w:lang w:val="en-US"/>
              </w:rPr>
            </w:pPr>
            <w:r>
              <w:rPr>
                <w:lang w:val="en-US"/>
              </w:rPr>
              <w:t>Three months from now</w:t>
            </w:r>
          </w:p>
        </w:tc>
        <w:tc>
          <w:tcPr>
            <w:tcW w:w="1083" w:type="pct"/>
            <w:tcBorders>
              <w:top w:val="single" w:sz="6" w:space="0" w:color="000000"/>
              <w:left w:val="single" w:sz="6" w:space="0" w:color="000000"/>
              <w:bottom w:val="single" w:sz="6" w:space="0" w:color="000000"/>
              <w:right w:val="single" w:sz="6" w:space="0" w:color="000000"/>
            </w:tcBorders>
            <w:shd w:val="clear" w:color="auto" w:fill="auto"/>
            <w:vAlign w:val="center"/>
          </w:tcPr>
          <w:p w:rsidR="00F100EF" w:rsidRPr="00F100EF" w:rsidRDefault="00F735FC" w:rsidP="00F735FC">
            <w:pPr>
              <w:jc w:val="center"/>
              <w:rPr>
                <w:lang w:val="en-US"/>
              </w:rPr>
            </w:pPr>
            <w:r>
              <w:rPr>
                <w:lang w:val="en-US"/>
              </w:rPr>
              <w:t>A manager and an executive is appointed in finance division</w:t>
            </w:r>
          </w:p>
        </w:tc>
      </w:tr>
    </w:tbl>
    <w:p w:rsidR="00F735FC" w:rsidRDefault="00F735FC" w:rsidP="00AB00F4">
      <w:pPr>
        <w:pStyle w:val="Heading1"/>
        <w:sectPr w:rsidR="00F735FC" w:rsidSect="00F100EF">
          <w:pgSz w:w="16839" w:h="11907" w:orient="landscape" w:code="9"/>
          <w:pgMar w:top="1440" w:right="1440" w:bottom="1440" w:left="1440" w:header="720" w:footer="720" w:gutter="0"/>
          <w:pgNumType w:start="1"/>
          <w:cols w:space="720"/>
          <w:docGrid w:linePitch="360"/>
        </w:sectPr>
      </w:pPr>
      <w:bookmarkStart w:id="5" w:name="_Toc531630580"/>
    </w:p>
    <w:p w:rsidR="00F735FC" w:rsidRDefault="00F735FC" w:rsidP="00F735FC">
      <w:r>
        <w:lastRenderedPageBreak/>
        <w:t>Experienced project managers reported that SMART goals are excellent because they can create project maps with detailed descriptions, branches and images, messages and response nodes. It also allows a project management team to collaborate with team members. As a result, every aspect of the project was discussed and planned.</w:t>
      </w:r>
    </w:p>
    <w:p w:rsidR="00AB00F4" w:rsidRDefault="00AB00F4" w:rsidP="00AB00F4">
      <w:pPr>
        <w:pStyle w:val="Heading1"/>
      </w:pPr>
      <w:r>
        <w:t>Conclusion</w:t>
      </w:r>
      <w:bookmarkEnd w:id="5"/>
    </w:p>
    <w:p w:rsidR="00F735FC" w:rsidRPr="00F735FC" w:rsidRDefault="00AB00F4" w:rsidP="00F735FC">
      <w:r w:rsidRPr="00AB00F4">
        <w:t xml:space="preserve">To successfully implement a project, the project manager must have </w:t>
      </w:r>
      <w:r w:rsidR="006E2C6C">
        <w:t xml:space="preserve">authentic </w:t>
      </w:r>
      <w:r w:rsidRPr="00AB00F4">
        <w:t xml:space="preserve">organization and time management skills. However, by drawing attention to the details, </w:t>
      </w:r>
      <w:r w:rsidR="006E2C6C">
        <w:t xml:space="preserve">he </w:t>
      </w:r>
      <w:r w:rsidRPr="00AB00F4">
        <w:t>must be able to fully imagine if the project is properly integrated. In any case, a good project manager can design a strong leader, creative problem solutions, good interpersonal skills and quick thinking.</w:t>
      </w:r>
      <w:r w:rsidR="00F735FC">
        <w:t xml:space="preserve"> </w:t>
      </w:r>
      <w:r w:rsidR="00F735FC" w:rsidRPr="00F735FC">
        <w:t xml:space="preserve">The goal of SMART is to achieve a competitive advantage by ensuring that project results are organized and confidential. Using them keeps </w:t>
      </w:r>
      <w:r w:rsidR="00F735FC">
        <w:t>the project manager</w:t>
      </w:r>
      <w:r w:rsidR="00F735FC" w:rsidRPr="00F735FC">
        <w:t xml:space="preserve"> away from others and improves </w:t>
      </w:r>
      <w:r w:rsidR="00F735FC">
        <w:t>the organisation</w:t>
      </w:r>
      <w:r w:rsidR="00F735FC" w:rsidRPr="00F735FC">
        <w:t xml:space="preserve">, so </w:t>
      </w:r>
      <w:r w:rsidR="00F735FC">
        <w:t xml:space="preserve">they </w:t>
      </w:r>
      <w:r w:rsidR="00F735FC" w:rsidRPr="00F735FC">
        <w:t>do not hesitate to try this incredible approach.</w:t>
      </w:r>
    </w:p>
    <w:p w:rsidR="00494734" w:rsidRDefault="00494734" w:rsidP="00AB00F4"/>
    <w:p w:rsidR="00494734" w:rsidRDefault="00494734">
      <w:pPr>
        <w:spacing w:before="0" w:after="0" w:line="276" w:lineRule="auto"/>
      </w:pPr>
      <w:r>
        <w:br w:type="page"/>
      </w:r>
    </w:p>
    <w:p w:rsidR="00AB00F4" w:rsidRDefault="00494734" w:rsidP="00494734">
      <w:pPr>
        <w:pStyle w:val="Heading1"/>
      </w:pPr>
      <w:bookmarkStart w:id="6" w:name="_Toc531630581"/>
      <w:r>
        <w:lastRenderedPageBreak/>
        <w:t>Bibliography and References</w:t>
      </w:r>
      <w:bookmarkEnd w:id="6"/>
    </w:p>
    <w:p w:rsidR="00494734" w:rsidRPr="00494734" w:rsidRDefault="00494734" w:rsidP="00494734">
      <w:pPr>
        <w:rPr>
          <w:lang w:val="en-US"/>
        </w:rPr>
      </w:pPr>
      <w:r w:rsidRPr="00494734">
        <w:rPr>
          <w:lang w:val="en-US"/>
        </w:rPr>
        <w:t>Aarseth, W., Rolstadås, A. and Andersen, B. (2013). Managing organizational challenges in global projects. </w:t>
      </w:r>
      <w:r w:rsidRPr="00494734">
        <w:rPr>
          <w:i/>
          <w:iCs/>
          <w:lang w:val="en-US"/>
        </w:rPr>
        <w:t>International Journal of Managing Projects in Business</w:t>
      </w:r>
      <w:r w:rsidRPr="00494734">
        <w:rPr>
          <w:lang w:val="en-US"/>
        </w:rPr>
        <w:t>, 7(1), pp.103-132.</w:t>
      </w:r>
    </w:p>
    <w:p w:rsidR="00494734" w:rsidRPr="00494734" w:rsidRDefault="00494734" w:rsidP="00494734">
      <w:pPr>
        <w:rPr>
          <w:lang w:val="en-US"/>
        </w:rPr>
      </w:pPr>
      <w:r w:rsidRPr="00494734">
        <w:rPr>
          <w:lang w:val="en-US"/>
        </w:rPr>
        <w:t>Brink, T. (2017). Managing uncertainty for sustainability of complex projects. </w:t>
      </w:r>
      <w:r w:rsidRPr="00494734">
        <w:rPr>
          <w:i/>
          <w:iCs/>
          <w:lang w:val="en-US"/>
        </w:rPr>
        <w:t>International Journal of Managing Projects in Business</w:t>
      </w:r>
      <w:r w:rsidRPr="00494734">
        <w:rPr>
          <w:lang w:val="en-US"/>
        </w:rPr>
        <w:t>, 10(2), pp.315-329.</w:t>
      </w:r>
    </w:p>
    <w:p w:rsidR="00494734" w:rsidRPr="00494734" w:rsidRDefault="00494734" w:rsidP="00494734">
      <w:pPr>
        <w:rPr>
          <w:lang w:val="en-US"/>
        </w:rPr>
      </w:pPr>
      <w:r w:rsidRPr="00494734">
        <w:rPr>
          <w:lang w:val="en-US"/>
        </w:rPr>
        <w:t>Clarke, N. (2010). Projects are emotional. </w:t>
      </w:r>
      <w:r w:rsidRPr="00494734">
        <w:rPr>
          <w:i/>
          <w:iCs/>
          <w:lang w:val="en-US"/>
        </w:rPr>
        <w:t>International Journal of Managing Projects in Business</w:t>
      </w:r>
      <w:r w:rsidRPr="00494734">
        <w:rPr>
          <w:lang w:val="en-US"/>
        </w:rPr>
        <w:t>, 3(4), pp.604-624.</w:t>
      </w:r>
    </w:p>
    <w:p w:rsidR="00494734" w:rsidRPr="00494734" w:rsidRDefault="00494734" w:rsidP="00494734">
      <w:pPr>
        <w:rPr>
          <w:lang w:val="en-US"/>
        </w:rPr>
      </w:pPr>
      <w:r w:rsidRPr="00494734">
        <w:rPr>
          <w:lang w:val="en-US"/>
        </w:rPr>
        <w:t>Frame, J. (2010). </w:t>
      </w:r>
      <w:r w:rsidRPr="00494734">
        <w:rPr>
          <w:i/>
          <w:iCs/>
          <w:lang w:val="en-US"/>
        </w:rPr>
        <w:t>Managing projects in organizations</w:t>
      </w:r>
      <w:r w:rsidRPr="00494734">
        <w:rPr>
          <w:lang w:val="en-US"/>
        </w:rPr>
        <w:t>. San Francisco, CA: Jossey-Bass.</w:t>
      </w:r>
    </w:p>
    <w:p w:rsidR="00494734" w:rsidRPr="00494734" w:rsidRDefault="00494734" w:rsidP="00494734">
      <w:pPr>
        <w:rPr>
          <w:lang w:val="en-US"/>
        </w:rPr>
      </w:pPr>
      <w:r w:rsidRPr="00494734">
        <w:rPr>
          <w:lang w:val="en-US"/>
        </w:rPr>
        <w:t>Heerkens, G. (2015). </w:t>
      </w:r>
      <w:r w:rsidRPr="00494734">
        <w:rPr>
          <w:i/>
          <w:iCs/>
          <w:lang w:val="en-US"/>
        </w:rPr>
        <w:t>Project management</w:t>
      </w:r>
      <w:r w:rsidRPr="00494734">
        <w:rPr>
          <w:lang w:val="en-US"/>
        </w:rPr>
        <w:t xml:space="preserve">. </w:t>
      </w:r>
      <w:r w:rsidR="00D7484A" w:rsidRPr="00494734">
        <w:rPr>
          <w:lang w:val="en-US"/>
        </w:rPr>
        <w:t>McGraw-Hill</w:t>
      </w:r>
      <w:r w:rsidRPr="00494734">
        <w:rPr>
          <w:lang w:val="en-US"/>
        </w:rPr>
        <w:t xml:space="preserve"> Education.</w:t>
      </w:r>
    </w:p>
    <w:p w:rsidR="00494734" w:rsidRPr="00494734" w:rsidRDefault="00494734" w:rsidP="00494734">
      <w:pPr>
        <w:rPr>
          <w:lang w:val="en-US"/>
        </w:rPr>
      </w:pPr>
      <w:r w:rsidRPr="00494734">
        <w:rPr>
          <w:lang w:val="en-US"/>
        </w:rPr>
        <w:t>Lau, E. and Rowlinson, S. (2011). The implications of trust in relationships in managing construction projects. </w:t>
      </w:r>
      <w:r w:rsidRPr="00494734">
        <w:rPr>
          <w:i/>
          <w:iCs/>
          <w:lang w:val="en-US"/>
        </w:rPr>
        <w:t>International Journal of Managing Projects in Business</w:t>
      </w:r>
      <w:r w:rsidRPr="00494734">
        <w:rPr>
          <w:lang w:val="en-US"/>
        </w:rPr>
        <w:t>, 4(4), pp.633-659.</w:t>
      </w:r>
    </w:p>
    <w:p w:rsidR="00494734" w:rsidRPr="00494734" w:rsidRDefault="00494734" w:rsidP="00494734">
      <w:pPr>
        <w:rPr>
          <w:lang w:val="en-US"/>
        </w:rPr>
      </w:pPr>
      <w:r w:rsidRPr="00494734">
        <w:rPr>
          <w:lang w:val="en-US"/>
        </w:rPr>
        <w:t>Maqsood, T. (2011). Managing Risk in Projects. </w:t>
      </w:r>
      <w:r w:rsidRPr="00494734">
        <w:rPr>
          <w:i/>
          <w:iCs/>
          <w:lang w:val="en-US"/>
        </w:rPr>
        <w:t>International Journal of Managing Projects in Business</w:t>
      </w:r>
      <w:r w:rsidRPr="00494734">
        <w:rPr>
          <w:lang w:val="en-US"/>
        </w:rPr>
        <w:t>, 4(1), pp.179-180.</w:t>
      </w:r>
    </w:p>
    <w:p w:rsidR="00494734" w:rsidRPr="00494734" w:rsidRDefault="00494734" w:rsidP="00494734">
      <w:pPr>
        <w:rPr>
          <w:lang w:val="en-US"/>
        </w:rPr>
      </w:pPr>
      <w:r w:rsidRPr="00494734">
        <w:rPr>
          <w:lang w:val="en-US"/>
        </w:rPr>
        <w:t>Mutobola, S. and Rippon, A. (2014). </w:t>
      </w:r>
      <w:r w:rsidRPr="00494734">
        <w:rPr>
          <w:i/>
          <w:iCs/>
          <w:lang w:val="en-US"/>
        </w:rPr>
        <w:t>Equipping Community Activists and Leaders with Project Management Skills in a Distressed Community</w:t>
      </w:r>
      <w:r w:rsidRPr="00494734">
        <w:rPr>
          <w:lang w:val="en-US"/>
        </w:rPr>
        <w:t>. Singapore: National Library Singapore.</w:t>
      </w:r>
    </w:p>
    <w:p w:rsidR="00494734" w:rsidRPr="00494734" w:rsidRDefault="00494734" w:rsidP="00494734">
      <w:pPr>
        <w:rPr>
          <w:lang w:val="en-US"/>
        </w:rPr>
      </w:pPr>
      <w:r w:rsidRPr="00494734">
        <w:rPr>
          <w:lang w:val="en-US"/>
        </w:rPr>
        <w:t>Pinto, J. and Morris, P. (2010). </w:t>
      </w:r>
      <w:r w:rsidRPr="00494734">
        <w:rPr>
          <w:i/>
          <w:iCs/>
          <w:lang w:val="en-US"/>
        </w:rPr>
        <w:t>The Wiley guide to managing projects</w:t>
      </w:r>
      <w:r w:rsidRPr="00494734">
        <w:rPr>
          <w:lang w:val="en-US"/>
        </w:rPr>
        <w:t>. Hoboken, N.J: John Wiley &amp; Sons.</w:t>
      </w:r>
    </w:p>
    <w:p w:rsidR="00494734" w:rsidRPr="00494734" w:rsidRDefault="00494734" w:rsidP="00494734">
      <w:pPr>
        <w:rPr>
          <w:lang w:val="en-US"/>
        </w:rPr>
      </w:pPr>
      <w:r w:rsidRPr="00494734">
        <w:rPr>
          <w:lang w:val="en-US"/>
        </w:rPr>
        <w:t>Shtub, A. (2016). </w:t>
      </w:r>
      <w:r w:rsidRPr="00494734">
        <w:rPr>
          <w:i/>
          <w:iCs/>
          <w:lang w:val="en-US"/>
        </w:rPr>
        <w:t>Project management</w:t>
      </w:r>
      <w:r w:rsidRPr="00494734">
        <w:rPr>
          <w:lang w:val="en-US"/>
        </w:rPr>
        <w:t>. Pearson.</w:t>
      </w:r>
    </w:p>
    <w:p w:rsidR="00494734" w:rsidRPr="00494734" w:rsidRDefault="00494734" w:rsidP="00494734">
      <w:pPr>
        <w:rPr>
          <w:lang w:val="en-US"/>
        </w:rPr>
      </w:pPr>
      <w:r w:rsidRPr="00494734">
        <w:rPr>
          <w:lang w:val="en-US"/>
        </w:rPr>
        <w:t>Turner, N., Maylor, H. and Swart, J. (2013). Ambidexterity in managing business projects – an intellectual capital perspective. </w:t>
      </w:r>
      <w:r w:rsidRPr="00494734">
        <w:rPr>
          <w:i/>
          <w:iCs/>
          <w:lang w:val="en-US"/>
        </w:rPr>
        <w:t>International Journal of Managing Projects in Business</w:t>
      </w:r>
      <w:r w:rsidRPr="00494734">
        <w:rPr>
          <w:lang w:val="en-US"/>
        </w:rPr>
        <w:t>, 6(2), pp.379-389.</w:t>
      </w:r>
    </w:p>
    <w:p w:rsidR="00494734" w:rsidRPr="00494734" w:rsidRDefault="00494734" w:rsidP="00494734">
      <w:pPr>
        <w:rPr>
          <w:lang w:val="en-US"/>
        </w:rPr>
      </w:pPr>
      <w:r w:rsidRPr="00494734">
        <w:rPr>
          <w:lang w:val="en-US"/>
        </w:rPr>
        <w:t>Vuorinen, L. and Martinsuo, M. (2018). Lifecycle view of managing different changes in projects. </w:t>
      </w:r>
      <w:r w:rsidRPr="00494734">
        <w:rPr>
          <w:i/>
          <w:iCs/>
          <w:lang w:val="en-US"/>
        </w:rPr>
        <w:t>International Journal of Managing Projects in Business</w:t>
      </w:r>
      <w:r w:rsidRPr="00494734">
        <w:rPr>
          <w:lang w:val="en-US"/>
        </w:rPr>
        <w:t>.</w:t>
      </w:r>
    </w:p>
    <w:p w:rsidR="00494734" w:rsidRPr="00494734" w:rsidRDefault="00494734" w:rsidP="00494734"/>
    <w:sectPr w:rsidR="00494734" w:rsidRPr="00494734" w:rsidSect="00F735FC">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54B7" w:rsidRDefault="00E754B7" w:rsidP="00D808A5">
      <w:pPr>
        <w:spacing w:before="0" w:after="0" w:line="240" w:lineRule="auto"/>
      </w:pPr>
      <w:r>
        <w:separator/>
      </w:r>
    </w:p>
  </w:endnote>
  <w:endnote w:type="continuationSeparator" w:id="0">
    <w:p w:rsidR="00E754B7" w:rsidRDefault="00E754B7" w:rsidP="00D808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notTrueType/>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5470"/>
      <w:docPartObj>
        <w:docPartGallery w:val="Page Numbers (Bottom of Page)"/>
        <w:docPartUnique/>
      </w:docPartObj>
    </w:sdtPr>
    <w:sdtEndPr/>
    <w:sdtContent>
      <w:p w:rsidR="00F735FC" w:rsidRDefault="00F735FC">
        <w:pPr>
          <w:pStyle w:val="Footer"/>
          <w:jc w:val="right"/>
        </w:pPr>
        <w:r>
          <w:t xml:space="preserve">Page | </w:t>
        </w:r>
        <w:r w:rsidR="005E68B9">
          <w:rPr>
            <w:noProof/>
          </w:rPr>
          <w:fldChar w:fldCharType="begin"/>
        </w:r>
        <w:r>
          <w:rPr>
            <w:noProof/>
          </w:rPr>
          <w:instrText xml:space="preserve"> PAGE   \* MERGEFORMAT </w:instrText>
        </w:r>
        <w:r w:rsidR="005E68B9">
          <w:rPr>
            <w:noProof/>
          </w:rPr>
          <w:fldChar w:fldCharType="separate"/>
        </w:r>
        <w:r w:rsidR="001A4483">
          <w:rPr>
            <w:noProof/>
          </w:rPr>
          <w:t>2</w:t>
        </w:r>
        <w:r w:rsidR="005E68B9">
          <w:rPr>
            <w:noProof/>
          </w:rPr>
          <w:fldChar w:fldCharType="end"/>
        </w:r>
      </w:p>
    </w:sdtContent>
  </w:sdt>
  <w:p w:rsidR="00F735FC" w:rsidRDefault="00F73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54B7" w:rsidRDefault="00E754B7" w:rsidP="00D808A5">
      <w:pPr>
        <w:spacing w:before="0" w:after="0" w:line="240" w:lineRule="auto"/>
      </w:pPr>
      <w:r>
        <w:separator/>
      </w:r>
    </w:p>
  </w:footnote>
  <w:footnote w:type="continuationSeparator" w:id="0">
    <w:p w:rsidR="00E754B7" w:rsidRDefault="00E754B7" w:rsidP="00D808A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0B3"/>
    <w:multiLevelType w:val="hybridMultilevel"/>
    <w:tmpl w:val="3AAE6FB2"/>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D450D"/>
    <w:multiLevelType w:val="hybridMultilevel"/>
    <w:tmpl w:val="E0A2394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869A2"/>
    <w:multiLevelType w:val="hybridMultilevel"/>
    <w:tmpl w:val="8B76A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446DA"/>
    <w:multiLevelType w:val="multilevel"/>
    <w:tmpl w:val="AB8CB3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043686"/>
    <w:multiLevelType w:val="hybridMultilevel"/>
    <w:tmpl w:val="BCB2928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525529"/>
    <w:multiLevelType w:val="hybridMultilevel"/>
    <w:tmpl w:val="8EB8B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E0795E"/>
    <w:multiLevelType w:val="singleLevel"/>
    <w:tmpl w:val="90ACB3A4"/>
    <w:lvl w:ilvl="0">
      <w:start w:val="1"/>
      <w:numFmt w:val="bullet"/>
      <w:pStyle w:val="ListBullet"/>
      <w:lvlText w:val=""/>
      <w:lvlJc w:val="left"/>
      <w:pPr>
        <w:tabs>
          <w:tab w:val="num" w:pos="360"/>
        </w:tabs>
        <w:ind w:left="360" w:hanging="360"/>
      </w:pPr>
      <w:rPr>
        <w:rFonts w:ascii="Symbol" w:hAnsi="Symbol" w:cs="Symbol" w:hint="default"/>
      </w:rPr>
    </w:lvl>
  </w:abstractNum>
  <w:abstractNum w:abstractNumId="7" w15:restartNumberingAfterBreak="0">
    <w:nsid w:val="2A303ABC"/>
    <w:multiLevelType w:val="hybridMultilevel"/>
    <w:tmpl w:val="E2880C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5843EE"/>
    <w:multiLevelType w:val="hybridMultilevel"/>
    <w:tmpl w:val="923CA5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4927C03"/>
    <w:multiLevelType w:val="hybridMultilevel"/>
    <w:tmpl w:val="998AD3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A9509C"/>
    <w:multiLevelType w:val="multilevel"/>
    <w:tmpl w:val="E962FA82"/>
    <w:lvl w:ilvl="0">
      <w:start w:val="1"/>
      <w:numFmt w:val="decimal"/>
      <w:lvlText w:val="%1."/>
      <w:lvlJc w:val="left"/>
      <w:pPr>
        <w:tabs>
          <w:tab w:val="num" w:pos="720"/>
        </w:tabs>
        <w:ind w:left="720" w:hanging="720"/>
      </w:pPr>
      <w:rPr>
        <w:rFonts w:hint="default"/>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Text w:val=""/>
      <w:lvlJc w:val="left"/>
      <w:pPr>
        <w:tabs>
          <w:tab w:val="num" w:pos="2232"/>
        </w:tabs>
        <w:ind w:left="2232" w:hanging="792"/>
      </w:pPr>
      <w:rPr>
        <w:rFonts w:hint="default"/>
      </w:rPr>
    </w:lvl>
    <w:lvl w:ilvl="5">
      <w:start w:val="1"/>
      <w:numFmt w:val="none"/>
      <w:lvlText w:val=""/>
      <w:lvlJc w:val="left"/>
      <w:pPr>
        <w:tabs>
          <w:tab w:val="num" w:pos="2736"/>
        </w:tabs>
        <w:ind w:left="2736" w:hanging="936"/>
      </w:pPr>
      <w:rPr>
        <w:rFonts w:hint="default"/>
      </w:rPr>
    </w:lvl>
    <w:lvl w:ilvl="6">
      <w:start w:val="1"/>
      <w:numFmt w:val="none"/>
      <w:suff w:val="nothing"/>
      <w:lvlText w:val=""/>
      <w:lvlJc w:val="left"/>
      <w:pPr>
        <w:ind w:left="3240" w:hanging="324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1" w15:restartNumberingAfterBreak="0">
    <w:nsid w:val="3C8D2F8F"/>
    <w:multiLevelType w:val="hybridMultilevel"/>
    <w:tmpl w:val="865E6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6B17A1"/>
    <w:multiLevelType w:val="hybridMultilevel"/>
    <w:tmpl w:val="72B4E2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837860"/>
    <w:multiLevelType w:val="hybridMultilevel"/>
    <w:tmpl w:val="AC50E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D76E93"/>
    <w:multiLevelType w:val="hybridMultilevel"/>
    <w:tmpl w:val="A2284E28"/>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1E0475"/>
    <w:multiLevelType w:val="hybridMultilevel"/>
    <w:tmpl w:val="434AFC0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F834BD"/>
    <w:multiLevelType w:val="hybridMultilevel"/>
    <w:tmpl w:val="B6F0B570"/>
    <w:lvl w:ilvl="0" w:tplc="04090001">
      <w:start w:val="1"/>
      <w:numFmt w:val="bullet"/>
      <w:lvlText w:val=""/>
      <w:lvlJc w:val="left"/>
      <w:pPr>
        <w:ind w:left="720" w:hanging="360"/>
      </w:pPr>
      <w:rPr>
        <w:rFonts w:ascii="Symbol" w:hAnsi="Symbol" w:hint="default"/>
      </w:rPr>
    </w:lvl>
    <w:lvl w:ilvl="1" w:tplc="274E460C">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7D1AEA"/>
    <w:multiLevelType w:val="hybridMultilevel"/>
    <w:tmpl w:val="9A8C8A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BE12EE"/>
    <w:multiLevelType w:val="hybridMultilevel"/>
    <w:tmpl w:val="DB003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F467CA"/>
    <w:multiLevelType w:val="hybridMultilevel"/>
    <w:tmpl w:val="C27A61F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BA26DA"/>
    <w:multiLevelType w:val="hybridMultilevel"/>
    <w:tmpl w:val="734C9F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7E6466"/>
    <w:multiLevelType w:val="hybridMultilevel"/>
    <w:tmpl w:val="F208A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6548EE"/>
    <w:multiLevelType w:val="hybridMultilevel"/>
    <w:tmpl w:val="4B6E5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5"/>
  </w:num>
  <w:num w:numId="4">
    <w:abstractNumId w:val="0"/>
  </w:num>
  <w:num w:numId="5">
    <w:abstractNumId w:val="4"/>
  </w:num>
  <w:num w:numId="6">
    <w:abstractNumId w:val="19"/>
  </w:num>
  <w:num w:numId="7">
    <w:abstractNumId w:val="9"/>
  </w:num>
  <w:num w:numId="8">
    <w:abstractNumId w:val="21"/>
  </w:num>
  <w:num w:numId="9">
    <w:abstractNumId w:val="18"/>
  </w:num>
  <w:num w:numId="10">
    <w:abstractNumId w:val="16"/>
  </w:num>
  <w:num w:numId="11">
    <w:abstractNumId w:val="13"/>
  </w:num>
  <w:num w:numId="12">
    <w:abstractNumId w:val="22"/>
  </w:num>
  <w:num w:numId="13">
    <w:abstractNumId w:val="5"/>
  </w:num>
  <w:num w:numId="14">
    <w:abstractNumId w:val="3"/>
  </w:num>
  <w:num w:numId="15">
    <w:abstractNumId w:val="10"/>
  </w:num>
  <w:num w:numId="16">
    <w:abstractNumId w:val="6"/>
  </w:num>
  <w:num w:numId="17">
    <w:abstractNumId w:val="17"/>
  </w:num>
  <w:num w:numId="18">
    <w:abstractNumId w:val="8"/>
  </w:num>
  <w:num w:numId="19">
    <w:abstractNumId w:val="12"/>
  </w:num>
  <w:num w:numId="20">
    <w:abstractNumId w:val="11"/>
  </w:num>
  <w:num w:numId="21">
    <w:abstractNumId w:val="2"/>
  </w:num>
  <w:num w:numId="22">
    <w:abstractNumId w:val="7"/>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2E"/>
    <w:rsid w:val="0000131D"/>
    <w:rsid w:val="0000247D"/>
    <w:rsid w:val="00002CC0"/>
    <w:rsid w:val="00005F1F"/>
    <w:rsid w:val="00006956"/>
    <w:rsid w:val="00006A9E"/>
    <w:rsid w:val="00006B71"/>
    <w:rsid w:val="00010624"/>
    <w:rsid w:val="00012A3D"/>
    <w:rsid w:val="00012DA6"/>
    <w:rsid w:val="000231CF"/>
    <w:rsid w:val="000240C7"/>
    <w:rsid w:val="0002688E"/>
    <w:rsid w:val="0004544C"/>
    <w:rsid w:val="000504E0"/>
    <w:rsid w:val="00051E41"/>
    <w:rsid w:val="00062592"/>
    <w:rsid w:val="00063912"/>
    <w:rsid w:val="0006516F"/>
    <w:rsid w:val="00070068"/>
    <w:rsid w:val="0007306E"/>
    <w:rsid w:val="00080A54"/>
    <w:rsid w:val="00083A47"/>
    <w:rsid w:val="000907B3"/>
    <w:rsid w:val="000925AA"/>
    <w:rsid w:val="00093A62"/>
    <w:rsid w:val="000B0492"/>
    <w:rsid w:val="000C1E65"/>
    <w:rsid w:val="000C4828"/>
    <w:rsid w:val="000E0C30"/>
    <w:rsid w:val="000E4F2A"/>
    <w:rsid w:val="000E5FEA"/>
    <w:rsid w:val="000E680B"/>
    <w:rsid w:val="000F516C"/>
    <w:rsid w:val="000F5C1B"/>
    <w:rsid w:val="001002B4"/>
    <w:rsid w:val="00105046"/>
    <w:rsid w:val="001050DE"/>
    <w:rsid w:val="00106BA9"/>
    <w:rsid w:val="00106DFD"/>
    <w:rsid w:val="00110E0D"/>
    <w:rsid w:val="00120D07"/>
    <w:rsid w:val="00122D21"/>
    <w:rsid w:val="00123277"/>
    <w:rsid w:val="001302B8"/>
    <w:rsid w:val="001319B8"/>
    <w:rsid w:val="001338E3"/>
    <w:rsid w:val="0013496B"/>
    <w:rsid w:val="00140455"/>
    <w:rsid w:val="00141060"/>
    <w:rsid w:val="00142349"/>
    <w:rsid w:val="001431BC"/>
    <w:rsid w:val="00150D3A"/>
    <w:rsid w:val="001515C8"/>
    <w:rsid w:val="00154950"/>
    <w:rsid w:val="001567AD"/>
    <w:rsid w:val="00156C25"/>
    <w:rsid w:val="00163DF2"/>
    <w:rsid w:val="001731F2"/>
    <w:rsid w:val="001743D2"/>
    <w:rsid w:val="001745CB"/>
    <w:rsid w:val="00186834"/>
    <w:rsid w:val="00191DDF"/>
    <w:rsid w:val="00193B7D"/>
    <w:rsid w:val="00194712"/>
    <w:rsid w:val="001A4483"/>
    <w:rsid w:val="001A5BB2"/>
    <w:rsid w:val="001C0416"/>
    <w:rsid w:val="001D2188"/>
    <w:rsid w:val="001D3222"/>
    <w:rsid w:val="001D4D7A"/>
    <w:rsid w:val="001E2D62"/>
    <w:rsid w:val="001E3C54"/>
    <w:rsid w:val="001E5CAD"/>
    <w:rsid w:val="001E7326"/>
    <w:rsid w:val="001F0B61"/>
    <w:rsid w:val="001F1C65"/>
    <w:rsid w:val="001F6B2E"/>
    <w:rsid w:val="00201B66"/>
    <w:rsid w:val="0020479B"/>
    <w:rsid w:val="00205B71"/>
    <w:rsid w:val="00220407"/>
    <w:rsid w:val="00223A08"/>
    <w:rsid w:val="00226476"/>
    <w:rsid w:val="002323BA"/>
    <w:rsid w:val="00232D79"/>
    <w:rsid w:val="00232F88"/>
    <w:rsid w:val="00243431"/>
    <w:rsid w:val="00243AED"/>
    <w:rsid w:val="00251A7F"/>
    <w:rsid w:val="00254073"/>
    <w:rsid w:val="00260A51"/>
    <w:rsid w:val="0026601E"/>
    <w:rsid w:val="00272CDF"/>
    <w:rsid w:val="00272E41"/>
    <w:rsid w:val="00277277"/>
    <w:rsid w:val="0028278A"/>
    <w:rsid w:val="00283798"/>
    <w:rsid w:val="002866A8"/>
    <w:rsid w:val="00291F44"/>
    <w:rsid w:val="002B0800"/>
    <w:rsid w:val="002B2F3C"/>
    <w:rsid w:val="002B5B33"/>
    <w:rsid w:val="002B6FB2"/>
    <w:rsid w:val="002C201A"/>
    <w:rsid w:val="002C3A5A"/>
    <w:rsid w:val="002C4029"/>
    <w:rsid w:val="002C762E"/>
    <w:rsid w:val="002D0786"/>
    <w:rsid w:val="002D4148"/>
    <w:rsid w:val="002D596B"/>
    <w:rsid w:val="002E3986"/>
    <w:rsid w:val="002E4EEA"/>
    <w:rsid w:val="002F043E"/>
    <w:rsid w:val="002F3CF7"/>
    <w:rsid w:val="002F3E54"/>
    <w:rsid w:val="00300142"/>
    <w:rsid w:val="00300509"/>
    <w:rsid w:val="00300671"/>
    <w:rsid w:val="003050F1"/>
    <w:rsid w:val="003057CF"/>
    <w:rsid w:val="00307B11"/>
    <w:rsid w:val="00313B7D"/>
    <w:rsid w:val="00314553"/>
    <w:rsid w:val="0031458B"/>
    <w:rsid w:val="00315944"/>
    <w:rsid w:val="003214CC"/>
    <w:rsid w:val="003216C3"/>
    <w:rsid w:val="00323357"/>
    <w:rsid w:val="00323CFD"/>
    <w:rsid w:val="00327426"/>
    <w:rsid w:val="00335F5C"/>
    <w:rsid w:val="0034745A"/>
    <w:rsid w:val="00364442"/>
    <w:rsid w:val="00366ECE"/>
    <w:rsid w:val="00367147"/>
    <w:rsid w:val="00372C45"/>
    <w:rsid w:val="00383921"/>
    <w:rsid w:val="00384048"/>
    <w:rsid w:val="00385718"/>
    <w:rsid w:val="00391816"/>
    <w:rsid w:val="00394042"/>
    <w:rsid w:val="00396A49"/>
    <w:rsid w:val="00397127"/>
    <w:rsid w:val="003A2345"/>
    <w:rsid w:val="003A6276"/>
    <w:rsid w:val="003A62F9"/>
    <w:rsid w:val="003B06F7"/>
    <w:rsid w:val="003B1B28"/>
    <w:rsid w:val="003B3D20"/>
    <w:rsid w:val="003B54C1"/>
    <w:rsid w:val="003B6B2F"/>
    <w:rsid w:val="003C3469"/>
    <w:rsid w:val="003C4E8B"/>
    <w:rsid w:val="003C7541"/>
    <w:rsid w:val="003D014C"/>
    <w:rsid w:val="003D3206"/>
    <w:rsid w:val="003D6548"/>
    <w:rsid w:val="003D6939"/>
    <w:rsid w:val="003E6E92"/>
    <w:rsid w:val="003F23CB"/>
    <w:rsid w:val="004053AE"/>
    <w:rsid w:val="00411745"/>
    <w:rsid w:val="00411EFA"/>
    <w:rsid w:val="00416037"/>
    <w:rsid w:val="00417C51"/>
    <w:rsid w:val="00421533"/>
    <w:rsid w:val="00430E65"/>
    <w:rsid w:val="00433663"/>
    <w:rsid w:val="00435C6F"/>
    <w:rsid w:val="00436410"/>
    <w:rsid w:val="00441DFF"/>
    <w:rsid w:val="004429DF"/>
    <w:rsid w:val="00454FD6"/>
    <w:rsid w:val="004743AC"/>
    <w:rsid w:val="00480946"/>
    <w:rsid w:val="00494734"/>
    <w:rsid w:val="00496FD1"/>
    <w:rsid w:val="004A2DAC"/>
    <w:rsid w:val="004A5A0C"/>
    <w:rsid w:val="004A64D0"/>
    <w:rsid w:val="004B071C"/>
    <w:rsid w:val="004B0B33"/>
    <w:rsid w:val="004B16DE"/>
    <w:rsid w:val="004B6B1B"/>
    <w:rsid w:val="004B7B8C"/>
    <w:rsid w:val="004C0820"/>
    <w:rsid w:val="004C0E5F"/>
    <w:rsid w:val="004C3707"/>
    <w:rsid w:val="004C76E7"/>
    <w:rsid w:val="004D6285"/>
    <w:rsid w:val="004D716E"/>
    <w:rsid w:val="004F363A"/>
    <w:rsid w:val="004F3789"/>
    <w:rsid w:val="004F3F98"/>
    <w:rsid w:val="004F40E9"/>
    <w:rsid w:val="00500A70"/>
    <w:rsid w:val="00501508"/>
    <w:rsid w:val="00505476"/>
    <w:rsid w:val="0050572E"/>
    <w:rsid w:val="00505BB8"/>
    <w:rsid w:val="00510D7F"/>
    <w:rsid w:val="00513790"/>
    <w:rsid w:val="00520290"/>
    <w:rsid w:val="005222CE"/>
    <w:rsid w:val="00523EFB"/>
    <w:rsid w:val="00524A7E"/>
    <w:rsid w:val="00524ADD"/>
    <w:rsid w:val="00526310"/>
    <w:rsid w:val="0052735C"/>
    <w:rsid w:val="00531928"/>
    <w:rsid w:val="00540071"/>
    <w:rsid w:val="005439B5"/>
    <w:rsid w:val="00543E88"/>
    <w:rsid w:val="005552DF"/>
    <w:rsid w:val="005644FC"/>
    <w:rsid w:val="005662B4"/>
    <w:rsid w:val="00567175"/>
    <w:rsid w:val="005704B4"/>
    <w:rsid w:val="0057053B"/>
    <w:rsid w:val="00570957"/>
    <w:rsid w:val="0058209A"/>
    <w:rsid w:val="005857E0"/>
    <w:rsid w:val="0058648E"/>
    <w:rsid w:val="005865A4"/>
    <w:rsid w:val="005914E6"/>
    <w:rsid w:val="0059324B"/>
    <w:rsid w:val="00595006"/>
    <w:rsid w:val="005960F2"/>
    <w:rsid w:val="00596988"/>
    <w:rsid w:val="00596D0F"/>
    <w:rsid w:val="0059755B"/>
    <w:rsid w:val="005A7EE0"/>
    <w:rsid w:val="005B042B"/>
    <w:rsid w:val="005B0E2E"/>
    <w:rsid w:val="005B191D"/>
    <w:rsid w:val="005B6E2B"/>
    <w:rsid w:val="005C1226"/>
    <w:rsid w:val="005C21D7"/>
    <w:rsid w:val="005D03C3"/>
    <w:rsid w:val="005D61D5"/>
    <w:rsid w:val="005D7E1A"/>
    <w:rsid w:val="005E019D"/>
    <w:rsid w:val="005E402E"/>
    <w:rsid w:val="005E57F2"/>
    <w:rsid w:val="005E68B9"/>
    <w:rsid w:val="005E7D2B"/>
    <w:rsid w:val="005F29DB"/>
    <w:rsid w:val="005F4EE1"/>
    <w:rsid w:val="00600D98"/>
    <w:rsid w:val="00605941"/>
    <w:rsid w:val="00606271"/>
    <w:rsid w:val="006129D9"/>
    <w:rsid w:val="00612AD2"/>
    <w:rsid w:val="00614903"/>
    <w:rsid w:val="00617E41"/>
    <w:rsid w:val="0062036D"/>
    <w:rsid w:val="0062080F"/>
    <w:rsid w:val="00623AA1"/>
    <w:rsid w:val="00627793"/>
    <w:rsid w:val="00633982"/>
    <w:rsid w:val="00637F44"/>
    <w:rsid w:val="00641099"/>
    <w:rsid w:val="00644DF9"/>
    <w:rsid w:val="00646EB5"/>
    <w:rsid w:val="00661210"/>
    <w:rsid w:val="0066534D"/>
    <w:rsid w:val="006703FA"/>
    <w:rsid w:val="00672418"/>
    <w:rsid w:val="00675834"/>
    <w:rsid w:val="00676FF8"/>
    <w:rsid w:val="006803E1"/>
    <w:rsid w:val="0068251F"/>
    <w:rsid w:val="00682AE8"/>
    <w:rsid w:val="00683F45"/>
    <w:rsid w:val="0068535A"/>
    <w:rsid w:val="00692148"/>
    <w:rsid w:val="006925B2"/>
    <w:rsid w:val="006979DB"/>
    <w:rsid w:val="006A16B4"/>
    <w:rsid w:val="006A3A7B"/>
    <w:rsid w:val="006A55DD"/>
    <w:rsid w:val="006A6EFF"/>
    <w:rsid w:val="006A7D7A"/>
    <w:rsid w:val="006B74FD"/>
    <w:rsid w:val="006C1A72"/>
    <w:rsid w:val="006C64A6"/>
    <w:rsid w:val="006C6AD1"/>
    <w:rsid w:val="006D09FA"/>
    <w:rsid w:val="006D1262"/>
    <w:rsid w:val="006D44FD"/>
    <w:rsid w:val="006D50D1"/>
    <w:rsid w:val="006E0E3B"/>
    <w:rsid w:val="006E2C6C"/>
    <w:rsid w:val="006E459D"/>
    <w:rsid w:val="006E4C8E"/>
    <w:rsid w:val="006F20D4"/>
    <w:rsid w:val="006F321D"/>
    <w:rsid w:val="006F3564"/>
    <w:rsid w:val="006F71B0"/>
    <w:rsid w:val="006F7F7F"/>
    <w:rsid w:val="00721496"/>
    <w:rsid w:val="00723077"/>
    <w:rsid w:val="00724F0D"/>
    <w:rsid w:val="0072528B"/>
    <w:rsid w:val="00726D62"/>
    <w:rsid w:val="00741086"/>
    <w:rsid w:val="00765C02"/>
    <w:rsid w:val="00772A93"/>
    <w:rsid w:val="00772ECF"/>
    <w:rsid w:val="0077738E"/>
    <w:rsid w:val="007818DD"/>
    <w:rsid w:val="00785DC4"/>
    <w:rsid w:val="007949F5"/>
    <w:rsid w:val="007A0F0A"/>
    <w:rsid w:val="007A48E0"/>
    <w:rsid w:val="007A7BCA"/>
    <w:rsid w:val="007B1AE6"/>
    <w:rsid w:val="007B20FE"/>
    <w:rsid w:val="007C15A4"/>
    <w:rsid w:val="007C5425"/>
    <w:rsid w:val="007D08FE"/>
    <w:rsid w:val="007D5208"/>
    <w:rsid w:val="007D66F8"/>
    <w:rsid w:val="007E101D"/>
    <w:rsid w:val="007E4864"/>
    <w:rsid w:val="007E4E43"/>
    <w:rsid w:val="007F148D"/>
    <w:rsid w:val="007F6F76"/>
    <w:rsid w:val="00804A33"/>
    <w:rsid w:val="008071D2"/>
    <w:rsid w:val="00821514"/>
    <w:rsid w:val="00834BDD"/>
    <w:rsid w:val="0083751D"/>
    <w:rsid w:val="00840B68"/>
    <w:rsid w:val="008411E7"/>
    <w:rsid w:val="00842B19"/>
    <w:rsid w:val="00852754"/>
    <w:rsid w:val="00861879"/>
    <w:rsid w:val="00864D0F"/>
    <w:rsid w:val="00870F41"/>
    <w:rsid w:val="008744AC"/>
    <w:rsid w:val="008802B1"/>
    <w:rsid w:val="00887D9C"/>
    <w:rsid w:val="008913CC"/>
    <w:rsid w:val="00894BD7"/>
    <w:rsid w:val="00895F02"/>
    <w:rsid w:val="008A451E"/>
    <w:rsid w:val="008C385F"/>
    <w:rsid w:val="008C450C"/>
    <w:rsid w:val="008D1069"/>
    <w:rsid w:val="008D2C17"/>
    <w:rsid w:val="008D2E9F"/>
    <w:rsid w:val="008D3FF3"/>
    <w:rsid w:val="008D633C"/>
    <w:rsid w:val="008D7B24"/>
    <w:rsid w:val="008E0AD8"/>
    <w:rsid w:val="008E518A"/>
    <w:rsid w:val="008F1ABF"/>
    <w:rsid w:val="008F2B7C"/>
    <w:rsid w:val="008F3D88"/>
    <w:rsid w:val="008F7FCF"/>
    <w:rsid w:val="009059A2"/>
    <w:rsid w:val="009129A3"/>
    <w:rsid w:val="00914787"/>
    <w:rsid w:val="00914C04"/>
    <w:rsid w:val="00922FA7"/>
    <w:rsid w:val="00923C17"/>
    <w:rsid w:val="00925084"/>
    <w:rsid w:val="009322A0"/>
    <w:rsid w:val="00946EA4"/>
    <w:rsid w:val="00947F3D"/>
    <w:rsid w:val="0096161E"/>
    <w:rsid w:val="00963323"/>
    <w:rsid w:val="00965321"/>
    <w:rsid w:val="00965DB1"/>
    <w:rsid w:val="00971A81"/>
    <w:rsid w:val="00986A25"/>
    <w:rsid w:val="00993CBF"/>
    <w:rsid w:val="009A123F"/>
    <w:rsid w:val="009B1C5F"/>
    <w:rsid w:val="009B30CD"/>
    <w:rsid w:val="009B3CCA"/>
    <w:rsid w:val="009B6B2E"/>
    <w:rsid w:val="009B7ADF"/>
    <w:rsid w:val="009C0BBA"/>
    <w:rsid w:val="009C1BD3"/>
    <w:rsid w:val="009C36A8"/>
    <w:rsid w:val="009C79BB"/>
    <w:rsid w:val="009D5E15"/>
    <w:rsid w:val="009E262A"/>
    <w:rsid w:val="009E5120"/>
    <w:rsid w:val="009F0F4A"/>
    <w:rsid w:val="009F4446"/>
    <w:rsid w:val="009F69FC"/>
    <w:rsid w:val="00A001EF"/>
    <w:rsid w:val="00A0186C"/>
    <w:rsid w:val="00A040EA"/>
    <w:rsid w:val="00A05CDF"/>
    <w:rsid w:val="00A05D3A"/>
    <w:rsid w:val="00A13889"/>
    <w:rsid w:val="00A21E45"/>
    <w:rsid w:val="00A2356C"/>
    <w:rsid w:val="00A2398C"/>
    <w:rsid w:val="00A25A77"/>
    <w:rsid w:val="00A3079D"/>
    <w:rsid w:val="00A340CA"/>
    <w:rsid w:val="00A374BB"/>
    <w:rsid w:val="00A4344F"/>
    <w:rsid w:val="00A452EC"/>
    <w:rsid w:val="00A52FCC"/>
    <w:rsid w:val="00A60D29"/>
    <w:rsid w:val="00A60F2F"/>
    <w:rsid w:val="00A6213E"/>
    <w:rsid w:val="00A64CA8"/>
    <w:rsid w:val="00A6503E"/>
    <w:rsid w:val="00A821DF"/>
    <w:rsid w:val="00A84657"/>
    <w:rsid w:val="00A90CE4"/>
    <w:rsid w:val="00A93C79"/>
    <w:rsid w:val="00A94E3A"/>
    <w:rsid w:val="00AA12D9"/>
    <w:rsid w:val="00AB00F4"/>
    <w:rsid w:val="00AD5378"/>
    <w:rsid w:val="00AD5EE3"/>
    <w:rsid w:val="00AE0952"/>
    <w:rsid w:val="00AE598E"/>
    <w:rsid w:val="00AF07BC"/>
    <w:rsid w:val="00AF4EC3"/>
    <w:rsid w:val="00B035B3"/>
    <w:rsid w:val="00B144C9"/>
    <w:rsid w:val="00B15B3F"/>
    <w:rsid w:val="00B174DA"/>
    <w:rsid w:val="00B20905"/>
    <w:rsid w:val="00B25AB9"/>
    <w:rsid w:val="00B33B5B"/>
    <w:rsid w:val="00B36B30"/>
    <w:rsid w:val="00B41F78"/>
    <w:rsid w:val="00B430BF"/>
    <w:rsid w:val="00B50303"/>
    <w:rsid w:val="00B54F55"/>
    <w:rsid w:val="00B715B4"/>
    <w:rsid w:val="00B7387E"/>
    <w:rsid w:val="00B742B4"/>
    <w:rsid w:val="00B74E65"/>
    <w:rsid w:val="00B7526B"/>
    <w:rsid w:val="00B828B0"/>
    <w:rsid w:val="00B841FD"/>
    <w:rsid w:val="00B84806"/>
    <w:rsid w:val="00B86BEC"/>
    <w:rsid w:val="00B87DE5"/>
    <w:rsid w:val="00B909C4"/>
    <w:rsid w:val="00B91746"/>
    <w:rsid w:val="00B952D6"/>
    <w:rsid w:val="00BA4AE4"/>
    <w:rsid w:val="00BA4B5B"/>
    <w:rsid w:val="00BA50A5"/>
    <w:rsid w:val="00BB7645"/>
    <w:rsid w:val="00BC0AE4"/>
    <w:rsid w:val="00BC1DB1"/>
    <w:rsid w:val="00BC67E3"/>
    <w:rsid w:val="00BD0DD1"/>
    <w:rsid w:val="00BD6672"/>
    <w:rsid w:val="00BD6CDB"/>
    <w:rsid w:val="00BE345C"/>
    <w:rsid w:val="00BE53ED"/>
    <w:rsid w:val="00BE73C3"/>
    <w:rsid w:val="00BF32DA"/>
    <w:rsid w:val="00BF5FF7"/>
    <w:rsid w:val="00C05B40"/>
    <w:rsid w:val="00C0658B"/>
    <w:rsid w:val="00C11EDC"/>
    <w:rsid w:val="00C12B4F"/>
    <w:rsid w:val="00C15BFD"/>
    <w:rsid w:val="00C2120D"/>
    <w:rsid w:val="00C24850"/>
    <w:rsid w:val="00C25087"/>
    <w:rsid w:val="00C34032"/>
    <w:rsid w:val="00C36EB8"/>
    <w:rsid w:val="00C3737C"/>
    <w:rsid w:val="00C41EC2"/>
    <w:rsid w:val="00C47065"/>
    <w:rsid w:val="00C4759A"/>
    <w:rsid w:val="00C51A69"/>
    <w:rsid w:val="00C63C27"/>
    <w:rsid w:val="00C64093"/>
    <w:rsid w:val="00C70A61"/>
    <w:rsid w:val="00C717E6"/>
    <w:rsid w:val="00C732B0"/>
    <w:rsid w:val="00C73DA3"/>
    <w:rsid w:val="00C753A6"/>
    <w:rsid w:val="00C8596C"/>
    <w:rsid w:val="00C93465"/>
    <w:rsid w:val="00C9654F"/>
    <w:rsid w:val="00CA7487"/>
    <w:rsid w:val="00CB40A3"/>
    <w:rsid w:val="00CB5008"/>
    <w:rsid w:val="00CC19A0"/>
    <w:rsid w:val="00CD2B63"/>
    <w:rsid w:val="00CD4AC7"/>
    <w:rsid w:val="00CE0E99"/>
    <w:rsid w:val="00CE2093"/>
    <w:rsid w:val="00CE4B5B"/>
    <w:rsid w:val="00CE4F9A"/>
    <w:rsid w:val="00CE5835"/>
    <w:rsid w:val="00CE6902"/>
    <w:rsid w:val="00CE7F6F"/>
    <w:rsid w:val="00CF07AF"/>
    <w:rsid w:val="00CF12FD"/>
    <w:rsid w:val="00D03B0E"/>
    <w:rsid w:val="00D03E70"/>
    <w:rsid w:val="00D041A8"/>
    <w:rsid w:val="00D05D84"/>
    <w:rsid w:val="00D12F63"/>
    <w:rsid w:val="00D130A8"/>
    <w:rsid w:val="00D168B6"/>
    <w:rsid w:val="00D34450"/>
    <w:rsid w:val="00D3456D"/>
    <w:rsid w:val="00D34DA4"/>
    <w:rsid w:val="00D371DC"/>
    <w:rsid w:val="00D41517"/>
    <w:rsid w:val="00D421BE"/>
    <w:rsid w:val="00D43601"/>
    <w:rsid w:val="00D43F34"/>
    <w:rsid w:val="00D509F8"/>
    <w:rsid w:val="00D50BDB"/>
    <w:rsid w:val="00D55107"/>
    <w:rsid w:val="00D571F4"/>
    <w:rsid w:val="00D615C2"/>
    <w:rsid w:val="00D66BF9"/>
    <w:rsid w:val="00D70949"/>
    <w:rsid w:val="00D71242"/>
    <w:rsid w:val="00D724ED"/>
    <w:rsid w:val="00D7484A"/>
    <w:rsid w:val="00D808A5"/>
    <w:rsid w:val="00D8453B"/>
    <w:rsid w:val="00D8472C"/>
    <w:rsid w:val="00D857EE"/>
    <w:rsid w:val="00D8627F"/>
    <w:rsid w:val="00D93D70"/>
    <w:rsid w:val="00D9760A"/>
    <w:rsid w:val="00DA2706"/>
    <w:rsid w:val="00DA5902"/>
    <w:rsid w:val="00DC283B"/>
    <w:rsid w:val="00DD0FAC"/>
    <w:rsid w:val="00DD3DAC"/>
    <w:rsid w:val="00DD468C"/>
    <w:rsid w:val="00DD697E"/>
    <w:rsid w:val="00DD6B70"/>
    <w:rsid w:val="00DE0312"/>
    <w:rsid w:val="00DE04F3"/>
    <w:rsid w:val="00DE193B"/>
    <w:rsid w:val="00DE7110"/>
    <w:rsid w:val="00DF7226"/>
    <w:rsid w:val="00E0208A"/>
    <w:rsid w:val="00E03F2A"/>
    <w:rsid w:val="00E11B71"/>
    <w:rsid w:val="00E234DB"/>
    <w:rsid w:val="00E26847"/>
    <w:rsid w:val="00E3477C"/>
    <w:rsid w:val="00E35F62"/>
    <w:rsid w:val="00E403E4"/>
    <w:rsid w:val="00E40EB2"/>
    <w:rsid w:val="00E474EA"/>
    <w:rsid w:val="00E51C6E"/>
    <w:rsid w:val="00E53C76"/>
    <w:rsid w:val="00E5415A"/>
    <w:rsid w:val="00E54871"/>
    <w:rsid w:val="00E603B7"/>
    <w:rsid w:val="00E614AF"/>
    <w:rsid w:val="00E66C55"/>
    <w:rsid w:val="00E673CF"/>
    <w:rsid w:val="00E70B58"/>
    <w:rsid w:val="00E754B7"/>
    <w:rsid w:val="00E81FC4"/>
    <w:rsid w:val="00E83DEB"/>
    <w:rsid w:val="00E934DB"/>
    <w:rsid w:val="00EA1A2C"/>
    <w:rsid w:val="00EA3071"/>
    <w:rsid w:val="00EB1FDD"/>
    <w:rsid w:val="00EB2972"/>
    <w:rsid w:val="00EB45A7"/>
    <w:rsid w:val="00EB63B2"/>
    <w:rsid w:val="00EC0510"/>
    <w:rsid w:val="00EC2EC6"/>
    <w:rsid w:val="00EC6A2C"/>
    <w:rsid w:val="00EC7967"/>
    <w:rsid w:val="00ED31F2"/>
    <w:rsid w:val="00F02A76"/>
    <w:rsid w:val="00F07486"/>
    <w:rsid w:val="00F076C7"/>
    <w:rsid w:val="00F100EF"/>
    <w:rsid w:val="00F117DF"/>
    <w:rsid w:val="00F13010"/>
    <w:rsid w:val="00F16342"/>
    <w:rsid w:val="00F20288"/>
    <w:rsid w:val="00F313B5"/>
    <w:rsid w:val="00F324D5"/>
    <w:rsid w:val="00F34CA6"/>
    <w:rsid w:val="00F45198"/>
    <w:rsid w:val="00F50A4B"/>
    <w:rsid w:val="00F538C9"/>
    <w:rsid w:val="00F56D94"/>
    <w:rsid w:val="00F627E1"/>
    <w:rsid w:val="00F62830"/>
    <w:rsid w:val="00F64125"/>
    <w:rsid w:val="00F6734E"/>
    <w:rsid w:val="00F735FC"/>
    <w:rsid w:val="00F7487E"/>
    <w:rsid w:val="00F76199"/>
    <w:rsid w:val="00F81D2E"/>
    <w:rsid w:val="00F82735"/>
    <w:rsid w:val="00F8483E"/>
    <w:rsid w:val="00F8549F"/>
    <w:rsid w:val="00F85920"/>
    <w:rsid w:val="00F87E72"/>
    <w:rsid w:val="00F904BA"/>
    <w:rsid w:val="00F9262E"/>
    <w:rsid w:val="00F9592E"/>
    <w:rsid w:val="00FA2800"/>
    <w:rsid w:val="00FB30D9"/>
    <w:rsid w:val="00FB39A5"/>
    <w:rsid w:val="00FC0822"/>
    <w:rsid w:val="00FC1267"/>
    <w:rsid w:val="00FC36B2"/>
    <w:rsid w:val="00FD64E5"/>
    <w:rsid w:val="00FE3E1D"/>
    <w:rsid w:val="00FE79D9"/>
    <w:rsid w:val="00FF3BB0"/>
    <w:rsid w:val="00FF5163"/>
    <w:rsid w:val="00FF545B"/>
    <w:rsid w:val="00FF70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1E419"/>
  <w15:docId w15:val="{5180EAFC-43AF-4600-998D-6BAAE47EB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lang w:val="en-US" w:eastAsia="en-US" w:bidi="en-US"/>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762E"/>
    <w:pPr>
      <w:spacing w:before="120" w:after="120" w:line="360" w:lineRule="auto"/>
    </w:pPr>
    <w:rPr>
      <w:rFonts w:ascii="Times New Roman" w:eastAsiaTheme="minorEastAsia" w:hAnsi="Times New Roman"/>
      <w:sz w:val="24"/>
      <w:lang w:val="en-GB"/>
    </w:rPr>
  </w:style>
  <w:style w:type="paragraph" w:styleId="Heading1">
    <w:name w:val="heading 1"/>
    <w:aliases w:val="HeadA,h1"/>
    <w:basedOn w:val="Normal"/>
    <w:next w:val="Normal"/>
    <w:link w:val="Heading1Char"/>
    <w:qFormat/>
    <w:rsid w:val="002C762E"/>
    <w:pPr>
      <w:keepNext/>
      <w:keepLines/>
      <w:spacing w:before="240"/>
      <w:outlineLvl w:val="0"/>
    </w:pPr>
    <w:rPr>
      <w:rFonts w:asciiTheme="majorHAnsi" w:eastAsiaTheme="majorEastAsia" w:hAnsiTheme="majorHAnsi" w:cstheme="majorBidi"/>
      <w:b/>
      <w:bCs/>
      <w:color w:val="073763" w:themeColor="accent1" w:themeShade="80"/>
      <w:sz w:val="28"/>
      <w:szCs w:val="28"/>
    </w:rPr>
  </w:style>
  <w:style w:type="paragraph" w:styleId="Heading2">
    <w:name w:val="heading 2"/>
    <w:aliases w:val="HeadB,h2"/>
    <w:basedOn w:val="Normal"/>
    <w:next w:val="Normal"/>
    <w:link w:val="Heading2Char"/>
    <w:unhideWhenUsed/>
    <w:qFormat/>
    <w:rsid w:val="00772ECF"/>
    <w:pPr>
      <w:keepNext/>
      <w:keepLines/>
      <w:outlineLvl w:val="1"/>
    </w:pPr>
    <w:rPr>
      <w:rFonts w:asciiTheme="majorHAnsi" w:eastAsiaTheme="majorEastAsia" w:hAnsiTheme="majorHAnsi" w:cstheme="majorBidi"/>
      <w:b/>
      <w:bCs/>
      <w:color w:val="0B5294" w:themeColor="accent1" w:themeShade="BF"/>
      <w:sz w:val="26"/>
      <w:szCs w:val="26"/>
    </w:rPr>
  </w:style>
  <w:style w:type="paragraph" w:styleId="Heading3">
    <w:name w:val="heading 3"/>
    <w:aliases w:val="HeadC,h3"/>
    <w:basedOn w:val="Normal"/>
    <w:next w:val="Normal"/>
    <w:link w:val="Heading3Char"/>
    <w:unhideWhenUsed/>
    <w:qFormat/>
    <w:rsid w:val="002866A8"/>
    <w:pPr>
      <w:spacing w:before="300"/>
      <w:outlineLvl w:val="2"/>
    </w:pPr>
    <w:rPr>
      <w:rFonts w:asciiTheme="majorHAnsi" w:hAnsiTheme="majorHAnsi"/>
      <w:b/>
      <w:caps/>
      <w:color w:val="004D6C" w:themeColor="accent2" w:themeShade="7F"/>
    </w:rPr>
  </w:style>
  <w:style w:type="paragraph" w:styleId="Heading4">
    <w:name w:val="heading 4"/>
    <w:aliases w:val="HeadD,h4"/>
    <w:basedOn w:val="Normal"/>
    <w:next w:val="Normal"/>
    <w:link w:val="Heading4Char"/>
    <w:unhideWhenUsed/>
    <w:qFormat/>
    <w:rsid w:val="00327426"/>
    <w:pPr>
      <w:pBdr>
        <w:bottom w:val="dotted" w:sz="4" w:space="1" w:color="0075A2" w:themeColor="accent2" w:themeShade="BF"/>
      </w:pBdr>
      <w:jc w:val="center"/>
      <w:outlineLvl w:val="3"/>
    </w:pPr>
    <w:rPr>
      <w:caps/>
      <w:color w:val="004D6C" w:themeColor="accent2" w:themeShade="7F"/>
      <w:spacing w:val="10"/>
    </w:rPr>
  </w:style>
  <w:style w:type="paragraph" w:styleId="Heading5">
    <w:name w:val="heading 5"/>
    <w:basedOn w:val="Normal"/>
    <w:next w:val="Normal"/>
    <w:link w:val="Heading5Char"/>
    <w:uiPriority w:val="9"/>
    <w:semiHidden/>
    <w:unhideWhenUsed/>
    <w:qFormat/>
    <w:rsid w:val="00327426"/>
    <w:pPr>
      <w:spacing w:before="320"/>
      <w:jc w:val="center"/>
      <w:outlineLvl w:val="4"/>
    </w:pPr>
    <w:rPr>
      <w:caps/>
      <w:color w:val="004D6C" w:themeColor="accent2" w:themeShade="7F"/>
      <w:spacing w:val="10"/>
    </w:rPr>
  </w:style>
  <w:style w:type="paragraph" w:styleId="Heading6">
    <w:name w:val="heading 6"/>
    <w:basedOn w:val="Normal"/>
    <w:next w:val="Normal"/>
    <w:link w:val="Heading6Char"/>
    <w:uiPriority w:val="9"/>
    <w:semiHidden/>
    <w:unhideWhenUsed/>
    <w:qFormat/>
    <w:rsid w:val="00327426"/>
    <w:pPr>
      <w:jc w:val="center"/>
      <w:outlineLvl w:val="5"/>
    </w:pPr>
    <w:rPr>
      <w:caps/>
      <w:color w:val="0075A2" w:themeColor="accent2" w:themeShade="BF"/>
      <w:spacing w:val="10"/>
    </w:rPr>
  </w:style>
  <w:style w:type="paragraph" w:styleId="Heading7">
    <w:name w:val="heading 7"/>
    <w:basedOn w:val="Normal"/>
    <w:next w:val="Normal"/>
    <w:link w:val="Heading7Char"/>
    <w:uiPriority w:val="9"/>
    <w:semiHidden/>
    <w:unhideWhenUsed/>
    <w:qFormat/>
    <w:rsid w:val="00327426"/>
    <w:pPr>
      <w:jc w:val="center"/>
      <w:outlineLvl w:val="6"/>
    </w:pPr>
    <w:rPr>
      <w:i/>
      <w:iCs/>
      <w:caps/>
      <w:color w:val="0075A2" w:themeColor="accent2" w:themeShade="BF"/>
      <w:spacing w:val="10"/>
    </w:rPr>
  </w:style>
  <w:style w:type="paragraph" w:styleId="Heading8">
    <w:name w:val="heading 8"/>
    <w:basedOn w:val="Normal"/>
    <w:next w:val="Normal"/>
    <w:link w:val="Heading8Char"/>
    <w:uiPriority w:val="9"/>
    <w:semiHidden/>
    <w:unhideWhenUsed/>
    <w:qFormat/>
    <w:rsid w:val="00327426"/>
    <w:pPr>
      <w:jc w:val="center"/>
      <w:outlineLvl w:val="7"/>
    </w:pPr>
    <w:rPr>
      <w:caps/>
      <w:spacing w:val="10"/>
    </w:rPr>
  </w:style>
  <w:style w:type="paragraph" w:styleId="Heading9">
    <w:name w:val="heading 9"/>
    <w:basedOn w:val="Normal"/>
    <w:next w:val="Normal"/>
    <w:link w:val="Heading9Char"/>
    <w:uiPriority w:val="9"/>
    <w:semiHidden/>
    <w:unhideWhenUsed/>
    <w:qFormat/>
    <w:rsid w:val="00327426"/>
    <w:pPr>
      <w:jc w:val="center"/>
      <w:outlineLvl w:val="8"/>
    </w:pPr>
    <w:rPr>
      <w:i/>
      <w:iCs/>
      <w:caps/>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A Char,h1 Char"/>
    <w:basedOn w:val="DefaultParagraphFont"/>
    <w:link w:val="Heading1"/>
    <w:uiPriority w:val="9"/>
    <w:rsid w:val="002C762E"/>
    <w:rPr>
      <w:rFonts w:asciiTheme="majorHAnsi" w:eastAsiaTheme="majorEastAsia" w:hAnsiTheme="majorHAnsi" w:cstheme="majorBidi"/>
      <w:b/>
      <w:bCs/>
      <w:color w:val="073763" w:themeColor="accent1" w:themeShade="80"/>
      <w:sz w:val="28"/>
      <w:szCs w:val="28"/>
      <w:lang w:val="en-GB"/>
    </w:rPr>
  </w:style>
  <w:style w:type="character" w:customStyle="1" w:styleId="Heading2Char">
    <w:name w:val="Heading 2 Char"/>
    <w:aliases w:val="HeadB Char,h2 Char"/>
    <w:basedOn w:val="DefaultParagraphFont"/>
    <w:link w:val="Heading2"/>
    <w:uiPriority w:val="9"/>
    <w:rsid w:val="00772ECF"/>
    <w:rPr>
      <w:rFonts w:asciiTheme="majorHAnsi" w:eastAsiaTheme="majorEastAsia" w:hAnsiTheme="majorHAnsi" w:cstheme="majorBidi"/>
      <w:b/>
      <w:bCs/>
      <w:color w:val="0B5294" w:themeColor="accent1" w:themeShade="BF"/>
      <w:sz w:val="26"/>
      <w:szCs w:val="26"/>
      <w:lang w:val="en-GB"/>
    </w:rPr>
  </w:style>
  <w:style w:type="character" w:customStyle="1" w:styleId="Heading3Char">
    <w:name w:val="Heading 3 Char"/>
    <w:aliases w:val="HeadC Char,h3 Char"/>
    <w:basedOn w:val="DefaultParagraphFont"/>
    <w:link w:val="Heading3"/>
    <w:uiPriority w:val="9"/>
    <w:rsid w:val="002866A8"/>
    <w:rPr>
      <w:rFonts w:asciiTheme="majorHAnsi" w:eastAsiaTheme="minorEastAsia" w:hAnsiTheme="majorHAnsi" w:cstheme="minorBidi"/>
      <w:b/>
      <w:caps/>
      <w:color w:val="004D6C" w:themeColor="accent2" w:themeShade="7F"/>
      <w:lang w:val="en-GB"/>
    </w:rPr>
  </w:style>
  <w:style w:type="character" w:customStyle="1" w:styleId="Heading4Char">
    <w:name w:val="Heading 4 Char"/>
    <w:aliases w:val="HeadD Char,h4 Char"/>
    <w:basedOn w:val="DefaultParagraphFont"/>
    <w:link w:val="Heading4"/>
    <w:uiPriority w:val="9"/>
    <w:semiHidden/>
    <w:rsid w:val="00327426"/>
    <w:rPr>
      <w:rFonts w:eastAsiaTheme="majorEastAsia" w:cstheme="majorBidi"/>
      <w:caps/>
      <w:color w:val="004D6C" w:themeColor="accent2" w:themeShade="7F"/>
      <w:spacing w:val="10"/>
    </w:rPr>
  </w:style>
  <w:style w:type="character" w:customStyle="1" w:styleId="Heading5Char">
    <w:name w:val="Heading 5 Char"/>
    <w:basedOn w:val="DefaultParagraphFont"/>
    <w:link w:val="Heading5"/>
    <w:uiPriority w:val="9"/>
    <w:semiHidden/>
    <w:rsid w:val="00327426"/>
    <w:rPr>
      <w:rFonts w:eastAsiaTheme="majorEastAsia" w:cstheme="majorBidi"/>
      <w:caps/>
      <w:color w:val="004D6C" w:themeColor="accent2" w:themeShade="7F"/>
      <w:spacing w:val="10"/>
    </w:rPr>
  </w:style>
  <w:style w:type="character" w:customStyle="1" w:styleId="Heading6Char">
    <w:name w:val="Heading 6 Char"/>
    <w:basedOn w:val="DefaultParagraphFont"/>
    <w:link w:val="Heading6"/>
    <w:uiPriority w:val="9"/>
    <w:semiHidden/>
    <w:rsid w:val="00327426"/>
    <w:rPr>
      <w:rFonts w:eastAsiaTheme="majorEastAsia" w:cstheme="majorBidi"/>
      <w:caps/>
      <w:color w:val="0075A2" w:themeColor="accent2" w:themeShade="BF"/>
      <w:spacing w:val="10"/>
    </w:rPr>
  </w:style>
  <w:style w:type="character" w:customStyle="1" w:styleId="Heading7Char">
    <w:name w:val="Heading 7 Char"/>
    <w:basedOn w:val="DefaultParagraphFont"/>
    <w:link w:val="Heading7"/>
    <w:uiPriority w:val="9"/>
    <w:semiHidden/>
    <w:rsid w:val="00327426"/>
    <w:rPr>
      <w:rFonts w:eastAsiaTheme="majorEastAsia" w:cstheme="majorBidi"/>
      <w:i/>
      <w:iCs/>
      <w:caps/>
      <w:color w:val="0075A2" w:themeColor="accent2" w:themeShade="BF"/>
      <w:spacing w:val="10"/>
    </w:rPr>
  </w:style>
  <w:style w:type="character" w:customStyle="1" w:styleId="Heading8Char">
    <w:name w:val="Heading 8 Char"/>
    <w:basedOn w:val="DefaultParagraphFont"/>
    <w:link w:val="Heading8"/>
    <w:uiPriority w:val="9"/>
    <w:semiHidden/>
    <w:rsid w:val="00327426"/>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327426"/>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327426"/>
    <w:rPr>
      <w:caps/>
      <w:spacing w:val="10"/>
      <w:sz w:val="18"/>
      <w:szCs w:val="18"/>
    </w:rPr>
  </w:style>
  <w:style w:type="paragraph" w:styleId="Title">
    <w:name w:val="Title"/>
    <w:basedOn w:val="Normal"/>
    <w:next w:val="Normal"/>
    <w:link w:val="TitleChar"/>
    <w:uiPriority w:val="10"/>
    <w:qFormat/>
    <w:rsid w:val="00327426"/>
    <w:pPr>
      <w:pBdr>
        <w:top w:val="dotted" w:sz="2" w:space="1" w:color="004E6C" w:themeColor="accent2" w:themeShade="80"/>
        <w:bottom w:val="dotted" w:sz="2" w:space="6" w:color="004E6C" w:themeColor="accent2" w:themeShade="80"/>
      </w:pBdr>
      <w:spacing w:before="500" w:after="300"/>
      <w:jc w:val="center"/>
    </w:pPr>
    <w:rPr>
      <w:caps/>
      <w:color w:val="004E6C" w:themeColor="accent2" w:themeShade="80"/>
      <w:spacing w:val="50"/>
      <w:sz w:val="44"/>
      <w:szCs w:val="44"/>
    </w:rPr>
  </w:style>
  <w:style w:type="character" w:customStyle="1" w:styleId="TitleChar">
    <w:name w:val="Title Char"/>
    <w:basedOn w:val="DefaultParagraphFont"/>
    <w:link w:val="Title"/>
    <w:uiPriority w:val="10"/>
    <w:rsid w:val="00327426"/>
    <w:rPr>
      <w:rFonts w:eastAsiaTheme="majorEastAsia" w:cstheme="majorBidi"/>
      <w:caps/>
      <w:color w:val="004E6C" w:themeColor="accent2" w:themeShade="80"/>
      <w:spacing w:val="50"/>
      <w:sz w:val="44"/>
      <w:szCs w:val="44"/>
    </w:rPr>
  </w:style>
  <w:style w:type="paragraph" w:styleId="Subtitle">
    <w:name w:val="Subtitle"/>
    <w:basedOn w:val="Normal"/>
    <w:next w:val="Normal"/>
    <w:link w:val="SubtitleChar"/>
    <w:uiPriority w:val="11"/>
    <w:qFormat/>
    <w:rsid w:val="00327426"/>
    <w:pPr>
      <w:spacing w:after="560"/>
      <w:jc w:val="center"/>
    </w:pPr>
    <w:rPr>
      <w:caps/>
      <w:spacing w:val="20"/>
      <w:sz w:val="18"/>
      <w:szCs w:val="18"/>
    </w:rPr>
  </w:style>
  <w:style w:type="character" w:customStyle="1" w:styleId="SubtitleChar">
    <w:name w:val="Subtitle Char"/>
    <w:basedOn w:val="DefaultParagraphFont"/>
    <w:link w:val="Subtitle"/>
    <w:uiPriority w:val="11"/>
    <w:rsid w:val="00327426"/>
    <w:rPr>
      <w:rFonts w:eastAsiaTheme="majorEastAsia" w:cstheme="majorBidi"/>
      <w:caps/>
      <w:spacing w:val="20"/>
      <w:sz w:val="18"/>
      <w:szCs w:val="18"/>
    </w:rPr>
  </w:style>
  <w:style w:type="character" w:styleId="Strong">
    <w:name w:val="Strong"/>
    <w:uiPriority w:val="22"/>
    <w:qFormat/>
    <w:rsid w:val="00327426"/>
    <w:rPr>
      <w:b/>
      <w:bCs/>
      <w:color w:val="0075A2" w:themeColor="accent2" w:themeShade="BF"/>
      <w:spacing w:val="5"/>
    </w:rPr>
  </w:style>
  <w:style w:type="character" w:styleId="Emphasis">
    <w:name w:val="Emphasis"/>
    <w:uiPriority w:val="20"/>
    <w:qFormat/>
    <w:rsid w:val="00327426"/>
    <w:rPr>
      <w:caps/>
      <w:spacing w:val="5"/>
      <w:sz w:val="20"/>
      <w:szCs w:val="20"/>
    </w:rPr>
  </w:style>
  <w:style w:type="paragraph" w:styleId="NoSpacing">
    <w:name w:val="No Spacing"/>
    <w:basedOn w:val="Normal"/>
    <w:link w:val="NoSpacingChar"/>
    <w:uiPriority w:val="1"/>
    <w:qFormat/>
    <w:rsid w:val="00327426"/>
  </w:style>
  <w:style w:type="character" w:customStyle="1" w:styleId="NoSpacingChar">
    <w:name w:val="No Spacing Char"/>
    <w:basedOn w:val="DefaultParagraphFont"/>
    <w:link w:val="NoSpacing"/>
    <w:uiPriority w:val="1"/>
    <w:rsid w:val="00327426"/>
  </w:style>
  <w:style w:type="paragraph" w:styleId="ListParagraph">
    <w:name w:val="List Paragraph"/>
    <w:basedOn w:val="Normal"/>
    <w:uiPriority w:val="34"/>
    <w:qFormat/>
    <w:rsid w:val="00327426"/>
    <w:pPr>
      <w:contextualSpacing/>
    </w:pPr>
  </w:style>
  <w:style w:type="paragraph" w:styleId="Quote">
    <w:name w:val="Quote"/>
    <w:basedOn w:val="Normal"/>
    <w:next w:val="Normal"/>
    <w:link w:val="QuoteChar"/>
    <w:uiPriority w:val="29"/>
    <w:qFormat/>
    <w:rsid w:val="00327426"/>
    <w:rPr>
      <w:i/>
      <w:iCs/>
    </w:rPr>
  </w:style>
  <w:style w:type="character" w:customStyle="1" w:styleId="QuoteChar">
    <w:name w:val="Quote Char"/>
    <w:basedOn w:val="DefaultParagraphFont"/>
    <w:link w:val="Quote"/>
    <w:uiPriority w:val="29"/>
    <w:rsid w:val="00327426"/>
    <w:rPr>
      <w:rFonts w:eastAsiaTheme="majorEastAsia" w:cstheme="majorBidi"/>
      <w:i/>
      <w:iCs/>
    </w:rPr>
  </w:style>
  <w:style w:type="paragraph" w:styleId="IntenseQuote">
    <w:name w:val="Intense Quote"/>
    <w:basedOn w:val="Normal"/>
    <w:next w:val="Normal"/>
    <w:link w:val="IntenseQuoteChar"/>
    <w:uiPriority w:val="30"/>
    <w:qFormat/>
    <w:rsid w:val="00327426"/>
    <w:pPr>
      <w:pBdr>
        <w:top w:val="dotted" w:sz="2" w:space="10" w:color="004E6C" w:themeColor="accent2" w:themeShade="80"/>
        <w:bottom w:val="dotted" w:sz="2" w:space="4" w:color="004E6C" w:themeColor="accent2" w:themeShade="80"/>
      </w:pBdr>
      <w:spacing w:before="160" w:line="300" w:lineRule="auto"/>
      <w:ind w:left="1440" w:right="1440"/>
    </w:pPr>
    <w:rPr>
      <w:caps/>
      <w:color w:val="004D6C" w:themeColor="accent2" w:themeShade="7F"/>
    </w:rPr>
  </w:style>
  <w:style w:type="character" w:customStyle="1" w:styleId="IntenseQuoteChar">
    <w:name w:val="Intense Quote Char"/>
    <w:basedOn w:val="DefaultParagraphFont"/>
    <w:link w:val="IntenseQuote"/>
    <w:uiPriority w:val="30"/>
    <w:rsid w:val="00327426"/>
    <w:rPr>
      <w:rFonts w:eastAsiaTheme="majorEastAsia" w:cstheme="majorBidi"/>
      <w:caps/>
      <w:color w:val="004D6C" w:themeColor="accent2" w:themeShade="7F"/>
      <w:spacing w:val="5"/>
      <w:sz w:val="20"/>
      <w:szCs w:val="20"/>
    </w:rPr>
  </w:style>
  <w:style w:type="character" w:styleId="SubtleEmphasis">
    <w:name w:val="Subtle Emphasis"/>
    <w:uiPriority w:val="19"/>
    <w:qFormat/>
    <w:rsid w:val="00327426"/>
    <w:rPr>
      <w:i/>
      <w:iCs/>
    </w:rPr>
  </w:style>
  <w:style w:type="character" w:styleId="IntenseEmphasis">
    <w:name w:val="Intense Emphasis"/>
    <w:uiPriority w:val="21"/>
    <w:qFormat/>
    <w:rsid w:val="00327426"/>
    <w:rPr>
      <w:i/>
      <w:iCs/>
      <w:caps/>
      <w:spacing w:val="10"/>
      <w:sz w:val="20"/>
      <w:szCs w:val="20"/>
    </w:rPr>
  </w:style>
  <w:style w:type="character" w:styleId="SubtleReference">
    <w:name w:val="Subtle Reference"/>
    <w:basedOn w:val="DefaultParagraphFont"/>
    <w:uiPriority w:val="31"/>
    <w:qFormat/>
    <w:rsid w:val="00327426"/>
    <w:rPr>
      <w:rFonts w:asciiTheme="minorHAnsi" w:eastAsiaTheme="minorEastAsia" w:hAnsiTheme="minorHAnsi" w:cstheme="minorBidi"/>
      <w:i/>
      <w:iCs/>
      <w:color w:val="004D6C" w:themeColor="accent2" w:themeShade="7F"/>
    </w:rPr>
  </w:style>
  <w:style w:type="character" w:styleId="IntenseReference">
    <w:name w:val="Intense Reference"/>
    <w:uiPriority w:val="32"/>
    <w:qFormat/>
    <w:rsid w:val="00327426"/>
    <w:rPr>
      <w:rFonts w:asciiTheme="minorHAnsi" w:eastAsiaTheme="minorEastAsia" w:hAnsiTheme="minorHAnsi" w:cstheme="minorBidi"/>
      <w:b/>
      <w:bCs/>
      <w:i/>
      <w:iCs/>
      <w:color w:val="004D6C" w:themeColor="accent2" w:themeShade="7F"/>
    </w:rPr>
  </w:style>
  <w:style w:type="character" w:styleId="BookTitle">
    <w:name w:val="Book Title"/>
    <w:uiPriority w:val="33"/>
    <w:qFormat/>
    <w:rsid w:val="00327426"/>
    <w:rPr>
      <w:caps/>
      <w:color w:val="004D6C" w:themeColor="accent2" w:themeShade="7F"/>
      <w:spacing w:val="5"/>
      <w:u w:color="004D6C" w:themeColor="accent2" w:themeShade="7F"/>
    </w:rPr>
  </w:style>
  <w:style w:type="paragraph" w:styleId="TOCHeading">
    <w:name w:val="TOC Heading"/>
    <w:basedOn w:val="Heading1"/>
    <w:next w:val="Normal"/>
    <w:uiPriority w:val="39"/>
    <w:semiHidden/>
    <w:unhideWhenUsed/>
    <w:qFormat/>
    <w:rsid w:val="00327426"/>
    <w:pPr>
      <w:outlineLvl w:val="9"/>
    </w:pPr>
  </w:style>
  <w:style w:type="paragraph" w:styleId="Header">
    <w:name w:val="header"/>
    <w:basedOn w:val="Normal"/>
    <w:link w:val="HeaderChar"/>
    <w:uiPriority w:val="99"/>
    <w:semiHidden/>
    <w:unhideWhenUsed/>
    <w:rsid w:val="00D808A5"/>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D808A5"/>
    <w:rPr>
      <w:rFonts w:ascii="Times New Roman" w:eastAsiaTheme="minorEastAsia" w:hAnsi="Times New Roman"/>
      <w:sz w:val="24"/>
      <w:lang w:val="en-GB"/>
    </w:rPr>
  </w:style>
  <w:style w:type="paragraph" w:styleId="Footer">
    <w:name w:val="footer"/>
    <w:basedOn w:val="Normal"/>
    <w:link w:val="FooterChar"/>
    <w:uiPriority w:val="99"/>
    <w:unhideWhenUsed/>
    <w:rsid w:val="00D808A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808A5"/>
    <w:rPr>
      <w:rFonts w:ascii="Times New Roman" w:eastAsiaTheme="minorEastAsia" w:hAnsi="Times New Roman"/>
      <w:sz w:val="24"/>
      <w:lang w:val="en-GB"/>
    </w:rPr>
  </w:style>
  <w:style w:type="paragraph" w:styleId="TOC1">
    <w:name w:val="toc 1"/>
    <w:basedOn w:val="Normal"/>
    <w:next w:val="Normal"/>
    <w:autoRedefine/>
    <w:uiPriority w:val="39"/>
    <w:unhideWhenUsed/>
    <w:rsid w:val="00D808A5"/>
    <w:pPr>
      <w:spacing w:after="100"/>
    </w:pPr>
  </w:style>
  <w:style w:type="character" w:styleId="Hyperlink">
    <w:name w:val="Hyperlink"/>
    <w:basedOn w:val="DefaultParagraphFont"/>
    <w:uiPriority w:val="99"/>
    <w:unhideWhenUsed/>
    <w:rsid w:val="00D808A5"/>
    <w:rPr>
      <w:color w:val="E2D700" w:themeColor="hyperlink"/>
      <w:u w:val="single"/>
    </w:rPr>
  </w:style>
  <w:style w:type="character" w:styleId="CommentReference">
    <w:name w:val="annotation reference"/>
    <w:basedOn w:val="DefaultParagraphFont"/>
    <w:uiPriority w:val="99"/>
    <w:semiHidden/>
    <w:unhideWhenUsed/>
    <w:rsid w:val="00600D98"/>
    <w:rPr>
      <w:sz w:val="16"/>
      <w:szCs w:val="16"/>
    </w:rPr>
  </w:style>
  <w:style w:type="paragraph" w:styleId="CommentText">
    <w:name w:val="annotation text"/>
    <w:basedOn w:val="Normal"/>
    <w:link w:val="CommentTextChar"/>
    <w:uiPriority w:val="99"/>
    <w:semiHidden/>
    <w:unhideWhenUsed/>
    <w:rsid w:val="00600D98"/>
    <w:pPr>
      <w:spacing w:line="240" w:lineRule="auto"/>
    </w:pPr>
    <w:rPr>
      <w:sz w:val="20"/>
    </w:rPr>
  </w:style>
  <w:style w:type="character" w:customStyle="1" w:styleId="CommentTextChar">
    <w:name w:val="Comment Text Char"/>
    <w:basedOn w:val="DefaultParagraphFont"/>
    <w:link w:val="CommentText"/>
    <w:uiPriority w:val="99"/>
    <w:semiHidden/>
    <w:rsid w:val="00600D98"/>
    <w:rPr>
      <w:rFonts w:ascii="Times New Roman" w:eastAsiaTheme="minorEastAsia" w:hAnsi="Times New Roman"/>
      <w:lang w:val="en-GB"/>
    </w:rPr>
  </w:style>
  <w:style w:type="paragraph" w:styleId="CommentSubject">
    <w:name w:val="annotation subject"/>
    <w:basedOn w:val="CommentText"/>
    <w:next w:val="CommentText"/>
    <w:link w:val="CommentSubjectChar"/>
    <w:uiPriority w:val="99"/>
    <w:semiHidden/>
    <w:unhideWhenUsed/>
    <w:rsid w:val="00600D98"/>
    <w:rPr>
      <w:b/>
      <w:bCs/>
    </w:rPr>
  </w:style>
  <w:style w:type="character" w:customStyle="1" w:styleId="CommentSubjectChar">
    <w:name w:val="Comment Subject Char"/>
    <w:basedOn w:val="CommentTextChar"/>
    <w:link w:val="CommentSubject"/>
    <w:uiPriority w:val="99"/>
    <w:semiHidden/>
    <w:rsid w:val="00600D98"/>
    <w:rPr>
      <w:rFonts w:ascii="Times New Roman" w:eastAsiaTheme="minorEastAsia" w:hAnsi="Times New Roman"/>
      <w:b/>
      <w:bCs/>
      <w:lang w:val="en-GB"/>
    </w:rPr>
  </w:style>
  <w:style w:type="paragraph" w:styleId="BalloonText">
    <w:name w:val="Balloon Text"/>
    <w:basedOn w:val="Normal"/>
    <w:link w:val="BalloonTextChar"/>
    <w:uiPriority w:val="99"/>
    <w:semiHidden/>
    <w:unhideWhenUsed/>
    <w:rsid w:val="00600D9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D98"/>
    <w:rPr>
      <w:rFonts w:ascii="Segoe UI" w:eastAsiaTheme="minorEastAsia" w:hAnsi="Segoe UI" w:cs="Segoe UI"/>
      <w:sz w:val="18"/>
      <w:szCs w:val="18"/>
      <w:lang w:val="en-GB"/>
    </w:rPr>
  </w:style>
  <w:style w:type="character" w:customStyle="1" w:styleId="UnresolvedMention1">
    <w:name w:val="Unresolved Mention1"/>
    <w:basedOn w:val="DefaultParagraphFont"/>
    <w:uiPriority w:val="99"/>
    <w:semiHidden/>
    <w:unhideWhenUsed/>
    <w:rsid w:val="00600D98"/>
    <w:rPr>
      <w:color w:val="605E5C"/>
      <w:shd w:val="clear" w:color="auto" w:fill="E1DFDD"/>
    </w:rPr>
  </w:style>
  <w:style w:type="paragraph" w:styleId="TOC2">
    <w:name w:val="toc 2"/>
    <w:basedOn w:val="Normal"/>
    <w:next w:val="Normal"/>
    <w:autoRedefine/>
    <w:uiPriority w:val="39"/>
    <w:semiHidden/>
    <w:unhideWhenUsed/>
    <w:rsid w:val="0059755B"/>
    <w:pPr>
      <w:spacing w:after="100"/>
      <w:ind w:left="240"/>
    </w:pPr>
  </w:style>
  <w:style w:type="paragraph" w:styleId="TOC3">
    <w:name w:val="toc 3"/>
    <w:basedOn w:val="Normal"/>
    <w:next w:val="Normal"/>
    <w:autoRedefine/>
    <w:uiPriority w:val="39"/>
    <w:semiHidden/>
    <w:unhideWhenUsed/>
    <w:rsid w:val="0059755B"/>
    <w:pPr>
      <w:spacing w:after="100"/>
      <w:ind w:left="480"/>
    </w:pPr>
  </w:style>
  <w:style w:type="paragraph" w:styleId="BodyText">
    <w:name w:val="Body Text"/>
    <w:aliases w:val="b"/>
    <w:basedOn w:val="Normal"/>
    <w:link w:val="BodyTextChar"/>
    <w:rsid w:val="0059755B"/>
    <w:pPr>
      <w:spacing w:line="240" w:lineRule="auto"/>
      <w:jc w:val="left"/>
    </w:pPr>
    <w:rPr>
      <w:rFonts w:eastAsia="Times New Roman" w:cs="Times"/>
      <w:sz w:val="22"/>
      <w:szCs w:val="22"/>
      <w:lang w:val="en-US" w:bidi="ar-SA"/>
    </w:rPr>
  </w:style>
  <w:style w:type="character" w:customStyle="1" w:styleId="BodyTextChar">
    <w:name w:val="Body Text Char"/>
    <w:aliases w:val="b Char"/>
    <w:basedOn w:val="DefaultParagraphFont"/>
    <w:link w:val="BodyText"/>
    <w:rsid w:val="0059755B"/>
    <w:rPr>
      <w:rFonts w:ascii="Times New Roman" w:eastAsia="Times New Roman" w:hAnsi="Times New Roman" w:cs="Times"/>
      <w:sz w:val="22"/>
      <w:szCs w:val="22"/>
      <w:lang w:bidi="ar-SA"/>
    </w:rPr>
  </w:style>
  <w:style w:type="paragraph" w:customStyle="1" w:styleId="ListBullet">
    <w:name w:val="ListBullet"/>
    <w:aliases w:val="lb"/>
    <w:basedOn w:val="List"/>
    <w:rsid w:val="0059755B"/>
    <w:pPr>
      <w:numPr>
        <w:numId w:val="16"/>
      </w:numPr>
      <w:tabs>
        <w:tab w:val="left" w:pos="360"/>
      </w:tabs>
      <w:spacing w:before="80" w:after="80" w:line="240" w:lineRule="auto"/>
      <w:ind w:left="283" w:hanging="283"/>
      <w:contextualSpacing w:val="0"/>
      <w:jc w:val="left"/>
    </w:pPr>
    <w:rPr>
      <w:rFonts w:eastAsia="Times New Roman" w:cs="Times"/>
      <w:sz w:val="22"/>
      <w:szCs w:val="22"/>
      <w:lang w:val="en-US" w:bidi="ar-SA"/>
    </w:rPr>
  </w:style>
  <w:style w:type="paragraph" w:styleId="List">
    <w:name w:val="List"/>
    <w:basedOn w:val="Normal"/>
    <w:uiPriority w:val="99"/>
    <w:semiHidden/>
    <w:unhideWhenUsed/>
    <w:rsid w:val="0059755B"/>
    <w:pPr>
      <w:ind w:left="283" w:hanging="283"/>
      <w:contextualSpacing/>
    </w:pPr>
  </w:style>
  <w:style w:type="paragraph" w:styleId="Revision">
    <w:name w:val="Revision"/>
    <w:hidden/>
    <w:uiPriority w:val="99"/>
    <w:semiHidden/>
    <w:rsid w:val="00120D07"/>
    <w:pPr>
      <w:spacing w:line="240" w:lineRule="auto"/>
      <w:jc w:val="left"/>
    </w:pPr>
    <w:rPr>
      <w:rFonts w:ascii="Times New Roman" w:eastAsiaTheme="minorEastAsia"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206215">
      <w:bodyDiv w:val="1"/>
      <w:marLeft w:val="0"/>
      <w:marRight w:val="0"/>
      <w:marTop w:val="0"/>
      <w:marBottom w:val="0"/>
      <w:divBdr>
        <w:top w:val="none" w:sz="0" w:space="0" w:color="auto"/>
        <w:left w:val="none" w:sz="0" w:space="0" w:color="auto"/>
        <w:bottom w:val="none" w:sz="0" w:space="0" w:color="auto"/>
        <w:right w:val="none" w:sz="0" w:space="0" w:color="auto"/>
      </w:divBdr>
    </w:div>
    <w:div w:id="85427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Sheet1!$A$2:$A$7</c:f>
              <c:strCache>
                <c:ptCount val="6"/>
                <c:pt idx="0">
                  <c:v>Preparing the Project</c:v>
                </c:pt>
                <c:pt idx="1">
                  <c:v>Drawing the structure</c:v>
                </c:pt>
                <c:pt idx="2">
                  <c:v>Assessing the current situation</c:v>
                </c:pt>
                <c:pt idx="3">
                  <c:v>Defining the process structure</c:v>
                </c:pt>
                <c:pt idx="4">
                  <c:v>Designing the project</c:v>
                </c:pt>
                <c:pt idx="5">
                  <c:v>Implementing the process</c:v>
                </c:pt>
              </c:strCache>
            </c:strRef>
          </c:tx>
          <c:spPr>
            <a:noFill/>
            <a:ln>
              <a:noFill/>
            </a:ln>
            <a:effectLst/>
          </c:spPr>
          <c:invertIfNegative val="0"/>
          <c:cat>
            <c:strRef>
              <c:f>Sheet1!$A$2:$A$7</c:f>
              <c:strCache>
                <c:ptCount val="6"/>
                <c:pt idx="0">
                  <c:v>Preparing the Project</c:v>
                </c:pt>
                <c:pt idx="1">
                  <c:v>Drawing the structure</c:v>
                </c:pt>
                <c:pt idx="2">
                  <c:v>Assessing the current situation</c:v>
                </c:pt>
                <c:pt idx="3">
                  <c:v>Defining the process structure</c:v>
                </c:pt>
                <c:pt idx="4">
                  <c:v>Designing the project</c:v>
                </c:pt>
                <c:pt idx="5">
                  <c:v>Implementing the process</c:v>
                </c:pt>
              </c:strCache>
            </c:strRef>
          </c:cat>
          <c:val>
            <c:numRef>
              <c:f>Sheet1!$B$2:$B$7</c:f>
              <c:numCache>
                <c:formatCode>d\-mmm\-yy</c:formatCode>
                <c:ptCount val="6"/>
                <c:pt idx="0">
                  <c:v>43466</c:v>
                </c:pt>
                <c:pt idx="1">
                  <c:v>43527</c:v>
                </c:pt>
                <c:pt idx="2">
                  <c:v>43558</c:v>
                </c:pt>
                <c:pt idx="3">
                  <c:v>43589</c:v>
                </c:pt>
                <c:pt idx="4">
                  <c:v>43635</c:v>
                </c:pt>
                <c:pt idx="5">
                  <c:v>43681</c:v>
                </c:pt>
              </c:numCache>
            </c:numRef>
          </c:val>
          <c:extLst>
            <c:ext xmlns:c16="http://schemas.microsoft.com/office/drawing/2014/chart" uri="{C3380CC4-5D6E-409C-BE32-E72D297353CC}">
              <c16:uniqueId val="{00000000-5E85-A448-8AA3-3907F7984334}"/>
            </c:ext>
          </c:extLst>
        </c:ser>
        <c:ser>
          <c:idx val="1"/>
          <c:order val="1"/>
          <c:spPr>
            <a:solidFill>
              <a:schemeClr val="accent2"/>
            </a:solidFill>
            <a:ln>
              <a:noFill/>
            </a:ln>
            <a:effectLst/>
          </c:spPr>
          <c:invertIfNegative val="0"/>
          <c:cat>
            <c:strRef>
              <c:f>Sheet1!$A$2:$A$7</c:f>
              <c:strCache>
                <c:ptCount val="6"/>
                <c:pt idx="0">
                  <c:v>Preparing the Project</c:v>
                </c:pt>
                <c:pt idx="1">
                  <c:v>Drawing the structure</c:v>
                </c:pt>
                <c:pt idx="2">
                  <c:v>Assessing the current situation</c:v>
                </c:pt>
                <c:pt idx="3">
                  <c:v>Defining the process structure</c:v>
                </c:pt>
                <c:pt idx="4">
                  <c:v>Designing the project</c:v>
                </c:pt>
                <c:pt idx="5">
                  <c:v>Implementing the process</c:v>
                </c:pt>
              </c:strCache>
            </c:strRef>
          </c:cat>
          <c:val>
            <c:numRef>
              <c:f>Sheet1!$C$2:$C$7</c:f>
              <c:numCache>
                <c:formatCode>General</c:formatCode>
                <c:ptCount val="6"/>
                <c:pt idx="0">
                  <c:v>60</c:v>
                </c:pt>
                <c:pt idx="1">
                  <c:v>30</c:v>
                </c:pt>
                <c:pt idx="2">
                  <c:v>30</c:v>
                </c:pt>
                <c:pt idx="3">
                  <c:v>45</c:v>
                </c:pt>
                <c:pt idx="4">
                  <c:v>45</c:v>
                </c:pt>
                <c:pt idx="5">
                  <c:v>365</c:v>
                </c:pt>
              </c:numCache>
            </c:numRef>
          </c:val>
          <c:extLst>
            <c:ext xmlns:c16="http://schemas.microsoft.com/office/drawing/2014/chart" uri="{C3380CC4-5D6E-409C-BE32-E72D297353CC}">
              <c16:uniqueId val="{00000001-5E85-A448-8AA3-3907F7984334}"/>
            </c:ext>
          </c:extLst>
        </c:ser>
        <c:dLbls>
          <c:showLegendKey val="0"/>
          <c:showVal val="0"/>
          <c:showCatName val="0"/>
          <c:showSerName val="0"/>
          <c:showPercent val="0"/>
          <c:showBubbleSize val="0"/>
        </c:dLbls>
        <c:gapWidth val="150"/>
        <c:overlap val="100"/>
        <c:axId val="979824368"/>
        <c:axId val="985921104"/>
      </c:barChart>
      <c:catAx>
        <c:axId val="9798243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21104"/>
        <c:crosses val="autoZero"/>
        <c:auto val="1"/>
        <c:lblAlgn val="ctr"/>
        <c:lblOffset val="100"/>
        <c:noMultiLvlLbl val="0"/>
      </c:catAx>
      <c:valAx>
        <c:axId val="985921104"/>
        <c:scaling>
          <c:orientation val="minMax"/>
        </c:scaling>
        <c:delete val="1"/>
        <c:axPos val="b"/>
        <c:numFmt formatCode="d\-mmm\-yy" sourceLinked="1"/>
        <c:majorTickMark val="none"/>
        <c:minorTickMark val="none"/>
        <c:tickLblPos val="nextTo"/>
        <c:crossAx val="979824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59F950-40C2-4DA3-AD83-4809A52F4B1D}" type="doc">
      <dgm:prSet loTypeId="urn:microsoft.com/office/officeart/2005/8/layout/hList6" loCatId="list" qsTypeId="urn:microsoft.com/office/officeart/2005/8/quickstyle/simple1" qsCatId="simple" csTypeId="urn:microsoft.com/office/officeart/2005/8/colors/accent1_2" csCatId="accent1" phldr="1"/>
      <dgm:spPr/>
      <dgm:t>
        <a:bodyPr/>
        <a:lstStyle/>
        <a:p>
          <a:endParaRPr lang="en-US"/>
        </a:p>
      </dgm:t>
    </dgm:pt>
    <dgm:pt modelId="{0F280CCE-9750-406C-8DD5-C3F6139EED8A}">
      <dgm:prSet phldrT="[Text]"/>
      <dgm:spPr/>
      <dgm:t>
        <a:bodyPr/>
        <a:lstStyle/>
        <a:p>
          <a:r>
            <a:rPr lang="en-US" b="1"/>
            <a:t>Preparing the Project</a:t>
          </a:r>
        </a:p>
      </dgm:t>
    </dgm:pt>
    <dgm:pt modelId="{971DE86C-0F62-49EB-8A2E-7E25F28E03A1}" type="parTrans" cxnId="{3AEADD1F-9A0D-4F5D-8782-1CE4DC82069C}">
      <dgm:prSet/>
      <dgm:spPr/>
      <dgm:t>
        <a:bodyPr/>
        <a:lstStyle/>
        <a:p>
          <a:endParaRPr lang="en-US"/>
        </a:p>
      </dgm:t>
    </dgm:pt>
    <dgm:pt modelId="{9096378C-4A53-46A8-A9C8-8220D9CB7E8F}" type="sibTrans" cxnId="{3AEADD1F-9A0D-4F5D-8782-1CE4DC82069C}">
      <dgm:prSet/>
      <dgm:spPr/>
      <dgm:t>
        <a:bodyPr/>
        <a:lstStyle/>
        <a:p>
          <a:endParaRPr lang="en-US"/>
        </a:p>
      </dgm:t>
    </dgm:pt>
    <dgm:pt modelId="{CA9CB2EF-70BD-4E05-95FF-EF1E1AB6301F}">
      <dgm:prSet phldrT="[Text]"/>
      <dgm:spPr/>
      <dgm:t>
        <a:bodyPr/>
        <a:lstStyle/>
        <a:p>
          <a:r>
            <a:rPr lang="en-US" b="1"/>
            <a:t>Drawing the structure	</a:t>
          </a:r>
        </a:p>
      </dgm:t>
    </dgm:pt>
    <dgm:pt modelId="{3B3D9877-6701-4788-AEA2-A12D99A81111}" type="parTrans" cxnId="{84DF16A5-ED1E-4DCB-8558-3DEFEC61515E}">
      <dgm:prSet/>
      <dgm:spPr/>
      <dgm:t>
        <a:bodyPr/>
        <a:lstStyle/>
        <a:p>
          <a:endParaRPr lang="en-US"/>
        </a:p>
      </dgm:t>
    </dgm:pt>
    <dgm:pt modelId="{77F01948-3A9D-457A-ACF4-95B99B4FA4E0}" type="sibTrans" cxnId="{84DF16A5-ED1E-4DCB-8558-3DEFEC61515E}">
      <dgm:prSet/>
      <dgm:spPr/>
      <dgm:t>
        <a:bodyPr/>
        <a:lstStyle/>
        <a:p>
          <a:endParaRPr lang="en-US"/>
        </a:p>
      </dgm:t>
    </dgm:pt>
    <dgm:pt modelId="{581EF53C-E84B-4B72-A4A8-A435614DA6EE}">
      <dgm:prSet phldrT="[Text]"/>
      <dgm:spPr/>
      <dgm:t>
        <a:bodyPr/>
        <a:lstStyle/>
        <a:p>
          <a:r>
            <a:rPr lang="en-US" b="1"/>
            <a:t>Assessing the current situation</a:t>
          </a:r>
        </a:p>
      </dgm:t>
    </dgm:pt>
    <dgm:pt modelId="{BD28A5E8-BDA5-4C6F-B968-DF8CFFFE20CF}" type="parTrans" cxnId="{28F83716-1153-43CE-9EF0-98328482A1E7}">
      <dgm:prSet/>
      <dgm:spPr/>
      <dgm:t>
        <a:bodyPr/>
        <a:lstStyle/>
        <a:p>
          <a:endParaRPr lang="en-US"/>
        </a:p>
      </dgm:t>
    </dgm:pt>
    <dgm:pt modelId="{DDB8CA12-D165-4ABF-945A-08EABE97139B}" type="sibTrans" cxnId="{28F83716-1153-43CE-9EF0-98328482A1E7}">
      <dgm:prSet/>
      <dgm:spPr/>
      <dgm:t>
        <a:bodyPr/>
        <a:lstStyle/>
        <a:p>
          <a:endParaRPr lang="en-US"/>
        </a:p>
      </dgm:t>
    </dgm:pt>
    <dgm:pt modelId="{7764709B-8A5B-4768-B5C2-4246AA96ED97}">
      <dgm:prSet/>
      <dgm:spPr/>
      <dgm:t>
        <a:bodyPr/>
        <a:lstStyle/>
        <a:p>
          <a:r>
            <a:rPr lang="en-US" b="1"/>
            <a:t>Defining the process structure</a:t>
          </a:r>
        </a:p>
      </dgm:t>
    </dgm:pt>
    <dgm:pt modelId="{6FEEC383-C628-4C31-9AC0-04370B95CE96}" type="parTrans" cxnId="{34E1D86D-D9B7-430F-8FD6-BAAEA17931AB}">
      <dgm:prSet/>
      <dgm:spPr/>
    </dgm:pt>
    <dgm:pt modelId="{D77C2AD9-817F-4004-969D-F36BB4F040B5}" type="sibTrans" cxnId="{34E1D86D-D9B7-430F-8FD6-BAAEA17931AB}">
      <dgm:prSet/>
      <dgm:spPr/>
    </dgm:pt>
    <dgm:pt modelId="{6AF00B89-4ACA-449D-A179-3D9D40DC6948}">
      <dgm:prSet/>
      <dgm:spPr/>
      <dgm:t>
        <a:bodyPr/>
        <a:lstStyle/>
        <a:p>
          <a:r>
            <a:rPr lang="en-US" b="1"/>
            <a:t>Designing the project</a:t>
          </a:r>
        </a:p>
      </dgm:t>
    </dgm:pt>
    <dgm:pt modelId="{CD43BAA2-4E8B-41CE-91FC-B1E7D12E67E8}" type="parTrans" cxnId="{BF371F80-20D9-46F0-8384-EC6130B90453}">
      <dgm:prSet/>
      <dgm:spPr/>
    </dgm:pt>
    <dgm:pt modelId="{6F784BA5-631A-4D26-ABA7-579001964886}" type="sibTrans" cxnId="{BF371F80-20D9-46F0-8384-EC6130B90453}">
      <dgm:prSet/>
      <dgm:spPr/>
    </dgm:pt>
    <dgm:pt modelId="{444E2203-C6D8-4161-A7A9-B206BFA034C5}">
      <dgm:prSet/>
      <dgm:spPr/>
      <dgm:t>
        <a:bodyPr/>
        <a:lstStyle/>
        <a:p>
          <a:r>
            <a:rPr lang="en-US" b="1"/>
            <a:t>Implementing the process</a:t>
          </a:r>
        </a:p>
      </dgm:t>
    </dgm:pt>
    <dgm:pt modelId="{7E648486-87CB-49FB-8C83-E2DB053E8618}" type="parTrans" cxnId="{DAB09823-D205-48E8-9675-EC5C8A8AECDE}">
      <dgm:prSet/>
      <dgm:spPr/>
    </dgm:pt>
    <dgm:pt modelId="{0E66DB2C-E7B2-42C9-9844-B9AED4F1D027}" type="sibTrans" cxnId="{DAB09823-D205-48E8-9675-EC5C8A8AECDE}">
      <dgm:prSet/>
      <dgm:spPr/>
    </dgm:pt>
    <dgm:pt modelId="{0FAC9C71-ED30-4FAC-9186-BF9437DB3360}" type="pres">
      <dgm:prSet presAssocID="{EF59F950-40C2-4DA3-AD83-4809A52F4B1D}" presName="Name0" presStyleCnt="0">
        <dgm:presLayoutVars>
          <dgm:dir/>
          <dgm:resizeHandles val="exact"/>
        </dgm:presLayoutVars>
      </dgm:prSet>
      <dgm:spPr/>
    </dgm:pt>
    <dgm:pt modelId="{4CBF50A0-CA54-4352-9168-E265731FB431}" type="pres">
      <dgm:prSet presAssocID="{0F280CCE-9750-406C-8DD5-C3F6139EED8A}" presName="node" presStyleLbl="node1" presStyleIdx="0" presStyleCnt="6">
        <dgm:presLayoutVars>
          <dgm:bulletEnabled val="1"/>
        </dgm:presLayoutVars>
      </dgm:prSet>
      <dgm:spPr/>
    </dgm:pt>
    <dgm:pt modelId="{A58366C1-5DCB-43BA-B7E2-39F1D393B7DC}" type="pres">
      <dgm:prSet presAssocID="{9096378C-4A53-46A8-A9C8-8220D9CB7E8F}" presName="sibTrans" presStyleCnt="0"/>
      <dgm:spPr/>
    </dgm:pt>
    <dgm:pt modelId="{7E06C86A-45BC-43E0-B68B-6DE7093CFDC8}" type="pres">
      <dgm:prSet presAssocID="{CA9CB2EF-70BD-4E05-95FF-EF1E1AB6301F}" presName="node" presStyleLbl="node1" presStyleIdx="1" presStyleCnt="6">
        <dgm:presLayoutVars>
          <dgm:bulletEnabled val="1"/>
        </dgm:presLayoutVars>
      </dgm:prSet>
      <dgm:spPr/>
    </dgm:pt>
    <dgm:pt modelId="{88D961D5-B258-409F-9C2E-83661C93243B}" type="pres">
      <dgm:prSet presAssocID="{77F01948-3A9D-457A-ACF4-95B99B4FA4E0}" presName="sibTrans" presStyleCnt="0"/>
      <dgm:spPr/>
    </dgm:pt>
    <dgm:pt modelId="{3A702139-5293-4006-BBA5-D3CEE5D1F94B}" type="pres">
      <dgm:prSet presAssocID="{581EF53C-E84B-4B72-A4A8-A435614DA6EE}" presName="node" presStyleLbl="node1" presStyleIdx="2" presStyleCnt="6">
        <dgm:presLayoutVars>
          <dgm:bulletEnabled val="1"/>
        </dgm:presLayoutVars>
      </dgm:prSet>
      <dgm:spPr/>
    </dgm:pt>
    <dgm:pt modelId="{5397BC0B-249D-48E6-B084-66AA40D5BEFA}" type="pres">
      <dgm:prSet presAssocID="{DDB8CA12-D165-4ABF-945A-08EABE97139B}" presName="sibTrans" presStyleCnt="0"/>
      <dgm:spPr/>
    </dgm:pt>
    <dgm:pt modelId="{4F9B0B15-4224-48F2-9603-3A51FA6E5086}" type="pres">
      <dgm:prSet presAssocID="{7764709B-8A5B-4768-B5C2-4246AA96ED97}" presName="node" presStyleLbl="node1" presStyleIdx="3" presStyleCnt="6">
        <dgm:presLayoutVars>
          <dgm:bulletEnabled val="1"/>
        </dgm:presLayoutVars>
      </dgm:prSet>
      <dgm:spPr/>
    </dgm:pt>
    <dgm:pt modelId="{2BC3DCDC-3D2B-498E-B7BA-721BD07A7633}" type="pres">
      <dgm:prSet presAssocID="{D77C2AD9-817F-4004-969D-F36BB4F040B5}" presName="sibTrans" presStyleCnt="0"/>
      <dgm:spPr/>
    </dgm:pt>
    <dgm:pt modelId="{357EB972-749D-46EB-9372-FD860132F5B4}" type="pres">
      <dgm:prSet presAssocID="{6AF00B89-4ACA-449D-A179-3D9D40DC6948}" presName="node" presStyleLbl="node1" presStyleIdx="4" presStyleCnt="6">
        <dgm:presLayoutVars>
          <dgm:bulletEnabled val="1"/>
        </dgm:presLayoutVars>
      </dgm:prSet>
      <dgm:spPr/>
    </dgm:pt>
    <dgm:pt modelId="{3F686714-583E-41B5-AFA5-0BAEA1F4A187}" type="pres">
      <dgm:prSet presAssocID="{6F784BA5-631A-4D26-ABA7-579001964886}" presName="sibTrans" presStyleCnt="0"/>
      <dgm:spPr/>
    </dgm:pt>
    <dgm:pt modelId="{EC18B6BB-708B-4EB3-8B36-5115F6586394}" type="pres">
      <dgm:prSet presAssocID="{444E2203-C6D8-4161-A7A9-B206BFA034C5}" presName="node" presStyleLbl="node1" presStyleIdx="5" presStyleCnt="6">
        <dgm:presLayoutVars>
          <dgm:bulletEnabled val="1"/>
        </dgm:presLayoutVars>
      </dgm:prSet>
      <dgm:spPr/>
    </dgm:pt>
  </dgm:ptLst>
  <dgm:cxnLst>
    <dgm:cxn modelId="{20D45004-59FC-49B6-9D8C-35F0CD31D5CA}" type="presOf" srcId="{444E2203-C6D8-4161-A7A9-B206BFA034C5}" destId="{EC18B6BB-708B-4EB3-8B36-5115F6586394}" srcOrd="0" destOrd="0" presId="urn:microsoft.com/office/officeart/2005/8/layout/hList6"/>
    <dgm:cxn modelId="{774EE10A-0698-4F9A-8676-125BE98D37BC}" type="presOf" srcId="{7764709B-8A5B-4768-B5C2-4246AA96ED97}" destId="{4F9B0B15-4224-48F2-9603-3A51FA6E5086}" srcOrd="0" destOrd="0" presId="urn:microsoft.com/office/officeart/2005/8/layout/hList6"/>
    <dgm:cxn modelId="{28F83716-1153-43CE-9EF0-98328482A1E7}" srcId="{EF59F950-40C2-4DA3-AD83-4809A52F4B1D}" destId="{581EF53C-E84B-4B72-A4A8-A435614DA6EE}" srcOrd="2" destOrd="0" parTransId="{BD28A5E8-BDA5-4C6F-B968-DF8CFFFE20CF}" sibTransId="{DDB8CA12-D165-4ABF-945A-08EABE97139B}"/>
    <dgm:cxn modelId="{3AEADD1F-9A0D-4F5D-8782-1CE4DC82069C}" srcId="{EF59F950-40C2-4DA3-AD83-4809A52F4B1D}" destId="{0F280CCE-9750-406C-8DD5-C3F6139EED8A}" srcOrd="0" destOrd="0" parTransId="{971DE86C-0F62-49EB-8A2E-7E25F28E03A1}" sibTransId="{9096378C-4A53-46A8-A9C8-8220D9CB7E8F}"/>
    <dgm:cxn modelId="{DAB09823-D205-48E8-9675-EC5C8A8AECDE}" srcId="{EF59F950-40C2-4DA3-AD83-4809A52F4B1D}" destId="{444E2203-C6D8-4161-A7A9-B206BFA034C5}" srcOrd="5" destOrd="0" parTransId="{7E648486-87CB-49FB-8C83-E2DB053E8618}" sibTransId="{0E66DB2C-E7B2-42C9-9844-B9AED4F1D027}"/>
    <dgm:cxn modelId="{34E1D86D-D9B7-430F-8FD6-BAAEA17931AB}" srcId="{EF59F950-40C2-4DA3-AD83-4809A52F4B1D}" destId="{7764709B-8A5B-4768-B5C2-4246AA96ED97}" srcOrd="3" destOrd="0" parTransId="{6FEEC383-C628-4C31-9AC0-04370B95CE96}" sibTransId="{D77C2AD9-817F-4004-969D-F36BB4F040B5}"/>
    <dgm:cxn modelId="{BF371F80-20D9-46F0-8384-EC6130B90453}" srcId="{EF59F950-40C2-4DA3-AD83-4809A52F4B1D}" destId="{6AF00B89-4ACA-449D-A179-3D9D40DC6948}" srcOrd="4" destOrd="0" parTransId="{CD43BAA2-4E8B-41CE-91FC-B1E7D12E67E8}" sibTransId="{6F784BA5-631A-4D26-ABA7-579001964886}"/>
    <dgm:cxn modelId="{117B6C8A-7E6F-4259-A455-C7B07BA8D263}" type="presOf" srcId="{6AF00B89-4ACA-449D-A179-3D9D40DC6948}" destId="{357EB972-749D-46EB-9372-FD860132F5B4}" srcOrd="0" destOrd="0" presId="urn:microsoft.com/office/officeart/2005/8/layout/hList6"/>
    <dgm:cxn modelId="{84DF16A5-ED1E-4DCB-8558-3DEFEC61515E}" srcId="{EF59F950-40C2-4DA3-AD83-4809A52F4B1D}" destId="{CA9CB2EF-70BD-4E05-95FF-EF1E1AB6301F}" srcOrd="1" destOrd="0" parTransId="{3B3D9877-6701-4788-AEA2-A12D99A81111}" sibTransId="{77F01948-3A9D-457A-ACF4-95B99B4FA4E0}"/>
    <dgm:cxn modelId="{B97F72CD-BEBB-4672-B4A7-0C3293D9E47C}" type="presOf" srcId="{581EF53C-E84B-4B72-A4A8-A435614DA6EE}" destId="{3A702139-5293-4006-BBA5-D3CEE5D1F94B}" srcOrd="0" destOrd="0" presId="urn:microsoft.com/office/officeart/2005/8/layout/hList6"/>
    <dgm:cxn modelId="{503429DA-5C8E-42A8-B692-43ADA955D1EB}" type="presOf" srcId="{EF59F950-40C2-4DA3-AD83-4809A52F4B1D}" destId="{0FAC9C71-ED30-4FAC-9186-BF9437DB3360}" srcOrd="0" destOrd="0" presId="urn:microsoft.com/office/officeart/2005/8/layout/hList6"/>
    <dgm:cxn modelId="{4FAAB8E4-DF5F-4F32-80B9-B8616DBAD74C}" type="presOf" srcId="{CA9CB2EF-70BD-4E05-95FF-EF1E1AB6301F}" destId="{7E06C86A-45BC-43E0-B68B-6DE7093CFDC8}" srcOrd="0" destOrd="0" presId="urn:microsoft.com/office/officeart/2005/8/layout/hList6"/>
    <dgm:cxn modelId="{E62823E8-DC94-4339-B9FE-A2408C8A7B78}" type="presOf" srcId="{0F280CCE-9750-406C-8DD5-C3F6139EED8A}" destId="{4CBF50A0-CA54-4352-9168-E265731FB431}" srcOrd="0" destOrd="0" presId="urn:microsoft.com/office/officeart/2005/8/layout/hList6"/>
    <dgm:cxn modelId="{EADE569A-BAAF-419E-8164-AC543C6CD9B4}" type="presParOf" srcId="{0FAC9C71-ED30-4FAC-9186-BF9437DB3360}" destId="{4CBF50A0-CA54-4352-9168-E265731FB431}" srcOrd="0" destOrd="0" presId="urn:microsoft.com/office/officeart/2005/8/layout/hList6"/>
    <dgm:cxn modelId="{0D4DF5D0-1D74-4EA5-A329-1C3CE7B68CD0}" type="presParOf" srcId="{0FAC9C71-ED30-4FAC-9186-BF9437DB3360}" destId="{A58366C1-5DCB-43BA-B7E2-39F1D393B7DC}" srcOrd="1" destOrd="0" presId="urn:microsoft.com/office/officeart/2005/8/layout/hList6"/>
    <dgm:cxn modelId="{95C111F9-947D-4D8E-9E46-09C0FCF5C5A0}" type="presParOf" srcId="{0FAC9C71-ED30-4FAC-9186-BF9437DB3360}" destId="{7E06C86A-45BC-43E0-B68B-6DE7093CFDC8}" srcOrd="2" destOrd="0" presId="urn:microsoft.com/office/officeart/2005/8/layout/hList6"/>
    <dgm:cxn modelId="{0BA07941-CE41-4D6E-84AC-BC78891F5A64}" type="presParOf" srcId="{0FAC9C71-ED30-4FAC-9186-BF9437DB3360}" destId="{88D961D5-B258-409F-9C2E-83661C93243B}" srcOrd="3" destOrd="0" presId="urn:microsoft.com/office/officeart/2005/8/layout/hList6"/>
    <dgm:cxn modelId="{87DA404E-6D11-4BAC-826A-2EC638C48B00}" type="presParOf" srcId="{0FAC9C71-ED30-4FAC-9186-BF9437DB3360}" destId="{3A702139-5293-4006-BBA5-D3CEE5D1F94B}" srcOrd="4" destOrd="0" presId="urn:microsoft.com/office/officeart/2005/8/layout/hList6"/>
    <dgm:cxn modelId="{2BA3DD32-B257-4793-81E6-595B684486C7}" type="presParOf" srcId="{0FAC9C71-ED30-4FAC-9186-BF9437DB3360}" destId="{5397BC0B-249D-48E6-B084-66AA40D5BEFA}" srcOrd="5" destOrd="0" presId="urn:microsoft.com/office/officeart/2005/8/layout/hList6"/>
    <dgm:cxn modelId="{5CAC07B8-F146-4890-98B9-D9EC350F91D4}" type="presParOf" srcId="{0FAC9C71-ED30-4FAC-9186-BF9437DB3360}" destId="{4F9B0B15-4224-48F2-9603-3A51FA6E5086}" srcOrd="6" destOrd="0" presId="urn:microsoft.com/office/officeart/2005/8/layout/hList6"/>
    <dgm:cxn modelId="{5EDE8CB4-08E8-4B59-81A2-03E2A473ED72}" type="presParOf" srcId="{0FAC9C71-ED30-4FAC-9186-BF9437DB3360}" destId="{2BC3DCDC-3D2B-498E-B7BA-721BD07A7633}" srcOrd="7" destOrd="0" presId="urn:microsoft.com/office/officeart/2005/8/layout/hList6"/>
    <dgm:cxn modelId="{AC29108F-E184-42AB-AF61-06A9B7AA9DF8}" type="presParOf" srcId="{0FAC9C71-ED30-4FAC-9186-BF9437DB3360}" destId="{357EB972-749D-46EB-9372-FD860132F5B4}" srcOrd="8" destOrd="0" presId="urn:microsoft.com/office/officeart/2005/8/layout/hList6"/>
    <dgm:cxn modelId="{CFDEAB13-20CA-429F-B9FD-326088D37ED5}" type="presParOf" srcId="{0FAC9C71-ED30-4FAC-9186-BF9437DB3360}" destId="{3F686714-583E-41B5-AFA5-0BAEA1F4A187}" srcOrd="9" destOrd="0" presId="urn:microsoft.com/office/officeart/2005/8/layout/hList6"/>
    <dgm:cxn modelId="{956C27C5-DBC4-41F2-9FC2-D24F4F5AF585}" type="presParOf" srcId="{0FAC9C71-ED30-4FAC-9186-BF9437DB3360}" destId="{EC18B6BB-708B-4EB3-8B36-5115F6586394}" srcOrd="10" destOrd="0" presId="urn:microsoft.com/office/officeart/2005/8/layout/hList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BF50A0-CA54-4352-9168-E265731FB431}">
      <dsp:nvSpPr>
        <dsp:cNvPr id="0" name=""/>
        <dsp:cNvSpPr/>
      </dsp:nvSpPr>
      <dsp:spPr>
        <a:xfrm rot="16200000">
          <a:off x="-1168058" y="1170235"/>
          <a:ext cx="3200400" cy="859928"/>
        </a:xfrm>
        <a:prstGeom prst="flowChartManualOperati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7937" bIns="0" numCol="1" spcCol="1270" anchor="ctr" anchorCtr="0">
          <a:noAutofit/>
        </a:bodyPr>
        <a:lstStyle/>
        <a:p>
          <a:pPr marL="0" lvl="0" indent="0" algn="ctr" defTabSz="400050">
            <a:lnSpc>
              <a:spcPct val="90000"/>
            </a:lnSpc>
            <a:spcBef>
              <a:spcPct val="0"/>
            </a:spcBef>
            <a:spcAft>
              <a:spcPct val="35000"/>
            </a:spcAft>
            <a:buNone/>
          </a:pPr>
          <a:r>
            <a:rPr lang="en-US" sz="900" b="1" kern="1200"/>
            <a:t>Preparing the Project</a:t>
          </a:r>
        </a:p>
      </dsp:txBody>
      <dsp:txXfrm rot="5400000">
        <a:off x="2178" y="640079"/>
        <a:ext cx="859928" cy="1920240"/>
      </dsp:txXfrm>
    </dsp:sp>
    <dsp:sp modelId="{7E06C86A-45BC-43E0-B68B-6DE7093CFDC8}">
      <dsp:nvSpPr>
        <dsp:cNvPr id="0" name=""/>
        <dsp:cNvSpPr/>
      </dsp:nvSpPr>
      <dsp:spPr>
        <a:xfrm rot="16200000">
          <a:off x="-243635" y="1170235"/>
          <a:ext cx="3200400" cy="859928"/>
        </a:xfrm>
        <a:prstGeom prst="flowChartManualOperati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7937" bIns="0" numCol="1" spcCol="1270" anchor="ctr" anchorCtr="0">
          <a:noAutofit/>
        </a:bodyPr>
        <a:lstStyle/>
        <a:p>
          <a:pPr marL="0" lvl="0" indent="0" algn="ctr" defTabSz="400050">
            <a:lnSpc>
              <a:spcPct val="90000"/>
            </a:lnSpc>
            <a:spcBef>
              <a:spcPct val="0"/>
            </a:spcBef>
            <a:spcAft>
              <a:spcPct val="35000"/>
            </a:spcAft>
            <a:buNone/>
          </a:pPr>
          <a:r>
            <a:rPr lang="en-US" sz="900" b="1" kern="1200"/>
            <a:t>Drawing the structure	</a:t>
          </a:r>
        </a:p>
      </dsp:txBody>
      <dsp:txXfrm rot="5400000">
        <a:off x="926601" y="640079"/>
        <a:ext cx="859928" cy="1920240"/>
      </dsp:txXfrm>
    </dsp:sp>
    <dsp:sp modelId="{3A702139-5293-4006-BBA5-D3CEE5D1F94B}">
      <dsp:nvSpPr>
        <dsp:cNvPr id="0" name=""/>
        <dsp:cNvSpPr/>
      </dsp:nvSpPr>
      <dsp:spPr>
        <a:xfrm rot="16200000">
          <a:off x="680788" y="1170235"/>
          <a:ext cx="3200400" cy="859928"/>
        </a:xfrm>
        <a:prstGeom prst="flowChartManualOperati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7937" bIns="0" numCol="1" spcCol="1270" anchor="ctr" anchorCtr="0">
          <a:noAutofit/>
        </a:bodyPr>
        <a:lstStyle/>
        <a:p>
          <a:pPr marL="0" lvl="0" indent="0" algn="ctr" defTabSz="400050">
            <a:lnSpc>
              <a:spcPct val="90000"/>
            </a:lnSpc>
            <a:spcBef>
              <a:spcPct val="0"/>
            </a:spcBef>
            <a:spcAft>
              <a:spcPct val="35000"/>
            </a:spcAft>
            <a:buNone/>
          </a:pPr>
          <a:r>
            <a:rPr lang="en-US" sz="900" b="1" kern="1200"/>
            <a:t>Assessing the current situation</a:t>
          </a:r>
        </a:p>
      </dsp:txBody>
      <dsp:txXfrm rot="5400000">
        <a:off x="1851024" y="640079"/>
        <a:ext cx="859928" cy="1920240"/>
      </dsp:txXfrm>
    </dsp:sp>
    <dsp:sp modelId="{4F9B0B15-4224-48F2-9603-3A51FA6E5086}">
      <dsp:nvSpPr>
        <dsp:cNvPr id="0" name=""/>
        <dsp:cNvSpPr/>
      </dsp:nvSpPr>
      <dsp:spPr>
        <a:xfrm rot="16200000">
          <a:off x="1605211" y="1170235"/>
          <a:ext cx="3200400" cy="859928"/>
        </a:xfrm>
        <a:prstGeom prst="flowChartManualOperati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7937" bIns="0" numCol="1" spcCol="1270" anchor="ctr" anchorCtr="0">
          <a:noAutofit/>
        </a:bodyPr>
        <a:lstStyle/>
        <a:p>
          <a:pPr marL="0" lvl="0" indent="0" algn="ctr" defTabSz="400050">
            <a:lnSpc>
              <a:spcPct val="90000"/>
            </a:lnSpc>
            <a:spcBef>
              <a:spcPct val="0"/>
            </a:spcBef>
            <a:spcAft>
              <a:spcPct val="35000"/>
            </a:spcAft>
            <a:buNone/>
          </a:pPr>
          <a:r>
            <a:rPr lang="en-US" sz="900" b="1" kern="1200"/>
            <a:t>Defining the process structure</a:t>
          </a:r>
        </a:p>
      </dsp:txBody>
      <dsp:txXfrm rot="5400000">
        <a:off x="2775447" y="640079"/>
        <a:ext cx="859928" cy="1920240"/>
      </dsp:txXfrm>
    </dsp:sp>
    <dsp:sp modelId="{357EB972-749D-46EB-9372-FD860132F5B4}">
      <dsp:nvSpPr>
        <dsp:cNvPr id="0" name=""/>
        <dsp:cNvSpPr/>
      </dsp:nvSpPr>
      <dsp:spPr>
        <a:xfrm rot="16200000">
          <a:off x="2529635" y="1170235"/>
          <a:ext cx="3200400" cy="859928"/>
        </a:xfrm>
        <a:prstGeom prst="flowChartManualOperati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7937" bIns="0" numCol="1" spcCol="1270" anchor="ctr" anchorCtr="0">
          <a:noAutofit/>
        </a:bodyPr>
        <a:lstStyle/>
        <a:p>
          <a:pPr marL="0" lvl="0" indent="0" algn="ctr" defTabSz="400050">
            <a:lnSpc>
              <a:spcPct val="90000"/>
            </a:lnSpc>
            <a:spcBef>
              <a:spcPct val="0"/>
            </a:spcBef>
            <a:spcAft>
              <a:spcPct val="35000"/>
            </a:spcAft>
            <a:buNone/>
          </a:pPr>
          <a:r>
            <a:rPr lang="en-US" sz="900" b="1" kern="1200"/>
            <a:t>Designing the project</a:t>
          </a:r>
        </a:p>
      </dsp:txBody>
      <dsp:txXfrm rot="5400000">
        <a:off x="3699871" y="640079"/>
        <a:ext cx="859928" cy="1920240"/>
      </dsp:txXfrm>
    </dsp:sp>
    <dsp:sp modelId="{EC18B6BB-708B-4EB3-8B36-5115F6586394}">
      <dsp:nvSpPr>
        <dsp:cNvPr id="0" name=""/>
        <dsp:cNvSpPr/>
      </dsp:nvSpPr>
      <dsp:spPr>
        <a:xfrm rot="16200000">
          <a:off x="3454058" y="1170235"/>
          <a:ext cx="3200400" cy="859928"/>
        </a:xfrm>
        <a:prstGeom prst="flowChartManualOperati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0" rIns="57937" bIns="0" numCol="1" spcCol="1270" anchor="ctr" anchorCtr="0">
          <a:noAutofit/>
        </a:bodyPr>
        <a:lstStyle/>
        <a:p>
          <a:pPr marL="0" lvl="0" indent="0" algn="ctr" defTabSz="400050">
            <a:lnSpc>
              <a:spcPct val="90000"/>
            </a:lnSpc>
            <a:spcBef>
              <a:spcPct val="0"/>
            </a:spcBef>
            <a:spcAft>
              <a:spcPct val="35000"/>
            </a:spcAft>
            <a:buNone/>
          </a:pPr>
          <a:r>
            <a:rPr lang="en-US" sz="900" b="1" kern="1200"/>
            <a:t>Implementing the process</a:t>
          </a:r>
        </a:p>
      </dsp:txBody>
      <dsp:txXfrm rot="5400000">
        <a:off x="4624294" y="640079"/>
        <a:ext cx="859928"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F5D0E395-6E09-B246-809D-299B392F2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3953</Words>
  <Characters>22536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 Islam Rubel</dc:creator>
  <cp:lastModifiedBy>noor ali</cp:lastModifiedBy>
  <cp:revision>3</cp:revision>
  <dcterms:created xsi:type="dcterms:W3CDTF">2019-01-06T02:32:00Z</dcterms:created>
  <dcterms:modified xsi:type="dcterms:W3CDTF">2019-01-06T21:25:00Z</dcterms:modified>
</cp:coreProperties>
</file>