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E031D2" w14:textId="4D222D09" w:rsidR="005F4FDB" w:rsidRPr="00B9425B" w:rsidRDefault="00D07AE2" w:rsidP="003F021E">
      <w:pPr>
        <w:jc w:val="center"/>
        <w:rPr>
          <w:rFonts w:cs="AngsanaUPC"/>
          <w:b/>
          <w:bCs/>
          <w:sz w:val="40"/>
          <w:szCs w:val="40"/>
        </w:rPr>
      </w:pPr>
      <w:r w:rsidRPr="00B9425B">
        <w:rPr>
          <w:rFonts w:cs="AngsanaUPC"/>
          <w:b/>
          <w:bCs/>
          <w:sz w:val="40"/>
          <w:szCs w:val="40"/>
        </w:rPr>
        <w:t>ASSI</w:t>
      </w:r>
      <w:r w:rsidR="00B659D8" w:rsidRPr="00B9425B">
        <w:rPr>
          <w:rFonts w:cs="AngsanaUPC"/>
          <w:b/>
          <w:bCs/>
          <w:sz w:val="40"/>
          <w:szCs w:val="40"/>
        </w:rPr>
        <w:t xml:space="preserve">GNMENT 2: WRITTEN </w:t>
      </w:r>
      <w:r w:rsidR="009E12F1" w:rsidRPr="00B9425B">
        <w:rPr>
          <w:rFonts w:cs="AngsanaUPC"/>
          <w:b/>
          <w:bCs/>
          <w:sz w:val="40"/>
          <w:szCs w:val="40"/>
        </w:rPr>
        <w:t>REFLECTIVE</w:t>
      </w:r>
      <w:r w:rsidR="00187A8A">
        <w:rPr>
          <w:rFonts w:cs="AngsanaUPC"/>
          <w:b/>
          <w:bCs/>
          <w:sz w:val="40"/>
          <w:szCs w:val="40"/>
        </w:rPr>
        <w:t xml:space="preserve"> </w:t>
      </w:r>
      <w:r w:rsidR="000D5591">
        <w:rPr>
          <w:rFonts w:cs="AngsanaUPC"/>
          <w:b/>
          <w:bCs/>
          <w:sz w:val="40"/>
          <w:szCs w:val="40"/>
        </w:rPr>
        <w:t xml:space="preserve">CARE </w:t>
      </w:r>
      <w:r w:rsidR="00187A8A">
        <w:rPr>
          <w:rFonts w:cs="AngsanaUPC"/>
          <w:b/>
          <w:bCs/>
          <w:sz w:val="40"/>
          <w:szCs w:val="40"/>
        </w:rPr>
        <w:t>COMMUNICATION</w:t>
      </w:r>
      <w:r w:rsidR="00E2374A">
        <w:rPr>
          <w:rFonts w:cs="AngsanaUPC"/>
          <w:b/>
          <w:bCs/>
          <w:sz w:val="40"/>
          <w:szCs w:val="40"/>
        </w:rPr>
        <w:t>.</w:t>
      </w:r>
    </w:p>
    <w:p w14:paraId="58D7D501" w14:textId="42760D12" w:rsidR="00EA31BA" w:rsidRPr="00B9425B" w:rsidRDefault="00D9338A" w:rsidP="003F021E">
      <w:pPr>
        <w:jc w:val="center"/>
        <w:rPr>
          <w:rFonts w:cs="AngsanaUPC"/>
          <w:b/>
          <w:bCs/>
          <w:sz w:val="40"/>
          <w:szCs w:val="40"/>
        </w:rPr>
      </w:pPr>
      <w:r w:rsidRPr="00B9425B">
        <w:rPr>
          <w:rFonts w:cs="AngsanaUPC"/>
          <w:b/>
          <w:bCs/>
          <w:sz w:val="40"/>
          <w:szCs w:val="40"/>
        </w:rPr>
        <w:t>Student Name: Nancy Duru</w:t>
      </w:r>
    </w:p>
    <w:p w14:paraId="3E7836D5" w14:textId="547A692A" w:rsidR="00D9338A" w:rsidRPr="00B9425B" w:rsidRDefault="00D9338A" w:rsidP="003F021E">
      <w:pPr>
        <w:jc w:val="center"/>
        <w:rPr>
          <w:rFonts w:cs="AngsanaUPC"/>
          <w:b/>
          <w:bCs/>
          <w:sz w:val="40"/>
          <w:szCs w:val="40"/>
        </w:rPr>
      </w:pPr>
      <w:r w:rsidRPr="00B9425B">
        <w:rPr>
          <w:rFonts w:cs="AngsanaUPC"/>
          <w:b/>
          <w:bCs/>
          <w:sz w:val="40"/>
          <w:szCs w:val="40"/>
        </w:rPr>
        <w:t>Student ID: 2414515</w:t>
      </w:r>
    </w:p>
    <w:p w14:paraId="541E8780" w14:textId="569906FB" w:rsidR="00D9338A" w:rsidRPr="00B9425B" w:rsidRDefault="00D9338A" w:rsidP="003F021E">
      <w:pPr>
        <w:jc w:val="center"/>
        <w:rPr>
          <w:rFonts w:cs="AngsanaUPC"/>
          <w:b/>
          <w:bCs/>
          <w:sz w:val="40"/>
          <w:szCs w:val="40"/>
        </w:rPr>
      </w:pPr>
      <w:r w:rsidRPr="00B9425B">
        <w:rPr>
          <w:rFonts w:cs="AngsanaUPC"/>
          <w:b/>
          <w:bCs/>
          <w:sz w:val="40"/>
          <w:szCs w:val="40"/>
        </w:rPr>
        <w:t>BMHP3001</w:t>
      </w:r>
    </w:p>
    <w:p w14:paraId="2D5ADBBF" w14:textId="77777777" w:rsidR="008F453D" w:rsidRPr="009B72FA" w:rsidRDefault="008F453D" w:rsidP="00D9338A">
      <w:pPr>
        <w:jc w:val="center"/>
        <w:rPr>
          <w:rFonts w:cs="AngsanaUPC"/>
          <w:sz w:val="28"/>
          <w:szCs w:val="28"/>
        </w:rPr>
      </w:pPr>
    </w:p>
    <w:p w14:paraId="1252B99B" w14:textId="77777777" w:rsidR="00FD2D92" w:rsidRDefault="00D9338A">
      <w:pPr>
        <w:rPr>
          <w:rFonts w:cs="AngsanaUPC"/>
          <w:b/>
          <w:bCs/>
          <w:sz w:val="40"/>
          <w:szCs w:val="40"/>
        </w:rPr>
      </w:pPr>
      <w:r w:rsidRPr="009B72FA">
        <w:rPr>
          <w:rFonts w:cs="AngsanaUPC"/>
          <w:noProof/>
        </w:rPr>
        <w:drawing>
          <wp:inline distT="0" distB="0" distL="0" distR="0" wp14:anchorId="52810460" wp14:editId="7DCBF7C8">
            <wp:extent cx="5731510" cy="3847465"/>
            <wp:effectExtent l="0" t="0" r="2540" b="635"/>
            <wp:docPr id="2050" name="Picture 2" descr="http://mdoherty83.students.cs.qub.ac.uk/024U/img/johnreflection.jpg">
              <a:extLst xmlns:a="http://schemas.openxmlformats.org/drawingml/2006/main">
                <a:ext uri="{FF2B5EF4-FFF2-40B4-BE49-F238E27FC236}">
                  <a16:creationId xmlns:a16="http://schemas.microsoft.com/office/drawing/2014/main" id="{E2D66DBD-4298-4357-9FB9-205DC073106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http://mdoherty83.students.cs.qub.ac.uk/024U/img/johnreflection.jpg">
                      <a:extLst>
                        <a:ext uri="{FF2B5EF4-FFF2-40B4-BE49-F238E27FC236}">
                          <a16:creationId xmlns:a16="http://schemas.microsoft.com/office/drawing/2014/main" id="{E2D66DBD-4298-4357-9FB9-205DC0731066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399" b="5398"/>
                    <a:stretch/>
                  </pic:blipFill>
                  <pic:spPr bwMode="auto">
                    <a:xfrm>
                      <a:off x="0" y="0"/>
                      <a:ext cx="5731510" cy="3847465"/>
                    </a:xfrm>
                    <a:prstGeom prst="rect">
                      <a:avLst/>
                    </a:prstGeom>
                    <a:noFill/>
                    <a:effectLst/>
                  </pic:spPr>
                </pic:pic>
              </a:graphicData>
            </a:graphic>
          </wp:inline>
        </w:drawing>
      </w:r>
    </w:p>
    <w:p w14:paraId="77B4BA05" w14:textId="77777777" w:rsidR="00AA7E2F" w:rsidRDefault="00AA7E2F" w:rsidP="00AA7E2F">
      <w:pPr>
        <w:rPr>
          <w:rFonts w:cs="AngsanaUPC"/>
          <w:sz w:val="28"/>
          <w:szCs w:val="28"/>
        </w:rPr>
      </w:pPr>
      <w:r w:rsidRPr="00A94E57">
        <w:rPr>
          <w:rFonts w:cs="AngsanaUPC"/>
          <w:sz w:val="28"/>
          <w:szCs w:val="28"/>
        </w:rPr>
        <w:t xml:space="preserve">Janse, B. (2024). What is Johns model of reflection? Explanation, steps &amp; more. </w:t>
      </w:r>
      <w:hyperlink r:id="rId8" w:history="1">
        <w:r w:rsidRPr="003216EB">
          <w:rPr>
            <w:rStyle w:val="Hyperlink"/>
            <w:rFonts w:cs="AngsanaUPC"/>
            <w:sz w:val="28"/>
            <w:szCs w:val="28"/>
          </w:rPr>
          <w:t>https://www.toolshero.com/personal-development/johns-model-of-reflection/</w:t>
        </w:r>
      </w:hyperlink>
      <w:r w:rsidRPr="00A94E57">
        <w:rPr>
          <w:rFonts w:cs="AngsanaUPC"/>
          <w:sz w:val="28"/>
          <w:szCs w:val="28"/>
        </w:rPr>
        <w:t>.</w:t>
      </w:r>
    </w:p>
    <w:p w14:paraId="71FA5CAC" w14:textId="77777777" w:rsidR="00AA7E2F" w:rsidRDefault="00AA7E2F" w:rsidP="00AA7E2F">
      <w:pPr>
        <w:rPr>
          <w:rFonts w:cs="AngsanaUPC"/>
          <w:b/>
          <w:bCs/>
          <w:sz w:val="40"/>
          <w:szCs w:val="40"/>
        </w:rPr>
      </w:pPr>
    </w:p>
    <w:p w14:paraId="65936E86" w14:textId="134B62D6" w:rsidR="003673D8" w:rsidRDefault="000637A3">
      <w:pPr>
        <w:rPr>
          <w:rFonts w:cs="AngsanaUPC"/>
          <w:sz w:val="28"/>
          <w:szCs w:val="28"/>
        </w:rPr>
      </w:pPr>
      <w:r w:rsidRPr="009B72FA">
        <w:rPr>
          <w:rFonts w:cs="AngsanaUPC"/>
          <w:b/>
          <w:bCs/>
          <w:sz w:val="40"/>
          <w:szCs w:val="40"/>
        </w:rPr>
        <w:t>Description</w:t>
      </w:r>
      <w:r w:rsidR="00D9338A" w:rsidRPr="009B72FA">
        <w:rPr>
          <w:rFonts w:cs="AngsanaUPC"/>
          <w:b/>
          <w:bCs/>
          <w:sz w:val="32"/>
          <w:szCs w:val="32"/>
        </w:rPr>
        <w:t>:</w:t>
      </w:r>
      <w:r w:rsidR="00AA7E2F" w:rsidRPr="00AA7E2F">
        <w:rPr>
          <w:rFonts w:cs="AngsanaUPC"/>
          <w:sz w:val="28"/>
          <w:szCs w:val="28"/>
        </w:rPr>
        <w:t xml:space="preserve"> </w:t>
      </w:r>
      <w:r w:rsidR="003673D8" w:rsidRPr="003673D8">
        <w:rPr>
          <w:rFonts w:cs="AngsanaUPC"/>
          <w:sz w:val="28"/>
          <w:szCs w:val="28"/>
        </w:rPr>
        <w:t>Fried, T., Foltz, C., Lendner, M. and Vaccaro, A.R. (2019). How to Write an Effective Introduction.</w:t>
      </w:r>
      <w:r w:rsidR="003673D8">
        <w:rPr>
          <w:rFonts w:cs="AngsanaUPC"/>
          <w:sz w:val="28"/>
          <w:szCs w:val="28"/>
        </w:rPr>
        <w:t xml:space="preserve"> </w:t>
      </w:r>
      <w:r w:rsidR="003673D8" w:rsidRPr="003673D8">
        <w:rPr>
          <w:rFonts w:cs="AngsanaUPC"/>
          <w:sz w:val="28"/>
          <w:szCs w:val="28"/>
        </w:rPr>
        <w:t xml:space="preserve">pp.111–112. </w:t>
      </w:r>
      <w:r w:rsidR="003673D8" w:rsidRPr="003673D8">
        <w:rPr>
          <w:rFonts w:cs="AngsanaUPC"/>
          <w:sz w:val="28"/>
          <w:szCs w:val="28"/>
        </w:rPr>
        <w:t xml:space="preserve">Doi: </w:t>
      </w:r>
      <w:hyperlink r:id="rId9" w:history="1">
        <w:r w:rsidR="003673D8" w:rsidRPr="00D6132A">
          <w:rPr>
            <w:rStyle w:val="Hyperlink"/>
            <w:rFonts w:cs="AngsanaUPC"/>
            <w:sz w:val="28"/>
            <w:szCs w:val="28"/>
          </w:rPr>
          <w:t>https://doi.org/10.1097/bsd.0000000000000714</w:t>
        </w:r>
      </w:hyperlink>
      <w:r w:rsidR="003673D8" w:rsidRPr="003673D8">
        <w:rPr>
          <w:rFonts w:cs="AngsanaUPC"/>
          <w:sz w:val="28"/>
          <w:szCs w:val="28"/>
        </w:rPr>
        <w:t>.</w:t>
      </w:r>
    </w:p>
    <w:p w14:paraId="2D6B204C" w14:textId="3A6C3E01" w:rsidR="004A717A" w:rsidRPr="00AA7E2F" w:rsidRDefault="00D9338A">
      <w:pPr>
        <w:rPr>
          <w:rFonts w:cs="AngsanaUPC"/>
          <w:sz w:val="28"/>
          <w:szCs w:val="28"/>
        </w:rPr>
      </w:pPr>
      <w:r w:rsidRPr="009B72FA">
        <w:rPr>
          <w:rFonts w:cs="AngsanaUPC"/>
          <w:b/>
          <w:bCs/>
          <w:sz w:val="32"/>
          <w:szCs w:val="32"/>
        </w:rPr>
        <w:lastRenderedPageBreak/>
        <w:t xml:space="preserve"> </w:t>
      </w:r>
      <w:r w:rsidR="00782228">
        <w:rPr>
          <w:rFonts w:ascii="Calibri" w:hAnsi="Calibri" w:cs="Calibri"/>
          <w:color w:val="000000"/>
          <w:sz w:val="27"/>
          <w:szCs w:val="27"/>
        </w:rPr>
        <w:t xml:space="preserve">Anderson, B. (2019). Reflecting on the communication process in health care. pp.858–863. Doi: </w:t>
      </w:r>
      <w:hyperlink r:id="rId10" w:history="1">
        <w:r w:rsidR="00782228" w:rsidRPr="00D6132A">
          <w:rPr>
            <w:rStyle w:val="Hyperlink"/>
            <w:rFonts w:ascii="Calibri" w:hAnsi="Calibri" w:cs="Calibri"/>
            <w:sz w:val="27"/>
            <w:szCs w:val="27"/>
          </w:rPr>
          <w:t>https://doi.org/10.12968/bjon.2019.28.13.858</w:t>
        </w:r>
      </w:hyperlink>
      <w:r w:rsidR="00782228">
        <w:rPr>
          <w:rFonts w:ascii="Calibri" w:hAnsi="Calibri" w:cs="Calibri"/>
          <w:color w:val="000000"/>
          <w:sz w:val="27"/>
          <w:szCs w:val="27"/>
        </w:rPr>
        <w:t>.</w:t>
      </w:r>
    </w:p>
    <w:p w14:paraId="137426F3" w14:textId="3D5297BB" w:rsidR="000637A3" w:rsidRPr="00FD2D92" w:rsidRDefault="00D9338A">
      <w:pPr>
        <w:rPr>
          <w:rFonts w:cs="AngsanaUPC"/>
          <w:color w:val="FF0000"/>
          <w:sz w:val="28"/>
          <w:szCs w:val="28"/>
        </w:rPr>
      </w:pPr>
      <w:r w:rsidRPr="009B72FA">
        <w:rPr>
          <w:rFonts w:cs="AngsanaUPC"/>
          <w:sz w:val="28"/>
          <w:szCs w:val="28"/>
        </w:rPr>
        <w:t xml:space="preserve">This </w:t>
      </w:r>
      <w:r w:rsidR="00742648" w:rsidRPr="009B72FA">
        <w:rPr>
          <w:rFonts w:cs="AngsanaUPC"/>
          <w:sz w:val="28"/>
          <w:szCs w:val="28"/>
        </w:rPr>
        <w:t>reflective write</w:t>
      </w:r>
      <w:r w:rsidRPr="009B72FA">
        <w:rPr>
          <w:rFonts w:cs="AngsanaUPC"/>
          <w:sz w:val="28"/>
          <w:szCs w:val="28"/>
        </w:rPr>
        <w:t xml:space="preserve"> up aims to</w:t>
      </w:r>
      <w:r w:rsidR="00D62D41" w:rsidRPr="009B72FA">
        <w:rPr>
          <w:rFonts w:cs="AngsanaUPC"/>
          <w:sz w:val="28"/>
          <w:szCs w:val="28"/>
        </w:rPr>
        <w:t xml:space="preserve"> delve into a roleplay exercise that was conducted during a class session as part of assignment 1</w:t>
      </w:r>
      <w:r w:rsidR="006B26B7" w:rsidRPr="009B72FA">
        <w:rPr>
          <w:rFonts w:cs="AngsanaUPC"/>
          <w:sz w:val="28"/>
          <w:szCs w:val="28"/>
        </w:rPr>
        <w:t>, which involved collaborating with a peer</w:t>
      </w:r>
      <w:r w:rsidR="00FD2D92">
        <w:rPr>
          <w:rFonts w:cs="AngsanaUPC"/>
          <w:sz w:val="28"/>
          <w:szCs w:val="28"/>
        </w:rPr>
        <w:t>.</w:t>
      </w:r>
      <w:r w:rsidR="006B26B7" w:rsidRPr="009B72FA">
        <w:rPr>
          <w:rFonts w:cs="AngsanaUPC"/>
          <w:sz w:val="28"/>
          <w:szCs w:val="28"/>
        </w:rPr>
        <w:t xml:space="preserve"> The focus of this roleplay was to facilitate a positive communication exercise, a crucial skill in various professional contexts</w:t>
      </w:r>
      <w:r w:rsidR="00FD2D92">
        <w:rPr>
          <w:rFonts w:cs="AngsanaUPC"/>
          <w:sz w:val="28"/>
          <w:szCs w:val="28"/>
        </w:rPr>
        <w:t xml:space="preserve"> highlighting the different forms of communication, for example, verbal, visual, and hand gestures.</w:t>
      </w:r>
      <w:r w:rsidR="006B26B7" w:rsidRPr="009B72FA">
        <w:rPr>
          <w:rFonts w:cs="AngsanaUPC"/>
          <w:sz w:val="28"/>
          <w:szCs w:val="28"/>
        </w:rPr>
        <w:t xml:space="preserve"> During this interaction, I engaged in a </w:t>
      </w:r>
      <w:r w:rsidR="004524E3" w:rsidRPr="009B72FA">
        <w:rPr>
          <w:rFonts w:cs="AngsanaUPC"/>
          <w:sz w:val="28"/>
          <w:szCs w:val="28"/>
        </w:rPr>
        <w:t>three-minute</w:t>
      </w:r>
      <w:r w:rsidR="006B26B7" w:rsidRPr="009B72FA">
        <w:rPr>
          <w:rFonts w:cs="AngsanaUPC"/>
          <w:sz w:val="28"/>
          <w:szCs w:val="28"/>
        </w:rPr>
        <w:t xml:space="preserve"> dialogue with a peer who assumed the role of a service user, allowing for a realistic simulation of a client service </w:t>
      </w:r>
      <w:r w:rsidR="004524E3" w:rsidRPr="009B72FA">
        <w:rPr>
          <w:rFonts w:cs="AngsanaUPC"/>
          <w:sz w:val="28"/>
          <w:szCs w:val="28"/>
        </w:rPr>
        <w:t>provider</w:t>
      </w:r>
      <w:r w:rsidR="006B26B7" w:rsidRPr="009B72FA">
        <w:rPr>
          <w:rFonts w:cs="AngsanaUPC"/>
          <w:sz w:val="28"/>
          <w:szCs w:val="28"/>
        </w:rPr>
        <w:t xml:space="preserve"> interaction. This reflective analysis will explore my experiences and insights gained from the exercise, structured around John</w:t>
      </w:r>
      <w:r w:rsidR="00981A22" w:rsidRPr="009B72FA">
        <w:rPr>
          <w:rFonts w:cs="AngsanaUPC"/>
          <w:sz w:val="28"/>
          <w:szCs w:val="28"/>
        </w:rPr>
        <w:t>’</w:t>
      </w:r>
      <w:r w:rsidR="006B26B7" w:rsidRPr="009B72FA">
        <w:rPr>
          <w:rFonts w:cs="AngsanaUPC"/>
          <w:sz w:val="28"/>
          <w:szCs w:val="28"/>
        </w:rPr>
        <w:t xml:space="preserve">s reflective model, which promotes a systematic approach to reflection. </w:t>
      </w:r>
      <w:r w:rsidR="00FD2D92">
        <w:rPr>
          <w:rFonts w:cs="AngsanaUPC"/>
          <w:sz w:val="28"/>
          <w:szCs w:val="28"/>
        </w:rPr>
        <w:t>This means that the approach to the reflection considered different key prompts to ascertain the reflective, for example the process was carried out using a system of key areas to write up and consider the reflective process.</w:t>
      </w:r>
      <w:r w:rsidR="00782228">
        <w:rPr>
          <w:rFonts w:cs="AngsanaUPC"/>
          <w:color w:val="FF0000"/>
          <w:sz w:val="28"/>
          <w:szCs w:val="28"/>
        </w:rPr>
        <w:t xml:space="preserve"> </w:t>
      </w:r>
      <w:r w:rsidR="006B26B7" w:rsidRPr="009B72FA">
        <w:rPr>
          <w:rFonts w:cs="AngsanaUPC"/>
          <w:sz w:val="28"/>
          <w:szCs w:val="28"/>
        </w:rPr>
        <w:t xml:space="preserve">Through this </w:t>
      </w:r>
      <w:r w:rsidR="00F57568" w:rsidRPr="009B72FA">
        <w:rPr>
          <w:rFonts w:cs="AngsanaUPC"/>
          <w:sz w:val="28"/>
          <w:szCs w:val="28"/>
        </w:rPr>
        <w:t>framework, the write up will exam</w:t>
      </w:r>
      <w:r w:rsidR="00CA0A33" w:rsidRPr="009B72FA">
        <w:rPr>
          <w:rFonts w:cs="AngsanaUPC"/>
          <w:sz w:val="28"/>
          <w:szCs w:val="28"/>
        </w:rPr>
        <w:t>ine the context</w:t>
      </w:r>
      <w:r w:rsidR="0080499B">
        <w:rPr>
          <w:rFonts w:cs="AngsanaUPC"/>
          <w:sz w:val="28"/>
          <w:szCs w:val="28"/>
        </w:rPr>
        <w:t xml:space="preserve"> </w:t>
      </w:r>
      <w:r w:rsidR="00996EE1">
        <w:rPr>
          <w:rFonts w:cs="AngsanaUPC"/>
          <w:sz w:val="28"/>
          <w:szCs w:val="28"/>
        </w:rPr>
        <w:t>page</w:t>
      </w:r>
      <w:r w:rsidR="00CA0A33" w:rsidRPr="009B72FA">
        <w:rPr>
          <w:rFonts w:cs="AngsanaUPC"/>
          <w:sz w:val="28"/>
          <w:szCs w:val="28"/>
        </w:rPr>
        <w:t xml:space="preserve">, </w:t>
      </w:r>
      <w:r w:rsidR="00030BFB">
        <w:rPr>
          <w:rFonts w:cs="AngsanaUPC"/>
          <w:sz w:val="28"/>
          <w:szCs w:val="28"/>
        </w:rPr>
        <w:t xml:space="preserve">Description, </w:t>
      </w:r>
      <w:r w:rsidR="00925FB2">
        <w:rPr>
          <w:rFonts w:cs="AngsanaUPC"/>
          <w:sz w:val="28"/>
          <w:szCs w:val="28"/>
        </w:rPr>
        <w:t>reflection</w:t>
      </w:r>
      <w:r w:rsidR="00925FB2" w:rsidRPr="009B72FA">
        <w:rPr>
          <w:rFonts w:cs="AngsanaUPC"/>
          <w:sz w:val="28"/>
          <w:szCs w:val="28"/>
        </w:rPr>
        <w:t xml:space="preserve">, </w:t>
      </w:r>
      <w:r w:rsidR="00925FB2">
        <w:rPr>
          <w:rFonts w:cs="AngsanaUPC"/>
          <w:sz w:val="28"/>
          <w:szCs w:val="28"/>
        </w:rPr>
        <w:t>influencing</w:t>
      </w:r>
      <w:r w:rsidR="002764BA">
        <w:rPr>
          <w:rFonts w:cs="AngsanaUPC"/>
          <w:sz w:val="28"/>
          <w:szCs w:val="28"/>
        </w:rPr>
        <w:t xml:space="preserve"> factors, </w:t>
      </w:r>
      <w:r w:rsidR="00CA0A33" w:rsidRPr="009B72FA">
        <w:rPr>
          <w:rFonts w:cs="AngsanaUPC"/>
          <w:sz w:val="28"/>
          <w:szCs w:val="28"/>
        </w:rPr>
        <w:t>evaluation</w:t>
      </w:r>
      <w:r w:rsidR="002764BA">
        <w:rPr>
          <w:rFonts w:cs="AngsanaUPC"/>
          <w:sz w:val="28"/>
          <w:szCs w:val="28"/>
        </w:rPr>
        <w:t xml:space="preserve"> both </w:t>
      </w:r>
      <w:r w:rsidR="00B1275E">
        <w:rPr>
          <w:rFonts w:cs="AngsanaUPC"/>
          <w:sz w:val="28"/>
          <w:szCs w:val="28"/>
        </w:rPr>
        <w:t>good and bad</w:t>
      </w:r>
      <w:r w:rsidR="008A3C3D" w:rsidRPr="009B72FA">
        <w:rPr>
          <w:rFonts w:cs="AngsanaUPC"/>
          <w:sz w:val="28"/>
          <w:szCs w:val="28"/>
        </w:rPr>
        <w:t>,</w:t>
      </w:r>
      <w:r w:rsidR="00B1275E">
        <w:rPr>
          <w:rFonts w:cs="AngsanaUPC"/>
          <w:sz w:val="28"/>
          <w:szCs w:val="28"/>
        </w:rPr>
        <w:t xml:space="preserve"> </w:t>
      </w:r>
      <w:r w:rsidR="00215741">
        <w:rPr>
          <w:rFonts w:cs="AngsanaUPC"/>
          <w:sz w:val="28"/>
          <w:szCs w:val="28"/>
        </w:rPr>
        <w:t>learning</w:t>
      </w:r>
      <w:r w:rsidR="008A3C3D" w:rsidRPr="009B72FA">
        <w:rPr>
          <w:rFonts w:cs="AngsanaUPC"/>
          <w:sz w:val="28"/>
          <w:szCs w:val="28"/>
        </w:rPr>
        <w:t>,</w:t>
      </w:r>
      <w:r w:rsidR="00F63D0A" w:rsidRPr="009B72FA">
        <w:rPr>
          <w:rFonts w:cs="AngsanaUPC"/>
          <w:sz w:val="28"/>
          <w:szCs w:val="28"/>
        </w:rPr>
        <w:t xml:space="preserve"> and</w:t>
      </w:r>
      <w:r w:rsidR="008A3C3D" w:rsidRPr="009B72FA">
        <w:rPr>
          <w:rFonts w:cs="AngsanaUPC"/>
          <w:sz w:val="28"/>
          <w:szCs w:val="28"/>
        </w:rPr>
        <w:t xml:space="preserve"> </w:t>
      </w:r>
      <w:r w:rsidR="00215741">
        <w:rPr>
          <w:rFonts w:cs="AngsanaUPC"/>
          <w:sz w:val="28"/>
          <w:szCs w:val="28"/>
        </w:rPr>
        <w:t>reference list</w:t>
      </w:r>
      <w:r w:rsidR="00F63D0A" w:rsidRPr="009B72FA">
        <w:rPr>
          <w:rFonts w:cs="AngsanaUPC"/>
          <w:sz w:val="28"/>
          <w:szCs w:val="28"/>
        </w:rPr>
        <w:t xml:space="preserve"> </w:t>
      </w:r>
      <w:r w:rsidR="00A433F8" w:rsidRPr="009B72FA">
        <w:rPr>
          <w:rFonts w:cs="AngsanaUPC"/>
          <w:sz w:val="28"/>
          <w:szCs w:val="28"/>
        </w:rPr>
        <w:t xml:space="preserve">stemming from the </w:t>
      </w:r>
      <w:r w:rsidR="009C38B1" w:rsidRPr="009B72FA">
        <w:rPr>
          <w:rFonts w:cs="AngsanaUPC"/>
          <w:sz w:val="28"/>
          <w:szCs w:val="28"/>
        </w:rPr>
        <w:t>roleplay</w:t>
      </w:r>
      <w:r w:rsidR="00A75BA4" w:rsidRPr="009B72FA">
        <w:rPr>
          <w:rFonts w:cs="AngsanaUPC"/>
          <w:sz w:val="28"/>
          <w:szCs w:val="28"/>
        </w:rPr>
        <w:t xml:space="preserve">, aiming to foster a deeper understanding of </w:t>
      </w:r>
      <w:r w:rsidR="0032162B" w:rsidRPr="009B72FA">
        <w:rPr>
          <w:rFonts w:cs="AngsanaUPC"/>
          <w:sz w:val="28"/>
          <w:szCs w:val="28"/>
        </w:rPr>
        <w:t>effective</w:t>
      </w:r>
      <w:r w:rsidR="00A75BA4" w:rsidRPr="009B72FA">
        <w:rPr>
          <w:rFonts w:cs="AngsanaUPC"/>
          <w:sz w:val="28"/>
          <w:szCs w:val="28"/>
        </w:rPr>
        <w:t xml:space="preserve"> communication practice and persona</w:t>
      </w:r>
      <w:r w:rsidR="0032162B" w:rsidRPr="009B72FA">
        <w:rPr>
          <w:rFonts w:cs="AngsanaUPC"/>
          <w:sz w:val="28"/>
          <w:szCs w:val="28"/>
        </w:rPr>
        <w:t>l development in this area.</w:t>
      </w:r>
    </w:p>
    <w:p w14:paraId="706FCCDC" w14:textId="353FD2A5" w:rsidR="00D9338A" w:rsidRDefault="00C95E33" w:rsidP="0078222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9B72FA">
        <w:rPr>
          <w:rFonts w:cs="AngsanaUPC"/>
          <w:b/>
          <w:bCs/>
          <w:sz w:val="40"/>
          <w:szCs w:val="40"/>
        </w:rPr>
        <w:t>Reflection:</w:t>
      </w:r>
      <w:r w:rsidR="00782228">
        <w:rPr>
          <w:rFonts w:cs="AngsanaUPC"/>
          <w:b/>
          <w:bCs/>
          <w:sz w:val="40"/>
          <w:szCs w:val="40"/>
        </w:rPr>
        <w:t xml:space="preserve"> </w:t>
      </w:r>
      <w:bookmarkStart w:id="0" w:name="_Hlk194310707"/>
      <w:r w:rsidR="00782228">
        <w:rPr>
          <w:rFonts w:ascii="Calibri" w:hAnsi="Calibri" w:cs="Calibri"/>
          <w:color w:val="000000"/>
          <w:sz w:val="27"/>
          <w:szCs w:val="27"/>
        </w:rPr>
        <w:t>Anderson, B. (2019). Reflecting on the communication process in health care.</w:t>
      </w:r>
      <w:r w:rsidR="00782228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782228">
        <w:rPr>
          <w:rFonts w:ascii="Calibri" w:hAnsi="Calibri" w:cs="Calibri"/>
          <w:color w:val="000000"/>
          <w:sz w:val="27"/>
          <w:szCs w:val="27"/>
        </w:rPr>
        <w:t xml:space="preserve">pp.858–863. </w:t>
      </w:r>
      <w:r w:rsidR="00782228">
        <w:rPr>
          <w:rFonts w:ascii="Calibri" w:hAnsi="Calibri" w:cs="Calibri"/>
          <w:color w:val="000000"/>
          <w:sz w:val="27"/>
          <w:szCs w:val="27"/>
        </w:rPr>
        <w:t xml:space="preserve">Doi: </w:t>
      </w:r>
      <w:hyperlink r:id="rId11" w:history="1">
        <w:r w:rsidR="00782228" w:rsidRPr="00D6132A">
          <w:rPr>
            <w:rStyle w:val="Hyperlink"/>
            <w:rFonts w:ascii="Calibri" w:hAnsi="Calibri" w:cs="Calibri"/>
            <w:sz w:val="27"/>
            <w:szCs w:val="27"/>
          </w:rPr>
          <w:t>https://doi.org/10.12968/bjon.2019.28.13.858</w:t>
        </w:r>
      </w:hyperlink>
      <w:r w:rsidR="00782228">
        <w:rPr>
          <w:rFonts w:ascii="Calibri" w:hAnsi="Calibri" w:cs="Calibri"/>
          <w:color w:val="000000"/>
          <w:sz w:val="27"/>
          <w:szCs w:val="27"/>
        </w:rPr>
        <w:t>.</w:t>
      </w:r>
      <w:bookmarkEnd w:id="0"/>
    </w:p>
    <w:p w14:paraId="28C797D7" w14:textId="77777777" w:rsidR="00782228" w:rsidRPr="00782228" w:rsidRDefault="00782228" w:rsidP="0078222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78C36F0" w14:textId="35625374" w:rsidR="0059493F" w:rsidRPr="009B72FA" w:rsidRDefault="00CF2BDF">
      <w:pPr>
        <w:rPr>
          <w:rFonts w:cs="AngsanaUPC"/>
          <w:sz w:val="28"/>
          <w:szCs w:val="28"/>
        </w:rPr>
      </w:pPr>
      <w:r w:rsidRPr="009B72FA">
        <w:rPr>
          <w:rFonts w:cs="AngsanaUPC"/>
          <w:sz w:val="28"/>
          <w:szCs w:val="28"/>
        </w:rPr>
        <w:t>Before the role play took place, there was a wh</w:t>
      </w:r>
      <w:r w:rsidR="00497A74" w:rsidRPr="009B72FA">
        <w:rPr>
          <w:rFonts w:cs="AngsanaUPC"/>
          <w:sz w:val="28"/>
          <w:szCs w:val="28"/>
        </w:rPr>
        <w:t xml:space="preserve">irlwind of emotions swirling </w:t>
      </w:r>
      <w:r w:rsidR="00BE0A46" w:rsidRPr="009B72FA">
        <w:rPr>
          <w:rFonts w:cs="AngsanaUPC"/>
          <w:sz w:val="28"/>
          <w:szCs w:val="28"/>
        </w:rPr>
        <w:t>within. An overwhelming sense of nervousness se</w:t>
      </w:r>
      <w:r w:rsidR="00C02DDE" w:rsidRPr="009B72FA">
        <w:rPr>
          <w:rFonts w:cs="AngsanaUPC"/>
          <w:sz w:val="28"/>
          <w:szCs w:val="28"/>
        </w:rPr>
        <w:t>ttled in, accompanied by feelings of</w:t>
      </w:r>
      <w:r w:rsidR="00BD63D8" w:rsidRPr="009B72FA">
        <w:rPr>
          <w:rFonts w:cs="AngsanaUPC"/>
          <w:sz w:val="28"/>
          <w:szCs w:val="28"/>
        </w:rPr>
        <w:t xml:space="preserve"> unhappiness and anxiety. The uncertainty loomed large</w:t>
      </w:r>
      <w:r w:rsidR="00DD7D60" w:rsidRPr="009B72FA">
        <w:rPr>
          <w:rFonts w:cs="AngsanaUPC"/>
          <w:sz w:val="28"/>
          <w:szCs w:val="28"/>
        </w:rPr>
        <w:t xml:space="preserve">, creating a heavy weight on the shoulders, </w:t>
      </w:r>
      <w:r w:rsidR="00146CCD" w:rsidRPr="009B72FA">
        <w:rPr>
          <w:rFonts w:cs="AngsanaUPC"/>
          <w:sz w:val="28"/>
          <w:szCs w:val="28"/>
        </w:rPr>
        <w:t>as the fear of stammering during speech or forg</w:t>
      </w:r>
      <w:r w:rsidR="009824BB" w:rsidRPr="009B72FA">
        <w:rPr>
          <w:rFonts w:cs="AngsanaUPC"/>
          <w:sz w:val="28"/>
          <w:szCs w:val="28"/>
        </w:rPr>
        <w:t xml:space="preserve">etting essential details related to </w:t>
      </w:r>
      <w:r w:rsidR="00473D27" w:rsidRPr="009B72FA">
        <w:rPr>
          <w:rFonts w:cs="AngsanaUPC"/>
          <w:sz w:val="28"/>
          <w:szCs w:val="28"/>
        </w:rPr>
        <w:t>the role play seemed all too real.</w:t>
      </w:r>
      <w:r w:rsidR="00DE5222" w:rsidRPr="009B72FA">
        <w:rPr>
          <w:rFonts w:cs="AngsanaUPC"/>
          <w:sz w:val="28"/>
          <w:szCs w:val="28"/>
        </w:rPr>
        <w:t xml:space="preserve"> Concerns raced through the mind, making it difficult to focus and prepare ad</w:t>
      </w:r>
      <w:r w:rsidR="00BA7457" w:rsidRPr="009B72FA">
        <w:rPr>
          <w:rFonts w:cs="AngsanaUPC"/>
          <w:sz w:val="28"/>
          <w:szCs w:val="28"/>
        </w:rPr>
        <w:t>equately. During the role play itse</w:t>
      </w:r>
      <w:r w:rsidR="004E3451" w:rsidRPr="009B72FA">
        <w:rPr>
          <w:rFonts w:cs="AngsanaUPC"/>
          <w:sz w:val="28"/>
          <w:szCs w:val="28"/>
        </w:rPr>
        <w:t xml:space="preserve">lf, this lack </w:t>
      </w:r>
      <w:r w:rsidR="003D4975" w:rsidRPr="009B72FA">
        <w:rPr>
          <w:rFonts w:cs="AngsanaUPC"/>
          <w:sz w:val="28"/>
          <w:szCs w:val="28"/>
        </w:rPr>
        <w:t xml:space="preserve">of preparation became </w:t>
      </w:r>
      <w:r w:rsidR="00BF6603" w:rsidRPr="009B72FA">
        <w:rPr>
          <w:rFonts w:cs="AngsanaUPC"/>
          <w:sz w:val="28"/>
          <w:szCs w:val="28"/>
        </w:rPr>
        <w:t>apparent. There was a persistent feeling of in</w:t>
      </w:r>
      <w:r w:rsidR="002F66EB" w:rsidRPr="009B72FA">
        <w:rPr>
          <w:rFonts w:cs="AngsanaUPC"/>
          <w:sz w:val="28"/>
          <w:szCs w:val="28"/>
        </w:rPr>
        <w:t xml:space="preserve">adequacy, coupled with the </w:t>
      </w:r>
      <w:r w:rsidR="00D31937" w:rsidRPr="009B72FA">
        <w:rPr>
          <w:rFonts w:cs="AngsanaUPC"/>
          <w:sz w:val="28"/>
          <w:szCs w:val="28"/>
        </w:rPr>
        <w:t xml:space="preserve">realization that the </w:t>
      </w:r>
      <w:r w:rsidR="00F55D22" w:rsidRPr="009B72FA">
        <w:rPr>
          <w:rFonts w:cs="AngsanaUPC"/>
          <w:sz w:val="28"/>
          <w:szCs w:val="28"/>
        </w:rPr>
        <w:t xml:space="preserve">absence of my assigned peer </w:t>
      </w:r>
      <w:r w:rsidR="00BC03DF" w:rsidRPr="009B72FA">
        <w:rPr>
          <w:rFonts w:cs="AngsanaUPC"/>
          <w:sz w:val="28"/>
          <w:szCs w:val="28"/>
        </w:rPr>
        <w:t>significantly</w:t>
      </w:r>
      <w:r w:rsidR="00F55D22" w:rsidRPr="009B72FA">
        <w:rPr>
          <w:rFonts w:cs="AngsanaUPC"/>
          <w:sz w:val="28"/>
          <w:szCs w:val="28"/>
        </w:rPr>
        <w:t xml:space="preserve"> impacted</w:t>
      </w:r>
      <w:r w:rsidR="00BC03DF" w:rsidRPr="009B72FA">
        <w:rPr>
          <w:rFonts w:cs="AngsanaUPC"/>
          <w:sz w:val="28"/>
          <w:szCs w:val="28"/>
        </w:rPr>
        <w:t xml:space="preserve"> my confidence.</w:t>
      </w:r>
      <w:r w:rsidR="00AA115F" w:rsidRPr="009B72FA">
        <w:rPr>
          <w:rFonts w:cs="AngsanaUPC"/>
          <w:sz w:val="28"/>
          <w:szCs w:val="28"/>
        </w:rPr>
        <w:t xml:space="preserve"> Without </w:t>
      </w:r>
      <w:r w:rsidR="0019795B" w:rsidRPr="009B72FA">
        <w:rPr>
          <w:rFonts w:cs="AngsanaUPC"/>
          <w:sz w:val="28"/>
          <w:szCs w:val="28"/>
        </w:rPr>
        <w:t>that familiar presence, I felt ad</w:t>
      </w:r>
      <w:r w:rsidR="00864688" w:rsidRPr="009B72FA">
        <w:rPr>
          <w:rFonts w:cs="AngsanaUPC"/>
          <w:sz w:val="28"/>
          <w:szCs w:val="28"/>
        </w:rPr>
        <w:t xml:space="preserve">rift, struggling to </w:t>
      </w:r>
      <w:r w:rsidR="00864688" w:rsidRPr="009B72FA">
        <w:rPr>
          <w:rFonts w:cs="AngsanaUPC"/>
          <w:sz w:val="28"/>
          <w:szCs w:val="28"/>
        </w:rPr>
        <w:lastRenderedPageBreak/>
        <w:t>articulate</w:t>
      </w:r>
      <w:r w:rsidR="004239A7" w:rsidRPr="009B72FA">
        <w:rPr>
          <w:rFonts w:cs="AngsanaUPC"/>
          <w:sz w:val="28"/>
          <w:szCs w:val="28"/>
        </w:rPr>
        <w:t xml:space="preserve"> my thoughts clearly and expressively. Opting to partner with another</w:t>
      </w:r>
      <w:r w:rsidR="00CB72B0" w:rsidRPr="009B72FA">
        <w:rPr>
          <w:rFonts w:cs="AngsanaUPC"/>
          <w:sz w:val="28"/>
          <w:szCs w:val="28"/>
        </w:rPr>
        <w:t xml:space="preserve"> classm</w:t>
      </w:r>
      <w:r w:rsidR="00D07A38" w:rsidRPr="009B72FA">
        <w:rPr>
          <w:rFonts w:cs="AngsanaUPC"/>
          <w:sz w:val="28"/>
          <w:szCs w:val="28"/>
        </w:rPr>
        <w:t>ate on such short notice added another layer of pre</w:t>
      </w:r>
      <w:r w:rsidR="00A72CF8" w:rsidRPr="009B72FA">
        <w:rPr>
          <w:rFonts w:cs="AngsanaUPC"/>
          <w:sz w:val="28"/>
          <w:szCs w:val="28"/>
        </w:rPr>
        <w:t xml:space="preserve">ssure, making it even more daunting to maintain </w:t>
      </w:r>
      <w:r w:rsidR="00CC47B9" w:rsidRPr="009B72FA">
        <w:rPr>
          <w:rFonts w:cs="AngsanaUPC"/>
          <w:sz w:val="28"/>
          <w:szCs w:val="28"/>
        </w:rPr>
        <w:t>composure and perform to the best of my abilit</w:t>
      </w:r>
      <w:r w:rsidR="00F63934" w:rsidRPr="009B72FA">
        <w:rPr>
          <w:rFonts w:cs="AngsanaUPC"/>
          <w:sz w:val="28"/>
          <w:szCs w:val="28"/>
        </w:rPr>
        <w:t xml:space="preserve">ies throughout the assignment. Once </w:t>
      </w:r>
      <w:r w:rsidR="00E17BC1" w:rsidRPr="009B72FA">
        <w:rPr>
          <w:rFonts w:cs="AngsanaUPC"/>
          <w:sz w:val="28"/>
          <w:szCs w:val="28"/>
        </w:rPr>
        <w:t>the role play concluded, a wave of relief rus</w:t>
      </w:r>
      <w:r w:rsidR="00C63036" w:rsidRPr="009B72FA">
        <w:rPr>
          <w:rFonts w:cs="AngsanaUPC"/>
          <w:sz w:val="28"/>
          <w:szCs w:val="28"/>
        </w:rPr>
        <w:t>hed over, washing away some of the anxiet</w:t>
      </w:r>
      <w:r w:rsidR="00463692" w:rsidRPr="009B72FA">
        <w:rPr>
          <w:rFonts w:cs="AngsanaUPC"/>
          <w:sz w:val="28"/>
          <w:szCs w:val="28"/>
        </w:rPr>
        <w:t>y that had built up prior. However, that relief was qu</w:t>
      </w:r>
      <w:r w:rsidR="00814D9B" w:rsidRPr="009B72FA">
        <w:rPr>
          <w:rFonts w:cs="AngsanaUPC"/>
          <w:sz w:val="28"/>
          <w:szCs w:val="28"/>
        </w:rPr>
        <w:t>ickly overshadowed by a contem</w:t>
      </w:r>
      <w:r w:rsidR="009C3A72" w:rsidRPr="009B72FA">
        <w:rPr>
          <w:rFonts w:cs="AngsanaUPC"/>
          <w:sz w:val="28"/>
          <w:szCs w:val="28"/>
        </w:rPr>
        <w:t>plative mindset. Almost imme</w:t>
      </w:r>
      <w:r w:rsidR="000F425A" w:rsidRPr="009B72FA">
        <w:rPr>
          <w:rFonts w:cs="AngsanaUPC"/>
          <w:sz w:val="28"/>
          <w:szCs w:val="28"/>
        </w:rPr>
        <w:t>diately, thoughts began to coalesce</w:t>
      </w:r>
      <w:r w:rsidR="001F559F" w:rsidRPr="009B72FA">
        <w:rPr>
          <w:rFonts w:cs="AngsanaUPC"/>
          <w:sz w:val="28"/>
          <w:szCs w:val="28"/>
        </w:rPr>
        <w:t xml:space="preserve"> around my performance </w:t>
      </w:r>
      <w:r w:rsidR="00901A4D" w:rsidRPr="009B72FA">
        <w:rPr>
          <w:rFonts w:cs="AngsanaUPC"/>
          <w:sz w:val="28"/>
          <w:szCs w:val="28"/>
        </w:rPr>
        <w:t>-</w:t>
      </w:r>
      <w:r w:rsidR="001F559F" w:rsidRPr="009B72FA">
        <w:rPr>
          <w:rFonts w:cs="AngsanaUPC"/>
          <w:sz w:val="28"/>
          <w:szCs w:val="28"/>
        </w:rPr>
        <w:t>an introspective</w:t>
      </w:r>
      <w:r w:rsidR="00DA0343" w:rsidRPr="009B72FA">
        <w:rPr>
          <w:rFonts w:cs="AngsanaUPC"/>
          <w:sz w:val="28"/>
          <w:szCs w:val="28"/>
        </w:rPr>
        <w:t xml:space="preserve"> analysis of what </w:t>
      </w:r>
      <w:r w:rsidR="00AD5DA5" w:rsidRPr="009B72FA">
        <w:rPr>
          <w:rFonts w:cs="AngsanaUPC"/>
          <w:sz w:val="28"/>
          <w:szCs w:val="28"/>
        </w:rPr>
        <w:t xml:space="preserve">had transpired and how I </w:t>
      </w:r>
      <w:r w:rsidR="006A30DA" w:rsidRPr="009B72FA">
        <w:rPr>
          <w:rFonts w:cs="AngsanaUPC"/>
          <w:sz w:val="28"/>
          <w:szCs w:val="28"/>
        </w:rPr>
        <w:t xml:space="preserve">could have approached </w:t>
      </w:r>
      <w:r w:rsidR="00404E90" w:rsidRPr="009B72FA">
        <w:rPr>
          <w:rFonts w:cs="AngsanaUPC"/>
          <w:sz w:val="28"/>
          <w:szCs w:val="28"/>
        </w:rPr>
        <w:t xml:space="preserve">the task differently. </w:t>
      </w:r>
      <w:r w:rsidR="00F90F0B" w:rsidRPr="009B72FA">
        <w:rPr>
          <w:rFonts w:cs="AngsanaUPC"/>
          <w:sz w:val="28"/>
          <w:szCs w:val="28"/>
        </w:rPr>
        <w:t>T</w:t>
      </w:r>
      <w:r w:rsidR="00404E90" w:rsidRPr="009B72FA">
        <w:rPr>
          <w:rFonts w:cs="AngsanaUPC"/>
          <w:sz w:val="28"/>
          <w:szCs w:val="28"/>
        </w:rPr>
        <w:t>here</w:t>
      </w:r>
      <w:r w:rsidR="00F90F0B" w:rsidRPr="009B72FA">
        <w:rPr>
          <w:rFonts w:cs="AngsanaUPC"/>
          <w:sz w:val="28"/>
          <w:szCs w:val="28"/>
        </w:rPr>
        <w:t xml:space="preserve"> was a recognition of missed opportunit</w:t>
      </w:r>
      <w:r w:rsidR="00F11008" w:rsidRPr="009B72FA">
        <w:rPr>
          <w:rFonts w:cs="AngsanaUPC"/>
          <w:sz w:val="28"/>
          <w:szCs w:val="28"/>
        </w:rPr>
        <w:t>ies and a desire to understand how to</w:t>
      </w:r>
      <w:r w:rsidR="00333581" w:rsidRPr="009B72FA">
        <w:rPr>
          <w:rFonts w:cs="AngsanaUPC"/>
          <w:sz w:val="28"/>
          <w:szCs w:val="28"/>
        </w:rPr>
        <w:t xml:space="preserve"> enhance my skills for future </w:t>
      </w:r>
      <w:r w:rsidR="00420FA4" w:rsidRPr="009B72FA">
        <w:rPr>
          <w:rFonts w:cs="AngsanaUPC"/>
          <w:sz w:val="28"/>
          <w:szCs w:val="28"/>
        </w:rPr>
        <w:t>endeavours</w:t>
      </w:r>
      <w:r w:rsidR="00281801" w:rsidRPr="009B72FA">
        <w:rPr>
          <w:rFonts w:cs="AngsanaUPC"/>
          <w:sz w:val="28"/>
          <w:szCs w:val="28"/>
        </w:rPr>
        <w:t>.</w:t>
      </w:r>
    </w:p>
    <w:p w14:paraId="5545C86C" w14:textId="732AA5AB" w:rsidR="00C23D6F" w:rsidRDefault="003D42ED" w:rsidP="00C23D6F">
      <w:pPr>
        <w:rPr>
          <w:rFonts w:cs="AngsanaUPC"/>
          <w:sz w:val="28"/>
          <w:szCs w:val="28"/>
        </w:rPr>
      </w:pPr>
      <w:r w:rsidRPr="009B72FA">
        <w:rPr>
          <w:rFonts w:cs="AngsanaUPC"/>
          <w:b/>
          <w:bCs/>
          <w:sz w:val="40"/>
          <w:szCs w:val="40"/>
        </w:rPr>
        <w:t>Inf</w:t>
      </w:r>
      <w:r w:rsidR="00055F3E" w:rsidRPr="009B72FA">
        <w:rPr>
          <w:rFonts w:cs="AngsanaUPC"/>
          <w:b/>
          <w:bCs/>
          <w:sz w:val="40"/>
          <w:szCs w:val="40"/>
        </w:rPr>
        <w:t>luencing Factors:</w:t>
      </w:r>
      <w:r w:rsidR="00C23D6F" w:rsidRPr="00C23D6F">
        <w:rPr>
          <w:rFonts w:cs="AngsanaUPC"/>
          <w:sz w:val="28"/>
          <w:szCs w:val="28"/>
        </w:rPr>
        <w:t xml:space="preserve"> </w:t>
      </w:r>
      <w:r w:rsidR="00C23D6F" w:rsidRPr="00596490">
        <w:rPr>
          <w:rFonts w:cs="AngsanaUPC"/>
          <w:sz w:val="28"/>
          <w:szCs w:val="28"/>
        </w:rPr>
        <w:t xml:space="preserve">Kurniadi, W. and Mahaputra, M.R. (2021). Determination of communication in the organization: pp.164–172. Doi: </w:t>
      </w:r>
      <w:hyperlink r:id="rId12" w:history="1">
        <w:r w:rsidR="00C23D6F" w:rsidRPr="003216EB">
          <w:rPr>
            <w:rStyle w:val="Hyperlink"/>
            <w:rFonts w:cs="AngsanaUPC"/>
            <w:sz w:val="28"/>
            <w:szCs w:val="28"/>
          </w:rPr>
          <w:t>https://doi.org/10.38035/jlph.v1i4.80</w:t>
        </w:r>
      </w:hyperlink>
      <w:r w:rsidR="00C23D6F" w:rsidRPr="00596490">
        <w:rPr>
          <w:rFonts w:cs="AngsanaUPC"/>
          <w:sz w:val="28"/>
          <w:szCs w:val="28"/>
        </w:rPr>
        <w:t>.</w:t>
      </w:r>
    </w:p>
    <w:p w14:paraId="7B4E2367" w14:textId="3477BF53" w:rsidR="00930D11" w:rsidRPr="009B72FA" w:rsidRDefault="009D11FC">
      <w:pPr>
        <w:rPr>
          <w:rFonts w:cs="AngsanaUPC"/>
          <w:sz w:val="28"/>
          <w:szCs w:val="28"/>
        </w:rPr>
      </w:pPr>
      <w:r w:rsidRPr="009B72FA">
        <w:rPr>
          <w:rFonts w:cs="AngsanaUPC"/>
          <w:sz w:val="28"/>
          <w:szCs w:val="28"/>
        </w:rPr>
        <w:t>The pivotal influence that shap</w:t>
      </w:r>
      <w:r w:rsidR="00BC37EC" w:rsidRPr="009B72FA">
        <w:rPr>
          <w:rFonts w:cs="AngsanaUPC"/>
          <w:sz w:val="28"/>
          <w:szCs w:val="28"/>
        </w:rPr>
        <w:t xml:space="preserve">ed my actions emerged on that fateful morning when I realized that my </w:t>
      </w:r>
      <w:r w:rsidR="0088038B" w:rsidRPr="009B72FA">
        <w:rPr>
          <w:rFonts w:cs="AngsanaUPC"/>
          <w:sz w:val="28"/>
          <w:szCs w:val="28"/>
        </w:rPr>
        <w:t xml:space="preserve">assigned peer would not be attending school. As I arrived and </w:t>
      </w:r>
      <w:r w:rsidR="005661F6" w:rsidRPr="009B72FA">
        <w:rPr>
          <w:rFonts w:cs="AngsanaUPC"/>
          <w:sz w:val="28"/>
          <w:szCs w:val="28"/>
        </w:rPr>
        <w:t xml:space="preserve">glanced around the classroom, a wave of concern </w:t>
      </w:r>
      <w:r w:rsidR="008B761C" w:rsidRPr="009B72FA">
        <w:rPr>
          <w:rFonts w:cs="AngsanaUPC"/>
          <w:sz w:val="28"/>
          <w:szCs w:val="28"/>
        </w:rPr>
        <w:t>washed over me upon noticing her absence</w:t>
      </w:r>
      <w:r w:rsidR="001E0684" w:rsidRPr="009B72FA">
        <w:rPr>
          <w:rFonts w:cs="AngsanaUPC"/>
          <w:sz w:val="28"/>
          <w:szCs w:val="28"/>
        </w:rPr>
        <w:t>. I knew we had dedicated considerable</w:t>
      </w:r>
      <w:r w:rsidR="00AC0F59" w:rsidRPr="009B72FA">
        <w:rPr>
          <w:rFonts w:cs="AngsanaUPC"/>
          <w:sz w:val="28"/>
          <w:szCs w:val="28"/>
        </w:rPr>
        <w:t xml:space="preserve"> </w:t>
      </w:r>
      <w:r w:rsidR="002B25E6" w:rsidRPr="009B72FA">
        <w:rPr>
          <w:rFonts w:cs="AngsanaUPC"/>
          <w:sz w:val="28"/>
          <w:szCs w:val="28"/>
        </w:rPr>
        <w:t>time to practicing our roleplay, and the though</w:t>
      </w:r>
      <w:r w:rsidR="00800CDA" w:rsidRPr="009B72FA">
        <w:rPr>
          <w:rFonts w:cs="AngsanaUPC"/>
          <w:sz w:val="28"/>
          <w:szCs w:val="28"/>
        </w:rPr>
        <w:t>t of having to find another classmate to step into her shoes weigh</w:t>
      </w:r>
      <w:r w:rsidR="00611B56" w:rsidRPr="009B72FA">
        <w:rPr>
          <w:rFonts w:cs="AngsanaUPC"/>
          <w:sz w:val="28"/>
          <w:szCs w:val="28"/>
        </w:rPr>
        <w:t>ed heavily on my mind.</w:t>
      </w:r>
      <w:r w:rsidR="00AA4869" w:rsidRPr="009B72FA">
        <w:rPr>
          <w:rFonts w:cs="AngsanaUPC"/>
          <w:sz w:val="28"/>
          <w:szCs w:val="28"/>
        </w:rPr>
        <w:t xml:space="preserve"> The un</w:t>
      </w:r>
      <w:r w:rsidR="000835E0" w:rsidRPr="009B72FA">
        <w:rPr>
          <w:rFonts w:cs="AngsanaUPC"/>
          <w:sz w:val="28"/>
          <w:szCs w:val="28"/>
        </w:rPr>
        <w:t>certainty of this situation created a tension within me</w:t>
      </w:r>
      <w:r w:rsidR="00B23340" w:rsidRPr="009B72FA">
        <w:rPr>
          <w:rFonts w:cs="AngsanaUPC"/>
          <w:sz w:val="28"/>
          <w:szCs w:val="28"/>
        </w:rPr>
        <w:t xml:space="preserve">, as I felt a mix of disappointment and anxiety </w:t>
      </w:r>
      <w:r w:rsidR="00453195" w:rsidRPr="009B72FA">
        <w:rPr>
          <w:rFonts w:cs="AngsanaUPC"/>
          <w:sz w:val="28"/>
          <w:szCs w:val="28"/>
        </w:rPr>
        <w:t>from the disrupted plans. However</w:t>
      </w:r>
      <w:r w:rsidR="00886970" w:rsidRPr="009B72FA">
        <w:rPr>
          <w:rFonts w:cs="AngsanaUPC"/>
          <w:sz w:val="28"/>
          <w:szCs w:val="28"/>
        </w:rPr>
        <w:t xml:space="preserve">, despite the unsettling reality of my </w:t>
      </w:r>
      <w:r w:rsidR="00B13A67" w:rsidRPr="009B72FA">
        <w:rPr>
          <w:rFonts w:cs="AngsanaUPC"/>
          <w:sz w:val="28"/>
          <w:szCs w:val="28"/>
        </w:rPr>
        <w:t>original partners absence, I resolv</w:t>
      </w:r>
      <w:r w:rsidR="004C2879" w:rsidRPr="009B72FA">
        <w:rPr>
          <w:rFonts w:cs="AngsanaUPC"/>
          <w:sz w:val="28"/>
          <w:szCs w:val="28"/>
        </w:rPr>
        <w:t>ed to redirect my thinking.</w:t>
      </w:r>
      <w:r w:rsidR="00AE7A0D" w:rsidRPr="009B72FA">
        <w:rPr>
          <w:rFonts w:cs="AngsanaUPC"/>
          <w:sz w:val="28"/>
          <w:szCs w:val="28"/>
        </w:rPr>
        <w:t xml:space="preserve"> </w:t>
      </w:r>
      <w:r w:rsidR="00D67D0F" w:rsidRPr="009B72FA">
        <w:rPr>
          <w:rFonts w:cs="AngsanaUPC"/>
          <w:sz w:val="28"/>
          <w:szCs w:val="28"/>
        </w:rPr>
        <w:t>Rather than dwelling on the challeng</w:t>
      </w:r>
      <w:r w:rsidR="002719DA" w:rsidRPr="009B72FA">
        <w:rPr>
          <w:rFonts w:cs="AngsanaUPC"/>
          <w:sz w:val="28"/>
          <w:szCs w:val="28"/>
        </w:rPr>
        <w:t xml:space="preserve">es posed by this unexpected turn </w:t>
      </w:r>
      <w:r w:rsidR="00CF64D9" w:rsidRPr="009B72FA">
        <w:rPr>
          <w:rFonts w:cs="AngsanaUPC"/>
          <w:sz w:val="28"/>
          <w:szCs w:val="28"/>
        </w:rPr>
        <w:t xml:space="preserve">of events, I chose to embrace the </w:t>
      </w:r>
      <w:r w:rsidR="006D2C50" w:rsidRPr="009B72FA">
        <w:rPr>
          <w:rFonts w:cs="AngsanaUPC"/>
          <w:sz w:val="28"/>
          <w:szCs w:val="28"/>
        </w:rPr>
        <w:t>opportunity for engagement and collabora</w:t>
      </w:r>
      <w:r w:rsidR="00D66D91" w:rsidRPr="009B72FA">
        <w:rPr>
          <w:rFonts w:cs="AngsanaUPC"/>
          <w:sz w:val="28"/>
          <w:szCs w:val="28"/>
        </w:rPr>
        <w:t>tion with someone new.</w:t>
      </w:r>
      <w:r w:rsidR="004D1CE2" w:rsidRPr="009B72FA">
        <w:rPr>
          <w:rFonts w:cs="AngsanaUPC"/>
          <w:sz w:val="28"/>
          <w:szCs w:val="28"/>
        </w:rPr>
        <w:t xml:space="preserve"> This de</w:t>
      </w:r>
      <w:r w:rsidR="00BE6E1A" w:rsidRPr="009B72FA">
        <w:rPr>
          <w:rFonts w:cs="AngsanaUPC"/>
          <w:sz w:val="28"/>
          <w:szCs w:val="28"/>
        </w:rPr>
        <w:t>cision to focus on the potential for a fresh int</w:t>
      </w:r>
      <w:r w:rsidR="006F1662" w:rsidRPr="009B72FA">
        <w:rPr>
          <w:rFonts w:cs="AngsanaUPC"/>
          <w:sz w:val="28"/>
          <w:szCs w:val="28"/>
        </w:rPr>
        <w:t xml:space="preserve">eraction instead of fixating on the </w:t>
      </w:r>
      <w:r w:rsidR="008F6C48" w:rsidRPr="009B72FA">
        <w:rPr>
          <w:rFonts w:cs="AngsanaUPC"/>
          <w:sz w:val="28"/>
          <w:szCs w:val="28"/>
        </w:rPr>
        <w:t xml:space="preserve">obstacles allowed me to remain </w:t>
      </w:r>
      <w:r w:rsidR="005042DB" w:rsidRPr="009B72FA">
        <w:rPr>
          <w:rFonts w:cs="AngsanaUPC"/>
          <w:sz w:val="28"/>
          <w:szCs w:val="28"/>
        </w:rPr>
        <w:t xml:space="preserve">optimistic. I reminded myself </w:t>
      </w:r>
      <w:r w:rsidR="00343D04" w:rsidRPr="009B72FA">
        <w:rPr>
          <w:rFonts w:cs="AngsanaUPC"/>
          <w:sz w:val="28"/>
          <w:szCs w:val="28"/>
        </w:rPr>
        <w:t>that adaptability is a crucial skill, especial</w:t>
      </w:r>
      <w:r w:rsidR="00B90D39" w:rsidRPr="009B72FA">
        <w:rPr>
          <w:rFonts w:cs="AngsanaUPC"/>
          <w:sz w:val="28"/>
          <w:szCs w:val="28"/>
        </w:rPr>
        <w:t>ly in dynamic environments like</w:t>
      </w:r>
      <w:r w:rsidR="00597360" w:rsidRPr="009B72FA">
        <w:rPr>
          <w:rFonts w:cs="AngsanaUPC"/>
          <w:sz w:val="28"/>
          <w:szCs w:val="28"/>
        </w:rPr>
        <w:t xml:space="preserve"> school. Embracing this mindset, I approached the situ</w:t>
      </w:r>
      <w:r w:rsidR="00D23804" w:rsidRPr="009B72FA">
        <w:rPr>
          <w:rFonts w:cs="AngsanaUPC"/>
          <w:sz w:val="28"/>
          <w:szCs w:val="28"/>
        </w:rPr>
        <w:t>ation with determination and enthusia</w:t>
      </w:r>
      <w:r w:rsidR="0007078A" w:rsidRPr="009B72FA">
        <w:rPr>
          <w:rFonts w:cs="AngsanaUPC"/>
          <w:sz w:val="28"/>
          <w:szCs w:val="28"/>
        </w:rPr>
        <w:t>sm, eager to explore the possibilities that lay ahead.</w:t>
      </w:r>
    </w:p>
    <w:p w14:paraId="376F4490" w14:textId="77777777" w:rsidR="00291ABB" w:rsidRPr="009B72FA" w:rsidRDefault="00291ABB">
      <w:pPr>
        <w:rPr>
          <w:rFonts w:cs="AngsanaUPC"/>
          <w:sz w:val="28"/>
          <w:szCs w:val="28"/>
        </w:rPr>
      </w:pPr>
    </w:p>
    <w:p w14:paraId="791493E0" w14:textId="247527BB" w:rsidR="00291ABB" w:rsidRDefault="00291ABB">
      <w:r w:rsidRPr="009B72FA">
        <w:rPr>
          <w:rFonts w:cs="AngsanaUPC"/>
          <w:b/>
          <w:bCs/>
          <w:sz w:val="40"/>
          <w:szCs w:val="40"/>
        </w:rPr>
        <w:lastRenderedPageBreak/>
        <w:t>EVA</w:t>
      </w:r>
      <w:r w:rsidR="003330E5" w:rsidRPr="009B72FA">
        <w:rPr>
          <w:rFonts w:cs="AngsanaUPC"/>
          <w:b/>
          <w:bCs/>
          <w:sz w:val="40"/>
          <w:szCs w:val="40"/>
        </w:rPr>
        <w:t>LUATION:</w:t>
      </w:r>
      <w:r w:rsidR="00C23D6F">
        <w:rPr>
          <w:rFonts w:cs="AngsanaUPC"/>
          <w:b/>
          <w:bCs/>
          <w:sz w:val="40"/>
          <w:szCs w:val="40"/>
        </w:rPr>
        <w:t xml:space="preserve"> </w:t>
      </w:r>
      <w:r w:rsidR="00C23D6F">
        <w:rPr>
          <w:rFonts w:cs="AngsanaUPC"/>
          <w:sz w:val="28"/>
          <w:szCs w:val="28"/>
        </w:rPr>
        <w:t xml:space="preserve">Ratna, H. (2019). The Importance of Effective Communication in Healthcare Practice. Pp. 1-6. Doi: </w:t>
      </w:r>
      <w:hyperlink r:id="rId13" w:history="1">
        <w:r w:rsidR="00C23D6F" w:rsidRPr="003216EB">
          <w:rPr>
            <w:rStyle w:val="Hyperlink"/>
            <w:rFonts w:cs="AngsanaUPC"/>
            <w:sz w:val="28"/>
            <w:szCs w:val="28"/>
          </w:rPr>
          <w:t>https://doi.org/10.2307/48546767</w:t>
        </w:r>
      </w:hyperlink>
    </w:p>
    <w:p w14:paraId="0F6CB17F" w14:textId="2DC6231C" w:rsidR="00C23D6F" w:rsidRPr="00C23D6F" w:rsidRDefault="00C23D6F">
      <w:pPr>
        <w:rPr>
          <w:rFonts w:cs="AngsanaUPC"/>
          <w:sz w:val="28"/>
          <w:szCs w:val="28"/>
        </w:rPr>
      </w:pPr>
      <w:r>
        <w:rPr>
          <w:rFonts w:cs="AngsanaUPC"/>
          <w:sz w:val="28"/>
          <w:szCs w:val="28"/>
        </w:rPr>
        <w:t xml:space="preserve">Quill, T.E. (1995). Barriers to Effective Communication. Pp.110-121. Doi: </w:t>
      </w:r>
      <w:hyperlink r:id="rId14" w:history="1">
        <w:r w:rsidRPr="003216EB">
          <w:rPr>
            <w:rStyle w:val="Hyperlink"/>
            <w:rFonts w:cs="AngsanaUPC"/>
            <w:sz w:val="28"/>
            <w:szCs w:val="28"/>
          </w:rPr>
          <w:t>https://doi.org/10.1007/978-1-4612-2488-4_8</w:t>
        </w:r>
      </w:hyperlink>
      <w:r>
        <w:rPr>
          <w:rFonts w:cs="AngsanaUPC"/>
          <w:sz w:val="28"/>
          <w:szCs w:val="28"/>
        </w:rPr>
        <w:t>.</w:t>
      </w:r>
    </w:p>
    <w:p w14:paraId="2DD2DA53" w14:textId="74324681" w:rsidR="003330E5" w:rsidRPr="009B72FA" w:rsidRDefault="00BF71AC" w:rsidP="0034548A">
      <w:pPr>
        <w:pStyle w:val="ListParagraph"/>
        <w:numPr>
          <w:ilvl w:val="0"/>
          <w:numId w:val="3"/>
        </w:numPr>
        <w:rPr>
          <w:rFonts w:cs="AngsanaUPC"/>
          <w:sz w:val="28"/>
          <w:szCs w:val="28"/>
        </w:rPr>
      </w:pPr>
      <w:r w:rsidRPr="009B72FA">
        <w:rPr>
          <w:rFonts w:cs="AngsanaUPC"/>
          <w:sz w:val="28"/>
          <w:szCs w:val="28"/>
        </w:rPr>
        <w:t>R</w:t>
      </w:r>
      <w:r w:rsidR="00BA20C5" w:rsidRPr="009B72FA">
        <w:rPr>
          <w:rFonts w:cs="AngsanaUPC"/>
          <w:sz w:val="28"/>
          <w:szCs w:val="28"/>
        </w:rPr>
        <w:t>eflect</w:t>
      </w:r>
      <w:r w:rsidRPr="009B72FA">
        <w:rPr>
          <w:rFonts w:cs="AngsanaUPC"/>
          <w:sz w:val="28"/>
          <w:szCs w:val="28"/>
        </w:rPr>
        <w:t>ing on the overall experience, it becomes evident that despite a w</w:t>
      </w:r>
      <w:r w:rsidR="00115260" w:rsidRPr="009B72FA">
        <w:rPr>
          <w:rFonts w:cs="AngsanaUPC"/>
          <w:sz w:val="28"/>
          <w:szCs w:val="28"/>
        </w:rPr>
        <w:t>hirlwind of nervousness, feelings of unhapp</w:t>
      </w:r>
      <w:r w:rsidR="00685D93" w:rsidRPr="009B72FA">
        <w:rPr>
          <w:rFonts w:cs="AngsanaUPC"/>
          <w:sz w:val="28"/>
          <w:szCs w:val="28"/>
        </w:rPr>
        <w:t xml:space="preserve">iness, and anxiety that threatened to overshadow the </w:t>
      </w:r>
      <w:r w:rsidR="00A81B44" w:rsidRPr="009B72FA">
        <w:rPr>
          <w:rFonts w:cs="AngsanaUPC"/>
          <w:sz w:val="28"/>
          <w:szCs w:val="28"/>
        </w:rPr>
        <w:t>day, a remarkable shift in min</w:t>
      </w:r>
      <w:r w:rsidR="009030A9" w:rsidRPr="009B72FA">
        <w:rPr>
          <w:rFonts w:cs="AngsanaUPC"/>
          <w:sz w:val="28"/>
          <w:szCs w:val="28"/>
        </w:rPr>
        <w:t xml:space="preserve">dset took place. The </w:t>
      </w:r>
      <w:r w:rsidR="00BE6A86" w:rsidRPr="009B72FA">
        <w:rPr>
          <w:rFonts w:cs="AngsanaUPC"/>
          <w:sz w:val="28"/>
          <w:szCs w:val="28"/>
        </w:rPr>
        <w:t>situation was further comp</w:t>
      </w:r>
      <w:r w:rsidR="006C7276" w:rsidRPr="009B72FA">
        <w:rPr>
          <w:rFonts w:cs="AngsanaUPC"/>
          <w:sz w:val="28"/>
          <w:szCs w:val="28"/>
        </w:rPr>
        <w:t>licated by the absence of my assi</w:t>
      </w:r>
      <w:r w:rsidR="00A168C2" w:rsidRPr="009B72FA">
        <w:rPr>
          <w:rFonts w:cs="AngsanaUPC"/>
          <w:sz w:val="28"/>
          <w:szCs w:val="28"/>
        </w:rPr>
        <w:t>gned peer, who did not attend school that morning.</w:t>
      </w:r>
      <w:r w:rsidR="00FE5821" w:rsidRPr="009B72FA">
        <w:rPr>
          <w:rFonts w:cs="AngsanaUPC"/>
          <w:sz w:val="28"/>
          <w:szCs w:val="28"/>
        </w:rPr>
        <w:t xml:space="preserve"> Nevertheless, rather than allowing these</w:t>
      </w:r>
      <w:r w:rsidR="00D25A90" w:rsidRPr="009B72FA">
        <w:rPr>
          <w:rFonts w:cs="AngsanaUPC"/>
          <w:sz w:val="28"/>
          <w:szCs w:val="28"/>
        </w:rPr>
        <w:t xml:space="preserve"> challenges to consume me, I made a conscious de</w:t>
      </w:r>
      <w:r w:rsidR="00593B62" w:rsidRPr="009B72FA">
        <w:rPr>
          <w:rFonts w:cs="AngsanaUPC"/>
          <w:sz w:val="28"/>
          <w:szCs w:val="28"/>
        </w:rPr>
        <w:t>cision to concentrate o</w:t>
      </w:r>
      <w:r w:rsidR="00A13813" w:rsidRPr="009B72FA">
        <w:rPr>
          <w:rFonts w:cs="AngsanaUPC"/>
          <w:sz w:val="28"/>
          <w:szCs w:val="28"/>
        </w:rPr>
        <w:t>n</w:t>
      </w:r>
      <w:r w:rsidR="00593B62" w:rsidRPr="009B72FA">
        <w:rPr>
          <w:rFonts w:cs="AngsanaUPC"/>
          <w:sz w:val="28"/>
          <w:szCs w:val="28"/>
        </w:rPr>
        <w:t xml:space="preserve"> my </w:t>
      </w:r>
      <w:r w:rsidR="009D38A9" w:rsidRPr="009B72FA">
        <w:rPr>
          <w:rFonts w:cs="AngsanaUPC"/>
          <w:sz w:val="28"/>
          <w:szCs w:val="28"/>
        </w:rPr>
        <w:t>preparation for the roleplay ah</w:t>
      </w:r>
      <w:r w:rsidR="003C02DA" w:rsidRPr="009B72FA">
        <w:rPr>
          <w:rFonts w:cs="AngsanaUPC"/>
          <w:sz w:val="28"/>
          <w:szCs w:val="28"/>
        </w:rPr>
        <w:t>ead. This determination to focus on what truly matter</w:t>
      </w:r>
      <w:r w:rsidR="00C165C4" w:rsidRPr="009B72FA">
        <w:rPr>
          <w:rFonts w:cs="AngsanaUPC"/>
          <w:sz w:val="28"/>
          <w:szCs w:val="28"/>
        </w:rPr>
        <w:t xml:space="preserve">ed enables me to channel my energy positively. </w:t>
      </w:r>
      <w:r w:rsidR="00DF016A" w:rsidRPr="009B72FA">
        <w:rPr>
          <w:rFonts w:cs="AngsanaUPC"/>
          <w:sz w:val="28"/>
          <w:szCs w:val="28"/>
        </w:rPr>
        <w:t xml:space="preserve">As I engaged </w:t>
      </w:r>
      <w:r w:rsidR="00E4595F" w:rsidRPr="009B72FA">
        <w:rPr>
          <w:rFonts w:cs="AngsanaUPC"/>
          <w:sz w:val="28"/>
          <w:szCs w:val="28"/>
        </w:rPr>
        <w:t>in the roleplay, all my apprehensions grad</w:t>
      </w:r>
      <w:r w:rsidR="00623DD3" w:rsidRPr="009B72FA">
        <w:rPr>
          <w:rFonts w:cs="AngsanaUPC"/>
          <w:sz w:val="28"/>
          <w:szCs w:val="28"/>
        </w:rPr>
        <w:t xml:space="preserve">ually melted away, revealing a </w:t>
      </w:r>
      <w:r w:rsidR="00635A0A" w:rsidRPr="009B72FA">
        <w:rPr>
          <w:rFonts w:cs="AngsanaUPC"/>
          <w:sz w:val="28"/>
          <w:szCs w:val="28"/>
        </w:rPr>
        <w:t xml:space="preserve">deeper understanding of the situation and my own </w:t>
      </w:r>
      <w:r w:rsidR="00536E5D" w:rsidRPr="009B72FA">
        <w:rPr>
          <w:rFonts w:cs="AngsanaUPC"/>
          <w:sz w:val="28"/>
          <w:szCs w:val="28"/>
        </w:rPr>
        <w:t>capabilities. It was a re</w:t>
      </w:r>
      <w:r w:rsidR="00B67FAB" w:rsidRPr="009B72FA">
        <w:rPr>
          <w:rFonts w:cs="AngsanaUPC"/>
          <w:sz w:val="28"/>
          <w:szCs w:val="28"/>
        </w:rPr>
        <w:t xml:space="preserve">lief to receive positive feedback at the end of the </w:t>
      </w:r>
      <w:r w:rsidR="008D067A" w:rsidRPr="009B72FA">
        <w:rPr>
          <w:rFonts w:cs="AngsanaUPC"/>
          <w:sz w:val="28"/>
          <w:szCs w:val="28"/>
        </w:rPr>
        <w:t xml:space="preserve">activity. One of my classmates offered a </w:t>
      </w:r>
      <w:r w:rsidR="00E97EE8" w:rsidRPr="009B72FA">
        <w:rPr>
          <w:rFonts w:cs="AngsanaUPC"/>
          <w:sz w:val="28"/>
          <w:szCs w:val="28"/>
        </w:rPr>
        <w:t xml:space="preserve">commendation regarding my </w:t>
      </w:r>
      <w:r w:rsidR="00307E01" w:rsidRPr="009B72FA">
        <w:rPr>
          <w:rFonts w:cs="AngsanaUPC"/>
          <w:sz w:val="28"/>
          <w:szCs w:val="28"/>
        </w:rPr>
        <w:t>ability to communicate clearly with my roleplay</w:t>
      </w:r>
      <w:r w:rsidR="00824517" w:rsidRPr="009B72FA">
        <w:rPr>
          <w:rFonts w:cs="AngsanaUPC"/>
          <w:sz w:val="28"/>
          <w:szCs w:val="28"/>
        </w:rPr>
        <w:t xml:space="preserve"> partner</w:t>
      </w:r>
      <w:r w:rsidR="0023717A">
        <w:rPr>
          <w:rFonts w:cs="AngsanaUPC"/>
          <w:sz w:val="28"/>
          <w:szCs w:val="28"/>
        </w:rPr>
        <w:t xml:space="preserve"> </w:t>
      </w:r>
      <w:r w:rsidR="001D27D9">
        <w:rPr>
          <w:rFonts w:cs="AngsanaUPC"/>
          <w:sz w:val="28"/>
          <w:szCs w:val="28"/>
        </w:rPr>
        <w:t>that acted as a service user</w:t>
      </w:r>
      <w:r w:rsidR="00824517" w:rsidRPr="009B72FA">
        <w:rPr>
          <w:rFonts w:cs="AngsanaUPC"/>
          <w:sz w:val="28"/>
          <w:szCs w:val="28"/>
        </w:rPr>
        <w:t>. This acknow</w:t>
      </w:r>
      <w:r w:rsidR="00543E71" w:rsidRPr="009B72FA">
        <w:rPr>
          <w:rFonts w:cs="AngsanaUPC"/>
          <w:sz w:val="28"/>
          <w:szCs w:val="28"/>
        </w:rPr>
        <w:t xml:space="preserve">ledgment not only </w:t>
      </w:r>
      <w:r w:rsidR="00251322" w:rsidRPr="009B72FA">
        <w:rPr>
          <w:rFonts w:cs="AngsanaUPC"/>
          <w:sz w:val="28"/>
          <w:szCs w:val="28"/>
        </w:rPr>
        <w:t xml:space="preserve">bolstered my confidence </w:t>
      </w:r>
      <w:r w:rsidR="008F4B1F" w:rsidRPr="009B72FA">
        <w:rPr>
          <w:rFonts w:cs="AngsanaUPC"/>
          <w:sz w:val="28"/>
          <w:szCs w:val="28"/>
        </w:rPr>
        <w:t>but also reassured me that my effort</w:t>
      </w:r>
      <w:r w:rsidR="00B80AE5" w:rsidRPr="009B72FA">
        <w:rPr>
          <w:rFonts w:cs="AngsanaUPC"/>
          <w:sz w:val="28"/>
          <w:szCs w:val="28"/>
        </w:rPr>
        <w:t>s to convey ideas effectively were reco</w:t>
      </w:r>
      <w:r w:rsidR="00DB7825" w:rsidRPr="009B72FA">
        <w:rPr>
          <w:rFonts w:cs="AngsanaUPC"/>
          <w:sz w:val="28"/>
          <w:szCs w:val="28"/>
        </w:rPr>
        <w:t xml:space="preserve">gnized. Furthermore, </w:t>
      </w:r>
      <w:r w:rsidR="00CA5151" w:rsidRPr="009B72FA">
        <w:rPr>
          <w:rFonts w:cs="AngsanaUPC"/>
          <w:sz w:val="28"/>
          <w:szCs w:val="28"/>
        </w:rPr>
        <w:t>one of the</w:t>
      </w:r>
      <w:r w:rsidR="005D4E25" w:rsidRPr="009B72FA">
        <w:rPr>
          <w:rFonts w:cs="AngsanaUPC"/>
          <w:sz w:val="28"/>
          <w:szCs w:val="28"/>
        </w:rPr>
        <w:t xml:space="preserve"> </w:t>
      </w:r>
      <w:r w:rsidR="000151EB" w:rsidRPr="009B72FA">
        <w:rPr>
          <w:rFonts w:cs="AngsanaUPC"/>
          <w:sz w:val="28"/>
          <w:szCs w:val="28"/>
        </w:rPr>
        <w:t>teachers</w:t>
      </w:r>
      <w:r w:rsidR="00460546" w:rsidRPr="009B72FA">
        <w:rPr>
          <w:rFonts w:cs="AngsanaUPC"/>
          <w:sz w:val="28"/>
          <w:szCs w:val="28"/>
        </w:rPr>
        <w:t xml:space="preserve"> </w:t>
      </w:r>
      <w:r w:rsidR="000151EB" w:rsidRPr="009B72FA">
        <w:rPr>
          <w:rFonts w:cs="AngsanaUPC"/>
          <w:sz w:val="28"/>
          <w:szCs w:val="28"/>
        </w:rPr>
        <w:t>presents</w:t>
      </w:r>
      <w:r w:rsidR="00460546" w:rsidRPr="009B72FA">
        <w:rPr>
          <w:rFonts w:cs="AngsanaUPC"/>
          <w:sz w:val="28"/>
          <w:szCs w:val="28"/>
        </w:rPr>
        <w:t xml:space="preserve"> during the session expre</w:t>
      </w:r>
      <w:r w:rsidR="005F3A0A" w:rsidRPr="009B72FA">
        <w:rPr>
          <w:rFonts w:cs="AngsanaUPC"/>
          <w:sz w:val="28"/>
          <w:szCs w:val="28"/>
        </w:rPr>
        <w:t xml:space="preserve">ssed their appreciation for the way I </w:t>
      </w:r>
      <w:r w:rsidR="00996A62" w:rsidRPr="009B72FA">
        <w:rPr>
          <w:rFonts w:cs="AngsanaUPC"/>
          <w:sz w:val="28"/>
          <w:szCs w:val="28"/>
        </w:rPr>
        <w:t xml:space="preserve">interacted with my partner, who took on </w:t>
      </w:r>
      <w:r w:rsidR="007D11D1" w:rsidRPr="009B72FA">
        <w:rPr>
          <w:rFonts w:cs="AngsanaUPC"/>
          <w:sz w:val="28"/>
          <w:szCs w:val="28"/>
        </w:rPr>
        <w:t>the role of a service user. This feedback</w:t>
      </w:r>
      <w:r w:rsidR="00EC0145" w:rsidRPr="009B72FA">
        <w:rPr>
          <w:rFonts w:cs="AngsanaUPC"/>
          <w:sz w:val="28"/>
          <w:szCs w:val="28"/>
        </w:rPr>
        <w:t xml:space="preserve"> hi</w:t>
      </w:r>
      <w:r w:rsidR="004623A2" w:rsidRPr="009B72FA">
        <w:rPr>
          <w:rFonts w:cs="AngsanaUPC"/>
          <w:sz w:val="28"/>
          <w:szCs w:val="28"/>
        </w:rPr>
        <w:t xml:space="preserve">ghlighted my ability to empathize and connect </w:t>
      </w:r>
      <w:r w:rsidR="000B6579" w:rsidRPr="009B72FA">
        <w:rPr>
          <w:rFonts w:cs="AngsanaUPC"/>
          <w:sz w:val="28"/>
          <w:szCs w:val="28"/>
        </w:rPr>
        <w:t>meaningfully with others,</w:t>
      </w:r>
      <w:r w:rsidR="0021737C" w:rsidRPr="009B72FA">
        <w:rPr>
          <w:rFonts w:cs="AngsanaUPC"/>
          <w:sz w:val="28"/>
          <w:szCs w:val="28"/>
        </w:rPr>
        <w:t xml:space="preserve"> under</w:t>
      </w:r>
      <w:r w:rsidR="00245504" w:rsidRPr="009B72FA">
        <w:rPr>
          <w:rFonts w:cs="AngsanaUPC"/>
          <w:sz w:val="28"/>
          <w:szCs w:val="28"/>
        </w:rPr>
        <w:t>scoring the value of effective comm</w:t>
      </w:r>
      <w:r w:rsidR="00692F26" w:rsidRPr="009B72FA">
        <w:rPr>
          <w:rFonts w:cs="AngsanaUPC"/>
          <w:sz w:val="28"/>
          <w:szCs w:val="28"/>
        </w:rPr>
        <w:t>unication in professional settin</w:t>
      </w:r>
      <w:r w:rsidR="00FB4B41" w:rsidRPr="009B72FA">
        <w:rPr>
          <w:rFonts w:cs="AngsanaUPC"/>
          <w:sz w:val="28"/>
          <w:szCs w:val="28"/>
        </w:rPr>
        <w:t xml:space="preserve">gs. In summary, while my initial feelings of </w:t>
      </w:r>
      <w:r w:rsidR="009A270A" w:rsidRPr="009B72FA">
        <w:rPr>
          <w:rFonts w:cs="AngsanaUPC"/>
          <w:sz w:val="28"/>
          <w:szCs w:val="28"/>
        </w:rPr>
        <w:t xml:space="preserve">anxiety and </w:t>
      </w:r>
      <w:r w:rsidR="00B57A32" w:rsidRPr="009B72FA">
        <w:rPr>
          <w:rFonts w:cs="AngsanaUPC"/>
          <w:sz w:val="28"/>
          <w:szCs w:val="28"/>
        </w:rPr>
        <w:t>disappointment</w:t>
      </w:r>
      <w:r w:rsidR="009A270A" w:rsidRPr="009B72FA">
        <w:rPr>
          <w:rFonts w:cs="AngsanaUPC"/>
          <w:sz w:val="28"/>
          <w:szCs w:val="28"/>
        </w:rPr>
        <w:t xml:space="preserve"> were sign</w:t>
      </w:r>
      <w:r w:rsidR="00B9295A" w:rsidRPr="009B72FA">
        <w:rPr>
          <w:rFonts w:cs="AngsanaUPC"/>
          <w:sz w:val="28"/>
          <w:szCs w:val="28"/>
        </w:rPr>
        <w:t>ificant hurdles, the experience</w:t>
      </w:r>
      <w:r w:rsidR="00A41124" w:rsidRPr="009B72FA">
        <w:rPr>
          <w:rFonts w:cs="AngsanaUPC"/>
          <w:sz w:val="28"/>
          <w:szCs w:val="28"/>
        </w:rPr>
        <w:t xml:space="preserve"> ultimately trans</w:t>
      </w:r>
      <w:r w:rsidR="00EC69E0" w:rsidRPr="009B72FA">
        <w:rPr>
          <w:rFonts w:cs="AngsanaUPC"/>
          <w:sz w:val="28"/>
          <w:szCs w:val="28"/>
        </w:rPr>
        <w:t>formed into a valuable learning opp</w:t>
      </w:r>
      <w:r w:rsidR="004530BC" w:rsidRPr="009B72FA">
        <w:rPr>
          <w:rFonts w:cs="AngsanaUPC"/>
          <w:sz w:val="28"/>
          <w:szCs w:val="28"/>
        </w:rPr>
        <w:t xml:space="preserve">ortunity. The positive </w:t>
      </w:r>
      <w:r w:rsidR="003139EB" w:rsidRPr="009B72FA">
        <w:rPr>
          <w:rFonts w:cs="AngsanaUPC"/>
          <w:sz w:val="28"/>
          <w:szCs w:val="28"/>
        </w:rPr>
        <w:t>evaluations from both peers and tea</w:t>
      </w:r>
      <w:r w:rsidR="00A62E4A" w:rsidRPr="009B72FA">
        <w:rPr>
          <w:rFonts w:cs="AngsanaUPC"/>
          <w:sz w:val="28"/>
          <w:szCs w:val="28"/>
        </w:rPr>
        <w:t>cher reinfo</w:t>
      </w:r>
      <w:r w:rsidR="00FB6180" w:rsidRPr="009B72FA">
        <w:rPr>
          <w:rFonts w:cs="AngsanaUPC"/>
          <w:sz w:val="28"/>
          <w:szCs w:val="28"/>
        </w:rPr>
        <w:t xml:space="preserve">rced the importance of resilience and focus </w:t>
      </w:r>
      <w:r w:rsidR="00B57A32" w:rsidRPr="009B72FA">
        <w:rPr>
          <w:rFonts w:cs="AngsanaUPC"/>
          <w:sz w:val="28"/>
          <w:szCs w:val="28"/>
        </w:rPr>
        <w:t>on</w:t>
      </w:r>
      <w:r w:rsidR="008B7853" w:rsidRPr="009B72FA">
        <w:rPr>
          <w:rFonts w:cs="AngsanaUPC"/>
          <w:sz w:val="28"/>
          <w:szCs w:val="28"/>
        </w:rPr>
        <w:t xml:space="preserve"> the face of adversity. It served as a reminder that, even when </w:t>
      </w:r>
      <w:r w:rsidR="004776E5" w:rsidRPr="009B72FA">
        <w:rPr>
          <w:rFonts w:cs="AngsanaUPC"/>
          <w:sz w:val="28"/>
          <w:szCs w:val="28"/>
        </w:rPr>
        <w:t>challenges arise, maintaining a commit</w:t>
      </w:r>
      <w:r w:rsidR="000E0E03" w:rsidRPr="009B72FA">
        <w:rPr>
          <w:rFonts w:cs="AngsanaUPC"/>
          <w:sz w:val="28"/>
          <w:szCs w:val="28"/>
        </w:rPr>
        <w:t xml:space="preserve">ment to personal goals can lead to rewarding </w:t>
      </w:r>
      <w:r w:rsidR="00B57A32" w:rsidRPr="009B72FA">
        <w:rPr>
          <w:rFonts w:cs="AngsanaUPC"/>
          <w:sz w:val="28"/>
          <w:szCs w:val="28"/>
        </w:rPr>
        <w:t>outcomes.</w:t>
      </w:r>
    </w:p>
    <w:p w14:paraId="6A76C138" w14:textId="79C41375" w:rsidR="00892BAE" w:rsidRPr="009B72FA" w:rsidRDefault="00AF382A" w:rsidP="003F3074">
      <w:pPr>
        <w:pStyle w:val="ListParagraph"/>
        <w:numPr>
          <w:ilvl w:val="0"/>
          <w:numId w:val="3"/>
        </w:numPr>
        <w:rPr>
          <w:rFonts w:cs="AngsanaUPC"/>
          <w:sz w:val="28"/>
          <w:szCs w:val="28"/>
        </w:rPr>
      </w:pPr>
      <w:r w:rsidRPr="009B72FA">
        <w:rPr>
          <w:rFonts w:cs="AngsanaUPC"/>
          <w:b/>
          <w:bCs/>
          <w:sz w:val="28"/>
          <w:szCs w:val="28"/>
        </w:rPr>
        <w:lastRenderedPageBreak/>
        <w:t xml:space="preserve">Reflecting on the experience of participating </w:t>
      </w:r>
      <w:r w:rsidR="00197C82" w:rsidRPr="009B72FA">
        <w:rPr>
          <w:rFonts w:cs="AngsanaUPC"/>
          <w:b/>
          <w:bCs/>
          <w:sz w:val="28"/>
          <w:szCs w:val="28"/>
        </w:rPr>
        <w:t xml:space="preserve">roleplay during our class, there were both </w:t>
      </w:r>
      <w:r w:rsidR="003152A7" w:rsidRPr="009B72FA">
        <w:rPr>
          <w:rFonts w:cs="AngsanaUPC"/>
          <w:b/>
          <w:bCs/>
          <w:sz w:val="28"/>
          <w:szCs w:val="28"/>
        </w:rPr>
        <w:t>challenges and successes</w:t>
      </w:r>
      <w:r w:rsidR="003152A7" w:rsidRPr="009B72FA">
        <w:rPr>
          <w:rFonts w:cs="AngsanaUPC"/>
          <w:sz w:val="28"/>
          <w:szCs w:val="28"/>
        </w:rPr>
        <w:t>.</w:t>
      </w:r>
      <w:r w:rsidR="00BE4911" w:rsidRPr="009B72FA">
        <w:rPr>
          <w:rFonts w:cs="AngsanaUPC"/>
          <w:sz w:val="28"/>
          <w:szCs w:val="28"/>
        </w:rPr>
        <w:t xml:space="preserve"> A</w:t>
      </w:r>
      <w:r w:rsidR="00B126F7" w:rsidRPr="009B72FA">
        <w:rPr>
          <w:rFonts w:cs="AngsanaUPC"/>
          <w:sz w:val="28"/>
          <w:szCs w:val="28"/>
        </w:rPr>
        <w:t xml:space="preserve"> few days after participating in my roleplay exe</w:t>
      </w:r>
      <w:r w:rsidR="00670A61" w:rsidRPr="009B72FA">
        <w:rPr>
          <w:rFonts w:cs="AngsanaUPC"/>
          <w:sz w:val="28"/>
          <w:szCs w:val="28"/>
        </w:rPr>
        <w:t>rcise in class, where I took on the role of a professional alongside my partne</w:t>
      </w:r>
      <w:r w:rsidR="007720C6" w:rsidRPr="009B72FA">
        <w:rPr>
          <w:rFonts w:cs="AngsanaUPC"/>
          <w:sz w:val="28"/>
          <w:szCs w:val="28"/>
        </w:rPr>
        <w:t>r who acted as a service user, I rec</w:t>
      </w:r>
      <w:r w:rsidR="000967D3" w:rsidRPr="009B72FA">
        <w:rPr>
          <w:rFonts w:cs="AngsanaUPC"/>
          <w:sz w:val="28"/>
          <w:szCs w:val="28"/>
        </w:rPr>
        <w:t xml:space="preserve">eived feedback from one of my teachers who </w:t>
      </w:r>
      <w:r w:rsidR="0009435D" w:rsidRPr="009B72FA">
        <w:rPr>
          <w:rFonts w:cs="AngsanaUPC"/>
          <w:sz w:val="28"/>
          <w:szCs w:val="28"/>
        </w:rPr>
        <w:t xml:space="preserve">had observed the activity. She mentioned that she </w:t>
      </w:r>
      <w:r w:rsidR="00AC0DB2" w:rsidRPr="009B72FA">
        <w:rPr>
          <w:rFonts w:cs="AngsanaUPC"/>
          <w:sz w:val="28"/>
          <w:szCs w:val="28"/>
        </w:rPr>
        <w:t>notices</w:t>
      </w:r>
      <w:r w:rsidR="00886F9D" w:rsidRPr="009B72FA">
        <w:rPr>
          <w:rFonts w:cs="AngsanaUPC"/>
          <w:sz w:val="28"/>
          <w:szCs w:val="28"/>
        </w:rPr>
        <w:t xml:space="preserve"> I seemed a bit shy during the rol</w:t>
      </w:r>
      <w:r w:rsidR="00233D9B" w:rsidRPr="009B72FA">
        <w:rPr>
          <w:rFonts w:cs="AngsanaUPC"/>
          <w:sz w:val="28"/>
          <w:szCs w:val="28"/>
        </w:rPr>
        <w:t xml:space="preserve">eplay, which made me reflect on my </w:t>
      </w:r>
      <w:r w:rsidR="00EC2E32" w:rsidRPr="009B72FA">
        <w:rPr>
          <w:rFonts w:cs="AngsanaUPC"/>
          <w:sz w:val="28"/>
          <w:szCs w:val="28"/>
        </w:rPr>
        <w:t xml:space="preserve">performance. </w:t>
      </w:r>
      <w:r w:rsidR="0036298B" w:rsidRPr="009B72FA">
        <w:rPr>
          <w:rFonts w:cs="AngsanaUPC"/>
          <w:sz w:val="28"/>
          <w:szCs w:val="28"/>
        </w:rPr>
        <w:t>Although was initially concerned about this observation, I felt a sen</w:t>
      </w:r>
      <w:r w:rsidR="000650DA" w:rsidRPr="009B72FA">
        <w:rPr>
          <w:rFonts w:cs="AngsanaUPC"/>
          <w:sz w:val="28"/>
          <w:szCs w:val="28"/>
        </w:rPr>
        <w:t xml:space="preserve">se of relief when she </w:t>
      </w:r>
      <w:r w:rsidR="00C00E28" w:rsidRPr="009B72FA">
        <w:rPr>
          <w:rFonts w:cs="AngsanaUPC"/>
          <w:sz w:val="28"/>
          <w:szCs w:val="28"/>
        </w:rPr>
        <w:t>concluded her feedback</w:t>
      </w:r>
      <w:r w:rsidR="00ED3B0B" w:rsidRPr="009B72FA">
        <w:rPr>
          <w:rFonts w:cs="AngsanaUPC"/>
          <w:sz w:val="28"/>
          <w:szCs w:val="28"/>
        </w:rPr>
        <w:t xml:space="preserve"> by stating that, despite</w:t>
      </w:r>
      <w:r w:rsidR="00A1386F" w:rsidRPr="009B72FA">
        <w:rPr>
          <w:rFonts w:cs="AngsanaUPC"/>
          <w:sz w:val="28"/>
          <w:szCs w:val="28"/>
        </w:rPr>
        <w:t xml:space="preserve"> my shyness, I effectively portra</w:t>
      </w:r>
      <w:r w:rsidR="00E507FC" w:rsidRPr="009B72FA">
        <w:rPr>
          <w:rFonts w:cs="AngsanaUPC"/>
          <w:sz w:val="28"/>
          <w:szCs w:val="28"/>
        </w:rPr>
        <w:t>yed my role and conveyed the necess</w:t>
      </w:r>
      <w:r w:rsidR="00AA36F0" w:rsidRPr="009B72FA">
        <w:rPr>
          <w:rFonts w:cs="AngsanaUPC"/>
          <w:sz w:val="28"/>
          <w:szCs w:val="28"/>
        </w:rPr>
        <w:t>ary skills and understanding. Her comments prov</w:t>
      </w:r>
      <w:r w:rsidR="00154485" w:rsidRPr="009B72FA">
        <w:rPr>
          <w:rFonts w:cs="AngsanaUPC"/>
          <w:sz w:val="28"/>
          <w:szCs w:val="28"/>
        </w:rPr>
        <w:t xml:space="preserve">ided valuable insights into not only my </w:t>
      </w:r>
      <w:r w:rsidR="00DD2724" w:rsidRPr="009B72FA">
        <w:rPr>
          <w:rFonts w:cs="AngsanaUPC"/>
          <w:sz w:val="28"/>
          <w:szCs w:val="28"/>
        </w:rPr>
        <w:t xml:space="preserve">strengths but also areas for improvement, </w:t>
      </w:r>
      <w:r w:rsidR="00952D55" w:rsidRPr="009B72FA">
        <w:rPr>
          <w:rFonts w:cs="AngsanaUPC"/>
          <w:sz w:val="28"/>
          <w:szCs w:val="28"/>
        </w:rPr>
        <w:t xml:space="preserve">reinforcing the importance of </w:t>
      </w:r>
      <w:r w:rsidR="00626FF4" w:rsidRPr="009B72FA">
        <w:rPr>
          <w:rFonts w:cs="AngsanaUPC"/>
          <w:sz w:val="28"/>
          <w:szCs w:val="28"/>
        </w:rPr>
        <w:t>confidence in such exercise</w:t>
      </w:r>
      <w:r w:rsidR="00E338D8" w:rsidRPr="009B72FA">
        <w:rPr>
          <w:rFonts w:cs="AngsanaUPC"/>
          <w:sz w:val="28"/>
          <w:szCs w:val="28"/>
        </w:rPr>
        <w:t xml:space="preserve">s. Overall, her </w:t>
      </w:r>
      <w:r w:rsidR="009631A4" w:rsidRPr="009B72FA">
        <w:rPr>
          <w:rFonts w:cs="AngsanaUPC"/>
          <w:sz w:val="28"/>
          <w:szCs w:val="28"/>
        </w:rPr>
        <w:t>feedback encourage</w:t>
      </w:r>
      <w:r w:rsidR="00F96915" w:rsidRPr="009B72FA">
        <w:rPr>
          <w:rFonts w:cs="AngsanaUPC"/>
          <w:sz w:val="28"/>
          <w:szCs w:val="28"/>
        </w:rPr>
        <w:t>d me to continue working on my self-</w:t>
      </w:r>
      <w:r w:rsidR="00C8415D" w:rsidRPr="009B72FA">
        <w:rPr>
          <w:rFonts w:cs="AngsanaUPC"/>
          <w:sz w:val="28"/>
          <w:szCs w:val="28"/>
        </w:rPr>
        <w:t>assurance in future</w:t>
      </w:r>
      <w:r w:rsidR="00691E3F" w:rsidRPr="009B72FA">
        <w:rPr>
          <w:rFonts w:cs="AngsanaUPC"/>
          <w:sz w:val="28"/>
          <w:szCs w:val="28"/>
        </w:rPr>
        <w:t xml:space="preserve"> interactions, blending prof</w:t>
      </w:r>
      <w:r w:rsidR="00B13169" w:rsidRPr="009B72FA">
        <w:rPr>
          <w:rFonts w:cs="AngsanaUPC"/>
          <w:sz w:val="28"/>
          <w:szCs w:val="28"/>
        </w:rPr>
        <w:t>ess</w:t>
      </w:r>
      <w:r w:rsidR="00F8247D" w:rsidRPr="009B72FA">
        <w:rPr>
          <w:rFonts w:cs="AngsanaUPC"/>
          <w:sz w:val="28"/>
          <w:szCs w:val="28"/>
        </w:rPr>
        <w:t>ionalism with authenticity in my role.</w:t>
      </w:r>
    </w:p>
    <w:p w14:paraId="3906BBD3" w14:textId="658093CF" w:rsidR="00055F3E" w:rsidRPr="00C23D6F" w:rsidRDefault="00441954">
      <w:pPr>
        <w:rPr>
          <w:rFonts w:cs="AngsanaUPC"/>
          <w:sz w:val="28"/>
          <w:szCs w:val="28"/>
        </w:rPr>
      </w:pPr>
      <w:r w:rsidRPr="009B72FA">
        <w:rPr>
          <w:rFonts w:cs="AngsanaUPC"/>
          <w:b/>
          <w:bCs/>
          <w:sz w:val="40"/>
          <w:szCs w:val="40"/>
        </w:rPr>
        <w:t>L</w:t>
      </w:r>
      <w:r w:rsidR="00AB248D" w:rsidRPr="009B72FA">
        <w:rPr>
          <w:rFonts w:cs="AngsanaUPC"/>
          <w:b/>
          <w:bCs/>
          <w:sz w:val="40"/>
          <w:szCs w:val="40"/>
        </w:rPr>
        <w:t>EARNING:</w:t>
      </w:r>
      <w:r w:rsidR="00C23D6F" w:rsidRPr="00C23D6F">
        <w:rPr>
          <w:rFonts w:cs="AngsanaUPC"/>
          <w:sz w:val="28"/>
          <w:szCs w:val="28"/>
        </w:rPr>
        <w:t xml:space="preserve"> </w:t>
      </w:r>
      <w:r w:rsidR="00C23D6F">
        <w:rPr>
          <w:rFonts w:cs="AngsanaUPC"/>
          <w:sz w:val="28"/>
          <w:szCs w:val="28"/>
        </w:rPr>
        <w:t xml:space="preserve">Bellieni, C.V. (2022). Verbal Communication with the Patient is not Enough: pp.726-732. Doi: </w:t>
      </w:r>
      <w:hyperlink r:id="rId15" w:history="1">
        <w:r w:rsidR="00C23D6F" w:rsidRPr="003216EB">
          <w:rPr>
            <w:rStyle w:val="Hyperlink"/>
            <w:rFonts w:cs="AngsanaUPC"/>
            <w:sz w:val="28"/>
            <w:szCs w:val="28"/>
          </w:rPr>
          <w:t>https://doi.org/10.3390/nursrep12040072</w:t>
        </w:r>
      </w:hyperlink>
      <w:r w:rsidR="00C23D6F">
        <w:rPr>
          <w:rFonts w:cs="AngsanaUPC"/>
          <w:sz w:val="28"/>
          <w:szCs w:val="28"/>
        </w:rPr>
        <w:t>.</w:t>
      </w:r>
    </w:p>
    <w:p w14:paraId="43E64016" w14:textId="5B60583C" w:rsidR="005E5C55" w:rsidRPr="009B72FA" w:rsidRDefault="00432DEB">
      <w:pPr>
        <w:rPr>
          <w:rFonts w:cs="AngsanaUPC"/>
          <w:sz w:val="28"/>
          <w:szCs w:val="28"/>
        </w:rPr>
      </w:pPr>
      <w:r w:rsidRPr="009B72FA">
        <w:rPr>
          <w:rFonts w:cs="AngsanaUPC"/>
          <w:sz w:val="28"/>
          <w:szCs w:val="28"/>
        </w:rPr>
        <w:t xml:space="preserve">Upon </w:t>
      </w:r>
      <w:r w:rsidR="001130D2" w:rsidRPr="009B72FA">
        <w:rPr>
          <w:rFonts w:cs="AngsanaUPC"/>
          <w:sz w:val="28"/>
          <w:szCs w:val="28"/>
        </w:rPr>
        <w:t xml:space="preserve">reflecting on the brief three-minute roleplay that </w:t>
      </w:r>
      <w:r w:rsidR="0022642E" w:rsidRPr="009B72FA">
        <w:rPr>
          <w:rFonts w:cs="AngsanaUPC"/>
          <w:sz w:val="28"/>
          <w:szCs w:val="28"/>
        </w:rPr>
        <w:t>occ</w:t>
      </w:r>
      <w:r w:rsidR="00961FA1" w:rsidRPr="009B72FA">
        <w:rPr>
          <w:rFonts w:cs="AngsanaUPC"/>
          <w:sz w:val="28"/>
          <w:szCs w:val="28"/>
        </w:rPr>
        <w:t>urred on March 12</w:t>
      </w:r>
      <w:r w:rsidR="00E07A49" w:rsidRPr="009B72FA">
        <w:rPr>
          <w:rFonts w:cs="AngsanaUPC"/>
          <w:sz w:val="28"/>
          <w:szCs w:val="28"/>
        </w:rPr>
        <w:t xml:space="preserve">, 2025, in class, where I took on the </w:t>
      </w:r>
      <w:r w:rsidR="00B4625A" w:rsidRPr="009B72FA">
        <w:rPr>
          <w:rFonts w:cs="AngsanaUPC"/>
          <w:sz w:val="28"/>
          <w:szCs w:val="28"/>
        </w:rPr>
        <w:t xml:space="preserve">role of a service provider while my partner </w:t>
      </w:r>
      <w:r w:rsidR="007D1B61" w:rsidRPr="009B72FA">
        <w:rPr>
          <w:rFonts w:cs="AngsanaUPC"/>
          <w:sz w:val="28"/>
          <w:szCs w:val="28"/>
        </w:rPr>
        <w:t xml:space="preserve">portrayed a service </w:t>
      </w:r>
      <w:r w:rsidR="00E025E3" w:rsidRPr="009B72FA">
        <w:rPr>
          <w:rFonts w:cs="AngsanaUPC"/>
          <w:sz w:val="28"/>
          <w:szCs w:val="28"/>
        </w:rPr>
        <w:t>user, several opportunities for enhancement</w:t>
      </w:r>
      <w:r w:rsidR="00B405FD" w:rsidRPr="009B72FA">
        <w:rPr>
          <w:rFonts w:cs="AngsanaUPC"/>
          <w:sz w:val="28"/>
          <w:szCs w:val="28"/>
        </w:rPr>
        <w:t xml:space="preserve"> in my performance became evident</w:t>
      </w:r>
      <w:r w:rsidR="00F161A8" w:rsidRPr="009B72FA">
        <w:rPr>
          <w:rFonts w:cs="AngsanaUPC"/>
          <w:sz w:val="28"/>
          <w:szCs w:val="28"/>
        </w:rPr>
        <w:t xml:space="preserve">. To begin with, </w:t>
      </w:r>
      <w:r w:rsidR="00367BB7" w:rsidRPr="009B72FA">
        <w:rPr>
          <w:rFonts w:cs="AngsanaUPC"/>
          <w:sz w:val="28"/>
          <w:szCs w:val="28"/>
        </w:rPr>
        <w:t>embracing a</w:t>
      </w:r>
      <w:r w:rsidR="00FF3263" w:rsidRPr="009B72FA">
        <w:rPr>
          <w:rFonts w:cs="AngsanaUPC"/>
          <w:sz w:val="28"/>
          <w:szCs w:val="28"/>
        </w:rPr>
        <w:t xml:space="preserve"> bolder </w:t>
      </w:r>
      <w:r w:rsidR="00722801" w:rsidRPr="009B72FA">
        <w:rPr>
          <w:rFonts w:cs="AngsanaUPC"/>
          <w:sz w:val="28"/>
          <w:szCs w:val="28"/>
        </w:rPr>
        <w:t>demeanour</w:t>
      </w:r>
      <w:r w:rsidR="00FF3263" w:rsidRPr="009B72FA">
        <w:rPr>
          <w:rFonts w:cs="AngsanaUPC"/>
          <w:sz w:val="28"/>
          <w:szCs w:val="28"/>
        </w:rPr>
        <w:t xml:space="preserve"> could </w:t>
      </w:r>
      <w:r w:rsidR="00722801" w:rsidRPr="009B72FA">
        <w:rPr>
          <w:rFonts w:cs="AngsanaUPC"/>
          <w:sz w:val="28"/>
          <w:szCs w:val="28"/>
        </w:rPr>
        <w:t>have made a significant difference in my intera</w:t>
      </w:r>
      <w:r w:rsidR="0008488E" w:rsidRPr="009B72FA">
        <w:rPr>
          <w:rFonts w:cs="AngsanaUPC"/>
          <w:sz w:val="28"/>
          <w:szCs w:val="28"/>
        </w:rPr>
        <w:t>ction. Shyness often</w:t>
      </w:r>
      <w:r w:rsidR="006B6E71" w:rsidRPr="009B72FA">
        <w:rPr>
          <w:rFonts w:cs="AngsanaUPC"/>
          <w:sz w:val="28"/>
          <w:szCs w:val="28"/>
        </w:rPr>
        <w:t xml:space="preserve"> acts as a barrier to effective </w:t>
      </w:r>
      <w:r w:rsidR="00A42362" w:rsidRPr="009B72FA">
        <w:rPr>
          <w:rFonts w:cs="AngsanaUPC"/>
          <w:sz w:val="28"/>
          <w:szCs w:val="28"/>
        </w:rPr>
        <w:t xml:space="preserve">communication, preventing the full display of confidence and </w:t>
      </w:r>
      <w:r w:rsidR="003B671F" w:rsidRPr="009B72FA">
        <w:rPr>
          <w:rFonts w:cs="AngsanaUPC"/>
          <w:sz w:val="28"/>
          <w:szCs w:val="28"/>
        </w:rPr>
        <w:t xml:space="preserve">capability. By consciously setting aside my </w:t>
      </w:r>
      <w:r w:rsidR="00F80F69" w:rsidRPr="009B72FA">
        <w:rPr>
          <w:rFonts w:cs="AngsanaUPC"/>
          <w:sz w:val="28"/>
          <w:szCs w:val="28"/>
        </w:rPr>
        <w:t>reservation and embracing</w:t>
      </w:r>
      <w:r w:rsidR="0073452B" w:rsidRPr="009B72FA">
        <w:rPr>
          <w:rFonts w:cs="AngsanaUPC"/>
          <w:sz w:val="28"/>
          <w:szCs w:val="28"/>
        </w:rPr>
        <w:t xml:space="preserve"> a more assertive approach, I could have engage</w:t>
      </w:r>
      <w:r w:rsidR="00421EE5" w:rsidRPr="009B72FA">
        <w:rPr>
          <w:rFonts w:cs="AngsanaUPC"/>
          <w:sz w:val="28"/>
          <w:szCs w:val="28"/>
        </w:rPr>
        <w:t xml:space="preserve">d more naturally and effectively with my partner, facilitating </w:t>
      </w:r>
      <w:r w:rsidR="00177253" w:rsidRPr="009B72FA">
        <w:rPr>
          <w:rFonts w:cs="AngsanaUPC"/>
          <w:sz w:val="28"/>
          <w:szCs w:val="28"/>
        </w:rPr>
        <w:t>a more fluid exchange.</w:t>
      </w:r>
      <w:r w:rsidR="00346523" w:rsidRPr="009B72FA">
        <w:rPr>
          <w:rFonts w:cs="AngsanaUPC"/>
          <w:sz w:val="28"/>
          <w:szCs w:val="28"/>
        </w:rPr>
        <w:t xml:space="preserve"> Additionally, </w:t>
      </w:r>
      <w:r w:rsidR="00346629" w:rsidRPr="009B72FA">
        <w:rPr>
          <w:rFonts w:cs="AngsanaUPC"/>
          <w:sz w:val="28"/>
          <w:szCs w:val="28"/>
        </w:rPr>
        <w:t xml:space="preserve">investing more time in researching effective </w:t>
      </w:r>
      <w:r w:rsidR="000048B9" w:rsidRPr="009B72FA">
        <w:rPr>
          <w:rFonts w:cs="AngsanaUPC"/>
          <w:sz w:val="28"/>
          <w:szCs w:val="28"/>
        </w:rPr>
        <w:t xml:space="preserve">communication skills would have greatly enriched my </w:t>
      </w:r>
      <w:r w:rsidR="006554B4" w:rsidRPr="009B72FA">
        <w:rPr>
          <w:rFonts w:cs="AngsanaUPC"/>
          <w:sz w:val="28"/>
          <w:szCs w:val="28"/>
        </w:rPr>
        <w:t xml:space="preserve">performance. Understanding various </w:t>
      </w:r>
      <w:r w:rsidR="004046EC" w:rsidRPr="009B72FA">
        <w:rPr>
          <w:rFonts w:cs="AngsanaUPC"/>
          <w:sz w:val="28"/>
          <w:szCs w:val="28"/>
        </w:rPr>
        <w:t>techniques and stra</w:t>
      </w:r>
      <w:r w:rsidR="007F28FC" w:rsidRPr="009B72FA">
        <w:rPr>
          <w:rFonts w:cs="AngsanaUPC"/>
          <w:sz w:val="28"/>
          <w:szCs w:val="28"/>
        </w:rPr>
        <w:t>tegies associated with public</w:t>
      </w:r>
      <w:r w:rsidR="002E0F8D" w:rsidRPr="009B72FA">
        <w:rPr>
          <w:rFonts w:cs="AngsanaUPC"/>
          <w:sz w:val="28"/>
          <w:szCs w:val="28"/>
        </w:rPr>
        <w:t xml:space="preserve"> communication could have equipped me with valuable</w:t>
      </w:r>
      <w:r w:rsidR="00996C2E" w:rsidRPr="009B72FA">
        <w:rPr>
          <w:rFonts w:cs="AngsanaUPC"/>
          <w:sz w:val="28"/>
          <w:szCs w:val="28"/>
        </w:rPr>
        <w:t xml:space="preserve"> tools to enhance clarity, engag</w:t>
      </w:r>
      <w:r w:rsidR="00120E61" w:rsidRPr="009B72FA">
        <w:rPr>
          <w:rFonts w:cs="AngsanaUPC"/>
          <w:sz w:val="28"/>
          <w:szCs w:val="28"/>
        </w:rPr>
        <w:t xml:space="preserve">ement, and understanding. </w:t>
      </w:r>
      <w:r w:rsidR="00247D15" w:rsidRPr="009B72FA">
        <w:rPr>
          <w:rFonts w:cs="AngsanaUPC"/>
          <w:sz w:val="28"/>
          <w:szCs w:val="28"/>
        </w:rPr>
        <w:t xml:space="preserve">This preparation </w:t>
      </w:r>
      <w:r w:rsidR="00D71F1B" w:rsidRPr="009B72FA">
        <w:rPr>
          <w:rFonts w:cs="AngsanaUPC"/>
          <w:sz w:val="28"/>
          <w:szCs w:val="28"/>
        </w:rPr>
        <w:t xml:space="preserve">could have included studying body </w:t>
      </w:r>
      <w:r w:rsidR="00D91EAB" w:rsidRPr="009B72FA">
        <w:rPr>
          <w:rFonts w:cs="AngsanaUPC"/>
          <w:sz w:val="28"/>
          <w:szCs w:val="28"/>
        </w:rPr>
        <w:t xml:space="preserve">language, active listing, and the </w:t>
      </w:r>
      <w:r w:rsidR="00FB1ED3" w:rsidRPr="009B72FA">
        <w:rPr>
          <w:rFonts w:cs="AngsanaUPC"/>
          <w:sz w:val="28"/>
          <w:szCs w:val="28"/>
        </w:rPr>
        <w:t xml:space="preserve">importance of tone </w:t>
      </w:r>
      <w:r w:rsidR="00FB1ED3" w:rsidRPr="009B72FA">
        <w:rPr>
          <w:rFonts w:cs="AngsanaUPC"/>
          <w:sz w:val="28"/>
          <w:szCs w:val="28"/>
        </w:rPr>
        <w:lastRenderedPageBreak/>
        <w:t xml:space="preserve">and pace, all of which are </w:t>
      </w:r>
      <w:r w:rsidR="00CF017B" w:rsidRPr="009B72FA">
        <w:rPr>
          <w:rFonts w:cs="AngsanaUPC"/>
          <w:sz w:val="28"/>
          <w:szCs w:val="28"/>
        </w:rPr>
        <w:t>essential in creating a positive and impact</w:t>
      </w:r>
      <w:r w:rsidR="000C6FFA" w:rsidRPr="009B72FA">
        <w:rPr>
          <w:rFonts w:cs="AngsanaUPC"/>
          <w:sz w:val="28"/>
          <w:szCs w:val="28"/>
        </w:rPr>
        <w:t>ful connection with the audience.</w:t>
      </w:r>
      <w:r w:rsidR="00B70062" w:rsidRPr="009B72FA">
        <w:rPr>
          <w:rFonts w:cs="AngsanaUPC"/>
          <w:sz w:val="28"/>
          <w:szCs w:val="28"/>
        </w:rPr>
        <w:t xml:space="preserve"> </w:t>
      </w:r>
    </w:p>
    <w:p w14:paraId="5C9FC377" w14:textId="18C4273E" w:rsidR="001B6989" w:rsidRPr="009B72FA" w:rsidRDefault="001B6989">
      <w:pPr>
        <w:rPr>
          <w:rFonts w:cs="AngsanaUPC"/>
          <w:sz w:val="28"/>
          <w:szCs w:val="28"/>
        </w:rPr>
      </w:pPr>
      <w:r w:rsidRPr="009B72FA">
        <w:rPr>
          <w:rFonts w:cs="AngsanaUPC"/>
          <w:sz w:val="28"/>
          <w:szCs w:val="28"/>
        </w:rPr>
        <w:t xml:space="preserve">In summary, the experience highlighted </w:t>
      </w:r>
      <w:r w:rsidR="00EB541E" w:rsidRPr="009B72FA">
        <w:rPr>
          <w:rFonts w:cs="AngsanaUPC"/>
          <w:sz w:val="28"/>
          <w:szCs w:val="28"/>
        </w:rPr>
        <w:t>areas for personal growth and develop</w:t>
      </w:r>
      <w:r w:rsidR="00333262" w:rsidRPr="009B72FA">
        <w:rPr>
          <w:rFonts w:cs="AngsanaUPC"/>
          <w:sz w:val="28"/>
          <w:szCs w:val="28"/>
        </w:rPr>
        <w:t>ment, emphasizing the importance of confidence</w:t>
      </w:r>
      <w:r w:rsidR="00627A0E" w:rsidRPr="009B72FA">
        <w:rPr>
          <w:rFonts w:cs="AngsanaUPC"/>
          <w:sz w:val="28"/>
          <w:szCs w:val="28"/>
        </w:rPr>
        <w:t xml:space="preserve"> and thorough preparation</w:t>
      </w:r>
      <w:r w:rsidR="00252B9D" w:rsidRPr="009B72FA">
        <w:rPr>
          <w:rFonts w:cs="AngsanaUPC"/>
          <w:sz w:val="28"/>
          <w:szCs w:val="28"/>
        </w:rPr>
        <w:t xml:space="preserve"> in delivering a sup</w:t>
      </w:r>
      <w:r w:rsidR="001B6564" w:rsidRPr="009B72FA">
        <w:rPr>
          <w:rFonts w:cs="AngsanaUPC"/>
          <w:sz w:val="28"/>
          <w:szCs w:val="28"/>
        </w:rPr>
        <w:t xml:space="preserve">erior service experience. </w:t>
      </w:r>
      <w:r w:rsidR="00E70AE4" w:rsidRPr="009B72FA">
        <w:rPr>
          <w:rFonts w:cs="AngsanaUPC"/>
          <w:sz w:val="28"/>
          <w:szCs w:val="28"/>
        </w:rPr>
        <w:t>By addressing the</w:t>
      </w:r>
      <w:r w:rsidR="00A00D8D" w:rsidRPr="009B72FA">
        <w:rPr>
          <w:rFonts w:cs="AngsanaUPC"/>
          <w:sz w:val="28"/>
          <w:szCs w:val="28"/>
        </w:rPr>
        <w:t>s</w:t>
      </w:r>
      <w:r w:rsidR="00E70AE4" w:rsidRPr="009B72FA">
        <w:rPr>
          <w:rFonts w:cs="AngsanaUPC"/>
          <w:sz w:val="28"/>
          <w:szCs w:val="28"/>
        </w:rPr>
        <w:t>e aspects, a more successful and engaging roleplay</w:t>
      </w:r>
      <w:r w:rsidR="00E5045A" w:rsidRPr="009B72FA">
        <w:rPr>
          <w:rFonts w:cs="AngsanaUPC"/>
          <w:sz w:val="28"/>
          <w:szCs w:val="28"/>
        </w:rPr>
        <w:t xml:space="preserve"> could have been a</w:t>
      </w:r>
      <w:r w:rsidR="004964CD" w:rsidRPr="009B72FA">
        <w:rPr>
          <w:rFonts w:cs="AngsanaUPC"/>
          <w:sz w:val="28"/>
          <w:szCs w:val="28"/>
        </w:rPr>
        <w:t>chieved.</w:t>
      </w:r>
      <w:r w:rsidR="004A6BE9" w:rsidRPr="009B72FA">
        <w:rPr>
          <w:rFonts w:cs="AngsanaUPC"/>
          <w:sz w:val="28"/>
          <w:szCs w:val="28"/>
        </w:rPr>
        <w:t xml:space="preserve"> </w:t>
      </w:r>
      <w:r w:rsidR="003F1F18" w:rsidRPr="009B72FA">
        <w:rPr>
          <w:rFonts w:cs="AngsanaUPC"/>
          <w:sz w:val="28"/>
          <w:szCs w:val="28"/>
        </w:rPr>
        <w:t>Each roleplay is an opp</w:t>
      </w:r>
      <w:r w:rsidR="001B21FA" w:rsidRPr="009B72FA">
        <w:rPr>
          <w:rFonts w:cs="AngsanaUPC"/>
          <w:sz w:val="28"/>
          <w:szCs w:val="28"/>
        </w:rPr>
        <w:t xml:space="preserve">ortunity for improvement, and I am </w:t>
      </w:r>
      <w:r w:rsidR="008B4E43" w:rsidRPr="009B72FA">
        <w:rPr>
          <w:rFonts w:cs="AngsanaUPC"/>
          <w:sz w:val="28"/>
          <w:szCs w:val="28"/>
        </w:rPr>
        <w:t>eager to apply these ins</w:t>
      </w:r>
      <w:r w:rsidR="005B7F27" w:rsidRPr="009B72FA">
        <w:rPr>
          <w:rFonts w:cs="AngsanaUPC"/>
          <w:sz w:val="28"/>
          <w:szCs w:val="28"/>
        </w:rPr>
        <w:t>ights in future interactions.</w:t>
      </w:r>
    </w:p>
    <w:p w14:paraId="3BCFF42B" w14:textId="00ED1F1D" w:rsidR="00B025B7" w:rsidRDefault="00B75536">
      <w:pPr>
        <w:rPr>
          <w:rFonts w:cs="AngsanaUPC"/>
          <w:b/>
          <w:bCs/>
          <w:sz w:val="40"/>
          <w:szCs w:val="40"/>
        </w:rPr>
      </w:pPr>
      <w:r w:rsidRPr="009B72FA">
        <w:rPr>
          <w:rFonts w:cs="AngsanaUPC"/>
          <w:b/>
          <w:bCs/>
          <w:sz w:val="40"/>
          <w:szCs w:val="40"/>
        </w:rPr>
        <w:t>REFERENCES LIST:</w:t>
      </w:r>
    </w:p>
    <w:p w14:paraId="56B5A5B6" w14:textId="39B34049" w:rsidR="002F5767" w:rsidRDefault="00C434C0">
      <w:pPr>
        <w:rPr>
          <w:rFonts w:cs="AngsanaUPC"/>
          <w:sz w:val="28"/>
          <w:szCs w:val="28"/>
        </w:rPr>
      </w:pPr>
      <w:bookmarkStart w:id="1" w:name="_Hlk194309709"/>
      <w:r>
        <w:rPr>
          <w:rFonts w:cs="AngsanaUPC"/>
          <w:sz w:val="28"/>
          <w:szCs w:val="28"/>
        </w:rPr>
        <w:t>Ratna, H. (2019). The Importan</w:t>
      </w:r>
      <w:r w:rsidR="005F41BF">
        <w:rPr>
          <w:rFonts w:cs="AngsanaUPC"/>
          <w:sz w:val="28"/>
          <w:szCs w:val="28"/>
        </w:rPr>
        <w:t xml:space="preserve">ce of Effective Communication in </w:t>
      </w:r>
      <w:r w:rsidR="00820EA0">
        <w:rPr>
          <w:rFonts w:cs="AngsanaUPC"/>
          <w:sz w:val="28"/>
          <w:szCs w:val="28"/>
        </w:rPr>
        <w:t>Healthcare Practice.</w:t>
      </w:r>
      <w:r w:rsidR="00B24F2A">
        <w:rPr>
          <w:rFonts w:cs="AngsanaUPC"/>
          <w:sz w:val="28"/>
          <w:szCs w:val="28"/>
        </w:rPr>
        <w:t xml:space="preserve"> </w:t>
      </w:r>
      <w:r w:rsidR="0017278C">
        <w:rPr>
          <w:rFonts w:cs="AngsanaUPC"/>
          <w:sz w:val="28"/>
          <w:szCs w:val="28"/>
        </w:rPr>
        <w:t>Pp.</w:t>
      </w:r>
      <w:r w:rsidR="006634E7">
        <w:rPr>
          <w:rFonts w:cs="AngsanaUPC"/>
          <w:sz w:val="28"/>
          <w:szCs w:val="28"/>
        </w:rPr>
        <w:t xml:space="preserve"> 1-6.</w:t>
      </w:r>
      <w:r w:rsidR="00072447">
        <w:rPr>
          <w:rFonts w:cs="AngsanaUPC"/>
          <w:sz w:val="28"/>
          <w:szCs w:val="28"/>
        </w:rPr>
        <w:t xml:space="preserve"> Doi:</w:t>
      </w:r>
      <w:r w:rsidR="006634E7">
        <w:rPr>
          <w:rFonts w:cs="AngsanaUPC"/>
          <w:sz w:val="28"/>
          <w:szCs w:val="28"/>
        </w:rPr>
        <w:t xml:space="preserve"> </w:t>
      </w:r>
      <w:hyperlink r:id="rId16" w:history="1">
        <w:r w:rsidR="00FA59D6" w:rsidRPr="003216EB">
          <w:rPr>
            <w:rStyle w:val="Hyperlink"/>
            <w:rFonts w:cs="AngsanaUPC"/>
            <w:sz w:val="28"/>
            <w:szCs w:val="28"/>
          </w:rPr>
          <w:t>https://doi.org/10.2307/48546767</w:t>
        </w:r>
      </w:hyperlink>
    </w:p>
    <w:p w14:paraId="580E292F" w14:textId="08579006" w:rsidR="00FA59D6" w:rsidRDefault="0061089B">
      <w:pPr>
        <w:rPr>
          <w:rFonts w:cs="AngsanaUPC"/>
          <w:sz w:val="28"/>
          <w:szCs w:val="28"/>
        </w:rPr>
      </w:pPr>
      <w:bookmarkStart w:id="2" w:name="_Hlk194310102"/>
      <w:bookmarkEnd w:id="1"/>
      <w:r>
        <w:rPr>
          <w:rFonts w:cs="AngsanaUPC"/>
          <w:sz w:val="28"/>
          <w:szCs w:val="28"/>
        </w:rPr>
        <w:t>Quill,</w:t>
      </w:r>
      <w:r w:rsidR="009D2E5F">
        <w:rPr>
          <w:rFonts w:cs="AngsanaUPC"/>
          <w:sz w:val="28"/>
          <w:szCs w:val="28"/>
        </w:rPr>
        <w:t xml:space="preserve"> </w:t>
      </w:r>
      <w:r w:rsidR="00DF7097">
        <w:rPr>
          <w:rFonts w:cs="AngsanaUPC"/>
          <w:sz w:val="28"/>
          <w:szCs w:val="28"/>
        </w:rPr>
        <w:t>T.E. (</w:t>
      </w:r>
      <w:r w:rsidR="009D2E5F">
        <w:rPr>
          <w:rFonts w:cs="AngsanaUPC"/>
          <w:sz w:val="28"/>
          <w:szCs w:val="28"/>
        </w:rPr>
        <w:t xml:space="preserve">1995). Barriers to Effective </w:t>
      </w:r>
      <w:r w:rsidR="00440466">
        <w:rPr>
          <w:rFonts w:cs="AngsanaUPC"/>
          <w:sz w:val="28"/>
          <w:szCs w:val="28"/>
        </w:rPr>
        <w:t>Communication. Pp.110-121.</w:t>
      </w:r>
      <w:r w:rsidR="00362D6A">
        <w:rPr>
          <w:rFonts w:cs="AngsanaUPC"/>
          <w:sz w:val="28"/>
          <w:szCs w:val="28"/>
        </w:rPr>
        <w:t xml:space="preserve"> </w:t>
      </w:r>
      <w:r w:rsidR="00156F48">
        <w:rPr>
          <w:rFonts w:cs="AngsanaUPC"/>
          <w:sz w:val="28"/>
          <w:szCs w:val="28"/>
        </w:rPr>
        <w:t xml:space="preserve">Doi: </w:t>
      </w:r>
      <w:hyperlink r:id="rId17" w:history="1">
        <w:r w:rsidR="00DF7097" w:rsidRPr="003216EB">
          <w:rPr>
            <w:rStyle w:val="Hyperlink"/>
            <w:rFonts w:cs="AngsanaUPC"/>
            <w:sz w:val="28"/>
            <w:szCs w:val="28"/>
          </w:rPr>
          <w:t>https://doi.org/10.1007/978-1-4612-2488-4_8</w:t>
        </w:r>
      </w:hyperlink>
      <w:r w:rsidR="00957E4B">
        <w:rPr>
          <w:rFonts w:cs="AngsanaUPC"/>
          <w:sz w:val="28"/>
          <w:szCs w:val="28"/>
        </w:rPr>
        <w:t>.</w:t>
      </w:r>
    </w:p>
    <w:bookmarkEnd w:id="2"/>
    <w:p w14:paraId="094E5812" w14:textId="77777777" w:rsidR="00915BE9" w:rsidRDefault="000E4A1A">
      <w:pPr>
        <w:rPr>
          <w:rFonts w:cs="AngsanaUPC"/>
          <w:sz w:val="28"/>
          <w:szCs w:val="28"/>
        </w:rPr>
      </w:pPr>
      <w:r>
        <w:rPr>
          <w:rFonts w:cs="AngsanaUPC"/>
          <w:sz w:val="28"/>
          <w:szCs w:val="28"/>
        </w:rPr>
        <w:t xml:space="preserve">Kelly Lacy Smith and Martini, </w:t>
      </w:r>
      <w:r w:rsidR="00F97B0F">
        <w:rPr>
          <w:rFonts w:cs="AngsanaUPC"/>
          <w:sz w:val="28"/>
          <w:szCs w:val="28"/>
        </w:rPr>
        <w:t>J. (2023). Patient-P</w:t>
      </w:r>
      <w:r w:rsidR="00DA7866">
        <w:rPr>
          <w:rFonts w:cs="AngsanaUPC"/>
          <w:sz w:val="28"/>
          <w:szCs w:val="28"/>
        </w:rPr>
        <w:t xml:space="preserve">rovider Communication and </w:t>
      </w:r>
      <w:r w:rsidR="00CC5F6B">
        <w:rPr>
          <w:rFonts w:cs="AngsanaUPC"/>
          <w:sz w:val="28"/>
          <w:szCs w:val="28"/>
        </w:rPr>
        <w:t>Interactions. Pp.195-207</w:t>
      </w:r>
      <w:r w:rsidR="004C2E2E">
        <w:rPr>
          <w:rFonts w:cs="AngsanaUPC"/>
          <w:sz w:val="28"/>
          <w:szCs w:val="28"/>
        </w:rPr>
        <w:t xml:space="preserve">. </w:t>
      </w:r>
      <w:r w:rsidR="0020143B">
        <w:rPr>
          <w:rFonts w:cs="AngsanaUPC"/>
          <w:sz w:val="28"/>
          <w:szCs w:val="28"/>
        </w:rPr>
        <w:t xml:space="preserve">Doi: </w:t>
      </w:r>
      <w:hyperlink r:id="rId18" w:history="1">
        <w:r w:rsidR="0020143B" w:rsidRPr="003216EB">
          <w:rPr>
            <w:rStyle w:val="Hyperlink"/>
            <w:rFonts w:cs="AngsanaUPC"/>
            <w:sz w:val="28"/>
            <w:szCs w:val="28"/>
          </w:rPr>
          <w:t>https://doi.org/10.1007/978-3-031-29171-5_14</w:t>
        </w:r>
      </w:hyperlink>
      <w:r w:rsidR="0020143B">
        <w:rPr>
          <w:rFonts w:cs="AngsanaUPC"/>
          <w:sz w:val="28"/>
          <w:szCs w:val="28"/>
        </w:rPr>
        <w:t>.</w:t>
      </w:r>
    </w:p>
    <w:p w14:paraId="75E54C4C" w14:textId="4C44DFE6" w:rsidR="0020143B" w:rsidRDefault="002039BC">
      <w:pPr>
        <w:rPr>
          <w:rFonts w:cs="AngsanaUPC"/>
          <w:sz w:val="28"/>
          <w:szCs w:val="28"/>
        </w:rPr>
      </w:pPr>
      <w:r w:rsidRPr="002039BC">
        <w:rPr>
          <w:rFonts w:cs="AngsanaUPC"/>
          <w:sz w:val="28"/>
          <w:szCs w:val="28"/>
        </w:rPr>
        <w:t>Burgoon, J.K., Manusov, V., &amp; Guerrero, L.K. (2021). Nonverbal Communication (2nd ed.).</w:t>
      </w:r>
      <w:r w:rsidR="001B20BA">
        <w:rPr>
          <w:rFonts w:cs="AngsanaUPC"/>
          <w:sz w:val="28"/>
          <w:szCs w:val="28"/>
        </w:rPr>
        <w:t xml:space="preserve"> </w:t>
      </w:r>
      <w:r w:rsidR="004C19B0">
        <w:rPr>
          <w:rFonts w:cs="AngsanaUPC"/>
          <w:sz w:val="28"/>
          <w:szCs w:val="28"/>
        </w:rPr>
        <w:t>Doi:</w:t>
      </w:r>
      <w:r w:rsidR="004C19B0" w:rsidRPr="002039BC">
        <w:rPr>
          <w:rFonts w:cs="AngsanaUPC"/>
          <w:sz w:val="28"/>
          <w:szCs w:val="28"/>
        </w:rPr>
        <w:t xml:space="preserve"> </w:t>
      </w:r>
      <w:hyperlink r:id="rId19" w:history="1">
        <w:r w:rsidR="004C19B0" w:rsidRPr="003216EB">
          <w:rPr>
            <w:rStyle w:val="Hyperlink"/>
            <w:rFonts w:cs="AngsanaUPC"/>
            <w:sz w:val="28"/>
            <w:szCs w:val="28"/>
          </w:rPr>
          <w:t>https://doi.org/10.4324/9781003095552</w:t>
        </w:r>
      </w:hyperlink>
    </w:p>
    <w:p w14:paraId="0478A5D2" w14:textId="43EFB677" w:rsidR="00915BE9" w:rsidRDefault="00B535B3">
      <w:pPr>
        <w:rPr>
          <w:rFonts w:cs="AngsanaUPC"/>
          <w:sz w:val="28"/>
          <w:szCs w:val="28"/>
        </w:rPr>
      </w:pPr>
      <w:bookmarkStart w:id="3" w:name="_Hlk194310197"/>
      <w:r>
        <w:rPr>
          <w:rFonts w:cs="AngsanaUPC"/>
          <w:sz w:val="28"/>
          <w:szCs w:val="28"/>
        </w:rPr>
        <w:t>Bellieni, C</w:t>
      </w:r>
      <w:r w:rsidR="006D4E89">
        <w:rPr>
          <w:rFonts w:cs="AngsanaUPC"/>
          <w:sz w:val="28"/>
          <w:szCs w:val="28"/>
        </w:rPr>
        <w:t xml:space="preserve">.V. (2022). Verbal Communication with the </w:t>
      </w:r>
      <w:r w:rsidR="00F15C07">
        <w:rPr>
          <w:rFonts w:cs="AngsanaUPC"/>
          <w:sz w:val="28"/>
          <w:szCs w:val="28"/>
        </w:rPr>
        <w:t>Patient is not Enough:</w:t>
      </w:r>
      <w:r w:rsidR="00E25C8C">
        <w:rPr>
          <w:rFonts w:cs="AngsanaUPC"/>
          <w:sz w:val="28"/>
          <w:szCs w:val="28"/>
        </w:rPr>
        <w:t xml:space="preserve"> pp.726-732. </w:t>
      </w:r>
      <w:r w:rsidR="00E10C56">
        <w:rPr>
          <w:rFonts w:cs="AngsanaUPC"/>
          <w:sz w:val="28"/>
          <w:szCs w:val="28"/>
        </w:rPr>
        <w:t xml:space="preserve">Doi: </w:t>
      </w:r>
      <w:hyperlink r:id="rId20" w:history="1">
        <w:r w:rsidR="00E10C56" w:rsidRPr="003216EB">
          <w:rPr>
            <w:rStyle w:val="Hyperlink"/>
            <w:rFonts w:cs="AngsanaUPC"/>
            <w:sz w:val="28"/>
            <w:szCs w:val="28"/>
          </w:rPr>
          <w:t>https://doi.org/10.3390/nursrep12040072</w:t>
        </w:r>
      </w:hyperlink>
      <w:r w:rsidR="0016414A">
        <w:rPr>
          <w:rFonts w:cs="AngsanaUPC"/>
          <w:sz w:val="28"/>
          <w:szCs w:val="28"/>
        </w:rPr>
        <w:t>.</w:t>
      </w:r>
    </w:p>
    <w:bookmarkEnd w:id="3"/>
    <w:p w14:paraId="080EED95" w14:textId="79F3887D" w:rsidR="00DB559E" w:rsidRDefault="00DB559E" w:rsidP="00DB559E">
      <w:pPr>
        <w:rPr>
          <w:rFonts w:cs="AngsanaUPC"/>
          <w:sz w:val="28"/>
          <w:szCs w:val="28"/>
        </w:rPr>
      </w:pPr>
      <w:r w:rsidRPr="00DB559E">
        <w:rPr>
          <w:rFonts w:cs="AngsanaUPC"/>
          <w:sz w:val="28"/>
          <w:szCs w:val="28"/>
        </w:rPr>
        <w:t xml:space="preserve">Little, P., White, P., Kelly, J., Everitt, H., Gashi, S., Bikker, A. and Mercer, S. (2015). Verbal and non-verbal behaviour and patient perception of communication in primary care: an observational study. </w:t>
      </w:r>
      <w:r w:rsidR="00541908" w:rsidRPr="00DB559E">
        <w:rPr>
          <w:rFonts w:cs="AngsanaUPC"/>
          <w:sz w:val="28"/>
          <w:szCs w:val="28"/>
        </w:rPr>
        <w:t>pp. e</w:t>
      </w:r>
      <w:r w:rsidRPr="00DB559E">
        <w:rPr>
          <w:rFonts w:cs="AngsanaUPC"/>
          <w:sz w:val="28"/>
          <w:szCs w:val="28"/>
        </w:rPr>
        <w:t xml:space="preserve">357–e365. </w:t>
      </w:r>
      <w:r w:rsidR="00541908" w:rsidRPr="00DB559E">
        <w:rPr>
          <w:rFonts w:cs="AngsanaUPC"/>
          <w:sz w:val="28"/>
          <w:szCs w:val="28"/>
        </w:rPr>
        <w:t>Doi</w:t>
      </w:r>
      <w:r w:rsidR="007F7BC3" w:rsidRPr="00DB559E">
        <w:rPr>
          <w:rFonts w:cs="AngsanaUPC"/>
          <w:sz w:val="28"/>
          <w:szCs w:val="28"/>
        </w:rPr>
        <w:t xml:space="preserve">: </w:t>
      </w:r>
      <w:hyperlink r:id="rId21" w:history="1">
        <w:r w:rsidR="007F7BC3" w:rsidRPr="003216EB">
          <w:rPr>
            <w:rStyle w:val="Hyperlink"/>
            <w:rFonts w:cs="AngsanaUPC"/>
            <w:sz w:val="28"/>
            <w:szCs w:val="28"/>
          </w:rPr>
          <w:t>https://doi.org/10.3399/bjgp15x685249</w:t>
        </w:r>
      </w:hyperlink>
      <w:r w:rsidRPr="00DB559E">
        <w:rPr>
          <w:rFonts w:cs="AngsanaUPC"/>
          <w:sz w:val="28"/>
          <w:szCs w:val="28"/>
        </w:rPr>
        <w:t>.</w:t>
      </w:r>
    </w:p>
    <w:p w14:paraId="729EEC4D" w14:textId="01F1E058" w:rsidR="00C25369" w:rsidRDefault="00C25369" w:rsidP="00C25369">
      <w:pPr>
        <w:rPr>
          <w:rFonts w:cs="AngsanaUPC"/>
          <w:sz w:val="28"/>
          <w:szCs w:val="28"/>
        </w:rPr>
      </w:pPr>
      <w:r w:rsidRPr="00C25369">
        <w:rPr>
          <w:rFonts w:cs="AngsanaUPC"/>
          <w:sz w:val="28"/>
          <w:szCs w:val="28"/>
        </w:rPr>
        <w:t>Vermeir, P., Vandijck, D., Degroote, S., Peleman, R., Verhaeghe, R., Mortier, E., Hallaert, G., Van Daele, S., Buylaert, W. and Vogelaers, D. (2015). Communication in Healthcare</w:t>
      </w:r>
      <w:r w:rsidR="0090658A">
        <w:rPr>
          <w:rFonts w:cs="AngsanaUPC"/>
          <w:sz w:val="28"/>
          <w:szCs w:val="28"/>
        </w:rPr>
        <w:t>.</w:t>
      </w:r>
      <w:r w:rsidRPr="00C25369">
        <w:rPr>
          <w:rFonts w:cs="AngsanaUPC"/>
          <w:sz w:val="28"/>
          <w:szCs w:val="28"/>
        </w:rPr>
        <w:t xml:space="preserve"> pp.1257–1267. </w:t>
      </w:r>
      <w:hyperlink r:id="rId22" w:history="1">
        <w:r w:rsidR="003E3037" w:rsidRPr="003216EB">
          <w:rPr>
            <w:rStyle w:val="Hyperlink"/>
            <w:rFonts w:cs="AngsanaUPC"/>
            <w:sz w:val="28"/>
            <w:szCs w:val="28"/>
          </w:rPr>
          <w:t>https://www.ncbi.nlm.nih.gov/pmc/articles/PMC4758389/</w:t>
        </w:r>
      </w:hyperlink>
      <w:r w:rsidRPr="00C25369">
        <w:rPr>
          <w:rFonts w:cs="AngsanaUPC"/>
          <w:sz w:val="28"/>
          <w:szCs w:val="28"/>
        </w:rPr>
        <w:t>.</w:t>
      </w:r>
    </w:p>
    <w:p w14:paraId="0336193E" w14:textId="3A622697" w:rsidR="00F7770B" w:rsidRDefault="00F7770B" w:rsidP="00F7770B">
      <w:pPr>
        <w:rPr>
          <w:rFonts w:cs="AngsanaUPC"/>
          <w:sz w:val="28"/>
          <w:szCs w:val="28"/>
        </w:rPr>
      </w:pPr>
      <w:r w:rsidRPr="00F7770B">
        <w:rPr>
          <w:rFonts w:cs="AngsanaUPC"/>
          <w:sz w:val="28"/>
          <w:szCs w:val="28"/>
        </w:rPr>
        <w:t xml:space="preserve">Vyas, F., Hetal, J. and Mehta (2015). Developing Effective Communication Skills. </w:t>
      </w:r>
      <w:hyperlink r:id="rId23" w:history="1">
        <w:r w:rsidR="0002032C" w:rsidRPr="003216EB">
          <w:rPr>
            <w:rStyle w:val="Hyperlink"/>
            <w:rFonts w:cs="AngsanaUPC"/>
            <w:sz w:val="28"/>
            <w:szCs w:val="28"/>
          </w:rPr>
          <w:t>https://ijrar.com/upload_issue/ijrar_issue_156.pdf</w:t>
        </w:r>
      </w:hyperlink>
      <w:r w:rsidRPr="00F7770B">
        <w:rPr>
          <w:rFonts w:cs="AngsanaUPC"/>
          <w:sz w:val="28"/>
          <w:szCs w:val="28"/>
        </w:rPr>
        <w:t>.</w:t>
      </w:r>
    </w:p>
    <w:p w14:paraId="2F419B22" w14:textId="6644CF6C" w:rsidR="00596490" w:rsidRDefault="00596490" w:rsidP="00596490">
      <w:pPr>
        <w:rPr>
          <w:rFonts w:cs="AngsanaUPC"/>
          <w:sz w:val="28"/>
          <w:szCs w:val="28"/>
        </w:rPr>
      </w:pPr>
      <w:bookmarkStart w:id="4" w:name="_Hlk194309912"/>
      <w:r w:rsidRPr="00596490">
        <w:rPr>
          <w:rFonts w:cs="AngsanaUPC"/>
          <w:sz w:val="28"/>
          <w:szCs w:val="28"/>
        </w:rPr>
        <w:lastRenderedPageBreak/>
        <w:t xml:space="preserve">Kurniadi, W. and Mahaputra, M.R. (2021). Determination of communication in the organization: pp.164–172. </w:t>
      </w:r>
      <w:r w:rsidR="00477386" w:rsidRPr="00596490">
        <w:rPr>
          <w:rFonts w:cs="AngsanaUPC"/>
          <w:sz w:val="28"/>
          <w:szCs w:val="28"/>
        </w:rPr>
        <w:t>Doi</w:t>
      </w:r>
      <w:r w:rsidR="00CC7F2D" w:rsidRPr="00596490">
        <w:rPr>
          <w:rFonts w:cs="AngsanaUPC"/>
          <w:sz w:val="28"/>
          <w:szCs w:val="28"/>
        </w:rPr>
        <w:t xml:space="preserve">: </w:t>
      </w:r>
      <w:hyperlink r:id="rId24" w:history="1">
        <w:r w:rsidR="00CC7F2D" w:rsidRPr="003216EB">
          <w:rPr>
            <w:rStyle w:val="Hyperlink"/>
            <w:rFonts w:cs="AngsanaUPC"/>
            <w:sz w:val="28"/>
            <w:szCs w:val="28"/>
          </w:rPr>
          <w:t>https://doi.org/10.38035/jlph.v1i4.80</w:t>
        </w:r>
      </w:hyperlink>
      <w:r w:rsidRPr="00596490">
        <w:rPr>
          <w:rFonts w:cs="AngsanaUPC"/>
          <w:sz w:val="28"/>
          <w:szCs w:val="28"/>
        </w:rPr>
        <w:t>.</w:t>
      </w:r>
    </w:p>
    <w:bookmarkEnd w:id="4"/>
    <w:p w14:paraId="0789FFC1" w14:textId="11CA5193" w:rsidR="00BA20DA" w:rsidRDefault="00BA20DA" w:rsidP="00BA20DA">
      <w:pPr>
        <w:rPr>
          <w:rFonts w:cs="AngsanaUPC"/>
          <w:sz w:val="28"/>
          <w:szCs w:val="28"/>
        </w:rPr>
      </w:pPr>
      <w:r w:rsidRPr="00BA20DA">
        <w:rPr>
          <w:rFonts w:cs="AngsanaUPC"/>
          <w:sz w:val="28"/>
          <w:szCs w:val="28"/>
        </w:rPr>
        <w:t xml:space="preserve">Ammentorp, J., Chiswell, M. and Martin, P. (2022). Translating knowledge into practice for communication skills training for Health Care Professionals. </w:t>
      </w:r>
      <w:r w:rsidR="00477386" w:rsidRPr="00BA20DA">
        <w:rPr>
          <w:rFonts w:cs="AngsanaUPC"/>
          <w:sz w:val="28"/>
          <w:szCs w:val="28"/>
        </w:rPr>
        <w:t>Doi</w:t>
      </w:r>
      <w:r w:rsidR="00ED6758" w:rsidRPr="00BA20DA">
        <w:rPr>
          <w:rFonts w:cs="AngsanaUPC"/>
          <w:sz w:val="28"/>
          <w:szCs w:val="28"/>
        </w:rPr>
        <w:t xml:space="preserve">: </w:t>
      </w:r>
      <w:hyperlink r:id="rId25" w:history="1">
        <w:r w:rsidR="00ED6758" w:rsidRPr="003216EB">
          <w:rPr>
            <w:rStyle w:val="Hyperlink"/>
            <w:rFonts w:cs="AngsanaUPC"/>
            <w:sz w:val="28"/>
            <w:szCs w:val="28"/>
          </w:rPr>
          <w:t>https://doi.org/10.1016/j.pec.2022.08.004</w:t>
        </w:r>
      </w:hyperlink>
      <w:r w:rsidRPr="00BA20DA">
        <w:rPr>
          <w:rFonts w:cs="AngsanaUPC"/>
          <w:sz w:val="28"/>
          <w:szCs w:val="28"/>
        </w:rPr>
        <w:t>.</w:t>
      </w:r>
    </w:p>
    <w:p w14:paraId="461A7A0C" w14:textId="237EA0D6" w:rsidR="00A94E57" w:rsidRDefault="00A94E57" w:rsidP="00A94E57">
      <w:pPr>
        <w:rPr>
          <w:rFonts w:cs="AngsanaUPC"/>
          <w:sz w:val="28"/>
          <w:szCs w:val="28"/>
        </w:rPr>
      </w:pPr>
      <w:bookmarkStart w:id="5" w:name="_Hlk194310851"/>
      <w:r w:rsidRPr="00A94E57">
        <w:rPr>
          <w:rFonts w:cs="AngsanaUPC"/>
          <w:sz w:val="28"/>
          <w:szCs w:val="28"/>
        </w:rPr>
        <w:t xml:space="preserve">Janse, B. (2024). What is Johns model of reflection? </w:t>
      </w:r>
      <w:r w:rsidR="00101BA8" w:rsidRPr="00A94E57">
        <w:rPr>
          <w:rFonts w:cs="AngsanaUPC"/>
          <w:sz w:val="28"/>
          <w:szCs w:val="28"/>
        </w:rPr>
        <w:t>Explanation</w:t>
      </w:r>
      <w:r w:rsidRPr="00A94E57">
        <w:rPr>
          <w:rFonts w:cs="AngsanaUPC"/>
          <w:sz w:val="28"/>
          <w:szCs w:val="28"/>
        </w:rPr>
        <w:t xml:space="preserve">, steps &amp; </w:t>
      </w:r>
      <w:r w:rsidR="00101BA8" w:rsidRPr="00A94E57">
        <w:rPr>
          <w:rFonts w:cs="AngsanaUPC"/>
          <w:sz w:val="28"/>
          <w:szCs w:val="28"/>
        </w:rPr>
        <w:t xml:space="preserve">more. </w:t>
      </w:r>
      <w:hyperlink r:id="rId26" w:history="1">
        <w:r w:rsidR="00101BA8" w:rsidRPr="003216EB">
          <w:rPr>
            <w:rStyle w:val="Hyperlink"/>
            <w:rFonts w:cs="AngsanaUPC"/>
            <w:sz w:val="28"/>
            <w:szCs w:val="28"/>
          </w:rPr>
          <w:t>https://www.toolshero.com/personal-development/johns-model-of-reflection/</w:t>
        </w:r>
      </w:hyperlink>
      <w:r w:rsidRPr="00A94E57">
        <w:rPr>
          <w:rFonts w:cs="AngsanaUPC"/>
          <w:sz w:val="28"/>
          <w:szCs w:val="28"/>
        </w:rPr>
        <w:t>.</w:t>
      </w:r>
    </w:p>
    <w:bookmarkEnd w:id="5"/>
    <w:p w14:paraId="298BEFAD" w14:textId="4F5264FC" w:rsidR="00951574" w:rsidRDefault="00951574" w:rsidP="00951574">
      <w:pPr>
        <w:rPr>
          <w:rFonts w:cs="AngsanaUPC"/>
          <w:sz w:val="28"/>
          <w:szCs w:val="28"/>
        </w:rPr>
      </w:pPr>
      <w:r w:rsidRPr="00951574">
        <w:rPr>
          <w:rFonts w:cs="AngsanaUPC"/>
          <w:sz w:val="28"/>
          <w:szCs w:val="28"/>
        </w:rPr>
        <w:t xml:space="preserve">Moore, P.M., Rivera, S., Bravo-Soto, G.A., Olivares, C. and Lawrie, T.A. (2018). Communication Skills Training for Healthcare Professionals Working with People Who Have Cancer. </w:t>
      </w:r>
      <w:r w:rsidR="00477386" w:rsidRPr="00951574">
        <w:rPr>
          <w:rFonts w:cs="AngsanaUPC"/>
          <w:sz w:val="28"/>
          <w:szCs w:val="28"/>
        </w:rPr>
        <w:t>Doi</w:t>
      </w:r>
      <w:r w:rsidR="00784437" w:rsidRPr="00951574">
        <w:rPr>
          <w:rFonts w:cs="AngsanaUPC"/>
          <w:sz w:val="28"/>
          <w:szCs w:val="28"/>
        </w:rPr>
        <w:t xml:space="preserve">: </w:t>
      </w:r>
      <w:hyperlink r:id="rId27" w:history="1">
        <w:r w:rsidR="00DA2384" w:rsidRPr="003216EB">
          <w:rPr>
            <w:rStyle w:val="Hyperlink"/>
            <w:rFonts w:cs="AngsanaUPC"/>
            <w:sz w:val="28"/>
            <w:szCs w:val="28"/>
          </w:rPr>
          <w:t>https://doi.org/10.1002/14651858.CD003751.pub4</w:t>
        </w:r>
      </w:hyperlink>
      <w:r w:rsidRPr="00951574">
        <w:rPr>
          <w:rFonts w:cs="AngsanaUPC"/>
          <w:sz w:val="28"/>
          <w:szCs w:val="28"/>
        </w:rPr>
        <w:t>.</w:t>
      </w:r>
    </w:p>
    <w:p w14:paraId="5A314DBA" w14:textId="684F0E7A" w:rsidR="00782228" w:rsidRDefault="00782228" w:rsidP="00951574">
      <w:pPr>
        <w:rPr>
          <w:rFonts w:cs="AngsanaUPC"/>
          <w:sz w:val="28"/>
          <w:szCs w:val="28"/>
        </w:rPr>
      </w:pPr>
      <w:bookmarkStart w:id="6" w:name="_Hlk194311082"/>
      <w:r w:rsidRPr="00782228">
        <w:rPr>
          <w:rFonts w:cs="AngsanaUPC"/>
          <w:sz w:val="28"/>
          <w:szCs w:val="28"/>
        </w:rPr>
        <w:t xml:space="preserve">Anderson, B. (2019). Reflecting on the communication process in health care. pp.858–863. Doi: </w:t>
      </w:r>
      <w:hyperlink r:id="rId28" w:history="1">
        <w:r w:rsidRPr="00D6132A">
          <w:rPr>
            <w:rStyle w:val="Hyperlink"/>
            <w:rFonts w:cs="AngsanaUPC"/>
            <w:sz w:val="28"/>
            <w:szCs w:val="28"/>
          </w:rPr>
          <w:t>https://doi.org/10.12968/bjon.2019.28.13.858</w:t>
        </w:r>
      </w:hyperlink>
      <w:bookmarkEnd w:id="6"/>
      <w:r w:rsidRPr="00782228">
        <w:rPr>
          <w:rFonts w:cs="AngsanaUPC"/>
          <w:sz w:val="28"/>
          <w:szCs w:val="28"/>
        </w:rPr>
        <w:t>.</w:t>
      </w:r>
    </w:p>
    <w:p w14:paraId="73C04CAF" w14:textId="77777777" w:rsidR="00782228" w:rsidRDefault="00782228" w:rsidP="00951574">
      <w:pPr>
        <w:rPr>
          <w:rFonts w:cs="AngsanaUPC"/>
          <w:sz w:val="28"/>
          <w:szCs w:val="28"/>
        </w:rPr>
      </w:pPr>
    </w:p>
    <w:p w14:paraId="19F88FB0" w14:textId="77777777" w:rsidR="00DA2384" w:rsidRPr="00951574" w:rsidRDefault="00DA2384" w:rsidP="00951574">
      <w:pPr>
        <w:rPr>
          <w:rFonts w:cs="AngsanaUPC"/>
          <w:sz w:val="28"/>
          <w:szCs w:val="28"/>
        </w:rPr>
      </w:pPr>
    </w:p>
    <w:p w14:paraId="787691D1" w14:textId="77777777" w:rsidR="00951574" w:rsidRPr="00951574" w:rsidRDefault="00951574" w:rsidP="00951574">
      <w:pPr>
        <w:rPr>
          <w:rFonts w:cs="AngsanaUPC"/>
          <w:sz w:val="28"/>
          <w:szCs w:val="28"/>
        </w:rPr>
      </w:pPr>
    </w:p>
    <w:p w14:paraId="2A6817A9" w14:textId="77C4F42F" w:rsidR="00101BA8" w:rsidRDefault="00951574" w:rsidP="00951574">
      <w:pPr>
        <w:rPr>
          <w:rFonts w:cs="AngsanaUPC"/>
          <w:sz w:val="28"/>
          <w:szCs w:val="28"/>
        </w:rPr>
      </w:pPr>
      <w:r w:rsidRPr="00951574">
        <w:rPr>
          <w:rFonts w:cs="AngsanaUPC" w:hint="cs"/>
          <w:sz w:val="28"/>
          <w:szCs w:val="28"/>
        </w:rPr>
        <w:t>‌</w:t>
      </w:r>
    </w:p>
    <w:p w14:paraId="0E10ABDA" w14:textId="77777777" w:rsidR="00101BA8" w:rsidRPr="00A94E57" w:rsidRDefault="00101BA8" w:rsidP="00A94E57">
      <w:pPr>
        <w:rPr>
          <w:rFonts w:cs="AngsanaUPC"/>
          <w:sz w:val="28"/>
          <w:szCs w:val="28"/>
        </w:rPr>
      </w:pPr>
    </w:p>
    <w:p w14:paraId="00C8EA1E" w14:textId="77777777" w:rsidR="00A94E57" w:rsidRPr="00A94E57" w:rsidRDefault="00A94E57" w:rsidP="00A94E57">
      <w:pPr>
        <w:rPr>
          <w:rFonts w:cs="AngsanaUPC"/>
          <w:sz w:val="28"/>
          <w:szCs w:val="28"/>
        </w:rPr>
      </w:pPr>
    </w:p>
    <w:p w14:paraId="16AF550E" w14:textId="36CA2683" w:rsidR="00A94E57" w:rsidRDefault="00A94E57" w:rsidP="00A94E57">
      <w:pPr>
        <w:rPr>
          <w:rFonts w:cs="AngsanaUPC"/>
          <w:sz w:val="28"/>
          <w:szCs w:val="28"/>
        </w:rPr>
      </w:pPr>
      <w:r w:rsidRPr="00A94E57">
        <w:rPr>
          <w:rFonts w:cs="AngsanaUPC" w:hint="cs"/>
          <w:sz w:val="28"/>
          <w:szCs w:val="28"/>
        </w:rPr>
        <w:t>‌</w:t>
      </w:r>
    </w:p>
    <w:p w14:paraId="06F115E1" w14:textId="77777777" w:rsidR="00ED6758" w:rsidRPr="00BA20DA" w:rsidRDefault="00ED6758" w:rsidP="00BA20DA">
      <w:pPr>
        <w:rPr>
          <w:rFonts w:cs="AngsanaUPC"/>
          <w:sz w:val="28"/>
          <w:szCs w:val="28"/>
        </w:rPr>
      </w:pPr>
    </w:p>
    <w:p w14:paraId="5425340D" w14:textId="77777777" w:rsidR="00BA20DA" w:rsidRPr="00BA20DA" w:rsidRDefault="00BA20DA" w:rsidP="00BA20DA">
      <w:pPr>
        <w:rPr>
          <w:rFonts w:cs="AngsanaUPC"/>
          <w:sz w:val="28"/>
          <w:szCs w:val="28"/>
        </w:rPr>
      </w:pPr>
    </w:p>
    <w:p w14:paraId="7552C089" w14:textId="324AC59E" w:rsidR="00CC7F2D" w:rsidRPr="00596490" w:rsidRDefault="00BA20DA" w:rsidP="00BA20DA">
      <w:pPr>
        <w:rPr>
          <w:rFonts w:cs="AngsanaUPC"/>
          <w:sz w:val="28"/>
          <w:szCs w:val="28"/>
        </w:rPr>
      </w:pPr>
      <w:r w:rsidRPr="00BA20DA">
        <w:rPr>
          <w:rFonts w:cs="AngsanaUPC" w:hint="cs"/>
          <w:sz w:val="28"/>
          <w:szCs w:val="28"/>
        </w:rPr>
        <w:t>‌</w:t>
      </w:r>
    </w:p>
    <w:p w14:paraId="02E92865" w14:textId="77777777" w:rsidR="00596490" w:rsidRPr="00596490" w:rsidRDefault="00596490" w:rsidP="00596490">
      <w:pPr>
        <w:rPr>
          <w:rFonts w:cs="AngsanaUPC"/>
          <w:sz w:val="28"/>
          <w:szCs w:val="28"/>
        </w:rPr>
      </w:pPr>
    </w:p>
    <w:p w14:paraId="542745BE" w14:textId="45BF5148" w:rsidR="00596490" w:rsidRDefault="00596490" w:rsidP="00596490">
      <w:pPr>
        <w:rPr>
          <w:rFonts w:cs="AngsanaUPC"/>
          <w:sz w:val="28"/>
          <w:szCs w:val="28"/>
        </w:rPr>
      </w:pPr>
      <w:r w:rsidRPr="00596490">
        <w:rPr>
          <w:rFonts w:cs="AngsanaUPC" w:hint="cs"/>
          <w:sz w:val="28"/>
          <w:szCs w:val="28"/>
        </w:rPr>
        <w:t>‌</w:t>
      </w:r>
    </w:p>
    <w:p w14:paraId="6C1867AA" w14:textId="77777777" w:rsidR="0002032C" w:rsidRPr="00F7770B" w:rsidRDefault="0002032C" w:rsidP="00F7770B">
      <w:pPr>
        <w:rPr>
          <w:rFonts w:cs="AngsanaUPC"/>
          <w:sz w:val="28"/>
          <w:szCs w:val="28"/>
        </w:rPr>
      </w:pPr>
    </w:p>
    <w:p w14:paraId="4D72FF71" w14:textId="77777777" w:rsidR="00F7770B" w:rsidRPr="00F7770B" w:rsidRDefault="00F7770B" w:rsidP="00F7770B">
      <w:pPr>
        <w:rPr>
          <w:rFonts w:cs="AngsanaUPC"/>
          <w:sz w:val="28"/>
          <w:szCs w:val="28"/>
        </w:rPr>
      </w:pPr>
    </w:p>
    <w:p w14:paraId="6EB17F78" w14:textId="4FBE7A6D" w:rsidR="003E3037" w:rsidRPr="00C25369" w:rsidRDefault="00F7770B" w:rsidP="00F7770B">
      <w:pPr>
        <w:rPr>
          <w:rFonts w:cs="AngsanaUPC"/>
          <w:sz w:val="28"/>
          <w:szCs w:val="28"/>
        </w:rPr>
      </w:pPr>
      <w:r w:rsidRPr="00F7770B">
        <w:rPr>
          <w:rFonts w:cs="AngsanaUPC" w:hint="cs"/>
          <w:sz w:val="28"/>
          <w:szCs w:val="28"/>
        </w:rPr>
        <w:lastRenderedPageBreak/>
        <w:t>‌</w:t>
      </w:r>
    </w:p>
    <w:p w14:paraId="55DC4CEB" w14:textId="77777777" w:rsidR="00C25369" w:rsidRPr="00C25369" w:rsidRDefault="00C25369" w:rsidP="00C25369">
      <w:pPr>
        <w:rPr>
          <w:rFonts w:cs="AngsanaUPC"/>
          <w:sz w:val="28"/>
          <w:szCs w:val="28"/>
        </w:rPr>
      </w:pPr>
    </w:p>
    <w:p w14:paraId="2DB38F33" w14:textId="7F7FB274" w:rsidR="00541908" w:rsidRDefault="00C25369" w:rsidP="00C25369">
      <w:pPr>
        <w:rPr>
          <w:rFonts w:cs="AngsanaUPC"/>
          <w:sz w:val="28"/>
          <w:szCs w:val="28"/>
        </w:rPr>
      </w:pPr>
      <w:r w:rsidRPr="00C25369">
        <w:rPr>
          <w:rFonts w:cs="AngsanaUPC" w:hint="cs"/>
          <w:sz w:val="28"/>
          <w:szCs w:val="28"/>
        </w:rPr>
        <w:t>‌</w:t>
      </w:r>
    </w:p>
    <w:p w14:paraId="698D9A3D" w14:textId="77777777" w:rsidR="007F7BC3" w:rsidRPr="00DB559E" w:rsidRDefault="007F7BC3" w:rsidP="00DB559E">
      <w:pPr>
        <w:rPr>
          <w:rFonts w:cs="AngsanaUPC"/>
          <w:sz w:val="28"/>
          <w:szCs w:val="28"/>
        </w:rPr>
      </w:pPr>
    </w:p>
    <w:p w14:paraId="3FBD246D" w14:textId="77777777" w:rsidR="00DB559E" w:rsidRPr="00DB559E" w:rsidRDefault="00DB559E" w:rsidP="00DB559E">
      <w:pPr>
        <w:rPr>
          <w:rFonts w:cs="AngsanaUPC"/>
          <w:sz w:val="28"/>
          <w:szCs w:val="28"/>
        </w:rPr>
      </w:pPr>
    </w:p>
    <w:p w14:paraId="0743E1F5" w14:textId="562B4562" w:rsidR="00E10C56" w:rsidRDefault="00DB559E" w:rsidP="00DB559E">
      <w:pPr>
        <w:rPr>
          <w:rFonts w:cs="AngsanaUPC"/>
          <w:sz w:val="28"/>
          <w:szCs w:val="28"/>
        </w:rPr>
      </w:pPr>
      <w:r w:rsidRPr="00DB559E">
        <w:rPr>
          <w:rFonts w:cs="AngsanaUPC" w:hint="cs"/>
          <w:sz w:val="28"/>
          <w:szCs w:val="28"/>
        </w:rPr>
        <w:t>‌</w:t>
      </w:r>
    </w:p>
    <w:p w14:paraId="1BCF5158" w14:textId="77777777" w:rsidR="00E10C56" w:rsidRDefault="00E10C56">
      <w:pPr>
        <w:rPr>
          <w:rFonts w:cs="AngsanaUPC"/>
          <w:sz w:val="28"/>
          <w:szCs w:val="28"/>
        </w:rPr>
      </w:pPr>
    </w:p>
    <w:p w14:paraId="2D684DE2" w14:textId="77777777" w:rsidR="004C19B0" w:rsidRDefault="004C19B0">
      <w:pPr>
        <w:rPr>
          <w:rFonts w:cs="AngsanaUPC"/>
          <w:sz w:val="28"/>
          <w:szCs w:val="28"/>
        </w:rPr>
      </w:pPr>
    </w:p>
    <w:p w14:paraId="5A0B0044" w14:textId="77777777" w:rsidR="001B20BA" w:rsidRDefault="001B20BA">
      <w:pPr>
        <w:rPr>
          <w:rFonts w:cs="AngsanaUPC"/>
          <w:sz w:val="28"/>
          <w:szCs w:val="28"/>
        </w:rPr>
      </w:pPr>
    </w:p>
    <w:p w14:paraId="56930203" w14:textId="34CB6B11" w:rsidR="00DF7097" w:rsidRDefault="00CC5F6B">
      <w:pPr>
        <w:rPr>
          <w:rFonts w:cs="AngsanaUPC"/>
          <w:sz w:val="28"/>
          <w:szCs w:val="28"/>
        </w:rPr>
      </w:pPr>
      <w:r>
        <w:rPr>
          <w:rFonts w:cs="AngsanaUPC"/>
          <w:sz w:val="28"/>
          <w:szCs w:val="28"/>
        </w:rPr>
        <w:t xml:space="preserve"> </w:t>
      </w:r>
    </w:p>
    <w:p w14:paraId="51BAA16E" w14:textId="77777777" w:rsidR="00156F48" w:rsidRDefault="00156F48">
      <w:pPr>
        <w:rPr>
          <w:rFonts w:cs="AngsanaUPC"/>
          <w:sz w:val="28"/>
          <w:szCs w:val="28"/>
        </w:rPr>
      </w:pPr>
    </w:p>
    <w:p w14:paraId="66715735" w14:textId="77777777" w:rsidR="00537BBD" w:rsidRPr="00C95E5A" w:rsidRDefault="00537BBD">
      <w:pPr>
        <w:rPr>
          <w:rFonts w:cs="AngsanaUPC"/>
          <w:sz w:val="28"/>
          <w:szCs w:val="28"/>
        </w:rPr>
      </w:pPr>
    </w:p>
    <w:p w14:paraId="599B7CEA" w14:textId="77777777" w:rsidR="00106B29" w:rsidRPr="009B72FA" w:rsidRDefault="00106B29">
      <w:pPr>
        <w:rPr>
          <w:rFonts w:cs="AngsanaUPC"/>
          <w:sz w:val="28"/>
          <w:szCs w:val="28"/>
        </w:rPr>
      </w:pPr>
    </w:p>
    <w:p w14:paraId="6753E075" w14:textId="77777777" w:rsidR="0059493F" w:rsidRPr="009B72FA" w:rsidRDefault="0059493F">
      <w:pPr>
        <w:rPr>
          <w:rFonts w:cs="AngsanaUPC"/>
          <w:b/>
          <w:bCs/>
          <w:sz w:val="28"/>
          <w:szCs w:val="28"/>
        </w:rPr>
      </w:pPr>
    </w:p>
    <w:p w14:paraId="732D329B" w14:textId="77777777" w:rsidR="00C95E33" w:rsidRPr="009B72FA" w:rsidRDefault="00C95E33">
      <w:pPr>
        <w:rPr>
          <w:rFonts w:cs="AngsanaUPC"/>
          <w:b/>
          <w:bCs/>
          <w:sz w:val="40"/>
          <w:szCs w:val="40"/>
        </w:rPr>
      </w:pPr>
    </w:p>
    <w:sectPr w:rsidR="00C95E33" w:rsidRPr="009B72FA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FF7310" w14:textId="77777777" w:rsidR="00C31094" w:rsidRDefault="00C31094" w:rsidP="00EA31BA">
      <w:pPr>
        <w:spacing w:after="0" w:line="240" w:lineRule="auto"/>
      </w:pPr>
      <w:r>
        <w:separator/>
      </w:r>
    </w:p>
  </w:endnote>
  <w:endnote w:type="continuationSeparator" w:id="0">
    <w:p w14:paraId="1F6E954A" w14:textId="77777777" w:rsidR="00C31094" w:rsidRDefault="00C31094" w:rsidP="00EA31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ngsanaUPC">
    <w:charset w:val="DE"/>
    <w:family w:val="roman"/>
    <w:pitch w:val="variable"/>
    <w:sig w:usb0="81000003" w:usb1="00000000" w:usb2="00000000" w:usb3="00000000" w:csb0="0001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003B93" w14:textId="77777777" w:rsidR="00C31094" w:rsidRDefault="00C31094" w:rsidP="00EA31BA">
      <w:pPr>
        <w:spacing w:after="0" w:line="240" w:lineRule="auto"/>
      </w:pPr>
      <w:r>
        <w:separator/>
      </w:r>
    </w:p>
  </w:footnote>
  <w:footnote w:type="continuationSeparator" w:id="0">
    <w:p w14:paraId="26781C9F" w14:textId="77777777" w:rsidR="00C31094" w:rsidRDefault="00C31094" w:rsidP="00EA31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4315755"/>
      <w:docPartObj>
        <w:docPartGallery w:val="Page Numbers (Top of Page)"/>
        <w:docPartUnique/>
      </w:docPartObj>
    </w:sdtPr>
    <w:sdtContent>
      <w:p w14:paraId="46340656" w14:textId="473CD09C" w:rsidR="00776A96" w:rsidRDefault="00776A96">
        <w:pPr>
          <w:pStyle w:val="Head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B6996A0" w14:textId="77777777" w:rsidR="00D9338A" w:rsidRDefault="00D9338A" w:rsidP="00043D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A34B17"/>
    <w:multiLevelType w:val="hybridMultilevel"/>
    <w:tmpl w:val="A4328E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5207F7"/>
    <w:multiLevelType w:val="hybridMultilevel"/>
    <w:tmpl w:val="5ECAD6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ED5882"/>
    <w:multiLevelType w:val="hybridMultilevel"/>
    <w:tmpl w:val="57EEA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7204995">
    <w:abstractNumId w:val="2"/>
  </w:num>
  <w:num w:numId="2" w16cid:durableId="1843351091">
    <w:abstractNumId w:val="0"/>
  </w:num>
  <w:num w:numId="3" w16cid:durableId="1356818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1BA"/>
    <w:rsid w:val="000048B9"/>
    <w:rsid w:val="000151EB"/>
    <w:rsid w:val="0002032C"/>
    <w:rsid w:val="0002518F"/>
    <w:rsid w:val="00030BFB"/>
    <w:rsid w:val="00030F87"/>
    <w:rsid w:val="00043D87"/>
    <w:rsid w:val="00055F3E"/>
    <w:rsid w:val="000637A3"/>
    <w:rsid w:val="000650DA"/>
    <w:rsid w:val="0007078A"/>
    <w:rsid w:val="00072447"/>
    <w:rsid w:val="000835E0"/>
    <w:rsid w:val="0008488E"/>
    <w:rsid w:val="0009435D"/>
    <w:rsid w:val="000967D3"/>
    <w:rsid w:val="000B6579"/>
    <w:rsid w:val="000C6FFA"/>
    <w:rsid w:val="000D5591"/>
    <w:rsid w:val="000E0E03"/>
    <w:rsid w:val="000E4A1A"/>
    <w:rsid w:val="000F425A"/>
    <w:rsid w:val="000F7CB8"/>
    <w:rsid w:val="00101BA8"/>
    <w:rsid w:val="00106B29"/>
    <w:rsid w:val="001130D2"/>
    <w:rsid w:val="00115260"/>
    <w:rsid w:val="00120E61"/>
    <w:rsid w:val="00137D1A"/>
    <w:rsid w:val="00146CCD"/>
    <w:rsid w:val="00154485"/>
    <w:rsid w:val="00156F48"/>
    <w:rsid w:val="0016414A"/>
    <w:rsid w:val="0017278C"/>
    <w:rsid w:val="00177253"/>
    <w:rsid w:val="00187A8A"/>
    <w:rsid w:val="00191330"/>
    <w:rsid w:val="00196E3C"/>
    <w:rsid w:val="0019795B"/>
    <w:rsid w:val="00197C82"/>
    <w:rsid w:val="001B20BA"/>
    <w:rsid w:val="001B21FA"/>
    <w:rsid w:val="001B6564"/>
    <w:rsid w:val="001B6989"/>
    <w:rsid w:val="001D27D9"/>
    <w:rsid w:val="001E0684"/>
    <w:rsid w:val="001F559F"/>
    <w:rsid w:val="0020143B"/>
    <w:rsid w:val="002039BC"/>
    <w:rsid w:val="00215741"/>
    <w:rsid w:val="0021737C"/>
    <w:rsid w:val="0022642E"/>
    <w:rsid w:val="00233D9B"/>
    <w:rsid w:val="0023717A"/>
    <w:rsid w:val="00245504"/>
    <w:rsid w:val="00247D15"/>
    <w:rsid w:val="00251322"/>
    <w:rsid w:val="00252B9D"/>
    <w:rsid w:val="002719DA"/>
    <w:rsid w:val="002764BA"/>
    <w:rsid w:val="00281801"/>
    <w:rsid w:val="00291ABB"/>
    <w:rsid w:val="002B25E6"/>
    <w:rsid w:val="002E0F8D"/>
    <w:rsid w:val="002F5767"/>
    <w:rsid w:val="002F66EB"/>
    <w:rsid w:val="00307E01"/>
    <w:rsid w:val="003139EB"/>
    <w:rsid w:val="003147F3"/>
    <w:rsid w:val="003152A7"/>
    <w:rsid w:val="0032162B"/>
    <w:rsid w:val="003330E5"/>
    <w:rsid w:val="00333262"/>
    <w:rsid w:val="00333581"/>
    <w:rsid w:val="00343D04"/>
    <w:rsid w:val="0034548A"/>
    <w:rsid w:val="00346523"/>
    <w:rsid w:val="00346629"/>
    <w:rsid w:val="0036298B"/>
    <w:rsid w:val="00362D6A"/>
    <w:rsid w:val="003673D8"/>
    <w:rsid w:val="00367BB7"/>
    <w:rsid w:val="003B671F"/>
    <w:rsid w:val="003C02DA"/>
    <w:rsid w:val="003D42ED"/>
    <w:rsid w:val="003D4975"/>
    <w:rsid w:val="003E3037"/>
    <w:rsid w:val="003F021E"/>
    <w:rsid w:val="003F1F18"/>
    <w:rsid w:val="003F3074"/>
    <w:rsid w:val="00402433"/>
    <w:rsid w:val="004046EC"/>
    <w:rsid w:val="00404E90"/>
    <w:rsid w:val="00420FA4"/>
    <w:rsid w:val="00421EE5"/>
    <w:rsid w:val="004225E7"/>
    <w:rsid w:val="004239A7"/>
    <w:rsid w:val="00432DEB"/>
    <w:rsid w:val="00440466"/>
    <w:rsid w:val="00441954"/>
    <w:rsid w:val="004524E3"/>
    <w:rsid w:val="004530BC"/>
    <w:rsid w:val="00453195"/>
    <w:rsid w:val="00460546"/>
    <w:rsid w:val="004623A2"/>
    <w:rsid w:val="00463692"/>
    <w:rsid w:val="00473D27"/>
    <w:rsid w:val="00477386"/>
    <w:rsid w:val="004776E5"/>
    <w:rsid w:val="004859A9"/>
    <w:rsid w:val="004964CD"/>
    <w:rsid w:val="00497A74"/>
    <w:rsid w:val="004A6BE9"/>
    <w:rsid w:val="004A717A"/>
    <w:rsid w:val="004B68EF"/>
    <w:rsid w:val="004C19B0"/>
    <w:rsid w:val="004C2879"/>
    <w:rsid w:val="004C2E2E"/>
    <w:rsid w:val="004D1CE2"/>
    <w:rsid w:val="004E3451"/>
    <w:rsid w:val="005042DB"/>
    <w:rsid w:val="00536E5D"/>
    <w:rsid w:val="00537BBD"/>
    <w:rsid w:val="00541908"/>
    <w:rsid w:val="00543E71"/>
    <w:rsid w:val="00560EE2"/>
    <w:rsid w:val="005661F6"/>
    <w:rsid w:val="00571499"/>
    <w:rsid w:val="00586624"/>
    <w:rsid w:val="00593B62"/>
    <w:rsid w:val="0059493F"/>
    <w:rsid w:val="00596490"/>
    <w:rsid w:val="00597360"/>
    <w:rsid w:val="005B7F27"/>
    <w:rsid w:val="005D4E25"/>
    <w:rsid w:val="005E5C55"/>
    <w:rsid w:val="005F3A0A"/>
    <w:rsid w:val="005F41BF"/>
    <w:rsid w:val="005F4FDB"/>
    <w:rsid w:val="0061089B"/>
    <w:rsid w:val="00611B56"/>
    <w:rsid w:val="0062034C"/>
    <w:rsid w:val="00623DD3"/>
    <w:rsid w:val="00626FF4"/>
    <w:rsid w:val="00627A0E"/>
    <w:rsid w:val="00635A0A"/>
    <w:rsid w:val="006554B4"/>
    <w:rsid w:val="006634E7"/>
    <w:rsid w:val="00670A61"/>
    <w:rsid w:val="00685D93"/>
    <w:rsid w:val="00691E3F"/>
    <w:rsid w:val="00692F26"/>
    <w:rsid w:val="006A30DA"/>
    <w:rsid w:val="006B26B7"/>
    <w:rsid w:val="006B6E71"/>
    <w:rsid w:val="006C7276"/>
    <w:rsid w:val="006D2C50"/>
    <w:rsid w:val="006D4C29"/>
    <w:rsid w:val="006D4E89"/>
    <w:rsid w:val="006F1662"/>
    <w:rsid w:val="00722801"/>
    <w:rsid w:val="00725F2F"/>
    <w:rsid w:val="0073452B"/>
    <w:rsid w:val="00742648"/>
    <w:rsid w:val="007644BE"/>
    <w:rsid w:val="007720C6"/>
    <w:rsid w:val="00776A96"/>
    <w:rsid w:val="00782228"/>
    <w:rsid w:val="00784437"/>
    <w:rsid w:val="007D11D1"/>
    <w:rsid w:val="007D1B61"/>
    <w:rsid w:val="007F28FC"/>
    <w:rsid w:val="007F7BC3"/>
    <w:rsid w:val="00800CDA"/>
    <w:rsid w:val="0080499B"/>
    <w:rsid w:val="00814D9B"/>
    <w:rsid w:val="00820EA0"/>
    <w:rsid w:val="00824517"/>
    <w:rsid w:val="008525EB"/>
    <w:rsid w:val="00864688"/>
    <w:rsid w:val="0088038B"/>
    <w:rsid w:val="00886970"/>
    <w:rsid w:val="00886F9D"/>
    <w:rsid w:val="00892BAE"/>
    <w:rsid w:val="008A3C3D"/>
    <w:rsid w:val="008B4E43"/>
    <w:rsid w:val="008B761C"/>
    <w:rsid w:val="008B7853"/>
    <w:rsid w:val="008D067A"/>
    <w:rsid w:val="008F453D"/>
    <w:rsid w:val="008F4B1F"/>
    <w:rsid w:val="008F6C48"/>
    <w:rsid w:val="00901A4D"/>
    <w:rsid w:val="009030A9"/>
    <w:rsid w:val="00905E28"/>
    <w:rsid w:val="0090658A"/>
    <w:rsid w:val="00915BE9"/>
    <w:rsid w:val="00920118"/>
    <w:rsid w:val="00925FB2"/>
    <w:rsid w:val="00930D11"/>
    <w:rsid w:val="00936C4F"/>
    <w:rsid w:val="00951574"/>
    <w:rsid w:val="00952D55"/>
    <w:rsid w:val="00957E4B"/>
    <w:rsid w:val="00961FA1"/>
    <w:rsid w:val="0096288A"/>
    <w:rsid w:val="009631A4"/>
    <w:rsid w:val="00981A22"/>
    <w:rsid w:val="009824BB"/>
    <w:rsid w:val="00996A62"/>
    <w:rsid w:val="00996C2E"/>
    <w:rsid w:val="00996EE1"/>
    <w:rsid w:val="009A270A"/>
    <w:rsid w:val="009B72FA"/>
    <w:rsid w:val="009C38B1"/>
    <w:rsid w:val="009C3A72"/>
    <w:rsid w:val="009D11FC"/>
    <w:rsid w:val="009D2E5F"/>
    <w:rsid w:val="009D38A9"/>
    <w:rsid w:val="009E12F1"/>
    <w:rsid w:val="00A00D8D"/>
    <w:rsid w:val="00A13813"/>
    <w:rsid w:val="00A1386F"/>
    <w:rsid w:val="00A14838"/>
    <w:rsid w:val="00A168C2"/>
    <w:rsid w:val="00A41124"/>
    <w:rsid w:val="00A42362"/>
    <w:rsid w:val="00A433F8"/>
    <w:rsid w:val="00A51C86"/>
    <w:rsid w:val="00A62E4A"/>
    <w:rsid w:val="00A65CD0"/>
    <w:rsid w:val="00A72CF8"/>
    <w:rsid w:val="00A75BA4"/>
    <w:rsid w:val="00A81B44"/>
    <w:rsid w:val="00A861D6"/>
    <w:rsid w:val="00A87C18"/>
    <w:rsid w:val="00A94E57"/>
    <w:rsid w:val="00AA115F"/>
    <w:rsid w:val="00AA36F0"/>
    <w:rsid w:val="00AA4869"/>
    <w:rsid w:val="00AA7E2F"/>
    <w:rsid w:val="00AB248D"/>
    <w:rsid w:val="00AC0DB2"/>
    <w:rsid w:val="00AC0F59"/>
    <w:rsid w:val="00AD5DA5"/>
    <w:rsid w:val="00AE7A0D"/>
    <w:rsid w:val="00AF382A"/>
    <w:rsid w:val="00AF6D31"/>
    <w:rsid w:val="00B025B7"/>
    <w:rsid w:val="00B06329"/>
    <w:rsid w:val="00B126F7"/>
    <w:rsid w:val="00B1275E"/>
    <w:rsid w:val="00B13169"/>
    <w:rsid w:val="00B13A67"/>
    <w:rsid w:val="00B23340"/>
    <w:rsid w:val="00B24F2A"/>
    <w:rsid w:val="00B405FD"/>
    <w:rsid w:val="00B4625A"/>
    <w:rsid w:val="00B535B3"/>
    <w:rsid w:val="00B57A32"/>
    <w:rsid w:val="00B659D8"/>
    <w:rsid w:val="00B67FAB"/>
    <w:rsid w:val="00B70062"/>
    <w:rsid w:val="00B75536"/>
    <w:rsid w:val="00B80AE5"/>
    <w:rsid w:val="00B83AED"/>
    <w:rsid w:val="00B90D39"/>
    <w:rsid w:val="00B9295A"/>
    <w:rsid w:val="00B9425B"/>
    <w:rsid w:val="00BA20C5"/>
    <w:rsid w:val="00BA20DA"/>
    <w:rsid w:val="00BA7457"/>
    <w:rsid w:val="00BC03DF"/>
    <w:rsid w:val="00BC37EC"/>
    <w:rsid w:val="00BD63D8"/>
    <w:rsid w:val="00BE0A46"/>
    <w:rsid w:val="00BE4911"/>
    <w:rsid w:val="00BE6A86"/>
    <w:rsid w:val="00BE6E1A"/>
    <w:rsid w:val="00BF6603"/>
    <w:rsid w:val="00BF71AC"/>
    <w:rsid w:val="00C00E28"/>
    <w:rsid w:val="00C02DDE"/>
    <w:rsid w:val="00C165C4"/>
    <w:rsid w:val="00C23D6F"/>
    <w:rsid w:val="00C25369"/>
    <w:rsid w:val="00C25829"/>
    <w:rsid w:val="00C31094"/>
    <w:rsid w:val="00C434C0"/>
    <w:rsid w:val="00C546A0"/>
    <w:rsid w:val="00C60432"/>
    <w:rsid w:val="00C616E1"/>
    <w:rsid w:val="00C63036"/>
    <w:rsid w:val="00C74945"/>
    <w:rsid w:val="00C8415D"/>
    <w:rsid w:val="00C95E33"/>
    <w:rsid w:val="00C95E5A"/>
    <w:rsid w:val="00CA0A33"/>
    <w:rsid w:val="00CA5151"/>
    <w:rsid w:val="00CB72B0"/>
    <w:rsid w:val="00CC47B9"/>
    <w:rsid w:val="00CC4DAE"/>
    <w:rsid w:val="00CC5F6B"/>
    <w:rsid w:val="00CC7F2D"/>
    <w:rsid w:val="00CE1938"/>
    <w:rsid w:val="00CF017B"/>
    <w:rsid w:val="00CF2BDF"/>
    <w:rsid w:val="00CF64D9"/>
    <w:rsid w:val="00D07A38"/>
    <w:rsid w:val="00D07AE2"/>
    <w:rsid w:val="00D14A74"/>
    <w:rsid w:val="00D23804"/>
    <w:rsid w:val="00D25A90"/>
    <w:rsid w:val="00D31937"/>
    <w:rsid w:val="00D62D41"/>
    <w:rsid w:val="00D62F79"/>
    <w:rsid w:val="00D66D91"/>
    <w:rsid w:val="00D67D0F"/>
    <w:rsid w:val="00D71F1B"/>
    <w:rsid w:val="00D762BC"/>
    <w:rsid w:val="00D91EAB"/>
    <w:rsid w:val="00D9338A"/>
    <w:rsid w:val="00DA0343"/>
    <w:rsid w:val="00DA2384"/>
    <w:rsid w:val="00DA7866"/>
    <w:rsid w:val="00DB559E"/>
    <w:rsid w:val="00DB7825"/>
    <w:rsid w:val="00DD2724"/>
    <w:rsid w:val="00DD7D60"/>
    <w:rsid w:val="00DE5222"/>
    <w:rsid w:val="00DF016A"/>
    <w:rsid w:val="00DF7097"/>
    <w:rsid w:val="00E025E3"/>
    <w:rsid w:val="00E07A49"/>
    <w:rsid w:val="00E10C56"/>
    <w:rsid w:val="00E1674E"/>
    <w:rsid w:val="00E17BC1"/>
    <w:rsid w:val="00E2374A"/>
    <w:rsid w:val="00E25C8C"/>
    <w:rsid w:val="00E338D8"/>
    <w:rsid w:val="00E4595F"/>
    <w:rsid w:val="00E5045A"/>
    <w:rsid w:val="00E507FC"/>
    <w:rsid w:val="00E63705"/>
    <w:rsid w:val="00E70AE4"/>
    <w:rsid w:val="00E97EE8"/>
    <w:rsid w:val="00EA31BA"/>
    <w:rsid w:val="00EB541E"/>
    <w:rsid w:val="00EC0145"/>
    <w:rsid w:val="00EC2E32"/>
    <w:rsid w:val="00EC69E0"/>
    <w:rsid w:val="00ED3B0B"/>
    <w:rsid w:val="00ED6758"/>
    <w:rsid w:val="00EE4D8D"/>
    <w:rsid w:val="00F11008"/>
    <w:rsid w:val="00F15C07"/>
    <w:rsid w:val="00F161A8"/>
    <w:rsid w:val="00F24860"/>
    <w:rsid w:val="00F42C17"/>
    <w:rsid w:val="00F55D22"/>
    <w:rsid w:val="00F57568"/>
    <w:rsid w:val="00F63934"/>
    <w:rsid w:val="00F63D0A"/>
    <w:rsid w:val="00F7103F"/>
    <w:rsid w:val="00F7770B"/>
    <w:rsid w:val="00F80F69"/>
    <w:rsid w:val="00F8247D"/>
    <w:rsid w:val="00F90F0B"/>
    <w:rsid w:val="00F92274"/>
    <w:rsid w:val="00F96915"/>
    <w:rsid w:val="00F97B0F"/>
    <w:rsid w:val="00FA59D6"/>
    <w:rsid w:val="00FB1ED3"/>
    <w:rsid w:val="00FB4B41"/>
    <w:rsid w:val="00FB6180"/>
    <w:rsid w:val="00FD2D92"/>
    <w:rsid w:val="00FE211D"/>
    <w:rsid w:val="00FE5821"/>
    <w:rsid w:val="00FF3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04461"/>
  <w15:chartTrackingRefBased/>
  <w15:docId w15:val="{C640F044-209E-4F94-9F60-545CCD716A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3D6F"/>
  </w:style>
  <w:style w:type="paragraph" w:styleId="Heading1">
    <w:name w:val="heading 1"/>
    <w:basedOn w:val="Normal"/>
    <w:next w:val="Normal"/>
    <w:link w:val="Heading1Char"/>
    <w:uiPriority w:val="9"/>
    <w:qFormat/>
    <w:rsid w:val="00EA31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31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31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31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31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31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31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31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31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1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31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31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31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31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31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31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31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31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31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31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31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31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31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31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31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31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31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31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31B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A31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31BA"/>
  </w:style>
  <w:style w:type="paragraph" w:styleId="Footer">
    <w:name w:val="footer"/>
    <w:basedOn w:val="Normal"/>
    <w:link w:val="FooterChar"/>
    <w:uiPriority w:val="99"/>
    <w:unhideWhenUsed/>
    <w:rsid w:val="00EA31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31BA"/>
  </w:style>
  <w:style w:type="character" w:styleId="Hyperlink">
    <w:name w:val="Hyperlink"/>
    <w:basedOn w:val="DefaultParagraphFont"/>
    <w:uiPriority w:val="99"/>
    <w:unhideWhenUsed/>
    <w:rsid w:val="00537B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7BB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7822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255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olshero.com/personal-development/johns-model-of-reflection/" TargetMode="External"/><Relationship Id="rId13" Type="http://schemas.openxmlformats.org/officeDocument/2006/relationships/hyperlink" Target="https://doi.org/10.2307/48546767" TargetMode="External"/><Relationship Id="rId18" Type="http://schemas.openxmlformats.org/officeDocument/2006/relationships/hyperlink" Target="https://doi.org/10.1007/978-3-031-29171-5_14" TargetMode="External"/><Relationship Id="rId26" Type="http://schemas.openxmlformats.org/officeDocument/2006/relationships/hyperlink" Target="https://www.toolshero.com/personal-development/johns-model-of-reflection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3399/bjgp15x685249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doi.org/10.38035/jlph.v1i4.80" TargetMode="External"/><Relationship Id="rId17" Type="http://schemas.openxmlformats.org/officeDocument/2006/relationships/hyperlink" Target="https://doi.org/10.1007/978-1-4612-2488-4_8" TargetMode="External"/><Relationship Id="rId25" Type="http://schemas.openxmlformats.org/officeDocument/2006/relationships/hyperlink" Target="https://doi.org/10.1016/j.pec.2022.08.00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2307/48546767" TargetMode="External"/><Relationship Id="rId20" Type="http://schemas.openxmlformats.org/officeDocument/2006/relationships/hyperlink" Target="https://doi.org/10.3390/nursrep12040072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2968/bjon.2019.28.13.858" TargetMode="External"/><Relationship Id="rId24" Type="http://schemas.openxmlformats.org/officeDocument/2006/relationships/hyperlink" Target="https://doi.org/10.38035/jlph.v1i4.8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3390/nursrep12040072" TargetMode="External"/><Relationship Id="rId23" Type="http://schemas.openxmlformats.org/officeDocument/2006/relationships/hyperlink" Target="https://ijrar.com/upload_issue/ijrar_issue_156.pdf" TargetMode="External"/><Relationship Id="rId28" Type="http://schemas.openxmlformats.org/officeDocument/2006/relationships/hyperlink" Target="https://doi.org/10.12968/bjon.2019.28.13.858" TargetMode="External"/><Relationship Id="rId10" Type="http://schemas.openxmlformats.org/officeDocument/2006/relationships/hyperlink" Target="https://doi.org/10.12968/bjon.2019.28.13.858" TargetMode="External"/><Relationship Id="rId19" Type="http://schemas.openxmlformats.org/officeDocument/2006/relationships/hyperlink" Target="https://doi.org/10.4324/9781003095552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97/bsd.0000000000000714" TargetMode="External"/><Relationship Id="rId14" Type="http://schemas.openxmlformats.org/officeDocument/2006/relationships/hyperlink" Target="https://doi.org/10.1007/978-1-4612-2488-4_8" TargetMode="External"/><Relationship Id="rId22" Type="http://schemas.openxmlformats.org/officeDocument/2006/relationships/hyperlink" Target="https://www.ncbi.nlm.nih.gov/pmc/articles/PMC4758389/" TargetMode="External"/><Relationship Id="rId27" Type="http://schemas.openxmlformats.org/officeDocument/2006/relationships/hyperlink" Target="https://doi.org/10.1002/14651858.CD003751.pub4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2711</TotalTime>
  <Pages>8</Pages>
  <Words>1982</Words>
  <Characters>11299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Nancy Duru</dc:creator>
  <cp:keywords/>
  <dc:description/>
  <cp:lastModifiedBy>Nancy Duru</cp:lastModifiedBy>
  <cp:revision>366</cp:revision>
  <dcterms:created xsi:type="dcterms:W3CDTF">2025-03-24T12:21:00Z</dcterms:created>
  <dcterms:modified xsi:type="dcterms:W3CDTF">2025-03-31T12:52:00Z</dcterms:modified>
</cp:coreProperties>
</file>