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BA23E" w14:textId="74D9FE13" w:rsidR="0066019E" w:rsidRDefault="0066019E" w:rsidP="0066019E">
      <w:pPr>
        <w:pStyle w:val="Tytu"/>
        <w:spacing w:line="360" w:lineRule="auto"/>
        <w:jc w:val="center"/>
        <w:rPr>
          <w:rFonts w:ascii="Times New Roman" w:hAnsi="Times New Roman" w:cs="Times New Roman"/>
          <w:b/>
          <w:bCs/>
          <w:sz w:val="32"/>
          <w:szCs w:val="32"/>
          <w:lang w:val="en-GB"/>
        </w:rPr>
      </w:pPr>
    </w:p>
    <w:p w14:paraId="7D54269B" w14:textId="77777777" w:rsidR="0066019E" w:rsidRDefault="0066019E" w:rsidP="0066019E">
      <w:pPr>
        <w:pStyle w:val="Tytu"/>
        <w:spacing w:line="360" w:lineRule="auto"/>
        <w:jc w:val="center"/>
        <w:rPr>
          <w:rFonts w:ascii="Times New Roman" w:hAnsi="Times New Roman" w:cs="Times New Roman"/>
          <w:b/>
          <w:bCs/>
          <w:sz w:val="32"/>
          <w:szCs w:val="32"/>
          <w:lang w:val="en-GB"/>
        </w:rPr>
      </w:pPr>
    </w:p>
    <w:p w14:paraId="37506EFF" w14:textId="77777777" w:rsidR="0066019E" w:rsidRDefault="0066019E" w:rsidP="0066019E">
      <w:pPr>
        <w:pStyle w:val="Tytu"/>
        <w:spacing w:line="360" w:lineRule="auto"/>
        <w:jc w:val="center"/>
        <w:rPr>
          <w:rFonts w:ascii="Times New Roman" w:hAnsi="Times New Roman" w:cs="Times New Roman"/>
          <w:b/>
          <w:bCs/>
          <w:sz w:val="32"/>
          <w:szCs w:val="32"/>
          <w:lang w:val="en-GB"/>
        </w:rPr>
      </w:pPr>
    </w:p>
    <w:p w14:paraId="46CDC7E3" w14:textId="2059FD20" w:rsidR="0066019E" w:rsidRDefault="0066019E" w:rsidP="0066019E">
      <w:pPr>
        <w:pStyle w:val="Tytu"/>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 Dominika Skomra</w:t>
      </w:r>
    </w:p>
    <w:p w14:paraId="5F7A2EEC" w14:textId="77777777" w:rsidR="0066019E" w:rsidRDefault="0066019E" w:rsidP="0066019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2328586</w:t>
      </w:r>
    </w:p>
    <w:p w14:paraId="6D66FD4E" w14:textId="418147BE" w:rsidR="0066019E" w:rsidRDefault="0066019E" w:rsidP="0066019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Course Title: Academic Skills</w:t>
      </w:r>
    </w:p>
    <w:p w14:paraId="231096EB" w14:textId="71BED62F" w:rsidR="0066019E" w:rsidRDefault="0066019E" w:rsidP="0066019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Course Code: LCLM4001_LON</w:t>
      </w:r>
    </w:p>
    <w:p w14:paraId="4E7A7955" w14:textId="7938F2A1" w:rsidR="0066019E" w:rsidRDefault="0066019E" w:rsidP="0066019E">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Lecturer Name: Samuel D’Elia</w:t>
      </w:r>
    </w:p>
    <w:p w14:paraId="4B8D820D" w14:textId="77777777" w:rsidR="0066019E" w:rsidRDefault="0066019E" w:rsidP="0066019E">
      <w:pPr>
        <w:jc w:val="center"/>
        <w:rPr>
          <w:rFonts w:ascii="Times New Roman" w:hAnsi="Times New Roman" w:cs="Times New Roman"/>
          <w:b/>
          <w:bCs/>
          <w:sz w:val="32"/>
          <w:szCs w:val="32"/>
          <w:lang w:val="en-GB"/>
        </w:rPr>
      </w:pPr>
    </w:p>
    <w:p w14:paraId="0EC31434" w14:textId="77777777" w:rsidR="0066019E" w:rsidRDefault="0066019E" w:rsidP="0066019E">
      <w:pPr>
        <w:jc w:val="center"/>
        <w:rPr>
          <w:rFonts w:ascii="Times New Roman" w:hAnsi="Times New Roman" w:cs="Times New Roman"/>
          <w:b/>
          <w:bCs/>
          <w:sz w:val="32"/>
          <w:szCs w:val="32"/>
          <w:lang w:val="en-GB"/>
        </w:rPr>
      </w:pPr>
    </w:p>
    <w:p w14:paraId="6CEABC72" w14:textId="5A77AECF" w:rsidR="0066019E" w:rsidRDefault="0066019E" w:rsidP="0066019E">
      <w:pPr>
        <w:pStyle w:val="Podtytu"/>
        <w:spacing w:line="360" w:lineRule="auto"/>
        <w:jc w:val="center"/>
        <w:rPr>
          <w:rFonts w:ascii="Times New Roman" w:hAnsi="Times New Roman" w:cs="Times New Roman"/>
          <w:b/>
          <w:bCs/>
          <w:color w:val="auto"/>
          <w:sz w:val="32"/>
          <w:szCs w:val="32"/>
          <w:lang w:val="en-GB"/>
        </w:rPr>
      </w:pPr>
      <w:r>
        <w:rPr>
          <w:rFonts w:ascii="Times New Roman" w:hAnsi="Times New Roman" w:cs="Times New Roman"/>
          <w:b/>
          <w:bCs/>
          <w:color w:val="auto"/>
          <w:sz w:val="32"/>
          <w:szCs w:val="32"/>
          <w:lang w:val="en-GB"/>
        </w:rPr>
        <w:t>Task 3: Reflective Report</w:t>
      </w:r>
    </w:p>
    <w:p w14:paraId="22069FA3" w14:textId="77777777" w:rsidR="00FC5418" w:rsidRPr="00E1290F" w:rsidRDefault="00FC5418">
      <w:pPr>
        <w:rPr>
          <w:rFonts w:ascii="Times New Roman" w:eastAsiaTheme="majorEastAsia" w:hAnsi="Times New Roman" w:cs="Times New Roman"/>
          <w:b/>
          <w:color w:val="2F5496" w:themeColor="accent1" w:themeShade="BF"/>
          <w:sz w:val="24"/>
          <w:szCs w:val="24"/>
          <w:lang w:val="en-GB"/>
        </w:rPr>
      </w:pPr>
      <w:r w:rsidRPr="00E1290F">
        <w:rPr>
          <w:rFonts w:ascii="Times New Roman" w:hAnsi="Times New Roman" w:cs="Times New Roman"/>
          <w:sz w:val="24"/>
          <w:szCs w:val="24"/>
          <w:lang w:val="en-GB"/>
        </w:rPr>
        <w:br w:type="page"/>
      </w:r>
    </w:p>
    <w:sdt>
      <w:sdtPr>
        <w:rPr>
          <w:rFonts w:asciiTheme="minorHAnsi" w:eastAsiaTheme="minorHAnsi" w:hAnsiTheme="minorHAnsi" w:cstheme="minorBidi"/>
          <w:color w:val="auto"/>
          <w:kern w:val="2"/>
          <w:sz w:val="22"/>
          <w:szCs w:val="22"/>
          <w:lang w:val="en-GB"/>
          <w14:ligatures w14:val="standardContextual"/>
        </w:rPr>
        <w:id w:val="230978430"/>
        <w:docPartObj>
          <w:docPartGallery w:val="Table of Contents"/>
          <w:docPartUnique/>
        </w:docPartObj>
      </w:sdtPr>
      <w:sdtEndPr>
        <w:rPr>
          <w:b/>
          <w:bCs/>
          <w:noProof/>
        </w:rPr>
      </w:sdtEndPr>
      <w:sdtContent>
        <w:p w14:paraId="3A2EDB76" w14:textId="13E15251" w:rsidR="00FC5418" w:rsidRPr="00E1290F" w:rsidRDefault="00FC5418">
          <w:pPr>
            <w:pStyle w:val="Nagwekspisutreci"/>
            <w:rPr>
              <w:lang w:val="en-GB"/>
            </w:rPr>
          </w:pPr>
          <w:r w:rsidRPr="00E1290F">
            <w:rPr>
              <w:lang w:val="en-GB"/>
            </w:rPr>
            <w:t>Table of Contents</w:t>
          </w:r>
        </w:p>
        <w:p w14:paraId="494BCD63" w14:textId="55A20F0A" w:rsidR="00FC5418" w:rsidRPr="00E1290F" w:rsidRDefault="00FC5418">
          <w:pPr>
            <w:pStyle w:val="Spistreci1"/>
            <w:tabs>
              <w:tab w:val="right" w:leader="dot" w:pos="9016"/>
            </w:tabs>
            <w:rPr>
              <w:noProof/>
              <w:lang w:val="en-GB"/>
            </w:rPr>
          </w:pPr>
          <w:r w:rsidRPr="00E1290F">
            <w:rPr>
              <w:lang w:val="en-GB"/>
            </w:rPr>
            <w:fldChar w:fldCharType="begin"/>
          </w:r>
          <w:r w:rsidRPr="00E1290F">
            <w:rPr>
              <w:lang w:val="en-GB"/>
            </w:rPr>
            <w:instrText xml:space="preserve"> TOC \o "1-3" \h \z \u </w:instrText>
          </w:r>
          <w:r w:rsidRPr="00E1290F">
            <w:rPr>
              <w:lang w:val="en-GB"/>
            </w:rPr>
            <w:fldChar w:fldCharType="separate"/>
          </w:r>
          <w:hyperlink w:anchor="_Toc165027696" w:history="1">
            <w:r w:rsidRPr="00E1290F">
              <w:rPr>
                <w:rStyle w:val="Hipercze"/>
                <w:rFonts w:ascii="Times New Roman" w:hAnsi="Times New Roman" w:cs="Times New Roman"/>
                <w:noProof/>
                <w:lang w:val="en-GB"/>
              </w:rPr>
              <w:t>Introduction</w:t>
            </w:r>
            <w:r w:rsidRPr="00E1290F">
              <w:rPr>
                <w:noProof/>
                <w:webHidden/>
                <w:lang w:val="en-GB"/>
              </w:rPr>
              <w:tab/>
            </w:r>
            <w:r w:rsidRPr="00E1290F">
              <w:rPr>
                <w:noProof/>
                <w:webHidden/>
                <w:lang w:val="en-GB"/>
              </w:rPr>
              <w:fldChar w:fldCharType="begin"/>
            </w:r>
            <w:r w:rsidRPr="00E1290F">
              <w:rPr>
                <w:noProof/>
                <w:webHidden/>
                <w:lang w:val="en-GB"/>
              </w:rPr>
              <w:instrText xml:space="preserve"> PAGEREF _Toc165027696 \h </w:instrText>
            </w:r>
            <w:r w:rsidRPr="00E1290F">
              <w:rPr>
                <w:noProof/>
                <w:webHidden/>
                <w:lang w:val="en-GB"/>
              </w:rPr>
            </w:r>
            <w:r w:rsidRPr="00E1290F">
              <w:rPr>
                <w:noProof/>
                <w:webHidden/>
                <w:lang w:val="en-GB"/>
              </w:rPr>
              <w:fldChar w:fldCharType="separate"/>
            </w:r>
            <w:r w:rsidRPr="00E1290F">
              <w:rPr>
                <w:noProof/>
                <w:webHidden/>
                <w:lang w:val="en-GB"/>
              </w:rPr>
              <w:t>3</w:t>
            </w:r>
            <w:r w:rsidRPr="00E1290F">
              <w:rPr>
                <w:noProof/>
                <w:webHidden/>
                <w:lang w:val="en-GB"/>
              </w:rPr>
              <w:fldChar w:fldCharType="end"/>
            </w:r>
          </w:hyperlink>
        </w:p>
        <w:p w14:paraId="7C13322B" w14:textId="2A70159D" w:rsidR="00FC5418" w:rsidRPr="00E1290F" w:rsidRDefault="00000000">
          <w:pPr>
            <w:pStyle w:val="Spistreci1"/>
            <w:tabs>
              <w:tab w:val="right" w:leader="dot" w:pos="9016"/>
            </w:tabs>
            <w:rPr>
              <w:noProof/>
              <w:lang w:val="en-GB"/>
            </w:rPr>
          </w:pPr>
          <w:hyperlink w:anchor="_Toc165027697" w:history="1">
            <w:r w:rsidR="00FC5418" w:rsidRPr="00E1290F">
              <w:rPr>
                <w:rStyle w:val="Hipercze"/>
                <w:rFonts w:ascii="Times New Roman" w:hAnsi="Times New Roman" w:cs="Times New Roman"/>
                <w:noProof/>
                <w:lang w:val="en-GB"/>
              </w:rPr>
              <w:t>Body</w:t>
            </w:r>
            <w:r w:rsidR="00FC5418" w:rsidRPr="00E1290F">
              <w:rPr>
                <w:noProof/>
                <w:webHidden/>
                <w:lang w:val="en-GB"/>
              </w:rPr>
              <w:tab/>
            </w:r>
            <w:r w:rsidR="00FC5418" w:rsidRPr="00E1290F">
              <w:rPr>
                <w:noProof/>
                <w:webHidden/>
                <w:lang w:val="en-GB"/>
              </w:rPr>
              <w:fldChar w:fldCharType="begin"/>
            </w:r>
            <w:r w:rsidR="00FC5418" w:rsidRPr="00E1290F">
              <w:rPr>
                <w:noProof/>
                <w:webHidden/>
                <w:lang w:val="en-GB"/>
              </w:rPr>
              <w:instrText xml:space="preserve"> PAGEREF _Toc165027697 \h </w:instrText>
            </w:r>
            <w:r w:rsidR="00FC5418" w:rsidRPr="00E1290F">
              <w:rPr>
                <w:noProof/>
                <w:webHidden/>
                <w:lang w:val="en-GB"/>
              </w:rPr>
            </w:r>
            <w:r w:rsidR="00FC5418" w:rsidRPr="00E1290F">
              <w:rPr>
                <w:noProof/>
                <w:webHidden/>
                <w:lang w:val="en-GB"/>
              </w:rPr>
              <w:fldChar w:fldCharType="separate"/>
            </w:r>
            <w:r w:rsidR="00FC5418" w:rsidRPr="00E1290F">
              <w:rPr>
                <w:noProof/>
                <w:webHidden/>
                <w:lang w:val="en-GB"/>
              </w:rPr>
              <w:t>3</w:t>
            </w:r>
            <w:r w:rsidR="00FC5418" w:rsidRPr="00E1290F">
              <w:rPr>
                <w:noProof/>
                <w:webHidden/>
                <w:lang w:val="en-GB"/>
              </w:rPr>
              <w:fldChar w:fldCharType="end"/>
            </w:r>
          </w:hyperlink>
        </w:p>
        <w:p w14:paraId="07788859" w14:textId="3E9E945D" w:rsidR="00FC5418" w:rsidRPr="00E1290F" w:rsidRDefault="00000000">
          <w:pPr>
            <w:pStyle w:val="Spistreci1"/>
            <w:tabs>
              <w:tab w:val="right" w:leader="dot" w:pos="9016"/>
            </w:tabs>
            <w:rPr>
              <w:noProof/>
              <w:lang w:val="en-GB"/>
            </w:rPr>
          </w:pPr>
          <w:hyperlink w:anchor="_Toc165027698" w:history="1">
            <w:r w:rsidR="00FC5418" w:rsidRPr="00E1290F">
              <w:rPr>
                <w:rStyle w:val="Hipercze"/>
                <w:rFonts w:ascii="Times New Roman" w:hAnsi="Times New Roman" w:cs="Times New Roman"/>
                <w:noProof/>
                <w:lang w:val="en-GB"/>
              </w:rPr>
              <w:t>Conclusion</w:t>
            </w:r>
            <w:r w:rsidR="00FC5418" w:rsidRPr="00E1290F">
              <w:rPr>
                <w:noProof/>
                <w:webHidden/>
                <w:lang w:val="en-GB"/>
              </w:rPr>
              <w:tab/>
            </w:r>
            <w:r w:rsidR="00FC5418" w:rsidRPr="00E1290F">
              <w:rPr>
                <w:noProof/>
                <w:webHidden/>
                <w:lang w:val="en-GB"/>
              </w:rPr>
              <w:fldChar w:fldCharType="begin"/>
            </w:r>
            <w:r w:rsidR="00FC5418" w:rsidRPr="00E1290F">
              <w:rPr>
                <w:noProof/>
                <w:webHidden/>
                <w:lang w:val="en-GB"/>
              </w:rPr>
              <w:instrText xml:space="preserve"> PAGEREF _Toc165027698 \h </w:instrText>
            </w:r>
            <w:r w:rsidR="00FC5418" w:rsidRPr="00E1290F">
              <w:rPr>
                <w:noProof/>
                <w:webHidden/>
                <w:lang w:val="en-GB"/>
              </w:rPr>
            </w:r>
            <w:r w:rsidR="00FC5418" w:rsidRPr="00E1290F">
              <w:rPr>
                <w:noProof/>
                <w:webHidden/>
                <w:lang w:val="en-GB"/>
              </w:rPr>
              <w:fldChar w:fldCharType="separate"/>
            </w:r>
            <w:r w:rsidR="00FC5418" w:rsidRPr="00E1290F">
              <w:rPr>
                <w:noProof/>
                <w:webHidden/>
                <w:lang w:val="en-GB"/>
              </w:rPr>
              <w:t>6</w:t>
            </w:r>
            <w:r w:rsidR="00FC5418" w:rsidRPr="00E1290F">
              <w:rPr>
                <w:noProof/>
                <w:webHidden/>
                <w:lang w:val="en-GB"/>
              </w:rPr>
              <w:fldChar w:fldCharType="end"/>
            </w:r>
          </w:hyperlink>
        </w:p>
        <w:p w14:paraId="36136106" w14:textId="5C970393" w:rsidR="00FC5418" w:rsidRPr="00E1290F" w:rsidRDefault="00000000">
          <w:pPr>
            <w:pStyle w:val="Spistreci1"/>
            <w:tabs>
              <w:tab w:val="right" w:leader="dot" w:pos="9016"/>
            </w:tabs>
            <w:rPr>
              <w:noProof/>
              <w:lang w:val="en-GB"/>
            </w:rPr>
          </w:pPr>
          <w:hyperlink w:anchor="_Toc165027699" w:history="1">
            <w:r w:rsidR="00FC5418" w:rsidRPr="00E1290F">
              <w:rPr>
                <w:rStyle w:val="Hipercze"/>
                <w:rFonts w:ascii="Times New Roman" w:hAnsi="Times New Roman" w:cs="Times New Roman"/>
                <w:noProof/>
                <w:lang w:val="en-GB"/>
              </w:rPr>
              <w:t>References</w:t>
            </w:r>
            <w:r w:rsidR="00FC5418" w:rsidRPr="00E1290F">
              <w:rPr>
                <w:noProof/>
                <w:webHidden/>
                <w:lang w:val="en-GB"/>
              </w:rPr>
              <w:tab/>
            </w:r>
            <w:r w:rsidR="00FC5418" w:rsidRPr="00E1290F">
              <w:rPr>
                <w:noProof/>
                <w:webHidden/>
                <w:lang w:val="en-GB"/>
              </w:rPr>
              <w:fldChar w:fldCharType="begin"/>
            </w:r>
            <w:r w:rsidR="00FC5418" w:rsidRPr="00E1290F">
              <w:rPr>
                <w:noProof/>
                <w:webHidden/>
                <w:lang w:val="en-GB"/>
              </w:rPr>
              <w:instrText xml:space="preserve"> PAGEREF _Toc165027699 \h </w:instrText>
            </w:r>
            <w:r w:rsidR="00FC5418" w:rsidRPr="00E1290F">
              <w:rPr>
                <w:noProof/>
                <w:webHidden/>
                <w:lang w:val="en-GB"/>
              </w:rPr>
            </w:r>
            <w:r w:rsidR="00FC5418" w:rsidRPr="00E1290F">
              <w:rPr>
                <w:noProof/>
                <w:webHidden/>
                <w:lang w:val="en-GB"/>
              </w:rPr>
              <w:fldChar w:fldCharType="separate"/>
            </w:r>
            <w:r w:rsidR="00FC5418" w:rsidRPr="00E1290F">
              <w:rPr>
                <w:noProof/>
                <w:webHidden/>
                <w:lang w:val="en-GB"/>
              </w:rPr>
              <w:t>7</w:t>
            </w:r>
            <w:r w:rsidR="00FC5418" w:rsidRPr="00E1290F">
              <w:rPr>
                <w:noProof/>
                <w:webHidden/>
                <w:lang w:val="en-GB"/>
              </w:rPr>
              <w:fldChar w:fldCharType="end"/>
            </w:r>
          </w:hyperlink>
        </w:p>
        <w:p w14:paraId="32A60041" w14:textId="28710BE0" w:rsidR="00FC5418" w:rsidRPr="00E1290F" w:rsidRDefault="00FC5418">
          <w:pPr>
            <w:rPr>
              <w:lang w:val="en-GB"/>
            </w:rPr>
          </w:pPr>
          <w:r w:rsidRPr="00E1290F">
            <w:rPr>
              <w:b/>
              <w:bCs/>
              <w:noProof/>
              <w:lang w:val="en-GB"/>
            </w:rPr>
            <w:fldChar w:fldCharType="end"/>
          </w:r>
        </w:p>
      </w:sdtContent>
    </w:sdt>
    <w:p w14:paraId="3860F34C" w14:textId="77777777" w:rsidR="00FC5418" w:rsidRPr="00E1290F" w:rsidRDefault="00FC5418" w:rsidP="003A464C">
      <w:pPr>
        <w:pStyle w:val="Nagwek1"/>
        <w:spacing w:line="360" w:lineRule="auto"/>
        <w:jc w:val="both"/>
        <w:rPr>
          <w:rFonts w:ascii="Times New Roman" w:hAnsi="Times New Roman" w:cs="Times New Roman"/>
          <w:sz w:val="24"/>
          <w:szCs w:val="24"/>
          <w:lang w:val="en-GB"/>
        </w:rPr>
      </w:pPr>
    </w:p>
    <w:p w14:paraId="30800173" w14:textId="77777777" w:rsidR="00FC5418" w:rsidRPr="00E1290F" w:rsidRDefault="00FC5418">
      <w:pPr>
        <w:rPr>
          <w:rFonts w:ascii="Times New Roman" w:eastAsiaTheme="majorEastAsia" w:hAnsi="Times New Roman" w:cs="Times New Roman"/>
          <w:b/>
          <w:color w:val="2F5496" w:themeColor="accent1" w:themeShade="BF"/>
          <w:sz w:val="24"/>
          <w:szCs w:val="24"/>
          <w:lang w:val="en-GB"/>
        </w:rPr>
      </w:pPr>
      <w:r w:rsidRPr="00E1290F">
        <w:rPr>
          <w:rFonts w:ascii="Times New Roman" w:hAnsi="Times New Roman" w:cs="Times New Roman"/>
          <w:sz w:val="24"/>
          <w:szCs w:val="24"/>
          <w:lang w:val="en-GB"/>
        </w:rPr>
        <w:br w:type="page"/>
      </w:r>
    </w:p>
    <w:p w14:paraId="092DBC39" w14:textId="7A628472" w:rsidR="00130958" w:rsidRPr="00E1290F" w:rsidRDefault="000F71DF" w:rsidP="003A464C">
      <w:pPr>
        <w:pStyle w:val="Nagwek1"/>
        <w:spacing w:line="360" w:lineRule="auto"/>
        <w:jc w:val="both"/>
        <w:rPr>
          <w:rFonts w:ascii="Times New Roman" w:hAnsi="Times New Roman" w:cs="Times New Roman"/>
          <w:sz w:val="24"/>
          <w:szCs w:val="24"/>
          <w:lang w:val="en-GB"/>
        </w:rPr>
      </w:pPr>
      <w:bookmarkStart w:id="0" w:name="_Toc165027696"/>
      <w:r w:rsidRPr="00E1290F">
        <w:rPr>
          <w:rFonts w:ascii="Times New Roman" w:hAnsi="Times New Roman" w:cs="Times New Roman"/>
          <w:sz w:val="24"/>
          <w:szCs w:val="24"/>
          <w:lang w:val="en-GB"/>
        </w:rPr>
        <w:t>Introduction</w:t>
      </w:r>
      <w:bookmarkEnd w:id="0"/>
      <w:r w:rsidRPr="00E1290F">
        <w:rPr>
          <w:rFonts w:ascii="Times New Roman" w:hAnsi="Times New Roman" w:cs="Times New Roman"/>
          <w:sz w:val="24"/>
          <w:szCs w:val="24"/>
          <w:lang w:val="en-GB"/>
        </w:rPr>
        <w:t xml:space="preserve"> </w:t>
      </w:r>
    </w:p>
    <w:p w14:paraId="501313CA" w14:textId="2820924C" w:rsidR="00130958" w:rsidRPr="00E1290F" w:rsidRDefault="0013095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The reflective report would demonstrate the </w:t>
      </w:r>
      <w:r w:rsidR="00606A1C" w:rsidRPr="00E1290F">
        <w:rPr>
          <w:rFonts w:ascii="Times New Roman" w:hAnsi="Times New Roman" w:cs="Times New Roman"/>
          <w:sz w:val="24"/>
          <w:szCs w:val="24"/>
          <w:lang w:val="en-GB"/>
        </w:rPr>
        <w:t xml:space="preserve">learning that has been acquired to bring forth development of the academic skills. The </w:t>
      </w:r>
      <w:r w:rsidR="004F6F62" w:rsidRPr="00E1290F">
        <w:rPr>
          <w:rFonts w:ascii="Times New Roman" w:hAnsi="Times New Roman" w:cs="Times New Roman"/>
          <w:sz w:val="24"/>
          <w:szCs w:val="24"/>
          <w:lang w:val="en-GB"/>
        </w:rPr>
        <w:t xml:space="preserve">report would emphasize upon the academic skills of </w:t>
      </w:r>
      <w:r w:rsidR="005B628D" w:rsidRPr="00E1290F">
        <w:rPr>
          <w:rFonts w:ascii="Times New Roman" w:hAnsi="Times New Roman" w:cs="Times New Roman"/>
          <w:sz w:val="24"/>
          <w:szCs w:val="24"/>
          <w:lang w:val="en-GB"/>
        </w:rPr>
        <w:t>referencing, reflection and paraphrasing skills which had been highly significant to attain greater depth of knowledge and practical understanding of the subject</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Idkhan. and Idris, 2021)</w:t>
      </w:r>
      <w:r w:rsidR="005B628D" w:rsidRPr="00E1290F">
        <w:rPr>
          <w:rFonts w:ascii="Times New Roman" w:hAnsi="Times New Roman" w:cs="Times New Roman"/>
          <w:sz w:val="24"/>
          <w:szCs w:val="24"/>
          <w:lang w:val="en-GB"/>
        </w:rPr>
        <w:t xml:space="preserve">. </w:t>
      </w:r>
      <w:r w:rsidR="000D21D6" w:rsidRPr="00E1290F">
        <w:rPr>
          <w:rFonts w:ascii="Times New Roman" w:hAnsi="Times New Roman" w:cs="Times New Roman"/>
          <w:sz w:val="24"/>
          <w:szCs w:val="24"/>
          <w:lang w:val="en-GB"/>
        </w:rPr>
        <w:t xml:space="preserve">It would take upon the Kolb’s reflective model to bring forth better reflection of the experiences attained while acquiring the academic skills. Kolb’s reflective model is an experiential cycle which has four stages namely concrete experience, reflective observation, abstract conceptualisation and active experimentation. </w:t>
      </w:r>
    </w:p>
    <w:p w14:paraId="45418705" w14:textId="2EEA4E77" w:rsidR="000F71DF" w:rsidRPr="00E1290F" w:rsidRDefault="000F71DF" w:rsidP="003A464C">
      <w:pPr>
        <w:pStyle w:val="Nagwek1"/>
        <w:spacing w:line="360" w:lineRule="auto"/>
        <w:jc w:val="both"/>
        <w:rPr>
          <w:rFonts w:ascii="Times New Roman" w:hAnsi="Times New Roman" w:cs="Times New Roman"/>
          <w:sz w:val="24"/>
          <w:szCs w:val="24"/>
          <w:lang w:val="en-GB"/>
        </w:rPr>
      </w:pPr>
      <w:bookmarkStart w:id="1" w:name="_Toc165027697"/>
      <w:r w:rsidRPr="00E1290F">
        <w:rPr>
          <w:rFonts w:ascii="Times New Roman" w:hAnsi="Times New Roman" w:cs="Times New Roman"/>
          <w:sz w:val="24"/>
          <w:szCs w:val="24"/>
          <w:lang w:val="en-GB"/>
        </w:rPr>
        <w:t>Body</w:t>
      </w:r>
      <w:bookmarkEnd w:id="1"/>
      <w:r w:rsidRPr="00E1290F">
        <w:rPr>
          <w:rFonts w:ascii="Times New Roman" w:hAnsi="Times New Roman" w:cs="Times New Roman"/>
          <w:sz w:val="24"/>
          <w:szCs w:val="24"/>
          <w:lang w:val="en-GB"/>
        </w:rPr>
        <w:t xml:space="preserve"> </w:t>
      </w:r>
    </w:p>
    <w:p w14:paraId="08B764C5" w14:textId="6725F5D3" w:rsidR="000D21D6" w:rsidRPr="00E1290F" w:rsidRDefault="000D21D6" w:rsidP="003A464C">
      <w:pPr>
        <w:spacing w:line="360" w:lineRule="auto"/>
        <w:jc w:val="both"/>
        <w:rPr>
          <w:rFonts w:ascii="Times New Roman" w:hAnsi="Times New Roman" w:cs="Times New Roman"/>
          <w:b/>
          <w:bCs/>
          <w:sz w:val="24"/>
          <w:szCs w:val="24"/>
          <w:lang w:val="en-GB"/>
        </w:rPr>
      </w:pPr>
      <w:r w:rsidRPr="00E1290F">
        <w:rPr>
          <w:rFonts w:ascii="Times New Roman" w:hAnsi="Times New Roman" w:cs="Times New Roman"/>
          <w:b/>
          <w:bCs/>
          <w:sz w:val="24"/>
          <w:szCs w:val="24"/>
          <w:lang w:val="en-GB"/>
        </w:rPr>
        <w:t xml:space="preserve">Paraphrasing skills </w:t>
      </w:r>
    </w:p>
    <w:p w14:paraId="3A499CE0" w14:textId="717FCF96" w:rsidR="000D21D6" w:rsidRPr="00E1290F" w:rsidRDefault="000D21D6"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Concrete experience </w:t>
      </w:r>
    </w:p>
    <w:p w14:paraId="620AA557" w14:textId="77996C9F" w:rsidR="000D21D6" w:rsidRPr="00E1290F" w:rsidRDefault="000D21D6"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engaged into acquiring paraphrasing skills by being able to write it own words. I have been engaged into comprehending the matter and thereby expressing them in own language. Further, through such experience, I have been able to systematically learn something new</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Miranda, 2022)</w:t>
      </w:r>
      <w:r w:rsidRPr="00E1290F">
        <w:rPr>
          <w:rFonts w:ascii="Times New Roman" w:hAnsi="Times New Roman" w:cs="Times New Roman"/>
          <w:sz w:val="24"/>
          <w:szCs w:val="24"/>
          <w:lang w:val="en-GB"/>
        </w:rPr>
        <w:t xml:space="preserve">. The use of different words for the same text brings upon better understanding of the matter in simple terms which would be effective into critically analysing it. I have been reading the portion and thereby identifying the overall meaning of the paragraphs. Thereby I have been writing them in my own way which had been effective into developing my writing skills. </w:t>
      </w:r>
    </w:p>
    <w:p w14:paraId="227EF801" w14:textId="3AC43D46" w:rsidR="000D21D6" w:rsidRPr="00E1290F" w:rsidRDefault="000D21D6"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Reflective observation</w:t>
      </w:r>
    </w:p>
    <w:p w14:paraId="581CAA91" w14:textId="5F463F60" w:rsidR="000D21D6" w:rsidRPr="00E1290F" w:rsidRDefault="000D21D6"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engaged into reflective observation through which I have been ascertaining my own skills in writing. Through paraphrasing I have been able to edit, change, rewrite the overall matter in my own preferred style</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Tran and Nguyen, 2022.)</w:t>
      </w:r>
      <w:r w:rsidRPr="00E1290F">
        <w:rPr>
          <w:rFonts w:ascii="Times New Roman" w:hAnsi="Times New Roman" w:cs="Times New Roman"/>
          <w:sz w:val="24"/>
          <w:szCs w:val="24"/>
          <w:lang w:val="en-GB"/>
        </w:rPr>
        <w:t xml:space="preserve">. Also, I have observed that the use of different phrases and sentences brought about effective understanding of the new matter lucidly. </w:t>
      </w:r>
      <w:r w:rsidR="009E1A4A" w:rsidRPr="00E1290F">
        <w:rPr>
          <w:rFonts w:ascii="Times New Roman" w:hAnsi="Times New Roman" w:cs="Times New Roman"/>
          <w:sz w:val="24"/>
          <w:szCs w:val="24"/>
          <w:lang w:val="en-GB"/>
        </w:rPr>
        <w:t xml:space="preserve">It is through paraphrasing which had provided me with an alternative to use direct quotes and brought upon integration of the sources within the write up. I have been capable to rendering the meaning within the passage through own use of words. </w:t>
      </w:r>
    </w:p>
    <w:p w14:paraId="443F1BE6" w14:textId="50A92662" w:rsidR="00130958" w:rsidRPr="00E1290F" w:rsidRDefault="009E1A4A"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A</w:t>
      </w:r>
      <w:r w:rsidR="000D21D6" w:rsidRPr="00E1290F">
        <w:rPr>
          <w:rFonts w:ascii="Times New Roman" w:hAnsi="Times New Roman" w:cs="Times New Roman"/>
          <w:sz w:val="24"/>
          <w:szCs w:val="24"/>
          <w:lang w:val="en-GB"/>
        </w:rPr>
        <w:t>bstract conceptualisation</w:t>
      </w:r>
    </w:p>
    <w:p w14:paraId="1AB31754" w14:textId="66414848" w:rsidR="009E1A4A" w:rsidRPr="00E1290F" w:rsidRDefault="009E1A4A"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Within this module with the help of paraphrasing skills I have been able to determine my weaknesses and strengths. I have found myself </w:t>
      </w:r>
      <w:r w:rsidR="003828C8" w:rsidRPr="00E1290F">
        <w:rPr>
          <w:rFonts w:ascii="Times New Roman" w:hAnsi="Times New Roman" w:cs="Times New Roman"/>
          <w:sz w:val="24"/>
          <w:szCs w:val="24"/>
          <w:lang w:val="en-GB"/>
        </w:rPr>
        <w:t>to be worried while reading the new content to paraphrase it. I have been engaged into re-reading of the matter so as to comprehend upon the matter easily</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 xml:space="preserve">Mariani, </w:t>
      </w:r>
      <w:r w:rsidR="0092314A" w:rsidRPr="00E1290F">
        <w:rPr>
          <w:rFonts w:ascii="Times New Roman" w:hAnsi="Times New Roman" w:cs="Times New Roman"/>
          <w:i/>
          <w:iCs/>
          <w:color w:val="222222"/>
          <w:sz w:val="24"/>
          <w:szCs w:val="24"/>
          <w:shd w:val="clear" w:color="auto" w:fill="FFFFFF"/>
          <w:lang w:val="en-GB"/>
        </w:rPr>
        <w:t>et al.,</w:t>
      </w:r>
      <w:r w:rsidR="0092314A" w:rsidRPr="00E1290F">
        <w:rPr>
          <w:rFonts w:ascii="Times New Roman" w:hAnsi="Times New Roman" w:cs="Times New Roman"/>
          <w:color w:val="222222"/>
          <w:sz w:val="24"/>
          <w:szCs w:val="24"/>
          <w:shd w:val="clear" w:color="auto" w:fill="FFFFFF"/>
          <w:lang w:val="en-GB"/>
        </w:rPr>
        <w:t xml:space="preserve"> 2021)</w:t>
      </w:r>
      <w:r w:rsidR="003828C8" w:rsidRPr="00E1290F">
        <w:rPr>
          <w:rFonts w:ascii="Times New Roman" w:hAnsi="Times New Roman" w:cs="Times New Roman"/>
          <w:sz w:val="24"/>
          <w:szCs w:val="24"/>
          <w:lang w:val="en-GB"/>
        </w:rPr>
        <w:t xml:space="preserve">. Through such comprehension I had been able to portray the ideas in a better way through writing. I have been analysing the reading material and thereby providing concluding remarks on it. Through such paraphrasing I have been able to make the complex reading material quite simple. </w:t>
      </w:r>
    </w:p>
    <w:p w14:paraId="07A23A94" w14:textId="19AF6B56" w:rsidR="000D21D6"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A</w:t>
      </w:r>
      <w:r w:rsidR="000D21D6" w:rsidRPr="00E1290F">
        <w:rPr>
          <w:rFonts w:ascii="Times New Roman" w:hAnsi="Times New Roman" w:cs="Times New Roman"/>
          <w:sz w:val="24"/>
          <w:szCs w:val="24"/>
          <w:lang w:val="en-GB"/>
        </w:rPr>
        <w:t>ctive experimentation</w:t>
      </w:r>
    </w:p>
    <w:p w14:paraId="4226FD5E" w14:textId="1E8BC5B5"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The module had been essential into providing academic knowledge which enabled me to determine my own weaknesses. It had been significant for me to reflect upon my experiences and thereby ascertain the required strategies that would be essential into improving my paraphrasing skills</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Rossi, 2022)</w:t>
      </w:r>
      <w:r w:rsidRPr="00E1290F">
        <w:rPr>
          <w:rFonts w:ascii="Times New Roman" w:hAnsi="Times New Roman" w:cs="Times New Roman"/>
          <w:sz w:val="24"/>
          <w:szCs w:val="24"/>
          <w:lang w:val="en-GB"/>
        </w:rPr>
        <w:t xml:space="preserve">. It involves the development of proper know-how of the matter and also deciphering the meanings to be able to paraphrase the matter. I have been engaged into making corrections which will make the matter much precise. I have been experimenting the material which is accessible to me so as to represent it in my own way through the ideas which I have gained through reading. </w:t>
      </w:r>
    </w:p>
    <w:p w14:paraId="67587B83" w14:textId="46A669D2" w:rsidR="003828C8" w:rsidRPr="00E1290F" w:rsidRDefault="003828C8" w:rsidP="003A464C">
      <w:pPr>
        <w:spacing w:line="360" w:lineRule="auto"/>
        <w:jc w:val="both"/>
        <w:rPr>
          <w:rFonts w:ascii="Times New Roman" w:hAnsi="Times New Roman" w:cs="Times New Roman"/>
          <w:b/>
          <w:bCs/>
          <w:sz w:val="24"/>
          <w:szCs w:val="24"/>
          <w:lang w:val="en-GB"/>
        </w:rPr>
      </w:pPr>
      <w:r w:rsidRPr="00E1290F">
        <w:rPr>
          <w:rFonts w:ascii="Times New Roman" w:hAnsi="Times New Roman" w:cs="Times New Roman"/>
          <w:b/>
          <w:bCs/>
          <w:sz w:val="24"/>
          <w:szCs w:val="24"/>
          <w:lang w:val="en-GB"/>
        </w:rPr>
        <w:t xml:space="preserve">Referencing skills </w:t>
      </w:r>
    </w:p>
    <w:p w14:paraId="3BE3835F" w14:textId="32C98428"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Concrete experience </w:t>
      </w:r>
    </w:p>
    <w:p w14:paraId="3D613C66" w14:textId="16000314"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Within this module I have been engaged into acquiring concrete experience of referencing. Through referencing I have been engaged into acknowledging the sources from which the study had been conducted. Through such referencing I have been engaged into maintaining the academic integrity so as to </w:t>
      </w:r>
      <w:r w:rsidR="000C581C" w:rsidRPr="00E1290F">
        <w:rPr>
          <w:rFonts w:ascii="Times New Roman" w:hAnsi="Times New Roman" w:cs="Times New Roman"/>
          <w:sz w:val="24"/>
          <w:szCs w:val="24"/>
          <w:lang w:val="en-GB"/>
        </w:rPr>
        <w:t>develop a clarity among the readers about the sources which I have used during my study</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Din, 2020)</w:t>
      </w:r>
      <w:r w:rsidR="000C581C" w:rsidRPr="00E1290F">
        <w:rPr>
          <w:rFonts w:ascii="Times New Roman" w:hAnsi="Times New Roman" w:cs="Times New Roman"/>
          <w:sz w:val="24"/>
          <w:szCs w:val="24"/>
          <w:lang w:val="en-GB"/>
        </w:rPr>
        <w:t xml:space="preserve">. I have been engaged into teamwork during which my colleagues had been showing me the format of referencing. Through such collaboration with my peers I had been able to learn about the referencing skills which were significant into prohibiting any form of plagiarism within the write up. </w:t>
      </w:r>
    </w:p>
    <w:p w14:paraId="5FB5E9EC" w14:textId="04520E1A"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Reflective observation </w:t>
      </w:r>
    </w:p>
    <w:p w14:paraId="65787342" w14:textId="0339FBA1" w:rsidR="000C581C" w:rsidRPr="00E1290F" w:rsidRDefault="000C581C"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able to reflect that the teamwork had enabled me to share ideas with one another as well as consider the opinions given by others within the time</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Yu, 2021)</w:t>
      </w:r>
      <w:r w:rsidRPr="00E1290F">
        <w:rPr>
          <w:rFonts w:ascii="Times New Roman" w:hAnsi="Times New Roman" w:cs="Times New Roman"/>
          <w:sz w:val="24"/>
          <w:szCs w:val="24"/>
          <w:lang w:val="en-GB"/>
        </w:rPr>
        <w:t xml:space="preserve">. I had been engaged into discussions with my peers about the subject matter which had been significant into strengthening the theoretical understanding of the subject. I have been engaged into reflecting the view points of several authors from the journals or the articles. However during such practice, I have been aware of utilising the referencing skills that would bring upon data protection and cater to the safety of data and information which had been used within the research. </w:t>
      </w:r>
    </w:p>
    <w:p w14:paraId="2D15FE10" w14:textId="77777777"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Abstract conceptualisation</w:t>
      </w:r>
    </w:p>
    <w:p w14:paraId="463C5DE0" w14:textId="5CA87182" w:rsidR="000C581C" w:rsidRPr="00E1290F" w:rsidRDefault="000C581C"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engaged into abstract conceptualisation to attain critical understanding of the format in which references would be written. I have been able to gain thorough knowledge of the manner in which different authors can be referenced within the scope of writing</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Fatemi and Saito, 2020)</w:t>
      </w:r>
      <w:r w:rsidRPr="00E1290F">
        <w:rPr>
          <w:rFonts w:ascii="Times New Roman" w:hAnsi="Times New Roman" w:cs="Times New Roman"/>
          <w:sz w:val="24"/>
          <w:szCs w:val="24"/>
          <w:lang w:val="en-GB"/>
        </w:rPr>
        <w:t xml:space="preserve">. </w:t>
      </w:r>
      <w:r w:rsidR="003A464C" w:rsidRPr="00E1290F">
        <w:rPr>
          <w:rFonts w:ascii="Times New Roman" w:hAnsi="Times New Roman" w:cs="Times New Roman"/>
          <w:sz w:val="24"/>
          <w:szCs w:val="24"/>
          <w:lang w:val="en-GB"/>
        </w:rPr>
        <w:t>Consequently,</w:t>
      </w:r>
      <w:r w:rsidRPr="00E1290F">
        <w:rPr>
          <w:rFonts w:ascii="Times New Roman" w:hAnsi="Times New Roman" w:cs="Times New Roman"/>
          <w:sz w:val="24"/>
          <w:szCs w:val="24"/>
          <w:lang w:val="en-GB"/>
        </w:rPr>
        <w:t xml:space="preserve"> I have been catering to the contribution of other academic writers through my writing. I have been able to keep proper track of the sources that I have been utilising. I found referencing to be quite time-taking as suitable sources have to be chosen whose information can be utilised in a positive manner. </w:t>
      </w:r>
    </w:p>
    <w:p w14:paraId="56C035C1" w14:textId="77777777" w:rsidR="003828C8" w:rsidRPr="00E1290F" w:rsidRDefault="003828C8"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Active experimentation</w:t>
      </w:r>
    </w:p>
    <w:p w14:paraId="790AFA16" w14:textId="39BB8740" w:rsidR="000C581C" w:rsidRPr="00E1290F" w:rsidRDefault="000C581C"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will be involved into active experimentation that had been catering to improvement of the performance.  I will be stating the evidences from which the content of writing had been consulted. I have been capable of attaining better understanding of the referencing skills that I have acquired to develop better depth of information and learning</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Perkins</w:t>
      </w:r>
      <w:r w:rsidR="0092314A" w:rsidRPr="00E1290F">
        <w:rPr>
          <w:rFonts w:ascii="Times New Roman" w:hAnsi="Times New Roman" w:cs="Times New Roman"/>
          <w:i/>
          <w:iCs/>
          <w:color w:val="222222"/>
          <w:sz w:val="24"/>
          <w:szCs w:val="24"/>
          <w:shd w:val="clear" w:color="auto" w:fill="FFFFFF"/>
          <w:lang w:val="en-GB"/>
        </w:rPr>
        <w:t>, et al.,</w:t>
      </w:r>
      <w:r w:rsidR="0092314A" w:rsidRPr="00E1290F">
        <w:rPr>
          <w:rFonts w:ascii="Times New Roman" w:hAnsi="Times New Roman" w:cs="Times New Roman"/>
          <w:color w:val="222222"/>
          <w:sz w:val="24"/>
          <w:szCs w:val="24"/>
          <w:shd w:val="clear" w:color="auto" w:fill="FFFFFF"/>
          <w:lang w:val="en-GB"/>
        </w:rPr>
        <w:t xml:space="preserve"> 2020)</w:t>
      </w:r>
      <w:r w:rsidRPr="00E1290F">
        <w:rPr>
          <w:rFonts w:ascii="Times New Roman" w:hAnsi="Times New Roman" w:cs="Times New Roman"/>
          <w:sz w:val="24"/>
          <w:szCs w:val="24"/>
          <w:lang w:val="en-GB"/>
        </w:rPr>
        <w:t xml:space="preserve">. I have been able to actively learn about newer concepts as well as gain a theoretical understanding of the subject. Through such experimentation I will be able to improve upon my writing skills and make the authors credible for using their information within the study. </w:t>
      </w:r>
    </w:p>
    <w:p w14:paraId="10C0AF69" w14:textId="5CDE278B" w:rsidR="000C581C" w:rsidRPr="00E1290F" w:rsidRDefault="00C62D6E" w:rsidP="003A464C">
      <w:pPr>
        <w:spacing w:line="360" w:lineRule="auto"/>
        <w:jc w:val="both"/>
        <w:rPr>
          <w:rFonts w:ascii="Times New Roman" w:hAnsi="Times New Roman" w:cs="Times New Roman"/>
          <w:b/>
          <w:bCs/>
          <w:sz w:val="24"/>
          <w:szCs w:val="24"/>
          <w:lang w:val="en-GB"/>
        </w:rPr>
      </w:pPr>
      <w:r w:rsidRPr="00E1290F">
        <w:rPr>
          <w:rFonts w:ascii="Times New Roman" w:hAnsi="Times New Roman" w:cs="Times New Roman"/>
          <w:b/>
          <w:bCs/>
          <w:sz w:val="24"/>
          <w:szCs w:val="24"/>
          <w:lang w:val="en-GB"/>
        </w:rPr>
        <w:t xml:space="preserve">Reflecting skills </w:t>
      </w:r>
    </w:p>
    <w:p w14:paraId="7E21F5BC" w14:textId="5C3FE623"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Concrete experience </w:t>
      </w:r>
    </w:p>
    <w:p w14:paraId="4EE95950" w14:textId="032A63FF"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Through this model I have been engaged into reading a lot of materials like journals, articles and engaging into reflective practices. During this module I have been involved into working with others which had been highly significant to develop my capabilities in collaborating with them. Further, I have been involved into dealing with disagreements which had provided me with greater opportunity to reflect upon the opinions of both the sides</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 xml:space="preserve">Wei </w:t>
      </w:r>
      <w:r w:rsidR="0092314A" w:rsidRPr="00E1290F">
        <w:rPr>
          <w:rFonts w:ascii="Times New Roman" w:hAnsi="Times New Roman" w:cs="Times New Roman"/>
          <w:i/>
          <w:iCs/>
          <w:color w:val="222222"/>
          <w:sz w:val="24"/>
          <w:szCs w:val="24"/>
          <w:shd w:val="clear" w:color="auto" w:fill="FFFFFF"/>
          <w:lang w:val="en-GB"/>
        </w:rPr>
        <w:t>et al.,</w:t>
      </w:r>
      <w:r w:rsidR="0092314A" w:rsidRPr="00E1290F">
        <w:rPr>
          <w:rFonts w:ascii="Times New Roman" w:hAnsi="Times New Roman" w:cs="Times New Roman"/>
          <w:color w:val="222222"/>
          <w:sz w:val="24"/>
          <w:szCs w:val="24"/>
          <w:shd w:val="clear" w:color="auto" w:fill="FFFFFF"/>
          <w:lang w:val="en-GB"/>
        </w:rPr>
        <w:t xml:space="preserve"> 2024)</w:t>
      </w:r>
      <w:r w:rsidRPr="00E1290F">
        <w:rPr>
          <w:rFonts w:ascii="Times New Roman" w:hAnsi="Times New Roman" w:cs="Times New Roman"/>
          <w:sz w:val="24"/>
          <w:szCs w:val="24"/>
          <w:lang w:val="en-GB"/>
        </w:rPr>
        <w:t xml:space="preserve">. My reflective practices had been dealing with the preparation of learning resources which had been highly significant for fostering wider learning. I have been engaged into the use of books, journals and researching from online websites which I could reflect later to determine the newer aspects which I could learn effectively. </w:t>
      </w:r>
    </w:p>
    <w:p w14:paraId="54D12C2C" w14:textId="07FD8091"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Reflective observation </w:t>
      </w:r>
    </w:p>
    <w:p w14:paraId="6C67E309" w14:textId="74348D2E"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Throughout the model I could reflect that working within the team had enabled me to develop critical abilities in adjusting with each other. I could reflect upon my experiences which I had during my team work</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 xml:space="preserve">Farahian, </w:t>
      </w:r>
      <w:r w:rsidR="0092314A" w:rsidRPr="00E1290F">
        <w:rPr>
          <w:rFonts w:ascii="Times New Roman" w:hAnsi="Times New Roman" w:cs="Times New Roman"/>
          <w:i/>
          <w:iCs/>
          <w:color w:val="222222"/>
          <w:sz w:val="24"/>
          <w:szCs w:val="24"/>
          <w:shd w:val="clear" w:color="auto" w:fill="FFFFFF"/>
          <w:lang w:val="en-GB"/>
        </w:rPr>
        <w:t>et al</w:t>
      </w:r>
      <w:r w:rsidR="0092314A" w:rsidRPr="00E1290F">
        <w:rPr>
          <w:rFonts w:ascii="Times New Roman" w:hAnsi="Times New Roman" w:cs="Times New Roman"/>
          <w:color w:val="222222"/>
          <w:sz w:val="24"/>
          <w:szCs w:val="24"/>
          <w:shd w:val="clear" w:color="auto" w:fill="FFFFFF"/>
          <w:lang w:val="en-GB"/>
        </w:rPr>
        <w:t>., 2021)</w:t>
      </w:r>
      <w:r w:rsidRPr="00E1290F">
        <w:rPr>
          <w:rFonts w:ascii="Times New Roman" w:hAnsi="Times New Roman" w:cs="Times New Roman"/>
          <w:sz w:val="24"/>
          <w:szCs w:val="24"/>
          <w:lang w:val="en-GB"/>
        </w:rPr>
        <w:t xml:space="preserve">. </w:t>
      </w:r>
      <w:r w:rsidR="00454909" w:rsidRPr="00E1290F">
        <w:rPr>
          <w:rFonts w:ascii="Times New Roman" w:hAnsi="Times New Roman" w:cs="Times New Roman"/>
          <w:sz w:val="24"/>
          <w:szCs w:val="24"/>
          <w:lang w:val="en-GB"/>
        </w:rPr>
        <w:t xml:space="preserve">I had been able to deal with the opinions of different team members during the reflective practice. The reflecting skills had enabled me to determine what went well as and what was wrong throughout my module. Further the reflective skills which I have gained were significant into developing my communication with the peers within the team. I have been thereby capable of ascertaining their ideas and gained better knowledge of the situation. </w:t>
      </w:r>
    </w:p>
    <w:p w14:paraId="7DD73DD7" w14:textId="7D27E772"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Abstract conceptualisation </w:t>
      </w:r>
    </w:p>
    <w:p w14:paraId="64FEAF87" w14:textId="10E2392B" w:rsidR="00454909" w:rsidRPr="00E1290F" w:rsidRDefault="00454909"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engaged into abstract conceptualisation so as to determine how could I have done the things in a much better way. Also, I have been engaged into the think up strategies that would be crucial into problem solving</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Szenes and Tilakaratna, 2021)</w:t>
      </w:r>
      <w:r w:rsidRPr="00E1290F">
        <w:rPr>
          <w:rFonts w:ascii="Times New Roman" w:hAnsi="Times New Roman" w:cs="Times New Roman"/>
          <w:sz w:val="24"/>
          <w:szCs w:val="24"/>
          <w:lang w:val="en-GB"/>
        </w:rPr>
        <w:t xml:space="preserve">. I further had learnt to present my opinions in a subtle manner which would not hurt the sentiments of others. Consequently I have been determining and reflecting upon the overall situation which had successfully strengthened my reflecting skills further. I have been catering to my weaknesses and strengths which would be crucial into developing my skills further. </w:t>
      </w:r>
    </w:p>
    <w:p w14:paraId="7E20E9CD" w14:textId="23C7C3C5" w:rsidR="00C62D6E" w:rsidRPr="00E1290F" w:rsidRDefault="00C62D6E"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Active experimentation </w:t>
      </w:r>
    </w:p>
    <w:p w14:paraId="4F513F03" w14:textId="50F262B0" w:rsidR="003828C8" w:rsidRPr="00E1290F" w:rsidRDefault="00454909"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I have been able to acquire reflecting skills through the module which had been essential into improving my interpersonal relationships with my peers. Through I have been able to actively experiment the ways in which I can deal with such situations more effectively in future. I will be involved into dealing with such situations in a more organized way and also reflect upon it to determine the areas where I can successfully improve further. I will be engaged into trying out newer strategies as through reflective skills I have been engaged into professional learning and development continuously to boost my overall knowledge significantly. The module will thereby be significant for reaching better personality in the long run</w:t>
      </w:r>
      <w:r w:rsidR="0092314A" w:rsidRPr="00E1290F">
        <w:rPr>
          <w:rFonts w:ascii="Times New Roman" w:hAnsi="Times New Roman" w:cs="Times New Roman"/>
          <w:sz w:val="24"/>
          <w:szCs w:val="24"/>
          <w:lang w:val="en-GB"/>
        </w:rPr>
        <w:t xml:space="preserve"> (</w:t>
      </w:r>
      <w:r w:rsidR="0092314A" w:rsidRPr="00E1290F">
        <w:rPr>
          <w:rFonts w:ascii="Times New Roman" w:hAnsi="Times New Roman" w:cs="Times New Roman"/>
          <w:color w:val="222222"/>
          <w:sz w:val="24"/>
          <w:szCs w:val="24"/>
          <w:shd w:val="clear" w:color="auto" w:fill="FFFFFF"/>
          <w:lang w:val="en-GB"/>
        </w:rPr>
        <w:t>Chien, 2023)</w:t>
      </w:r>
      <w:r w:rsidRPr="00E1290F">
        <w:rPr>
          <w:rFonts w:ascii="Times New Roman" w:hAnsi="Times New Roman" w:cs="Times New Roman"/>
          <w:sz w:val="24"/>
          <w:szCs w:val="24"/>
          <w:lang w:val="en-GB"/>
        </w:rPr>
        <w:t xml:space="preserve">. I will be further be able to put the theories into practical use which is highly significant for better learning. </w:t>
      </w:r>
    </w:p>
    <w:p w14:paraId="06633939" w14:textId="7F7BFB52" w:rsidR="000F71DF" w:rsidRPr="00E1290F" w:rsidRDefault="000F71DF" w:rsidP="003A464C">
      <w:pPr>
        <w:pStyle w:val="Nagwek1"/>
        <w:spacing w:line="360" w:lineRule="auto"/>
        <w:jc w:val="both"/>
        <w:rPr>
          <w:rFonts w:ascii="Times New Roman" w:hAnsi="Times New Roman" w:cs="Times New Roman"/>
          <w:sz w:val="24"/>
          <w:szCs w:val="24"/>
          <w:lang w:val="en-GB"/>
        </w:rPr>
      </w:pPr>
      <w:bookmarkStart w:id="2" w:name="_Toc165027698"/>
      <w:r w:rsidRPr="00E1290F">
        <w:rPr>
          <w:rFonts w:ascii="Times New Roman" w:hAnsi="Times New Roman" w:cs="Times New Roman"/>
          <w:sz w:val="24"/>
          <w:szCs w:val="24"/>
          <w:lang w:val="en-GB"/>
        </w:rPr>
        <w:t>Conclusion</w:t>
      </w:r>
      <w:bookmarkEnd w:id="2"/>
      <w:r w:rsidRPr="00E1290F">
        <w:rPr>
          <w:rFonts w:ascii="Times New Roman" w:hAnsi="Times New Roman" w:cs="Times New Roman"/>
          <w:sz w:val="24"/>
          <w:szCs w:val="24"/>
          <w:lang w:val="en-GB"/>
        </w:rPr>
        <w:t xml:space="preserve"> </w:t>
      </w:r>
    </w:p>
    <w:p w14:paraId="35B27E17" w14:textId="6E0FF517" w:rsidR="00454909" w:rsidRDefault="00454909"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sz w:val="24"/>
          <w:szCs w:val="24"/>
          <w:lang w:val="en-GB"/>
        </w:rPr>
        <w:t xml:space="preserve">It can be concluded that through the acquisition of the three skills I would be capable of developing my skills and other essential attributes further. Thereby the skills have been significant into determining own feelings and engage into the overall situation holistically. The integration of knowledge had been effective throughout the reflective report which would be significant to acquire better learning opportunities. The reflecting, paraphrasing and referencing skills were effective and vital in their own ways so as to </w:t>
      </w:r>
      <w:r w:rsidR="00AD2079" w:rsidRPr="00E1290F">
        <w:rPr>
          <w:rFonts w:ascii="Times New Roman" w:hAnsi="Times New Roman" w:cs="Times New Roman"/>
          <w:sz w:val="24"/>
          <w:szCs w:val="24"/>
          <w:lang w:val="en-GB"/>
        </w:rPr>
        <w:t>enhance theoretical and practical understanding within the academic field of study.</w:t>
      </w:r>
    </w:p>
    <w:p w14:paraId="113CEA0A" w14:textId="77777777" w:rsidR="00E1290F" w:rsidRDefault="00E1290F" w:rsidP="003A464C">
      <w:pPr>
        <w:spacing w:line="360" w:lineRule="auto"/>
        <w:jc w:val="both"/>
        <w:rPr>
          <w:rFonts w:ascii="Times New Roman" w:hAnsi="Times New Roman" w:cs="Times New Roman"/>
          <w:sz w:val="24"/>
          <w:szCs w:val="24"/>
          <w:lang w:val="en-GB"/>
        </w:rPr>
      </w:pPr>
    </w:p>
    <w:p w14:paraId="244FAE9A" w14:textId="77777777" w:rsidR="00E1290F" w:rsidRDefault="00E1290F" w:rsidP="003A464C">
      <w:pPr>
        <w:spacing w:line="360" w:lineRule="auto"/>
        <w:jc w:val="both"/>
        <w:rPr>
          <w:rFonts w:ascii="Times New Roman" w:hAnsi="Times New Roman" w:cs="Times New Roman"/>
          <w:sz w:val="24"/>
          <w:szCs w:val="24"/>
          <w:lang w:val="en-GB"/>
        </w:rPr>
      </w:pPr>
    </w:p>
    <w:p w14:paraId="1F71F26B" w14:textId="77777777" w:rsidR="00E1290F" w:rsidRDefault="00E1290F" w:rsidP="003A464C">
      <w:pPr>
        <w:spacing w:line="360" w:lineRule="auto"/>
        <w:jc w:val="both"/>
        <w:rPr>
          <w:rFonts w:ascii="Times New Roman" w:hAnsi="Times New Roman" w:cs="Times New Roman"/>
          <w:sz w:val="24"/>
          <w:szCs w:val="24"/>
          <w:lang w:val="en-GB"/>
        </w:rPr>
      </w:pPr>
    </w:p>
    <w:p w14:paraId="6083371F" w14:textId="77777777" w:rsidR="00E1290F" w:rsidRDefault="00E1290F" w:rsidP="003A464C">
      <w:pPr>
        <w:spacing w:line="360" w:lineRule="auto"/>
        <w:jc w:val="both"/>
        <w:rPr>
          <w:rFonts w:ascii="Times New Roman" w:hAnsi="Times New Roman" w:cs="Times New Roman"/>
          <w:sz w:val="24"/>
          <w:szCs w:val="24"/>
          <w:lang w:val="en-GB"/>
        </w:rPr>
      </w:pPr>
    </w:p>
    <w:p w14:paraId="627512F3" w14:textId="77777777" w:rsidR="00E1290F" w:rsidRDefault="00E1290F" w:rsidP="003A464C">
      <w:pPr>
        <w:spacing w:line="360" w:lineRule="auto"/>
        <w:jc w:val="both"/>
        <w:rPr>
          <w:rFonts w:ascii="Times New Roman" w:hAnsi="Times New Roman" w:cs="Times New Roman"/>
          <w:sz w:val="24"/>
          <w:szCs w:val="24"/>
          <w:lang w:val="en-GB"/>
        </w:rPr>
      </w:pPr>
    </w:p>
    <w:p w14:paraId="67D7E246" w14:textId="77777777" w:rsidR="00E1290F" w:rsidRDefault="00E1290F" w:rsidP="003A464C">
      <w:pPr>
        <w:spacing w:line="360" w:lineRule="auto"/>
        <w:jc w:val="both"/>
        <w:rPr>
          <w:rFonts w:ascii="Times New Roman" w:hAnsi="Times New Roman" w:cs="Times New Roman"/>
          <w:sz w:val="24"/>
          <w:szCs w:val="24"/>
          <w:lang w:val="en-GB"/>
        </w:rPr>
      </w:pPr>
    </w:p>
    <w:p w14:paraId="12FD05F1" w14:textId="77777777" w:rsidR="00E1290F" w:rsidRDefault="00E1290F" w:rsidP="003A464C">
      <w:pPr>
        <w:spacing w:line="360" w:lineRule="auto"/>
        <w:jc w:val="both"/>
        <w:rPr>
          <w:rFonts w:ascii="Times New Roman" w:hAnsi="Times New Roman" w:cs="Times New Roman"/>
          <w:sz w:val="24"/>
          <w:szCs w:val="24"/>
          <w:lang w:val="en-GB"/>
        </w:rPr>
      </w:pPr>
    </w:p>
    <w:p w14:paraId="6C922796" w14:textId="77777777" w:rsidR="00E1290F" w:rsidRDefault="00E1290F" w:rsidP="003A464C">
      <w:pPr>
        <w:spacing w:line="360" w:lineRule="auto"/>
        <w:jc w:val="both"/>
        <w:rPr>
          <w:rFonts w:ascii="Times New Roman" w:hAnsi="Times New Roman" w:cs="Times New Roman"/>
          <w:sz w:val="24"/>
          <w:szCs w:val="24"/>
          <w:lang w:val="en-GB"/>
        </w:rPr>
      </w:pPr>
    </w:p>
    <w:p w14:paraId="4D1951EF" w14:textId="77777777" w:rsidR="00E1290F" w:rsidRDefault="00E1290F" w:rsidP="003A464C">
      <w:pPr>
        <w:spacing w:line="360" w:lineRule="auto"/>
        <w:jc w:val="both"/>
        <w:rPr>
          <w:rFonts w:ascii="Times New Roman" w:hAnsi="Times New Roman" w:cs="Times New Roman"/>
          <w:sz w:val="24"/>
          <w:szCs w:val="24"/>
          <w:lang w:val="en-GB"/>
        </w:rPr>
      </w:pPr>
    </w:p>
    <w:p w14:paraId="67329D0B" w14:textId="77777777" w:rsidR="00E1290F" w:rsidRDefault="00E1290F" w:rsidP="003A464C">
      <w:pPr>
        <w:spacing w:line="360" w:lineRule="auto"/>
        <w:jc w:val="both"/>
        <w:rPr>
          <w:rFonts w:ascii="Times New Roman" w:hAnsi="Times New Roman" w:cs="Times New Roman"/>
          <w:sz w:val="24"/>
          <w:szCs w:val="24"/>
          <w:lang w:val="en-GB"/>
        </w:rPr>
      </w:pPr>
    </w:p>
    <w:p w14:paraId="34CB27E2" w14:textId="77777777" w:rsidR="00E1290F" w:rsidRDefault="00E1290F" w:rsidP="003A464C">
      <w:pPr>
        <w:spacing w:line="360" w:lineRule="auto"/>
        <w:jc w:val="both"/>
        <w:rPr>
          <w:rFonts w:ascii="Times New Roman" w:hAnsi="Times New Roman" w:cs="Times New Roman"/>
          <w:sz w:val="24"/>
          <w:szCs w:val="24"/>
          <w:lang w:val="en-GB"/>
        </w:rPr>
      </w:pPr>
    </w:p>
    <w:p w14:paraId="52540A06" w14:textId="77777777" w:rsidR="00E1290F" w:rsidRDefault="00E1290F" w:rsidP="003A464C">
      <w:pPr>
        <w:spacing w:line="360" w:lineRule="auto"/>
        <w:jc w:val="both"/>
        <w:rPr>
          <w:rFonts w:ascii="Times New Roman" w:hAnsi="Times New Roman" w:cs="Times New Roman"/>
          <w:sz w:val="24"/>
          <w:szCs w:val="24"/>
          <w:lang w:val="en-GB"/>
        </w:rPr>
      </w:pPr>
    </w:p>
    <w:p w14:paraId="1A0CBE3A" w14:textId="77777777" w:rsidR="00E1290F" w:rsidRDefault="00E1290F" w:rsidP="003A464C">
      <w:pPr>
        <w:spacing w:line="360" w:lineRule="auto"/>
        <w:jc w:val="both"/>
        <w:rPr>
          <w:rFonts w:ascii="Times New Roman" w:hAnsi="Times New Roman" w:cs="Times New Roman"/>
          <w:sz w:val="24"/>
          <w:szCs w:val="24"/>
          <w:lang w:val="en-GB"/>
        </w:rPr>
      </w:pPr>
    </w:p>
    <w:p w14:paraId="10CC0ABD" w14:textId="77777777" w:rsidR="00E1290F" w:rsidRDefault="00E1290F" w:rsidP="003A464C">
      <w:pPr>
        <w:spacing w:line="360" w:lineRule="auto"/>
        <w:jc w:val="both"/>
        <w:rPr>
          <w:rFonts w:ascii="Times New Roman" w:hAnsi="Times New Roman" w:cs="Times New Roman"/>
          <w:sz w:val="24"/>
          <w:szCs w:val="24"/>
          <w:lang w:val="en-GB"/>
        </w:rPr>
      </w:pPr>
    </w:p>
    <w:p w14:paraId="1DAF0179" w14:textId="77777777" w:rsidR="00E1290F" w:rsidRDefault="00E1290F" w:rsidP="003A464C">
      <w:pPr>
        <w:spacing w:line="360" w:lineRule="auto"/>
        <w:jc w:val="both"/>
        <w:rPr>
          <w:rFonts w:ascii="Times New Roman" w:hAnsi="Times New Roman" w:cs="Times New Roman"/>
          <w:sz w:val="24"/>
          <w:szCs w:val="24"/>
          <w:lang w:val="en-GB"/>
        </w:rPr>
      </w:pPr>
    </w:p>
    <w:p w14:paraId="60A6E740" w14:textId="77777777" w:rsidR="00E1290F" w:rsidRDefault="00E1290F" w:rsidP="003A464C">
      <w:pPr>
        <w:spacing w:line="360" w:lineRule="auto"/>
        <w:jc w:val="both"/>
        <w:rPr>
          <w:rFonts w:ascii="Times New Roman" w:hAnsi="Times New Roman" w:cs="Times New Roman"/>
          <w:sz w:val="24"/>
          <w:szCs w:val="24"/>
          <w:lang w:val="en-GB"/>
        </w:rPr>
      </w:pPr>
    </w:p>
    <w:p w14:paraId="3FD32097" w14:textId="77777777" w:rsidR="00E1290F" w:rsidRDefault="00E1290F" w:rsidP="003A464C">
      <w:pPr>
        <w:spacing w:line="360" w:lineRule="auto"/>
        <w:jc w:val="both"/>
        <w:rPr>
          <w:rFonts w:ascii="Times New Roman" w:hAnsi="Times New Roman" w:cs="Times New Roman"/>
          <w:sz w:val="24"/>
          <w:szCs w:val="24"/>
          <w:lang w:val="en-GB"/>
        </w:rPr>
      </w:pPr>
    </w:p>
    <w:p w14:paraId="49FA826F" w14:textId="77777777" w:rsidR="00E1290F" w:rsidRDefault="00E1290F" w:rsidP="003A464C">
      <w:pPr>
        <w:spacing w:line="360" w:lineRule="auto"/>
        <w:jc w:val="both"/>
        <w:rPr>
          <w:rFonts w:ascii="Times New Roman" w:hAnsi="Times New Roman" w:cs="Times New Roman"/>
          <w:sz w:val="24"/>
          <w:szCs w:val="24"/>
          <w:lang w:val="en-GB"/>
        </w:rPr>
      </w:pPr>
    </w:p>
    <w:p w14:paraId="54D8195C" w14:textId="77777777" w:rsidR="00E1290F" w:rsidRDefault="00E1290F" w:rsidP="003A464C">
      <w:pPr>
        <w:spacing w:line="360" w:lineRule="auto"/>
        <w:jc w:val="both"/>
        <w:rPr>
          <w:rFonts w:ascii="Times New Roman" w:hAnsi="Times New Roman" w:cs="Times New Roman"/>
          <w:sz w:val="24"/>
          <w:szCs w:val="24"/>
          <w:lang w:val="en-GB"/>
        </w:rPr>
      </w:pPr>
    </w:p>
    <w:p w14:paraId="6F24B7EF" w14:textId="77777777" w:rsidR="00E1290F" w:rsidRPr="00E1290F" w:rsidRDefault="00E1290F" w:rsidP="003A464C">
      <w:pPr>
        <w:spacing w:line="360" w:lineRule="auto"/>
        <w:jc w:val="both"/>
        <w:rPr>
          <w:rFonts w:ascii="Times New Roman" w:hAnsi="Times New Roman" w:cs="Times New Roman"/>
          <w:sz w:val="24"/>
          <w:szCs w:val="24"/>
          <w:lang w:val="en-GB"/>
        </w:rPr>
      </w:pPr>
    </w:p>
    <w:p w14:paraId="49E41939" w14:textId="081C6B6A" w:rsidR="003A464C" w:rsidRPr="00E1290F" w:rsidRDefault="000F71DF" w:rsidP="003A464C">
      <w:pPr>
        <w:pStyle w:val="Nagwek1"/>
        <w:spacing w:line="360" w:lineRule="auto"/>
        <w:jc w:val="both"/>
        <w:rPr>
          <w:rFonts w:ascii="Times New Roman" w:hAnsi="Times New Roman" w:cs="Times New Roman"/>
          <w:sz w:val="24"/>
          <w:szCs w:val="24"/>
          <w:lang w:val="en-GB"/>
        </w:rPr>
      </w:pPr>
      <w:bookmarkStart w:id="3" w:name="_Toc165027699"/>
      <w:r w:rsidRPr="00E1290F">
        <w:rPr>
          <w:rFonts w:ascii="Times New Roman" w:hAnsi="Times New Roman" w:cs="Times New Roman"/>
          <w:sz w:val="24"/>
          <w:szCs w:val="24"/>
          <w:lang w:val="en-GB"/>
        </w:rPr>
        <w:t>References</w:t>
      </w:r>
      <w:bookmarkEnd w:id="3"/>
    </w:p>
    <w:p w14:paraId="5489EF6E"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Chien, C.W., 2023. Influence of writing tasks and self-awareness reflective writing exercises on emergent researchers' academic writing. </w:t>
      </w:r>
      <w:r w:rsidRPr="00E1290F">
        <w:rPr>
          <w:rFonts w:ascii="Times New Roman" w:hAnsi="Times New Roman" w:cs="Times New Roman"/>
          <w:i/>
          <w:iCs/>
          <w:color w:val="222222"/>
          <w:sz w:val="24"/>
          <w:szCs w:val="24"/>
          <w:shd w:val="clear" w:color="auto" w:fill="FFFFFF"/>
          <w:lang w:val="en-GB"/>
        </w:rPr>
        <w:t>International Journal of Knowledge and Learning</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16</w:t>
      </w:r>
      <w:r w:rsidRPr="00E1290F">
        <w:rPr>
          <w:rFonts w:ascii="Times New Roman" w:hAnsi="Times New Roman" w:cs="Times New Roman"/>
          <w:color w:val="222222"/>
          <w:sz w:val="24"/>
          <w:szCs w:val="24"/>
          <w:shd w:val="clear" w:color="auto" w:fill="FFFFFF"/>
          <w:lang w:val="en-GB"/>
        </w:rPr>
        <w:t>(4), pp.395-410.</w:t>
      </w:r>
    </w:p>
    <w:p w14:paraId="4AB323B4"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Din, M., 2020. Evaluating university students’ critical thinking ability as reflected in their critical reading skill: A study at bachelor level in Pakistan. </w:t>
      </w:r>
      <w:r w:rsidRPr="00E1290F">
        <w:rPr>
          <w:rFonts w:ascii="Times New Roman" w:hAnsi="Times New Roman" w:cs="Times New Roman"/>
          <w:i/>
          <w:iCs/>
          <w:color w:val="222222"/>
          <w:sz w:val="24"/>
          <w:szCs w:val="24"/>
          <w:shd w:val="clear" w:color="auto" w:fill="FFFFFF"/>
          <w:lang w:val="en-GB"/>
        </w:rPr>
        <w:t>Thinking Skills and Creativity</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35</w:t>
      </w:r>
      <w:r w:rsidRPr="00E1290F">
        <w:rPr>
          <w:rFonts w:ascii="Times New Roman" w:hAnsi="Times New Roman" w:cs="Times New Roman"/>
          <w:color w:val="222222"/>
          <w:sz w:val="24"/>
          <w:szCs w:val="24"/>
          <w:shd w:val="clear" w:color="auto" w:fill="FFFFFF"/>
          <w:lang w:val="en-GB"/>
        </w:rPr>
        <w:t>, p.100627.</w:t>
      </w:r>
    </w:p>
    <w:p w14:paraId="556D9AF0"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Farahian, M., Avarzamani, F. and Rajabi, Y., 2021. Reflective thinking in an EFL writing course: To what level do portfolios improve reflection in writing?. </w:t>
      </w:r>
      <w:r w:rsidRPr="00E1290F">
        <w:rPr>
          <w:rFonts w:ascii="Times New Roman" w:hAnsi="Times New Roman" w:cs="Times New Roman"/>
          <w:i/>
          <w:iCs/>
          <w:color w:val="222222"/>
          <w:sz w:val="24"/>
          <w:szCs w:val="24"/>
          <w:shd w:val="clear" w:color="auto" w:fill="FFFFFF"/>
          <w:lang w:val="en-GB"/>
        </w:rPr>
        <w:t>Thinking Skills and Creativity</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39</w:t>
      </w:r>
      <w:r w:rsidRPr="00E1290F">
        <w:rPr>
          <w:rFonts w:ascii="Times New Roman" w:hAnsi="Times New Roman" w:cs="Times New Roman"/>
          <w:color w:val="222222"/>
          <w:sz w:val="24"/>
          <w:szCs w:val="24"/>
          <w:shd w:val="clear" w:color="auto" w:fill="FFFFFF"/>
          <w:lang w:val="en-GB"/>
        </w:rPr>
        <w:t>, p.100759.</w:t>
      </w:r>
    </w:p>
    <w:p w14:paraId="68DDCE43"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Fatemi, G. and Saito, E., 2020. Unintentional plagiarism and academic integrity: The challenges and needs of postgraduate international students in Australia. </w:t>
      </w:r>
      <w:r w:rsidRPr="00E1290F">
        <w:rPr>
          <w:rFonts w:ascii="Times New Roman" w:hAnsi="Times New Roman" w:cs="Times New Roman"/>
          <w:i/>
          <w:iCs/>
          <w:color w:val="222222"/>
          <w:sz w:val="24"/>
          <w:szCs w:val="24"/>
          <w:shd w:val="clear" w:color="auto" w:fill="FFFFFF"/>
          <w:lang w:val="en-GB"/>
        </w:rPr>
        <w:t>Journal of Further and Higher Education</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44</w:t>
      </w:r>
      <w:r w:rsidRPr="00E1290F">
        <w:rPr>
          <w:rFonts w:ascii="Times New Roman" w:hAnsi="Times New Roman" w:cs="Times New Roman"/>
          <w:color w:val="222222"/>
          <w:sz w:val="24"/>
          <w:szCs w:val="24"/>
          <w:shd w:val="clear" w:color="auto" w:fill="FFFFFF"/>
          <w:lang w:val="en-GB"/>
        </w:rPr>
        <w:t>(10), pp.1305-1319.</w:t>
      </w:r>
    </w:p>
    <w:p w14:paraId="203EE1D1" w14:textId="77777777" w:rsidR="00E1290F" w:rsidRPr="00E1290F" w:rsidRDefault="00E1290F" w:rsidP="003A464C">
      <w:pPr>
        <w:spacing w:line="360" w:lineRule="auto"/>
        <w:jc w:val="both"/>
        <w:rPr>
          <w:rFonts w:ascii="Times New Roman" w:hAnsi="Times New Roman" w:cs="Times New Roman"/>
          <w:sz w:val="24"/>
          <w:szCs w:val="24"/>
          <w:lang w:val="en-GB"/>
        </w:rPr>
      </w:pPr>
      <w:r w:rsidRPr="00E1290F">
        <w:rPr>
          <w:rFonts w:ascii="Times New Roman" w:hAnsi="Times New Roman" w:cs="Times New Roman"/>
          <w:color w:val="222222"/>
          <w:sz w:val="24"/>
          <w:szCs w:val="24"/>
          <w:shd w:val="clear" w:color="auto" w:fill="FFFFFF"/>
          <w:lang w:val="en-GB"/>
        </w:rPr>
        <w:t>Idkhan, A.M. and Idris, M.M., 2021. Dimensions of students learning styles at the university with the kolb learning model. </w:t>
      </w:r>
      <w:r w:rsidRPr="00E1290F">
        <w:rPr>
          <w:rFonts w:ascii="Times New Roman" w:hAnsi="Times New Roman" w:cs="Times New Roman"/>
          <w:i/>
          <w:iCs/>
          <w:color w:val="222222"/>
          <w:sz w:val="24"/>
          <w:szCs w:val="24"/>
          <w:shd w:val="clear" w:color="auto" w:fill="FFFFFF"/>
          <w:lang w:val="en-GB"/>
        </w:rPr>
        <w:t>International Journal of Environment, Engineering and Education</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3</w:t>
      </w:r>
      <w:r w:rsidRPr="00E1290F">
        <w:rPr>
          <w:rFonts w:ascii="Times New Roman" w:hAnsi="Times New Roman" w:cs="Times New Roman"/>
          <w:color w:val="222222"/>
          <w:sz w:val="24"/>
          <w:szCs w:val="24"/>
          <w:shd w:val="clear" w:color="auto" w:fill="FFFFFF"/>
          <w:lang w:val="en-GB"/>
        </w:rPr>
        <w:t>(2), pp.75-82.</w:t>
      </w:r>
    </w:p>
    <w:p w14:paraId="2769E3F9"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Mariani, M., Rahayu, P.S. and Nor, H., 2021, March. Paraphrasing strategies in higher education. In </w:t>
      </w:r>
      <w:r w:rsidRPr="00E1290F">
        <w:rPr>
          <w:rFonts w:ascii="Times New Roman" w:hAnsi="Times New Roman" w:cs="Times New Roman"/>
          <w:i/>
          <w:iCs/>
          <w:color w:val="222222"/>
          <w:sz w:val="24"/>
          <w:szCs w:val="24"/>
          <w:shd w:val="clear" w:color="auto" w:fill="FFFFFF"/>
          <w:lang w:val="en-GB"/>
        </w:rPr>
        <w:t>International Conference on Education of Suryakancana (IConnects Proceedings)</w:t>
      </w:r>
      <w:r w:rsidRPr="00E1290F">
        <w:rPr>
          <w:rFonts w:ascii="Times New Roman" w:hAnsi="Times New Roman" w:cs="Times New Roman"/>
          <w:color w:val="222222"/>
          <w:sz w:val="24"/>
          <w:szCs w:val="24"/>
          <w:shd w:val="clear" w:color="auto" w:fill="FFFFFF"/>
          <w:lang w:val="en-GB"/>
        </w:rPr>
        <w:t>.</w:t>
      </w:r>
    </w:p>
    <w:p w14:paraId="245B8127"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Miranda, D., 2022. </w:t>
      </w:r>
      <w:r w:rsidRPr="00E1290F">
        <w:rPr>
          <w:rFonts w:ascii="Times New Roman" w:hAnsi="Times New Roman" w:cs="Times New Roman"/>
          <w:i/>
          <w:iCs/>
          <w:color w:val="222222"/>
          <w:sz w:val="24"/>
          <w:szCs w:val="24"/>
          <w:shd w:val="clear" w:color="auto" w:fill="FFFFFF"/>
          <w:lang w:val="en-GB"/>
        </w:rPr>
        <w:t>The impact of paraphrasing tools on students paraphrasing skills</w:t>
      </w:r>
      <w:r w:rsidRPr="00E1290F">
        <w:rPr>
          <w:rFonts w:ascii="Times New Roman" w:hAnsi="Times New Roman" w:cs="Times New Roman"/>
          <w:color w:val="222222"/>
          <w:sz w:val="24"/>
          <w:szCs w:val="24"/>
          <w:shd w:val="clear" w:color="auto" w:fill="FFFFFF"/>
          <w:lang w:val="en-GB"/>
        </w:rPr>
        <w:t> (Doctoral dissertation, UIn Ar-Raniry).</w:t>
      </w:r>
    </w:p>
    <w:p w14:paraId="657689C3"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Perkins, M., Gezgin, U.B. and Roe, J., 2020. Reducing plagiarism through academic misconduct education. </w:t>
      </w:r>
      <w:r w:rsidRPr="00E1290F">
        <w:rPr>
          <w:rFonts w:ascii="Times New Roman" w:hAnsi="Times New Roman" w:cs="Times New Roman"/>
          <w:i/>
          <w:iCs/>
          <w:color w:val="222222"/>
          <w:sz w:val="24"/>
          <w:szCs w:val="24"/>
          <w:shd w:val="clear" w:color="auto" w:fill="FFFFFF"/>
          <w:lang w:val="en-GB"/>
        </w:rPr>
        <w:t>International Journal for Educational Integrity</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16</w:t>
      </w:r>
      <w:r w:rsidRPr="00E1290F">
        <w:rPr>
          <w:rFonts w:ascii="Times New Roman" w:hAnsi="Times New Roman" w:cs="Times New Roman"/>
          <w:color w:val="222222"/>
          <w:sz w:val="24"/>
          <w:szCs w:val="24"/>
          <w:shd w:val="clear" w:color="auto" w:fill="FFFFFF"/>
          <w:lang w:val="en-GB"/>
        </w:rPr>
        <w:t>, pp.1-15.</w:t>
      </w:r>
    </w:p>
    <w:p w14:paraId="0F8FDA74"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Rossi, S.L., 2022. Revisioning paraphrasing instruction. In </w:t>
      </w:r>
      <w:r w:rsidRPr="00E1290F">
        <w:rPr>
          <w:rFonts w:ascii="Times New Roman" w:hAnsi="Times New Roman" w:cs="Times New Roman"/>
          <w:i/>
          <w:iCs/>
          <w:color w:val="222222"/>
          <w:sz w:val="24"/>
          <w:szCs w:val="24"/>
          <w:shd w:val="clear" w:color="auto" w:fill="FFFFFF"/>
          <w:lang w:val="en-GB"/>
        </w:rPr>
        <w:t>Academic integrity in Canada: An enduring and essential challenge</w:t>
      </w:r>
      <w:r w:rsidRPr="00E1290F">
        <w:rPr>
          <w:rFonts w:ascii="Times New Roman" w:hAnsi="Times New Roman" w:cs="Times New Roman"/>
          <w:color w:val="222222"/>
          <w:sz w:val="24"/>
          <w:szCs w:val="24"/>
          <w:shd w:val="clear" w:color="auto" w:fill="FFFFFF"/>
          <w:lang w:val="en-GB"/>
        </w:rPr>
        <w:t> (pp. 411-429). Cham: Springer International Publishing.</w:t>
      </w:r>
    </w:p>
    <w:p w14:paraId="1CBC5B1A"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Szenes, E. and Tilakaratna, N., 2021. Deconstructing critical reflection in social work and business: Negotiating emotions and opinions in reflective writing. </w:t>
      </w:r>
      <w:r w:rsidRPr="00E1290F">
        <w:rPr>
          <w:rFonts w:ascii="Times New Roman" w:hAnsi="Times New Roman" w:cs="Times New Roman"/>
          <w:i/>
          <w:iCs/>
          <w:color w:val="222222"/>
          <w:sz w:val="24"/>
          <w:szCs w:val="24"/>
          <w:shd w:val="clear" w:color="auto" w:fill="FFFFFF"/>
          <w:lang w:val="en-GB"/>
        </w:rPr>
        <w:t>Journal of English for Academic Purposes</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49</w:t>
      </w:r>
      <w:r w:rsidRPr="00E1290F">
        <w:rPr>
          <w:rFonts w:ascii="Times New Roman" w:hAnsi="Times New Roman" w:cs="Times New Roman"/>
          <w:color w:val="222222"/>
          <w:sz w:val="24"/>
          <w:szCs w:val="24"/>
          <w:shd w:val="clear" w:color="auto" w:fill="FFFFFF"/>
          <w:lang w:val="en-GB"/>
        </w:rPr>
        <w:t>, p.100931.</w:t>
      </w:r>
    </w:p>
    <w:p w14:paraId="00FFA873"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Tran, T.T.T. and Nguyen, H.B., 2022. The effects of paraphrasing on EFL students' academic writing. </w:t>
      </w:r>
      <w:r w:rsidRPr="00E1290F">
        <w:rPr>
          <w:rFonts w:ascii="Times New Roman" w:hAnsi="Times New Roman" w:cs="Times New Roman"/>
          <w:i/>
          <w:iCs/>
          <w:color w:val="222222"/>
          <w:sz w:val="24"/>
          <w:szCs w:val="24"/>
          <w:shd w:val="clear" w:color="auto" w:fill="FFFFFF"/>
          <w:lang w:val="en-GB"/>
        </w:rPr>
        <w:t>Journal of Language and Linguistic Studies</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18</w:t>
      </w:r>
      <w:r w:rsidRPr="00E1290F">
        <w:rPr>
          <w:rFonts w:ascii="Times New Roman" w:hAnsi="Times New Roman" w:cs="Times New Roman"/>
          <w:color w:val="222222"/>
          <w:sz w:val="24"/>
          <w:szCs w:val="24"/>
          <w:shd w:val="clear" w:color="auto" w:fill="FFFFFF"/>
          <w:lang w:val="en-GB"/>
        </w:rPr>
        <w:t>(1), pp.976-987.</w:t>
      </w:r>
    </w:p>
    <w:p w14:paraId="6AEDF980"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Wei, W., Cheong, C.M., Zhu, X. and Lu, Q., 2024. Comparing self-reflection and peer feedback practices in an academic writing task: a student self-efficacy perspective. </w:t>
      </w:r>
      <w:r w:rsidRPr="00E1290F">
        <w:rPr>
          <w:rFonts w:ascii="Times New Roman" w:hAnsi="Times New Roman" w:cs="Times New Roman"/>
          <w:i/>
          <w:iCs/>
          <w:color w:val="222222"/>
          <w:sz w:val="24"/>
          <w:szCs w:val="24"/>
          <w:shd w:val="clear" w:color="auto" w:fill="FFFFFF"/>
          <w:lang w:val="en-GB"/>
        </w:rPr>
        <w:t>Teaching in Higher Education</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29</w:t>
      </w:r>
      <w:r w:rsidRPr="00E1290F">
        <w:rPr>
          <w:rFonts w:ascii="Times New Roman" w:hAnsi="Times New Roman" w:cs="Times New Roman"/>
          <w:color w:val="222222"/>
          <w:sz w:val="24"/>
          <w:szCs w:val="24"/>
          <w:shd w:val="clear" w:color="auto" w:fill="FFFFFF"/>
          <w:lang w:val="en-GB"/>
        </w:rPr>
        <w:t>(4), pp.896-912.</w:t>
      </w:r>
    </w:p>
    <w:p w14:paraId="46898668" w14:textId="77777777" w:rsidR="00E1290F" w:rsidRPr="00E1290F" w:rsidRDefault="00E1290F" w:rsidP="003A464C">
      <w:pPr>
        <w:spacing w:line="360" w:lineRule="auto"/>
        <w:jc w:val="both"/>
        <w:rPr>
          <w:rFonts w:ascii="Times New Roman" w:hAnsi="Times New Roman" w:cs="Times New Roman"/>
          <w:color w:val="222222"/>
          <w:sz w:val="24"/>
          <w:szCs w:val="24"/>
          <w:shd w:val="clear" w:color="auto" w:fill="FFFFFF"/>
          <w:lang w:val="en-GB"/>
        </w:rPr>
      </w:pPr>
      <w:r w:rsidRPr="00E1290F">
        <w:rPr>
          <w:rFonts w:ascii="Times New Roman" w:hAnsi="Times New Roman" w:cs="Times New Roman"/>
          <w:color w:val="222222"/>
          <w:sz w:val="24"/>
          <w:szCs w:val="24"/>
          <w:shd w:val="clear" w:color="auto" w:fill="FFFFFF"/>
          <w:lang w:val="en-GB"/>
        </w:rPr>
        <w:t>Yu, S., 2021. Giving genre-based peer feedback in academic writing: Sources of knowledge and skills, difficulties and challenges. </w:t>
      </w:r>
      <w:r w:rsidRPr="00E1290F">
        <w:rPr>
          <w:rFonts w:ascii="Times New Roman" w:hAnsi="Times New Roman" w:cs="Times New Roman"/>
          <w:i/>
          <w:iCs/>
          <w:color w:val="222222"/>
          <w:sz w:val="24"/>
          <w:szCs w:val="24"/>
          <w:shd w:val="clear" w:color="auto" w:fill="FFFFFF"/>
          <w:lang w:val="en-GB"/>
        </w:rPr>
        <w:t>Assessment &amp; Evaluation in Higher Education</w:t>
      </w:r>
      <w:r w:rsidRPr="00E1290F">
        <w:rPr>
          <w:rFonts w:ascii="Times New Roman" w:hAnsi="Times New Roman" w:cs="Times New Roman"/>
          <w:color w:val="222222"/>
          <w:sz w:val="24"/>
          <w:szCs w:val="24"/>
          <w:shd w:val="clear" w:color="auto" w:fill="FFFFFF"/>
          <w:lang w:val="en-GB"/>
        </w:rPr>
        <w:t>, </w:t>
      </w:r>
      <w:r w:rsidRPr="00E1290F">
        <w:rPr>
          <w:rFonts w:ascii="Times New Roman" w:hAnsi="Times New Roman" w:cs="Times New Roman"/>
          <w:i/>
          <w:iCs/>
          <w:color w:val="222222"/>
          <w:sz w:val="24"/>
          <w:szCs w:val="24"/>
          <w:shd w:val="clear" w:color="auto" w:fill="FFFFFF"/>
          <w:lang w:val="en-GB"/>
        </w:rPr>
        <w:t>46</w:t>
      </w:r>
      <w:r w:rsidRPr="00E1290F">
        <w:rPr>
          <w:rFonts w:ascii="Times New Roman" w:hAnsi="Times New Roman" w:cs="Times New Roman"/>
          <w:color w:val="222222"/>
          <w:sz w:val="24"/>
          <w:szCs w:val="24"/>
          <w:shd w:val="clear" w:color="auto" w:fill="FFFFFF"/>
          <w:lang w:val="en-GB"/>
        </w:rPr>
        <w:t>(1), pp.36-53.</w:t>
      </w:r>
    </w:p>
    <w:sectPr w:rsidR="00E1290F" w:rsidRPr="00E12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19E"/>
    <w:rsid w:val="000C581C"/>
    <w:rsid w:val="000D21D6"/>
    <w:rsid w:val="000F71DF"/>
    <w:rsid w:val="00130958"/>
    <w:rsid w:val="002A3427"/>
    <w:rsid w:val="00330CC6"/>
    <w:rsid w:val="003828C8"/>
    <w:rsid w:val="003A464C"/>
    <w:rsid w:val="00454909"/>
    <w:rsid w:val="004F6F62"/>
    <w:rsid w:val="0059319E"/>
    <w:rsid w:val="005B628D"/>
    <w:rsid w:val="00606A1C"/>
    <w:rsid w:val="0061300C"/>
    <w:rsid w:val="0066019E"/>
    <w:rsid w:val="007C1CD7"/>
    <w:rsid w:val="0092314A"/>
    <w:rsid w:val="009E1A4A"/>
    <w:rsid w:val="00A80FB5"/>
    <w:rsid w:val="00AB635A"/>
    <w:rsid w:val="00AD2079"/>
    <w:rsid w:val="00B50B6C"/>
    <w:rsid w:val="00C62D6E"/>
    <w:rsid w:val="00E1290F"/>
    <w:rsid w:val="00FC54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D5B0BC"/>
  <w15:chartTrackingRefBased/>
  <w15:docId w15:val="{C954FC3A-D84D-4D96-B9FD-39EEFCF77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7C1CD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7C1CD7"/>
    <w:rPr>
      <w:rFonts w:asciiTheme="majorHAnsi" w:eastAsiaTheme="majorEastAsia" w:hAnsiTheme="majorHAnsi" w:cstheme="majorBidi"/>
      <w:b/>
      <w:color w:val="2F5496" w:themeColor="accent1" w:themeShade="BF"/>
      <w:sz w:val="32"/>
      <w:szCs w:val="32"/>
    </w:rPr>
  </w:style>
  <w:style w:type="paragraph" w:styleId="Nagwekspisutreci">
    <w:name w:val="TOC Heading"/>
    <w:basedOn w:val="Nagwek1"/>
    <w:next w:val="Normalny"/>
    <w:uiPriority w:val="39"/>
    <w:unhideWhenUsed/>
    <w:qFormat/>
    <w:rsid w:val="00FC5418"/>
    <w:pPr>
      <w:outlineLvl w:val="9"/>
    </w:pPr>
    <w:rPr>
      <w:b w:val="0"/>
      <w:kern w:val="0"/>
      <w:lang w:val="en-US"/>
      <w14:ligatures w14:val="none"/>
    </w:rPr>
  </w:style>
  <w:style w:type="paragraph" w:styleId="Spistreci1">
    <w:name w:val="toc 1"/>
    <w:basedOn w:val="Normalny"/>
    <w:next w:val="Normalny"/>
    <w:autoRedefine/>
    <w:uiPriority w:val="39"/>
    <w:unhideWhenUsed/>
    <w:rsid w:val="00FC5418"/>
    <w:pPr>
      <w:spacing w:after="100"/>
    </w:pPr>
  </w:style>
  <w:style w:type="character" w:styleId="Hipercze">
    <w:name w:val="Hyperlink"/>
    <w:basedOn w:val="Domylnaczcionkaakapitu"/>
    <w:uiPriority w:val="99"/>
    <w:unhideWhenUsed/>
    <w:rsid w:val="00FC5418"/>
    <w:rPr>
      <w:color w:val="0563C1" w:themeColor="hyperlink"/>
      <w:u w:val="single"/>
    </w:rPr>
  </w:style>
  <w:style w:type="paragraph" w:styleId="Tytu">
    <w:name w:val="Title"/>
    <w:basedOn w:val="Normalny"/>
    <w:next w:val="Normalny"/>
    <w:link w:val="TytuZnak"/>
    <w:uiPriority w:val="10"/>
    <w:qFormat/>
    <w:rsid w:val="00AB63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AB635A"/>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AB635A"/>
    <w:pPr>
      <w:numPr>
        <w:ilvl w:val="1"/>
      </w:numPr>
    </w:pPr>
    <w:rPr>
      <w:rFonts w:eastAsiaTheme="minorEastAsia"/>
      <w:color w:val="5A5A5A" w:themeColor="text1" w:themeTint="A5"/>
      <w:spacing w:val="15"/>
    </w:rPr>
  </w:style>
  <w:style w:type="character" w:customStyle="1" w:styleId="PodtytuZnak">
    <w:name w:val="Podtytuł Znak"/>
    <w:basedOn w:val="Domylnaczcionkaakapitu"/>
    <w:link w:val="Podtytu"/>
    <w:uiPriority w:val="11"/>
    <w:rsid w:val="00AB635A"/>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37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4A457-D410-44D6-8D00-5492F87372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1831</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user-pc</dc:creator>
  <cp:keywords/>
  <dc:description/>
  <cp:lastModifiedBy>Dominika Skomra</cp:lastModifiedBy>
  <cp:revision>3</cp:revision>
  <dcterms:created xsi:type="dcterms:W3CDTF">2024-05-01T18:55:00Z</dcterms:created>
  <dcterms:modified xsi:type="dcterms:W3CDTF">2024-05-01T18:56:00Z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5459fa860532cc29d90903f59425e7d54cdeae6b7a1d68bf54f2f95a88fa61b0</vt:lpwstr>
  </property>
</Properties>
</file>