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AD0E8D" w:rsidR="00715990" w:rsidP="00041A5A" w:rsidRDefault="00715990" w14:paraId="75E38F7F" w14:textId="51C9A2A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:rsidR="00AD0E8D" w:rsidP="00041A5A" w:rsidRDefault="00AD0E8D" w14:paraId="358C7E62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Pr="00AD0E8D" w:rsidR="00715990" w:rsidP="00041A5A" w:rsidRDefault="00715990" w14:paraId="7680A4B0" w14:textId="3F72E37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Pr="00AD0E8D" w:rsid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Pr="00AD0E8D" w:rsid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:rsidRPr="00AD0E8D" w:rsidR="00715990" w:rsidP="00041A5A" w:rsidRDefault="00715990" w14:paraId="3157DF3C" w14:textId="7777777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:rsidRPr="00AD0E8D" w:rsidR="00041A5A" w:rsidP="00041A5A" w:rsidRDefault="00715990" w14:paraId="08BDA311" w14:textId="38F1B3E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AD0E8D" w:rsid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Pr="00AD0E8D" w:rsidR="00545684">
        <w:rPr>
          <w:rFonts w:ascii="Arial" w:hAnsi="Arial" w:cs="Arial"/>
          <w:sz w:val="28"/>
          <w:szCs w:val="28"/>
        </w:rPr>
        <w:t xml:space="preserve"> </w:t>
      </w:r>
    </w:p>
    <w:p w:rsidRPr="00AD0E8D" w:rsidR="00715990" w:rsidP="00041A5A" w:rsidRDefault="00715990" w14:paraId="2EDEAE0B" w14:textId="149B09BE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FF5B70" w:rsidP="00041A5A" w:rsidRDefault="00FF5B70" w14:paraId="1AD185BB" w14:textId="6A4A0C81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715990" w:rsidP="00041A5A" w:rsidRDefault="00715990" w14:paraId="684DDF82" w14:textId="03C4A7D9">
      <w:pPr>
        <w:spacing w:line="360" w:lineRule="auto"/>
        <w:rPr>
          <w:rFonts w:ascii="Arial" w:hAnsi="Arial" w:cs="Arial"/>
          <w:sz w:val="28"/>
          <w:szCs w:val="28"/>
        </w:rPr>
      </w:pPr>
      <w:r w:rsidRPr="516CBA2C" w:rsidR="00715990">
        <w:rPr>
          <w:rFonts w:ascii="Arial" w:hAnsi="Arial" w:cs="Arial"/>
          <w:b w:val="1"/>
          <w:bCs w:val="1"/>
          <w:sz w:val="28"/>
          <w:szCs w:val="28"/>
        </w:rPr>
        <w:t>Student ID</w:t>
      </w:r>
      <w:r w:rsidRPr="516CBA2C" w:rsidR="00715990">
        <w:rPr>
          <w:rFonts w:ascii="Arial" w:hAnsi="Arial" w:cs="Arial"/>
          <w:sz w:val="28"/>
          <w:szCs w:val="28"/>
        </w:rPr>
        <w:t xml:space="preserve">: </w:t>
      </w:r>
      <w:r w:rsidRPr="516CBA2C" w:rsidR="0EAA7153">
        <w:rPr>
          <w:rFonts w:ascii="Arial" w:hAnsi="Arial" w:cs="Arial"/>
          <w:sz w:val="28"/>
          <w:szCs w:val="28"/>
        </w:rPr>
        <w:t>233</w:t>
      </w:r>
      <w:r w:rsidRPr="516CBA2C" w:rsidR="3F49CEA3">
        <w:rPr>
          <w:rFonts w:ascii="Arial" w:hAnsi="Arial" w:cs="Arial"/>
          <w:sz w:val="28"/>
          <w:szCs w:val="28"/>
        </w:rPr>
        <w:t>7348</w:t>
      </w:r>
    </w:p>
    <w:p w:rsidRPr="00AD0E8D" w:rsidR="00FF5B70" w:rsidP="00041A5A" w:rsidRDefault="00FF5B70" w14:paraId="01D5D8DB" w14:textId="03ED09ED">
      <w:pPr>
        <w:spacing w:line="360" w:lineRule="auto"/>
        <w:rPr>
          <w:rFonts w:ascii="Arial" w:hAnsi="Arial" w:cs="Arial"/>
          <w:sz w:val="28"/>
          <w:szCs w:val="28"/>
        </w:rPr>
      </w:pPr>
    </w:p>
    <w:p w:rsidRPr="00556B9C" w:rsidR="00FF5B70" w:rsidP="00041A5A" w:rsidRDefault="00FF5B70" w14:paraId="37A27DB3" w14:textId="19DA1203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516CBA2C" w:rsidR="00FF5B70">
        <w:rPr>
          <w:rFonts w:ascii="Arial" w:hAnsi="Arial" w:cs="Arial"/>
          <w:b w:val="1"/>
          <w:bCs w:val="1"/>
          <w:sz w:val="28"/>
          <w:szCs w:val="28"/>
        </w:rPr>
        <w:t>Student Name</w:t>
      </w:r>
      <w:r w:rsidRPr="516CBA2C" w:rsidR="00FF5B70">
        <w:rPr>
          <w:rFonts w:ascii="Arial" w:hAnsi="Arial" w:cs="Arial"/>
          <w:sz w:val="28"/>
          <w:szCs w:val="28"/>
        </w:rPr>
        <w:t xml:space="preserve">: </w:t>
      </w:r>
      <w:r w:rsidRPr="516CBA2C" w:rsidR="00556B9C">
        <w:rPr>
          <w:rFonts w:ascii="Arial" w:hAnsi="Arial" w:cs="Arial"/>
          <w:sz w:val="28"/>
          <w:szCs w:val="28"/>
        </w:rPr>
        <w:t xml:space="preserve">Magdalena </w:t>
      </w:r>
      <w:r w:rsidRPr="516CBA2C" w:rsidR="615840DE">
        <w:rPr>
          <w:rFonts w:ascii="Arial" w:hAnsi="Arial" w:cs="Arial"/>
          <w:sz w:val="28"/>
          <w:szCs w:val="28"/>
        </w:rPr>
        <w:t xml:space="preserve">Maria </w:t>
      </w:r>
      <w:r w:rsidRPr="516CBA2C" w:rsidR="00556B9C">
        <w:rPr>
          <w:rFonts w:ascii="Arial" w:hAnsi="Arial" w:cs="Arial"/>
          <w:sz w:val="28"/>
          <w:szCs w:val="28"/>
          <w:u w:val="single"/>
        </w:rPr>
        <w:t>Urbanek</w:t>
      </w:r>
    </w:p>
    <w:p w:rsidRPr="00AD0E8D" w:rsidR="00715990" w:rsidP="00041A5A" w:rsidRDefault="00715990" w14:paraId="638A4615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715990" w:rsidP="00041A5A" w:rsidRDefault="00715990" w14:paraId="0B04E018" w14:textId="7C892988">
      <w:pPr>
        <w:spacing w:line="360" w:lineRule="auto"/>
        <w:rPr>
          <w:rFonts w:ascii="Arial" w:hAnsi="Arial" w:cs="Arial"/>
          <w:sz w:val="28"/>
          <w:szCs w:val="28"/>
        </w:rPr>
      </w:pPr>
      <w:r w:rsidRPr="516CBA2C" w:rsidR="00715990">
        <w:rPr>
          <w:rFonts w:ascii="Arial" w:hAnsi="Arial" w:cs="Arial"/>
          <w:b w:val="1"/>
          <w:bCs w:val="1"/>
          <w:sz w:val="28"/>
          <w:szCs w:val="28"/>
        </w:rPr>
        <w:t>Date of submission</w:t>
      </w:r>
      <w:r w:rsidRPr="516CBA2C" w:rsidR="00715990">
        <w:rPr>
          <w:rFonts w:ascii="Arial" w:hAnsi="Arial" w:cs="Arial"/>
          <w:sz w:val="28"/>
          <w:szCs w:val="28"/>
        </w:rPr>
        <w:t xml:space="preserve">: </w:t>
      </w:r>
      <w:r w:rsidRPr="516CBA2C" w:rsidR="0198058E">
        <w:rPr>
          <w:rFonts w:ascii="Arial" w:hAnsi="Arial" w:cs="Arial"/>
          <w:sz w:val="28"/>
          <w:szCs w:val="28"/>
        </w:rPr>
        <w:t>09/</w:t>
      </w:r>
      <w:r w:rsidRPr="516CBA2C" w:rsidR="13487055">
        <w:rPr>
          <w:rFonts w:ascii="Arial" w:hAnsi="Arial" w:cs="Arial"/>
          <w:sz w:val="28"/>
          <w:szCs w:val="28"/>
        </w:rPr>
        <w:t>03/2026</w:t>
      </w:r>
    </w:p>
    <w:p w:rsidRPr="00AD0E8D" w:rsidR="00FF5B70" w:rsidP="00041A5A" w:rsidRDefault="00FF5B70" w14:paraId="19AA26A9" w14:textId="2F99F205">
      <w:pPr>
        <w:spacing w:line="360" w:lineRule="auto"/>
        <w:rPr>
          <w:rFonts w:ascii="Arial" w:hAnsi="Arial" w:cs="Arial"/>
          <w:sz w:val="28"/>
          <w:szCs w:val="28"/>
        </w:rPr>
      </w:pPr>
    </w:p>
    <w:p w:rsidR="009B79D3" w:rsidP="009B79D3" w:rsidRDefault="00FF5B70" w14:paraId="2BCBDCBA" w14:textId="1ADA8D21">
      <w:pPr>
        <w:spacing w:line="360" w:lineRule="auto"/>
        <w:rPr>
          <w:rFonts w:ascii="Arial" w:hAnsi="Arial" w:cs="Arial"/>
          <w:sz w:val="28"/>
          <w:szCs w:val="28"/>
        </w:rPr>
      </w:pPr>
      <w:r w:rsidRPr="70319E89" w:rsidR="00FF5B70">
        <w:rPr>
          <w:rFonts w:ascii="Arial" w:hAnsi="Arial" w:cs="Arial"/>
          <w:b w:val="1"/>
          <w:bCs w:val="1"/>
          <w:sz w:val="28"/>
          <w:szCs w:val="28"/>
        </w:rPr>
        <w:t>Word count</w:t>
      </w:r>
      <w:r w:rsidRPr="70319E89" w:rsidR="00FF5B70">
        <w:rPr>
          <w:rFonts w:ascii="Arial" w:hAnsi="Arial" w:cs="Arial"/>
          <w:sz w:val="28"/>
          <w:szCs w:val="28"/>
        </w:rPr>
        <w:t xml:space="preserve">: </w:t>
      </w:r>
      <w:r w:rsidRPr="70319E89" w:rsidR="00556B9C">
        <w:rPr>
          <w:rFonts w:ascii="Arial" w:hAnsi="Arial" w:cs="Arial"/>
          <w:sz w:val="28"/>
          <w:szCs w:val="28"/>
        </w:rPr>
        <w:t>4</w:t>
      </w:r>
      <w:r w:rsidRPr="70319E89" w:rsidR="52F2E0D3">
        <w:rPr>
          <w:rFonts w:ascii="Arial" w:hAnsi="Arial" w:cs="Arial"/>
          <w:sz w:val="28"/>
          <w:szCs w:val="28"/>
        </w:rPr>
        <w:t>42</w:t>
      </w:r>
      <w:r w:rsidRPr="70319E89" w:rsidR="0CF5E3FA">
        <w:rPr>
          <w:rFonts w:ascii="Arial" w:hAnsi="Arial" w:cs="Arial"/>
          <w:sz w:val="28"/>
          <w:szCs w:val="28"/>
        </w:rPr>
        <w:t xml:space="preserve"> </w:t>
      </w:r>
      <w:r w:rsidRPr="70319E89" w:rsidR="00556B9C">
        <w:rPr>
          <w:rFonts w:ascii="Arial" w:hAnsi="Arial" w:cs="Arial"/>
          <w:sz w:val="28"/>
          <w:szCs w:val="28"/>
        </w:rPr>
        <w:t>wor</w:t>
      </w:r>
      <w:r w:rsidRPr="70319E89" w:rsidR="009B79D3">
        <w:rPr>
          <w:rFonts w:ascii="Arial" w:hAnsi="Arial" w:cs="Arial"/>
          <w:sz w:val="28"/>
          <w:szCs w:val="28"/>
        </w:rPr>
        <w:t>ds</w:t>
      </w:r>
    </w:p>
    <w:p w:rsidR="009B79D3" w:rsidP="009B79D3" w:rsidRDefault="009B79D3" w14:paraId="0CA00168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9B79D3" w:rsidP="009B79D3" w:rsidRDefault="009B79D3" w14:paraId="715A3A98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9B79D3" w:rsidP="009B79D3" w:rsidRDefault="009B79D3" w14:paraId="2641F929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9B79D3" w:rsidP="009B79D3" w:rsidRDefault="009B79D3" w14:paraId="44E10D73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9B79D3" w:rsidP="009B79D3" w:rsidRDefault="009B79D3" w14:paraId="58404ECE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9B79D3" w:rsidP="009B79D3" w:rsidRDefault="009B79D3" w14:paraId="6F855C55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9B79D3" w:rsidP="009B79D3" w:rsidRDefault="009B79D3" w14:paraId="6D8642E5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9B79D3" w:rsidP="743D1724" w:rsidRDefault="009B79D3" w14:paraId="596576D1" w14:textId="77777777">
      <w:pPr>
        <w:pStyle w:val="Normal"/>
      </w:pPr>
    </w:p>
    <w:p w:rsidRPr="009B79D3" w:rsidR="00545684" w:rsidP="743D1724" w:rsidRDefault="009B79D3" w14:paraId="75E7FD5C" w14:textId="106BF20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  <w:r w:rsidR="009B79D3">
        <w:rPr/>
        <w:t xml:space="preserve">                                              </w:t>
      </w:r>
      <w:r w:rsidRPr="743D1724" w:rsidR="00AD0E8D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Research</w:t>
      </w:r>
      <w:r w:rsidRPr="743D1724" w:rsidR="00545684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</w:t>
      </w:r>
      <w:r w:rsidRPr="743D1724" w:rsidR="000B7CD5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P</w:t>
      </w:r>
      <w:r w:rsidRPr="743D1724" w:rsidR="00545684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roposal</w:t>
      </w:r>
    </w:p>
    <w:p w:rsidRPr="009B79D3" w:rsidR="00D769F0" w:rsidP="743D1724" w:rsidRDefault="00D769F0" w14:paraId="6630FBCE" w14:textId="0038F936">
      <w:pPr>
        <w:pStyle w:val="Normal"/>
      </w:pPr>
    </w:p>
    <w:p w:rsidRPr="009B79D3" w:rsidR="009B79D3" w:rsidP="70319E89" w:rsidRDefault="00AD0E8D" w14:paraId="5B5B9218" w14:textId="7777777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  <w:r w:rsidRPr="70319E89" w:rsidR="00AD0E8D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Topic</w:t>
      </w:r>
      <w:r w:rsidRPr="70319E89" w:rsidR="00D769F0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:</w:t>
      </w:r>
    </w:p>
    <w:p w:rsidR="73909461" w:rsidP="70319E89" w:rsidRDefault="73909461" w14:paraId="43C8129C" w14:textId="77737FAB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70319E89" w:rsidR="73909461">
        <w:rPr>
          <w:rFonts w:ascii="Arial" w:hAnsi="Arial" w:eastAsia="Arial" w:cs="Arial"/>
          <w:i w:val="0"/>
          <w:iCs w:val="0"/>
          <w:sz w:val="22"/>
          <w:szCs w:val="22"/>
        </w:rPr>
        <w:t>Implementation and evaluation of digital inter</w:t>
      </w:r>
      <w:r w:rsidRPr="70319E89" w:rsidR="6A181B62">
        <w:rPr>
          <w:rFonts w:ascii="Arial" w:hAnsi="Arial" w:eastAsia="Arial" w:cs="Arial"/>
          <w:i w:val="0"/>
          <w:iCs w:val="0"/>
          <w:sz w:val="22"/>
          <w:szCs w:val="22"/>
        </w:rPr>
        <w:t xml:space="preserve">ventions for the </w:t>
      </w:r>
      <w:r w:rsidRPr="70319E89" w:rsidR="2FC761FA">
        <w:rPr>
          <w:rFonts w:ascii="Arial" w:hAnsi="Arial" w:eastAsia="Arial" w:cs="Arial"/>
          <w:i w:val="0"/>
          <w:iCs w:val="0"/>
          <w:sz w:val="22"/>
          <w:szCs w:val="22"/>
        </w:rPr>
        <w:t xml:space="preserve">management of depression and anxiety among children and </w:t>
      </w:r>
      <w:r w:rsidRPr="70319E89" w:rsidR="4BF4B9C7">
        <w:rPr>
          <w:rFonts w:ascii="Arial" w:hAnsi="Arial" w:eastAsia="Arial" w:cs="Arial"/>
          <w:i w:val="0"/>
          <w:iCs w:val="0"/>
          <w:sz w:val="22"/>
          <w:szCs w:val="22"/>
        </w:rPr>
        <w:t>adolescents in the UK</w:t>
      </w:r>
      <w:r w:rsidRPr="70319E89" w:rsidR="69FF0E08">
        <w:rPr>
          <w:rFonts w:ascii="Arial" w:hAnsi="Arial" w:eastAsia="Arial" w:cs="Arial"/>
          <w:i w:val="0"/>
          <w:iCs w:val="0"/>
          <w:sz w:val="22"/>
          <w:szCs w:val="22"/>
        </w:rPr>
        <w:t>.</w:t>
      </w:r>
    </w:p>
    <w:p w:rsidR="743D1724" w:rsidP="70319E89" w:rsidRDefault="743D1724" w14:paraId="56A96062" w14:textId="17BDDAC4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9B79D3" w:rsidR="009B79D3" w:rsidP="70319E89" w:rsidRDefault="009B79D3" w14:paraId="404A1830" w14:textId="6D1EF82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0319E89" w:rsidR="00FF5B70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1</w:t>
      </w:r>
      <w:r w:rsidRPr="70319E89" w:rsidR="00784670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) </w:t>
      </w:r>
      <w:r w:rsidRPr="70319E89" w:rsidR="00AD0E8D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Review question</w:t>
      </w:r>
      <w:r w:rsidRPr="70319E89" w:rsidR="00784670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:</w:t>
      </w:r>
    </w:p>
    <w:p w:rsidRPr="009B79D3" w:rsidR="009B79D3" w:rsidP="70319E89" w:rsidRDefault="009B79D3" w14:paraId="670945C9" w14:textId="26A28072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68634BF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How are digital interventions implemented and evaluated to manage depression and anxiety among children and adolescents in the UK</w:t>
      </w:r>
      <w:r w:rsidRPr="70319E89" w:rsidR="3E603E3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?</w:t>
      </w:r>
    </w:p>
    <w:p w:rsidR="743D1724" w:rsidP="70319E89" w:rsidRDefault="743D1724" w14:paraId="37B3D107" w14:textId="54BBC9EE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Pr="009B79D3" w:rsidR="00545684" w:rsidP="70319E89" w:rsidRDefault="00FF5B70" w14:paraId="2B00F95C" w14:textId="7302587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  <w:r w:rsidRPr="70319E89" w:rsidR="24AEA674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2</w:t>
      </w:r>
      <w:r w:rsidRPr="70319E89" w:rsidR="3C136A62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) O</w:t>
      </w:r>
      <w:r w:rsidRPr="70319E89" w:rsidR="5981B04E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bjectives:</w:t>
      </w:r>
    </w:p>
    <w:p w:rsidR="68D6E8FC" w:rsidP="70319E89" w:rsidRDefault="68D6E8FC" w14:paraId="0131A8BE" w14:textId="74955C2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0319E89" w:rsidR="24391D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To conduct a scoping review of academic literature on digital interventions used to support children and adolescents experiencing depression and anxiety in the UK.</w:t>
      </w:r>
    </w:p>
    <w:p w:rsidR="68D6E8FC" w:rsidP="70319E89" w:rsidRDefault="68D6E8FC" w14:paraId="16F805E3" w14:textId="714F02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0319E89" w:rsidR="24391D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To </w:t>
      </w:r>
      <w:r w:rsidRPr="70319E89" w:rsidR="24391D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identify</w:t>
      </w:r>
      <w:r w:rsidRPr="70319E89" w:rsidR="24391D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categorise the main types of digital</w:t>
      </w:r>
      <w:r w:rsidRPr="70319E89" w:rsidR="5AF3CF64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psychological support services</w:t>
      </w:r>
      <w:r w:rsidRPr="70319E89" w:rsidR="07F5A1A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0319E89" w:rsidR="2F23269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accessible to</w:t>
      </w:r>
      <w:r w:rsidRPr="70319E89" w:rsidR="24391D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young people.</w:t>
      </w:r>
    </w:p>
    <w:p w:rsidR="68D6E8FC" w:rsidP="70319E89" w:rsidRDefault="68D6E8FC" w14:paraId="73FB15F0" w14:textId="7ADAD14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0319E89" w:rsidR="24391D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To examine how these interventions are implemented across healthcare, educational, and community settings in the UK.</w:t>
      </w:r>
    </w:p>
    <w:p w:rsidR="68D6E8FC" w:rsidP="70319E89" w:rsidRDefault="68D6E8FC" w14:paraId="4643CFC9" w14:textId="349457A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0319E89" w:rsidR="24391D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To assess the effectiveness of digital approaches in improving mental health outcomes among children and adolescents.</w:t>
      </w:r>
    </w:p>
    <w:p w:rsidR="68D6E8FC" w:rsidP="70319E89" w:rsidRDefault="68D6E8FC" w14:paraId="27009769" w14:textId="4C9AD3A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0319E89" w:rsidR="24391D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To explore the key barriers and facilitators influencing the successful implementation of digital mental health interventions.</w:t>
      </w:r>
    </w:p>
    <w:p w:rsidR="516CBA2C" w:rsidP="70319E89" w:rsidRDefault="516CBA2C" w14:paraId="706680C3" w14:textId="372AFA7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Pr="009B79D3" w:rsidR="00545684" w:rsidP="70319E89" w:rsidRDefault="00FF5B70" w14:paraId="3AC96963" w14:textId="643B4BF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  <w:r w:rsidRPr="70319E89" w:rsidR="24AEA674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3</w:t>
      </w:r>
      <w:r w:rsidRPr="70319E89" w:rsidR="12BBAD9D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) </w:t>
      </w:r>
      <w:r w:rsidRPr="70319E89" w:rsidR="2D88CFCB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Rationale</w:t>
      </w:r>
      <w:r w:rsidRPr="70319E89" w:rsidR="5981B04E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:</w:t>
      </w:r>
    </w:p>
    <w:p w:rsidR="7BD6DC50" w:rsidP="70319E89" w:rsidRDefault="7BD6DC50" w14:paraId="2F07255E" w14:textId="6541571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0319E89" w:rsidR="759BF6F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Despite the increasing prevalence of mental health problems among children and adolescents in the UK, there is limited evidence on how digital interventions are implemented and evaluated 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(Lehtimäki et al., 2021; 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Kuberka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et al., 2025). Traditional mental health services are often limited by long waiting lists and geographic disparities, </w:t>
      </w:r>
      <w:r w:rsidRPr="70319E89" w:rsidR="0755B12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whereas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digital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interventions such as online CBT programs and mobile applications may improve accessibility and</w:t>
      </w:r>
      <w:r w:rsidRPr="70319E89" w:rsidR="2D63856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engagement (Lehtimäki et al., 2021). Conducting a scoping review will synthesise current evidence, 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identify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research gaps, and provide guidance for policy and practice in supporting young people’s mental </w:t>
      </w:r>
      <w:r w:rsidRPr="70319E89" w:rsidR="4E14AF0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wellbeing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(Lehtimäki et al., 2021; 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Kuberka</w:t>
      </w:r>
      <w:r w:rsidRPr="70319E89" w:rsidR="7BD6DC5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et al., 2025).</w:t>
      </w:r>
    </w:p>
    <w:p w:rsidR="743D1724" w:rsidP="70319E89" w:rsidRDefault="743D1724" w14:paraId="3901602C" w14:textId="479FC23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</w:p>
    <w:p w:rsidRPr="009B79D3" w:rsidR="00545684" w:rsidP="70319E89" w:rsidRDefault="00FF5B70" w14:paraId="332E5A12" w14:textId="09026230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  <w:r w:rsidRPr="70319E89" w:rsidR="24AEA674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4</w:t>
      </w:r>
      <w:r w:rsidRPr="70319E89" w:rsidR="12BBAD9D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) </w:t>
      </w:r>
      <w:r w:rsidRPr="70319E89" w:rsidR="5981B04E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Methods:</w:t>
      </w:r>
    </w:p>
    <w:p w:rsidRPr="009B79D3" w:rsidR="0061260B" w:rsidP="70319E89" w:rsidRDefault="00FF5B70" w14:paraId="2597411A" w14:textId="050C4510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This study will conduct a scoping review to examine digital mental health interventions for children and adolescents with depression and anxiety in the UK, mapping evidence, 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identifying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themes, and highlighting research gaps (Phillips-Beck et al., 2024; 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Tricco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et al., 2018). Relevant studies will be 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identified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through electronic database searches, focusing on peer-reviewed articles published in English and conducted in the UK.</w:t>
      </w:r>
    </w:p>
    <w:p w:rsidRPr="009B79D3" w:rsidR="0061260B" w:rsidP="70319E89" w:rsidRDefault="00FF5B70" w14:paraId="0ED4F254" w14:textId="58CB383E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Studies will be included if they meet the following criteria:</w:t>
      </w:r>
    </w:p>
    <w:p w:rsidRPr="009B79D3" w:rsidR="0061260B" w:rsidP="70319E89" w:rsidRDefault="00FF5B70" w14:paraId="0327BFBC" w14:textId="0E38193B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3CED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Date of publication: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2014–2024, capturing recent developments in digital mental health technologies (Lehtimäki et al., 2021).</w:t>
      </w:r>
    </w:p>
    <w:p w:rsidRPr="009B79D3" w:rsidR="0061260B" w:rsidP="70319E89" w:rsidRDefault="00FF5B70" w14:paraId="7BA44D06" w14:textId="25250721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3CED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Population: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Children and adolescents aged 5–18 years.</w:t>
      </w:r>
    </w:p>
    <w:p w:rsidRPr="009B79D3" w:rsidR="0061260B" w:rsidP="70319E89" w:rsidRDefault="00FF5B70" w14:paraId="094ED6D8" w14:textId="72367D88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3CED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Health condition: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Depression and/or anxiety.</w:t>
      </w:r>
    </w:p>
    <w:p w:rsidRPr="009B79D3" w:rsidR="0061260B" w:rsidP="70319E89" w:rsidRDefault="00FF5B70" w14:paraId="0637A14F" w14:textId="465B1FA3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3CED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Intervention: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Digital or technology-based interventions, including online CBT, mobile applications, or web-based platforms (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Kuberka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et al., 2025).</w:t>
      </w:r>
    </w:p>
    <w:p w:rsidRPr="009B79D3" w:rsidR="0061260B" w:rsidP="70319E89" w:rsidRDefault="00FF5B70" w14:paraId="16CA963E" w14:textId="563A5E8C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3CED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Type of source: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Peer-reviewed journal articles, including primary and secondary research.</w:t>
      </w:r>
    </w:p>
    <w:p w:rsidRPr="009B79D3" w:rsidR="0061260B" w:rsidP="70319E89" w:rsidRDefault="00FF5B70" w14:paraId="24B6F3B0" w14:textId="5ACF5D9C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3CED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Geographical focus:</w:t>
      </w:r>
      <w:r w:rsidRPr="70319E89" w:rsidR="13CED1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Studies conducted in the United Kingdom or involving UK-based participants or services</w:t>
      </w:r>
    </w:p>
    <w:p w:rsidRPr="009B79D3" w:rsidR="0061260B" w:rsidP="70319E89" w:rsidRDefault="00FF5B70" w14:paraId="71E79593" w14:textId="49B0C0E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</w:p>
    <w:p w:rsidRPr="009B79D3" w:rsidR="0061260B" w:rsidP="70319E89" w:rsidRDefault="00FF5B70" w14:paraId="4BEA4316" w14:textId="7CEB85EB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9B79D3" w:rsidR="0061260B" w:rsidP="70319E89" w:rsidRDefault="00FF5B70" w14:paraId="232DCC93" w14:textId="777C90C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70319E89" w:rsidR="24AEA674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5</w:t>
      </w:r>
      <w:r w:rsidRPr="70319E89" w:rsidR="797366D0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) </w:t>
      </w:r>
      <w:r w:rsidRPr="70319E89" w:rsidR="2D88CFCB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Ethical considerations</w:t>
      </w:r>
      <w:r w:rsidRPr="70319E89" w:rsidR="7060E59F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:</w:t>
      </w:r>
      <w:r w:rsidRPr="70319E89" w:rsidR="797366D0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 </w:t>
      </w:r>
    </w:p>
    <w:p w:rsidR="111391F2" w:rsidP="70319E89" w:rsidRDefault="111391F2" w14:paraId="227DBF72" w14:textId="469270B3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70319E89" w:rsidR="111391F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As this study involves analysis of previously published literature, no direct interaction with participants is </w:t>
      </w:r>
      <w:r w:rsidRPr="70319E89" w:rsidR="111391F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required</w:t>
      </w:r>
      <w:r w:rsidRPr="70319E89" w:rsidR="111391F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, and formal ethical approval is not necessary. The research will adhere to ethical academic standards, including </w:t>
      </w:r>
      <w:r w:rsidRPr="70319E89" w:rsidR="111391F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accurate</w:t>
      </w:r>
      <w:r w:rsidRPr="70319E89" w:rsidR="111391F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reporting, proper citation, and avoidance of plagiarism.</w:t>
      </w:r>
      <w:r w:rsidRPr="70319E89" w:rsidR="3C2690E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0319E89" w:rsidR="3C2690E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All data will be handled </w:t>
      </w:r>
      <w:r w:rsidRPr="70319E89" w:rsidR="3C2690E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in accordance with</w:t>
      </w:r>
      <w:r w:rsidRPr="70319E89" w:rsidR="3C2690E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academic standards, ensuring </w:t>
      </w:r>
      <w:r w:rsidRPr="70319E89" w:rsidR="3C2690E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accurate</w:t>
      </w:r>
      <w:r w:rsidRPr="70319E89" w:rsidR="3C2690E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citation and adherence to copyright regulations.</w:t>
      </w:r>
    </w:p>
    <w:p w:rsidR="743D1724" w:rsidP="743D1724" w:rsidRDefault="743D1724" w14:paraId="5B894823" w14:textId="3828FC0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9B79D3" w:rsidR="00545684" w:rsidP="743D1724" w:rsidRDefault="00545684" w14:paraId="262C8CA3" w14:textId="216E4C1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516CBA2C" w:rsidR="5981B04E">
        <w:rPr>
          <w:rFonts w:ascii="Arial" w:hAnsi="Arial" w:eastAsia="Arial" w:cs="Arial"/>
          <w:b w:val="1"/>
          <w:bCs w:val="1"/>
          <w:sz w:val="28"/>
          <w:szCs w:val="28"/>
        </w:rPr>
        <w:t>References</w:t>
      </w:r>
      <w:r w:rsidRPr="516CBA2C" w:rsidR="7AB6F9D9">
        <w:rPr>
          <w:rFonts w:ascii="Arial" w:hAnsi="Arial" w:eastAsia="Arial" w:cs="Arial"/>
          <w:b w:val="1"/>
          <w:bCs w:val="1"/>
          <w:sz w:val="28"/>
          <w:szCs w:val="28"/>
        </w:rPr>
        <w:t>:</w:t>
      </w:r>
    </w:p>
    <w:p w:rsidRPr="00AD0E8D" w:rsidR="00545684" w:rsidP="516CBA2C" w:rsidRDefault="00545684" w14:paraId="53DE6293" w14:textId="74D875E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Kuberka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P., Johnston, M.H., Shafran, R., Pike, 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K.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Yardley, L. (2025) ‘Digital interventions for anxiety and depressive symptoms in adolescence: systematic review’, 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Journal of Adolescent Health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, 77(3), pp. 388–404.</w:t>
      </w:r>
    </w:p>
    <w:p w:rsidRPr="00AD0E8D" w:rsidR="00545684" w:rsidP="516CBA2C" w:rsidRDefault="00545684" w14:paraId="07BEFD09" w14:textId="43CF568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Lehtimäki, S., Martic, J., Wahl, B. et al. (2021) ‘Evidence on digital mental health interventions for adolescents and young people: systematic overview’, 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JMIR Mental Health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2b728b2221574d84">
        <w:r w:rsidRPr="516CBA2C" w:rsidR="0C6B25A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https://pubmed.ncbi.nlm.nih.gov/33913817/</w:t>
        </w:r>
      </w:hyperlink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March 2026).</w:t>
      </w:r>
    </w:p>
    <w:p w:rsidRPr="00AD0E8D" w:rsidR="00545684" w:rsidP="516CBA2C" w:rsidRDefault="00545684" w14:paraId="049221BD" w14:textId="67F7B01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Phillips‑Beck, W., 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Bukich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B.L.J., Thiessen, K., Lavoie, J.G., Schultz, A., Sanguins, J., Beck, G., Longclaws, B., Shingoose, G., Palmer, M. and Linton, J. (2024) ‘An Indigenous-informed scoping review study methodology: advancing the science of scoping reviews’, 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Systematic Reviews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13, 181. Available at: </w:t>
      </w:r>
      <w:hyperlink r:id="Rc8724537d53e4af8">
        <w:r w:rsidRPr="516CBA2C" w:rsidR="0C6B25A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https://doi.org/10.1186/s13643-024-02586-1</w:t>
        </w:r>
      </w:hyperlink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March 2026).</w:t>
      </w:r>
    </w:p>
    <w:p w:rsidRPr="00AD0E8D" w:rsidR="00545684" w:rsidP="516CBA2C" w:rsidRDefault="00545684" w14:paraId="04B8D91D" w14:textId="3389E8E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Tricco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, A.C., Lillie, E., Zarin, W. et al. (2018) ‘PRISMA Extension for Scoping Reviews (PRISMA‑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ScR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): Checklist and explanation’, 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Annals of Internal Medicine</w:t>
      </w:r>
      <w:r w:rsidRPr="516CBA2C" w:rsidR="0C6B25A0">
        <w:rPr>
          <w:rFonts w:ascii="Arial" w:hAnsi="Arial" w:eastAsia="Arial" w:cs="Arial"/>
          <w:noProof w:val="0"/>
          <w:sz w:val="22"/>
          <w:szCs w:val="22"/>
          <w:lang w:val="en-GB"/>
        </w:rPr>
        <w:t>, 169(7), pp. 467–473.</w:t>
      </w:r>
    </w:p>
    <w:p w:rsidRPr="00AD0E8D" w:rsidR="00545684" w:rsidP="516CBA2C" w:rsidRDefault="00545684" w14:paraId="225BC482" w14:textId="561B1808">
      <w:pPr>
        <w:pStyle w:val="Normal"/>
      </w:pPr>
    </w:p>
    <w:p w:rsidRPr="00AD0E8D" w:rsidR="00545684" w:rsidP="68D6E8FC" w:rsidRDefault="00545684" w14:paraId="5BC91157" w14:textId="032F950B">
      <w:pPr>
        <w:spacing w:line="360" w:lineRule="auto"/>
        <w:rPr>
          <w:rFonts w:ascii="Arial" w:hAnsi="Arial" w:cs="Arial"/>
          <w:sz w:val="22"/>
          <w:szCs w:val="22"/>
        </w:rPr>
      </w:pPr>
    </w:p>
    <w:sectPr w:rsidRPr="00AD0E8D" w:rsidR="00545684" w:rsidSect="00041A5A">
      <w:footerReference w:type="default" r:id="rId10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35406" w:rsidP="00545684" w:rsidRDefault="00635406" w14:paraId="3984A5DC" w14:textId="77777777">
      <w:pPr>
        <w:spacing w:after="0" w:line="240" w:lineRule="auto"/>
      </w:pPr>
      <w:r>
        <w:separator/>
      </w:r>
    </w:p>
  </w:endnote>
  <w:endnote w:type="continuationSeparator" w:id="0">
    <w:p w:rsidR="00635406" w:rsidP="00545684" w:rsidRDefault="00635406" w14:paraId="7A32FFD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  <w:szCs w:val="22"/>
      </w:rPr>
    </w:sdtEndPr>
    <w:sdtContent>
      <w:p w:rsidRPr="00AD0E8D" w:rsidR="00545684" w:rsidRDefault="00545684" w14:paraId="4459FC94" w14:textId="4721B869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35406" w:rsidP="00545684" w:rsidRDefault="00635406" w14:paraId="1E7218A2" w14:textId="77777777">
      <w:pPr>
        <w:spacing w:after="0" w:line="240" w:lineRule="auto"/>
      </w:pPr>
      <w:r>
        <w:separator/>
      </w:r>
    </w:p>
  </w:footnote>
  <w:footnote w:type="continuationSeparator" w:id="0">
    <w:p w:rsidR="00635406" w:rsidP="00545684" w:rsidRDefault="00635406" w14:paraId="01A31EA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6">
    <w:nsid w:val="29790b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c4497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362ca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f4705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02bc2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e17ad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c4aa7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38da7d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097222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58150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7cd1b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1D07E4D"/>
    <w:multiLevelType w:val="multilevel"/>
    <w:tmpl w:val="52084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E9906FD"/>
    <w:multiLevelType w:val="multilevel"/>
    <w:tmpl w:val="88EAF1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92D65D2"/>
    <w:multiLevelType w:val="multilevel"/>
    <w:tmpl w:val="0E5671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C8C2827"/>
    <w:multiLevelType w:val="multilevel"/>
    <w:tmpl w:val="3174AB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709850EC"/>
    <w:multiLevelType w:val="multilevel"/>
    <w:tmpl w:val="59C2CD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1" w16cid:durableId="722099292">
    <w:abstractNumId w:val="5"/>
  </w:num>
  <w:num w:numId="2" w16cid:durableId="1875117162">
    <w:abstractNumId w:val="2"/>
  </w:num>
  <w:num w:numId="3" w16cid:durableId="364403438">
    <w:abstractNumId w:val="1"/>
  </w:num>
  <w:num w:numId="4" w16cid:durableId="355618112">
    <w:abstractNumId w:val="4"/>
  </w:num>
  <w:num w:numId="5" w16cid:durableId="960190207">
    <w:abstractNumId w:val="3"/>
  </w:num>
  <w:num w:numId="6" w16cid:durableId="1086804115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216C85"/>
    <w:rsid w:val="00260277"/>
    <w:rsid w:val="00263E1C"/>
    <w:rsid w:val="00273EDD"/>
    <w:rsid w:val="00295740"/>
    <w:rsid w:val="002A15DA"/>
    <w:rsid w:val="002B04CA"/>
    <w:rsid w:val="002C3965"/>
    <w:rsid w:val="002E67CA"/>
    <w:rsid w:val="00321C4C"/>
    <w:rsid w:val="003A220F"/>
    <w:rsid w:val="003B5B7F"/>
    <w:rsid w:val="004903AA"/>
    <w:rsid w:val="004E6C3B"/>
    <w:rsid w:val="00545684"/>
    <w:rsid w:val="00556B9C"/>
    <w:rsid w:val="0061260B"/>
    <w:rsid w:val="00635406"/>
    <w:rsid w:val="00715990"/>
    <w:rsid w:val="00784670"/>
    <w:rsid w:val="00866B7B"/>
    <w:rsid w:val="008E5015"/>
    <w:rsid w:val="00922AFA"/>
    <w:rsid w:val="009B79D3"/>
    <w:rsid w:val="009D1D1E"/>
    <w:rsid w:val="00A035FD"/>
    <w:rsid w:val="00A9660F"/>
    <w:rsid w:val="00AD0E8D"/>
    <w:rsid w:val="00D54610"/>
    <w:rsid w:val="00D769F0"/>
    <w:rsid w:val="00DFBC7D"/>
    <w:rsid w:val="00E40000"/>
    <w:rsid w:val="00E614D4"/>
    <w:rsid w:val="00F278D4"/>
    <w:rsid w:val="00F57C1A"/>
    <w:rsid w:val="00FF5B70"/>
    <w:rsid w:val="0198058E"/>
    <w:rsid w:val="01D52C64"/>
    <w:rsid w:val="03706301"/>
    <w:rsid w:val="03AB5E6C"/>
    <w:rsid w:val="04A47324"/>
    <w:rsid w:val="0755B12B"/>
    <w:rsid w:val="07A5B2E7"/>
    <w:rsid w:val="07F5A1AC"/>
    <w:rsid w:val="082BF302"/>
    <w:rsid w:val="09357A48"/>
    <w:rsid w:val="094E130A"/>
    <w:rsid w:val="0A1E2809"/>
    <w:rsid w:val="0A714148"/>
    <w:rsid w:val="0A72393F"/>
    <w:rsid w:val="0AC4BB80"/>
    <w:rsid w:val="0C4050AC"/>
    <w:rsid w:val="0C6B25A0"/>
    <w:rsid w:val="0CF5E3FA"/>
    <w:rsid w:val="0EAA7153"/>
    <w:rsid w:val="104838AC"/>
    <w:rsid w:val="106EEE5A"/>
    <w:rsid w:val="111391F2"/>
    <w:rsid w:val="11C33A76"/>
    <w:rsid w:val="11D39EA1"/>
    <w:rsid w:val="127CF699"/>
    <w:rsid w:val="12BBAD9D"/>
    <w:rsid w:val="12CB9636"/>
    <w:rsid w:val="13327D1C"/>
    <w:rsid w:val="13487055"/>
    <w:rsid w:val="13CED18D"/>
    <w:rsid w:val="14C6B4C1"/>
    <w:rsid w:val="15D80112"/>
    <w:rsid w:val="1612B27A"/>
    <w:rsid w:val="185299B1"/>
    <w:rsid w:val="18AE19F4"/>
    <w:rsid w:val="1913931B"/>
    <w:rsid w:val="198F7E8A"/>
    <w:rsid w:val="1AADAF8E"/>
    <w:rsid w:val="1D787EEB"/>
    <w:rsid w:val="1EA97120"/>
    <w:rsid w:val="1EB349D3"/>
    <w:rsid w:val="203C6213"/>
    <w:rsid w:val="20819B73"/>
    <w:rsid w:val="2102E5A7"/>
    <w:rsid w:val="2143E6A8"/>
    <w:rsid w:val="24391D52"/>
    <w:rsid w:val="24AEA674"/>
    <w:rsid w:val="260D4E63"/>
    <w:rsid w:val="26C4FF8A"/>
    <w:rsid w:val="2999E9AA"/>
    <w:rsid w:val="29B59590"/>
    <w:rsid w:val="2A045B05"/>
    <w:rsid w:val="2A3F3C39"/>
    <w:rsid w:val="2AE31F2A"/>
    <w:rsid w:val="2B813D88"/>
    <w:rsid w:val="2B9CB9CC"/>
    <w:rsid w:val="2C1C7994"/>
    <w:rsid w:val="2D63856F"/>
    <w:rsid w:val="2D875296"/>
    <w:rsid w:val="2D88CFCB"/>
    <w:rsid w:val="2E4D1DAC"/>
    <w:rsid w:val="2E8EA705"/>
    <w:rsid w:val="2E9B8152"/>
    <w:rsid w:val="2ED44293"/>
    <w:rsid w:val="2EDBF01E"/>
    <w:rsid w:val="2F232691"/>
    <w:rsid w:val="2FC761FA"/>
    <w:rsid w:val="30017140"/>
    <w:rsid w:val="302355F6"/>
    <w:rsid w:val="30750F47"/>
    <w:rsid w:val="323CFB0E"/>
    <w:rsid w:val="324DEDC6"/>
    <w:rsid w:val="33BF14DB"/>
    <w:rsid w:val="3440E0C6"/>
    <w:rsid w:val="3487B2DA"/>
    <w:rsid w:val="34D9E1F8"/>
    <w:rsid w:val="34E7942B"/>
    <w:rsid w:val="355CF5F3"/>
    <w:rsid w:val="35643C99"/>
    <w:rsid w:val="36A7CBD5"/>
    <w:rsid w:val="38873589"/>
    <w:rsid w:val="3A80CCEB"/>
    <w:rsid w:val="3B55D15E"/>
    <w:rsid w:val="3C136A62"/>
    <w:rsid w:val="3C2690EF"/>
    <w:rsid w:val="3D1094B8"/>
    <w:rsid w:val="3E074E4B"/>
    <w:rsid w:val="3E603E33"/>
    <w:rsid w:val="3F49CEA3"/>
    <w:rsid w:val="3FF1DE27"/>
    <w:rsid w:val="42D1D747"/>
    <w:rsid w:val="4332A94C"/>
    <w:rsid w:val="439210C2"/>
    <w:rsid w:val="43AEBE48"/>
    <w:rsid w:val="43E00DAA"/>
    <w:rsid w:val="440F4D29"/>
    <w:rsid w:val="44235514"/>
    <w:rsid w:val="44964C3C"/>
    <w:rsid w:val="47CDF819"/>
    <w:rsid w:val="4979E51F"/>
    <w:rsid w:val="4A4DA1A2"/>
    <w:rsid w:val="4BF4B9C7"/>
    <w:rsid w:val="4C93E868"/>
    <w:rsid w:val="4DE7986F"/>
    <w:rsid w:val="4E14AF0C"/>
    <w:rsid w:val="4E486DB9"/>
    <w:rsid w:val="4E91DC6D"/>
    <w:rsid w:val="4F03ADB1"/>
    <w:rsid w:val="516CBA2C"/>
    <w:rsid w:val="521B7B2E"/>
    <w:rsid w:val="52295A6A"/>
    <w:rsid w:val="52F2E0D3"/>
    <w:rsid w:val="5327530E"/>
    <w:rsid w:val="53DA51FA"/>
    <w:rsid w:val="5456F949"/>
    <w:rsid w:val="54EC4E9E"/>
    <w:rsid w:val="55C493B1"/>
    <w:rsid w:val="55CBFB95"/>
    <w:rsid w:val="55D91530"/>
    <w:rsid w:val="57CBF9F0"/>
    <w:rsid w:val="58641E5F"/>
    <w:rsid w:val="59371BF9"/>
    <w:rsid w:val="59810757"/>
    <w:rsid w:val="5981B04E"/>
    <w:rsid w:val="5AF3CF64"/>
    <w:rsid w:val="5B6BAACF"/>
    <w:rsid w:val="5D552523"/>
    <w:rsid w:val="5DF80902"/>
    <w:rsid w:val="5FDD190D"/>
    <w:rsid w:val="5FE4B8E7"/>
    <w:rsid w:val="600AD2FF"/>
    <w:rsid w:val="615840DE"/>
    <w:rsid w:val="61A9B053"/>
    <w:rsid w:val="6234D258"/>
    <w:rsid w:val="636676CE"/>
    <w:rsid w:val="6379EC63"/>
    <w:rsid w:val="6491D375"/>
    <w:rsid w:val="6585BD25"/>
    <w:rsid w:val="6835B16C"/>
    <w:rsid w:val="68634BF6"/>
    <w:rsid w:val="68D6E8FC"/>
    <w:rsid w:val="697F16D8"/>
    <w:rsid w:val="69FF0E08"/>
    <w:rsid w:val="6A181B62"/>
    <w:rsid w:val="6E562C69"/>
    <w:rsid w:val="6E6D32D8"/>
    <w:rsid w:val="70319E89"/>
    <w:rsid w:val="704928C5"/>
    <w:rsid w:val="7060E59F"/>
    <w:rsid w:val="70DF4596"/>
    <w:rsid w:val="72DFB9DA"/>
    <w:rsid w:val="72E22905"/>
    <w:rsid w:val="7334D070"/>
    <w:rsid w:val="73909461"/>
    <w:rsid w:val="73DD4339"/>
    <w:rsid w:val="743D1724"/>
    <w:rsid w:val="753D5A6F"/>
    <w:rsid w:val="7594F704"/>
    <w:rsid w:val="759BF6F4"/>
    <w:rsid w:val="76001C99"/>
    <w:rsid w:val="7685577E"/>
    <w:rsid w:val="77C75B84"/>
    <w:rsid w:val="77E4E579"/>
    <w:rsid w:val="78236F4B"/>
    <w:rsid w:val="7937E913"/>
    <w:rsid w:val="797366D0"/>
    <w:rsid w:val="7A72FDF3"/>
    <w:rsid w:val="7AB6F9D9"/>
    <w:rsid w:val="7BD6DC50"/>
    <w:rsid w:val="7D2EFD05"/>
    <w:rsid w:val="7DA8F3BD"/>
    <w:rsid w:val="7DB49917"/>
    <w:rsid w:val="7F9E5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B79D3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sz w:val="28"/>
      <w:szCs w:val="28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D0E8D"/>
    <w:rPr>
      <w:rFonts w:ascii="Arial" w:hAnsi="Arial" w:eastAsiaTheme="majorEastAsia" w:cstheme="majorBidi"/>
      <w:b/>
      <w:sz w:val="28"/>
    </w:rPr>
  </w:style>
  <w:style w:type="character" w:styleId="Heading2Char" w:customStyle="1">
    <w:name w:val="Heading 2 Char"/>
    <w:basedOn w:val="DefaultParagraphFont"/>
    <w:link w:val="Heading2"/>
    <w:uiPriority w:val="9"/>
    <w:rsid w:val="009B79D3"/>
    <w:rPr>
      <w:rFonts w:ascii="Arial" w:hAnsi="Arial" w:cs="Arial" w:eastAsiaTheme="majorEastAsia"/>
      <w:b/>
      <w:bCs/>
      <w:sz w:val="28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9B79D3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B79D3"/>
    <w:rPr>
      <w:b/>
      <w:bCs/>
    </w:rPr>
  </w:style>
  <w:style w:type="paragraph" w:styleId="ListParagraph">
    <w:uiPriority w:val="34"/>
    <w:name w:val="List Paragraph"/>
    <w:basedOn w:val="Normal"/>
    <w:qFormat/>
    <w:rsid w:val="68D6E8F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8D6E8FC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footer" Target="foot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pubmed.ncbi.nlm.nih.gov/33913817/" TargetMode="External" Id="R2b728b2221574d84" /><Relationship Type="http://schemas.openxmlformats.org/officeDocument/2006/relationships/hyperlink" Target="https://doi.org/10.1186/s13643-024-02586-1" TargetMode="External" Id="Rc8724537d53e4af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9AD26C495DABD4BBF49CAB5A9447134" ma:contentTypeVersion="10" ma:contentTypeDescription="Create a new document." ma:contentTypeScope="" ma:versionID="6d598fdfe1576df913391ea25b1116f7">
  <xsd:schema xmlns:xsd="http://www.w3.org/2001/XMLSchema" xmlns:xs="http://www.w3.org/2001/XMLSchema" xmlns:p="http://schemas.microsoft.com/office/2006/metadata/properties" xmlns:ns3="e0c72a01-2fa1-42e3-a1c4-c26bee686cc0" targetNamespace="http://schemas.microsoft.com/office/2006/metadata/properties" ma:root="true" ma:fieldsID="313aa839c029bcba8fa28340ce549105" ns3:_="">
    <xsd:import namespace="e0c72a01-2fa1-42e3-a1c4-c26bee686cc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c72a01-2fa1-42e3-a1c4-c26bee686cc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0c72a01-2fa1-42e3-a1c4-c26bee686cc0" xsi:nil="true"/>
  </documentManagement>
</p:properties>
</file>

<file path=customXml/itemProps1.xml><?xml version="1.0" encoding="utf-8"?>
<ds:datastoreItem xmlns:ds="http://schemas.openxmlformats.org/officeDocument/2006/customXml" ds:itemID="{A6263308-3E3C-4743-86B7-7CB918F7A7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0c72a01-2fa1-42e3-a1c4-c26bee686c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A5897EB-4AE4-43BD-9B2F-C3430FAC5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B4D433-CACF-40E6-8954-2B9BF24E9423}">
  <ds:schemaRefs>
    <ds:schemaRef ds:uri="http://schemas.microsoft.com/office/2006/metadata/properties"/>
    <ds:schemaRef ds:uri="http://schemas.microsoft.com/office/infopath/2007/PartnerControls"/>
    <ds:schemaRef ds:uri="e0c72a01-2fa1-42e3-a1c4-c26bee686cc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Magdalena  Maria Urbanek (2337348)</lastModifiedBy>
  <revision>15</revision>
  <dcterms:created xsi:type="dcterms:W3CDTF">2026-02-19T20:40:00.0000000Z</dcterms:created>
  <dcterms:modified xsi:type="dcterms:W3CDTF">2026-03-12T09:32:58.2005860Z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90cc5478-2d7d-458f-ad7b-e34479f63ced</vt:lpwstr>
  </property>
  <property fmtid="{D5CDD505-2E9C-101B-9397-08002B2CF9AE}" pid="3" name="ContentTypeId">
    <vt:lpwstr>0x010100A9AD26C495DABD4BBF49CAB5A9447134</vt:lpwstr>
  </property>
</Properties>
</file>