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77777777" w:rsidR="00041A5A" w:rsidRPr="00260277" w:rsidRDefault="00715990" w:rsidP="00041A5A">
      <w:pPr>
        <w:spacing w:line="360" w:lineRule="auto"/>
        <w:jc w:val="center"/>
        <w:rPr>
          <w:rFonts w:ascii="Arial" w:hAnsi="Arial" w:cs="Arial"/>
          <w:sz w:val="28"/>
          <w:szCs w:val="28"/>
        </w:rPr>
      </w:pPr>
      <w:r w:rsidRPr="00260277">
        <w:rPr>
          <w:rFonts w:ascii="Arial" w:hAnsi="Arial" w:cs="Arial"/>
          <w:b/>
          <w:bCs/>
          <w:sz w:val="28"/>
          <w:szCs w:val="28"/>
        </w:rPr>
        <w:t xml:space="preserve">Assessment title: </w:t>
      </w:r>
      <w:r w:rsidRPr="00260277">
        <w:rPr>
          <w:rFonts w:ascii="Arial" w:hAnsi="Arial" w:cs="Arial"/>
          <w:sz w:val="28"/>
          <w:szCs w:val="28"/>
        </w:rPr>
        <w:t>Stage 1 -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4EECC5C0"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EF63B3">
        <w:rPr>
          <w:rFonts w:ascii="Arial" w:hAnsi="Arial" w:cs="Arial"/>
          <w:sz w:val="28"/>
          <w:szCs w:val="28"/>
        </w:rPr>
        <w:t xml:space="preserve">       </w:t>
      </w:r>
      <w:r w:rsidR="00DE2CDD">
        <w:rPr>
          <w:rFonts w:ascii="Arial" w:hAnsi="Arial" w:cs="Arial"/>
          <w:sz w:val="28"/>
          <w:szCs w:val="28"/>
        </w:rPr>
        <w:t xml:space="preserve">      </w:t>
      </w:r>
      <w:r w:rsidR="00EF63B3">
        <w:rPr>
          <w:rFonts w:ascii="Arial" w:hAnsi="Arial" w:cs="Arial"/>
          <w:sz w:val="28"/>
          <w:szCs w:val="28"/>
        </w:rPr>
        <w:t xml:space="preserve"> 2008937</w:t>
      </w:r>
    </w:p>
    <w:p w14:paraId="01D5D8DB" w14:textId="03ED09ED" w:rsidR="00FF5B70" w:rsidRDefault="00FF5B70" w:rsidP="00041A5A">
      <w:pPr>
        <w:spacing w:line="360" w:lineRule="auto"/>
        <w:rPr>
          <w:rFonts w:ascii="Arial" w:hAnsi="Arial" w:cs="Arial"/>
          <w:sz w:val="28"/>
          <w:szCs w:val="28"/>
        </w:rPr>
      </w:pPr>
    </w:p>
    <w:p w14:paraId="37A27DB3" w14:textId="7C37F5D6"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EF63B3">
        <w:rPr>
          <w:rFonts w:ascii="Arial" w:hAnsi="Arial" w:cs="Arial"/>
          <w:sz w:val="28"/>
          <w:szCs w:val="28"/>
        </w:rPr>
        <w:t xml:space="preserve">  </w:t>
      </w:r>
      <w:r w:rsidR="00DE2CDD">
        <w:rPr>
          <w:rFonts w:ascii="Arial" w:hAnsi="Arial" w:cs="Arial"/>
          <w:sz w:val="28"/>
          <w:szCs w:val="28"/>
        </w:rPr>
        <w:t xml:space="preserve">       </w:t>
      </w:r>
      <w:r w:rsidR="00EF63B3">
        <w:rPr>
          <w:rFonts w:ascii="Arial" w:hAnsi="Arial" w:cs="Arial"/>
          <w:sz w:val="28"/>
          <w:szCs w:val="28"/>
        </w:rPr>
        <w:t>Eleonora Krupic</w:t>
      </w:r>
    </w:p>
    <w:p w14:paraId="638A4615" w14:textId="77777777" w:rsidR="00715990" w:rsidRPr="00260277" w:rsidRDefault="00715990" w:rsidP="00041A5A">
      <w:pPr>
        <w:spacing w:line="360" w:lineRule="auto"/>
        <w:rPr>
          <w:rFonts w:ascii="Arial" w:hAnsi="Arial" w:cs="Arial"/>
          <w:sz w:val="28"/>
          <w:szCs w:val="28"/>
        </w:rPr>
      </w:pPr>
    </w:p>
    <w:p w14:paraId="0B04E018" w14:textId="05598ABC"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DE2CDD">
        <w:rPr>
          <w:rFonts w:ascii="Arial" w:hAnsi="Arial" w:cs="Arial"/>
          <w:sz w:val="28"/>
          <w:szCs w:val="28"/>
        </w:rPr>
        <w:t xml:space="preserve"> 05 / March / 2023</w:t>
      </w:r>
    </w:p>
    <w:p w14:paraId="19AA26A9" w14:textId="2F99F205" w:rsidR="00FF5B70" w:rsidRDefault="00FF5B70" w:rsidP="00041A5A">
      <w:pPr>
        <w:spacing w:line="360" w:lineRule="auto"/>
        <w:rPr>
          <w:rFonts w:ascii="Arial" w:hAnsi="Arial" w:cs="Arial"/>
          <w:sz w:val="28"/>
          <w:szCs w:val="28"/>
        </w:rPr>
      </w:pPr>
    </w:p>
    <w:p w14:paraId="3FE66E60" w14:textId="462C06F2"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DE2CDD">
        <w:rPr>
          <w:rFonts w:ascii="Arial" w:hAnsi="Arial" w:cs="Arial"/>
          <w:sz w:val="28"/>
          <w:szCs w:val="28"/>
        </w:rPr>
        <w:t xml:space="preserve">   536</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6A76696F" w:rsidR="00545684" w:rsidRDefault="00866B7B" w:rsidP="00FF5B70">
      <w:pPr>
        <w:pStyle w:val="Heading1"/>
      </w:pPr>
      <w:r>
        <w:lastRenderedPageBreak/>
        <w:t>Main Project</w:t>
      </w:r>
      <w:r w:rsidR="00545684" w:rsidRPr="00260277">
        <w:t xml:space="preserve"> </w:t>
      </w:r>
      <w:r w:rsidR="000B7CD5">
        <w:t>P</w:t>
      </w:r>
      <w:r w:rsidR="00545684" w:rsidRPr="00260277">
        <w:t>roposal</w:t>
      </w:r>
    </w:p>
    <w:p w14:paraId="34F66CBA" w14:textId="77777777" w:rsidR="00AD043C" w:rsidRDefault="00AD043C" w:rsidP="004D7A60">
      <w:pPr>
        <w:pStyle w:val="Heading2"/>
      </w:pPr>
    </w:p>
    <w:p w14:paraId="57889F3D" w14:textId="77777777" w:rsidR="00BF5CE0" w:rsidRPr="00BF5CE0" w:rsidRDefault="00AD043C" w:rsidP="00BF5CE0">
      <w:pPr>
        <w:pStyle w:val="Heading2"/>
        <w:rPr>
          <w:sz w:val="24"/>
          <w:szCs w:val="24"/>
        </w:rPr>
      </w:pPr>
      <w:r w:rsidRPr="00BF5CE0">
        <w:rPr>
          <w:sz w:val="24"/>
          <w:szCs w:val="24"/>
        </w:rPr>
        <w:t>P</w:t>
      </w:r>
      <w:r w:rsidR="00D769F0" w:rsidRPr="00BF5CE0">
        <w:rPr>
          <w:sz w:val="24"/>
          <w:szCs w:val="24"/>
        </w:rPr>
        <w:t xml:space="preserve">roject title: </w:t>
      </w:r>
      <w:r w:rsidR="004D7A60" w:rsidRPr="00BF5CE0">
        <w:rPr>
          <w:sz w:val="24"/>
          <w:szCs w:val="24"/>
        </w:rPr>
        <w:t xml:space="preserve">     </w:t>
      </w:r>
    </w:p>
    <w:p w14:paraId="277F68C8" w14:textId="0C7A00B9" w:rsidR="00BF5CE0" w:rsidRDefault="00BF5CE0" w:rsidP="00BF5CE0">
      <w:pPr>
        <w:pStyle w:val="Heading2"/>
        <w:rPr>
          <w:b/>
          <w:bCs/>
          <w:iCs w:val="0"/>
        </w:rPr>
      </w:pPr>
      <w:r>
        <w:t xml:space="preserve">         </w:t>
      </w:r>
      <w:r w:rsidR="000713C0" w:rsidRPr="007F2C75">
        <w:t xml:space="preserve">Physical Activity Interventions and Their Impact on </w:t>
      </w:r>
      <w:r w:rsidR="00AD043C" w:rsidRPr="007F2C75">
        <w:t xml:space="preserve">Health of Older </w:t>
      </w:r>
      <w:r>
        <w:t xml:space="preserve">    People in UK     </w:t>
      </w:r>
    </w:p>
    <w:p w14:paraId="5F41021A" w14:textId="7F1B1245" w:rsidR="00BF5CE0" w:rsidRPr="00BF5CE0" w:rsidRDefault="00BF5CE0" w:rsidP="00BF5CE0">
      <w:pPr>
        <w:pStyle w:val="Heading2"/>
        <w:rPr>
          <w:b/>
          <w:bCs/>
          <w:iCs w:val="0"/>
        </w:rPr>
      </w:pPr>
      <w:r w:rsidRPr="00BF5CE0">
        <w:rPr>
          <w:iCs w:val="0"/>
        </w:rPr>
        <w:t>1)</w:t>
      </w:r>
      <w:r w:rsidR="00545684" w:rsidRPr="00784670">
        <w:t>Aim</w:t>
      </w:r>
      <w:r w:rsidR="00784670" w:rsidRPr="00784670">
        <w:t>:</w:t>
      </w:r>
      <w:r w:rsidR="000713C0">
        <w:t xml:space="preserve">  </w:t>
      </w:r>
    </w:p>
    <w:p w14:paraId="4C6858D8" w14:textId="5B347AE4" w:rsidR="00784670" w:rsidRPr="007F2C75" w:rsidRDefault="000713C0" w:rsidP="00BF5CE0">
      <w:pPr>
        <w:pStyle w:val="Heading2"/>
      </w:pPr>
      <w:r w:rsidRPr="004D7A60">
        <w:rPr>
          <w:sz w:val="24"/>
          <w:szCs w:val="24"/>
        </w:rPr>
        <w:t xml:space="preserve">The aim of this study is to explore the physical activity of interventions and their impact on health of older people in </w:t>
      </w:r>
      <w:r w:rsidR="00BF5CE0" w:rsidRPr="004D7A60">
        <w:rPr>
          <w:sz w:val="24"/>
          <w:szCs w:val="24"/>
        </w:rPr>
        <w:t>UK.</w:t>
      </w:r>
    </w:p>
    <w:p w14:paraId="2217CE05" w14:textId="77777777" w:rsidR="00BF5CE0" w:rsidRDefault="008B2930" w:rsidP="00BF5CE0">
      <w:pPr>
        <w:pStyle w:val="Heading2"/>
      </w:pPr>
      <w:r>
        <w:t xml:space="preserve">2) </w:t>
      </w:r>
      <w:r w:rsidR="00784670" w:rsidRPr="004D7A60">
        <w:t>O</w:t>
      </w:r>
      <w:r w:rsidR="00545684" w:rsidRPr="004D7A60">
        <w:t>bjectives:</w:t>
      </w:r>
      <w:r w:rsidR="000713C0" w:rsidRPr="004D7A60">
        <w:t xml:space="preserve"> </w:t>
      </w:r>
    </w:p>
    <w:p w14:paraId="3C6D6ACE" w14:textId="4C98EF0E" w:rsidR="00DC6B1F" w:rsidRPr="00DC6B1F" w:rsidRDefault="00DC6B1F" w:rsidP="00BF5CE0">
      <w:pPr>
        <w:pStyle w:val="Heading2"/>
      </w:pPr>
      <w:r w:rsidRPr="00BF5CE0">
        <w:rPr>
          <w:sz w:val="24"/>
          <w:szCs w:val="24"/>
        </w:rPr>
        <w:t>To reach the set goal, four objectives will be followed</w:t>
      </w:r>
      <w:r w:rsidRPr="00BF5CE0">
        <w:t>.</w:t>
      </w:r>
      <w:r w:rsidRPr="00DC6B1F">
        <w:t xml:space="preserve"> </w:t>
      </w:r>
      <w:r w:rsidRPr="00BF5CE0">
        <w:rPr>
          <w:sz w:val="24"/>
          <w:szCs w:val="24"/>
        </w:rPr>
        <w:t>These are:</w:t>
      </w:r>
      <w:r w:rsidRPr="00DC6B1F">
        <w:t xml:space="preserve"> </w:t>
      </w:r>
    </w:p>
    <w:p w14:paraId="4CA747C9" w14:textId="77777777" w:rsidR="00DC6B1F" w:rsidRPr="00DC6B1F" w:rsidRDefault="00DC6B1F" w:rsidP="00DC6B1F">
      <w:pPr>
        <w:pStyle w:val="NormalWeb"/>
        <w:rPr>
          <w:rFonts w:ascii="Arial" w:hAnsi="Arial" w:cs="Arial"/>
        </w:rPr>
      </w:pPr>
      <w:r w:rsidRPr="00DC6B1F">
        <w:rPr>
          <w:rFonts w:ascii="Arial" w:hAnsi="Arial" w:cs="Arial"/>
        </w:rPr>
        <w:t xml:space="preserve">1. To define the segment that will be explored. Those are the characteristics of a chosen group of older people in the United Kingdom and their description who they are. </w:t>
      </w:r>
    </w:p>
    <w:p w14:paraId="4879D9E3" w14:textId="77777777" w:rsidR="00DC6B1F" w:rsidRPr="00DC6B1F" w:rsidRDefault="00DC6B1F" w:rsidP="00DC6B1F">
      <w:pPr>
        <w:pStyle w:val="NormalWeb"/>
        <w:rPr>
          <w:rFonts w:ascii="Arial" w:hAnsi="Arial" w:cs="Arial"/>
        </w:rPr>
      </w:pPr>
      <w:r w:rsidRPr="00DC6B1F">
        <w:rPr>
          <w:rFonts w:ascii="Arial" w:hAnsi="Arial" w:cs="Arial"/>
        </w:rPr>
        <w:t xml:space="preserve">2. To explore relevant policies that form and lead the physical activity interventions in the UK. </w:t>
      </w:r>
    </w:p>
    <w:p w14:paraId="05A8BA93" w14:textId="04A35137" w:rsidR="00DC6B1F" w:rsidRPr="00DC6B1F" w:rsidRDefault="00DC6B1F" w:rsidP="00DC6B1F">
      <w:pPr>
        <w:pStyle w:val="NormalWeb"/>
        <w:rPr>
          <w:rFonts w:ascii="Arial" w:hAnsi="Arial" w:cs="Arial"/>
        </w:rPr>
      </w:pPr>
      <w:r w:rsidRPr="00DC6B1F">
        <w:rPr>
          <w:rFonts w:ascii="Arial" w:hAnsi="Arial" w:cs="Arial"/>
        </w:rPr>
        <w:t xml:space="preserve">3. To undertake a systematic literature review to analyse information and available literary sources examining the chosen issue. </w:t>
      </w:r>
    </w:p>
    <w:p w14:paraId="4DE92F51" w14:textId="6DE4DCB1" w:rsidR="00041A5A" w:rsidRPr="00260277" w:rsidRDefault="00DC6B1F" w:rsidP="00DC6B1F">
      <w:pPr>
        <w:pStyle w:val="NormalWeb"/>
        <w:rPr>
          <w:rFonts w:ascii="Arial" w:hAnsi="Arial" w:cs="Arial"/>
        </w:rPr>
      </w:pPr>
      <w:r w:rsidRPr="00DC6B1F">
        <w:rPr>
          <w:rFonts w:ascii="Arial" w:hAnsi="Arial" w:cs="Arial"/>
        </w:rPr>
        <w:t>4. To provide relevant recommendations based on found patterns.</w:t>
      </w:r>
    </w:p>
    <w:p w14:paraId="3AC96963" w14:textId="58D53B75" w:rsidR="00545684" w:rsidRPr="00260277" w:rsidRDefault="00FF5B70" w:rsidP="004D7A60">
      <w:pPr>
        <w:pStyle w:val="Heading2"/>
      </w:pPr>
      <w:r>
        <w:t>3</w:t>
      </w:r>
      <w:r w:rsidR="008E5015" w:rsidRPr="00260277">
        <w:t xml:space="preserve">) </w:t>
      </w:r>
      <w:r w:rsidR="00545684" w:rsidRPr="00260277">
        <w:t>Background:</w:t>
      </w:r>
    </w:p>
    <w:p w14:paraId="48B9B3BD" w14:textId="574334B6" w:rsidR="00DC6B1F" w:rsidRPr="00A71CB8" w:rsidRDefault="00DC6B1F" w:rsidP="00DC6B1F">
      <w:pPr>
        <w:pStyle w:val="NormalWeb"/>
        <w:spacing w:line="360" w:lineRule="auto"/>
        <w:rPr>
          <w:rFonts w:ascii="Arial" w:hAnsi="Arial" w:cs="Arial"/>
        </w:rPr>
      </w:pPr>
      <w:r w:rsidRPr="00A71CB8">
        <w:rPr>
          <w:rFonts w:ascii="Arial" w:hAnsi="Arial" w:cs="Arial"/>
        </w:rPr>
        <w:t xml:space="preserve">England and Wales form two important parts out of four of the United Kingdom of Great Britain and the Northern Ireland. It has been found that in these two countries, the older generation is increasing in the number of people. Nearly 20% of the inhabitants </w:t>
      </w:r>
      <w:r w:rsidR="00F66F31" w:rsidRPr="00A71CB8">
        <w:rPr>
          <w:rFonts w:ascii="Arial" w:hAnsi="Arial" w:cs="Arial"/>
        </w:rPr>
        <w:t>are</w:t>
      </w:r>
      <w:r w:rsidRPr="00A71CB8">
        <w:rPr>
          <w:rFonts w:ascii="Arial" w:hAnsi="Arial" w:cs="Arial"/>
        </w:rPr>
        <w:t xml:space="preserve"> considered to be the elderly</w:t>
      </w:r>
      <w:r w:rsidR="00467B07" w:rsidRPr="00A71CB8">
        <w:rPr>
          <w:rFonts w:ascii="Arial" w:hAnsi="Arial" w:cs="Arial"/>
        </w:rPr>
        <w:t xml:space="preserve"> (ONS, 2022).</w:t>
      </w:r>
      <w:r w:rsidR="000215BC" w:rsidRPr="00A71CB8">
        <w:rPr>
          <w:rFonts w:ascii="Arial" w:hAnsi="Arial" w:cs="Arial"/>
        </w:rPr>
        <w:t xml:space="preserve"> </w:t>
      </w:r>
    </w:p>
    <w:p w14:paraId="4B83AF4A" w14:textId="3E60A865" w:rsidR="00DC6B1F" w:rsidRPr="00A71CB8" w:rsidRDefault="00DC6B1F" w:rsidP="00DC6B1F">
      <w:pPr>
        <w:pStyle w:val="NormalWeb"/>
        <w:spacing w:line="360" w:lineRule="auto"/>
        <w:rPr>
          <w:rFonts w:ascii="Arial" w:hAnsi="Arial" w:cs="Arial"/>
        </w:rPr>
      </w:pPr>
      <w:r w:rsidRPr="00A71CB8">
        <w:rPr>
          <w:rFonts w:ascii="Arial" w:hAnsi="Arial" w:cs="Arial"/>
        </w:rPr>
        <w:t xml:space="preserve">In the whole UK, the number of people aged 60 or older equals 23% </w:t>
      </w:r>
      <w:r w:rsidR="00D1774A">
        <w:rPr>
          <w:rFonts w:ascii="Arial" w:hAnsi="Arial" w:cs="Arial"/>
        </w:rPr>
        <w:t xml:space="preserve">of the overall population, </w:t>
      </w:r>
      <w:r w:rsidRPr="00A71CB8">
        <w:rPr>
          <w:rFonts w:ascii="Arial" w:hAnsi="Arial" w:cs="Arial"/>
        </w:rPr>
        <w:t>that is nearly one fourth of the UK’s inhabitants. This high number makes this group of people a strong and crucial group that should be considered</w:t>
      </w:r>
      <w:r w:rsidR="00367D3E" w:rsidRPr="00A71CB8">
        <w:rPr>
          <w:rFonts w:ascii="Arial" w:hAnsi="Arial" w:cs="Arial"/>
        </w:rPr>
        <w:t xml:space="preserve"> (MHA, 2021).</w:t>
      </w:r>
    </w:p>
    <w:p w14:paraId="6846EB51" w14:textId="5CAEAD79" w:rsidR="00DC6B1F" w:rsidRPr="00A71CB8" w:rsidRDefault="00DC6B1F" w:rsidP="00DC6B1F">
      <w:pPr>
        <w:pStyle w:val="NormalWeb"/>
        <w:spacing w:line="360" w:lineRule="auto"/>
        <w:rPr>
          <w:rFonts w:ascii="Arial" w:hAnsi="Arial" w:cs="Arial"/>
        </w:rPr>
      </w:pPr>
      <w:r w:rsidRPr="00A71CB8">
        <w:rPr>
          <w:rFonts w:ascii="Arial" w:hAnsi="Arial" w:cs="Arial"/>
        </w:rPr>
        <w:t>Moreover, this population is expected to keep growing in numbers in the next two years</w:t>
      </w:r>
      <w:r w:rsidR="00367D3E" w:rsidRPr="00A71CB8">
        <w:rPr>
          <w:rFonts w:ascii="Arial" w:hAnsi="Arial" w:cs="Arial"/>
        </w:rPr>
        <w:t xml:space="preserve"> (NHS England, 2014).</w:t>
      </w:r>
    </w:p>
    <w:p w14:paraId="69DEF483" w14:textId="333F18BB" w:rsidR="00DC6B1F" w:rsidRPr="00A71CB8" w:rsidRDefault="00DC6B1F" w:rsidP="00DC6B1F">
      <w:pPr>
        <w:pStyle w:val="NormalWeb"/>
        <w:spacing w:line="360" w:lineRule="auto"/>
        <w:rPr>
          <w:rFonts w:ascii="Arial" w:hAnsi="Arial" w:cs="Arial"/>
        </w:rPr>
      </w:pPr>
      <w:r w:rsidRPr="00A71CB8">
        <w:rPr>
          <w:rFonts w:ascii="Arial" w:hAnsi="Arial" w:cs="Arial"/>
        </w:rPr>
        <w:lastRenderedPageBreak/>
        <w:t xml:space="preserve">It is stated that these people </w:t>
      </w:r>
      <w:r w:rsidR="00D1774A">
        <w:rPr>
          <w:rFonts w:ascii="Arial" w:hAnsi="Arial" w:cs="Arial"/>
        </w:rPr>
        <w:t xml:space="preserve">live with </w:t>
      </w:r>
      <w:r w:rsidRPr="00A71CB8">
        <w:rPr>
          <w:rFonts w:ascii="Arial" w:hAnsi="Arial" w:cs="Arial"/>
        </w:rPr>
        <w:t>many diseases includ</w:t>
      </w:r>
      <w:r w:rsidR="00D1774A">
        <w:rPr>
          <w:rFonts w:ascii="Arial" w:hAnsi="Arial" w:cs="Arial"/>
        </w:rPr>
        <w:t>ing</w:t>
      </w:r>
      <w:r w:rsidRPr="00A71CB8">
        <w:rPr>
          <w:rFonts w:ascii="Arial" w:hAnsi="Arial" w:cs="Arial"/>
        </w:rPr>
        <w:t xml:space="preserve"> depression, dementia </w:t>
      </w:r>
      <w:r w:rsidR="00D56628" w:rsidRPr="00A71CB8">
        <w:rPr>
          <w:rFonts w:ascii="Arial" w:hAnsi="Arial" w:cs="Arial"/>
        </w:rPr>
        <w:t>(Mental Health Foundation, 2022), asthma</w:t>
      </w:r>
      <w:r w:rsidRPr="00A71CB8">
        <w:rPr>
          <w:rFonts w:ascii="Arial" w:hAnsi="Arial" w:cs="Arial"/>
        </w:rPr>
        <w:t>, high cholesterol</w:t>
      </w:r>
      <w:r w:rsidR="00D1774A">
        <w:rPr>
          <w:rFonts w:ascii="Arial" w:hAnsi="Arial" w:cs="Arial"/>
        </w:rPr>
        <w:t xml:space="preserve">, cardiovascular </w:t>
      </w:r>
      <w:r w:rsidR="00357A73">
        <w:rPr>
          <w:rFonts w:ascii="Arial" w:hAnsi="Arial" w:cs="Arial"/>
        </w:rPr>
        <w:t xml:space="preserve">disease </w:t>
      </w:r>
      <w:r w:rsidR="00357A73" w:rsidRPr="00A71CB8">
        <w:rPr>
          <w:rFonts w:ascii="Arial" w:hAnsi="Arial" w:cs="Arial"/>
        </w:rPr>
        <w:t>and</w:t>
      </w:r>
      <w:r w:rsidRPr="00A71CB8">
        <w:rPr>
          <w:rFonts w:ascii="Arial" w:hAnsi="Arial" w:cs="Arial"/>
        </w:rPr>
        <w:t xml:space="preserve"> more</w:t>
      </w:r>
      <w:r w:rsidR="00D56628" w:rsidRPr="00A71CB8">
        <w:rPr>
          <w:rFonts w:ascii="Arial" w:hAnsi="Arial" w:cs="Arial"/>
        </w:rPr>
        <w:t xml:space="preserve"> (Josh, 2022).</w:t>
      </w:r>
    </w:p>
    <w:p w14:paraId="0CB4F7B6" w14:textId="3CD65A76" w:rsidR="00DC6B1F" w:rsidRPr="00A71CB8" w:rsidRDefault="00DC6B1F" w:rsidP="00DC6B1F">
      <w:pPr>
        <w:pStyle w:val="NormalWeb"/>
        <w:spacing w:line="360" w:lineRule="auto"/>
        <w:rPr>
          <w:rFonts w:ascii="Arial" w:hAnsi="Arial" w:cs="Arial"/>
        </w:rPr>
      </w:pPr>
      <w:r w:rsidRPr="00A71CB8">
        <w:rPr>
          <w:rFonts w:ascii="Arial" w:hAnsi="Arial" w:cs="Arial"/>
        </w:rPr>
        <w:t>These are both</w:t>
      </w:r>
      <w:r w:rsidR="00663EFF">
        <w:rPr>
          <w:rFonts w:ascii="Arial" w:hAnsi="Arial" w:cs="Arial"/>
        </w:rPr>
        <w:t>-</w:t>
      </w:r>
      <w:r w:rsidRPr="00A71CB8">
        <w:rPr>
          <w:rFonts w:ascii="Arial" w:hAnsi="Arial" w:cs="Arial"/>
        </w:rPr>
        <w:t>mental and physical diseases.</w:t>
      </w:r>
      <w:r w:rsidR="00357A73">
        <w:rPr>
          <w:rFonts w:ascii="Arial" w:hAnsi="Arial" w:cs="Arial"/>
        </w:rPr>
        <w:t xml:space="preserve"> </w:t>
      </w:r>
      <w:r w:rsidR="00AE1D62" w:rsidRPr="00AE1D62">
        <w:rPr>
          <w:rFonts w:ascii="Arial" w:hAnsi="Arial" w:cs="Arial"/>
        </w:rPr>
        <w:t>Physical activities in older people play a key role in preserving their healthy function in a physical, psychological/mental sense. Older people should exercise in a moderate and adequate way that varies from person to person, thereby reducing the effects of chronic disease, making them feel more mobile and independent. (Physical activity and mental health, n.d.</w:t>
      </w:r>
      <w:r w:rsidR="00BE3997">
        <w:rPr>
          <w:rFonts w:ascii="Arial" w:hAnsi="Arial" w:cs="Arial"/>
        </w:rPr>
        <w:t>).</w:t>
      </w:r>
      <w:r w:rsidR="00BE3997" w:rsidRPr="00A71CB8">
        <w:rPr>
          <w:rFonts w:ascii="Arial" w:hAnsi="Arial" w:cs="Arial"/>
        </w:rPr>
        <w:t xml:space="preserve"> Thus</w:t>
      </w:r>
      <w:r w:rsidRPr="00A71CB8">
        <w:rPr>
          <w:rFonts w:ascii="Arial" w:hAnsi="Arial" w:cs="Arial"/>
        </w:rPr>
        <w:t xml:space="preserve">, this thesis aims to explore physical activity interventions provided to the elderly in the UK and their impact on their health. </w:t>
      </w:r>
    </w:p>
    <w:p w14:paraId="332E5A12" w14:textId="051972BF" w:rsidR="00545684" w:rsidRPr="004D7A60" w:rsidRDefault="00FF5B70" w:rsidP="004D7A60">
      <w:pPr>
        <w:pStyle w:val="Heading2"/>
      </w:pPr>
      <w:r w:rsidRPr="004D7A60">
        <w:t>4</w:t>
      </w:r>
      <w:r w:rsidR="008E5015" w:rsidRPr="004D7A60">
        <w:t xml:space="preserve">) </w:t>
      </w:r>
      <w:r w:rsidR="00545684" w:rsidRPr="004D7A60">
        <w:t>Methods:</w:t>
      </w:r>
    </w:p>
    <w:p w14:paraId="6FE40119" w14:textId="3ED140FB" w:rsidR="00DC6B1F" w:rsidRPr="004D7A60" w:rsidRDefault="00DC6B1F" w:rsidP="00DC6B1F">
      <w:pPr>
        <w:pStyle w:val="NormalWeb"/>
        <w:spacing w:line="360" w:lineRule="auto"/>
        <w:rPr>
          <w:rFonts w:ascii="Arial" w:hAnsi="Arial" w:cs="Arial"/>
        </w:rPr>
      </w:pPr>
      <w:r w:rsidRPr="00DC6B1F">
        <w:rPr>
          <w:rFonts w:ascii="Arial" w:hAnsi="Arial" w:cs="Arial"/>
        </w:rPr>
        <w:t xml:space="preserve">This thesis will be an evidence-based project that will apply a systematic literature review as its method of research. This method analyses available data, literary sources as well as research and critiques their weaknesses. On the other side, this method allows researchers to collect </w:t>
      </w:r>
      <w:r w:rsidR="00357A73">
        <w:rPr>
          <w:rFonts w:ascii="Arial" w:hAnsi="Arial" w:cs="Arial"/>
        </w:rPr>
        <w:t xml:space="preserve">the evidence </w:t>
      </w:r>
      <w:r w:rsidR="001B1163" w:rsidRPr="004D7A60">
        <w:rPr>
          <w:rFonts w:ascii="Arial" w:hAnsi="Arial" w:cs="Arial"/>
        </w:rPr>
        <w:t>to</w:t>
      </w:r>
      <w:r w:rsidRPr="004D7A60">
        <w:rPr>
          <w:rFonts w:ascii="Arial" w:hAnsi="Arial" w:cs="Arial"/>
        </w:rPr>
        <w:t xml:space="preserve"> answer</w:t>
      </w:r>
      <w:r w:rsidR="00357A73">
        <w:rPr>
          <w:rFonts w:ascii="Arial" w:hAnsi="Arial" w:cs="Arial"/>
        </w:rPr>
        <w:t xml:space="preserve"> a</w:t>
      </w:r>
      <w:r w:rsidRPr="004D7A60">
        <w:rPr>
          <w:rFonts w:ascii="Arial" w:hAnsi="Arial" w:cs="Arial"/>
        </w:rPr>
        <w:t xml:space="preserve"> set question and so reach the aim of the research</w:t>
      </w:r>
      <w:r w:rsidR="004D7A60" w:rsidRPr="004D7A60">
        <w:rPr>
          <w:rFonts w:ascii="Arial" w:hAnsi="Arial" w:cs="Arial"/>
        </w:rPr>
        <w:t xml:space="preserve"> (McNally, 2021).</w:t>
      </w:r>
    </w:p>
    <w:p w14:paraId="232DCC93" w14:textId="62624A45" w:rsidR="0061260B" w:rsidRDefault="00FF5B70" w:rsidP="004D7A60">
      <w:pPr>
        <w:pStyle w:val="Heading2"/>
      </w:pPr>
      <w:r>
        <w:t>5</w:t>
      </w:r>
      <w:r w:rsidR="0061260B" w:rsidRPr="00260277">
        <w:t>) Resources</w:t>
      </w:r>
      <w:r w:rsidR="00260277">
        <w:t>:</w:t>
      </w:r>
      <w:r w:rsidR="0061260B" w:rsidRPr="00260277">
        <w:t xml:space="preserve"> </w:t>
      </w:r>
    </w:p>
    <w:p w14:paraId="66AD2E5E" w14:textId="7030D029" w:rsidR="001B1163" w:rsidRPr="004D7A60" w:rsidRDefault="00DC6B1F" w:rsidP="004D7A60">
      <w:pPr>
        <w:pStyle w:val="NormalWeb"/>
        <w:spacing w:line="360" w:lineRule="auto"/>
        <w:rPr>
          <w:rFonts w:ascii="Arial" w:hAnsi="Arial" w:cs="Arial"/>
        </w:rPr>
      </w:pPr>
      <w:r w:rsidRPr="00DC6B1F">
        <w:rPr>
          <w:rFonts w:ascii="Arial" w:hAnsi="Arial" w:cs="Arial"/>
        </w:rPr>
        <w:t xml:space="preserve">One of the thesis’s objectives is to provide recommendations for the elderly in the United Kingdom, their </w:t>
      </w:r>
      <w:r w:rsidR="00081858" w:rsidRPr="00DC6B1F">
        <w:rPr>
          <w:rFonts w:ascii="Arial" w:hAnsi="Arial" w:cs="Arial"/>
        </w:rPr>
        <w:t>careers</w:t>
      </w:r>
      <w:r w:rsidRPr="00DC6B1F">
        <w:rPr>
          <w:rFonts w:ascii="Arial" w:hAnsi="Arial" w:cs="Arial"/>
        </w:rPr>
        <w:t xml:space="preserve"> and </w:t>
      </w:r>
      <w:r w:rsidR="009C18FD">
        <w:rPr>
          <w:rFonts w:ascii="Arial" w:hAnsi="Arial" w:cs="Arial"/>
        </w:rPr>
        <w:t>public</w:t>
      </w:r>
      <w:r w:rsidRPr="00DC6B1F">
        <w:rPr>
          <w:rFonts w:ascii="Arial" w:hAnsi="Arial" w:cs="Arial"/>
        </w:rPr>
        <w:t xml:space="preserve"> as well as private organisations and institutions located in the UK that have the ability to influence the well-being of the aging generation. The elderly </w:t>
      </w:r>
      <w:r w:rsidR="00357A73">
        <w:rPr>
          <w:rFonts w:ascii="Arial" w:hAnsi="Arial" w:cs="Arial"/>
        </w:rPr>
        <w:t xml:space="preserve">lives with </w:t>
      </w:r>
      <w:r w:rsidRPr="00DC6B1F">
        <w:rPr>
          <w:rFonts w:ascii="Arial" w:hAnsi="Arial" w:cs="Arial"/>
        </w:rPr>
        <w:t>mental as well as physical diseases and thus the influence of physical activity interventions will be explored through academic articles, studies as well as government and other institutions’ documents.</w:t>
      </w:r>
    </w:p>
    <w:p w14:paraId="3D88A1B2" w14:textId="438A7FAA" w:rsidR="000C60D0" w:rsidRDefault="00FF5B70" w:rsidP="00F66F31">
      <w:pPr>
        <w:pStyle w:val="Heading2"/>
      </w:pPr>
      <w:r w:rsidRPr="004D7A60">
        <w:t>6</w:t>
      </w:r>
      <w:r w:rsidR="0061260B" w:rsidRPr="004D7A60">
        <w:t>) Timescale:</w:t>
      </w:r>
      <w:r w:rsidR="007A2A88">
        <w:t xml:space="preserve">   </w:t>
      </w:r>
    </w:p>
    <w:tbl>
      <w:tblPr>
        <w:tblStyle w:val="TableGrid"/>
        <w:tblW w:w="0" w:type="auto"/>
        <w:tblLook w:val="04A0" w:firstRow="1" w:lastRow="0" w:firstColumn="1" w:lastColumn="0" w:noHBand="0" w:noVBand="1"/>
      </w:tblPr>
      <w:tblGrid>
        <w:gridCol w:w="3005"/>
        <w:gridCol w:w="3005"/>
        <w:gridCol w:w="3006"/>
      </w:tblGrid>
      <w:tr w:rsidR="00B21A8A" w14:paraId="63ECA06E" w14:textId="77777777" w:rsidTr="00B21A8A">
        <w:tc>
          <w:tcPr>
            <w:tcW w:w="3005" w:type="dxa"/>
          </w:tcPr>
          <w:p w14:paraId="79AF2A79" w14:textId="78B5DE14" w:rsidR="00B21A8A" w:rsidRDefault="00B21A8A" w:rsidP="00041A5A">
            <w:pPr>
              <w:spacing w:line="360" w:lineRule="auto"/>
              <w:rPr>
                <w:rFonts w:ascii="Arial" w:hAnsi="Arial" w:cs="Arial"/>
              </w:rPr>
            </w:pPr>
            <w:r>
              <w:rPr>
                <w:rFonts w:ascii="Arial" w:hAnsi="Arial" w:cs="Arial"/>
              </w:rPr>
              <w:t>Introduction</w:t>
            </w:r>
          </w:p>
        </w:tc>
        <w:tc>
          <w:tcPr>
            <w:tcW w:w="3005" w:type="dxa"/>
          </w:tcPr>
          <w:p w14:paraId="4FFD5CF7" w14:textId="666181A0" w:rsidR="00B21A8A" w:rsidRDefault="00B21A8A" w:rsidP="00041A5A">
            <w:pPr>
              <w:spacing w:line="360" w:lineRule="auto"/>
              <w:rPr>
                <w:rFonts w:ascii="Arial" w:hAnsi="Arial" w:cs="Arial"/>
              </w:rPr>
            </w:pPr>
            <w:r>
              <w:rPr>
                <w:rFonts w:ascii="Arial" w:hAnsi="Arial" w:cs="Arial"/>
              </w:rPr>
              <w:t>1000 words</w:t>
            </w:r>
          </w:p>
        </w:tc>
        <w:tc>
          <w:tcPr>
            <w:tcW w:w="3006" w:type="dxa"/>
          </w:tcPr>
          <w:p w14:paraId="45E4570E" w14:textId="6F63CAA4" w:rsidR="00B21A8A" w:rsidRDefault="00B21A8A" w:rsidP="00041A5A">
            <w:pPr>
              <w:spacing w:line="360" w:lineRule="auto"/>
              <w:rPr>
                <w:rFonts w:ascii="Arial" w:hAnsi="Arial" w:cs="Arial"/>
              </w:rPr>
            </w:pPr>
            <w:r>
              <w:rPr>
                <w:rFonts w:ascii="Arial" w:hAnsi="Arial" w:cs="Arial"/>
              </w:rPr>
              <w:t>17/ March / 2023</w:t>
            </w:r>
          </w:p>
        </w:tc>
      </w:tr>
      <w:tr w:rsidR="00B21A8A" w14:paraId="32DE5454" w14:textId="77777777" w:rsidTr="00B21A8A">
        <w:tc>
          <w:tcPr>
            <w:tcW w:w="3005" w:type="dxa"/>
          </w:tcPr>
          <w:p w14:paraId="07D38ED4" w14:textId="38BB78B8" w:rsidR="00B21A8A" w:rsidRDefault="00B21A8A" w:rsidP="00041A5A">
            <w:pPr>
              <w:spacing w:line="360" w:lineRule="auto"/>
              <w:rPr>
                <w:rFonts w:ascii="Arial" w:hAnsi="Arial" w:cs="Arial"/>
              </w:rPr>
            </w:pPr>
            <w:r>
              <w:rPr>
                <w:rFonts w:ascii="Arial" w:hAnsi="Arial" w:cs="Arial"/>
              </w:rPr>
              <w:t>Background</w:t>
            </w:r>
          </w:p>
        </w:tc>
        <w:tc>
          <w:tcPr>
            <w:tcW w:w="3005" w:type="dxa"/>
          </w:tcPr>
          <w:p w14:paraId="5A1B1FF3" w14:textId="694E64C8" w:rsidR="00B21A8A" w:rsidRDefault="00B21A8A" w:rsidP="00041A5A">
            <w:pPr>
              <w:spacing w:line="360" w:lineRule="auto"/>
              <w:rPr>
                <w:rFonts w:ascii="Arial" w:hAnsi="Arial" w:cs="Arial"/>
              </w:rPr>
            </w:pPr>
            <w:r>
              <w:rPr>
                <w:rFonts w:ascii="Arial" w:hAnsi="Arial" w:cs="Arial"/>
              </w:rPr>
              <w:t>2000 words</w:t>
            </w:r>
          </w:p>
        </w:tc>
        <w:tc>
          <w:tcPr>
            <w:tcW w:w="3006" w:type="dxa"/>
          </w:tcPr>
          <w:p w14:paraId="5DA58B50" w14:textId="0D6D2D6C" w:rsidR="00B21A8A" w:rsidRDefault="00B21A8A" w:rsidP="00041A5A">
            <w:pPr>
              <w:spacing w:line="360" w:lineRule="auto"/>
              <w:rPr>
                <w:rFonts w:ascii="Arial" w:hAnsi="Arial" w:cs="Arial"/>
              </w:rPr>
            </w:pPr>
            <w:r>
              <w:rPr>
                <w:rFonts w:ascii="Arial" w:hAnsi="Arial" w:cs="Arial"/>
              </w:rPr>
              <w:t xml:space="preserve">  7 /April / 2023</w:t>
            </w:r>
          </w:p>
        </w:tc>
      </w:tr>
      <w:tr w:rsidR="00B21A8A" w14:paraId="6996B69D" w14:textId="77777777" w:rsidTr="00B21A8A">
        <w:tc>
          <w:tcPr>
            <w:tcW w:w="3005" w:type="dxa"/>
          </w:tcPr>
          <w:p w14:paraId="1655F34F" w14:textId="7D069D62" w:rsidR="00B21A8A" w:rsidRDefault="00B21A8A" w:rsidP="00041A5A">
            <w:pPr>
              <w:spacing w:line="360" w:lineRule="auto"/>
              <w:rPr>
                <w:rFonts w:ascii="Arial" w:hAnsi="Arial" w:cs="Arial"/>
              </w:rPr>
            </w:pPr>
            <w:r>
              <w:rPr>
                <w:rFonts w:ascii="Arial" w:hAnsi="Arial" w:cs="Arial"/>
              </w:rPr>
              <w:t xml:space="preserve">Methods  </w:t>
            </w:r>
          </w:p>
        </w:tc>
        <w:tc>
          <w:tcPr>
            <w:tcW w:w="3005" w:type="dxa"/>
          </w:tcPr>
          <w:p w14:paraId="7A63DA8A" w14:textId="7F14F458" w:rsidR="00B21A8A" w:rsidRDefault="00B21A8A" w:rsidP="00041A5A">
            <w:pPr>
              <w:spacing w:line="360" w:lineRule="auto"/>
              <w:rPr>
                <w:rFonts w:ascii="Arial" w:hAnsi="Arial" w:cs="Arial"/>
              </w:rPr>
            </w:pPr>
            <w:r>
              <w:rPr>
                <w:rFonts w:ascii="Arial" w:hAnsi="Arial" w:cs="Arial"/>
              </w:rPr>
              <w:t>2000 words</w:t>
            </w:r>
          </w:p>
        </w:tc>
        <w:tc>
          <w:tcPr>
            <w:tcW w:w="3006" w:type="dxa"/>
          </w:tcPr>
          <w:p w14:paraId="63C3CCDA" w14:textId="4592C811" w:rsidR="00B21A8A" w:rsidRDefault="00B21A8A" w:rsidP="00041A5A">
            <w:pPr>
              <w:spacing w:line="360" w:lineRule="auto"/>
              <w:rPr>
                <w:rFonts w:ascii="Arial" w:hAnsi="Arial" w:cs="Arial"/>
              </w:rPr>
            </w:pPr>
            <w:r>
              <w:rPr>
                <w:rFonts w:ascii="Arial" w:hAnsi="Arial" w:cs="Arial"/>
              </w:rPr>
              <w:t>23 /April / 2023</w:t>
            </w:r>
          </w:p>
        </w:tc>
      </w:tr>
      <w:tr w:rsidR="00B21A8A" w14:paraId="61AAB051" w14:textId="77777777" w:rsidTr="00B21A8A">
        <w:tc>
          <w:tcPr>
            <w:tcW w:w="3005" w:type="dxa"/>
          </w:tcPr>
          <w:p w14:paraId="55E882B2" w14:textId="565B32F5" w:rsidR="00B21A8A" w:rsidRDefault="00B21A8A" w:rsidP="00041A5A">
            <w:pPr>
              <w:spacing w:line="360" w:lineRule="auto"/>
              <w:rPr>
                <w:rFonts w:ascii="Arial" w:hAnsi="Arial" w:cs="Arial"/>
              </w:rPr>
            </w:pPr>
            <w:r>
              <w:rPr>
                <w:rFonts w:ascii="Arial" w:hAnsi="Arial" w:cs="Arial"/>
              </w:rPr>
              <w:t>Results and Discussion</w:t>
            </w:r>
          </w:p>
        </w:tc>
        <w:tc>
          <w:tcPr>
            <w:tcW w:w="3005" w:type="dxa"/>
          </w:tcPr>
          <w:p w14:paraId="53EAC273" w14:textId="2D7796AE" w:rsidR="00B21A8A" w:rsidRDefault="00B21A8A" w:rsidP="00041A5A">
            <w:pPr>
              <w:spacing w:line="360" w:lineRule="auto"/>
              <w:rPr>
                <w:rFonts w:ascii="Arial" w:hAnsi="Arial" w:cs="Arial"/>
              </w:rPr>
            </w:pPr>
            <w:r>
              <w:rPr>
                <w:rFonts w:ascii="Arial" w:hAnsi="Arial" w:cs="Arial"/>
              </w:rPr>
              <w:t>4000 words</w:t>
            </w:r>
          </w:p>
        </w:tc>
        <w:tc>
          <w:tcPr>
            <w:tcW w:w="3006" w:type="dxa"/>
          </w:tcPr>
          <w:p w14:paraId="7032A32C" w14:textId="396C35FA" w:rsidR="00B21A8A" w:rsidRDefault="00B21A8A" w:rsidP="00041A5A">
            <w:pPr>
              <w:spacing w:line="360" w:lineRule="auto"/>
              <w:rPr>
                <w:rFonts w:ascii="Arial" w:hAnsi="Arial" w:cs="Arial"/>
              </w:rPr>
            </w:pPr>
            <w:r>
              <w:rPr>
                <w:rFonts w:ascii="Arial" w:hAnsi="Arial" w:cs="Arial"/>
              </w:rPr>
              <w:t>15 /July / 2023</w:t>
            </w:r>
          </w:p>
        </w:tc>
      </w:tr>
      <w:tr w:rsidR="00B21A8A" w14:paraId="6C9B38CD" w14:textId="77777777" w:rsidTr="00B21A8A">
        <w:tc>
          <w:tcPr>
            <w:tcW w:w="3005" w:type="dxa"/>
          </w:tcPr>
          <w:p w14:paraId="6C3AEB77" w14:textId="6E11D5E3" w:rsidR="00B21A8A" w:rsidRDefault="00B21A8A" w:rsidP="00041A5A">
            <w:pPr>
              <w:spacing w:line="360" w:lineRule="auto"/>
              <w:rPr>
                <w:rFonts w:ascii="Arial" w:hAnsi="Arial" w:cs="Arial"/>
              </w:rPr>
            </w:pPr>
            <w:r>
              <w:rPr>
                <w:rFonts w:ascii="Arial" w:hAnsi="Arial" w:cs="Arial"/>
              </w:rPr>
              <w:lastRenderedPageBreak/>
              <w:t>Recommendation and Conclusion</w:t>
            </w:r>
          </w:p>
        </w:tc>
        <w:tc>
          <w:tcPr>
            <w:tcW w:w="3005" w:type="dxa"/>
          </w:tcPr>
          <w:p w14:paraId="2B681E7B" w14:textId="37E51933" w:rsidR="00B21A8A" w:rsidRDefault="00B21A8A" w:rsidP="00041A5A">
            <w:pPr>
              <w:spacing w:line="360" w:lineRule="auto"/>
              <w:rPr>
                <w:rFonts w:ascii="Arial" w:hAnsi="Arial" w:cs="Arial"/>
              </w:rPr>
            </w:pPr>
            <w:r>
              <w:rPr>
                <w:rFonts w:ascii="Arial" w:hAnsi="Arial" w:cs="Arial"/>
              </w:rPr>
              <w:t>1000 words</w:t>
            </w:r>
          </w:p>
        </w:tc>
        <w:tc>
          <w:tcPr>
            <w:tcW w:w="3006" w:type="dxa"/>
          </w:tcPr>
          <w:p w14:paraId="54661E0A" w14:textId="6CE66434" w:rsidR="00B21A8A" w:rsidRDefault="00B21A8A" w:rsidP="00041A5A">
            <w:pPr>
              <w:spacing w:line="360" w:lineRule="auto"/>
              <w:rPr>
                <w:rFonts w:ascii="Arial" w:hAnsi="Arial" w:cs="Arial"/>
              </w:rPr>
            </w:pPr>
            <w:r>
              <w:rPr>
                <w:rFonts w:ascii="Arial" w:hAnsi="Arial" w:cs="Arial"/>
              </w:rPr>
              <w:t>20 / August/ 2023</w:t>
            </w:r>
          </w:p>
        </w:tc>
      </w:tr>
    </w:tbl>
    <w:p w14:paraId="48DD7F4D" w14:textId="77777777" w:rsidR="00B21A8A" w:rsidRPr="003F566D" w:rsidRDefault="00B21A8A" w:rsidP="00041A5A">
      <w:pPr>
        <w:spacing w:line="360" w:lineRule="auto"/>
        <w:rPr>
          <w:rFonts w:ascii="Arial" w:hAnsi="Arial" w:cs="Arial"/>
        </w:rPr>
      </w:pPr>
    </w:p>
    <w:p w14:paraId="5713A915" w14:textId="7CBEBA22" w:rsidR="00FF5B70" w:rsidRDefault="00FF5B70" w:rsidP="00041A5A">
      <w:pPr>
        <w:spacing w:line="360" w:lineRule="auto"/>
        <w:rPr>
          <w:rFonts w:ascii="Arial" w:hAnsi="Arial" w:cs="Arial"/>
          <w:sz w:val="28"/>
          <w:szCs w:val="28"/>
        </w:rPr>
      </w:pPr>
      <w:r w:rsidRPr="004D7A60">
        <w:rPr>
          <w:rFonts w:ascii="Arial" w:hAnsi="Arial" w:cs="Arial"/>
          <w:sz w:val="28"/>
          <w:szCs w:val="28"/>
        </w:rPr>
        <w:t>7) Self-reflection as researcher (any strengths or challenges):</w:t>
      </w:r>
    </w:p>
    <w:p w14:paraId="29C5F384" w14:textId="427D726C" w:rsidR="00D94436" w:rsidRDefault="00D94436" w:rsidP="006474EB">
      <w:pPr>
        <w:spacing w:line="360" w:lineRule="auto"/>
        <w:rPr>
          <w:rStyle w:val="rynqvb"/>
          <w:rFonts w:ascii="Arial" w:hAnsi="Arial" w:cs="Arial"/>
          <w:lang w:val="en"/>
        </w:rPr>
      </w:pPr>
      <w:r w:rsidRPr="00D94436">
        <w:rPr>
          <w:rStyle w:val="rynqvb"/>
          <w:rFonts w:ascii="Arial" w:hAnsi="Arial" w:cs="Arial"/>
          <w:lang w:val="en"/>
        </w:rPr>
        <w:t xml:space="preserve">My </w:t>
      </w:r>
      <w:r w:rsidR="00BE3997" w:rsidRPr="00D94436">
        <w:rPr>
          <w:rStyle w:val="rynqvb"/>
          <w:rFonts w:ascii="Arial" w:hAnsi="Arial" w:cs="Arial"/>
          <w:lang w:val="en"/>
        </w:rPr>
        <w:t xml:space="preserve">experience </w:t>
      </w:r>
      <w:r w:rsidR="00B748B7">
        <w:rPr>
          <w:rStyle w:val="rynqvb"/>
          <w:rFonts w:ascii="Arial" w:hAnsi="Arial" w:cs="Arial"/>
          <w:lang w:val="en"/>
        </w:rPr>
        <w:t xml:space="preserve">with </w:t>
      </w:r>
      <w:r w:rsidRPr="00D94436">
        <w:rPr>
          <w:rStyle w:val="rynqvb"/>
          <w:rFonts w:ascii="Arial" w:hAnsi="Arial" w:cs="Arial"/>
          <w:lang w:val="en"/>
        </w:rPr>
        <w:t>physical activit</w:t>
      </w:r>
      <w:r>
        <w:rPr>
          <w:rStyle w:val="rynqvb"/>
          <w:rFonts w:ascii="Arial" w:hAnsi="Arial" w:cs="Arial"/>
          <w:lang w:val="en"/>
        </w:rPr>
        <w:t>ies,</w:t>
      </w:r>
      <w:r w:rsidR="008A2D68">
        <w:rPr>
          <w:rStyle w:val="rynqvb"/>
          <w:rFonts w:ascii="Arial" w:hAnsi="Arial" w:cs="Arial"/>
          <w:lang w:val="en"/>
        </w:rPr>
        <w:t xml:space="preserve"> </w:t>
      </w:r>
      <w:r w:rsidR="008A2D68" w:rsidRPr="008A2D68">
        <w:rPr>
          <w:rStyle w:val="rynqvb"/>
          <w:rFonts w:ascii="Arial" w:hAnsi="Arial" w:cs="Arial"/>
          <w:lang w:val="en"/>
        </w:rPr>
        <w:t>taking care of older people,</w:t>
      </w:r>
      <w:r w:rsidRPr="00D94436">
        <w:rPr>
          <w:rStyle w:val="rynqvb"/>
          <w:rFonts w:ascii="Arial" w:hAnsi="Arial" w:cs="Arial"/>
          <w:lang w:val="en"/>
        </w:rPr>
        <w:t xml:space="preserve"> increases and improves the quality of my research.</w:t>
      </w:r>
    </w:p>
    <w:p w14:paraId="65232C1F" w14:textId="2A1BD52A" w:rsidR="00EC436A" w:rsidRPr="00D94436" w:rsidRDefault="006474EB" w:rsidP="006474EB">
      <w:pPr>
        <w:spacing w:line="360" w:lineRule="auto"/>
        <w:rPr>
          <w:rFonts w:ascii="Arial" w:hAnsi="Arial" w:cs="Arial"/>
          <w:lang w:val="en"/>
        </w:rPr>
      </w:pPr>
      <w:r w:rsidRPr="006474EB">
        <w:rPr>
          <w:rFonts w:ascii="Arial" w:hAnsi="Arial" w:cs="Arial"/>
        </w:rPr>
        <w:t>A more active lifestyle can prevent many of the negative health consequences of aging and increase the quality of life.</w:t>
      </w:r>
      <w:r>
        <w:rPr>
          <w:rFonts w:ascii="Arial" w:hAnsi="Arial" w:cs="Arial"/>
        </w:rPr>
        <w:t xml:space="preserve"> </w:t>
      </w:r>
    </w:p>
    <w:p w14:paraId="57A9CE21" w14:textId="3883B56A" w:rsidR="00F45CA2" w:rsidRPr="004D7A60" w:rsidRDefault="003F566D" w:rsidP="004D7A60">
      <w:pPr>
        <w:spacing w:line="360" w:lineRule="auto"/>
        <w:rPr>
          <w:rFonts w:ascii="Arial" w:hAnsi="Arial" w:cs="Arial"/>
          <w:sz w:val="28"/>
          <w:szCs w:val="28"/>
        </w:rPr>
      </w:pPr>
      <w:r>
        <w:rPr>
          <w:rFonts w:ascii="Arial" w:hAnsi="Arial" w:cs="Arial"/>
          <w:sz w:val="28"/>
          <w:szCs w:val="28"/>
        </w:rPr>
        <w:t xml:space="preserve">8) </w:t>
      </w:r>
      <w:r w:rsidR="00545684" w:rsidRPr="004D7A60">
        <w:rPr>
          <w:rFonts w:ascii="Arial" w:hAnsi="Arial" w:cs="Arial"/>
          <w:sz w:val="28"/>
          <w:szCs w:val="28"/>
        </w:rPr>
        <w:t>References</w:t>
      </w:r>
    </w:p>
    <w:p w14:paraId="726A95AB" w14:textId="77777777" w:rsidR="00FD77AB" w:rsidRPr="00367D3E" w:rsidRDefault="00FD77AB" w:rsidP="00D56628">
      <w:pPr>
        <w:pStyle w:val="NormalWeb"/>
        <w:spacing w:line="360" w:lineRule="auto"/>
        <w:rPr>
          <w:rFonts w:ascii="Arial" w:hAnsi="Arial" w:cs="Arial"/>
        </w:rPr>
      </w:pPr>
      <w:r w:rsidRPr="00D56628">
        <w:rPr>
          <w:rFonts w:ascii="Arial" w:hAnsi="Arial" w:cs="Arial"/>
        </w:rPr>
        <w:t xml:space="preserve">Josh (2022). </w:t>
      </w:r>
      <w:r w:rsidRPr="00D56628">
        <w:rPr>
          <w:rFonts w:ascii="Arial" w:hAnsi="Arial" w:cs="Arial"/>
          <w:i/>
          <w:iCs/>
        </w:rPr>
        <w:t>20 Most Common Medical Conditions Affecting Older People</w:t>
      </w:r>
      <w:r w:rsidRPr="00D56628">
        <w:rPr>
          <w:rFonts w:ascii="Arial" w:hAnsi="Arial" w:cs="Arial"/>
        </w:rPr>
        <w:t>. LifeConnect24. Available at: https://www.lifeconnect24.co.uk/blog/medical-conditions/</w:t>
      </w:r>
      <w:r w:rsidRPr="00367D3E">
        <w:rPr>
          <w:rFonts w:ascii="Arial" w:hAnsi="Arial" w:cs="Arial"/>
        </w:rPr>
        <w:t>(Accessed: March 3, 2023).</w:t>
      </w:r>
    </w:p>
    <w:p w14:paraId="7DFCC883" w14:textId="77777777" w:rsidR="00FD77AB" w:rsidRPr="00431D13" w:rsidRDefault="00FD77AB" w:rsidP="000215BC">
      <w:pPr>
        <w:pStyle w:val="NormalWeb"/>
        <w:spacing w:line="360" w:lineRule="auto"/>
        <w:rPr>
          <w:rFonts w:ascii="Arial" w:hAnsi="Arial" w:cs="Arial"/>
        </w:rPr>
      </w:pPr>
      <w:r w:rsidRPr="00431D13">
        <w:rPr>
          <w:rFonts w:ascii="Arial" w:hAnsi="Arial" w:cs="Arial"/>
        </w:rPr>
        <w:t xml:space="preserve">McNally, K. (2021). </w:t>
      </w:r>
      <w:r w:rsidRPr="00431D13">
        <w:rPr>
          <w:rFonts w:ascii="Arial" w:hAnsi="Arial" w:cs="Arial"/>
          <w:i/>
          <w:iCs/>
        </w:rPr>
        <w:t>Library Resource Guides: Literature Review: Systematic literature review</w:t>
      </w:r>
      <w:r w:rsidRPr="00431D13">
        <w:rPr>
          <w:rFonts w:ascii="Arial" w:hAnsi="Arial" w:cs="Arial"/>
        </w:rPr>
        <w:t>.libguides.csu.edu.au. Available at: https://libguides.csu.edu.au/review/Systematic(Accessed: March 3, 2023).</w:t>
      </w:r>
    </w:p>
    <w:p w14:paraId="65A5527B" w14:textId="77777777" w:rsidR="00FD77AB" w:rsidRDefault="00FD77AB" w:rsidP="000215BC">
      <w:pPr>
        <w:pStyle w:val="NormalWeb"/>
        <w:spacing w:line="360" w:lineRule="auto"/>
        <w:rPr>
          <w:rFonts w:ascii="Arial" w:hAnsi="Arial" w:cs="Arial"/>
        </w:rPr>
      </w:pPr>
      <w:r w:rsidRPr="00367D3E">
        <w:rPr>
          <w:rFonts w:ascii="Arial" w:hAnsi="Arial" w:cs="Arial"/>
        </w:rPr>
        <w:t xml:space="preserve">Mental Health Foundation (2022). </w:t>
      </w:r>
      <w:r w:rsidRPr="00367D3E">
        <w:rPr>
          <w:rFonts w:ascii="Arial" w:hAnsi="Arial" w:cs="Arial"/>
          <w:i/>
          <w:iCs/>
        </w:rPr>
        <w:t>Older people: statistics</w:t>
      </w:r>
      <w:r w:rsidRPr="00367D3E">
        <w:rPr>
          <w:rFonts w:ascii="Arial" w:hAnsi="Arial" w:cs="Arial"/>
        </w:rPr>
        <w:t>. www.mentalhealth.org.uk. Available at: https://www.mentalhealth.org.uk/explore-mental-health/mental-health-statistics/older-people-statistics(Accessed: March 3, 2023).</w:t>
      </w:r>
    </w:p>
    <w:p w14:paraId="125A337F" w14:textId="77777777" w:rsidR="00FD77AB" w:rsidRPr="000051DD" w:rsidRDefault="00FD77AB" w:rsidP="000051DD">
      <w:pPr>
        <w:pStyle w:val="NormalWeb"/>
        <w:spacing w:line="360" w:lineRule="auto"/>
        <w:rPr>
          <w:rFonts w:ascii="Arial" w:hAnsi="Arial" w:cs="Arial"/>
        </w:rPr>
      </w:pPr>
      <w:r w:rsidRPr="000051DD">
        <w:rPr>
          <w:rFonts w:ascii="Arial" w:hAnsi="Arial" w:cs="Arial"/>
        </w:rPr>
        <w:t xml:space="preserve">MHA (2021). </w:t>
      </w:r>
      <w:r w:rsidRPr="000051DD">
        <w:rPr>
          <w:rFonts w:ascii="Arial" w:hAnsi="Arial" w:cs="Arial"/>
          <w:i/>
          <w:iCs/>
        </w:rPr>
        <w:t>Facts &amp; Stats - Older People in the UK | MHA</w:t>
      </w:r>
      <w:r w:rsidRPr="000051DD">
        <w:rPr>
          <w:rFonts w:ascii="Arial" w:hAnsi="Arial" w:cs="Arial"/>
        </w:rPr>
        <w:t>. www.mha.org.uk. Available at: https://www.mha.org.uk/get-involved/policy-influencing/facts-stats/</w:t>
      </w:r>
      <w:bookmarkStart w:id="0" w:name="_Hlk128772649"/>
      <w:r w:rsidRPr="000051DD">
        <w:rPr>
          <w:rFonts w:ascii="Arial" w:hAnsi="Arial" w:cs="Arial"/>
        </w:rPr>
        <w:t xml:space="preserve">(Accessed: March 3, 2023). </w:t>
      </w:r>
      <w:bookmarkEnd w:id="0"/>
    </w:p>
    <w:p w14:paraId="0D3081E6" w14:textId="6781DB6B" w:rsidR="00FD77AB" w:rsidRDefault="00FD77AB" w:rsidP="006E7673">
      <w:pPr>
        <w:spacing w:line="360" w:lineRule="auto"/>
        <w:rPr>
          <w:rFonts w:ascii="Arial" w:hAnsi="Arial" w:cs="Arial"/>
        </w:rPr>
      </w:pPr>
      <w:r w:rsidRPr="00367D3E">
        <w:rPr>
          <w:rFonts w:ascii="Arial" w:hAnsi="Arial" w:cs="Arial"/>
        </w:rPr>
        <w:t xml:space="preserve">NHS England (2014). </w:t>
      </w:r>
      <w:r w:rsidRPr="00367D3E">
        <w:rPr>
          <w:rFonts w:ascii="Arial" w:hAnsi="Arial" w:cs="Arial"/>
          <w:i/>
          <w:iCs/>
        </w:rPr>
        <w:t>Improving Care for Older People</w:t>
      </w:r>
      <w:r w:rsidRPr="00367D3E">
        <w:rPr>
          <w:rFonts w:ascii="Arial" w:hAnsi="Arial" w:cs="Arial"/>
        </w:rPr>
        <w:t>.England.nhs.uk. Available at: https://www.england.nhs.uk/ourwork/clinical-policy/older-people/improving-care-for-older-people/(Accessed: March 3, 2023).</w:t>
      </w:r>
    </w:p>
    <w:p w14:paraId="45272055" w14:textId="77777777" w:rsidR="00CD4F03" w:rsidRDefault="00CD4F03" w:rsidP="00467B07">
      <w:pPr>
        <w:pStyle w:val="NormalWeb"/>
        <w:spacing w:line="360" w:lineRule="auto"/>
        <w:rPr>
          <w:rFonts w:ascii="Arial" w:hAnsi="Arial" w:cs="Arial"/>
        </w:rPr>
      </w:pPr>
    </w:p>
    <w:p w14:paraId="4BC59CE6" w14:textId="77777777" w:rsidR="00CD4F03" w:rsidRDefault="00CD4F03" w:rsidP="00467B07">
      <w:pPr>
        <w:pStyle w:val="NormalWeb"/>
        <w:spacing w:line="360" w:lineRule="auto"/>
        <w:rPr>
          <w:rFonts w:ascii="Arial" w:hAnsi="Arial" w:cs="Arial"/>
        </w:rPr>
      </w:pPr>
    </w:p>
    <w:p w14:paraId="373A05FA" w14:textId="09102770" w:rsidR="00FD77AB" w:rsidRDefault="00FD77AB" w:rsidP="00467B07">
      <w:pPr>
        <w:pStyle w:val="NormalWeb"/>
        <w:spacing w:line="360" w:lineRule="auto"/>
        <w:rPr>
          <w:rFonts w:ascii="Arial" w:hAnsi="Arial" w:cs="Arial"/>
        </w:rPr>
      </w:pPr>
      <w:r w:rsidRPr="00467B07">
        <w:rPr>
          <w:rFonts w:ascii="Arial" w:hAnsi="Arial" w:cs="Arial"/>
        </w:rPr>
        <w:lastRenderedPageBreak/>
        <w:t xml:space="preserve">ONS (2022). </w:t>
      </w:r>
      <w:r w:rsidRPr="00467B07">
        <w:rPr>
          <w:rFonts w:ascii="Arial" w:hAnsi="Arial" w:cs="Arial"/>
          <w:i/>
          <w:iCs/>
        </w:rPr>
        <w:t>Voices of our ageing population - Office for National Statistics</w:t>
      </w:r>
      <w:r w:rsidRPr="00467B07">
        <w:rPr>
          <w:rFonts w:ascii="Arial" w:hAnsi="Arial" w:cs="Arial"/>
        </w:rPr>
        <w:t>.www.ons.gov.uk. Available at: https://www.ons.gov.uk/peoplepopulationandcommunity/birthsdeathsandmarriages/ageing/articles/voicesofourageingpopulation/livinglongerlives</w:t>
      </w:r>
      <w:bookmarkStart w:id="1" w:name="_Hlk128772460"/>
      <w:bookmarkStart w:id="2" w:name="_Hlk128904249"/>
      <w:r w:rsidRPr="00467B07">
        <w:rPr>
          <w:rFonts w:ascii="Arial" w:hAnsi="Arial" w:cs="Arial"/>
        </w:rPr>
        <w:t xml:space="preserve">(Accessed: March 3, 2023). </w:t>
      </w:r>
      <w:bookmarkEnd w:id="1"/>
    </w:p>
    <w:bookmarkEnd w:id="2"/>
    <w:p w14:paraId="4804216F" w14:textId="77777777" w:rsidR="00FD77AB" w:rsidRDefault="00FD77AB" w:rsidP="00FD77AB">
      <w:pPr>
        <w:pStyle w:val="NormalWeb"/>
        <w:spacing w:line="360" w:lineRule="auto"/>
        <w:rPr>
          <w:rFonts w:ascii="Arial" w:hAnsi="Arial" w:cs="Arial"/>
        </w:rPr>
      </w:pPr>
      <w:r w:rsidRPr="00FD77AB">
        <w:rPr>
          <w:rFonts w:ascii="Arial" w:hAnsi="Arial" w:cs="Arial"/>
        </w:rPr>
        <w:t xml:space="preserve">Physical activity and mental health. (n.d.). </w:t>
      </w:r>
      <w:r w:rsidRPr="00FD77AB">
        <w:rPr>
          <w:rFonts w:ascii="Arial" w:hAnsi="Arial" w:cs="Arial"/>
          <w:i/>
          <w:iCs/>
        </w:rPr>
        <w:t>Physical activity and mental health</w:t>
      </w:r>
      <w:r w:rsidRPr="00FD77AB">
        <w:rPr>
          <w:rFonts w:ascii="Arial" w:hAnsi="Arial" w:cs="Arial"/>
        </w:rPr>
        <w:t>. Available at: https://www.rethink.org/advice-and-information/living-with-mental-illness/wellbeing-physical-health/physical-activity-and-mental-health/(</w:t>
      </w:r>
      <w:r w:rsidRPr="00467B07">
        <w:rPr>
          <w:rFonts w:ascii="Arial" w:hAnsi="Arial" w:cs="Arial"/>
        </w:rPr>
        <w:t xml:space="preserve">Accessed: March 3, 2023). </w:t>
      </w:r>
    </w:p>
    <w:p w14:paraId="68A90561" w14:textId="768DB2BA" w:rsidR="00FD77AB" w:rsidRPr="00467B07" w:rsidRDefault="00FD77AB" w:rsidP="00467B07">
      <w:pPr>
        <w:pStyle w:val="NormalWeb"/>
        <w:spacing w:line="360" w:lineRule="auto"/>
        <w:rPr>
          <w:rFonts w:ascii="Arial" w:hAnsi="Arial" w:cs="Arial"/>
        </w:rPr>
      </w:pPr>
    </w:p>
    <w:sectPr w:rsidR="00FD77AB" w:rsidRPr="00467B0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82023" w14:textId="77777777" w:rsidR="00D62247" w:rsidRDefault="00D62247" w:rsidP="00545684">
      <w:pPr>
        <w:spacing w:after="0" w:line="240" w:lineRule="auto"/>
      </w:pPr>
      <w:r>
        <w:separator/>
      </w:r>
    </w:p>
  </w:endnote>
  <w:endnote w:type="continuationSeparator" w:id="0">
    <w:p w14:paraId="5F7E3599" w14:textId="77777777" w:rsidR="00D62247" w:rsidRDefault="00D62247"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0C654" w14:textId="77777777" w:rsidR="00D62247" w:rsidRDefault="00D62247" w:rsidP="00545684">
      <w:pPr>
        <w:spacing w:after="0" w:line="240" w:lineRule="auto"/>
      </w:pPr>
      <w:r>
        <w:separator/>
      </w:r>
    </w:p>
  </w:footnote>
  <w:footnote w:type="continuationSeparator" w:id="0">
    <w:p w14:paraId="7226CD89" w14:textId="77777777" w:rsidR="00D62247" w:rsidRDefault="00D62247"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A1526"/>
    <w:multiLevelType w:val="hybridMultilevel"/>
    <w:tmpl w:val="03FAC7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9E096D"/>
    <w:multiLevelType w:val="hybridMultilevel"/>
    <w:tmpl w:val="ACC6B8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1921523689">
    <w:abstractNumId w:val="1"/>
  </w:num>
  <w:num w:numId="3" w16cid:durableId="13429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51DD"/>
    <w:rsid w:val="000215BC"/>
    <w:rsid w:val="00036B28"/>
    <w:rsid w:val="00041A5A"/>
    <w:rsid w:val="00066E8C"/>
    <w:rsid w:val="000713C0"/>
    <w:rsid w:val="00081858"/>
    <w:rsid w:val="000A5161"/>
    <w:rsid w:val="000B7CD5"/>
    <w:rsid w:val="000C60D0"/>
    <w:rsid w:val="00121A6A"/>
    <w:rsid w:val="001256AA"/>
    <w:rsid w:val="00185768"/>
    <w:rsid w:val="001B1163"/>
    <w:rsid w:val="001D69C5"/>
    <w:rsid w:val="00216C85"/>
    <w:rsid w:val="00233B74"/>
    <w:rsid w:val="00260277"/>
    <w:rsid w:val="00273EDD"/>
    <w:rsid w:val="002A15DA"/>
    <w:rsid w:val="002B582F"/>
    <w:rsid w:val="002C3965"/>
    <w:rsid w:val="00321C4C"/>
    <w:rsid w:val="00357A73"/>
    <w:rsid w:val="00367D3E"/>
    <w:rsid w:val="003A3CF8"/>
    <w:rsid w:val="003B5B7F"/>
    <w:rsid w:val="003F2F0F"/>
    <w:rsid w:val="003F566D"/>
    <w:rsid w:val="00431D13"/>
    <w:rsid w:val="004321FB"/>
    <w:rsid w:val="00467B07"/>
    <w:rsid w:val="004903AA"/>
    <w:rsid w:val="004D7A60"/>
    <w:rsid w:val="004E6C3B"/>
    <w:rsid w:val="00545684"/>
    <w:rsid w:val="0061260B"/>
    <w:rsid w:val="006378C8"/>
    <w:rsid w:val="006474EB"/>
    <w:rsid w:val="00663EFF"/>
    <w:rsid w:val="006E7673"/>
    <w:rsid w:val="00715990"/>
    <w:rsid w:val="00784670"/>
    <w:rsid w:val="007A2A88"/>
    <w:rsid w:val="007F2C75"/>
    <w:rsid w:val="00814C03"/>
    <w:rsid w:val="00815313"/>
    <w:rsid w:val="00866B7B"/>
    <w:rsid w:val="008A2D68"/>
    <w:rsid w:val="008B2930"/>
    <w:rsid w:val="008E5015"/>
    <w:rsid w:val="008F1F30"/>
    <w:rsid w:val="00916D3E"/>
    <w:rsid w:val="00923640"/>
    <w:rsid w:val="009309DA"/>
    <w:rsid w:val="00947297"/>
    <w:rsid w:val="009C18FD"/>
    <w:rsid w:val="009D1D1E"/>
    <w:rsid w:val="009D3D27"/>
    <w:rsid w:val="009F30DE"/>
    <w:rsid w:val="009F63AE"/>
    <w:rsid w:val="00A035FD"/>
    <w:rsid w:val="00A71CB8"/>
    <w:rsid w:val="00A85336"/>
    <w:rsid w:val="00AD043C"/>
    <w:rsid w:val="00AE1D62"/>
    <w:rsid w:val="00B21A8A"/>
    <w:rsid w:val="00B23404"/>
    <w:rsid w:val="00B748B7"/>
    <w:rsid w:val="00BC2CA2"/>
    <w:rsid w:val="00BE3997"/>
    <w:rsid w:val="00BF5CE0"/>
    <w:rsid w:val="00C17B10"/>
    <w:rsid w:val="00C771C6"/>
    <w:rsid w:val="00CB4431"/>
    <w:rsid w:val="00CD4F03"/>
    <w:rsid w:val="00D1774A"/>
    <w:rsid w:val="00D403B1"/>
    <w:rsid w:val="00D56628"/>
    <w:rsid w:val="00D62247"/>
    <w:rsid w:val="00D71F51"/>
    <w:rsid w:val="00D769F0"/>
    <w:rsid w:val="00D94246"/>
    <w:rsid w:val="00D94436"/>
    <w:rsid w:val="00DC6B1F"/>
    <w:rsid w:val="00DE2CDD"/>
    <w:rsid w:val="00E614D4"/>
    <w:rsid w:val="00EC436A"/>
    <w:rsid w:val="00EF63B3"/>
    <w:rsid w:val="00F176D7"/>
    <w:rsid w:val="00F278D4"/>
    <w:rsid w:val="00F33E8E"/>
    <w:rsid w:val="00F45CA2"/>
    <w:rsid w:val="00F66F31"/>
    <w:rsid w:val="00FB0EFB"/>
    <w:rsid w:val="00FD77A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4D7A60"/>
    <w:pPr>
      <w:keepNext/>
      <w:keepLines/>
      <w:spacing w:before="40" w:after="0" w:line="360" w:lineRule="auto"/>
      <w:outlineLvl w:val="1"/>
    </w:pPr>
    <w:rPr>
      <w:rFonts w:ascii="Arial" w:eastAsiaTheme="majorEastAsia" w:hAnsi="Arial" w:cs="Arial"/>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D7A60"/>
    <w:rPr>
      <w:rFonts w:ascii="Arial" w:eastAsiaTheme="majorEastAsia" w:hAnsi="Arial" w:cs="Arial"/>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customStyle="1" w:styleId="rynqvb">
    <w:name w:val="rynqvb"/>
    <w:basedOn w:val="DefaultParagraphFont"/>
    <w:rsid w:val="004321FB"/>
  </w:style>
  <w:style w:type="paragraph" w:styleId="NormalWeb">
    <w:name w:val="Normal (Web)"/>
    <w:basedOn w:val="Normal"/>
    <w:uiPriority w:val="99"/>
    <w:unhideWhenUsed/>
    <w:rsid w:val="00DC6B1F"/>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DC6B1F"/>
    <w:rPr>
      <w:color w:val="0563C1" w:themeColor="hyperlink"/>
      <w:u w:val="single"/>
    </w:rPr>
  </w:style>
  <w:style w:type="character" w:styleId="UnresolvedMention">
    <w:name w:val="Unresolved Mention"/>
    <w:basedOn w:val="DefaultParagraphFont"/>
    <w:uiPriority w:val="99"/>
    <w:semiHidden/>
    <w:unhideWhenUsed/>
    <w:rsid w:val="00DC6B1F"/>
    <w:rPr>
      <w:color w:val="605E5C"/>
      <w:shd w:val="clear" w:color="auto" w:fill="E1DFDD"/>
    </w:rPr>
  </w:style>
  <w:style w:type="paragraph" w:styleId="ListParagraph">
    <w:name w:val="List Paragraph"/>
    <w:basedOn w:val="Normal"/>
    <w:uiPriority w:val="34"/>
    <w:qFormat/>
    <w:rsid w:val="00BF5C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936760">
      <w:bodyDiv w:val="1"/>
      <w:marLeft w:val="0"/>
      <w:marRight w:val="0"/>
      <w:marTop w:val="0"/>
      <w:marBottom w:val="0"/>
      <w:divBdr>
        <w:top w:val="none" w:sz="0" w:space="0" w:color="auto"/>
        <w:left w:val="none" w:sz="0" w:space="0" w:color="auto"/>
        <w:bottom w:val="none" w:sz="0" w:space="0" w:color="auto"/>
        <w:right w:val="none" w:sz="0" w:space="0" w:color="auto"/>
      </w:divBdr>
    </w:div>
    <w:div w:id="349457356">
      <w:bodyDiv w:val="1"/>
      <w:marLeft w:val="0"/>
      <w:marRight w:val="0"/>
      <w:marTop w:val="0"/>
      <w:marBottom w:val="0"/>
      <w:divBdr>
        <w:top w:val="none" w:sz="0" w:space="0" w:color="auto"/>
        <w:left w:val="none" w:sz="0" w:space="0" w:color="auto"/>
        <w:bottom w:val="none" w:sz="0" w:space="0" w:color="auto"/>
        <w:right w:val="none" w:sz="0" w:space="0" w:color="auto"/>
      </w:divBdr>
    </w:div>
    <w:div w:id="924722770">
      <w:bodyDiv w:val="1"/>
      <w:marLeft w:val="0"/>
      <w:marRight w:val="0"/>
      <w:marTop w:val="0"/>
      <w:marBottom w:val="0"/>
      <w:divBdr>
        <w:top w:val="none" w:sz="0" w:space="0" w:color="auto"/>
        <w:left w:val="none" w:sz="0" w:space="0" w:color="auto"/>
        <w:bottom w:val="none" w:sz="0" w:space="0" w:color="auto"/>
        <w:right w:val="none" w:sz="0" w:space="0" w:color="auto"/>
      </w:divBdr>
    </w:div>
    <w:div w:id="1434127388">
      <w:bodyDiv w:val="1"/>
      <w:marLeft w:val="0"/>
      <w:marRight w:val="0"/>
      <w:marTop w:val="0"/>
      <w:marBottom w:val="0"/>
      <w:divBdr>
        <w:top w:val="none" w:sz="0" w:space="0" w:color="auto"/>
        <w:left w:val="none" w:sz="0" w:space="0" w:color="auto"/>
        <w:bottom w:val="none" w:sz="0" w:space="0" w:color="auto"/>
        <w:right w:val="none" w:sz="0" w:space="0" w:color="auto"/>
      </w:divBdr>
    </w:div>
    <w:div w:id="1995914931">
      <w:bodyDiv w:val="1"/>
      <w:marLeft w:val="0"/>
      <w:marRight w:val="0"/>
      <w:marTop w:val="0"/>
      <w:marBottom w:val="0"/>
      <w:divBdr>
        <w:top w:val="none" w:sz="0" w:space="0" w:color="auto"/>
        <w:left w:val="none" w:sz="0" w:space="0" w:color="auto"/>
        <w:bottom w:val="none" w:sz="0" w:space="0" w:color="auto"/>
        <w:right w:val="none" w:sz="0" w:space="0" w:color="auto"/>
      </w:divBdr>
    </w:div>
    <w:div w:id="2126000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3852</TotalTime>
  <Pages>5</Pages>
  <Words>824</Words>
  <Characters>4699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Eleonora Krupic (2008937)</cp:lastModifiedBy>
  <cp:revision>70</cp:revision>
  <dcterms:created xsi:type="dcterms:W3CDTF">2022-10-08T13:19:00Z</dcterms:created>
  <dcterms:modified xsi:type="dcterms:W3CDTF">2023-03-05T18:47:00Z</dcterms:modified>
</cp:coreProperties>
</file>