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C7700" w14:textId="77777777" w:rsidR="00840E44" w:rsidRPr="00511D3E" w:rsidRDefault="00840E44" w:rsidP="00840E44">
      <w:pPr>
        <w:jc w:val="center"/>
        <w:rPr>
          <w:rFonts w:ascii="Times New Roman" w:hAnsi="Times New Roman" w:cs="Times New Roman"/>
          <w:sz w:val="44"/>
          <w:szCs w:val="44"/>
          <w:u w:val="single"/>
        </w:rPr>
      </w:pPr>
    </w:p>
    <w:p w14:paraId="503E01BB" w14:textId="77777777" w:rsidR="00840E44" w:rsidRPr="00511D3E" w:rsidRDefault="00840E44" w:rsidP="00840E44">
      <w:pPr>
        <w:jc w:val="center"/>
        <w:rPr>
          <w:rFonts w:ascii="Times New Roman" w:hAnsi="Times New Roman" w:cs="Times New Roman"/>
          <w:sz w:val="44"/>
          <w:szCs w:val="44"/>
          <w:u w:val="single"/>
        </w:rPr>
      </w:pPr>
      <w:r w:rsidRPr="00511D3E">
        <w:rPr>
          <w:rFonts w:ascii="Times New Roman" w:hAnsi="Times New Roman" w:cs="Times New Roman"/>
          <w:sz w:val="44"/>
          <w:szCs w:val="44"/>
          <w:u w:val="single"/>
        </w:rPr>
        <w:t>ECAD5010</w:t>
      </w:r>
    </w:p>
    <w:p w14:paraId="75D54EC1" w14:textId="77777777" w:rsidR="00840E44" w:rsidRDefault="00840E44" w:rsidP="00840E44">
      <w:pPr>
        <w:jc w:val="center"/>
        <w:rPr>
          <w:rFonts w:ascii="Times New Roman" w:hAnsi="Times New Roman" w:cs="Times New Roman"/>
          <w:sz w:val="32"/>
          <w:szCs w:val="32"/>
          <w:u w:val="single"/>
        </w:rPr>
      </w:pPr>
    </w:p>
    <w:p w14:paraId="133B2A91" w14:textId="77777777" w:rsidR="00840E44" w:rsidRDefault="00840E44" w:rsidP="00840E44">
      <w:pPr>
        <w:rPr>
          <w:rFonts w:ascii="Times New Roman" w:hAnsi="Times New Roman" w:cs="Times New Roman"/>
          <w:sz w:val="32"/>
          <w:szCs w:val="32"/>
          <w:u w:val="single"/>
        </w:rPr>
      </w:pPr>
    </w:p>
    <w:p w14:paraId="5FDCB83E" w14:textId="77777777" w:rsidR="00840E44" w:rsidRDefault="00840E44" w:rsidP="00840E44">
      <w:pPr>
        <w:jc w:val="center"/>
        <w:rPr>
          <w:rFonts w:ascii="Times New Roman" w:hAnsi="Times New Roman" w:cs="Times New Roman"/>
          <w:sz w:val="32"/>
          <w:szCs w:val="32"/>
          <w:u w:val="single"/>
        </w:rPr>
      </w:pPr>
    </w:p>
    <w:p w14:paraId="31950BE0" w14:textId="77777777" w:rsidR="00840E44" w:rsidRPr="00511D3E" w:rsidRDefault="00840E44" w:rsidP="00840E44">
      <w:pPr>
        <w:jc w:val="center"/>
        <w:rPr>
          <w:rFonts w:ascii="Times New Roman" w:hAnsi="Times New Roman" w:cs="Times New Roman"/>
          <w:sz w:val="32"/>
          <w:szCs w:val="32"/>
          <w:u w:val="single"/>
        </w:rPr>
      </w:pPr>
      <w:r w:rsidRPr="00511D3E">
        <w:rPr>
          <w:rFonts w:ascii="Times New Roman" w:hAnsi="Times New Roman" w:cs="Times New Roman"/>
          <w:sz w:val="32"/>
          <w:szCs w:val="32"/>
          <w:u w:val="single"/>
        </w:rPr>
        <w:t>What are staff and year 3 learners’ perceptions of active feedback as an effective assessment for learning strategy?</w:t>
      </w:r>
    </w:p>
    <w:p w14:paraId="3DF552B0" w14:textId="77777777" w:rsidR="00840E44" w:rsidRDefault="00840E44" w:rsidP="00840E44">
      <w:pPr>
        <w:rPr>
          <w:rFonts w:ascii="Times New Roman" w:hAnsi="Times New Roman" w:cs="Times New Roman"/>
          <w:sz w:val="32"/>
          <w:szCs w:val="32"/>
        </w:rPr>
      </w:pPr>
    </w:p>
    <w:p w14:paraId="0771FA44" w14:textId="77777777" w:rsidR="00840E44" w:rsidRDefault="00840E44" w:rsidP="00840E44">
      <w:pPr>
        <w:rPr>
          <w:rFonts w:ascii="Times New Roman" w:hAnsi="Times New Roman" w:cs="Times New Roman"/>
          <w:sz w:val="32"/>
          <w:szCs w:val="32"/>
        </w:rPr>
      </w:pPr>
    </w:p>
    <w:p w14:paraId="3A9AAB64" w14:textId="77777777" w:rsidR="00840E44" w:rsidRDefault="00840E44" w:rsidP="00840E44">
      <w:pPr>
        <w:rPr>
          <w:rFonts w:ascii="Times New Roman" w:hAnsi="Times New Roman" w:cs="Times New Roman"/>
          <w:sz w:val="32"/>
          <w:szCs w:val="32"/>
        </w:rPr>
      </w:pPr>
    </w:p>
    <w:p w14:paraId="5AADE701" w14:textId="77777777" w:rsidR="00840E44" w:rsidRPr="00511D3E" w:rsidRDefault="00840E44" w:rsidP="00840E44">
      <w:pPr>
        <w:rPr>
          <w:rFonts w:ascii="Times New Roman" w:hAnsi="Times New Roman" w:cs="Times New Roman"/>
          <w:sz w:val="32"/>
          <w:szCs w:val="32"/>
        </w:rPr>
      </w:pPr>
    </w:p>
    <w:p w14:paraId="5C83FCBC" w14:textId="77777777" w:rsidR="00840E44" w:rsidRDefault="00840E44" w:rsidP="00840E44">
      <w:pPr>
        <w:jc w:val="center"/>
        <w:rPr>
          <w:rFonts w:ascii="Times New Roman" w:hAnsi="Times New Roman" w:cs="Times New Roman"/>
          <w:sz w:val="32"/>
          <w:szCs w:val="32"/>
        </w:rPr>
      </w:pPr>
      <w:r w:rsidRPr="00511D3E">
        <w:rPr>
          <w:rFonts w:ascii="Times New Roman" w:hAnsi="Times New Roman" w:cs="Times New Roman"/>
          <w:sz w:val="32"/>
          <w:szCs w:val="32"/>
        </w:rPr>
        <w:t xml:space="preserve">Professional and Pedagogic Studies Cycle 2: Researching the Learning: what, how and why am I teaching? </w:t>
      </w:r>
    </w:p>
    <w:p w14:paraId="4E839D4D" w14:textId="77777777" w:rsidR="00840E44" w:rsidRDefault="00840E44" w:rsidP="00840E44">
      <w:pPr>
        <w:jc w:val="center"/>
        <w:rPr>
          <w:rFonts w:ascii="Times New Roman" w:hAnsi="Times New Roman" w:cs="Times New Roman"/>
          <w:sz w:val="32"/>
          <w:szCs w:val="32"/>
        </w:rPr>
      </w:pPr>
    </w:p>
    <w:p w14:paraId="2A36671E" w14:textId="77777777" w:rsidR="00840E44" w:rsidRDefault="00840E44" w:rsidP="00840E44">
      <w:pPr>
        <w:jc w:val="center"/>
        <w:rPr>
          <w:rFonts w:ascii="Times New Roman" w:hAnsi="Times New Roman" w:cs="Times New Roman"/>
          <w:sz w:val="32"/>
          <w:szCs w:val="32"/>
        </w:rPr>
      </w:pPr>
    </w:p>
    <w:p w14:paraId="041EC311" w14:textId="77777777" w:rsidR="00840E44" w:rsidRDefault="00840E44" w:rsidP="00840E44">
      <w:pPr>
        <w:rPr>
          <w:rFonts w:ascii="Times New Roman" w:hAnsi="Times New Roman" w:cs="Times New Roman"/>
          <w:sz w:val="32"/>
          <w:szCs w:val="32"/>
        </w:rPr>
      </w:pPr>
    </w:p>
    <w:p w14:paraId="2B2E1C7F" w14:textId="77777777" w:rsidR="00840E44" w:rsidRDefault="00840E44" w:rsidP="00840E44">
      <w:pPr>
        <w:jc w:val="center"/>
        <w:rPr>
          <w:rFonts w:ascii="Times New Roman" w:hAnsi="Times New Roman" w:cs="Times New Roman"/>
          <w:sz w:val="32"/>
          <w:szCs w:val="32"/>
        </w:rPr>
      </w:pPr>
    </w:p>
    <w:p w14:paraId="23080C41" w14:textId="77777777" w:rsidR="00840E44" w:rsidRDefault="00840E44" w:rsidP="00840E44">
      <w:pPr>
        <w:jc w:val="center"/>
        <w:rPr>
          <w:rFonts w:ascii="Times New Roman" w:hAnsi="Times New Roman" w:cs="Times New Roman"/>
          <w:sz w:val="32"/>
          <w:szCs w:val="32"/>
        </w:rPr>
      </w:pPr>
      <w:r w:rsidRPr="00511D3E">
        <w:rPr>
          <w:rFonts w:ascii="Times New Roman" w:hAnsi="Times New Roman" w:cs="Times New Roman"/>
          <w:sz w:val="32"/>
          <w:szCs w:val="32"/>
        </w:rPr>
        <w:t>Design and conduct a small-scale research study, and critically evaluate the impact of chosen research tools and data/findings on the learner and on your professional practice.</w:t>
      </w:r>
    </w:p>
    <w:p w14:paraId="06CAE478" w14:textId="77777777" w:rsidR="00840E44" w:rsidRDefault="00840E44" w:rsidP="00840E44">
      <w:pPr>
        <w:jc w:val="center"/>
        <w:rPr>
          <w:rFonts w:ascii="Times New Roman" w:hAnsi="Times New Roman" w:cs="Times New Roman"/>
          <w:sz w:val="32"/>
          <w:szCs w:val="32"/>
        </w:rPr>
      </w:pPr>
    </w:p>
    <w:p w14:paraId="30AB94AE" w14:textId="77777777" w:rsidR="00840E44" w:rsidRDefault="00840E44" w:rsidP="00840E44">
      <w:pPr>
        <w:jc w:val="center"/>
        <w:rPr>
          <w:rFonts w:ascii="Times New Roman" w:hAnsi="Times New Roman" w:cs="Times New Roman"/>
          <w:sz w:val="32"/>
          <w:szCs w:val="32"/>
        </w:rPr>
      </w:pPr>
    </w:p>
    <w:p w14:paraId="41739CD2" w14:textId="77777777" w:rsidR="00840E44" w:rsidRDefault="00840E44" w:rsidP="00840E44">
      <w:pPr>
        <w:rPr>
          <w:rFonts w:ascii="Times New Roman" w:hAnsi="Times New Roman" w:cs="Times New Roman"/>
          <w:sz w:val="32"/>
          <w:szCs w:val="32"/>
        </w:rPr>
      </w:pPr>
    </w:p>
    <w:p w14:paraId="0B53F451" w14:textId="77777777" w:rsidR="00840E44" w:rsidRPr="00511D3E" w:rsidRDefault="00840E44" w:rsidP="00840E44">
      <w:pPr>
        <w:jc w:val="center"/>
        <w:rPr>
          <w:rFonts w:ascii="Times New Roman" w:hAnsi="Times New Roman" w:cs="Times New Roman"/>
          <w:sz w:val="36"/>
          <w:szCs w:val="36"/>
        </w:rPr>
      </w:pPr>
      <w:r w:rsidRPr="00511D3E">
        <w:rPr>
          <w:rFonts w:ascii="Times New Roman" w:hAnsi="Times New Roman" w:cs="Times New Roman"/>
          <w:sz w:val="36"/>
          <w:szCs w:val="36"/>
        </w:rPr>
        <w:t>Olivia Louise Blandford</w:t>
      </w:r>
    </w:p>
    <w:p w14:paraId="2ED07A9A" w14:textId="77777777" w:rsidR="00840E44" w:rsidRPr="00511D3E" w:rsidRDefault="00840E44" w:rsidP="00840E44">
      <w:pPr>
        <w:jc w:val="center"/>
        <w:rPr>
          <w:rFonts w:ascii="Times New Roman" w:hAnsi="Times New Roman" w:cs="Times New Roman"/>
          <w:sz w:val="36"/>
          <w:szCs w:val="36"/>
        </w:rPr>
      </w:pPr>
      <w:r w:rsidRPr="00511D3E">
        <w:rPr>
          <w:rFonts w:ascii="Times New Roman" w:hAnsi="Times New Roman" w:cs="Times New Roman"/>
          <w:sz w:val="36"/>
          <w:szCs w:val="36"/>
        </w:rPr>
        <w:t>2200504</w:t>
      </w:r>
    </w:p>
    <w:p w14:paraId="0EFC421C" w14:textId="77777777" w:rsidR="00840E44" w:rsidRDefault="00840E44" w:rsidP="00840E44">
      <w:pPr>
        <w:rPr>
          <w:rFonts w:ascii="Times New Roman" w:hAnsi="Times New Roman" w:cs="Times New Roman"/>
        </w:rPr>
      </w:pPr>
    </w:p>
    <w:p w14:paraId="7E80EFAE" w14:textId="77777777" w:rsidR="00840E44" w:rsidRDefault="00840E44" w:rsidP="00840E44">
      <w:pPr>
        <w:rPr>
          <w:rFonts w:ascii="Times New Roman" w:hAnsi="Times New Roman" w:cs="Times New Roman"/>
        </w:rPr>
      </w:pPr>
    </w:p>
    <w:p w14:paraId="3377D94D" w14:textId="77777777" w:rsidR="00840E44" w:rsidRDefault="00840E44" w:rsidP="00840E44">
      <w:pPr>
        <w:rPr>
          <w:rFonts w:ascii="Times New Roman" w:hAnsi="Times New Roman" w:cs="Times New Roman"/>
        </w:rPr>
      </w:pPr>
    </w:p>
    <w:p w14:paraId="17D838D1" w14:textId="77777777" w:rsidR="00840E44" w:rsidRDefault="00840E44" w:rsidP="00840E44">
      <w:pPr>
        <w:rPr>
          <w:rFonts w:ascii="Times New Roman" w:hAnsi="Times New Roman" w:cs="Times New Roman"/>
        </w:rPr>
      </w:pPr>
    </w:p>
    <w:tbl>
      <w:tblPr>
        <w:tblStyle w:val="TableGrid"/>
        <w:tblW w:w="0" w:type="auto"/>
        <w:tblLook w:val="04A0" w:firstRow="1" w:lastRow="0" w:firstColumn="1" w:lastColumn="0" w:noHBand="0" w:noVBand="1"/>
      </w:tblPr>
      <w:tblGrid>
        <w:gridCol w:w="1555"/>
        <w:gridCol w:w="7461"/>
      </w:tblGrid>
      <w:tr w:rsidR="00840E44" w14:paraId="4D38D7AA" w14:textId="77777777" w:rsidTr="00E51B38">
        <w:tc>
          <w:tcPr>
            <w:tcW w:w="1555" w:type="dxa"/>
          </w:tcPr>
          <w:p w14:paraId="5D08553C" w14:textId="77777777" w:rsidR="00840E44" w:rsidRPr="009648BE" w:rsidRDefault="00840E44" w:rsidP="00E51B38">
            <w:pPr>
              <w:rPr>
                <w:rFonts w:ascii="Times New Roman" w:hAnsi="Times New Roman" w:cs="Times New Roman"/>
              </w:rPr>
            </w:pPr>
            <w:r>
              <w:rPr>
                <w:rFonts w:ascii="Times New Roman" w:hAnsi="Times New Roman" w:cs="Times New Roman"/>
              </w:rPr>
              <w:t xml:space="preserve">Target One </w:t>
            </w:r>
          </w:p>
        </w:tc>
        <w:tc>
          <w:tcPr>
            <w:tcW w:w="7461" w:type="dxa"/>
          </w:tcPr>
          <w:p w14:paraId="23BAB830" w14:textId="542A3F3B" w:rsidR="00840E44" w:rsidRPr="004D06E8" w:rsidRDefault="004D06E8" w:rsidP="00E51B38">
            <w:pPr>
              <w:rPr>
                <w:rFonts w:ascii="Times New Roman" w:hAnsi="Times New Roman" w:cs="Times New Roman"/>
              </w:rPr>
            </w:pPr>
            <w:r>
              <w:rPr>
                <w:rFonts w:ascii="Times New Roman" w:hAnsi="Times New Roman" w:cs="Times New Roman"/>
              </w:rPr>
              <w:t xml:space="preserve">Read more relevant and peer </w:t>
            </w:r>
            <w:r w:rsidR="00E41C38">
              <w:rPr>
                <w:rFonts w:ascii="Times New Roman" w:hAnsi="Times New Roman" w:cs="Times New Roman"/>
              </w:rPr>
              <w:t>reviewed</w:t>
            </w:r>
            <w:r>
              <w:rPr>
                <w:rFonts w:ascii="Times New Roman" w:hAnsi="Times New Roman" w:cs="Times New Roman"/>
              </w:rPr>
              <w:t xml:space="preserve"> books and journal articles</w:t>
            </w:r>
            <w:r w:rsidR="00E41C38">
              <w:rPr>
                <w:rFonts w:ascii="Times New Roman" w:hAnsi="Times New Roman" w:cs="Times New Roman"/>
              </w:rPr>
              <w:t xml:space="preserve"> as well as websites when researching.</w:t>
            </w:r>
          </w:p>
        </w:tc>
      </w:tr>
      <w:tr w:rsidR="00840E44" w14:paraId="7229948E" w14:textId="77777777" w:rsidTr="00E51B38">
        <w:tc>
          <w:tcPr>
            <w:tcW w:w="1555" w:type="dxa"/>
          </w:tcPr>
          <w:p w14:paraId="18B66083" w14:textId="77777777" w:rsidR="00840E44" w:rsidRPr="009648BE" w:rsidRDefault="00840E44" w:rsidP="00E51B38">
            <w:pPr>
              <w:rPr>
                <w:rFonts w:ascii="Times New Roman" w:hAnsi="Times New Roman" w:cs="Times New Roman"/>
              </w:rPr>
            </w:pPr>
            <w:r>
              <w:rPr>
                <w:rFonts w:ascii="Times New Roman" w:hAnsi="Times New Roman" w:cs="Times New Roman"/>
              </w:rPr>
              <w:t>Target Two</w:t>
            </w:r>
          </w:p>
        </w:tc>
        <w:tc>
          <w:tcPr>
            <w:tcW w:w="7461" w:type="dxa"/>
          </w:tcPr>
          <w:p w14:paraId="27A14D92" w14:textId="5FC06A97" w:rsidR="00840E44" w:rsidRPr="00E41C38" w:rsidRDefault="00E41C38" w:rsidP="00E51B38">
            <w:pPr>
              <w:rPr>
                <w:rFonts w:ascii="Times New Roman" w:hAnsi="Times New Roman" w:cs="Times New Roman"/>
              </w:rPr>
            </w:pPr>
            <w:r>
              <w:rPr>
                <w:rFonts w:ascii="Times New Roman" w:hAnsi="Times New Roman" w:cs="Times New Roman"/>
              </w:rPr>
              <w:t>Synthesise research into your writing to aid the support of your key points.</w:t>
            </w:r>
          </w:p>
        </w:tc>
      </w:tr>
      <w:tr w:rsidR="00840E44" w14:paraId="115D923E" w14:textId="77777777" w:rsidTr="00E51B38">
        <w:tc>
          <w:tcPr>
            <w:tcW w:w="1555" w:type="dxa"/>
          </w:tcPr>
          <w:p w14:paraId="40350678" w14:textId="77777777" w:rsidR="00840E44" w:rsidRPr="009648BE" w:rsidRDefault="00840E44" w:rsidP="00E51B38">
            <w:pPr>
              <w:rPr>
                <w:rFonts w:ascii="Times New Roman" w:hAnsi="Times New Roman" w:cs="Times New Roman"/>
              </w:rPr>
            </w:pPr>
            <w:r>
              <w:rPr>
                <w:rFonts w:ascii="Times New Roman" w:hAnsi="Times New Roman" w:cs="Times New Roman"/>
              </w:rPr>
              <w:t>Target Three</w:t>
            </w:r>
          </w:p>
        </w:tc>
        <w:tc>
          <w:tcPr>
            <w:tcW w:w="7461" w:type="dxa"/>
          </w:tcPr>
          <w:p w14:paraId="4D45FF3C" w14:textId="5ECE96B7" w:rsidR="00840E44" w:rsidRPr="00E41C38" w:rsidRDefault="00E41C38" w:rsidP="00E51B38">
            <w:pPr>
              <w:rPr>
                <w:rFonts w:ascii="Times New Roman" w:hAnsi="Times New Roman" w:cs="Times New Roman"/>
              </w:rPr>
            </w:pPr>
            <w:r>
              <w:rPr>
                <w:rFonts w:ascii="Times New Roman" w:hAnsi="Times New Roman" w:cs="Times New Roman"/>
              </w:rPr>
              <w:t>Ensure greater supported criticality of the good points identified and further elaborate with critical reflection leading to recommendations.</w:t>
            </w:r>
          </w:p>
        </w:tc>
      </w:tr>
    </w:tbl>
    <w:p w14:paraId="4DC00826" w14:textId="77777777" w:rsidR="00840E44" w:rsidRDefault="00840E44" w:rsidP="00840E44">
      <w:pPr>
        <w:rPr>
          <w:rFonts w:ascii="Times New Roman" w:hAnsi="Times New Roman" w:cs="Times New Roman"/>
          <w:u w:val="single"/>
        </w:rPr>
      </w:pPr>
    </w:p>
    <w:p w14:paraId="5B057969" w14:textId="77777777" w:rsidR="00840E44" w:rsidRDefault="00840E44" w:rsidP="00840E44">
      <w:pPr>
        <w:rPr>
          <w:rFonts w:ascii="Times New Roman" w:hAnsi="Times New Roman" w:cs="Times New Roman"/>
          <w:u w:val="single"/>
        </w:rPr>
      </w:pPr>
    </w:p>
    <w:p w14:paraId="7C0FA8A7" w14:textId="77777777" w:rsidR="00840E44" w:rsidRDefault="00840E44" w:rsidP="00840E44">
      <w:pPr>
        <w:rPr>
          <w:rFonts w:ascii="Times New Roman" w:hAnsi="Times New Roman" w:cs="Times New Roman"/>
          <w:u w:val="single"/>
        </w:rPr>
      </w:pPr>
    </w:p>
    <w:p w14:paraId="54F50810" w14:textId="77777777" w:rsidR="00840E44" w:rsidRDefault="00840E44" w:rsidP="00BB5917">
      <w:pPr>
        <w:rPr>
          <w:rFonts w:ascii="Times New Roman" w:hAnsi="Times New Roman" w:cs="Times New Roman"/>
        </w:rPr>
      </w:pPr>
    </w:p>
    <w:p w14:paraId="48C7A726" w14:textId="77777777" w:rsidR="00840E44" w:rsidRDefault="00840E44" w:rsidP="00BB5917">
      <w:pPr>
        <w:rPr>
          <w:rFonts w:ascii="Times New Roman" w:hAnsi="Times New Roman" w:cs="Times New Roman"/>
        </w:rPr>
      </w:pPr>
    </w:p>
    <w:p w14:paraId="5318C610" w14:textId="77777777" w:rsidR="00840E44" w:rsidRDefault="00840E44" w:rsidP="00BB5917">
      <w:pPr>
        <w:rPr>
          <w:rFonts w:ascii="Times New Roman" w:hAnsi="Times New Roman" w:cs="Times New Roman"/>
        </w:rPr>
      </w:pPr>
    </w:p>
    <w:p w14:paraId="134CDFCB" w14:textId="37392B6E" w:rsidR="00BB5917" w:rsidRDefault="00BB5917" w:rsidP="00BB5917">
      <w:pPr>
        <w:rPr>
          <w:rFonts w:ascii="Times New Roman" w:hAnsi="Times New Roman" w:cs="Times New Roman"/>
          <w:u w:val="single"/>
        </w:rPr>
      </w:pPr>
      <w:r>
        <w:rPr>
          <w:rFonts w:ascii="Times New Roman" w:hAnsi="Times New Roman" w:cs="Times New Roman"/>
          <w:u w:val="single"/>
        </w:rPr>
        <w:lastRenderedPageBreak/>
        <w:t>Introduction</w:t>
      </w:r>
    </w:p>
    <w:p w14:paraId="2DF82C4C" w14:textId="77777777" w:rsidR="00BB5917" w:rsidRDefault="00BB5917" w:rsidP="00BB5917">
      <w:pPr>
        <w:rPr>
          <w:rFonts w:ascii="Times New Roman" w:hAnsi="Times New Roman" w:cs="Times New Roman"/>
          <w:u w:val="single"/>
        </w:rPr>
      </w:pPr>
    </w:p>
    <w:p w14:paraId="0753C058" w14:textId="3DB4ECEA" w:rsidR="00840E44" w:rsidRDefault="00840E44" w:rsidP="00840E44">
      <w:pPr>
        <w:rPr>
          <w:rFonts w:ascii="Times New Roman" w:hAnsi="Times New Roman" w:cs="Times New Roman"/>
        </w:rPr>
      </w:pPr>
      <w:r>
        <w:rPr>
          <w:rFonts w:ascii="Times New Roman" w:hAnsi="Times New Roman" w:cs="Times New Roman"/>
        </w:rPr>
        <w:tab/>
        <w:t xml:space="preserve">The </w:t>
      </w:r>
      <w:proofErr w:type="gramStart"/>
      <w:r>
        <w:rPr>
          <w:rFonts w:ascii="Times New Roman" w:hAnsi="Times New Roman" w:cs="Times New Roman"/>
        </w:rPr>
        <w:t>main focus</w:t>
      </w:r>
      <w:proofErr w:type="gramEnd"/>
      <w:r>
        <w:rPr>
          <w:rFonts w:ascii="Times New Roman" w:hAnsi="Times New Roman" w:cs="Times New Roman"/>
        </w:rPr>
        <w:t xml:space="preserve"> of this assignment is to gain an understanding on staff and year 3 pupils’ perceptions and understandings of Assessment for Learning through a small research study. </w:t>
      </w:r>
    </w:p>
    <w:p w14:paraId="300276DF" w14:textId="77777777" w:rsidR="00A8279C" w:rsidRDefault="00A8279C" w:rsidP="00840E44">
      <w:pPr>
        <w:rPr>
          <w:rFonts w:ascii="Times New Roman" w:hAnsi="Times New Roman" w:cs="Times New Roman"/>
        </w:rPr>
      </w:pPr>
    </w:p>
    <w:p w14:paraId="330694D6" w14:textId="0572FD32" w:rsidR="00840E44" w:rsidRDefault="00840E44" w:rsidP="00F33870">
      <w:pPr>
        <w:ind w:firstLine="720"/>
        <w:rPr>
          <w:rFonts w:ascii="Times New Roman" w:hAnsi="Times New Roman" w:cs="Times New Roman"/>
        </w:rPr>
      </w:pPr>
      <w:r>
        <w:rPr>
          <w:rFonts w:ascii="Times New Roman" w:hAnsi="Times New Roman" w:cs="Times New Roman"/>
        </w:rPr>
        <w:t>A</w:t>
      </w:r>
      <w:r w:rsidR="000C16FC">
        <w:rPr>
          <w:rFonts w:ascii="Times New Roman" w:hAnsi="Times New Roman" w:cs="Times New Roman"/>
        </w:rPr>
        <w:t xml:space="preserve">ssessment </w:t>
      </w:r>
      <w:r>
        <w:rPr>
          <w:rFonts w:ascii="Times New Roman" w:hAnsi="Times New Roman" w:cs="Times New Roman"/>
        </w:rPr>
        <w:t>f</w:t>
      </w:r>
      <w:r w:rsidR="000C16FC">
        <w:rPr>
          <w:rFonts w:ascii="Times New Roman" w:hAnsi="Times New Roman" w:cs="Times New Roman"/>
        </w:rPr>
        <w:t xml:space="preserve">or </w:t>
      </w:r>
      <w:r>
        <w:rPr>
          <w:rFonts w:ascii="Times New Roman" w:hAnsi="Times New Roman" w:cs="Times New Roman"/>
        </w:rPr>
        <w:t>L</w:t>
      </w:r>
      <w:r w:rsidR="000C16FC">
        <w:rPr>
          <w:rFonts w:ascii="Times New Roman" w:hAnsi="Times New Roman" w:cs="Times New Roman"/>
        </w:rPr>
        <w:t>earning</w:t>
      </w:r>
      <w:r>
        <w:rPr>
          <w:rFonts w:ascii="Times New Roman" w:hAnsi="Times New Roman" w:cs="Times New Roman"/>
        </w:rPr>
        <w:t xml:space="preserve">, also known as formative assessment, is the process through teaching and learning to aid pupil progression and support the learning of the individuals. </w:t>
      </w:r>
      <w:sdt>
        <w:sdtPr>
          <w:rPr>
            <w:rFonts w:ascii="Times New Roman" w:hAnsi="Times New Roman" w:cs="Times New Roman"/>
          </w:rPr>
          <w:id w:val="872414103"/>
          <w:citation/>
        </w:sdtPr>
        <w:sdtContent>
          <w:r>
            <w:rPr>
              <w:rFonts w:ascii="Times New Roman" w:hAnsi="Times New Roman" w:cs="Times New Roman"/>
            </w:rPr>
            <w:fldChar w:fldCharType="begin"/>
          </w:r>
          <w:r>
            <w:rPr>
              <w:rFonts w:ascii="Times New Roman" w:hAnsi="Times New Roman" w:cs="Times New Roman"/>
            </w:rPr>
            <w:instrText xml:space="preserve"> CITATION Rit081 \l 2057 </w:instrText>
          </w:r>
          <w:r>
            <w:rPr>
              <w:rFonts w:ascii="Times New Roman" w:hAnsi="Times New Roman" w:cs="Times New Roman"/>
            </w:rPr>
            <w:fldChar w:fldCharType="separate"/>
          </w:r>
          <w:r w:rsidRPr="00222E3C">
            <w:rPr>
              <w:rFonts w:ascii="Times New Roman" w:hAnsi="Times New Roman" w:cs="Times New Roman"/>
              <w:noProof/>
            </w:rPr>
            <w:t>(Berry, 2008)</w:t>
          </w:r>
          <w:r>
            <w:rPr>
              <w:rFonts w:ascii="Times New Roman" w:hAnsi="Times New Roman" w:cs="Times New Roman"/>
            </w:rPr>
            <w:fldChar w:fldCharType="end"/>
          </w:r>
        </w:sdtContent>
      </w:sdt>
      <w:r>
        <w:rPr>
          <w:rFonts w:ascii="Times New Roman" w:hAnsi="Times New Roman" w:cs="Times New Roman"/>
        </w:rPr>
        <w:t xml:space="preserve"> </w:t>
      </w:r>
      <w:r w:rsidR="000C16FC">
        <w:rPr>
          <w:rFonts w:ascii="Times New Roman" w:hAnsi="Times New Roman" w:cs="Times New Roman"/>
        </w:rPr>
        <w:t xml:space="preserve">It </w:t>
      </w:r>
      <w:r w:rsidR="005B381D">
        <w:rPr>
          <w:rFonts w:ascii="Times New Roman" w:hAnsi="Times New Roman" w:cs="Times New Roman"/>
        </w:rPr>
        <w:t xml:space="preserve">aids development and supports learning in a variety of different ways for the children and ensures that both teaching and learning strategies are effective. </w:t>
      </w:r>
      <w:sdt>
        <w:sdtPr>
          <w:rPr>
            <w:rFonts w:ascii="Times New Roman" w:hAnsi="Times New Roman" w:cs="Times New Roman"/>
          </w:rPr>
          <w:id w:val="-35968280"/>
          <w:citation/>
        </w:sdtPr>
        <w:sdtContent>
          <w:r w:rsidR="005B381D">
            <w:rPr>
              <w:rFonts w:ascii="Times New Roman" w:hAnsi="Times New Roman" w:cs="Times New Roman"/>
            </w:rPr>
            <w:fldChar w:fldCharType="begin"/>
          </w:r>
          <w:r w:rsidR="005B381D">
            <w:rPr>
              <w:rFonts w:ascii="Times New Roman" w:hAnsi="Times New Roman" w:cs="Times New Roman"/>
            </w:rPr>
            <w:instrText xml:space="preserve"> CITATION Lav16 \l 2057 </w:instrText>
          </w:r>
          <w:r w:rsidR="005B381D">
            <w:rPr>
              <w:rFonts w:ascii="Times New Roman" w:hAnsi="Times New Roman" w:cs="Times New Roman"/>
            </w:rPr>
            <w:fldChar w:fldCharType="separate"/>
          </w:r>
          <w:r w:rsidR="005B381D" w:rsidRPr="005B381D">
            <w:rPr>
              <w:rFonts w:ascii="Times New Roman" w:hAnsi="Times New Roman" w:cs="Times New Roman"/>
              <w:noProof/>
            </w:rPr>
            <w:t>(Laveault &amp; Allal, 2016)</w:t>
          </w:r>
          <w:r w:rsidR="005B381D">
            <w:rPr>
              <w:rFonts w:ascii="Times New Roman" w:hAnsi="Times New Roman" w:cs="Times New Roman"/>
            </w:rPr>
            <w:fldChar w:fldCharType="end"/>
          </w:r>
        </w:sdtContent>
      </w:sdt>
      <w:r w:rsidR="00F33870">
        <w:rPr>
          <w:rFonts w:ascii="Times New Roman" w:hAnsi="Times New Roman" w:cs="Times New Roman"/>
        </w:rPr>
        <w:t xml:space="preserve"> Using good quality teaching and learning strategies will improve and engage the attention and interaction that the children promote throughout and behaviour throughout the classroom is approached proactively. </w:t>
      </w:r>
      <w:sdt>
        <w:sdtPr>
          <w:rPr>
            <w:rFonts w:ascii="Times New Roman" w:hAnsi="Times New Roman" w:cs="Times New Roman"/>
          </w:rPr>
          <w:id w:val="2050483799"/>
          <w:citation/>
        </w:sdtPr>
        <w:sdtContent>
          <w:r w:rsidR="00F33870">
            <w:rPr>
              <w:rFonts w:ascii="Times New Roman" w:hAnsi="Times New Roman" w:cs="Times New Roman"/>
            </w:rPr>
            <w:fldChar w:fldCharType="begin"/>
          </w:r>
          <w:r w:rsidR="00F33870">
            <w:rPr>
              <w:rFonts w:ascii="Times New Roman" w:hAnsi="Times New Roman" w:cs="Times New Roman"/>
            </w:rPr>
            <w:instrText xml:space="preserve"> CITATION Dav151 \l 2057 </w:instrText>
          </w:r>
          <w:r w:rsidR="00F33870">
            <w:rPr>
              <w:rFonts w:ascii="Times New Roman" w:hAnsi="Times New Roman" w:cs="Times New Roman"/>
            </w:rPr>
            <w:fldChar w:fldCharType="separate"/>
          </w:r>
          <w:r w:rsidR="00F33870" w:rsidRPr="00F33870">
            <w:rPr>
              <w:rFonts w:ascii="Times New Roman" w:hAnsi="Times New Roman" w:cs="Times New Roman"/>
              <w:noProof/>
            </w:rPr>
            <w:t>(Spendlove, 2015)</w:t>
          </w:r>
          <w:r w:rsidR="00F33870">
            <w:rPr>
              <w:rFonts w:ascii="Times New Roman" w:hAnsi="Times New Roman" w:cs="Times New Roman"/>
            </w:rPr>
            <w:fldChar w:fldCharType="end"/>
          </w:r>
        </w:sdtContent>
      </w:sdt>
    </w:p>
    <w:p w14:paraId="1E88974F" w14:textId="77777777" w:rsidR="00840E44" w:rsidRDefault="00840E44" w:rsidP="00840E44">
      <w:pPr>
        <w:rPr>
          <w:rFonts w:ascii="Times New Roman" w:hAnsi="Times New Roman" w:cs="Times New Roman"/>
        </w:rPr>
      </w:pPr>
    </w:p>
    <w:p w14:paraId="3F3E8FE4" w14:textId="679DAFC9" w:rsidR="00840E44" w:rsidRDefault="00840E44" w:rsidP="00572E53">
      <w:pPr>
        <w:ind w:firstLine="720"/>
        <w:rPr>
          <w:rFonts w:ascii="Times New Roman" w:hAnsi="Times New Roman" w:cs="Times New Roman"/>
        </w:rPr>
      </w:pPr>
      <w:r>
        <w:rPr>
          <w:rFonts w:ascii="Times New Roman" w:hAnsi="Times New Roman" w:cs="Times New Roman"/>
        </w:rPr>
        <w:t>A</w:t>
      </w:r>
      <w:r w:rsidR="000C16FC">
        <w:rPr>
          <w:rFonts w:ascii="Times New Roman" w:hAnsi="Times New Roman" w:cs="Times New Roman"/>
        </w:rPr>
        <w:t>ssessment for Learning</w:t>
      </w:r>
      <w:r>
        <w:rPr>
          <w:rFonts w:ascii="Times New Roman" w:hAnsi="Times New Roman" w:cs="Times New Roman"/>
        </w:rPr>
        <w:t xml:space="preserve"> carries several elements throughout, </w:t>
      </w:r>
      <w:r w:rsidR="00B70C39">
        <w:rPr>
          <w:rFonts w:ascii="Times New Roman" w:hAnsi="Times New Roman" w:cs="Times New Roman"/>
        </w:rPr>
        <w:t xml:space="preserve">within </w:t>
      </w:r>
      <w:r>
        <w:rPr>
          <w:rFonts w:ascii="Times New Roman" w:hAnsi="Times New Roman" w:cs="Times New Roman"/>
        </w:rPr>
        <w:t>this assignment the chosen aspect</w:t>
      </w:r>
      <w:r w:rsidR="00B70C39">
        <w:rPr>
          <w:rFonts w:ascii="Times New Roman" w:hAnsi="Times New Roman" w:cs="Times New Roman"/>
        </w:rPr>
        <w:t xml:space="preserve"> of assessment for learning</w:t>
      </w:r>
      <w:r>
        <w:rPr>
          <w:rFonts w:ascii="Times New Roman" w:hAnsi="Times New Roman" w:cs="Times New Roman"/>
        </w:rPr>
        <w:t xml:space="preserve"> is </w:t>
      </w:r>
      <w:r w:rsidR="00B70C39">
        <w:rPr>
          <w:rFonts w:ascii="Times New Roman" w:hAnsi="Times New Roman" w:cs="Times New Roman"/>
        </w:rPr>
        <w:t xml:space="preserve">the </w:t>
      </w:r>
      <w:r>
        <w:rPr>
          <w:rFonts w:ascii="Times New Roman" w:hAnsi="Times New Roman" w:cs="Times New Roman"/>
        </w:rPr>
        <w:t>quality of feedback</w:t>
      </w:r>
      <w:r w:rsidR="00B70C39">
        <w:rPr>
          <w:rFonts w:ascii="Times New Roman" w:hAnsi="Times New Roman" w:cs="Times New Roman"/>
        </w:rPr>
        <w:t xml:space="preserve"> in a classroom environment</w:t>
      </w:r>
      <w:r>
        <w:rPr>
          <w:rFonts w:ascii="Times New Roman" w:hAnsi="Times New Roman" w:cs="Times New Roman"/>
        </w:rPr>
        <w:t xml:space="preserve">. </w:t>
      </w:r>
      <w:r w:rsidR="00572E53">
        <w:rPr>
          <w:rFonts w:ascii="Times New Roman" w:hAnsi="Times New Roman" w:cs="Times New Roman"/>
        </w:rPr>
        <w:t>Effective feedback allows learners to progress and allows the teacher the opportunity to give the learner feedback on their learning</w:t>
      </w:r>
      <w:r w:rsidR="00B70C39">
        <w:rPr>
          <w:rFonts w:ascii="Times New Roman" w:hAnsi="Times New Roman" w:cs="Times New Roman"/>
        </w:rPr>
        <w:t xml:space="preserve"> and efforts whilst</w:t>
      </w:r>
      <w:r w:rsidR="00572E53">
        <w:rPr>
          <w:rFonts w:ascii="Times New Roman" w:hAnsi="Times New Roman" w:cs="Times New Roman"/>
        </w:rPr>
        <w:t xml:space="preserve"> </w:t>
      </w:r>
      <w:r w:rsidR="00B70C39">
        <w:rPr>
          <w:rFonts w:ascii="Times New Roman" w:hAnsi="Times New Roman" w:cs="Times New Roman"/>
        </w:rPr>
        <w:t>identifying</w:t>
      </w:r>
      <w:r w:rsidR="00572E53">
        <w:rPr>
          <w:rFonts w:ascii="Times New Roman" w:hAnsi="Times New Roman" w:cs="Times New Roman"/>
        </w:rPr>
        <w:t xml:space="preserve"> what they have done well and recognise challenges and </w:t>
      </w:r>
      <w:r w:rsidR="00B70C39">
        <w:rPr>
          <w:rFonts w:ascii="Times New Roman" w:hAnsi="Times New Roman" w:cs="Times New Roman"/>
        </w:rPr>
        <w:t>aspects</w:t>
      </w:r>
      <w:r w:rsidR="00572E53">
        <w:rPr>
          <w:rFonts w:ascii="Times New Roman" w:hAnsi="Times New Roman" w:cs="Times New Roman"/>
        </w:rPr>
        <w:t xml:space="preserve"> to</w:t>
      </w:r>
      <w:r w:rsidR="00B70C39">
        <w:rPr>
          <w:rFonts w:ascii="Times New Roman" w:hAnsi="Times New Roman" w:cs="Times New Roman"/>
        </w:rPr>
        <w:t xml:space="preserve"> be further developed upon</w:t>
      </w:r>
      <w:r w:rsidR="00572E53">
        <w:rPr>
          <w:rFonts w:ascii="Times New Roman" w:hAnsi="Times New Roman" w:cs="Times New Roman"/>
        </w:rPr>
        <w:t xml:space="preserve">. </w:t>
      </w:r>
      <w:sdt>
        <w:sdtPr>
          <w:rPr>
            <w:rFonts w:ascii="Times New Roman" w:hAnsi="Times New Roman" w:cs="Times New Roman"/>
          </w:rPr>
          <w:id w:val="552581853"/>
          <w:citation/>
        </w:sdtPr>
        <w:sdtContent>
          <w:r w:rsidR="00572E53">
            <w:rPr>
              <w:rFonts w:ascii="Times New Roman" w:hAnsi="Times New Roman" w:cs="Times New Roman"/>
            </w:rPr>
            <w:fldChar w:fldCharType="begin"/>
          </w:r>
          <w:r w:rsidR="00572E53">
            <w:rPr>
              <w:rFonts w:ascii="Times New Roman" w:hAnsi="Times New Roman" w:cs="Times New Roman"/>
            </w:rPr>
            <w:instrText xml:space="preserve"> CITATION Jas20 \l 2057 </w:instrText>
          </w:r>
          <w:r w:rsidR="00572E53">
            <w:rPr>
              <w:rFonts w:ascii="Times New Roman" w:hAnsi="Times New Roman" w:cs="Times New Roman"/>
            </w:rPr>
            <w:fldChar w:fldCharType="separate"/>
          </w:r>
          <w:r w:rsidR="00572E53" w:rsidRPr="00572E53">
            <w:rPr>
              <w:rFonts w:ascii="Times New Roman" w:hAnsi="Times New Roman" w:cs="Times New Roman"/>
              <w:noProof/>
            </w:rPr>
            <w:t>(Skeet, 2020)</w:t>
          </w:r>
          <w:r w:rsidR="00572E53">
            <w:rPr>
              <w:rFonts w:ascii="Times New Roman" w:hAnsi="Times New Roman" w:cs="Times New Roman"/>
            </w:rPr>
            <w:fldChar w:fldCharType="end"/>
          </w:r>
        </w:sdtContent>
      </w:sdt>
    </w:p>
    <w:p w14:paraId="5E22E6A8" w14:textId="77777777" w:rsidR="00840E44" w:rsidRDefault="00840E44" w:rsidP="00840E44">
      <w:pPr>
        <w:rPr>
          <w:rFonts w:ascii="Times New Roman" w:hAnsi="Times New Roman" w:cs="Times New Roman"/>
        </w:rPr>
      </w:pPr>
    </w:p>
    <w:p w14:paraId="7BF7AA26" w14:textId="568E0193" w:rsidR="00840E44" w:rsidRDefault="00840E44" w:rsidP="00B70C39">
      <w:pPr>
        <w:ind w:firstLine="720"/>
        <w:rPr>
          <w:rFonts w:ascii="Times New Roman" w:hAnsi="Times New Roman" w:cs="Times New Roman"/>
        </w:rPr>
      </w:pPr>
      <w:r>
        <w:rPr>
          <w:rFonts w:ascii="Times New Roman" w:hAnsi="Times New Roman" w:cs="Times New Roman"/>
        </w:rPr>
        <w:t>I believe</w:t>
      </w:r>
      <w:r w:rsidR="00572E53">
        <w:rPr>
          <w:rFonts w:ascii="Times New Roman" w:hAnsi="Times New Roman" w:cs="Times New Roman"/>
        </w:rPr>
        <w:t xml:space="preserve"> that assessment for learning is an effective teaching and learning strategy from what I have seen throughout my own professional practice. I have </w:t>
      </w:r>
      <w:r w:rsidR="00B30EE0">
        <w:rPr>
          <w:rFonts w:ascii="Times New Roman" w:hAnsi="Times New Roman" w:cs="Times New Roman"/>
        </w:rPr>
        <w:t>provided active feedback to learners throughout lessons allowing them to further ask questions and ensure their understanding</w:t>
      </w:r>
      <w:r w:rsidR="00B70C39">
        <w:rPr>
          <w:rFonts w:ascii="Times New Roman" w:hAnsi="Times New Roman" w:cs="Times New Roman"/>
        </w:rPr>
        <w:t xml:space="preserve"> and critical thinking of new ideas throughout.</w:t>
      </w:r>
    </w:p>
    <w:p w14:paraId="67475BF4" w14:textId="77777777" w:rsidR="00840E44" w:rsidRDefault="00840E44" w:rsidP="00840E44">
      <w:pPr>
        <w:rPr>
          <w:rFonts w:ascii="Times New Roman" w:hAnsi="Times New Roman" w:cs="Times New Roman"/>
        </w:rPr>
      </w:pPr>
    </w:p>
    <w:p w14:paraId="379F8C10" w14:textId="2C07E27F" w:rsidR="00840E44" w:rsidRPr="00BB5917" w:rsidRDefault="00840E44" w:rsidP="00B70C39">
      <w:pPr>
        <w:ind w:firstLine="720"/>
        <w:rPr>
          <w:rFonts w:ascii="Times New Roman" w:hAnsi="Times New Roman" w:cs="Times New Roman"/>
        </w:rPr>
      </w:pPr>
      <w:r>
        <w:rPr>
          <w:rFonts w:ascii="Times New Roman" w:hAnsi="Times New Roman" w:cs="Times New Roman"/>
        </w:rPr>
        <w:t xml:space="preserve">Throughout the process of this </w:t>
      </w:r>
      <w:r w:rsidR="00B30EE0">
        <w:rPr>
          <w:rFonts w:ascii="Times New Roman" w:hAnsi="Times New Roman" w:cs="Times New Roman"/>
        </w:rPr>
        <w:t>assignment,</w:t>
      </w:r>
      <w:r>
        <w:rPr>
          <w:rFonts w:ascii="Times New Roman" w:hAnsi="Times New Roman" w:cs="Times New Roman"/>
        </w:rPr>
        <w:t xml:space="preserve"> I focused on the ‘mosaic approach’ and used two </w:t>
      </w:r>
      <w:r w:rsidR="00B30EE0">
        <w:rPr>
          <w:rFonts w:ascii="Times New Roman" w:hAnsi="Times New Roman" w:cs="Times New Roman"/>
        </w:rPr>
        <w:t>forms</w:t>
      </w:r>
      <w:r>
        <w:rPr>
          <w:rFonts w:ascii="Times New Roman" w:hAnsi="Times New Roman" w:cs="Times New Roman"/>
        </w:rPr>
        <w:t xml:space="preserve"> of research tool</w:t>
      </w:r>
      <w:r w:rsidR="00594463">
        <w:rPr>
          <w:rFonts w:ascii="Times New Roman" w:hAnsi="Times New Roman" w:cs="Times New Roman"/>
        </w:rPr>
        <w:t>s</w:t>
      </w:r>
      <w:r>
        <w:rPr>
          <w:rFonts w:ascii="Times New Roman" w:hAnsi="Times New Roman" w:cs="Times New Roman"/>
        </w:rPr>
        <w:t xml:space="preserve"> for the study. </w:t>
      </w:r>
      <w:r w:rsidR="00B30EE0">
        <w:rPr>
          <w:rFonts w:ascii="Times New Roman" w:hAnsi="Times New Roman" w:cs="Times New Roman"/>
        </w:rPr>
        <w:t>The two research tools that I used to evaluate the effectiveness of active feedback were focus group interviews and questionnaires.</w:t>
      </w:r>
    </w:p>
    <w:p w14:paraId="2C1AD2F3" w14:textId="77777777" w:rsidR="00BB5917" w:rsidRPr="00BB5917" w:rsidRDefault="00BB5917" w:rsidP="00BB5917">
      <w:pPr>
        <w:rPr>
          <w:rFonts w:ascii="Times New Roman" w:hAnsi="Times New Roman" w:cs="Times New Roman"/>
        </w:rPr>
      </w:pPr>
    </w:p>
    <w:p w14:paraId="63F7B6CF" w14:textId="77777777" w:rsidR="00BB5917" w:rsidRDefault="00BB5917" w:rsidP="00BB5917">
      <w:pPr>
        <w:rPr>
          <w:rFonts w:ascii="Times New Roman" w:hAnsi="Times New Roman" w:cs="Times New Roman"/>
          <w:u w:val="single"/>
        </w:rPr>
      </w:pPr>
    </w:p>
    <w:p w14:paraId="77F55AC0" w14:textId="0C910299" w:rsidR="00596D98" w:rsidRDefault="00BB5917" w:rsidP="00BB5917">
      <w:pPr>
        <w:rPr>
          <w:rFonts w:ascii="Times New Roman" w:hAnsi="Times New Roman" w:cs="Times New Roman"/>
          <w:u w:val="single"/>
        </w:rPr>
      </w:pPr>
      <w:r>
        <w:rPr>
          <w:rFonts w:ascii="Times New Roman" w:hAnsi="Times New Roman" w:cs="Times New Roman"/>
          <w:u w:val="single"/>
        </w:rPr>
        <w:t>Literature Review</w:t>
      </w:r>
    </w:p>
    <w:p w14:paraId="1512E59D" w14:textId="77777777" w:rsidR="00276CEA" w:rsidRDefault="00276CEA" w:rsidP="00BB5917">
      <w:pPr>
        <w:rPr>
          <w:rFonts w:ascii="Times New Roman" w:hAnsi="Times New Roman" w:cs="Times New Roman"/>
          <w:u w:val="single"/>
        </w:rPr>
      </w:pPr>
    </w:p>
    <w:p w14:paraId="7687C801" w14:textId="2FBB236E" w:rsidR="00DB20F2" w:rsidRDefault="00276CEA" w:rsidP="00BB5917">
      <w:pPr>
        <w:rPr>
          <w:rFonts w:ascii="Times New Roman" w:hAnsi="Times New Roman" w:cs="Times New Roman"/>
        </w:rPr>
      </w:pPr>
      <w:r>
        <w:rPr>
          <w:rFonts w:ascii="Times New Roman" w:hAnsi="Times New Roman" w:cs="Times New Roman"/>
        </w:rPr>
        <w:tab/>
        <w:t xml:space="preserve">Black and Wiliam are creating a focus on assessment for learning and the importance of improving education throughout the process of teaching and learning. </w:t>
      </w:r>
      <w:sdt>
        <w:sdtPr>
          <w:rPr>
            <w:rFonts w:ascii="Times New Roman" w:hAnsi="Times New Roman" w:cs="Times New Roman"/>
          </w:rPr>
          <w:id w:val="-2056848213"/>
          <w:citation/>
        </w:sdtPr>
        <w:sdtContent>
          <w:r>
            <w:rPr>
              <w:rFonts w:ascii="Times New Roman" w:hAnsi="Times New Roman" w:cs="Times New Roman"/>
            </w:rPr>
            <w:fldChar w:fldCharType="begin"/>
          </w:r>
          <w:r>
            <w:rPr>
              <w:rFonts w:ascii="Times New Roman" w:hAnsi="Times New Roman" w:cs="Times New Roman"/>
            </w:rPr>
            <w:instrText xml:space="preserve"> CITATION Tom21 \l 2057 </w:instrText>
          </w:r>
          <w:r>
            <w:rPr>
              <w:rFonts w:ascii="Times New Roman" w:hAnsi="Times New Roman" w:cs="Times New Roman"/>
            </w:rPr>
            <w:fldChar w:fldCharType="separate"/>
          </w:r>
          <w:r w:rsidRPr="00276CEA">
            <w:rPr>
              <w:rFonts w:ascii="Times New Roman" w:hAnsi="Times New Roman" w:cs="Times New Roman"/>
              <w:noProof/>
            </w:rPr>
            <w:t>(Sherrington, 2021)</w:t>
          </w:r>
          <w:r>
            <w:rPr>
              <w:rFonts w:ascii="Times New Roman" w:hAnsi="Times New Roman" w:cs="Times New Roman"/>
            </w:rPr>
            <w:fldChar w:fldCharType="end"/>
          </w:r>
        </w:sdtContent>
      </w:sdt>
      <w:r>
        <w:rPr>
          <w:rFonts w:ascii="Times New Roman" w:hAnsi="Times New Roman" w:cs="Times New Roman"/>
        </w:rPr>
        <w:t xml:space="preserve"> </w:t>
      </w:r>
      <w:r w:rsidR="00B30EE0">
        <w:rPr>
          <w:rFonts w:ascii="Times New Roman" w:hAnsi="Times New Roman" w:cs="Times New Roman"/>
        </w:rPr>
        <w:t xml:space="preserve">Assessment for Learning is an interactive </w:t>
      </w:r>
      <w:r w:rsidR="00DB20F2">
        <w:rPr>
          <w:rFonts w:ascii="Times New Roman" w:hAnsi="Times New Roman" w:cs="Times New Roman"/>
        </w:rPr>
        <w:t xml:space="preserve">teaching strategy that allows teachers to record a </w:t>
      </w:r>
      <w:r w:rsidR="00FE2EE5">
        <w:rPr>
          <w:rFonts w:ascii="Times New Roman" w:hAnsi="Times New Roman" w:cs="Times New Roman"/>
        </w:rPr>
        <w:t>learner’s</w:t>
      </w:r>
      <w:r w:rsidR="00DB20F2">
        <w:rPr>
          <w:rFonts w:ascii="Times New Roman" w:hAnsi="Times New Roman" w:cs="Times New Roman"/>
        </w:rPr>
        <w:t xml:space="preserve"> progress and identify the effectiveness of the teaching and learning</w:t>
      </w:r>
      <w:r w:rsidR="00FE2EE5">
        <w:rPr>
          <w:rFonts w:ascii="Times New Roman" w:hAnsi="Times New Roman" w:cs="Times New Roman"/>
        </w:rPr>
        <w:t xml:space="preserve"> </w:t>
      </w:r>
      <w:sdt>
        <w:sdtPr>
          <w:rPr>
            <w:rFonts w:ascii="Times New Roman" w:hAnsi="Times New Roman" w:cs="Times New Roman"/>
          </w:rPr>
          <w:id w:val="1374575979"/>
          <w:citation/>
        </w:sdtPr>
        <w:sdtContent>
          <w:r w:rsidR="00DB20F2">
            <w:rPr>
              <w:rFonts w:ascii="Times New Roman" w:hAnsi="Times New Roman" w:cs="Times New Roman"/>
            </w:rPr>
            <w:fldChar w:fldCharType="begin"/>
          </w:r>
          <w:r w:rsidR="00DB20F2">
            <w:rPr>
              <w:rFonts w:ascii="Times New Roman" w:hAnsi="Times New Roman" w:cs="Times New Roman"/>
            </w:rPr>
            <w:instrText xml:space="preserve"> CITATION Emm241 \l 2057 </w:instrText>
          </w:r>
          <w:r w:rsidR="00DB20F2">
            <w:rPr>
              <w:rFonts w:ascii="Times New Roman" w:hAnsi="Times New Roman" w:cs="Times New Roman"/>
            </w:rPr>
            <w:fldChar w:fldCharType="separate"/>
          </w:r>
          <w:r w:rsidR="00DB20F2" w:rsidRPr="00DB20F2">
            <w:rPr>
              <w:rFonts w:ascii="Times New Roman" w:hAnsi="Times New Roman" w:cs="Times New Roman"/>
              <w:noProof/>
            </w:rPr>
            <w:t>(Johnson, n.d.)</w:t>
          </w:r>
          <w:r w:rsidR="00DB20F2">
            <w:rPr>
              <w:rFonts w:ascii="Times New Roman" w:hAnsi="Times New Roman" w:cs="Times New Roman"/>
            </w:rPr>
            <w:fldChar w:fldCharType="end"/>
          </w:r>
        </w:sdtContent>
      </w:sdt>
      <w:r w:rsidR="00DB20F2">
        <w:rPr>
          <w:rFonts w:ascii="Times New Roman" w:hAnsi="Times New Roman" w:cs="Times New Roman"/>
        </w:rPr>
        <w:t xml:space="preserve"> </w:t>
      </w:r>
      <w:r w:rsidR="00FE2EE5">
        <w:rPr>
          <w:rFonts w:ascii="Times New Roman" w:hAnsi="Times New Roman" w:cs="Times New Roman"/>
        </w:rPr>
        <w:t xml:space="preserve">whilst encouraging the learners to play active roles throughout their own learning. </w:t>
      </w:r>
      <w:sdt>
        <w:sdtPr>
          <w:rPr>
            <w:rFonts w:ascii="Times New Roman" w:hAnsi="Times New Roman" w:cs="Times New Roman"/>
          </w:rPr>
          <w:id w:val="341358244"/>
          <w:citation/>
        </w:sdtPr>
        <w:sdtContent>
          <w:r w:rsidR="00FE2EE5">
            <w:rPr>
              <w:rFonts w:ascii="Times New Roman" w:hAnsi="Times New Roman" w:cs="Times New Roman"/>
            </w:rPr>
            <w:fldChar w:fldCharType="begin"/>
          </w:r>
          <w:r w:rsidR="00FE2EE5">
            <w:rPr>
              <w:rFonts w:ascii="Times New Roman" w:hAnsi="Times New Roman" w:cs="Times New Roman"/>
            </w:rPr>
            <w:instrText xml:space="preserve"> CITATION Deb171 \l 2057 </w:instrText>
          </w:r>
          <w:r w:rsidR="00FE2EE5">
            <w:rPr>
              <w:rFonts w:ascii="Times New Roman" w:hAnsi="Times New Roman" w:cs="Times New Roman"/>
            </w:rPr>
            <w:fldChar w:fldCharType="separate"/>
          </w:r>
          <w:r w:rsidR="00FE2EE5" w:rsidRPr="00FE2EE5">
            <w:rPr>
              <w:rFonts w:ascii="Times New Roman" w:hAnsi="Times New Roman" w:cs="Times New Roman"/>
              <w:noProof/>
            </w:rPr>
            <w:t>(Bullock, 2017)</w:t>
          </w:r>
          <w:r w:rsidR="00FE2EE5">
            <w:rPr>
              <w:rFonts w:ascii="Times New Roman" w:hAnsi="Times New Roman" w:cs="Times New Roman"/>
            </w:rPr>
            <w:fldChar w:fldCharType="end"/>
          </w:r>
        </w:sdtContent>
      </w:sdt>
      <w:r w:rsidR="00266B5E">
        <w:rPr>
          <w:rFonts w:ascii="Times New Roman" w:hAnsi="Times New Roman" w:cs="Times New Roman"/>
        </w:rPr>
        <w:t xml:space="preserve"> Assessment for learning supports the intended outcome of the teaching and learning process and </w:t>
      </w:r>
      <w:r w:rsidR="009A71FE">
        <w:rPr>
          <w:rFonts w:ascii="Times New Roman" w:hAnsi="Times New Roman" w:cs="Times New Roman"/>
        </w:rPr>
        <w:t xml:space="preserve">provides relevant information regarding the progress of the child. </w:t>
      </w:r>
      <w:sdt>
        <w:sdtPr>
          <w:rPr>
            <w:rFonts w:ascii="Times New Roman" w:hAnsi="Times New Roman" w:cs="Times New Roman"/>
          </w:rPr>
          <w:id w:val="-1442753974"/>
          <w:citation/>
        </w:sdtPr>
        <w:sdtContent>
          <w:r w:rsidR="009A71FE">
            <w:rPr>
              <w:rFonts w:ascii="Times New Roman" w:hAnsi="Times New Roman" w:cs="Times New Roman"/>
            </w:rPr>
            <w:fldChar w:fldCharType="begin"/>
          </w:r>
          <w:r w:rsidR="009A71FE">
            <w:rPr>
              <w:rFonts w:ascii="Times New Roman" w:hAnsi="Times New Roman" w:cs="Times New Roman"/>
            </w:rPr>
            <w:instrText xml:space="preserve"> CITATION Gra15 \l 2057 </w:instrText>
          </w:r>
          <w:r w:rsidR="009A71FE">
            <w:rPr>
              <w:rFonts w:ascii="Times New Roman" w:hAnsi="Times New Roman" w:cs="Times New Roman"/>
            </w:rPr>
            <w:fldChar w:fldCharType="separate"/>
          </w:r>
          <w:r w:rsidR="009A71FE" w:rsidRPr="009A71FE">
            <w:rPr>
              <w:rFonts w:ascii="Times New Roman" w:hAnsi="Times New Roman" w:cs="Times New Roman"/>
              <w:noProof/>
            </w:rPr>
            <w:t>(Donaldson, 2015)</w:t>
          </w:r>
          <w:r w:rsidR="009A71FE">
            <w:rPr>
              <w:rFonts w:ascii="Times New Roman" w:hAnsi="Times New Roman" w:cs="Times New Roman"/>
            </w:rPr>
            <w:fldChar w:fldCharType="end"/>
          </w:r>
        </w:sdtContent>
      </w:sdt>
      <w:r w:rsidR="00594463">
        <w:rPr>
          <w:rFonts w:ascii="Times New Roman" w:hAnsi="Times New Roman" w:cs="Times New Roman"/>
        </w:rPr>
        <w:t xml:space="preserve"> Assessment for learning is a valuable source for a learner’s education process and is a vital process for both the teacher and the learner. </w:t>
      </w:r>
      <w:sdt>
        <w:sdtPr>
          <w:rPr>
            <w:rFonts w:ascii="Times New Roman" w:hAnsi="Times New Roman" w:cs="Times New Roman"/>
          </w:rPr>
          <w:id w:val="-2030785269"/>
          <w:citation/>
        </w:sdtPr>
        <w:sdtContent>
          <w:r w:rsidR="00594463">
            <w:rPr>
              <w:rFonts w:ascii="Times New Roman" w:hAnsi="Times New Roman" w:cs="Times New Roman"/>
            </w:rPr>
            <w:fldChar w:fldCharType="begin"/>
          </w:r>
          <w:r w:rsidR="00594463">
            <w:rPr>
              <w:rFonts w:ascii="Times New Roman" w:hAnsi="Times New Roman" w:cs="Times New Roman"/>
            </w:rPr>
            <w:instrText xml:space="preserve"> CITATION Zin23 \l 2057 </w:instrText>
          </w:r>
          <w:r w:rsidR="00594463">
            <w:rPr>
              <w:rFonts w:ascii="Times New Roman" w:hAnsi="Times New Roman" w:cs="Times New Roman"/>
            </w:rPr>
            <w:fldChar w:fldCharType="separate"/>
          </w:r>
          <w:r w:rsidR="00594463" w:rsidRPr="00594463">
            <w:rPr>
              <w:rFonts w:ascii="Times New Roman" w:hAnsi="Times New Roman" w:cs="Times New Roman"/>
              <w:noProof/>
            </w:rPr>
            <w:t>(Djoub, 2023)</w:t>
          </w:r>
          <w:r w:rsidR="00594463">
            <w:rPr>
              <w:rFonts w:ascii="Times New Roman" w:hAnsi="Times New Roman" w:cs="Times New Roman"/>
            </w:rPr>
            <w:fldChar w:fldCharType="end"/>
          </w:r>
        </w:sdtContent>
      </w:sdt>
    </w:p>
    <w:p w14:paraId="67A97B40" w14:textId="77777777" w:rsidR="00DB20F2" w:rsidRDefault="00DB20F2" w:rsidP="00BB5917">
      <w:pPr>
        <w:rPr>
          <w:rFonts w:ascii="Times New Roman" w:hAnsi="Times New Roman" w:cs="Times New Roman"/>
        </w:rPr>
      </w:pPr>
    </w:p>
    <w:p w14:paraId="092701B9" w14:textId="506278D8" w:rsidR="00FE2EE5" w:rsidRPr="00FE2EE5" w:rsidRDefault="001D7195" w:rsidP="00594463">
      <w:pPr>
        <w:ind w:firstLine="720"/>
        <w:rPr>
          <w:rFonts w:ascii="Times New Roman" w:hAnsi="Times New Roman" w:cs="Times New Roman"/>
        </w:rPr>
      </w:pPr>
      <w:r>
        <w:rPr>
          <w:rFonts w:ascii="Times New Roman" w:hAnsi="Times New Roman" w:cs="Times New Roman"/>
        </w:rPr>
        <w:t>Asking the learners to demonstrate and show their understanding is critical in the learning and development process</w:t>
      </w:r>
      <w:r w:rsidR="009A71FE">
        <w:rPr>
          <w:rFonts w:ascii="Times New Roman" w:hAnsi="Times New Roman" w:cs="Times New Roman"/>
        </w:rPr>
        <w:t>,</w:t>
      </w:r>
      <w:r>
        <w:rPr>
          <w:rFonts w:ascii="Times New Roman" w:hAnsi="Times New Roman" w:cs="Times New Roman"/>
        </w:rPr>
        <w:t xml:space="preserve"> </w:t>
      </w:r>
      <w:sdt>
        <w:sdtPr>
          <w:rPr>
            <w:rFonts w:ascii="Times New Roman" w:hAnsi="Times New Roman" w:cs="Times New Roman"/>
          </w:rPr>
          <w:id w:val="-835532348"/>
          <w:citation/>
        </w:sdtPr>
        <w:sdtContent>
          <w:r>
            <w:rPr>
              <w:rFonts w:ascii="Times New Roman" w:hAnsi="Times New Roman" w:cs="Times New Roman"/>
            </w:rPr>
            <w:fldChar w:fldCharType="begin"/>
          </w:r>
          <w:r>
            <w:rPr>
              <w:rFonts w:ascii="Times New Roman" w:hAnsi="Times New Roman" w:cs="Times New Roman"/>
            </w:rPr>
            <w:instrText xml:space="preserve"> CITATION Geo08 \l 2057 </w:instrText>
          </w:r>
          <w:r>
            <w:rPr>
              <w:rFonts w:ascii="Times New Roman" w:hAnsi="Times New Roman" w:cs="Times New Roman"/>
            </w:rPr>
            <w:fldChar w:fldCharType="separate"/>
          </w:r>
          <w:r w:rsidRPr="001D7195">
            <w:rPr>
              <w:rFonts w:ascii="Times New Roman" w:hAnsi="Times New Roman" w:cs="Times New Roman"/>
              <w:noProof/>
            </w:rPr>
            <w:t>(Lucas, 2008)</w:t>
          </w:r>
          <w:r>
            <w:rPr>
              <w:rFonts w:ascii="Times New Roman" w:hAnsi="Times New Roman" w:cs="Times New Roman"/>
            </w:rPr>
            <w:fldChar w:fldCharType="end"/>
          </w:r>
        </w:sdtContent>
      </w:sdt>
      <w:r w:rsidR="00DB20F2">
        <w:rPr>
          <w:rFonts w:ascii="Times New Roman" w:hAnsi="Times New Roman" w:cs="Times New Roman"/>
        </w:rPr>
        <w:t xml:space="preserve"> allow</w:t>
      </w:r>
      <w:r w:rsidR="009A71FE">
        <w:rPr>
          <w:rFonts w:ascii="Times New Roman" w:hAnsi="Times New Roman" w:cs="Times New Roman"/>
        </w:rPr>
        <w:t>ing the</w:t>
      </w:r>
      <w:r w:rsidR="00DB20F2">
        <w:rPr>
          <w:rFonts w:ascii="Times New Roman" w:hAnsi="Times New Roman" w:cs="Times New Roman"/>
        </w:rPr>
        <w:t xml:space="preserve"> children to</w:t>
      </w:r>
      <w:r w:rsidR="0073201C">
        <w:rPr>
          <w:rFonts w:ascii="Times New Roman" w:hAnsi="Times New Roman" w:cs="Times New Roman"/>
        </w:rPr>
        <w:t xml:space="preserve"> view where their learning currently is and where they want to get as a target whilst </w:t>
      </w:r>
      <w:r w:rsidR="000909FD">
        <w:rPr>
          <w:rFonts w:ascii="Times New Roman" w:hAnsi="Times New Roman" w:cs="Times New Roman"/>
        </w:rPr>
        <w:t>t</w:t>
      </w:r>
      <w:r w:rsidR="0073201C">
        <w:rPr>
          <w:rFonts w:ascii="Times New Roman" w:hAnsi="Times New Roman" w:cs="Times New Roman"/>
        </w:rPr>
        <w:t>hey fulfil their full potential</w:t>
      </w:r>
      <w:r w:rsidR="000909FD">
        <w:rPr>
          <w:rFonts w:ascii="Times New Roman" w:hAnsi="Times New Roman" w:cs="Times New Roman"/>
        </w:rPr>
        <w:t xml:space="preserve"> is an essential within teaching and learning</w:t>
      </w:r>
      <w:r w:rsidR="0073201C">
        <w:rPr>
          <w:rFonts w:ascii="Times New Roman" w:hAnsi="Times New Roman" w:cs="Times New Roman"/>
        </w:rPr>
        <w:t xml:space="preserve">. </w:t>
      </w:r>
      <w:sdt>
        <w:sdtPr>
          <w:rPr>
            <w:rFonts w:ascii="Times New Roman" w:hAnsi="Times New Roman" w:cs="Times New Roman"/>
          </w:rPr>
          <w:id w:val="1947042141"/>
          <w:citation/>
        </w:sdtPr>
        <w:sdtContent>
          <w:r w:rsidR="0073201C">
            <w:rPr>
              <w:rFonts w:ascii="Times New Roman" w:hAnsi="Times New Roman" w:cs="Times New Roman"/>
            </w:rPr>
            <w:fldChar w:fldCharType="begin"/>
          </w:r>
          <w:r w:rsidR="0073201C">
            <w:rPr>
              <w:rFonts w:ascii="Times New Roman" w:hAnsi="Times New Roman" w:cs="Times New Roman"/>
            </w:rPr>
            <w:instrText xml:space="preserve"> CITATION Han222 \l 2057 </w:instrText>
          </w:r>
          <w:r w:rsidR="0073201C">
            <w:rPr>
              <w:rFonts w:ascii="Times New Roman" w:hAnsi="Times New Roman" w:cs="Times New Roman"/>
            </w:rPr>
            <w:fldChar w:fldCharType="separate"/>
          </w:r>
          <w:r w:rsidR="0073201C" w:rsidRPr="0073201C">
            <w:rPr>
              <w:rFonts w:ascii="Times New Roman" w:hAnsi="Times New Roman" w:cs="Times New Roman"/>
              <w:noProof/>
            </w:rPr>
            <w:t>(Hawthorne, 2022)</w:t>
          </w:r>
          <w:r w:rsidR="0073201C">
            <w:rPr>
              <w:rFonts w:ascii="Times New Roman" w:hAnsi="Times New Roman" w:cs="Times New Roman"/>
            </w:rPr>
            <w:fldChar w:fldCharType="end"/>
          </w:r>
        </w:sdtContent>
      </w:sdt>
      <w:r w:rsidR="00594463">
        <w:rPr>
          <w:rFonts w:ascii="Times New Roman" w:hAnsi="Times New Roman" w:cs="Times New Roman"/>
        </w:rPr>
        <w:t xml:space="preserve"> </w:t>
      </w:r>
      <w:r w:rsidR="00FE2EE5">
        <w:rPr>
          <w:rFonts w:ascii="Times New Roman" w:hAnsi="Times New Roman" w:cs="Times New Roman"/>
        </w:rPr>
        <w:t xml:space="preserve">There are many key principles of assessment for learning, and they include developing the confidence to children and empowering the children to </w:t>
      </w:r>
      <w:r w:rsidR="00594463">
        <w:rPr>
          <w:rFonts w:ascii="Times New Roman" w:hAnsi="Times New Roman" w:cs="Times New Roman"/>
        </w:rPr>
        <w:t>have active engagement and interaction within their learning journey</w:t>
      </w:r>
      <w:r w:rsidR="00FE2EE5">
        <w:rPr>
          <w:rFonts w:ascii="Times New Roman" w:hAnsi="Times New Roman" w:cs="Times New Roman"/>
        </w:rPr>
        <w:t xml:space="preserve">. </w:t>
      </w:r>
      <w:sdt>
        <w:sdtPr>
          <w:rPr>
            <w:rFonts w:ascii="Times New Roman" w:hAnsi="Times New Roman" w:cs="Times New Roman"/>
          </w:rPr>
          <w:id w:val="-163862589"/>
          <w:citation/>
        </w:sdtPr>
        <w:sdtContent>
          <w:r w:rsidR="00FE2EE5">
            <w:rPr>
              <w:rFonts w:ascii="Times New Roman" w:hAnsi="Times New Roman" w:cs="Times New Roman"/>
            </w:rPr>
            <w:fldChar w:fldCharType="begin"/>
          </w:r>
          <w:r w:rsidR="00FE2EE5">
            <w:rPr>
              <w:rFonts w:ascii="Times New Roman" w:hAnsi="Times New Roman" w:cs="Times New Roman"/>
            </w:rPr>
            <w:instrText xml:space="preserve"> CITATION Deb171 \l 2057 </w:instrText>
          </w:r>
          <w:r w:rsidR="00FE2EE5">
            <w:rPr>
              <w:rFonts w:ascii="Times New Roman" w:hAnsi="Times New Roman" w:cs="Times New Roman"/>
            </w:rPr>
            <w:fldChar w:fldCharType="separate"/>
          </w:r>
          <w:r w:rsidR="00FE2EE5" w:rsidRPr="00FE2EE5">
            <w:rPr>
              <w:rFonts w:ascii="Times New Roman" w:hAnsi="Times New Roman" w:cs="Times New Roman"/>
              <w:noProof/>
            </w:rPr>
            <w:t>(Bullock, 2017)</w:t>
          </w:r>
          <w:r w:rsidR="00FE2EE5">
            <w:rPr>
              <w:rFonts w:ascii="Times New Roman" w:hAnsi="Times New Roman" w:cs="Times New Roman"/>
            </w:rPr>
            <w:fldChar w:fldCharType="end"/>
          </w:r>
        </w:sdtContent>
      </w:sdt>
      <w:r w:rsidR="00594463">
        <w:rPr>
          <w:rFonts w:ascii="Times New Roman" w:hAnsi="Times New Roman" w:cs="Times New Roman"/>
        </w:rPr>
        <w:t xml:space="preserve"> Children are provided with effective feedback and clarity </w:t>
      </w:r>
      <w:r w:rsidR="00594463">
        <w:rPr>
          <w:rFonts w:ascii="Times New Roman" w:hAnsi="Times New Roman" w:cs="Times New Roman"/>
        </w:rPr>
        <w:lastRenderedPageBreak/>
        <w:t xml:space="preserve">throughout their learning when assessment for learning measures are in place allowing them to continually develop and think more independently. </w:t>
      </w:r>
      <w:sdt>
        <w:sdtPr>
          <w:rPr>
            <w:rFonts w:ascii="Times New Roman" w:hAnsi="Times New Roman" w:cs="Times New Roman"/>
          </w:rPr>
          <w:id w:val="1759021999"/>
          <w:citation/>
        </w:sdtPr>
        <w:sdtContent>
          <w:r w:rsidR="00594463">
            <w:rPr>
              <w:rFonts w:ascii="Times New Roman" w:hAnsi="Times New Roman" w:cs="Times New Roman"/>
            </w:rPr>
            <w:fldChar w:fldCharType="begin"/>
          </w:r>
          <w:r w:rsidR="00594463">
            <w:rPr>
              <w:rFonts w:ascii="Times New Roman" w:hAnsi="Times New Roman" w:cs="Times New Roman"/>
            </w:rPr>
            <w:instrText xml:space="preserve"> CITATION Zin23 \l 2057 </w:instrText>
          </w:r>
          <w:r w:rsidR="00594463">
            <w:rPr>
              <w:rFonts w:ascii="Times New Roman" w:hAnsi="Times New Roman" w:cs="Times New Roman"/>
            </w:rPr>
            <w:fldChar w:fldCharType="separate"/>
          </w:r>
          <w:r w:rsidR="00594463" w:rsidRPr="00594463">
            <w:rPr>
              <w:rFonts w:ascii="Times New Roman" w:hAnsi="Times New Roman" w:cs="Times New Roman"/>
              <w:noProof/>
            </w:rPr>
            <w:t>(Djoub, 2023)</w:t>
          </w:r>
          <w:r w:rsidR="00594463">
            <w:rPr>
              <w:rFonts w:ascii="Times New Roman" w:hAnsi="Times New Roman" w:cs="Times New Roman"/>
            </w:rPr>
            <w:fldChar w:fldCharType="end"/>
          </w:r>
        </w:sdtContent>
      </w:sdt>
      <w:r w:rsidR="00276CEA">
        <w:rPr>
          <w:rFonts w:ascii="Times New Roman" w:hAnsi="Times New Roman" w:cs="Times New Roman"/>
        </w:rPr>
        <w:t xml:space="preserve"> It is believed that standards throughout the learning process can be changed and improved if assessment is actively used throughout the classroom and developed to continually allow children to achieve. </w:t>
      </w:r>
      <w:sdt>
        <w:sdtPr>
          <w:rPr>
            <w:rFonts w:ascii="Times New Roman" w:hAnsi="Times New Roman" w:cs="Times New Roman"/>
          </w:rPr>
          <w:id w:val="-1038428525"/>
          <w:citation/>
        </w:sdtPr>
        <w:sdtContent>
          <w:r w:rsidR="00276CEA">
            <w:rPr>
              <w:rFonts w:ascii="Times New Roman" w:hAnsi="Times New Roman" w:cs="Times New Roman"/>
            </w:rPr>
            <w:fldChar w:fldCharType="begin"/>
          </w:r>
          <w:r w:rsidR="00276CEA">
            <w:rPr>
              <w:rFonts w:ascii="Times New Roman" w:hAnsi="Times New Roman" w:cs="Times New Roman"/>
            </w:rPr>
            <w:instrText xml:space="preserve"> CITATION Bla10 \l 2057 </w:instrText>
          </w:r>
          <w:r w:rsidR="00276CEA">
            <w:rPr>
              <w:rFonts w:ascii="Times New Roman" w:hAnsi="Times New Roman" w:cs="Times New Roman"/>
            </w:rPr>
            <w:fldChar w:fldCharType="separate"/>
          </w:r>
          <w:r w:rsidR="00276CEA" w:rsidRPr="00276CEA">
            <w:rPr>
              <w:rFonts w:ascii="Times New Roman" w:hAnsi="Times New Roman" w:cs="Times New Roman"/>
              <w:noProof/>
            </w:rPr>
            <w:t>(Black &amp; Wiliam, 2010)</w:t>
          </w:r>
          <w:r w:rsidR="00276CEA">
            <w:rPr>
              <w:rFonts w:ascii="Times New Roman" w:hAnsi="Times New Roman" w:cs="Times New Roman"/>
            </w:rPr>
            <w:fldChar w:fldCharType="end"/>
          </w:r>
        </w:sdtContent>
      </w:sdt>
    </w:p>
    <w:p w14:paraId="3177C48D" w14:textId="77777777" w:rsidR="00FE2EE5" w:rsidRDefault="00FE2EE5" w:rsidP="00BB5917">
      <w:pPr>
        <w:rPr>
          <w:rFonts w:ascii="Times New Roman" w:hAnsi="Times New Roman" w:cs="Times New Roman"/>
          <w:u w:val="single"/>
        </w:rPr>
      </w:pPr>
    </w:p>
    <w:p w14:paraId="27BB33DF" w14:textId="77777777" w:rsidR="005A61F8" w:rsidRDefault="00594463" w:rsidP="005A61F8">
      <w:pPr>
        <w:ind w:firstLine="720"/>
        <w:rPr>
          <w:rFonts w:ascii="Times New Roman" w:hAnsi="Times New Roman" w:cs="Times New Roman"/>
        </w:rPr>
      </w:pPr>
      <w:r>
        <w:rPr>
          <w:rFonts w:ascii="Times New Roman" w:hAnsi="Times New Roman" w:cs="Times New Roman"/>
        </w:rPr>
        <w:t xml:space="preserve">Putting children </w:t>
      </w:r>
      <w:r w:rsidR="00A66791">
        <w:rPr>
          <w:rFonts w:ascii="Times New Roman" w:hAnsi="Times New Roman" w:cs="Times New Roman"/>
        </w:rPr>
        <w:t xml:space="preserve">at the heart of the assessment process allows them opportunity to be at the heart of the curriculum and their individual learning process. </w:t>
      </w:r>
      <w:sdt>
        <w:sdtPr>
          <w:rPr>
            <w:rFonts w:ascii="Times New Roman" w:hAnsi="Times New Roman" w:cs="Times New Roman"/>
          </w:rPr>
          <w:id w:val="-259996485"/>
          <w:citation/>
        </w:sdtPr>
        <w:sdtContent>
          <w:r w:rsidR="00A66791">
            <w:rPr>
              <w:rFonts w:ascii="Times New Roman" w:hAnsi="Times New Roman" w:cs="Times New Roman"/>
            </w:rPr>
            <w:fldChar w:fldCharType="begin"/>
          </w:r>
          <w:r w:rsidR="00A66791">
            <w:rPr>
              <w:rFonts w:ascii="Times New Roman" w:hAnsi="Times New Roman" w:cs="Times New Roman"/>
            </w:rPr>
            <w:instrText xml:space="preserve"> CITATION Ass10 \l 2057 </w:instrText>
          </w:r>
          <w:r w:rsidR="00A66791">
            <w:rPr>
              <w:rFonts w:ascii="Times New Roman" w:hAnsi="Times New Roman" w:cs="Times New Roman"/>
            </w:rPr>
            <w:fldChar w:fldCharType="separate"/>
          </w:r>
          <w:r w:rsidR="00A66791" w:rsidRPr="00A66791">
            <w:rPr>
              <w:rFonts w:ascii="Times New Roman" w:hAnsi="Times New Roman" w:cs="Times New Roman"/>
              <w:noProof/>
            </w:rPr>
            <w:t>(Anon., 2010)</w:t>
          </w:r>
          <w:r w:rsidR="00A66791">
            <w:rPr>
              <w:rFonts w:ascii="Times New Roman" w:hAnsi="Times New Roman" w:cs="Times New Roman"/>
            </w:rPr>
            <w:fldChar w:fldCharType="end"/>
          </w:r>
        </w:sdtContent>
      </w:sdt>
      <w:r w:rsidR="00A66791">
        <w:rPr>
          <w:rFonts w:ascii="Times New Roman" w:hAnsi="Times New Roman" w:cs="Times New Roman"/>
        </w:rPr>
        <w:t xml:space="preserve"> </w:t>
      </w:r>
      <w:r w:rsidR="007947F4">
        <w:rPr>
          <w:rFonts w:ascii="Times New Roman" w:hAnsi="Times New Roman" w:cs="Times New Roman"/>
        </w:rPr>
        <w:t xml:space="preserve">Assessment takes many different formats throughout a classroom environment, and it is an essential strategy for teachers to view and understand the progression of their pupils and the effectiveness of the content and how it is taught. </w:t>
      </w:r>
      <w:sdt>
        <w:sdtPr>
          <w:rPr>
            <w:rFonts w:ascii="Times New Roman" w:hAnsi="Times New Roman" w:cs="Times New Roman"/>
          </w:rPr>
          <w:id w:val="877819553"/>
          <w:citation/>
        </w:sdtPr>
        <w:sdtContent>
          <w:r w:rsidR="007947F4">
            <w:rPr>
              <w:rFonts w:ascii="Times New Roman" w:hAnsi="Times New Roman" w:cs="Times New Roman"/>
            </w:rPr>
            <w:fldChar w:fldCharType="begin"/>
          </w:r>
          <w:r w:rsidR="007947F4">
            <w:rPr>
              <w:rFonts w:ascii="Times New Roman" w:hAnsi="Times New Roman" w:cs="Times New Roman"/>
            </w:rPr>
            <w:instrText xml:space="preserve"> CITATION Rus15 \l 2057 </w:instrText>
          </w:r>
          <w:r w:rsidR="007947F4">
            <w:rPr>
              <w:rFonts w:ascii="Times New Roman" w:hAnsi="Times New Roman" w:cs="Times New Roman"/>
            </w:rPr>
            <w:fldChar w:fldCharType="separate"/>
          </w:r>
          <w:r w:rsidR="007947F4" w:rsidRPr="007947F4">
            <w:rPr>
              <w:rFonts w:ascii="Times New Roman" w:hAnsi="Times New Roman" w:cs="Times New Roman"/>
              <w:noProof/>
            </w:rPr>
            <w:t>(Grigg, 2015)</w:t>
          </w:r>
          <w:r w:rsidR="007947F4">
            <w:rPr>
              <w:rFonts w:ascii="Times New Roman" w:hAnsi="Times New Roman" w:cs="Times New Roman"/>
            </w:rPr>
            <w:fldChar w:fldCharType="end"/>
          </w:r>
        </w:sdtContent>
      </w:sdt>
      <w:r w:rsidR="00A66791">
        <w:rPr>
          <w:rFonts w:ascii="Times New Roman" w:hAnsi="Times New Roman" w:cs="Times New Roman"/>
        </w:rPr>
        <w:t xml:space="preserve"> Children’s progression is positively being impacted by assessment and is creating personal, individual targets for children to continually aid them. </w:t>
      </w:r>
      <w:sdt>
        <w:sdtPr>
          <w:rPr>
            <w:rFonts w:ascii="Times New Roman" w:hAnsi="Times New Roman" w:cs="Times New Roman"/>
          </w:rPr>
          <w:id w:val="-1451624364"/>
          <w:citation/>
        </w:sdtPr>
        <w:sdtContent>
          <w:r w:rsidR="00A66791">
            <w:rPr>
              <w:rFonts w:ascii="Times New Roman" w:hAnsi="Times New Roman" w:cs="Times New Roman"/>
            </w:rPr>
            <w:fldChar w:fldCharType="begin"/>
          </w:r>
          <w:r w:rsidR="00A66791">
            <w:rPr>
              <w:rFonts w:ascii="Times New Roman" w:hAnsi="Times New Roman" w:cs="Times New Roman"/>
            </w:rPr>
            <w:instrText xml:space="preserve"> CITATION Ass10 \l 2057 </w:instrText>
          </w:r>
          <w:r w:rsidR="00A66791">
            <w:rPr>
              <w:rFonts w:ascii="Times New Roman" w:hAnsi="Times New Roman" w:cs="Times New Roman"/>
            </w:rPr>
            <w:fldChar w:fldCharType="separate"/>
          </w:r>
          <w:r w:rsidR="00A66791" w:rsidRPr="00A66791">
            <w:rPr>
              <w:rFonts w:ascii="Times New Roman" w:hAnsi="Times New Roman" w:cs="Times New Roman"/>
              <w:noProof/>
            </w:rPr>
            <w:t>(Anon., 2010)</w:t>
          </w:r>
          <w:r w:rsidR="00A66791">
            <w:rPr>
              <w:rFonts w:ascii="Times New Roman" w:hAnsi="Times New Roman" w:cs="Times New Roman"/>
            </w:rPr>
            <w:fldChar w:fldCharType="end"/>
          </w:r>
        </w:sdtContent>
      </w:sdt>
      <w:r w:rsidR="00A66791">
        <w:rPr>
          <w:rFonts w:ascii="Times New Roman" w:hAnsi="Times New Roman" w:cs="Times New Roman"/>
        </w:rPr>
        <w:t xml:space="preserve"> Using assessment throughout the classroom identifies what progress learners are making and putting appropriate measures in place to support their learning further. </w:t>
      </w:r>
      <w:sdt>
        <w:sdtPr>
          <w:rPr>
            <w:rFonts w:ascii="Times New Roman" w:hAnsi="Times New Roman" w:cs="Times New Roman"/>
          </w:rPr>
          <w:id w:val="294646414"/>
          <w:citation/>
        </w:sdtPr>
        <w:sdtContent>
          <w:r w:rsidR="00A66791">
            <w:rPr>
              <w:rFonts w:ascii="Times New Roman" w:hAnsi="Times New Roman" w:cs="Times New Roman"/>
            </w:rPr>
            <w:fldChar w:fldCharType="begin"/>
          </w:r>
          <w:r w:rsidR="00A66791">
            <w:rPr>
              <w:rFonts w:ascii="Times New Roman" w:hAnsi="Times New Roman" w:cs="Times New Roman"/>
            </w:rPr>
            <w:instrText xml:space="preserve"> CITATION Wel24 \l 2057 </w:instrText>
          </w:r>
          <w:r w:rsidR="00A66791">
            <w:rPr>
              <w:rFonts w:ascii="Times New Roman" w:hAnsi="Times New Roman" w:cs="Times New Roman"/>
            </w:rPr>
            <w:fldChar w:fldCharType="separate"/>
          </w:r>
          <w:r w:rsidR="00A66791" w:rsidRPr="00A66791">
            <w:rPr>
              <w:rFonts w:ascii="Times New Roman" w:hAnsi="Times New Roman" w:cs="Times New Roman"/>
              <w:noProof/>
            </w:rPr>
            <w:t>(Government, 2024)</w:t>
          </w:r>
          <w:r w:rsidR="00A66791">
            <w:rPr>
              <w:rFonts w:ascii="Times New Roman" w:hAnsi="Times New Roman" w:cs="Times New Roman"/>
            </w:rPr>
            <w:fldChar w:fldCharType="end"/>
          </w:r>
        </w:sdtContent>
      </w:sdt>
      <w:r w:rsidR="00E92630">
        <w:rPr>
          <w:rFonts w:ascii="Times New Roman" w:hAnsi="Times New Roman" w:cs="Times New Roman"/>
        </w:rPr>
        <w:t xml:space="preserve"> The development of the children’s learning is further defined when they </w:t>
      </w:r>
      <w:proofErr w:type="gramStart"/>
      <w:r w:rsidR="00E92630">
        <w:rPr>
          <w:rFonts w:ascii="Times New Roman" w:hAnsi="Times New Roman" w:cs="Times New Roman"/>
        </w:rPr>
        <w:t>are able to</w:t>
      </w:r>
      <w:proofErr w:type="gramEnd"/>
      <w:r w:rsidR="00E92630">
        <w:rPr>
          <w:rFonts w:ascii="Times New Roman" w:hAnsi="Times New Roman" w:cs="Times New Roman"/>
        </w:rPr>
        <w:t xml:space="preserve"> find meaning and relevance throughout what they are doing. </w:t>
      </w:r>
      <w:sdt>
        <w:sdtPr>
          <w:rPr>
            <w:rFonts w:ascii="Times New Roman" w:hAnsi="Times New Roman" w:cs="Times New Roman"/>
          </w:rPr>
          <w:id w:val="-400519267"/>
          <w:citation/>
        </w:sdtPr>
        <w:sdtContent>
          <w:r w:rsidR="00E92630">
            <w:rPr>
              <w:rFonts w:ascii="Times New Roman" w:hAnsi="Times New Roman" w:cs="Times New Roman"/>
            </w:rPr>
            <w:fldChar w:fldCharType="begin"/>
          </w:r>
          <w:r w:rsidR="00E92630">
            <w:rPr>
              <w:rFonts w:ascii="Times New Roman" w:hAnsi="Times New Roman" w:cs="Times New Roman"/>
            </w:rPr>
            <w:instrText xml:space="preserve"> CITATION Sar22 \l 2057 </w:instrText>
          </w:r>
          <w:r w:rsidR="00E92630">
            <w:rPr>
              <w:rFonts w:ascii="Times New Roman" w:hAnsi="Times New Roman" w:cs="Times New Roman"/>
            </w:rPr>
            <w:fldChar w:fldCharType="separate"/>
          </w:r>
          <w:r w:rsidR="00E92630" w:rsidRPr="00E92630">
            <w:rPr>
              <w:rFonts w:ascii="Times New Roman" w:hAnsi="Times New Roman" w:cs="Times New Roman"/>
              <w:noProof/>
            </w:rPr>
            <w:t>(Knight, 2022)</w:t>
          </w:r>
          <w:r w:rsidR="00E92630">
            <w:rPr>
              <w:rFonts w:ascii="Times New Roman" w:hAnsi="Times New Roman" w:cs="Times New Roman"/>
            </w:rPr>
            <w:fldChar w:fldCharType="end"/>
          </w:r>
        </w:sdtContent>
      </w:sdt>
    </w:p>
    <w:p w14:paraId="4B042F65" w14:textId="77777777" w:rsidR="005A61F8" w:rsidRDefault="005A61F8" w:rsidP="005A61F8">
      <w:pPr>
        <w:ind w:firstLine="720"/>
        <w:rPr>
          <w:rFonts w:ascii="Times New Roman" w:hAnsi="Times New Roman" w:cs="Times New Roman"/>
        </w:rPr>
      </w:pPr>
    </w:p>
    <w:p w14:paraId="058C23AC" w14:textId="23CD92B9" w:rsidR="005A4FEA" w:rsidRDefault="005A4FEA" w:rsidP="005A61F8">
      <w:pPr>
        <w:ind w:firstLine="720"/>
        <w:rPr>
          <w:rFonts w:ascii="Times New Roman" w:hAnsi="Times New Roman" w:cs="Times New Roman"/>
        </w:rPr>
      </w:pPr>
      <w:r>
        <w:rPr>
          <w:rFonts w:ascii="Times New Roman" w:hAnsi="Times New Roman" w:cs="Times New Roman"/>
        </w:rPr>
        <w:t xml:space="preserve">Assessment for learning should be an engaging and interesting form of teaching and learning allowing the learners to self-reflect is important and implementing assessment for learning strategies should be seen as vital for the education of the child. </w:t>
      </w:r>
      <w:sdt>
        <w:sdtPr>
          <w:rPr>
            <w:rFonts w:ascii="Times New Roman" w:hAnsi="Times New Roman" w:cs="Times New Roman"/>
          </w:rPr>
          <w:id w:val="-159698462"/>
          <w:citation/>
        </w:sdtPr>
        <w:sdtContent>
          <w:r>
            <w:rPr>
              <w:rFonts w:ascii="Times New Roman" w:hAnsi="Times New Roman" w:cs="Times New Roman"/>
            </w:rPr>
            <w:fldChar w:fldCharType="begin"/>
          </w:r>
          <w:r>
            <w:rPr>
              <w:rFonts w:ascii="Times New Roman" w:hAnsi="Times New Roman" w:cs="Times New Roman"/>
            </w:rPr>
            <w:instrText xml:space="preserve"> CITATION Gra15 \l 2057 </w:instrText>
          </w:r>
          <w:r>
            <w:rPr>
              <w:rFonts w:ascii="Times New Roman" w:hAnsi="Times New Roman" w:cs="Times New Roman"/>
            </w:rPr>
            <w:fldChar w:fldCharType="separate"/>
          </w:r>
          <w:r w:rsidRPr="009A71FE">
            <w:rPr>
              <w:rFonts w:ascii="Times New Roman" w:hAnsi="Times New Roman" w:cs="Times New Roman"/>
              <w:noProof/>
            </w:rPr>
            <w:t>(Donaldson, 2015)</w:t>
          </w:r>
          <w:r>
            <w:rPr>
              <w:rFonts w:ascii="Times New Roman" w:hAnsi="Times New Roman" w:cs="Times New Roman"/>
            </w:rPr>
            <w:fldChar w:fldCharType="end"/>
          </w:r>
        </w:sdtContent>
      </w:sdt>
      <w:r>
        <w:rPr>
          <w:rFonts w:ascii="Times New Roman" w:hAnsi="Times New Roman" w:cs="Times New Roman"/>
        </w:rPr>
        <w:t xml:space="preserve"> Black and </w:t>
      </w:r>
      <w:r w:rsidR="00E64D75">
        <w:rPr>
          <w:rFonts w:ascii="Times New Roman" w:hAnsi="Times New Roman" w:cs="Times New Roman"/>
        </w:rPr>
        <w:t>William</w:t>
      </w:r>
      <w:r>
        <w:rPr>
          <w:rFonts w:ascii="Times New Roman" w:hAnsi="Times New Roman" w:cs="Times New Roman"/>
        </w:rPr>
        <w:t xml:space="preserve"> conduct</w:t>
      </w:r>
      <w:r w:rsidR="00E64D75">
        <w:rPr>
          <w:rFonts w:ascii="Times New Roman" w:hAnsi="Times New Roman" w:cs="Times New Roman"/>
        </w:rPr>
        <w:t>ed</w:t>
      </w:r>
      <w:r>
        <w:rPr>
          <w:rFonts w:ascii="Times New Roman" w:hAnsi="Times New Roman" w:cs="Times New Roman"/>
        </w:rPr>
        <w:t xml:space="preserve"> several form</w:t>
      </w:r>
      <w:r w:rsidR="00E64D75">
        <w:rPr>
          <w:rFonts w:ascii="Times New Roman" w:hAnsi="Times New Roman" w:cs="Times New Roman"/>
        </w:rPr>
        <w:t>s</w:t>
      </w:r>
      <w:r>
        <w:rPr>
          <w:rFonts w:ascii="Times New Roman" w:hAnsi="Times New Roman" w:cs="Times New Roman"/>
        </w:rPr>
        <w:t xml:space="preserve"> of research regarding assessment for learning and the different </w:t>
      </w:r>
      <w:r w:rsidR="00E64D75">
        <w:rPr>
          <w:rFonts w:ascii="Times New Roman" w:hAnsi="Times New Roman" w:cs="Times New Roman"/>
        </w:rPr>
        <w:t>elements</w:t>
      </w:r>
      <w:r>
        <w:rPr>
          <w:rFonts w:ascii="Times New Roman" w:hAnsi="Times New Roman" w:cs="Times New Roman"/>
        </w:rPr>
        <w:t xml:space="preserve"> included </w:t>
      </w:r>
      <w:r w:rsidR="00E64D75">
        <w:rPr>
          <w:rFonts w:ascii="Times New Roman" w:hAnsi="Times New Roman" w:cs="Times New Roman"/>
        </w:rPr>
        <w:t xml:space="preserve">in making teaching and learning successful through assessment for learning strategies. It was found that effective feedback throughout a lesson is effective and allows children to be fully engaged and involved throughout their learning. </w:t>
      </w:r>
      <w:sdt>
        <w:sdtPr>
          <w:rPr>
            <w:rFonts w:ascii="Times New Roman" w:hAnsi="Times New Roman" w:cs="Times New Roman"/>
          </w:rPr>
          <w:id w:val="1324397095"/>
          <w:citation/>
        </w:sdtPr>
        <w:sdtContent>
          <w:r w:rsidR="00E64D75">
            <w:rPr>
              <w:rFonts w:ascii="Times New Roman" w:hAnsi="Times New Roman" w:cs="Times New Roman"/>
            </w:rPr>
            <w:fldChar w:fldCharType="begin"/>
          </w:r>
          <w:r w:rsidR="00E64D75">
            <w:rPr>
              <w:rFonts w:ascii="Times New Roman" w:hAnsi="Times New Roman" w:cs="Times New Roman"/>
            </w:rPr>
            <w:instrText xml:space="preserve"> CITATION Bra99 \l 2057 </w:instrText>
          </w:r>
          <w:r w:rsidR="00E64D75">
            <w:rPr>
              <w:rFonts w:ascii="Times New Roman" w:hAnsi="Times New Roman" w:cs="Times New Roman"/>
            </w:rPr>
            <w:fldChar w:fldCharType="separate"/>
          </w:r>
          <w:r w:rsidR="00E64D75" w:rsidRPr="00E64D75">
            <w:rPr>
              <w:rFonts w:ascii="Times New Roman" w:hAnsi="Times New Roman" w:cs="Times New Roman"/>
              <w:noProof/>
            </w:rPr>
            <w:t>(Bradfoot, et al., 1999)</w:t>
          </w:r>
          <w:r w:rsidR="00E64D75">
            <w:rPr>
              <w:rFonts w:ascii="Times New Roman" w:hAnsi="Times New Roman" w:cs="Times New Roman"/>
            </w:rPr>
            <w:fldChar w:fldCharType="end"/>
          </w:r>
        </w:sdtContent>
      </w:sdt>
    </w:p>
    <w:p w14:paraId="1B004A8D" w14:textId="77777777" w:rsidR="005A4FEA" w:rsidRDefault="005A4FEA" w:rsidP="005A61F8">
      <w:pPr>
        <w:ind w:firstLine="720"/>
        <w:rPr>
          <w:rFonts w:ascii="Times New Roman" w:hAnsi="Times New Roman" w:cs="Times New Roman"/>
        </w:rPr>
      </w:pPr>
    </w:p>
    <w:p w14:paraId="74BE9006" w14:textId="275EDC9A" w:rsidR="000860D7" w:rsidRDefault="00E37E1E" w:rsidP="000860D7">
      <w:pPr>
        <w:ind w:firstLine="720"/>
        <w:rPr>
          <w:rFonts w:ascii="Times New Roman" w:hAnsi="Times New Roman" w:cs="Times New Roman"/>
        </w:rPr>
      </w:pPr>
      <w:r>
        <w:rPr>
          <w:rFonts w:ascii="Times New Roman" w:hAnsi="Times New Roman" w:cs="Times New Roman"/>
        </w:rPr>
        <w:t xml:space="preserve">There are disagreements and opposing views on assessment for learning throughout. David Didau </w:t>
      </w:r>
      <w:r w:rsidR="00F06D56">
        <w:rPr>
          <w:rFonts w:ascii="Times New Roman" w:hAnsi="Times New Roman" w:cs="Times New Roman"/>
        </w:rPr>
        <w:t>argues</w:t>
      </w:r>
      <w:r>
        <w:rPr>
          <w:rFonts w:ascii="Times New Roman" w:hAnsi="Times New Roman" w:cs="Times New Roman"/>
        </w:rPr>
        <w:t xml:space="preserve"> that there isn’t a meaningful process to assess children as performance is a “poor indicator” as to how children transfer what they have learnt or how they further recall it. </w:t>
      </w:r>
      <w:sdt>
        <w:sdtPr>
          <w:rPr>
            <w:rFonts w:ascii="Times New Roman" w:hAnsi="Times New Roman" w:cs="Times New Roman"/>
          </w:rPr>
          <w:id w:val="-779951272"/>
          <w:citation/>
        </w:sdtPr>
        <w:sdtContent>
          <w:r>
            <w:rPr>
              <w:rFonts w:ascii="Times New Roman" w:hAnsi="Times New Roman" w:cs="Times New Roman"/>
            </w:rPr>
            <w:fldChar w:fldCharType="begin"/>
          </w:r>
          <w:r>
            <w:rPr>
              <w:rFonts w:ascii="Times New Roman" w:hAnsi="Times New Roman" w:cs="Times New Roman"/>
            </w:rPr>
            <w:instrText xml:space="preserve"> CITATION Dav141 \l 2057 </w:instrText>
          </w:r>
          <w:r>
            <w:rPr>
              <w:rFonts w:ascii="Times New Roman" w:hAnsi="Times New Roman" w:cs="Times New Roman"/>
            </w:rPr>
            <w:fldChar w:fldCharType="separate"/>
          </w:r>
          <w:r w:rsidRPr="00E37E1E">
            <w:rPr>
              <w:rFonts w:ascii="Times New Roman" w:hAnsi="Times New Roman" w:cs="Times New Roman"/>
              <w:noProof/>
            </w:rPr>
            <w:t>(Didau, 2014)</w:t>
          </w:r>
          <w:r>
            <w:rPr>
              <w:rFonts w:ascii="Times New Roman" w:hAnsi="Times New Roman" w:cs="Times New Roman"/>
            </w:rPr>
            <w:fldChar w:fldCharType="end"/>
          </w:r>
        </w:sdtContent>
      </w:sdt>
      <w:r w:rsidR="00E351DD">
        <w:rPr>
          <w:rFonts w:ascii="Times New Roman" w:hAnsi="Times New Roman" w:cs="Times New Roman"/>
        </w:rPr>
        <w:t xml:space="preserve"> Some may argue that assessment for learning strategies narrow the learning experience and the context within the objective.</w:t>
      </w:r>
      <w:r w:rsidR="005A61F8">
        <w:rPr>
          <w:rFonts w:ascii="Times New Roman" w:hAnsi="Times New Roman" w:cs="Times New Roman"/>
        </w:rPr>
        <w:t xml:space="preserve"> Assessment can also be seen as pressurising for children as they can view feedback in a negative way. </w:t>
      </w:r>
      <w:sdt>
        <w:sdtPr>
          <w:rPr>
            <w:rFonts w:ascii="Times New Roman" w:hAnsi="Times New Roman" w:cs="Times New Roman"/>
          </w:rPr>
          <w:id w:val="-802230890"/>
          <w:citation/>
        </w:sdtPr>
        <w:sdtContent>
          <w:r w:rsidR="005A61F8">
            <w:rPr>
              <w:rFonts w:ascii="Times New Roman" w:hAnsi="Times New Roman" w:cs="Times New Roman"/>
            </w:rPr>
            <w:fldChar w:fldCharType="begin"/>
          </w:r>
          <w:r w:rsidR="005A61F8">
            <w:rPr>
              <w:rFonts w:ascii="Times New Roman" w:hAnsi="Times New Roman" w:cs="Times New Roman"/>
            </w:rPr>
            <w:instrText xml:space="preserve"> CITATION Cat17 \l 2057 </w:instrText>
          </w:r>
          <w:r w:rsidR="005A61F8">
            <w:rPr>
              <w:rFonts w:ascii="Times New Roman" w:hAnsi="Times New Roman" w:cs="Times New Roman"/>
            </w:rPr>
            <w:fldChar w:fldCharType="separate"/>
          </w:r>
          <w:r w:rsidR="005A61F8" w:rsidRPr="005A61F8">
            <w:rPr>
              <w:rFonts w:ascii="Times New Roman" w:hAnsi="Times New Roman" w:cs="Times New Roman"/>
              <w:noProof/>
            </w:rPr>
            <w:t>(Honeyman, 2017)</w:t>
          </w:r>
          <w:r w:rsidR="005A61F8">
            <w:rPr>
              <w:rFonts w:ascii="Times New Roman" w:hAnsi="Times New Roman" w:cs="Times New Roman"/>
            </w:rPr>
            <w:fldChar w:fldCharType="end"/>
          </w:r>
        </w:sdtContent>
      </w:sdt>
      <w:r w:rsidR="00F06D56">
        <w:rPr>
          <w:rFonts w:ascii="Times New Roman" w:hAnsi="Times New Roman" w:cs="Times New Roman"/>
        </w:rPr>
        <w:t xml:space="preserve"> Assessing the progress of pupils takes the focus away from the education provided to the children by the teacher throughout a teaching and learning perspective. </w:t>
      </w:r>
      <w:sdt>
        <w:sdtPr>
          <w:rPr>
            <w:rFonts w:ascii="Times New Roman" w:hAnsi="Times New Roman" w:cs="Times New Roman"/>
          </w:rPr>
          <w:id w:val="-1899269931"/>
          <w:citation/>
        </w:sdtPr>
        <w:sdtContent>
          <w:r w:rsidR="00F06D56">
            <w:rPr>
              <w:rFonts w:ascii="Times New Roman" w:hAnsi="Times New Roman" w:cs="Times New Roman"/>
            </w:rPr>
            <w:fldChar w:fldCharType="begin"/>
          </w:r>
          <w:r w:rsidR="00F06D56">
            <w:rPr>
              <w:rFonts w:ascii="Times New Roman" w:hAnsi="Times New Roman" w:cs="Times New Roman"/>
            </w:rPr>
            <w:instrText xml:space="preserve"> CITATION Tom18 \l 2057 </w:instrText>
          </w:r>
          <w:r w:rsidR="00F06D56">
            <w:rPr>
              <w:rFonts w:ascii="Times New Roman" w:hAnsi="Times New Roman" w:cs="Times New Roman"/>
            </w:rPr>
            <w:fldChar w:fldCharType="separate"/>
          </w:r>
          <w:r w:rsidR="00F06D56" w:rsidRPr="00F06D56">
            <w:rPr>
              <w:rFonts w:ascii="Times New Roman" w:hAnsi="Times New Roman" w:cs="Times New Roman"/>
              <w:noProof/>
            </w:rPr>
            <w:t>(Sherrington, 2018)</w:t>
          </w:r>
          <w:r w:rsidR="00F06D56">
            <w:rPr>
              <w:rFonts w:ascii="Times New Roman" w:hAnsi="Times New Roman" w:cs="Times New Roman"/>
            </w:rPr>
            <w:fldChar w:fldCharType="end"/>
          </w:r>
        </w:sdtContent>
      </w:sdt>
      <w:r w:rsidR="00596D98">
        <w:rPr>
          <w:rFonts w:ascii="Times New Roman" w:hAnsi="Times New Roman" w:cs="Times New Roman"/>
        </w:rPr>
        <w:t xml:space="preserve"> Performance throughout a lesson is suggested not a guarantee to the learning of the child and what they can take forward from a lesson. </w:t>
      </w:r>
      <w:sdt>
        <w:sdtPr>
          <w:rPr>
            <w:rFonts w:ascii="Times New Roman" w:hAnsi="Times New Roman" w:cs="Times New Roman"/>
          </w:rPr>
          <w:id w:val="-438532365"/>
          <w:citation/>
        </w:sdtPr>
        <w:sdtContent>
          <w:r w:rsidR="00596D98">
            <w:rPr>
              <w:rFonts w:ascii="Times New Roman" w:hAnsi="Times New Roman" w:cs="Times New Roman"/>
            </w:rPr>
            <w:fldChar w:fldCharType="begin"/>
          </w:r>
          <w:r w:rsidR="00596D98">
            <w:rPr>
              <w:rFonts w:ascii="Times New Roman" w:hAnsi="Times New Roman" w:cs="Times New Roman"/>
            </w:rPr>
            <w:instrText xml:space="preserve"> CITATION Har17 \l 2057 </w:instrText>
          </w:r>
          <w:r w:rsidR="00596D98">
            <w:rPr>
              <w:rFonts w:ascii="Times New Roman" w:hAnsi="Times New Roman" w:cs="Times New Roman"/>
            </w:rPr>
            <w:fldChar w:fldCharType="separate"/>
          </w:r>
          <w:r w:rsidR="00596D98" w:rsidRPr="00596D98">
            <w:rPr>
              <w:rFonts w:ascii="Times New Roman" w:hAnsi="Times New Roman" w:cs="Times New Roman"/>
              <w:noProof/>
            </w:rPr>
            <w:t>(Fletcher-Wood, 2017)</w:t>
          </w:r>
          <w:r w:rsidR="00596D98">
            <w:rPr>
              <w:rFonts w:ascii="Times New Roman" w:hAnsi="Times New Roman" w:cs="Times New Roman"/>
            </w:rPr>
            <w:fldChar w:fldCharType="end"/>
          </w:r>
        </w:sdtContent>
      </w:sdt>
    </w:p>
    <w:p w14:paraId="5D8FBC44" w14:textId="77777777" w:rsidR="000860D7" w:rsidRDefault="000860D7" w:rsidP="000860D7">
      <w:pPr>
        <w:ind w:firstLine="720"/>
        <w:rPr>
          <w:rFonts w:ascii="Times New Roman" w:hAnsi="Times New Roman" w:cs="Times New Roman"/>
        </w:rPr>
      </w:pPr>
    </w:p>
    <w:p w14:paraId="377A4EF6" w14:textId="3AC49331" w:rsidR="000860D7" w:rsidRDefault="000860D7" w:rsidP="000860D7">
      <w:pPr>
        <w:ind w:firstLine="720"/>
        <w:rPr>
          <w:rFonts w:ascii="Times New Roman" w:hAnsi="Times New Roman" w:cs="Times New Roman"/>
        </w:rPr>
      </w:pPr>
      <w:r>
        <w:rPr>
          <w:rFonts w:ascii="Times New Roman" w:hAnsi="Times New Roman" w:cs="Times New Roman"/>
        </w:rPr>
        <w:t xml:space="preserve">There are four elements </w:t>
      </w:r>
      <w:r w:rsidR="00A222DC">
        <w:rPr>
          <w:rFonts w:ascii="Times New Roman" w:hAnsi="Times New Roman" w:cs="Times New Roman"/>
        </w:rPr>
        <w:t xml:space="preserve">combined to make assessment for learning. The first one being sharing learning objectives and success criteria; this is normally shared at the beginning of the lesson to provide the children with an insight as to what is expected of them. It allows them to identify new knowledge and gain understandings whilst developing new skills. </w:t>
      </w:r>
      <w:sdt>
        <w:sdtPr>
          <w:rPr>
            <w:rFonts w:ascii="Times New Roman" w:hAnsi="Times New Roman" w:cs="Times New Roman"/>
          </w:rPr>
          <w:id w:val="-997886189"/>
          <w:citation/>
        </w:sdtPr>
        <w:sdtContent>
          <w:r w:rsidR="00A222DC">
            <w:rPr>
              <w:rFonts w:ascii="Times New Roman" w:hAnsi="Times New Roman" w:cs="Times New Roman"/>
            </w:rPr>
            <w:fldChar w:fldCharType="begin"/>
          </w:r>
          <w:r w:rsidR="00A222DC">
            <w:rPr>
              <w:rFonts w:ascii="Times New Roman" w:hAnsi="Times New Roman" w:cs="Times New Roman"/>
            </w:rPr>
            <w:instrText xml:space="preserve"> CITATION Jas201 \l 2057 </w:instrText>
          </w:r>
          <w:r w:rsidR="00A222DC">
            <w:rPr>
              <w:rFonts w:ascii="Times New Roman" w:hAnsi="Times New Roman" w:cs="Times New Roman"/>
            </w:rPr>
            <w:fldChar w:fldCharType="separate"/>
          </w:r>
          <w:r w:rsidR="00A222DC" w:rsidRPr="00A222DC">
            <w:rPr>
              <w:rFonts w:ascii="Times New Roman" w:hAnsi="Times New Roman" w:cs="Times New Roman"/>
              <w:noProof/>
            </w:rPr>
            <w:t>(Skeet, 2020)</w:t>
          </w:r>
          <w:r w:rsidR="00A222DC">
            <w:rPr>
              <w:rFonts w:ascii="Times New Roman" w:hAnsi="Times New Roman" w:cs="Times New Roman"/>
            </w:rPr>
            <w:fldChar w:fldCharType="end"/>
          </w:r>
        </w:sdtContent>
      </w:sdt>
      <w:r w:rsidR="00A222DC">
        <w:rPr>
          <w:rFonts w:ascii="Times New Roman" w:hAnsi="Times New Roman" w:cs="Times New Roman"/>
        </w:rPr>
        <w:t xml:space="preserve"> Learning objectives should be specific to allow the learners to gain and develop understandings as to what they can achieve throughout the lesson. The learning objectives should be aimed and relevant which allow the learners opportunity to gain interest in their learning and create their own links and ideas. </w:t>
      </w:r>
      <w:sdt>
        <w:sdtPr>
          <w:rPr>
            <w:rFonts w:ascii="Times New Roman" w:hAnsi="Times New Roman" w:cs="Times New Roman"/>
          </w:rPr>
          <w:id w:val="213088213"/>
          <w:citation/>
        </w:sdtPr>
        <w:sdtContent>
          <w:r w:rsidR="00A222DC">
            <w:rPr>
              <w:rFonts w:ascii="Times New Roman" w:hAnsi="Times New Roman" w:cs="Times New Roman"/>
            </w:rPr>
            <w:fldChar w:fldCharType="begin"/>
          </w:r>
          <w:r w:rsidR="00A222DC">
            <w:rPr>
              <w:rFonts w:ascii="Times New Roman" w:hAnsi="Times New Roman" w:cs="Times New Roman"/>
            </w:rPr>
            <w:instrText xml:space="preserve"> CITATION Nor161 \l 2057 </w:instrText>
          </w:r>
          <w:r w:rsidR="00A222DC">
            <w:rPr>
              <w:rFonts w:ascii="Times New Roman" w:hAnsi="Times New Roman" w:cs="Times New Roman"/>
            </w:rPr>
            <w:fldChar w:fldCharType="separate"/>
          </w:r>
          <w:r w:rsidR="00A222DC" w:rsidRPr="00A222DC">
            <w:rPr>
              <w:rFonts w:ascii="Times New Roman" w:hAnsi="Times New Roman" w:cs="Times New Roman"/>
              <w:noProof/>
            </w:rPr>
            <w:t>(Norman, et al., 2016)</w:t>
          </w:r>
          <w:r w:rsidR="00A222DC">
            <w:rPr>
              <w:rFonts w:ascii="Times New Roman" w:hAnsi="Times New Roman" w:cs="Times New Roman"/>
            </w:rPr>
            <w:fldChar w:fldCharType="end"/>
          </w:r>
        </w:sdtContent>
      </w:sdt>
    </w:p>
    <w:p w14:paraId="5F41440C" w14:textId="77777777" w:rsidR="00A222DC" w:rsidRDefault="00A222DC" w:rsidP="000860D7">
      <w:pPr>
        <w:ind w:firstLine="720"/>
        <w:rPr>
          <w:rFonts w:ascii="Times New Roman" w:hAnsi="Times New Roman" w:cs="Times New Roman"/>
        </w:rPr>
      </w:pPr>
    </w:p>
    <w:p w14:paraId="52B959F9" w14:textId="539DD986" w:rsidR="00A222DC" w:rsidRDefault="00A222DC" w:rsidP="000860D7">
      <w:pPr>
        <w:ind w:firstLine="720"/>
        <w:rPr>
          <w:rFonts w:ascii="Times New Roman" w:hAnsi="Times New Roman" w:cs="Times New Roman"/>
        </w:rPr>
      </w:pPr>
      <w:r>
        <w:rPr>
          <w:rFonts w:ascii="Times New Roman" w:hAnsi="Times New Roman" w:cs="Times New Roman"/>
        </w:rPr>
        <w:t>The second assessment for learning element is the quality of talk and questioning. This element has been found to be best implemented at the beg</w:t>
      </w:r>
      <w:r w:rsidR="006A5B3F">
        <w:rPr>
          <w:rFonts w:ascii="Times New Roman" w:hAnsi="Times New Roman" w:cs="Times New Roman"/>
        </w:rPr>
        <w:t xml:space="preserve">inning of a lesson to allow the children to think about what they are being asked and create their own links before the lesson </w:t>
      </w:r>
      <w:r w:rsidR="006A5B3F">
        <w:rPr>
          <w:rFonts w:ascii="Times New Roman" w:hAnsi="Times New Roman" w:cs="Times New Roman"/>
        </w:rPr>
        <w:lastRenderedPageBreak/>
        <w:t xml:space="preserve">begins. </w:t>
      </w:r>
      <w:sdt>
        <w:sdtPr>
          <w:rPr>
            <w:rFonts w:ascii="Times New Roman" w:hAnsi="Times New Roman" w:cs="Times New Roman"/>
          </w:rPr>
          <w:id w:val="784775688"/>
          <w:citation/>
        </w:sdtPr>
        <w:sdtContent>
          <w:r w:rsidR="006A5B3F">
            <w:rPr>
              <w:rFonts w:ascii="Times New Roman" w:hAnsi="Times New Roman" w:cs="Times New Roman"/>
            </w:rPr>
            <w:fldChar w:fldCharType="begin"/>
          </w:r>
          <w:r w:rsidR="006A5B3F">
            <w:rPr>
              <w:rFonts w:ascii="Times New Roman" w:hAnsi="Times New Roman" w:cs="Times New Roman"/>
            </w:rPr>
            <w:instrText xml:space="preserve"> CITATION Jen20 \l 2057 </w:instrText>
          </w:r>
          <w:r w:rsidR="006A5B3F">
            <w:rPr>
              <w:rFonts w:ascii="Times New Roman" w:hAnsi="Times New Roman" w:cs="Times New Roman"/>
            </w:rPr>
            <w:fldChar w:fldCharType="separate"/>
          </w:r>
          <w:r w:rsidR="006A5B3F" w:rsidRPr="006A5B3F">
            <w:rPr>
              <w:rFonts w:ascii="Times New Roman" w:hAnsi="Times New Roman" w:cs="Times New Roman"/>
              <w:noProof/>
            </w:rPr>
            <w:t>(Gardner, 2020)</w:t>
          </w:r>
          <w:r w:rsidR="006A5B3F">
            <w:rPr>
              <w:rFonts w:ascii="Times New Roman" w:hAnsi="Times New Roman" w:cs="Times New Roman"/>
            </w:rPr>
            <w:fldChar w:fldCharType="end"/>
          </w:r>
        </w:sdtContent>
      </w:sdt>
      <w:r w:rsidR="006A5B3F">
        <w:rPr>
          <w:rFonts w:ascii="Times New Roman" w:hAnsi="Times New Roman" w:cs="Times New Roman"/>
        </w:rPr>
        <w:t xml:space="preserve"> Questioning allows the teacher to gain an understanding of the thinking of the child and the ideas that they are creating. It allows the teacher to analyse what the children have understanding on and gives clarity on what needs to be focused on further to improve the thinking, understanding and overall development of the child. </w:t>
      </w:r>
      <w:sdt>
        <w:sdtPr>
          <w:rPr>
            <w:rFonts w:ascii="Times New Roman" w:hAnsi="Times New Roman" w:cs="Times New Roman"/>
          </w:rPr>
          <w:id w:val="-1998559177"/>
          <w:citation/>
        </w:sdtPr>
        <w:sdtContent>
          <w:r w:rsidR="006A5B3F">
            <w:rPr>
              <w:rFonts w:ascii="Times New Roman" w:hAnsi="Times New Roman" w:cs="Times New Roman"/>
            </w:rPr>
            <w:fldChar w:fldCharType="begin"/>
          </w:r>
          <w:r w:rsidR="006A5B3F">
            <w:rPr>
              <w:rFonts w:ascii="Times New Roman" w:hAnsi="Times New Roman" w:cs="Times New Roman"/>
            </w:rPr>
            <w:instrText xml:space="preserve"> CITATION Han223 \l 2057 </w:instrText>
          </w:r>
          <w:r w:rsidR="006A5B3F">
            <w:rPr>
              <w:rFonts w:ascii="Times New Roman" w:hAnsi="Times New Roman" w:cs="Times New Roman"/>
            </w:rPr>
            <w:fldChar w:fldCharType="separate"/>
          </w:r>
          <w:r w:rsidR="006A5B3F" w:rsidRPr="006A5B3F">
            <w:rPr>
              <w:rFonts w:ascii="Times New Roman" w:hAnsi="Times New Roman" w:cs="Times New Roman"/>
              <w:noProof/>
            </w:rPr>
            <w:t>(Hawthorne, 2022)</w:t>
          </w:r>
          <w:r w:rsidR="006A5B3F">
            <w:rPr>
              <w:rFonts w:ascii="Times New Roman" w:hAnsi="Times New Roman" w:cs="Times New Roman"/>
            </w:rPr>
            <w:fldChar w:fldCharType="end"/>
          </w:r>
        </w:sdtContent>
      </w:sdt>
    </w:p>
    <w:p w14:paraId="72CB9D40" w14:textId="77777777" w:rsidR="006A5B3F" w:rsidRDefault="006A5B3F" w:rsidP="000860D7">
      <w:pPr>
        <w:ind w:firstLine="720"/>
        <w:rPr>
          <w:rFonts w:ascii="Times New Roman" w:hAnsi="Times New Roman" w:cs="Times New Roman"/>
        </w:rPr>
      </w:pPr>
    </w:p>
    <w:p w14:paraId="62484D8C" w14:textId="5735DD46" w:rsidR="006A5B3F" w:rsidRDefault="006A5B3F" w:rsidP="000860D7">
      <w:pPr>
        <w:ind w:firstLine="720"/>
        <w:rPr>
          <w:rFonts w:ascii="Times New Roman" w:hAnsi="Times New Roman" w:cs="Times New Roman"/>
        </w:rPr>
      </w:pPr>
      <w:r>
        <w:rPr>
          <w:rFonts w:ascii="Times New Roman" w:hAnsi="Times New Roman" w:cs="Times New Roman"/>
        </w:rPr>
        <w:t xml:space="preserve">Another one of the four element of assessment for learning is peer and self-assessment, a strategy that allows children to gain understanding from one another and work together to develop new ideas. </w:t>
      </w:r>
      <w:sdt>
        <w:sdtPr>
          <w:rPr>
            <w:rFonts w:ascii="Times New Roman" w:hAnsi="Times New Roman" w:cs="Times New Roman"/>
          </w:rPr>
          <w:id w:val="-1361111652"/>
          <w:citation/>
        </w:sdtPr>
        <w:sdtContent>
          <w:r>
            <w:rPr>
              <w:rFonts w:ascii="Times New Roman" w:hAnsi="Times New Roman" w:cs="Times New Roman"/>
            </w:rPr>
            <w:fldChar w:fldCharType="begin"/>
          </w:r>
          <w:r>
            <w:rPr>
              <w:rFonts w:ascii="Times New Roman" w:hAnsi="Times New Roman" w:cs="Times New Roman"/>
            </w:rPr>
            <w:instrText xml:space="preserve"> CITATION Uni241 \l 2057 </w:instrText>
          </w:r>
          <w:r>
            <w:rPr>
              <w:rFonts w:ascii="Times New Roman" w:hAnsi="Times New Roman" w:cs="Times New Roman"/>
            </w:rPr>
            <w:fldChar w:fldCharType="separate"/>
          </w:r>
          <w:r w:rsidRPr="006A5B3F">
            <w:rPr>
              <w:rFonts w:ascii="Times New Roman" w:hAnsi="Times New Roman" w:cs="Times New Roman"/>
              <w:noProof/>
            </w:rPr>
            <w:t>(Exeter, n.d.)</w:t>
          </w:r>
          <w:r>
            <w:rPr>
              <w:rFonts w:ascii="Times New Roman" w:hAnsi="Times New Roman" w:cs="Times New Roman"/>
            </w:rPr>
            <w:fldChar w:fldCharType="end"/>
          </w:r>
        </w:sdtContent>
      </w:sdt>
      <w:r>
        <w:rPr>
          <w:rFonts w:ascii="Times New Roman" w:hAnsi="Times New Roman" w:cs="Times New Roman"/>
        </w:rPr>
        <w:t xml:space="preserve"> Peer assessment is not only </w:t>
      </w:r>
      <w:r w:rsidR="004D06E8">
        <w:rPr>
          <w:rFonts w:ascii="Times New Roman" w:hAnsi="Times New Roman" w:cs="Times New Roman"/>
        </w:rPr>
        <w:t xml:space="preserve">a positively impacting assessment for learning strategy, but also an encouraging strategy to allow children to develop holistically and listen carefully to information from their peers and communicate back allowing them positive interactions to further develop their thinking. </w:t>
      </w:r>
      <w:sdt>
        <w:sdtPr>
          <w:rPr>
            <w:rFonts w:ascii="Times New Roman" w:hAnsi="Times New Roman" w:cs="Times New Roman"/>
          </w:rPr>
          <w:id w:val="-111131369"/>
          <w:citation/>
        </w:sdtPr>
        <w:sdtContent>
          <w:r w:rsidR="004D06E8">
            <w:rPr>
              <w:rFonts w:ascii="Times New Roman" w:hAnsi="Times New Roman" w:cs="Times New Roman"/>
            </w:rPr>
            <w:fldChar w:fldCharType="begin"/>
          </w:r>
          <w:r w:rsidR="004D06E8">
            <w:rPr>
              <w:rFonts w:ascii="Times New Roman" w:hAnsi="Times New Roman" w:cs="Times New Roman"/>
            </w:rPr>
            <w:instrText xml:space="preserve"> CITATION Mui161 \l 2057 </w:instrText>
          </w:r>
          <w:r w:rsidR="004D06E8">
            <w:rPr>
              <w:rFonts w:ascii="Times New Roman" w:hAnsi="Times New Roman" w:cs="Times New Roman"/>
            </w:rPr>
            <w:fldChar w:fldCharType="separate"/>
          </w:r>
          <w:r w:rsidR="004D06E8" w:rsidRPr="004D06E8">
            <w:rPr>
              <w:rFonts w:ascii="Times New Roman" w:hAnsi="Times New Roman" w:cs="Times New Roman"/>
              <w:noProof/>
            </w:rPr>
            <w:t>(Muir &amp; Spain, 2016)</w:t>
          </w:r>
          <w:r w:rsidR="004D06E8">
            <w:rPr>
              <w:rFonts w:ascii="Times New Roman" w:hAnsi="Times New Roman" w:cs="Times New Roman"/>
            </w:rPr>
            <w:fldChar w:fldCharType="end"/>
          </w:r>
        </w:sdtContent>
      </w:sdt>
    </w:p>
    <w:p w14:paraId="4957DE0E" w14:textId="77777777" w:rsidR="000860D7" w:rsidRDefault="000860D7" w:rsidP="00251BD5">
      <w:pPr>
        <w:tabs>
          <w:tab w:val="left" w:pos="2880"/>
        </w:tabs>
        <w:rPr>
          <w:rFonts w:ascii="Times New Roman" w:hAnsi="Times New Roman" w:cs="Times New Roman"/>
        </w:rPr>
      </w:pPr>
    </w:p>
    <w:p w14:paraId="403D908C" w14:textId="6FA8E432" w:rsidR="00251BD5" w:rsidRDefault="006A5B3F" w:rsidP="00E92630">
      <w:pPr>
        <w:ind w:firstLine="720"/>
        <w:rPr>
          <w:rFonts w:ascii="Times New Roman" w:hAnsi="Times New Roman" w:cs="Times New Roman"/>
        </w:rPr>
      </w:pPr>
      <w:r>
        <w:rPr>
          <w:rFonts w:ascii="Times New Roman" w:hAnsi="Times New Roman" w:cs="Times New Roman"/>
        </w:rPr>
        <w:t xml:space="preserve">The last the of the four elements of assessment for learning is the quality and us of feedback which is the main strategy focus of this assignment. </w:t>
      </w:r>
      <w:r w:rsidR="00251BD5">
        <w:rPr>
          <w:rFonts w:ascii="Times New Roman" w:hAnsi="Times New Roman" w:cs="Times New Roman"/>
        </w:rPr>
        <w:t xml:space="preserve">Feedback can be produced verbally, </w:t>
      </w:r>
      <w:r w:rsidR="00664B78">
        <w:rPr>
          <w:rFonts w:ascii="Times New Roman" w:hAnsi="Times New Roman" w:cs="Times New Roman"/>
        </w:rPr>
        <w:t>written,</w:t>
      </w:r>
      <w:r w:rsidR="00251BD5">
        <w:rPr>
          <w:rFonts w:ascii="Times New Roman" w:hAnsi="Times New Roman" w:cs="Times New Roman"/>
        </w:rPr>
        <w:t xml:space="preserve"> or whole class and is mostly seen as an effective assessment for learning strategy to provide a focus on learning. </w:t>
      </w:r>
      <w:sdt>
        <w:sdtPr>
          <w:rPr>
            <w:rFonts w:ascii="Times New Roman" w:hAnsi="Times New Roman" w:cs="Times New Roman"/>
          </w:rPr>
          <w:id w:val="1658421264"/>
          <w:citation/>
        </w:sdtPr>
        <w:sdtContent>
          <w:r w:rsidR="00251BD5">
            <w:rPr>
              <w:rFonts w:ascii="Times New Roman" w:hAnsi="Times New Roman" w:cs="Times New Roman"/>
            </w:rPr>
            <w:fldChar w:fldCharType="begin"/>
          </w:r>
          <w:r w:rsidR="00251BD5">
            <w:rPr>
              <w:rFonts w:ascii="Times New Roman" w:hAnsi="Times New Roman" w:cs="Times New Roman"/>
            </w:rPr>
            <w:instrText xml:space="preserve">CITATION Hai21 \l 2057 </w:instrText>
          </w:r>
          <w:r w:rsidR="00251BD5">
            <w:rPr>
              <w:rFonts w:ascii="Times New Roman" w:hAnsi="Times New Roman" w:cs="Times New Roman"/>
            </w:rPr>
            <w:fldChar w:fldCharType="separate"/>
          </w:r>
          <w:r w:rsidR="00251BD5" w:rsidRPr="00251BD5">
            <w:rPr>
              <w:rFonts w:ascii="Times New Roman" w:hAnsi="Times New Roman" w:cs="Times New Roman"/>
              <w:noProof/>
            </w:rPr>
            <w:t>(Hughes, 2023)</w:t>
          </w:r>
          <w:r w:rsidR="00251BD5">
            <w:rPr>
              <w:rFonts w:ascii="Times New Roman" w:hAnsi="Times New Roman" w:cs="Times New Roman"/>
            </w:rPr>
            <w:fldChar w:fldCharType="end"/>
          </w:r>
        </w:sdtContent>
      </w:sdt>
      <w:r w:rsidR="00664B78">
        <w:rPr>
          <w:rFonts w:ascii="Times New Roman" w:hAnsi="Times New Roman" w:cs="Times New Roman"/>
        </w:rPr>
        <w:t xml:space="preserve"> Feedback has been seen as and identified as one of the most effective ways to impact learning outcomes and has the initiative to influence learning regardless of its form. </w:t>
      </w:r>
      <w:sdt>
        <w:sdtPr>
          <w:rPr>
            <w:rFonts w:ascii="Times New Roman" w:hAnsi="Times New Roman" w:cs="Times New Roman"/>
          </w:rPr>
          <w:id w:val="1131364321"/>
          <w:citation/>
        </w:sdtPr>
        <w:sdtContent>
          <w:r w:rsidR="00664B78">
            <w:rPr>
              <w:rFonts w:ascii="Times New Roman" w:hAnsi="Times New Roman" w:cs="Times New Roman"/>
            </w:rPr>
            <w:fldChar w:fldCharType="begin"/>
          </w:r>
          <w:r w:rsidR="00664B78">
            <w:rPr>
              <w:rFonts w:ascii="Times New Roman" w:hAnsi="Times New Roman" w:cs="Times New Roman"/>
            </w:rPr>
            <w:instrText xml:space="preserve"> CITATION Mic21 \l 2057 </w:instrText>
          </w:r>
          <w:r w:rsidR="00664B78">
            <w:rPr>
              <w:rFonts w:ascii="Times New Roman" w:hAnsi="Times New Roman" w:cs="Times New Roman"/>
            </w:rPr>
            <w:fldChar w:fldCharType="separate"/>
          </w:r>
          <w:r w:rsidR="00664B78" w:rsidRPr="00664B78">
            <w:rPr>
              <w:rFonts w:ascii="Times New Roman" w:hAnsi="Times New Roman" w:cs="Times New Roman"/>
              <w:noProof/>
            </w:rPr>
            <w:t>(Adarkwah, 2021)</w:t>
          </w:r>
          <w:r w:rsidR="00664B78">
            <w:rPr>
              <w:rFonts w:ascii="Times New Roman" w:hAnsi="Times New Roman" w:cs="Times New Roman"/>
            </w:rPr>
            <w:fldChar w:fldCharType="end"/>
          </w:r>
        </w:sdtContent>
      </w:sdt>
      <w:r w:rsidR="00E92630">
        <w:rPr>
          <w:rFonts w:ascii="Times New Roman" w:hAnsi="Times New Roman" w:cs="Times New Roman"/>
        </w:rPr>
        <w:t xml:space="preserve"> Children </w:t>
      </w:r>
      <w:proofErr w:type="gramStart"/>
      <w:r w:rsidR="00E92630">
        <w:rPr>
          <w:rFonts w:ascii="Times New Roman" w:hAnsi="Times New Roman" w:cs="Times New Roman"/>
        </w:rPr>
        <w:t>are able to</w:t>
      </w:r>
      <w:proofErr w:type="gramEnd"/>
      <w:r w:rsidR="00E92630">
        <w:rPr>
          <w:rFonts w:ascii="Times New Roman" w:hAnsi="Times New Roman" w:cs="Times New Roman"/>
        </w:rPr>
        <w:t xml:space="preserve"> evaluate and process the feedback provided to them and implement the changes to enhance their performance. </w:t>
      </w:r>
      <w:sdt>
        <w:sdtPr>
          <w:rPr>
            <w:rFonts w:ascii="Times New Roman" w:hAnsi="Times New Roman" w:cs="Times New Roman"/>
          </w:rPr>
          <w:id w:val="615417868"/>
          <w:citation/>
        </w:sdtPr>
        <w:sdtContent>
          <w:r w:rsidR="00E92630">
            <w:rPr>
              <w:rFonts w:ascii="Times New Roman" w:hAnsi="Times New Roman" w:cs="Times New Roman"/>
            </w:rPr>
            <w:fldChar w:fldCharType="begin"/>
          </w:r>
          <w:r w:rsidR="00E92630">
            <w:rPr>
              <w:rFonts w:ascii="Times New Roman" w:hAnsi="Times New Roman" w:cs="Times New Roman"/>
            </w:rPr>
            <w:instrText xml:space="preserve"> CITATION Sar22 \l 2057 </w:instrText>
          </w:r>
          <w:r w:rsidR="00E92630">
            <w:rPr>
              <w:rFonts w:ascii="Times New Roman" w:hAnsi="Times New Roman" w:cs="Times New Roman"/>
            </w:rPr>
            <w:fldChar w:fldCharType="separate"/>
          </w:r>
          <w:r w:rsidR="00E92630" w:rsidRPr="00E92630">
            <w:rPr>
              <w:rFonts w:ascii="Times New Roman" w:hAnsi="Times New Roman" w:cs="Times New Roman"/>
              <w:noProof/>
            </w:rPr>
            <w:t>(Knight, 2022)</w:t>
          </w:r>
          <w:r w:rsidR="00E92630">
            <w:rPr>
              <w:rFonts w:ascii="Times New Roman" w:hAnsi="Times New Roman" w:cs="Times New Roman"/>
            </w:rPr>
            <w:fldChar w:fldCharType="end"/>
          </w:r>
        </w:sdtContent>
      </w:sdt>
      <w:r w:rsidR="00E92630" w:rsidRPr="00E92630">
        <w:rPr>
          <w:rFonts w:ascii="Times New Roman" w:hAnsi="Times New Roman" w:cs="Times New Roman"/>
        </w:rPr>
        <w:t xml:space="preserve"> </w:t>
      </w:r>
      <w:r w:rsidR="00E92630">
        <w:rPr>
          <w:rFonts w:ascii="Times New Roman" w:hAnsi="Times New Roman" w:cs="Times New Roman"/>
        </w:rPr>
        <w:t xml:space="preserve">When children receive feedback, it helps them gain understanding as to where they are in terms of the outcome, they are able to focus on their learning and be provided with information to aid them in getting there. </w:t>
      </w:r>
      <w:sdt>
        <w:sdtPr>
          <w:rPr>
            <w:rFonts w:ascii="Times New Roman" w:hAnsi="Times New Roman" w:cs="Times New Roman"/>
          </w:rPr>
          <w:id w:val="-1493251857"/>
          <w:citation/>
        </w:sdtPr>
        <w:sdtContent>
          <w:r w:rsidR="00E92630">
            <w:rPr>
              <w:rFonts w:ascii="Times New Roman" w:hAnsi="Times New Roman" w:cs="Times New Roman"/>
            </w:rPr>
            <w:fldChar w:fldCharType="begin"/>
          </w:r>
          <w:r w:rsidR="00E92630">
            <w:rPr>
              <w:rFonts w:ascii="Times New Roman" w:hAnsi="Times New Roman" w:cs="Times New Roman"/>
            </w:rPr>
            <w:instrText xml:space="preserve">CITATION Hai21 \l 2057 </w:instrText>
          </w:r>
          <w:r w:rsidR="00E92630">
            <w:rPr>
              <w:rFonts w:ascii="Times New Roman" w:hAnsi="Times New Roman" w:cs="Times New Roman"/>
            </w:rPr>
            <w:fldChar w:fldCharType="separate"/>
          </w:r>
          <w:r w:rsidR="00E92630" w:rsidRPr="00251BD5">
            <w:rPr>
              <w:rFonts w:ascii="Times New Roman" w:hAnsi="Times New Roman" w:cs="Times New Roman"/>
              <w:noProof/>
            </w:rPr>
            <w:t>(Hughes, 2023)</w:t>
          </w:r>
          <w:r w:rsidR="00E92630">
            <w:rPr>
              <w:rFonts w:ascii="Times New Roman" w:hAnsi="Times New Roman" w:cs="Times New Roman"/>
            </w:rPr>
            <w:fldChar w:fldCharType="end"/>
          </w:r>
        </w:sdtContent>
      </w:sdt>
      <w:r w:rsidR="00E64D75">
        <w:rPr>
          <w:rFonts w:ascii="Times New Roman" w:hAnsi="Times New Roman" w:cs="Times New Roman"/>
        </w:rPr>
        <w:t xml:space="preserve"> Active feedback allows children to independently adapt their way of thinking and make the essential changes throughout their work where they deem it to be necessary. </w:t>
      </w:r>
      <w:sdt>
        <w:sdtPr>
          <w:rPr>
            <w:rFonts w:ascii="Times New Roman" w:hAnsi="Times New Roman" w:cs="Times New Roman"/>
          </w:rPr>
          <w:id w:val="1529300312"/>
          <w:citation/>
        </w:sdtPr>
        <w:sdtContent>
          <w:r w:rsidR="00E64D75">
            <w:rPr>
              <w:rFonts w:ascii="Times New Roman" w:hAnsi="Times New Roman" w:cs="Times New Roman"/>
            </w:rPr>
            <w:fldChar w:fldCharType="begin"/>
          </w:r>
          <w:r w:rsidR="00E64D75">
            <w:rPr>
              <w:rFonts w:ascii="Times New Roman" w:hAnsi="Times New Roman" w:cs="Times New Roman"/>
            </w:rPr>
            <w:instrText xml:space="preserve"> CITATION Ada192 \l 2057 </w:instrText>
          </w:r>
          <w:r w:rsidR="00E64D75">
            <w:rPr>
              <w:rFonts w:ascii="Times New Roman" w:hAnsi="Times New Roman" w:cs="Times New Roman"/>
            </w:rPr>
            <w:fldChar w:fldCharType="separate"/>
          </w:r>
          <w:r w:rsidR="00E64D75" w:rsidRPr="00E64D75">
            <w:rPr>
              <w:rFonts w:ascii="Times New Roman" w:hAnsi="Times New Roman" w:cs="Times New Roman"/>
              <w:noProof/>
            </w:rPr>
            <w:t>(Steele, 2019)</w:t>
          </w:r>
          <w:r w:rsidR="00E64D75">
            <w:rPr>
              <w:rFonts w:ascii="Times New Roman" w:hAnsi="Times New Roman" w:cs="Times New Roman"/>
            </w:rPr>
            <w:fldChar w:fldCharType="end"/>
          </w:r>
        </w:sdtContent>
      </w:sdt>
    </w:p>
    <w:p w14:paraId="020E3B7D" w14:textId="77777777" w:rsidR="00251BD5" w:rsidRDefault="00251BD5" w:rsidP="00251BD5">
      <w:pPr>
        <w:tabs>
          <w:tab w:val="left" w:pos="2880"/>
        </w:tabs>
        <w:rPr>
          <w:rFonts w:ascii="Times New Roman" w:hAnsi="Times New Roman" w:cs="Times New Roman"/>
        </w:rPr>
      </w:pPr>
    </w:p>
    <w:p w14:paraId="05D54538" w14:textId="6A8B304A" w:rsidR="00251BD5" w:rsidRDefault="00837116" w:rsidP="00E92630">
      <w:pPr>
        <w:ind w:firstLine="720"/>
        <w:rPr>
          <w:rFonts w:ascii="Times New Roman" w:hAnsi="Times New Roman" w:cs="Times New Roman"/>
        </w:rPr>
      </w:pPr>
      <w:r>
        <w:rPr>
          <w:rFonts w:ascii="Times New Roman" w:hAnsi="Times New Roman" w:cs="Times New Roman"/>
        </w:rPr>
        <w:t xml:space="preserve">Feedback should be provided throughout teaching and learning to achieve the most development. It allows opportunity for the children to gain and provide their understanding </w:t>
      </w:r>
      <w:r w:rsidR="00DE78AA">
        <w:rPr>
          <w:rFonts w:ascii="Times New Roman" w:hAnsi="Times New Roman" w:cs="Times New Roman"/>
        </w:rPr>
        <w:t xml:space="preserve">and justify improvements that could be made. </w:t>
      </w:r>
      <w:sdt>
        <w:sdtPr>
          <w:rPr>
            <w:rFonts w:ascii="Times New Roman" w:hAnsi="Times New Roman" w:cs="Times New Roman"/>
          </w:rPr>
          <w:id w:val="1223494522"/>
          <w:citation/>
        </w:sdtPr>
        <w:sdtContent>
          <w:r w:rsidR="00DE78AA">
            <w:rPr>
              <w:rFonts w:ascii="Times New Roman" w:hAnsi="Times New Roman" w:cs="Times New Roman"/>
            </w:rPr>
            <w:fldChar w:fldCharType="begin"/>
          </w:r>
          <w:r w:rsidR="00DE78AA">
            <w:rPr>
              <w:rFonts w:ascii="Times New Roman" w:hAnsi="Times New Roman" w:cs="Times New Roman"/>
            </w:rPr>
            <w:instrText xml:space="preserve"> CITATION Ass24 \l 2057 </w:instrText>
          </w:r>
          <w:r w:rsidR="00DE78AA">
            <w:rPr>
              <w:rFonts w:ascii="Times New Roman" w:hAnsi="Times New Roman" w:cs="Times New Roman"/>
            </w:rPr>
            <w:fldChar w:fldCharType="separate"/>
          </w:r>
          <w:r w:rsidR="00DE78AA" w:rsidRPr="00DE78AA">
            <w:rPr>
              <w:rFonts w:ascii="Times New Roman" w:hAnsi="Times New Roman" w:cs="Times New Roman"/>
              <w:noProof/>
            </w:rPr>
            <w:t>(Anon., 2024)</w:t>
          </w:r>
          <w:r w:rsidR="00DE78AA">
            <w:rPr>
              <w:rFonts w:ascii="Times New Roman" w:hAnsi="Times New Roman" w:cs="Times New Roman"/>
            </w:rPr>
            <w:fldChar w:fldCharType="end"/>
          </w:r>
        </w:sdtContent>
      </w:sdt>
      <w:r w:rsidR="00251BD5">
        <w:rPr>
          <w:rFonts w:ascii="Times New Roman" w:hAnsi="Times New Roman" w:cs="Times New Roman"/>
        </w:rPr>
        <w:t xml:space="preserve"> Feedback should be encouraging and motivational to allow children to reach their goals and helps them enquire and confidently move forward in their learning process. </w:t>
      </w:r>
      <w:sdt>
        <w:sdtPr>
          <w:rPr>
            <w:rFonts w:ascii="Times New Roman" w:hAnsi="Times New Roman" w:cs="Times New Roman"/>
          </w:rPr>
          <w:id w:val="-1966343640"/>
          <w:citation/>
        </w:sdtPr>
        <w:sdtContent>
          <w:r w:rsidR="00251BD5">
            <w:rPr>
              <w:rFonts w:ascii="Times New Roman" w:hAnsi="Times New Roman" w:cs="Times New Roman"/>
            </w:rPr>
            <w:fldChar w:fldCharType="begin"/>
          </w:r>
          <w:r w:rsidR="00251BD5">
            <w:rPr>
              <w:rFonts w:ascii="Times New Roman" w:hAnsi="Times New Roman" w:cs="Times New Roman"/>
            </w:rPr>
            <w:instrText xml:space="preserve">CITATION Hai21 \l 2057 </w:instrText>
          </w:r>
          <w:r w:rsidR="00251BD5">
            <w:rPr>
              <w:rFonts w:ascii="Times New Roman" w:hAnsi="Times New Roman" w:cs="Times New Roman"/>
            </w:rPr>
            <w:fldChar w:fldCharType="separate"/>
          </w:r>
          <w:r w:rsidR="00251BD5" w:rsidRPr="00251BD5">
            <w:rPr>
              <w:rFonts w:ascii="Times New Roman" w:hAnsi="Times New Roman" w:cs="Times New Roman"/>
              <w:noProof/>
            </w:rPr>
            <w:t>(Hughes, 2023)</w:t>
          </w:r>
          <w:r w:rsidR="00251BD5">
            <w:rPr>
              <w:rFonts w:ascii="Times New Roman" w:hAnsi="Times New Roman" w:cs="Times New Roman"/>
            </w:rPr>
            <w:fldChar w:fldCharType="end"/>
          </w:r>
        </w:sdtContent>
      </w:sdt>
      <w:r w:rsidR="00FD2A75">
        <w:rPr>
          <w:rFonts w:ascii="Times New Roman" w:hAnsi="Times New Roman" w:cs="Times New Roman"/>
        </w:rPr>
        <w:t xml:space="preserve"> It is seen as a strategy best used during the lesson to allow the children to action the feedback and make the improvements in the moment to continually improve the strengths within their work. </w:t>
      </w:r>
      <w:sdt>
        <w:sdtPr>
          <w:rPr>
            <w:rFonts w:ascii="Times New Roman" w:hAnsi="Times New Roman" w:cs="Times New Roman"/>
          </w:rPr>
          <w:id w:val="-851560934"/>
          <w:citation/>
        </w:sdtPr>
        <w:sdtContent>
          <w:r w:rsidR="00FD2A75">
            <w:rPr>
              <w:rFonts w:ascii="Times New Roman" w:hAnsi="Times New Roman" w:cs="Times New Roman"/>
            </w:rPr>
            <w:fldChar w:fldCharType="begin"/>
          </w:r>
          <w:r w:rsidR="00FD2A75">
            <w:rPr>
              <w:rFonts w:ascii="Times New Roman" w:hAnsi="Times New Roman" w:cs="Times New Roman"/>
            </w:rPr>
            <w:instrText xml:space="preserve"> CITATION Mic191 \l 2057 </w:instrText>
          </w:r>
          <w:r w:rsidR="00FD2A75">
            <w:rPr>
              <w:rFonts w:ascii="Times New Roman" w:hAnsi="Times New Roman" w:cs="Times New Roman"/>
            </w:rPr>
            <w:fldChar w:fldCharType="separate"/>
          </w:r>
          <w:r w:rsidR="00FD2A75" w:rsidRPr="00FD2A75">
            <w:rPr>
              <w:rFonts w:ascii="Times New Roman" w:hAnsi="Times New Roman" w:cs="Times New Roman"/>
              <w:noProof/>
            </w:rPr>
            <w:t>(Hendeerson, 2019)</w:t>
          </w:r>
          <w:r w:rsidR="00FD2A75">
            <w:rPr>
              <w:rFonts w:ascii="Times New Roman" w:hAnsi="Times New Roman" w:cs="Times New Roman"/>
            </w:rPr>
            <w:fldChar w:fldCharType="end"/>
          </w:r>
        </w:sdtContent>
      </w:sdt>
    </w:p>
    <w:p w14:paraId="5760AB20" w14:textId="77777777" w:rsidR="00251BD5" w:rsidRDefault="00251BD5" w:rsidP="00594463">
      <w:pPr>
        <w:ind w:firstLine="720"/>
        <w:rPr>
          <w:rFonts w:ascii="Times New Roman" w:hAnsi="Times New Roman" w:cs="Times New Roman"/>
        </w:rPr>
      </w:pPr>
    </w:p>
    <w:p w14:paraId="2837238D" w14:textId="77777777" w:rsidR="00BB5917" w:rsidRDefault="00BB5917" w:rsidP="00BB5917">
      <w:pPr>
        <w:rPr>
          <w:rFonts w:ascii="Times New Roman" w:hAnsi="Times New Roman" w:cs="Times New Roman"/>
          <w:u w:val="single"/>
        </w:rPr>
      </w:pPr>
    </w:p>
    <w:p w14:paraId="241BAFE7" w14:textId="7478FAB4" w:rsidR="00BB5917" w:rsidRDefault="00BB5917" w:rsidP="00BB5917">
      <w:pPr>
        <w:rPr>
          <w:rFonts w:ascii="Times New Roman" w:hAnsi="Times New Roman" w:cs="Times New Roman"/>
          <w:u w:val="single"/>
        </w:rPr>
      </w:pPr>
      <w:r>
        <w:rPr>
          <w:rFonts w:ascii="Times New Roman" w:hAnsi="Times New Roman" w:cs="Times New Roman"/>
          <w:u w:val="single"/>
        </w:rPr>
        <w:t>Methodology</w:t>
      </w:r>
    </w:p>
    <w:p w14:paraId="647D9BFF" w14:textId="77777777" w:rsidR="00BB5917" w:rsidRDefault="00BB5917" w:rsidP="00BB5917">
      <w:pPr>
        <w:rPr>
          <w:rFonts w:ascii="Times New Roman" w:hAnsi="Times New Roman" w:cs="Times New Roman"/>
          <w:u w:val="single"/>
        </w:rPr>
      </w:pPr>
    </w:p>
    <w:p w14:paraId="13DC19C8" w14:textId="1A9DCEE6" w:rsidR="00870C0C" w:rsidRDefault="00E84152" w:rsidP="00870C0C">
      <w:pPr>
        <w:ind w:firstLine="720"/>
        <w:rPr>
          <w:rFonts w:ascii="Times New Roman" w:hAnsi="Times New Roman" w:cs="Times New Roman"/>
        </w:rPr>
      </w:pPr>
      <w:r>
        <w:rPr>
          <w:rFonts w:ascii="Times New Roman" w:hAnsi="Times New Roman" w:cs="Times New Roman"/>
        </w:rPr>
        <w:t>A mixed methodological approach is used throughout this assignment to conduct research regarding active feedback throughout the classroom and the effectiveness of the strategy through an assessment for learning standpoint.</w:t>
      </w:r>
      <w:r w:rsidR="00870C0C">
        <w:rPr>
          <w:rFonts w:ascii="Times New Roman" w:hAnsi="Times New Roman" w:cs="Times New Roman"/>
        </w:rPr>
        <w:t xml:space="preserve"> A mixed methodological approach is a research technique made up of three different features. </w:t>
      </w:r>
      <w:r w:rsidR="007C761D">
        <w:rPr>
          <w:rFonts w:ascii="Times New Roman" w:hAnsi="Times New Roman" w:cs="Times New Roman"/>
        </w:rPr>
        <w:t xml:space="preserve">The approach supports different perspectives within a research study and allows the research to be focused on the ongoing issue whilst combining different research tools to complete the research study. </w:t>
      </w:r>
      <w:sdt>
        <w:sdtPr>
          <w:rPr>
            <w:rFonts w:ascii="Times New Roman" w:hAnsi="Times New Roman" w:cs="Times New Roman"/>
          </w:rPr>
          <w:id w:val="-1322110553"/>
          <w:citation/>
        </w:sdtPr>
        <w:sdtContent>
          <w:r w:rsidR="007C761D">
            <w:rPr>
              <w:rFonts w:ascii="Times New Roman" w:hAnsi="Times New Roman" w:cs="Times New Roman"/>
            </w:rPr>
            <w:fldChar w:fldCharType="begin"/>
          </w:r>
          <w:r w:rsidR="007C761D">
            <w:rPr>
              <w:rFonts w:ascii="Times New Roman" w:hAnsi="Times New Roman" w:cs="Times New Roman"/>
            </w:rPr>
            <w:instrText xml:space="preserve"> CITATION Mar21 \l 2057 </w:instrText>
          </w:r>
          <w:r w:rsidR="007C761D">
            <w:rPr>
              <w:rFonts w:ascii="Times New Roman" w:hAnsi="Times New Roman" w:cs="Times New Roman"/>
            </w:rPr>
            <w:fldChar w:fldCharType="separate"/>
          </w:r>
          <w:r w:rsidR="007C761D" w:rsidRPr="00BD1781">
            <w:rPr>
              <w:rFonts w:ascii="Times New Roman" w:hAnsi="Times New Roman" w:cs="Times New Roman"/>
              <w:noProof/>
            </w:rPr>
            <w:t>(Denscombe, 2021)</w:t>
          </w:r>
          <w:r w:rsidR="007C761D">
            <w:rPr>
              <w:rFonts w:ascii="Times New Roman" w:hAnsi="Times New Roman" w:cs="Times New Roman"/>
            </w:rPr>
            <w:fldChar w:fldCharType="end"/>
          </w:r>
        </w:sdtContent>
      </w:sdt>
    </w:p>
    <w:p w14:paraId="793DF5F4" w14:textId="77777777" w:rsidR="00E84152" w:rsidRDefault="00E84152" w:rsidP="00BB5917">
      <w:pPr>
        <w:rPr>
          <w:rFonts w:ascii="Times New Roman" w:hAnsi="Times New Roman" w:cs="Times New Roman"/>
        </w:rPr>
      </w:pPr>
    </w:p>
    <w:p w14:paraId="65E61A7F" w14:textId="5CD52172" w:rsidR="003E4556" w:rsidRDefault="007C761D" w:rsidP="00F4698A">
      <w:pPr>
        <w:rPr>
          <w:rFonts w:ascii="Times New Roman" w:hAnsi="Times New Roman" w:cs="Times New Roman"/>
        </w:rPr>
      </w:pPr>
      <w:r>
        <w:rPr>
          <w:rFonts w:ascii="Times New Roman" w:hAnsi="Times New Roman" w:cs="Times New Roman"/>
        </w:rPr>
        <w:tab/>
        <w:t xml:space="preserve">The mixed methodological approaches </w:t>
      </w:r>
      <w:r w:rsidR="00251C38">
        <w:rPr>
          <w:rFonts w:ascii="Times New Roman" w:hAnsi="Times New Roman" w:cs="Times New Roman"/>
        </w:rPr>
        <w:t>come</w:t>
      </w:r>
      <w:r>
        <w:rPr>
          <w:rFonts w:ascii="Times New Roman" w:hAnsi="Times New Roman" w:cs="Times New Roman"/>
        </w:rPr>
        <w:t xml:space="preserve"> with both advantages and limitations much like other research approaches. </w:t>
      </w:r>
      <w:r w:rsidR="00E84152">
        <w:rPr>
          <w:rFonts w:ascii="Times New Roman" w:hAnsi="Times New Roman" w:cs="Times New Roman"/>
        </w:rPr>
        <w:t xml:space="preserve">Using a mixed method approach as a research tool enhances accuracy and fluency, the objectives of the study are </w:t>
      </w:r>
      <w:r w:rsidR="00050A89">
        <w:rPr>
          <w:rFonts w:ascii="Times New Roman" w:hAnsi="Times New Roman" w:cs="Times New Roman"/>
        </w:rPr>
        <w:t xml:space="preserve">met through using different </w:t>
      </w:r>
      <w:r w:rsidR="00050A89">
        <w:rPr>
          <w:rFonts w:ascii="Times New Roman" w:hAnsi="Times New Roman" w:cs="Times New Roman"/>
        </w:rPr>
        <w:lastRenderedPageBreak/>
        <w:t xml:space="preserve">research tools in a study. </w:t>
      </w:r>
      <w:sdt>
        <w:sdtPr>
          <w:rPr>
            <w:rFonts w:ascii="Times New Roman" w:hAnsi="Times New Roman" w:cs="Times New Roman"/>
          </w:rPr>
          <w:id w:val="-2098623169"/>
          <w:citation/>
        </w:sdtPr>
        <w:sdtContent>
          <w:r w:rsidR="00050A89">
            <w:rPr>
              <w:rFonts w:ascii="Times New Roman" w:hAnsi="Times New Roman" w:cs="Times New Roman"/>
            </w:rPr>
            <w:fldChar w:fldCharType="begin"/>
          </w:r>
          <w:r w:rsidR="00050A89">
            <w:rPr>
              <w:rFonts w:ascii="Times New Roman" w:hAnsi="Times New Roman" w:cs="Times New Roman"/>
            </w:rPr>
            <w:instrText xml:space="preserve"> CITATION Ran191 \l 2057 </w:instrText>
          </w:r>
          <w:r w:rsidR="00050A89">
            <w:rPr>
              <w:rFonts w:ascii="Times New Roman" w:hAnsi="Times New Roman" w:cs="Times New Roman"/>
            </w:rPr>
            <w:fldChar w:fldCharType="separate"/>
          </w:r>
          <w:r w:rsidR="00050A89" w:rsidRPr="00050A89">
            <w:rPr>
              <w:rFonts w:ascii="Times New Roman" w:hAnsi="Times New Roman" w:cs="Times New Roman"/>
              <w:noProof/>
            </w:rPr>
            <w:t>(Kumar, 2019)</w:t>
          </w:r>
          <w:r w:rsidR="00050A89">
            <w:rPr>
              <w:rFonts w:ascii="Times New Roman" w:hAnsi="Times New Roman" w:cs="Times New Roman"/>
            </w:rPr>
            <w:fldChar w:fldCharType="end"/>
          </w:r>
        </w:sdtContent>
      </w:sdt>
      <w:r>
        <w:rPr>
          <w:rFonts w:ascii="Times New Roman" w:hAnsi="Times New Roman" w:cs="Times New Roman"/>
        </w:rPr>
        <w:t xml:space="preserve"> It allows the researcher to form a deeper understanding and creating clear links between different ideas. </w:t>
      </w:r>
      <w:sdt>
        <w:sdtPr>
          <w:rPr>
            <w:rFonts w:ascii="Times New Roman" w:hAnsi="Times New Roman" w:cs="Times New Roman"/>
          </w:rPr>
          <w:id w:val="1275139967"/>
          <w:citation/>
        </w:sdtPr>
        <w:sdtContent>
          <w:r>
            <w:rPr>
              <w:rFonts w:ascii="Times New Roman" w:hAnsi="Times New Roman" w:cs="Times New Roman"/>
            </w:rPr>
            <w:fldChar w:fldCharType="begin"/>
          </w:r>
          <w:r>
            <w:rPr>
              <w:rFonts w:ascii="Times New Roman" w:hAnsi="Times New Roman" w:cs="Times New Roman"/>
            </w:rPr>
            <w:instrText xml:space="preserve"> CITATION Mar21 \l 2057 </w:instrText>
          </w:r>
          <w:r>
            <w:rPr>
              <w:rFonts w:ascii="Times New Roman" w:hAnsi="Times New Roman" w:cs="Times New Roman"/>
            </w:rPr>
            <w:fldChar w:fldCharType="separate"/>
          </w:r>
          <w:r w:rsidRPr="00BD1781">
            <w:rPr>
              <w:rFonts w:ascii="Times New Roman" w:hAnsi="Times New Roman" w:cs="Times New Roman"/>
              <w:noProof/>
            </w:rPr>
            <w:t>(Denscombe, 2021)</w:t>
          </w:r>
          <w:r>
            <w:rPr>
              <w:rFonts w:ascii="Times New Roman" w:hAnsi="Times New Roman" w:cs="Times New Roman"/>
            </w:rPr>
            <w:fldChar w:fldCharType="end"/>
          </w:r>
        </w:sdtContent>
      </w:sdt>
      <w:r>
        <w:rPr>
          <w:rFonts w:ascii="Times New Roman" w:hAnsi="Times New Roman" w:cs="Times New Roman"/>
        </w:rPr>
        <w:t xml:space="preserve"> </w:t>
      </w:r>
      <w:r w:rsidR="00050A89">
        <w:rPr>
          <w:rFonts w:ascii="Times New Roman" w:hAnsi="Times New Roman" w:cs="Times New Roman"/>
        </w:rPr>
        <w:t>Mixed methodological approaches provide different perspective</w:t>
      </w:r>
      <w:r w:rsidR="00B66817">
        <w:rPr>
          <w:rFonts w:ascii="Times New Roman" w:hAnsi="Times New Roman" w:cs="Times New Roman"/>
        </w:rPr>
        <w:t>s</w:t>
      </w:r>
      <w:r w:rsidR="00050A89">
        <w:rPr>
          <w:rFonts w:ascii="Times New Roman" w:hAnsi="Times New Roman" w:cs="Times New Roman"/>
        </w:rPr>
        <w:t xml:space="preserve"> within a research study, allowing </w:t>
      </w:r>
      <w:r w:rsidR="00B66817">
        <w:rPr>
          <w:rFonts w:ascii="Times New Roman" w:hAnsi="Times New Roman" w:cs="Times New Roman"/>
        </w:rPr>
        <w:t xml:space="preserve">further critical evaluation through a thought or idea. </w:t>
      </w:r>
      <w:sdt>
        <w:sdtPr>
          <w:rPr>
            <w:rFonts w:ascii="Times New Roman" w:hAnsi="Times New Roman" w:cs="Times New Roman"/>
          </w:rPr>
          <w:id w:val="-228003234"/>
          <w:citation/>
        </w:sdtPr>
        <w:sdtContent>
          <w:r w:rsidR="00B66817">
            <w:rPr>
              <w:rFonts w:ascii="Times New Roman" w:hAnsi="Times New Roman" w:cs="Times New Roman"/>
            </w:rPr>
            <w:fldChar w:fldCharType="begin"/>
          </w:r>
          <w:r w:rsidR="00B66817">
            <w:rPr>
              <w:rFonts w:ascii="Times New Roman" w:hAnsi="Times New Roman" w:cs="Times New Roman"/>
            </w:rPr>
            <w:instrText xml:space="preserve"> CITATION Ran191 \l 2057 </w:instrText>
          </w:r>
          <w:r w:rsidR="00B66817">
            <w:rPr>
              <w:rFonts w:ascii="Times New Roman" w:hAnsi="Times New Roman" w:cs="Times New Roman"/>
            </w:rPr>
            <w:fldChar w:fldCharType="separate"/>
          </w:r>
          <w:r w:rsidR="00B66817" w:rsidRPr="00050A89">
            <w:rPr>
              <w:rFonts w:ascii="Times New Roman" w:hAnsi="Times New Roman" w:cs="Times New Roman"/>
              <w:noProof/>
            </w:rPr>
            <w:t>(Kumar, 2019)</w:t>
          </w:r>
          <w:r w:rsidR="00B66817">
            <w:rPr>
              <w:rFonts w:ascii="Times New Roman" w:hAnsi="Times New Roman" w:cs="Times New Roman"/>
            </w:rPr>
            <w:fldChar w:fldCharType="end"/>
          </w:r>
        </w:sdtContent>
      </w:sdt>
      <w:r w:rsidR="00F4698A">
        <w:rPr>
          <w:rFonts w:ascii="Times New Roman" w:hAnsi="Times New Roman" w:cs="Times New Roman"/>
        </w:rPr>
        <w:t xml:space="preserve"> </w:t>
      </w:r>
      <w:r w:rsidR="003E4556">
        <w:rPr>
          <w:rFonts w:ascii="Times New Roman" w:hAnsi="Times New Roman" w:cs="Times New Roman"/>
        </w:rPr>
        <w:t xml:space="preserve">Mixed methodological approaches can </w:t>
      </w:r>
      <w:r w:rsidR="00BB0696">
        <w:rPr>
          <w:rFonts w:ascii="Times New Roman" w:hAnsi="Times New Roman" w:cs="Times New Roman"/>
        </w:rPr>
        <w:t xml:space="preserve">provide the researcher clarity on the findings, but the method can also provide opposing findings that don’t support one another. </w:t>
      </w:r>
      <w:sdt>
        <w:sdtPr>
          <w:rPr>
            <w:rFonts w:ascii="Times New Roman" w:hAnsi="Times New Roman" w:cs="Times New Roman"/>
          </w:rPr>
          <w:id w:val="141632166"/>
          <w:citation/>
        </w:sdtPr>
        <w:sdtContent>
          <w:r w:rsidR="00BB0696">
            <w:rPr>
              <w:rFonts w:ascii="Times New Roman" w:hAnsi="Times New Roman" w:cs="Times New Roman"/>
            </w:rPr>
            <w:fldChar w:fldCharType="begin"/>
          </w:r>
          <w:r w:rsidR="00BB0696">
            <w:rPr>
              <w:rFonts w:ascii="Times New Roman" w:hAnsi="Times New Roman" w:cs="Times New Roman"/>
            </w:rPr>
            <w:instrText xml:space="preserve">CITATION Eli18 \l 2057 </w:instrText>
          </w:r>
          <w:r w:rsidR="00BB0696">
            <w:rPr>
              <w:rFonts w:ascii="Times New Roman" w:hAnsi="Times New Roman" w:cs="Times New Roman"/>
            </w:rPr>
            <w:fldChar w:fldCharType="separate"/>
          </w:r>
          <w:r w:rsidR="00BB0696" w:rsidRPr="00BB0696">
            <w:rPr>
              <w:rFonts w:ascii="Times New Roman" w:hAnsi="Times New Roman" w:cs="Times New Roman"/>
              <w:noProof/>
            </w:rPr>
            <w:t>(Halcomb, 2018)</w:t>
          </w:r>
          <w:r w:rsidR="00BB0696">
            <w:rPr>
              <w:rFonts w:ascii="Times New Roman" w:hAnsi="Times New Roman" w:cs="Times New Roman"/>
            </w:rPr>
            <w:fldChar w:fldCharType="end"/>
          </w:r>
        </w:sdtContent>
      </w:sdt>
    </w:p>
    <w:p w14:paraId="7DC0E4AF" w14:textId="77777777" w:rsidR="003E4556" w:rsidRDefault="003E4556" w:rsidP="00B66817">
      <w:pPr>
        <w:rPr>
          <w:rFonts w:ascii="Times New Roman" w:hAnsi="Times New Roman" w:cs="Times New Roman"/>
        </w:rPr>
      </w:pPr>
    </w:p>
    <w:p w14:paraId="596A0E14" w14:textId="6BD521AE" w:rsidR="00251C38" w:rsidRDefault="003B41D3" w:rsidP="003E4556">
      <w:pPr>
        <w:ind w:firstLine="720"/>
        <w:rPr>
          <w:rFonts w:ascii="Times New Roman" w:hAnsi="Times New Roman" w:cs="Times New Roman"/>
        </w:rPr>
      </w:pPr>
      <w:r>
        <w:rPr>
          <w:rFonts w:ascii="Times New Roman" w:hAnsi="Times New Roman" w:cs="Times New Roman"/>
        </w:rPr>
        <w:t xml:space="preserve">Mixed methodological approaches are </w:t>
      </w:r>
      <w:r w:rsidR="00765AED">
        <w:rPr>
          <w:rFonts w:ascii="Times New Roman" w:hAnsi="Times New Roman" w:cs="Times New Roman"/>
        </w:rPr>
        <w:t xml:space="preserve">a combination of two research formats, qualitative and quantitative data. Qualitative data is a form of research which tends to be conducted orally using interviews, </w:t>
      </w:r>
      <w:r w:rsidR="00832C45">
        <w:rPr>
          <w:rFonts w:ascii="Times New Roman" w:hAnsi="Times New Roman" w:cs="Times New Roman"/>
        </w:rPr>
        <w:t>interactions,</w:t>
      </w:r>
      <w:r w:rsidR="00765AED">
        <w:rPr>
          <w:rFonts w:ascii="Times New Roman" w:hAnsi="Times New Roman" w:cs="Times New Roman"/>
        </w:rPr>
        <w:t xml:space="preserve"> or discussions as a form of research. </w:t>
      </w:r>
      <w:sdt>
        <w:sdtPr>
          <w:rPr>
            <w:rFonts w:ascii="Times New Roman" w:hAnsi="Times New Roman" w:cs="Times New Roman"/>
          </w:rPr>
          <w:id w:val="-823742321"/>
          <w:citation/>
        </w:sdtPr>
        <w:sdtContent>
          <w:r w:rsidR="00765AED">
            <w:rPr>
              <w:rFonts w:ascii="Times New Roman" w:hAnsi="Times New Roman" w:cs="Times New Roman"/>
            </w:rPr>
            <w:fldChar w:fldCharType="begin"/>
          </w:r>
          <w:r w:rsidR="00765AED">
            <w:rPr>
              <w:rFonts w:ascii="Times New Roman" w:hAnsi="Times New Roman" w:cs="Times New Roman"/>
            </w:rPr>
            <w:instrText xml:space="preserve"> CITATION Ela12 \l 2057 </w:instrText>
          </w:r>
          <w:r w:rsidR="00765AED">
            <w:rPr>
              <w:rFonts w:ascii="Times New Roman" w:hAnsi="Times New Roman" w:cs="Times New Roman"/>
            </w:rPr>
            <w:fldChar w:fldCharType="separate"/>
          </w:r>
          <w:r w:rsidR="00765AED" w:rsidRPr="00765AED">
            <w:rPr>
              <w:rFonts w:ascii="Times New Roman" w:hAnsi="Times New Roman" w:cs="Times New Roman"/>
              <w:noProof/>
            </w:rPr>
            <w:t>(Wilson, 2012)</w:t>
          </w:r>
          <w:r w:rsidR="00765AED">
            <w:rPr>
              <w:rFonts w:ascii="Times New Roman" w:hAnsi="Times New Roman" w:cs="Times New Roman"/>
            </w:rPr>
            <w:fldChar w:fldCharType="end"/>
          </w:r>
        </w:sdtContent>
      </w:sdt>
      <w:r w:rsidR="003E4556" w:rsidRPr="003E4556">
        <w:rPr>
          <w:rFonts w:ascii="Times New Roman" w:hAnsi="Times New Roman" w:cs="Times New Roman"/>
        </w:rPr>
        <w:t xml:space="preserve"> </w:t>
      </w:r>
      <w:r w:rsidR="003E4556">
        <w:rPr>
          <w:rFonts w:ascii="Times New Roman" w:hAnsi="Times New Roman" w:cs="Times New Roman"/>
        </w:rPr>
        <w:t xml:space="preserve">Quantitative data are based on precise and specific analysis and the data is concise and effective in communicating the research and findings throughout. </w:t>
      </w:r>
      <w:sdt>
        <w:sdtPr>
          <w:rPr>
            <w:rFonts w:ascii="Times New Roman" w:hAnsi="Times New Roman" w:cs="Times New Roman"/>
          </w:rPr>
          <w:id w:val="-337764107"/>
          <w:citation/>
        </w:sdtPr>
        <w:sdtContent>
          <w:r w:rsidR="003E4556">
            <w:rPr>
              <w:rFonts w:ascii="Times New Roman" w:hAnsi="Times New Roman" w:cs="Times New Roman"/>
            </w:rPr>
            <w:fldChar w:fldCharType="begin"/>
          </w:r>
          <w:r w:rsidR="003E4556">
            <w:rPr>
              <w:rFonts w:ascii="Times New Roman" w:hAnsi="Times New Roman" w:cs="Times New Roman"/>
            </w:rPr>
            <w:instrText xml:space="preserve"> CITATION Mar21 \l 2057 </w:instrText>
          </w:r>
          <w:r w:rsidR="003E4556">
            <w:rPr>
              <w:rFonts w:ascii="Times New Roman" w:hAnsi="Times New Roman" w:cs="Times New Roman"/>
            </w:rPr>
            <w:fldChar w:fldCharType="separate"/>
          </w:r>
          <w:r w:rsidR="003E4556" w:rsidRPr="00BD1781">
            <w:rPr>
              <w:rFonts w:ascii="Times New Roman" w:hAnsi="Times New Roman" w:cs="Times New Roman"/>
              <w:noProof/>
            </w:rPr>
            <w:t>(Denscombe, 2021)</w:t>
          </w:r>
          <w:r w:rsidR="003E4556">
            <w:rPr>
              <w:rFonts w:ascii="Times New Roman" w:hAnsi="Times New Roman" w:cs="Times New Roman"/>
            </w:rPr>
            <w:fldChar w:fldCharType="end"/>
          </w:r>
        </w:sdtContent>
      </w:sdt>
      <w:r w:rsidR="003E4556">
        <w:rPr>
          <w:rFonts w:ascii="Times New Roman" w:hAnsi="Times New Roman" w:cs="Times New Roman"/>
        </w:rPr>
        <w:t xml:space="preserve"> </w:t>
      </w:r>
      <w:r w:rsidR="00765AED">
        <w:rPr>
          <w:rFonts w:ascii="Times New Roman" w:hAnsi="Times New Roman" w:cs="Times New Roman"/>
        </w:rPr>
        <w:t xml:space="preserve">Quantitative data tends to be a form of research presented numerically, completed through a tests or statistics. </w:t>
      </w:r>
      <w:sdt>
        <w:sdtPr>
          <w:rPr>
            <w:rFonts w:ascii="Times New Roman" w:hAnsi="Times New Roman" w:cs="Times New Roman"/>
          </w:rPr>
          <w:id w:val="1235514934"/>
          <w:citation/>
        </w:sdtPr>
        <w:sdtContent>
          <w:r w:rsidR="00765AED">
            <w:rPr>
              <w:rFonts w:ascii="Times New Roman" w:hAnsi="Times New Roman" w:cs="Times New Roman"/>
            </w:rPr>
            <w:fldChar w:fldCharType="begin"/>
          </w:r>
          <w:r w:rsidR="00765AED">
            <w:rPr>
              <w:rFonts w:ascii="Times New Roman" w:hAnsi="Times New Roman" w:cs="Times New Roman"/>
            </w:rPr>
            <w:instrText xml:space="preserve"> CITATION Ela12 \l 2057 </w:instrText>
          </w:r>
          <w:r w:rsidR="00765AED">
            <w:rPr>
              <w:rFonts w:ascii="Times New Roman" w:hAnsi="Times New Roman" w:cs="Times New Roman"/>
            </w:rPr>
            <w:fldChar w:fldCharType="separate"/>
          </w:r>
          <w:r w:rsidR="00765AED" w:rsidRPr="00765AED">
            <w:rPr>
              <w:rFonts w:ascii="Times New Roman" w:hAnsi="Times New Roman" w:cs="Times New Roman"/>
              <w:noProof/>
            </w:rPr>
            <w:t>(Wilson, 2012)</w:t>
          </w:r>
          <w:r w:rsidR="00765AED">
            <w:rPr>
              <w:rFonts w:ascii="Times New Roman" w:hAnsi="Times New Roman" w:cs="Times New Roman"/>
            </w:rPr>
            <w:fldChar w:fldCharType="end"/>
          </w:r>
        </w:sdtContent>
      </w:sdt>
      <w:r w:rsidR="00251C38">
        <w:rPr>
          <w:rFonts w:ascii="Times New Roman" w:hAnsi="Times New Roman" w:cs="Times New Roman"/>
        </w:rPr>
        <w:t xml:space="preserve"> </w:t>
      </w:r>
    </w:p>
    <w:p w14:paraId="6FF806B6" w14:textId="77777777" w:rsidR="00765AED" w:rsidRDefault="00765AED" w:rsidP="00BB5917">
      <w:pPr>
        <w:rPr>
          <w:rFonts w:ascii="Times New Roman" w:hAnsi="Times New Roman" w:cs="Times New Roman"/>
        </w:rPr>
      </w:pPr>
    </w:p>
    <w:p w14:paraId="5B2973D8" w14:textId="24CFD171" w:rsidR="00B66817" w:rsidRDefault="00105E7C" w:rsidP="00105E7C">
      <w:pPr>
        <w:ind w:firstLine="720"/>
        <w:rPr>
          <w:rFonts w:ascii="Times New Roman" w:hAnsi="Times New Roman" w:cs="Times New Roman"/>
        </w:rPr>
      </w:pPr>
      <w:r>
        <w:rPr>
          <w:rFonts w:ascii="Times New Roman" w:hAnsi="Times New Roman" w:cs="Times New Roman"/>
        </w:rPr>
        <w:t xml:space="preserve">To conduct the research, I attended a pre organised research day within my placement school. Before attending the school, I ensured they were aware of what I as a researcher would </w:t>
      </w:r>
      <w:r w:rsidR="00CF221D">
        <w:rPr>
          <w:rFonts w:ascii="Times New Roman" w:hAnsi="Times New Roman" w:cs="Times New Roman"/>
        </w:rPr>
        <w:t>need</w:t>
      </w:r>
      <w:r>
        <w:rPr>
          <w:rFonts w:ascii="Times New Roman" w:hAnsi="Times New Roman" w:cs="Times New Roman"/>
        </w:rPr>
        <w:t xml:space="preserve"> </w:t>
      </w:r>
      <w:proofErr w:type="gramStart"/>
      <w:r>
        <w:rPr>
          <w:rFonts w:ascii="Times New Roman" w:hAnsi="Times New Roman" w:cs="Times New Roman"/>
        </w:rPr>
        <w:t>and also</w:t>
      </w:r>
      <w:proofErr w:type="gramEnd"/>
      <w:r>
        <w:rPr>
          <w:rFonts w:ascii="Times New Roman" w:hAnsi="Times New Roman" w:cs="Times New Roman"/>
        </w:rPr>
        <w:t xml:space="preserve"> provided them with some information regarding the research. </w:t>
      </w:r>
      <w:r w:rsidR="00B66817">
        <w:rPr>
          <w:rFonts w:ascii="Times New Roman" w:hAnsi="Times New Roman" w:cs="Times New Roman"/>
        </w:rPr>
        <w:t xml:space="preserve">To complete the research for this assignment I </w:t>
      </w:r>
      <w:r w:rsidR="001F4E88">
        <w:rPr>
          <w:rFonts w:ascii="Times New Roman" w:hAnsi="Times New Roman" w:cs="Times New Roman"/>
        </w:rPr>
        <w:t>focused on</w:t>
      </w:r>
      <w:r w:rsidR="00B66817">
        <w:rPr>
          <w:rFonts w:ascii="Times New Roman" w:hAnsi="Times New Roman" w:cs="Times New Roman"/>
        </w:rPr>
        <w:t xml:space="preserve"> two</w:t>
      </w:r>
      <w:r w:rsidR="001F4E88">
        <w:rPr>
          <w:rFonts w:ascii="Times New Roman" w:hAnsi="Times New Roman" w:cs="Times New Roman"/>
        </w:rPr>
        <w:t xml:space="preserve"> </w:t>
      </w:r>
      <w:r w:rsidR="00B66817">
        <w:rPr>
          <w:rFonts w:ascii="Times New Roman" w:hAnsi="Times New Roman" w:cs="Times New Roman"/>
        </w:rPr>
        <w:t xml:space="preserve">research </w:t>
      </w:r>
      <w:r w:rsidR="001F4E88">
        <w:rPr>
          <w:rFonts w:ascii="Times New Roman" w:hAnsi="Times New Roman" w:cs="Times New Roman"/>
        </w:rPr>
        <w:t xml:space="preserve">tools allowing the mixed methodological approaches to be a continued focus throughout. </w:t>
      </w:r>
      <w:r w:rsidR="00CF221D">
        <w:rPr>
          <w:rFonts w:ascii="Times New Roman" w:hAnsi="Times New Roman" w:cs="Times New Roman"/>
        </w:rPr>
        <w:t>The two methods were Focus group interviews with pupils and questionnaires for staff and teachers within the school.</w:t>
      </w:r>
    </w:p>
    <w:p w14:paraId="4DA51D39" w14:textId="77777777" w:rsidR="00503921" w:rsidRDefault="00503921" w:rsidP="001F4E88">
      <w:pPr>
        <w:ind w:firstLine="720"/>
        <w:rPr>
          <w:rFonts w:ascii="Times New Roman" w:hAnsi="Times New Roman" w:cs="Times New Roman"/>
        </w:rPr>
      </w:pPr>
    </w:p>
    <w:p w14:paraId="1EF8BEAB" w14:textId="2A60DAA2" w:rsidR="004416C0" w:rsidRDefault="00B66817" w:rsidP="00CF221D">
      <w:pPr>
        <w:ind w:firstLine="720"/>
        <w:rPr>
          <w:rFonts w:ascii="Times New Roman" w:hAnsi="Times New Roman" w:cs="Times New Roman"/>
        </w:rPr>
      </w:pPr>
      <w:r>
        <w:rPr>
          <w:rFonts w:ascii="Times New Roman" w:hAnsi="Times New Roman" w:cs="Times New Roman"/>
        </w:rPr>
        <w:t xml:space="preserve">Interviews </w:t>
      </w:r>
      <w:r w:rsidR="003B41D3">
        <w:rPr>
          <w:rFonts w:ascii="Times New Roman" w:hAnsi="Times New Roman" w:cs="Times New Roman"/>
        </w:rPr>
        <w:t xml:space="preserve">have several strengths as a research tool used throughout studies, they allow freedom throughout to alter and adapt the questions asked and allow opportunity for further explanation and context of the discussion. </w:t>
      </w:r>
      <w:sdt>
        <w:sdtPr>
          <w:rPr>
            <w:rFonts w:ascii="Times New Roman" w:hAnsi="Times New Roman" w:cs="Times New Roman"/>
          </w:rPr>
          <w:id w:val="-8376547"/>
          <w:citation/>
        </w:sdtPr>
        <w:sdtContent>
          <w:r w:rsidR="003B41D3">
            <w:rPr>
              <w:rFonts w:ascii="Times New Roman" w:hAnsi="Times New Roman" w:cs="Times New Roman"/>
            </w:rPr>
            <w:fldChar w:fldCharType="begin"/>
          </w:r>
          <w:r w:rsidR="003B41D3">
            <w:rPr>
              <w:rFonts w:ascii="Times New Roman" w:hAnsi="Times New Roman" w:cs="Times New Roman"/>
            </w:rPr>
            <w:instrText xml:space="preserve"> CITATION Ran191 \l 2057 </w:instrText>
          </w:r>
          <w:r w:rsidR="003B41D3">
            <w:rPr>
              <w:rFonts w:ascii="Times New Roman" w:hAnsi="Times New Roman" w:cs="Times New Roman"/>
            </w:rPr>
            <w:fldChar w:fldCharType="separate"/>
          </w:r>
          <w:r w:rsidR="003B41D3" w:rsidRPr="00050A89">
            <w:rPr>
              <w:rFonts w:ascii="Times New Roman" w:hAnsi="Times New Roman" w:cs="Times New Roman"/>
              <w:noProof/>
            </w:rPr>
            <w:t>(Kumar, 2019)</w:t>
          </w:r>
          <w:r w:rsidR="003B41D3">
            <w:rPr>
              <w:rFonts w:ascii="Times New Roman" w:hAnsi="Times New Roman" w:cs="Times New Roman"/>
            </w:rPr>
            <w:fldChar w:fldCharType="end"/>
          </w:r>
        </w:sdtContent>
      </w:sdt>
      <w:r w:rsidR="00832C45">
        <w:rPr>
          <w:rFonts w:ascii="Times New Roman" w:hAnsi="Times New Roman" w:cs="Times New Roman"/>
        </w:rPr>
        <w:t xml:space="preserve"> They </w:t>
      </w:r>
      <w:r w:rsidR="004416C0">
        <w:rPr>
          <w:rFonts w:ascii="Times New Roman" w:hAnsi="Times New Roman" w:cs="Times New Roman"/>
        </w:rPr>
        <w:t xml:space="preserve">are more narrative drawn and similarities and differences through opinion and perspective are most drawn upon through research analysis. </w:t>
      </w:r>
      <w:sdt>
        <w:sdtPr>
          <w:rPr>
            <w:rFonts w:ascii="Times New Roman" w:hAnsi="Times New Roman" w:cs="Times New Roman"/>
          </w:rPr>
          <w:id w:val="1089039478"/>
          <w:citation/>
        </w:sdtPr>
        <w:sdtContent>
          <w:r w:rsidR="004416C0">
            <w:rPr>
              <w:rFonts w:ascii="Times New Roman" w:hAnsi="Times New Roman" w:cs="Times New Roman"/>
            </w:rPr>
            <w:fldChar w:fldCharType="begin"/>
          </w:r>
          <w:r w:rsidR="004416C0">
            <w:rPr>
              <w:rFonts w:ascii="Times New Roman" w:hAnsi="Times New Roman" w:cs="Times New Roman"/>
            </w:rPr>
            <w:instrText xml:space="preserve"> CITATION Reb16 \l 2057 </w:instrText>
          </w:r>
          <w:r w:rsidR="004416C0">
            <w:rPr>
              <w:rFonts w:ascii="Times New Roman" w:hAnsi="Times New Roman" w:cs="Times New Roman"/>
            </w:rPr>
            <w:fldChar w:fldCharType="separate"/>
          </w:r>
          <w:r w:rsidR="004416C0" w:rsidRPr="000A1FB8">
            <w:rPr>
              <w:rFonts w:ascii="Times New Roman" w:hAnsi="Times New Roman" w:cs="Times New Roman"/>
              <w:noProof/>
            </w:rPr>
            <w:t>(Austin, 2016)</w:t>
          </w:r>
          <w:r w:rsidR="004416C0">
            <w:rPr>
              <w:rFonts w:ascii="Times New Roman" w:hAnsi="Times New Roman" w:cs="Times New Roman"/>
            </w:rPr>
            <w:fldChar w:fldCharType="end"/>
          </w:r>
        </w:sdtContent>
      </w:sdt>
      <w:r w:rsidR="00503921">
        <w:rPr>
          <w:rFonts w:ascii="Times New Roman" w:hAnsi="Times New Roman" w:cs="Times New Roman"/>
        </w:rPr>
        <w:t xml:space="preserve"> Interviews as a research tool provide depth and detail throughout and open thoughts to new ideas. </w:t>
      </w:r>
      <w:sdt>
        <w:sdtPr>
          <w:rPr>
            <w:rFonts w:ascii="Times New Roman" w:hAnsi="Times New Roman" w:cs="Times New Roman"/>
          </w:rPr>
          <w:id w:val="-1635861597"/>
          <w:citation/>
        </w:sdtPr>
        <w:sdtContent>
          <w:r w:rsidR="00503921">
            <w:rPr>
              <w:rFonts w:ascii="Times New Roman" w:hAnsi="Times New Roman" w:cs="Times New Roman"/>
            </w:rPr>
            <w:fldChar w:fldCharType="begin"/>
          </w:r>
          <w:r w:rsidR="00503921">
            <w:rPr>
              <w:rFonts w:ascii="Times New Roman" w:hAnsi="Times New Roman" w:cs="Times New Roman"/>
            </w:rPr>
            <w:instrText xml:space="preserve"> CITATION Mar21 \l 2057 </w:instrText>
          </w:r>
          <w:r w:rsidR="00503921">
            <w:rPr>
              <w:rFonts w:ascii="Times New Roman" w:hAnsi="Times New Roman" w:cs="Times New Roman"/>
            </w:rPr>
            <w:fldChar w:fldCharType="separate"/>
          </w:r>
          <w:r w:rsidR="00503921" w:rsidRPr="00BD1781">
            <w:rPr>
              <w:rFonts w:ascii="Times New Roman" w:hAnsi="Times New Roman" w:cs="Times New Roman"/>
              <w:noProof/>
            </w:rPr>
            <w:t>(Denscombe, 2021)</w:t>
          </w:r>
          <w:r w:rsidR="00503921">
            <w:rPr>
              <w:rFonts w:ascii="Times New Roman" w:hAnsi="Times New Roman" w:cs="Times New Roman"/>
            </w:rPr>
            <w:fldChar w:fldCharType="end"/>
          </w:r>
        </w:sdtContent>
      </w:sdt>
      <w:r w:rsidR="00CF221D">
        <w:rPr>
          <w:rFonts w:ascii="Times New Roman" w:hAnsi="Times New Roman" w:cs="Times New Roman"/>
        </w:rPr>
        <w:t xml:space="preserve"> Using interviews as a research tool will overall improve the response rate compared to emailed questionnaires. </w:t>
      </w:r>
      <w:sdt>
        <w:sdtPr>
          <w:rPr>
            <w:rFonts w:ascii="Times New Roman" w:hAnsi="Times New Roman" w:cs="Times New Roman"/>
          </w:rPr>
          <w:id w:val="-397276618"/>
          <w:citation/>
        </w:sdtPr>
        <w:sdtContent>
          <w:r w:rsidR="00CF221D">
            <w:rPr>
              <w:rFonts w:ascii="Times New Roman" w:hAnsi="Times New Roman" w:cs="Times New Roman"/>
            </w:rPr>
            <w:fldChar w:fldCharType="begin"/>
          </w:r>
          <w:r w:rsidR="00CF221D">
            <w:rPr>
              <w:rFonts w:ascii="Times New Roman" w:hAnsi="Times New Roman" w:cs="Times New Roman"/>
            </w:rPr>
            <w:instrText xml:space="preserve"> CITATION Soc19 \l 2057 </w:instrText>
          </w:r>
          <w:r w:rsidR="00CF221D">
            <w:rPr>
              <w:rFonts w:ascii="Times New Roman" w:hAnsi="Times New Roman" w:cs="Times New Roman"/>
            </w:rPr>
            <w:fldChar w:fldCharType="separate"/>
          </w:r>
          <w:r w:rsidR="00CF221D" w:rsidRPr="00CF221D">
            <w:rPr>
              <w:rFonts w:ascii="Times New Roman" w:hAnsi="Times New Roman" w:cs="Times New Roman"/>
              <w:noProof/>
            </w:rPr>
            <w:t>(Group, 2019)</w:t>
          </w:r>
          <w:r w:rsidR="00CF221D">
            <w:rPr>
              <w:rFonts w:ascii="Times New Roman" w:hAnsi="Times New Roman" w:cs="Times New Roman"/>
            </w:rPr>
            <w:fldChar w:fldCharType="end"/>
          </w:r>
        </w:sdtContent>
      </w:sdt>
    </w:p>
    <w:p w14:paraId="749596DA" w14:textId="77777777" w:rsidR="00503921" w:rsidRDefault="00503921" w:rsidP="00105E7C">
      <w:pPr>
        <w:rPr>
          <w:rFonts w:ascii="Times New Roman" w:hAnsi="Times New Roman" w:cs="Times New Roman"/>
        </w:rPr>
      </w:pPr>
    </w:p>
    <w:p w14:paraId="561A1A16" w14:textId="1A735A6E" w:rsidR="00CF221D" w:rsidRDefault="00CF221D" w:rsidP="00CF221D">
      <w:pPr>
        <w:ind w:firstLine="720"/>
        <w:rPr>
          <w:rFonts w:ascii="Times New Roman" w:hAnsi="Times New Roman" w:cs="Times New Roman"/>
        </w:rPr>
      </w:pPr>
      <w:r>
        <w:rPr>
          <w:rFonts w:ascii="Times New Roman" w:hAnsi="Times New Roman" w:cs="Times New Roman"/>
        </w:rPr>
        <w:t xml:space="preserve">Interviews also </w:t>
      </w:r>
      <w:r w:rsidR="00BE3BC2">
        <w:rPr>
          <w:rFonts w:ascii="Times New Roman" w:hAnsi="Times New Roman" w:cs="Times New Roman"/>
        </w:rPr>
        <w:t xml:space="preserve">carry several limitations much like other research </w:t>
      </w:r>
      <w:r w:rsidR="00F4698A">
        <w:rPr>
          <w:rFonts w:ascii="Times New Roman" w:hAnsi="Times New Roman" w:cs="Times New Roman"/>
        </w:rPr>
        <w:t>tools,</w:t>
      </w:r>
      <w:r w:rsidR="00BE3BC2">
        <w:rPr>
          <w:rFonts w:ascii="Times New Roman" w:hAnsi="Times New Roman" w:cs="Times New Roman"/>
        </w:rPr>
        <w:t xml:space="preserve"> but r</w:t>
      </w:r>
      <w:r w:rsidR="004416C0">
        <w:rPr>
          <w:rFonts w:ascii="Times New Roman" w:hAnsi="Times New Roman" w:cs="Times New Roman"/>
        </w:rPr>
        <w:t xml:space="preserve">esearchers can influence the thoughts and opinions of the participant when conducting interviews due to bias views and question wording. </w:t>
      </w:r>
      <w:sdt>
        <w:sdtPr>
          <w:rPr>
            <w:rFonts w:ascii="Times New Roman" w:hAnsi="Times New Roman" w:cs="Times New Roman"/>
          </w:rPr>
          <w:id w:val="-1140489995"/>
          <w:citation/>
        </w:sdtPr>
        <w:sdtContent>
          <w:r w:rsidR="004416C0">
            <w:rPr>
              <w:rFonts w:ascii="Times New Roman" w:hAnsi="Times New Roman" w:cs="Times New Roman"/>
            </w:rPr>
            <w:fldChar w:fldCharType="begin"/>
          </w:r>
          <w:r w:rsidR="004416C0">
            <w:rPr>
              <w:rFonts w:ascii="Times New Roman" w:hAnsi="Times New Roman" w:cs="Times New Roman"/>
            </w:rPr>
            <w:instrText xml:space="preserve"> CITATION Reb16 \l 2057 </w:instrText>
          </w:r>
          <w:r w:rsidR="004416C0">
            <w:rPr>
              <w:rFonts w:ascii="Times New Roman" w:hAnsi="Times New Roman" w:cs="Times New Roman"/>
            </w:rPr>
            <w:fldChar w:fldCharType="separate"/>
          </w:r>
          <w:r w:rsidR="004416C0" w:rsidRPr="000A1FB8">
            <w:rPr>
              <w:rFonts w:ascii="Times New Roman" w:hAnsi="Times New Roman" w:cs="Times New Roman"/>
              <w:noProof/>
            </w:rPr>
            <w:t>(Austin, 2016)</w:t>
          </w:r>
          <w:r w:rsidR="004416C0">
            <w:rPr>
              <w:rFonts w:ascii="Times New Roman" w:hAnsi="Times New Roman" w:cs="Times New Roman"/>
            </w:rPr>
            <w:fldChar w:fldCharType="end"/>
          </w:r>
        </w:sdtContent>
      </w:sdt>
      <w:r w:rsidR="00503921">
        <w:rPr>
          <w:rFonts w:ascii="Times New Roman" w:hAnsi="Times New Roman" w:cs="Times New Roman"/>
        </w:rPr>
        <w:t xml:space="preserve"> Interviews are time consuming forms of research, and the analysis and preparation are always a continuum compared to questionnaires which can analyse the data for you. </w:t>
      </w:r>
      <w:sdt>
        <w:sdtPr>
          <w:rPr>
            <w:rFonts w:ascii="Times New Roman" w:hAnsi="Times New Roman" w:cs="Times New Roman"/>
          </w:rPr>
          <w:id w:val="-914169601"/>
          <w:citation/>
        </w:sdtPr>
        <w:sdtContent>
          <w:r w:rsidR="00503921">
            <w:rPr>
              <w:rFonts w:ascii="Times New Roman" w:hAnsi="Times New Roman" w:cs="Times New Roman"/>
            </w:rPr>
            <w:fldChar w:fldCharType="begin"/>
          </w:r>
          <w:r w:rsidR="00503921">
            <w:rPr>
              <w:rFonts w:ascii="Times New Roman" w:hAnsi="Times New Roman" w:cs="Times New Roman"/>
            </w:rPr>
            <w:instrText xml:space="preserve"> CITATION Mar21 \l 2057 </w:instrText>
          </w:r>
          <w:r w:rsidR="00503921">
            <w:rPr>
              <w:rFonts w:ascii="Times New Roman" w:hAnsi="Times New Roman" w:cs="Times New Roman"/>
            </w:rPr>
            <w:fldChar w:fldCharType="separate"/>
          </w:r>
          <w:r w:rsidR="00503921" w:rsidRPr="00BD1781">
            <w:rPr>
              <w:rFonts w:ascii="Times New Roman" w:hAnsi="Times New Roman" w:cs="Times New Roman"/>
              <w:noProof/>
            </w:rPr>
            <w:t>(Denscombe, 2021)</w:t>
          </w:r>
          <w:r w:rsidR="00503921">
            <w:rPr>
              <w:rFonts w:ascii="Times New Roman" w:hAnsi="Times New Roman" w:cs="Times New Roman"/>
            </w:rPr>
            <w:fldChar w:fldCharType="end"/>
          </w:r>
        </w:sdtContent>
      </w:sdt>
      <w:r>
        <w:rPr>
          <w:rFonts w:ascii="Times New Roman" w:hAnsi="Times New Roman" w:cs="Times New Roman"/>
        </w:rPr>
        <w:t xml:space="preserve"> They are a timely form of research and anonymity may be a concerning for those participating which may have further influence on the outcome of the research. </w:t>
      </w:r>
      <w:sdt>
        <w:sdtPr>
          <w:rPr>
            <w:rFonts w:ascii="Times New Roman" w:hAnsi="Times New Roman" w:cs="Times New Roman"/>
          </w:rPr>
          <w:id w:val="-1574887264"/>
          <w:citation/>
        </w:sdtPr>
        <w:sdtContent>
          <w:r>
            <w:rPr>
              <w:rFonts w:ascii="Times New Roman" w:hAnsi="Times New Roman" w:cs="Times New Roman"/>
            </w:rPr>
            <w:fldChar w:fldCharType="begin"/>
          </w:r>
          <w:r>
            <w:rPr>
              <w:rFonts w:ascii="Times New Roman" w:hAnsi="Times New Roman" w:cs="Times New Roman"/>
            </w:rPr>
            <w:instrText xml:space="preserve"> CITATION Soc19 \l 2057 </w:instrText>
          </w:r>
          <w:r>
            <w:rPr>
              <w:rFonts w:ascii="Times New Roman" w:hAnsi="Times New Roman" w:cs="Times New Roman"/>
            </w:rPr>
            <w:fldChar w:fldCharType="separate"/>
          </w:r>
          <w:r w:rsidRPr="00CF221D">
            <w:rPr>
              <w:rFonts w:ascii="Times New Roman" w:hAnsi="Times New Roman" w:cs="Times New Roman"/>
              <w:noProof/>
            </w:rPr>
            <w:t>(Group, 2019)</w:t>
          </w:r>
          <w:r>
            <w:rPr>
              <w:rFonts w:ascii="Times New Roman" w:hAnsi="Times New Roman" w:cs="Times New Roman"/>
            </w:rPr>
            <w:fldChar w:fldCharType="end"/>
          </w:r>
        </w:sdtContent>
      </w:sdt>
      <w:r>
        <w:rPr>
          <w:rFonts w:ascii="Times New Roman" w:hAnsi="Times New Roman" w:cs="Times New Roman"/>
        </w:rPr>
        <w:t xml:space="preserve"> Participants rely on the ability to recall and explain the details of the focused study throughout and that can be seen as a difficult concept for some. </w:t>
      </w:r>
      <w:sdt>
        <w:sdtPr>
          <w:rPr>
            <w:rFonts w:ascii="Times New Roman" w:hAnsi="Times New Roman" w:cs="Times New Roman"/>
          </w:rPr>
          <w:id w:val="1410190825"/>
          <w:citation/>
        </w:sdtPr>
        <w:sdtContent>
          <w:r w:rsidR="00BE3BC2">
            <w:rPr>
              <w:rFonts w:ascii="Times New Roman" w:hAnsi="Times New Roman" w:cs="Times New Roman"/>
            </w:rPr>
            <w:fldChar w:fldCharType="begin"/>
          </w:r>
          <w:r w:rsidR="00BE3BC2">
            <w:rPr>
              <w:rFonts w:ascii="Times New Roman" w:hAnsi="Times New Roman" w:cs="Times New Roman"/>
            </w:rPr>
            <w:instrText xml:space="preserve"> CITATION Val20 \l 2057 </w:instrText>
          </w:r>
          <w:r w:rsidR="00BE3BC2">
            <w:rPr>
              <w:rFonts w:ascii="Times New Roman" w:hAnsi="Times New Roman" w:cs="Times New Roman"/>
            </w:rPr>
            <w:fldChar w:fldCharType="separate"/>
          </w:r>
          <w:r w:rsidR="00BE3BC2" w:rsidRPr="00BE3BC2">
            <w:rPr>
              <w:rFonts w:ascii="Times New Roman" w:hAnsi="Times New Roman" w:cs="Times New Roman"/>
              <w:noProof/>
            </w:rPr>
            <w:t>(Sheppard, 2020)</w:t>
          </w:r>
          <w:r w:rsidR="00BE3BC2">
            <w:rPr>
              <w:rFonts w:ascii="Times New Roman" w:hAnsi="Times New Roman" w:cs="Times New Roman"/>
            </w:rPr>
            <w:fldChar w:fldCharType="end"/>
          </w:r>
        </w:sdtContent>
      </w:sdt>
    </w:p>
    <w:p w14:paraId="5FC6BA59" w14:textId="77777777" w:rsidR="004416C0" w:rsidRDefault="004416C0" w:rsidP="003B41D3">
      <w:pPr>
        <w:rPr>
          <w:rFonts w:ascii="Times New Roman" w:hAnsi="Times New Roman" w:cs="Times New Roman"/>
        </w:rPr>
      </w:pPr>
    </w:p>
    <w:p w14:paraId="30AEDC25" w14:textId="5CA02990" w:rsidR="00832C45" w:rsidRDefault="00F4698A" w:rsidP="00F4698A">
      <w:pPr>
        <w:ind w:firstLine="720"/>
        <w:rPr>
          <w:rFonts w:ascii="Times New Roman" w:hAnsi="Times New Roman" w:cs="Times New Roman"/>
        </w:rPr>
      </w:pPr>
      <w:r>
        <w:rPr>
          <w:rFonts w:ascii="Times New Roman" w:hAnsi="Times New Roman" w:cs="Times New Roman"/>
        </w:rPr>
        <w:t>Questionnaires</w:t>
      </w:r>
      <w:r w:rsidR="004416C0">
        <w:rPr>
          <w:rFonts w:ascii="Times New Roman" w:hAnsi="Times New Roman" w:cs="Times New Roman"/>
        </w:rPr>
        <w:t xml:space="preserve"> are a more formal and direct form of research and a more useful strategy for responses from a large number of people</w:t>
      </w:r>
      <w:r w:rsidR="00BD1781">
        <w:rPr>
          <w:rFonts w:ascii="Times New Roman" w:hAnsi="Times New Roman" w:cs="Times New Roman"/>
        </w:rPr>
        <w:t xml:space="preserve"> </w:t>
      </w:r>
      <w:sdt>
        <w:sdtPr>
          <w:rPr>
            <w:rFonts w:ascii="Times New Roman" w:hAnsi="Times New Roman" w:cs="Times New Roman"/>
          </w:rPr>
          <w:id w:val="487289753"/>
          <w:citation/>
        </w:sdtPr>
        <w:sdtContent>
          <w:r w:rsidR="004416C0">
            <w:rPr>
              <w:rFonts w:ascii="Times New Roman" w:hAnsi="Times New Roman" w:cs="Times New Roman"/>
            </w:rPr>
            <w:fldChar w:fldCharType="begin"/>
          </w:r>
          <w:r w:rsidR="004416C0">
            <w:rPr>
              <w:rFonts w:ascii="Times New Roman" w:hAnsi="Times New Roman" w:cs="Times New Roman"/>
            </w:rPr>
            <w:instrText xml:space="preserve"> CITATION Reb16 \l 2057 </w:instrText>
          </w:r>
          <w:r w:rsidR="004416C0">
            <w:rPr>
              <w:rFonts w:ascii="Times New Roman" w:hAnsi="Times New Roman" w:cs="Times New Roman"/>
            </w:rPr>
            <w:fldChar w:fldCharType="separate"/>
          </w:r>
          <w:r w:rsidR="004416C0" w:rsidRPr="000A1FB8">
            <w:rPr>
              <w:rFonts w:ascii="Times New Roman" w:hAnsi="Times New Roman" w:cs="Times New Roman"/>
              <w:noProof/>
            </w:rPr>
            <w:t>(Austin, 2016)</w:t>
          </w:r>
          <w:r w:rsidR="004416C0">
            <w:rPr>
              <w:rFonts w:ascii="Times New Roman" w:hAnsi="Times New Roman" w:cs="Times New Roman"/>
            </w:rPr>
            <w:fldChar w:fldCharType="end"/>
          </w:r>
        </w:sdtContent>
      </w:sdt>
      <w:r w:rsidR="00BD1781">
        <w:rPr>
          <w:rFonts w:ascii="Times New Roman" w:hAnsi="Times New Roman" w:cs="Times New Roman"/>
        </w:rPr>
        <w:t xml:space="preserve"> and aren’t as time consuming for both the researcher and the participant allowing time to conduct and analyse the data rather than scheduling deadlines and targets. </w:t>
      </w:r>
      <w:sdt>
        <w:sdtPr>
          <w:rPr>
            <w:rFonts w:ascii="Times New Roman" w:hAnsi="Times New Roman" w:cs="Times New Roman"/>
          </w:rPr>
          <w:id w:val="1351526547"/>
          <w:citation/>
        </w:sdtPr>
        <w:sdtContent>
          <w:r w:rsidR="00BD1781">
            <w:rPr>
              <w:rFonts w:ascii="Times New Roman" w:hAnsi="Times New Roman" w:cs="Times New Roman"/>
            </w:rPr>
            <w:fldChar w:fldCharType="begin"/>
          </w:r>
          <w:r w:rsidR="00BD1781">
            <w:rPr>
              <w:rFonts w:ascii="Times New Roman" w:hAnsi="Times New Roman" w:cs="Times New Roman"/>
            </w:rPr>
            <w:instrText xml:space="preserve"> CITATION Mar21 \l 2057 </w:instrText>
          </w:r>
          <w:r w:rsidR="00BD1781">
            <w:rPr>
              <w:rFonts w:ascii="Times New Roman" w:hAnsi="Times New Roman" w:cs="Times New Roman"/>
            </w:rPr>
            <w:fldChar w:fldCharType="separate"/>
          </w:r>
          <w:r w:rsidR="00BD1781" w:rsidRPr="00BD1781">
            <w:rPr>
              <w:rFonts w:ascii="Times New Roman" w:hAnsi="Times New Roman" w:cs="Times New Roman"/>
              <w:noProof/>
            </w:rPr>
            <w:t>(Denscombe, 2021)</w:t>
          </w:r>
          <w:r w:rsidR="00BD1781">
            <w:rPr>
              <w:rFonts w:ascii="Times New Roman" w:hAnsi="Times New Roman" w:cs="Times New Roman"/>
            </w:rPr>
            <w:fldChar w:fldCharType="end"/>
          </w:r>
        </w:sdtContent>
      </w:sdt>
      <w:r>
        <w:rPr>
          <w:rFonts w:ascii="Times New Roman" w:hAnsi="Times New Roman" w:cs="Times New Roman"/>
        </w:rPr>
        <w:t xml:space="preserve"> </w:t>
      </w:r>
      <w:r w:rsidR="00634E54">
        <w:rPr>
          <w:rFonts w:ascii="Times New Roman" w:hAnsi="Times New Roman" w:cs="Times New Roman"/>
        </w:rPr>
        <w:t>Questionnaires</w:t>
      </w:r>
      <w:r>
        <w:rPr>
          <w:rFonts w:ascii="Times New Roman" w:hAnsi="Times New Roman" w:cs="Times New Roman"/>
        </w:rPr>
        <w:t xml:space="preserve"> allow opportunity </w:t>
      </w:r>
      <w:r w:rsidR="00634E54">
        <w:rPr>
          <w:rFonts w:ascii="Times New Roman" w:hAnsi="Times New Roman" w:cs="Times New Roman"/>
        </w:rPr>
        <w:t>of</w:t>
      </w:r>
      <w:r>
        <w:rPr>
          <w:rFonts w:ascii="Times New Roman" w:hAnsi="Times New Roman" w:cs="Times New Roman"/>
        </w:rPr>
        <w:t xml:space="preserve"> both close ended and </w:t>
      </w:r>
      <w:r w:rsidR="00634E54">
        <w:rPr>
          <w:rFonts w:ascii="Times New Roman" w:hAnsi="Times New Roman" w:cs="Times New Roman"/>
        </w:rPr>
        <w:t>open-ended</w:t>
      </w:r>
      <w:r>
        <w:rPr>
          <w:rFonts w:ascii="Times New Roman" w:hAnsi="Times New Roman" w:cs="Times New Roman"/>
        </w:rPr>
        <w:t xml:space="preserve"> questions to further analyse the thoughts of the participant. </w:t>
      </w:r>
      <w:sdt>
        <w:sdtPr>
          <w:rPr>
            <w:rFonts w:ascii="Times New Roman" w:hAnsi="Times New Roman" w:cs="Times New Roman"/>
          </w:rPr>
          <w:id w:val="2034845963"/>
          <w:citation/>
        </w:sdtPr>
        <w:sdtContent>
          <w:r w:rsidR="00634E54">
            <w:rPr>
              <w:rFonts w:ascii="Times New Roman" w:hAnsi="Times New Roman" w:cs="Times New Roman"/>
            </w:rPr>
            <w:fldChar w:fldCharType="begin"/>
          </w:r>
          <w:r w:rsidR="00634E54">
            <w:rPr>
              <w:rFonts w:ascii="Times New Roman" w:hAnsi="Times New Roman" w:cs="Times New Roman"/>
            </w:rPr>
            <w:instrText xml:space="preserve"> CITATION Jar23 \l 2057 </w:instrText>
          </w:r>
          <w:r w:rsidR="00634E54">
            <w:rPr>
              <w:rFonts w:ascii="Times New Roman" w:hAnsi="Times New Roman" w:cs="Times New Roman"/>
            </w:rPr>
            <w:fldChar w:fldCharType="separate"/>
          </w:r>
          <w:r w:rsidR="00634E54" w:rsidRPr="00634E54">
            <w:rPr>
              <w:rFonts w:ascii="Times New Roman" w:hAnsi="Times New Roman" w:cs="Times New Roman"/>
              <w:noProof/>
            </w:rPr>
            <w:t>(Cornell, 2023)</w:t>
          </w:r>
          <w:r w:rsidR="00634E54">
            <w:rPr>
              <w:rFonts w:ascii="Times New Roman" w:hAnsi="Times New Roman" w:cs="Times New Roman"/>
            </w:rPr>
            <w:fldChar w:fldCharType="end"/>
          </w:r>
        </w:sdtContent>
      </w:sdt>
    </w:p>
    <w:p w14:paraId="58239F4F" w14:textId="77777777" w:rsidR="00F4698A" w:rsidRDefault="00F4698A" w:rsidP="003B41D3">
      <w:pPr>
        <w:rPr>
          <w:rFonts w:ascii="Times New Roman" w:hAnsi="Times New Roman" w:cs="Times New Roman"/>
        </w:rPr>
      </w:pPr>
    </w:p>
    <w:p w14:paraId="25463780" w14:textId="77777777" w:rsidR="00F4698A" w:rsidRDefault="00F4698A" w:rsidP="00F4698A">
      <w:pPr>
        <w:ind w:firstLine="720"/>
        <w:rPr>
          <w:rFonts w:ascii="Times New Roman" w:hAnsi="Times New Roman" w:cs="Times New Roman"/>
        </w:rPr>
      </w:pPr>
      <w:r>
        <w:rPr>
          <w:rFonts w:ascii="Times New Roman" w:hAnsi="Times New Roman" w:cs="Times New Roman"/>
        </w:rPr>
        <w:t xml:space="preserve">Questionnaires have several limitations much like other research tools and strategies. Questionnaires are limited to explanations and the participant doesn’t have the opportunity to </w:t>
      </w:r>
      <w:r>
        <w:rPr>
          <w:rFonts w:ascii="Times New Roman" w:hAnsi="Times New Roman" w:cs="Times New Roman"/>
        </w:rPr>
        <w:lastRenderedPageBreak/>
        <w:t xml:space="preserve">understand the context of what is being asked of them, they need interpreting and assuming what is expected of them. </w:t>
      </w:r>
      <w:sdt>
        <w:sdtPr>
          <w:rPr>
            <w:rFonts w:ascii="Times New Roman" w:hAnsi="Times New Roman" w:cs="Times New Roman"/>
          </w:rPr>
          <w:id w:val="-1939511961"/>
          <w:citation/>
        </w:sdtPr>
        <w:sdtContent>
          <w:r>
            <w:rPr>
              <w:rFonts w:ascii="Times New Roman" w:hAnsi="Times New Roman" w:cs="Times New Roman"/>
            </w:rPr>
            <w:fldChar w:fldCharType="begin"/>
          </w:r>
          <w:r>
            <w:rPr>
              <w:rFonts w:ascii="Times New Roman" w:hAnsi="Times New Roman" w:cs="Times New Roman"/>
            </w:rPr>
            <w:instrText xml:space="preserve"> CITATION Ran191 \l 2057 </w:instrText>
          </w:r>
          <w:r>
            <w:rPr>
              <w:rFonts w:ascii="Times New Roman" w:hAnsi="Times New Roman" w:cs="Times New Roman"/>
            </w:rPr>
            <w:fldChar w:fldCharType="separate"/>
          </w:r>
          <w:r w:rsidRPr="00050A89">
            <w:rPr>
              <w:rFonts w:ascii="Times New Roman" w:hAnsi="Times New Roman" w:cs="Times New Roman"/>
              <w:noProof/>
            </w:rPr>
            <w:t>(Kumar, 2019)</w:t>
          </w:r>
          <w:r>
            <w:rPr>
              <w:rFonts w:ascii="Times New Roman" w:hAnsi="Times New Roman" w:cs="Times New Roman"/>
            </w:rPr>
            <w:fldChar w:fldCharType="end"/>
          </w:r>
        </w:sdtContent>
      </w:sdt>
      <w:r>
        <w:rPr>
          <w:rFonts w:ascii="Times New Roman" w:hAnsi="Times New Roman" w:cs="Times New Roman"/>
        </w:rPr>
        <w:t xml:space="preserve"> Detail and data can lack when using questionnaires as a research tool. </w:t>
      </w:r>
      <w:sdt>
        <w:sdtPr>
          <w:rPr>
            <w:rFonts w:ascii="Times New Roman" w:hAnsi="Times New Roman" w:cs="Times New Roman"/>
          </w:rPr>
          <w:id w:val="138537948"/>
          <w:citation/>
        </w:sdtPr>
        <w:sdtContent>
          <w:r>
            <w:rPr>
              <w:rFonts w:ascii="Times New Roman" w:hAnsi="Times New Roman" w:cs="Times New Roman"/>
            </w:rPr>
            <w:fldChar w:fldCharType="begin"/>
          </w:r>
          <w:r>
            <w:rPr>
              <w:rFonts w:ascii="Times New Roman" w:hAnsi="Times New Roman" w:cs="Times New Roman"/>
            </w:rPr>
            <w:instrText xml:space="preserve"> CITATION Mar21 \l 2057 </w:instrText>
          </w:r>
          <w:r>
            <w:rPr>
              <w:rFonts w:ascii="Times New Roman" w:hAnsi="Times New Roman" w:cs="Times New Roman"/>
            </w:rPr>
            <w:fldChar w:fldCharType="separate"/>
          </w:r>
          <w:r w:rsidRPr="00BD1781">
            <w:rPr>
              <w:rFonts w:ascii="Times New Roman" w:hAnsi="Times New Roman" w:cs="Times New Roman"/>
              <w:noProof/>
            </w:rPr>
            <w:t>(Denscombe, 2021)</w:t>
          </w:r>
          <w:r>
            <w:rPr>
              <w:rFonts w:ascii="Times New Roman" w:hAnsi="Times New Roman" w:cs="Times New Roman"/>
            </w:rPr>
            <w:fldChar w:fldCharType="end"/>
          </w:r>
        </w:sdtContent>
      </w:sdt>
    </w:p>
    <w:p w14:paraId="5B98853C" w14:textId="77777777" w:rsidR="00982744" w:rsidRDefault="00982744" w:rsidP="003B41D3">
      <w:pPr>
        <w:rPr>
          <w:rFonts w:ascii="Times New Roman" w:hAnsi="Times New Roman" w:cs="Times New Roman"/>
        </w:rPr>
      </w:pPr>
    </w:p>
    <w:p w14:paraId="6A00DE64" w14:textId="2F208E97" w:rsidR="000A1FB8" w:rsidRPr="00BB5917" w:rsidRDefault="000A1FB8" w:rsidP="003F3189">
      <w:pPr>
        <w:ind w:firstLine="720"/>
        <w:rPr>
          <w:rFonts w:ascii="Times New Roman" w:hAnsi="Times New Roman" w:cs="Times New Roman"/>
        </w:rPr>
      </w:pPr>
      <w:r>
        <w:rPr>
          <w:rFonts w:ascii="Times New Roman" w:hAnsi="Times New Roman" w:cs="Times New Roman"/>
        </w:rPr>
        <w:t xml:space="preserve">All research should be conducted ethically, allowing the participant the rights and respect that they are entitled to. </w:t>
      </w:r>
      <w:sdt>
        <w:sdtPr>
          <w:rPr>
            <w:rFonts w:ascii="Times New Roman" w:hAnsi="Times New Roman" w:cs="Times New Roman"/>
          </w:rPr>
          <w:id w:val="9962000"/>
          <w:citation/>
        </w:sdtPr>
        <w:sdtContent>
          <w:r>
            <w:rPr>
              <w:rFonts w:ascii="Times New Roman" w:hAnsi="Times New Roman" w:cs="Times New Roman"/>
            </w:rPr>
            <w:fldChar w:fldCharType="begin"/>
          </w:r>
          <w:r>
            <w:rPr>
              <w:rFonts w:ascii="Times New Roman" w:hAnsi="Times New Roman" w:cs="Times New Roman"/>
            </w:rPr>
            <w:instrText xml:space="preserve"> CITATION Reb16 \l 2057 </w:instrText>
          </w:r>
          <w:r>
            <w:rPr>
              <w:rFonts w:ascii="Times New Roman" w:hAnsi="Times New Roman" w:cs="Times New Roman"/>
            </w:rPr>
            <w:fldChar w:fldCharType="separate"/>
          </w:r>
          <w:r w:rsidRPr="000A1FB8">
            <w:rPr>
              <w:rFonts w:ascii="Times New Roman" w:hAnsi="Times New Roman" w:cs="Times New Roman"/>
              <w:noProof/>
            </w:rPr>
            <w:t>(Austin, 2016)</w:t>
          </w:r>
          <w:r>
            <w:rPr>
              <w:rFonts w:ascii="Times New Roman" w:hAnsi="Times New Roman" w:cs="Times New Roman"/>
            </w:rPr>
            <w:fldChar w:fldCharType="end"/>
          </w:r>
        </w:sdtContent>
      </w:sdt>
      <w:r w:rsidR="00634E54">
        <w:rPr>
          <w:rFonts w:ascii="Times New Roman" w:hAnsi="Times New Roman" w:cs="Times New Roman"/>
        </w:rPr>
        <w:t xml:space="preserve"> To conduct the research </w:t>
      </w:r>
      <w:r w:rsidR="003F3189">
        <w:rPr>
          <w:rFonts w:ascii="Times New Roman" w:hAnsi="Times New Roman" w:cs="Times New Roman"/>
        </w:rPr>
        <w:t>ethically I completed an ethics form (See appendix one</w:t>
      </w:r>
      <w:proofErr w:type="gramStart"/>
      <w:r w:rsidR="003F3189">
        <w:rPr>
          <w:rFonts w:ascii="Times New Roman" w:hAnsi="Times New Roman" w:cs="Times New Roman"/>
        </w:rPr>
        <w:t>)</w:t>
      </w:r>
      <w:proofErr w:type="gramEnd"/>
      <w:r w:rsidR="003F3189">
        <w:rPr>
          <w:rFonts w:ascii="Times New Roman" w:hAnsi="Times New Roman" w:cs="Times New Roman"/>
        </w:rPr>
        <w:t xml:space="preserve"> and a consent form was completed by the Head Mistress (See appendix two) of the placement school as a blanket consent form for all participants. All participants were made aware that all information would be kept confidential and anonymous, and they were free to withdraw at any point. </w:t>
      </w:r>
      <w:r>
        <w:rPr>
          <w:rFonts w:ascii="Times New Roman" w:hAnsi="Times New Roman" w:cs="Times New Roman"/>
        </w:rPr>
        <w:t xml:space="preserve">Consent and assent </w:t>
      </w:r>
      <w:r w:rsidR="00251C38">
        <w:rPr>
          <w:rFonts w:ascii="Times New Roman" w:hAnsi="Times New Roman" w:cs="Times New Roman"/>
        </w:rPr>
        <w:t>are</w:t>
      </w:r>
      <w:r>
        <w:rPr>
          <w:rFonts w:ascii="Times New Roman" w:hAnsi="Times New Roman" w:cs="Times New Roman"/>
        </w:rPr>
        <w:t xml:space="preserve"> an essential of being an ethically informed citizen. </w:t>
      </w:r>
      <w:sdt>
        <w:sdtPr>
          <w:rPr>
            <w:rFonts w:ascii="Times New Roman" w:hAnsi="Times New Roman" w:cs="Times New Roman"/>
          </w:rPr>
          <w:id w:val="153728430"/>
          <w:citation/>
        </w:sdtPr>
        <w:sdtContent>
          <w:r>
            <w:rPr>
              <w:rFonts w:ascii="Times New Roman" w:hAnsi="Times New Roman" w:cs="Times New Roman"/>
            </w:rPr>
            <w:fldChar w:fldCharType="begin"/>
          </w:r>
          <w:r>
            <w:rPr>
              <w:rFonts w:ascii="Times New Roman" w:hAnsi="Times New Roman" w:cs="Times New Roman"/>
            </w:rPr>
            <w:instrText xml:space="preserve"> CITATION Reb16 \l 2057 </w:instrText>
          </w:r>
          <w:r>
            <w:rPr>
              <w:rFonts w:ascii="Times New Roman" w:hAnsi="Times New Roman" w:cs="Times New Roman"/>
            </w:rPr>
            <w:fldChar w:fldCharType="separate"/>
          </w:r>
          <w:r w:rsidRPr="000A1FB8">
            <w:rPr>
              <w:rFonts w:ascii="Times New Roman" w:hAnsi="Times New Roman" w:cs="Times New Roman"/>
              <w:noProof/>
            </w:rPr>
            <w:t>(Austin, 2016)</w:t>
          </w:r>
          <w:r>
            <w:rPr>
              <w:rFonts w:ascii="Times New Roman" w:hAnsi="Times New Roman" w:cs="Times New Roman"/>
            </w:rPr>
            <w:fldChar w:fldCharType="end"/>
          </w:r>
        </w:sdtContent>
      </w:sdt>
    </w:p>
    <w:p w14:paraId="13FFFA00" w14:textId="77777777" w:rsidR="00BB5917" w:rsidRDefault="00BB5917" w:rsidP="00BB5917">
      <w:pPr>
        <w:rPr>
          <w:rFonts w:ascii="Times New Roman" w:hAnsi="Times New Roman" w:cs="Times New Roman"/>
          <w:u w:val="single"/>
        </w:rPr>
      </w:pPr>
    </w:p>
    <w:p w14:paraId="54A131B8" w14:textId="18589CE7" w:rsidR="00A20F9C" w:rsidRPr="007947F4" w:rsidRDefault="00A20F9C" w:rsidP="00105E7C">
      <w:pPr>
        <w:ind w:firstLine="720"/>
        <w:rPr>
          <w:rFonts w:ascii="Times New Roman" w:hAnsi="Times New Roman" w:cs="Times New Roman"/>
        </w:rPr>
      </w:pPr>
      <w:r>
        <w:rPr>
          <w:rFonts w:ascii="Times New Roman" w:hAnsi="Times New Roman" w:cs="Times New Roman"/>
        </w:rPr>
        <w:t>T</w:t>
      </w:r>
      <w:r w:rsidR="007947F4">
        <w:rPr>
          <w:rFonts w:ascii="Times New Roman" w:hAnsi="Times New Roman" w:cs="Times New Roman"/>
        </w:rPr>
        <w:t xml:space="preserve">hroughout my study I found and delt with many different strengths and limitations. I found that questionnaires were successful, if completed. The </w:t>
      </w:r>
      <w:r>
        <w:rPr>
          <w:rFonts w:ascii="Times New Roman" w:hAnsi="Times New Roman" w:cs="Times New Roman"/>
        </w:rPr>
        <w:t>questionnaires</w:t>
      </w:r>
      <w:r w:rsidR="007947F4">
        <w:rPr>
          <w:rFonts w:ascii="Times New Roman" w:hAnsi="Times New Roman" w:cs="Times New Roman"/>
        </w:rPr>
        <w:t xml:space="preserve"> were distributed to members of staff within the school via email</w:t>
      </w:r>
      <w:r>
        <w:rPr>
          <w:rFonts w:ascii="Times New Roman" w:hAnsi="Times New Roman" w:cs="Times New Roman"/>
        </w:rPr>
        <w:t xml:space="preserve">, which is an easy approach, it allowed staff to complete the questionnaire within their own time frame and meant that data was fully confidential. The response level was lower than I initially anticipated, and I don’t believe it aided or supported my research with full potential. </w:t>
      </w:r>
    </w:p>
    <w:p w14:paraId="33B96168" w14:textId="77777777" w:rsidR="007947F4" w:rsidRDefault="007947F4" w:rsidP="00BB5917">
      <w:pPr>
        <w:rPr>
          <w:rFonts w:ascii="Times New Roman" w:hAnsi="Times New Roman" w:cs="Times New Roman"/>
          <w:u w:val="single"/>
        </w:rPr>
      </w:pPr>
    </w:p>
    <w:p w14:paraId="0D24F051" w14:textId="342D3E8F" w:rsidR="00BB5917" w:rsidRDefault="00BB5917" w:rsidP="00BB5917">
      <w:pPr>
        <w:rPr>
          <w:rFonts w:ascii="Times New Roman" w:hAnsi="Times New Roman" w:cs="Times New Roman"/>
          <w:u w:val="single"/>
        </w:rPr>
      </w:pPr>
      <w:r>
        <w:rPr>
          <w:rFonts w:ascii="Times New Roman" w:hAnsi="Times New Roman" w:cs="Times New Roman"/>
          <w:u w:val="single"/>
        </w:rPr>
        <w:t>Findings and Discussion</w:t>
      </w:r>
    </w:p>
    <w:p w14:paraId="07DB3F7C" w14:textId="77777777" w:rsidR="00BB5917" w:rsidRDefault="00BB5917" w:rsidP="00BB5917">
      <w:pPr>
        <w:rPr>
          <w:rFonts w:ascii="Times New Roman" w:hAnsi="Times New Roman" w:cs="Times New Roman"/>
          <w:u w:val="single"/>
        </w:rPr>
      </w:pPr>
    </w:p>
    <w:p w14:paraId="264B0908" w14:textId="3EEA0059" w:rsidR="00BB5917" w:rsidRDefault="00DC4DE5" w:rsidP="00DC4DE5">
      <w:pPr>
        <w:ind w:firstLine="720"/>
        <w:rPr>
          <w:rFonts w:ascii="Times New Roman" w:hAnsi="Times New Roman" w:cs="Times New Roman"/>
        </w:rPr>
      </w:pPr>
      <w:r>
        <w:rPr>
          <w:rFonts w:ascii="Times New Roman" w:hAnsi="Times New Roman" w:cs="Times New Roman"/>
        </w:rPr>
        <w:t>After completing this research study that focused on the effectiveness of active feedback as an assessment for learning strategy, I was able to see the different viewpoints and perspectives of the participants within the school. I used questionnaires and focus group interviews as research tools to conduct a mixed methodological research study. The questionnaires were staff focused and distributed via email to several members of staff to gain their opinions and ideas on active feedback throughout the classroom whilst conducting focus group interviews with the children/learners in my placement school class.</w:t>
      </w:r>
    </w:p>
    <w:p w14:paraId="1DA898AB" w14:textId="77777777" w:rsidR="00DC4DE5" w:rsidRDefault="00DC4DE5" w:rsidP="00BB5917">
      <w:pPr>
        <w:rPr>
          <w:rFonts w:ascii="Times New Roman" w:hAnsi="Times New Roman" w:cs="Times New Roman"/>
        </w:rPr>
      </w:pPr>
    </w:p>
    <w:p w14:paraId="7E0F1E0D" w14:textId="311EF4CD" w:rsidR="00DC4DE5" w:rsidRDefault="00DC4DE5" w:rsidP="00EA6671">
      <w:pPr>
        <w:ind w:firstLine="720"/>
        <w:rPr>
          <w:rFonts w:ascii="Times New Roman" w:hAnsi="Times New Roman" w:cs="Times New Roman"/>
        </w:rPr>
      </w:pPr>
      <w:r>
        <w:rPr>
          <w:rFonts w:ascii="Times New Roman" w:hAnsi="Times New Roman" w:cs="Times New Roman"/>
        </w:rPr>
        <w:t xml:space="preserve">The opinions and viewpoint of the teachers and staff in the school received a lower response rate than I anticipated, but the responses can be found in the questionnaire (See appendix three). One of the participants stated </w:t>
      </w:r>
      <w:r w:rsidR="005E35C2">
        <w:rPr>
          <w:rFonts w:ascii="Times New Roman" w:hAnsi="Times New Roman" w:cs="Times New Roman"/>
        </w:rPr>
        <w:t xml:space="preserve">“Pupils benefit most from on-the-spot feedback rather than distance marking. It is immediate and effective”. Evidence shows that waiting too long to provide feedback will “diminish its impact” whilst active feedback throughout a lesson allows corrections and </w:t>
      </w:r>
      <w:r w:rsidR="00EA6671">
        <w:rPr>
          <w:rFonts w:ascii="Times New Roman" w:hAnsi="Times New Roman" w:cs="Times New Roman"/>
        </w:rPr>
        <w:t>further</w:t>
      </w:r>
      <w:r w:rsidR="005E35C2">
        <w:rPr>
          <w:rFonts w:ascii="Times New Roman" w:hAnsi="Times New Roman" w:cs="Times New Roman"/>
        </w:rPr>
        <w:t xml:space="preserve"> understanding for the learner to think critically and make their own co</w:t>
      </w:r>
      <w:r w:rsidR="00325F90">
        <w:rPr>
          <w:rFonts w:ascii="Times New Roman" w:hAnsi="Times New Roman" w:cs="Times New Roman"/>
        </w:rPr>
        <w:t>nnections</w:t>
      </w:r>
      <w:r w:rsidR="005E35C2">
        <w:rPr>
          <w:rFonts w:ascii="Times New Roman" w:hAnsi="Times New Roman" w:cs="Times New Roman"/>
        </w:rPr>
        <w:t xml:space="preserve"> throughout. </w:t>
      </w:r>
      <w:sdt>
        <w:sdtPr>
          <w:rPr>
            <w:rFonts w:ascii="Times New Roman" w:hAnsi="Times New Roman" w:cs="Times New Roman"/>
          </w:rPr>
          <w:id w:val="581261406"/>
          <w:citation/>
        </w:sdtPr>
        <w:sdtContent>
          <w:r w:rsidR="00EA6671">
            <w:rPr>
              <w:rFonts w:ascii="Times New Roman" w:hAnsi="Times New Roman" w:cs="Times New Roman"/>
            </w:rPr>
            <w:fldChar w:fldCharType="begin"/>
          </w:r>
          <w:r w:rsidR="00EA6671">
            <w:rPr>
              <w:rFonts w:ascii="Times New Roman" w:hAnsi="Times New Roman" w:cs="Times New Roman"/>
            </w:rPr>
            <w:instrText xml:space="preserve"> CITATION Hri24 \l 2057 </w:instrText>
          </w:r>
          <w:r w:rsidR="00EA6671">
            <w:rPr>
              <w:rFonts w:ascii="Times New Roman" w:hAnsi="Times New Roman" w:cs="Times New Roman"/>
            </w:rPr>
            <w:fldChar w:fldCharType="separate"/>
          </w:r>
          <w:r w:rsidR="00EA6671" w:rsidRPr="00EA6671">
            <w:rPr>
              <w:rFonts w:ascii="Times New Roman" w:hAnsi="Times New Roman" w:cs="Times New Roman"/>
              <w:noProof/>
            </w:rPr>
            <w:t>(Barot, n.d.)</w:t>
          </w:r>
          <w:r w:rsidR="00EA6671">
            <w:rPr>
              <w:rFonts w:ascii="Times New Roman" w:hAnsi="Times New Roman" w:cs="Times New Roman"/>
            </w:rPr>
            <w:fldChar w:fldCharType="end"/>
          </w:r>
        </w:sdtContent>
      </w:sdt>
      <w:r w:rsidR="00EA6671">
        <w:rPr>
          <w:rFonts w:ascii="Times New Roman" w:hAnsi="Times New Roman" w:cs="Times New Roman"/>
        </w:rPr>
        <w:t xml:space="preserve"> Timing is an important aspect of feedback to ensure its effectiveness to its learner and their educational development. </w:t>
      </w:r>
      <w:sdt>
        <w:sdtPr>
          <w:rPr>
            <w:rFonts w:ascii="Times New Roman" w:hAnsi="Times New Roman" w:cs="Times New Roman"/>
          </w:rPr>
          <w:id w:val="-1533036069"/>
          <w:citation/>
        </w:sdtPr>
        <w:sdtContent>
          <w:r w:rsidR="00EA6671">
            <w:rPr>
              <w:rFonts w:ascii="Times New Roman" w:hAnsi="Times New Roman" w:cs="Times New Roman"/>
            </w:rPr>
            <w:fldChar w:fldCharType="begin"/>
          </w:r>
          <w:r w:rsidR="00EA6671">
            <w:rPr>
              <w:rFonts w:ascii="Times New Roman" w:hAnsi="Times New Roman" w:cs="Times New Roman"/>
            </w:rPr>
            <w:instrText xml:space="preserve"> CITATION Mic19 \l 2057 </w:instrText>
          </w:r>
          <w:r w:rsidR="00EA6671">
            <w:rPr>
              <w:rFonts w:ascii="Times New Roman" w:hAnsi="Times New Roman" w:cs="Times New Roman"/>
            </w:rPr>
            <w:fldChar w:fldCharType="separate"/>
          </w:r>
          <w:r w:rsidR="00EA6671" w:rsidRPr="00EA6671">
            <w:rPr>
              <w:rFonts w:ascii="Times New Roman" w:hAnsi="Times New Roman" w:cs="Times New Roman"/>
              <w:noProof/>
            </w:rPr>
            <w:t>(Henderson, 2019)</w:t>
          </w:r>
          <w:r w:rsidR="00EA6671">
            <w:rPr>
              <w:rFonts w:ascii="Times New Roman" w:hAnsi="Times New Roman" w:cs="Times New Roman"/>
            </w:rPr>
            <w:fldChar w:fldCharType="end"/>
          </w:r>
        </w:sdtContent>
      </w:sdt>
      <w:r w:rsidR="00EA6671">
        <w:rPr>
          <w:rFonts w:ascii="Times New Roman" w:hAnsi="Times New Roman" w:cs="Times New Roman"/>
        </w:rPr>
        <w:t xml:space="preserve"> Th</w:t>
      </w:r>
      <w:r w:rsidR="00325F90">
        <w:rPr>
          <w:rFonts w:ascii="Times New Roman" w:hAnsi="Times New Roman" w:cs="Times New Roman"/>
        </w:rPr>
        <w:t>is suggest that active feedback as an assessment for learning strategy throughout the classroom is an effective strategy when used correctly and appropriately by the teacher or member of staff.</w:t>
      </w:r>
    </w:p>
    <w:p w14:paraId="68D98EEE" w14:textId="77777777" w:rsidR="00325F90" w:rsidRDefault="00325F90" w:rsidP="00EA6671">
      <w:pPr>
        <w:ind w:firstLine="720"/>
        <w:rPr>
          <w:rFonts w:ascii="Times New Roman" w:hAnsi="Times New Roman" w:cs="Times New Roman"/>
        </w:rPr>
      </w:pPr>
    </w:p>
    <w:p w14:paraId="6F5F6392" w14:textId="36B2BFA4" w:rsidR="00C20566" w:rsidRDefault="00C20566" w:rsidP="00EA6671">
      <w:pPr>
        <w:ind w:firstLine="720"/>
        <w:rPr>
          <w:rFonts w:ascii="Times New Roman" w:hAnsi="Times New Roman" w:cs="Times New Roman"/>
        </w:rPr>
      </w:pPr>
      <w:r>
        <w:rPr>
          <w:rFonts w:ascii="Times New Roman" w:hAnsi="Times New Roman" w:cs="Times New Roman"/>
        </w:rPr>
        <w:t xml:space="preserve">Another respondent said that “Verbal feedback is instant and responsive. It can have a positive impact on the pupils immediately”. Suggesting that feedback throughout the classroom is effective for the child and guiding the children to more information and alternative strategies helps them improve and develop. </w:t>
      </w:r>
      <w:sdt>
        <w:sdtPr>
          <w:rPr>
            <w:rFonts w:ascii="Times New Roman" w:hAnsi="Times New Roman" w:cs="Times New Roman"/>
          </w:rPr>
          <w:id w:val="972105929"/>
          <w:citation/>
        </w:sdtPr>
        <w:sdtContent>
          <w:r>
            <w:rPr>
              <w:rFonts w:ascii="Times New Roman" w:hAnsi="Times New Roman" w:cs="Times New Roman"/>
            </w:rPr>
            <w:fldChar w:fldCharType="begin"/>
          </w:r>
          <w:r>
            <w:rPr>
              <w:rFonts w:ascii="Times New Roman" w:hAnsi="Times New Roman" w:cs="Times New Roman"/>
            </w:rPr>
            <w:instrText xml:space="preserve"> CITATION How18 \l 2057 </w:instrText>
          </w:r>
          <w:r>
            <w:rPr>
              <w:rFonts w:ascii="Times New Roman" w:hAnsi="Times New Roman" w:cs="Times New Roman"/>
            </w:rPr>
            <w:fldChar w:fldCharType="separate"/>
          </w:r>
          <w:r w:rsidRPr="00C20566">
            <w:rPr>
              <w:rFonts w:ascii="Times New Roman" w:hAnsi="Times New Roman" w:cs="Times New Roman"/>
              <w:noProof/>
            </w:rPr>
            <w:t>(Anon., 2018)</w:t>
          </w:r>
          <w:r>
            <w:rPr>
              <w:rFonts w:ascii="Times New Roman" w:hAnsi="Times New Roman" w:cs="Times New Roman"/>
            </w:rPr>
            <w:fldChar w:fldCharType="end"/>
          </w:r>
        </w:sdtContent>
      </w:sdt>
      <w:r>
        <w:rPr>
          <w:rFonts w:ascii="Times New Roman" w:hAnsi="Times New Roman" w:cs="Times New Roman"/>
        </w:rPr>
        <w:t xml:space="preserve"> </w:t>
      </w:r>
      <w:r w:rsidR="00BE6FFE">
        <w:rPr>
          <w:rFonts w:ascii="Times New Roman" w:hAnsi="Times New Roman" w:cs="Times New Roman"/>
        </w:rPr>
        <w:t xml:space="preserve">Being as specific as possible provides the children with </w:t>
      </w:r>
      <w:proofErr w:type="gramStart"/>
      <w:r w:rsidR="00BE6FFE">
        <w:rPr>
          <w:rFonts w:ascii="Times New Roman" w:hAnsi="Times New Roman" w:cs="Times New Roman"/>
        </w:rPr>
        <w:t>all of</w:t>
      </w:r>
      <w:proofErr w:type="gramEnd"/>
      <w:r w:rsidR="00BE6FFE">
        <w:rPr>
          <w:rFonts w:ascii="Times New Roman" w:hAnsi="Times New Roman" w:cs="Times New Roman"/>
        </w:rPr>
        <w:t xml:space="preserve"> the information that they require to make improvements and highlight their achievements whilst involving them throughout the process allowing them to gain wider understanding. </w:t>
      </w:r>
      <w:sdt>
        <w:sdtPr>
          <w:rPr>
            <w:rFonts w:ascii="Times New Roman" w:hAnsi="Times New Roman" w:cs="Times New Roman"/>
          </w:rPr>
          <w:id w:val="65082431"/>
          <w:citation/>
        </w:sdtPr>
        <w:sdtContent>
          <w:r w:rsidR="00BE6FFE">
            <w:rPr>
              <w:rFonts w:ascii="Times New Roman" w:hAnsi="Times New Roman" w:cs="Times New Roman"/>
            </w:rPr>
            <w:fldChar w:fldCharType="begin"/>
          </w:r>
          <w:r w:rsidR="00BE6FFE">
            <w:rPr>
              <w:rFonts w:ascii="Times New Roman" w:hAnsi="Times New Roman" w:cs="Times New Roman"/>
            </w:rPr>
            <w:instrText xml:space="preserve"> CITATION Mar14 \l 2057 </w:instrText>
          </w:r>
          <w:r w:rsidR="00BE6FFE">
            <w:rPr>
              <w:rFonts w:ascii="Times New Roman" w:hAnsi="Times New Roman" w:cs="Times New Roman"/>
            </w:rPr>
            <w:fldChar w:fldCharType="separate"/>
          </w:r>
          <w:r w:rsidR="00BE6FFE" w:rsidRPr="00BE6FFE">
            <w:rPr>
              <w:rFonts w:ascii="Times New Roman" w:hAnsi="Times New Roman" w:cs="Times New Roman"/>
              <w:noProof/>
            </w:rPr>
            <w:t>(Stenger, 2014)</w:t>
          </w:r>
          <w:r w:rsidR="00BE6FFE">
            <w:rPr>
              <w:rFonts w:ascii="Times New Roman" w:hAnsi="Times New Roman" w:cs="Times New Roman"/>
            </w:rPr>
            <w:fldChar w:fldCharType="end"/>
          </w:r>
        </w:sdtContent>
      </w:sdt>
    </w:p>
    <w:p w14:paraId="5F5FF17A" w14:textId="77777777" w:rsidR="00C20566" w:rsidRDefault="00C20566" w:rsidP="00EA6671">
      <w:pPr>
        <w:ind w:firstLine="720"/>
        <w:rPr>
          <w:rFonts w:ascii="Times New Roman" w:hAnsi="Times New Roman" w:cs="Times New Roman"/>
        </w:rPr>
      </w:pPr>
    </w:p>
    <w:p w14:paraId="53C241BC" w14:textId="482BBFE4" w:rsidR="00FF145E" w:rsidRDefault="00325F90" w:rsidP="00C20566">
      <w:pPr>
        <w:ind w:firstLine="720"/>
        <w:rPr>
          <w:rFonts w:ascii="Times New Roman" w:hAnsi="Times New Roman" w:cs="Times New Roman"/>
        </w:rPr>
      </w:pPr>
      <w:r>
        <w:rPr>
          <w:rFonts w:ascii="Times New Roman" w:hAnsi="Times New Roman" w:cs="Times New Roman"/>
        </w:rPr>
        <w:lastRenderedPageBreak/>
        <w:t>The progression of pupils is the main aspect of the education that they receive, and this was rated an average of 4.60 in the questionnaire (See appendix three). Overall, this was a supportive response rate for the effectiveness of active feedback within the classroom</w:t>
      </w:r>
      <w:r w:rsidR="00FE188D">
        <w:rPr>
          <w:rFonts w:ascii="Times New Roman" w:hAnsi="Times New Roman" w:cs="Times New Roman"/>
        </w:rPr>
        <w:t xml:space="preserve"> to aid the progression of pupils</w:t>
      </w:r>
      <w:r>
        <w:rPr>
          <w:rFonts w:ascii="Times New Roman" w:hAnsi="Times New Roman" w:cs="Times New Roman"/>
        </w:rPr>
        <w:t>.</w:t>
      </w:r>
      <w:r w:rsidR="00FE188D">
        <w:rPr>
          <w:rFonts w:ascii="Times New Roman" w:hAnsi="Times New Roman" w:cs="Times New Roman"/>
        </w:rPr>
        <w:t xml:space="preserve"> A respondent said that “The quality of teacher feedback and the interaction between teacher and pupil is essential for maximum progression to take place.” Active feedback throughout the classroom allows clarity and encourages the children to focus on what they </w:t>
      </w:r>
      <w:proofErr w:type="gramStart"/>
      <w:r w:rsidR="00FE188D">
        <w:rPr>
          <w:rFonts w:ascii="Times New Roman" w:hAnsi="Times New Roman" w:cs="Times New Roman"/>
        </w:rPr>
        <w:t>are able to</w:t>
      </w:r>
      <w:proofErr w:type="gramEnd"/>
      <w:r w:rsidR="00FE188D">
        <w:rPr>
          <w:rFonts w:ascii="Times New Roman" w:hAnsi="Times New Roman" w:cs="Times New Roman"/>
        </w:rPr>
        <w:t xml:space="preserve"> work on to aid them in reaching their goal or target for the intention. </w:t>
      </w:r>
      <w:sdt>
        <w:sdtPr>
          <w:rPr>
            <w:rFonts w:ascii="Times New Roman" w:hAnsi="Times New Roman" w:cs="Times New Roman"/>
          </w:rPr>
          <w:id w:val="1555894068"/>
          <w:citation/>
        </w:sdtPr>
        <w:sdtContent>
          <w:r w:rsidR="00FE188D">
            <w:rPr>
              <w:rFonts w:ascii="Times New Roman" w:hAnsi="Times New Roman" w:cs="Times New Roman"/>
            </w:rPr>
            <w:fldChar w:fldCharType="begin"/>
          </w:r>
          <w:r w:rsidR="00FE188D">
            <w:rPr>
              <w:rFonts w:ascii="Times New Roman" w:hAnsi="Times New Roman" w:cs="Times New Roman"/>
            </w:rPr>
            <w:instrText xml:space="preserve"> CITATION Eli23 \l 2057 </w:instrText>
          </w:r>
          <w:r w:rsidR="00FE188D">
            <w:rPr>
              <w:rFonts w:ascii="Times New Roman" w:hAnsi="Times New Roman" w:cs="Times New Roman"/>
            </w:rPr>
            <w:fldChar w:fldCharType="separate"/>
          </w:r>
          <w:r w:rsidR="00FE188D" w:rsidRPr="00FE188D">
            <w:rPr>
              <w:rFonts w:ascii="Times New Roman" w:hAnsi="Times New Roman" w:cs="Times New Roman"/>
              <w:noProof/>
            </w:rPr>
            <w:t>(Elise, 2023)</w:t>
          </w:r>
          <w:r w:rsidR="00FE188D">
            <w:rPr>
              <w:rFonts w:ascii="Times New Roman" w:hAnsi="Times New Roman" w:cs="Times New Roman"/>
            </w:rPr>
            <w:fldChar w:fldCharType="end"/>
          </w:r>
        </w:sdtContent>
      </w:sdt>
      <w:r w:rsidR="00FD2A75">
        <w:rPr>
          <w:rFonts w:ascii="Times New Roman" w:hAnsi="Times New Roman" w:cs="Times New Roman"/>
        </w:rPr>
        <w:t xml:space="preserve"> It is seen that feedback should be an interaction and made child centred to have an impact on their education and allow them to make sense of their performance and their future education. </w:t>
      </w:r>
      <w:sdt>
        <w:sdtPr>
          <w:rPr>
            <w:rFonts w:ascii="Times New Roman" w:hAnsi="Times New Roman" w:cs="Times New Roman"/>
          </w:rPr>
          <w:id w:val="-1824882416"/>
          <w:citation/>
        </w:sdtPr>
        <w:sdtContent>
          <w:r w:rsidR="00FD2A75">
            <w:rPr>
              <w:rFonts w:ascii="Times New Roman" w:hAnsi="Times New Roman" w:cs="Times New Roman"/>
            </w:rPr>
            <w:fldChar w:fldCharType="begin"/>
          </w:r>
          <w:r w:rsidR="00FD2A75">
            <w:rPr>
              <w:rFonts w:ascii="Times New Roman" w:hAnsi="Times New Roman" w:cs="Times New Roman"/>
            </w:rPr>
            <w:instrText xml:space="preserve"> CITATION Mic191 \l 2057 </w:instrText>
          </w:r>
          <w:r w:rsidR="00FD2A75">
            <w:rPr>
              <w:rFonts w:ascii="Times New Roman" w:hAnsi="Times New Roman" w:cs="Times New Roman"/>
            </w:rPr>
            <w:fldChar w:fldCharType="separate"/>
          </w:r>
          <w:r w:rsidR="00FD2A75" w:rsidRPr="00FD2A75">
            <w:rPr>
              <w:rFonts w:ascii="Times New Roman" w:hAnsi="Times New Roman" w:cs="Times New Roman"/>
              <w:noProof/>
            </w:rPr>
            <w:t>(Hendeerson, 2019)</w:t>
          </w:r>
          <w:r w:rsidR="00FD2A75">
            <w:rPr>
              <w:rFonts w:ascii="Times New Roman" w:hAnsi="Times New Roman" w:cs="Times New Roman"/>
            </w:rPr>
            <w:fldChar w:fldCharType="end"/>
          </w:r>
        </w:sdtContent>
      </w:sdt>
    </w:p>
    <w:p w14:paraId="31659FDD" w14:textId="77777777" w:rsidR="00FE188D" w:rsidRDefault="00FE188D" w:rsidP="00FE188D">
      <w:pPr>
        <w:ind w:firstLine="720"/>
        <w:rPr>
          <w:rFonts w:ascii="Times New Roman" w:hAnsi="Times New Roman" w:cs="Times New Roman"/>
        </w:rPr>
      </w:pPr>
    </w:p>
    <w:p w14:paraId="6B415884" w14:textId="0EADBDCA" w:rsidR="00EA6671" w:rsidRDefault="00023F0B" w:rsidP="00EA6671">
      <w:pPr>
        <w:ind w:firstLine="720"/>
        <w:rPr>
          <w:rFonts w:ascii="Times New Roman" w:hAnsi="Times New Roman" w:cs="Times New Roman"/>
        </w:rPr>
      </w:pPr>
      <w:r>
        <w:rPr>
          <w:rFonts w:ascii="Times New Roman" w:hAnsi="Times New Roman" w:cs="Times New Roman"/>
        </w:rPr>
        <w:t xml:space="preserve">I then conducted two focused group interviews </w:t>
      </w:r>
      <w:r w:rsidR="00E0070D">
        <w:rPr>
          <w:rFonts w:ascii="Times New Roman" w:hAnsi="Times New Roman" w:cs="Times New Roman"/>
        </w:rPr>
        <w:t xml:space="preserve">(See appendix four) </w:t>
      </w:r>
      <w:r>
        <w:rPr>
          <w:rFonts w:ascii="Times New Roman" w:hAnsi="Times New Roman" w:cs="Times New Roman"/>
        </w:rPr>
        <w:t xml:space="preserve">with the learners in my placement school class, continuing the focus on the effectiveness of active feedback as an assessment for learning strategy. Throughout the focus group interviews I asked the children what they think active feedback is and they all responded with varied answers explaining that it is a process that aids their work and helps them make improvements throughout. It is found that effective feedback is an essential </w:t>
      </w:r>
      <w:r w:rsidR="00E0070D">
        <w:rPr>
          <w:rFonts w:ascii="Times New Roman" w:hAnsi="Times New Roman" w:cs="Times New Roman"/>
        </w:rPr>
        <w:t xml:space="preserve">element of education and promotes development throughout the classroom for the children to self-reflect and improve their overall performance. </w:t>
      </w:r>
      <w:sdt>
        <w:sdtPr>
          <w:rPr>
            <w:rFonts w:ascii="Times New Roman" w:hAnsi="Times New Roman" w:cs="Times New Roman"/>
          </w:rPr>
          <w:id w:val="-1178351995"/>
          <w:citation/>
        </w:sdtPr>
        <w:sdtContent>
          <w:r w:rsidR="00E0070D">
            <w:rPr>
              <w:rFonts w:ascii="Times New Roman" w:hAnsi="Times New Roman" w:cs="Times New Roman"/>
            </w:rPr>
            <w:fldChar w:fldCharType="begin"/>
          </w:r>
          <w:r w:rsidR="00E0070D">
            <w:rPr>
              <w:rFonts w:ascii="Times New Roman" w:hAnsi="Times New Roman" w:cs="Times New Roman"/>
            </w:rPr>
            <w:instrText xml:space="preserve"> CITATION Ric17 \l 2057 </w:instrText>
          </w:r>
          <w:r w:rsidR="00E0070D">
            <w:rPr>
              <w:rFonts w:ascii="Times New Roman" w:hAnsi="Times New Roman" w:cs="Times New Roman"/>
            </w:rPr>
            <w:fldChar w:fldCharType="separate"/>
          </w:r>
          <w:r w:rsidR="00E0070D" w:rsidRPr="00E0070D">
            <w:rPr>
              <w:rFonts w:ascii="Times New Roman" w:hAnsi="Times New Roman" w:cs="Times New Roman"/>
              <w:noProof/>
            </w:rPr>
            <w:t>(Prayson, 2017)</w:t>
          </w:r>
          <w:r w:rsidR="00E0070D">
            <w:rPr>
              <w:rFonts w:ascii="Times New Roman" w:hAnsi="Times New Roman" w:cs="Times New Roman"/>
            </w:rPr>
            <w:fldChar w:fldCharType="end"/>
          </w:r>
        </w:sdtContent>
      </w:sdt>
    </w:p>
    <w:p w14:paraId="32DD4B5E" w14:textId="77777777" w:rsidR="00E0070D" w:rsidRDefault="00E0070D" w:rsidP="00EA6671">
      <w:pPr>
        <w:ind w:firstLine="720"/>
        <w:rPr>
          <w:rFonts w:ascii="Times New Roman" w:hAnsi="Times New Roman" w:cs="Times New Roman"/>
        </w:rPr>
      </w:pPr>
    </w:p>
    <w:p w14:paraId="47AD6921" w14:textId="7AD6F102" w:rsidR="00FD2A75" w:rsidRDefault="00E0070D" w:rsidP="007445BA">
      <w:pPr>
        <w:ind w:firstLine="720"/>
        <w:rPr>
          <w:rFonts w:ascii="Times New Roman" w:hAnsi="Times New Roman" w:cs="Times New Roman"/>
        </w:rPr>
      </w:pPr>
      <w:r>
        <w:rPr>
          <w:rFonts w:ascii="Times New Roman" w:hAnsi="Times New Roman" w:cs="Times New Roman"/>
        </w:rPr>
        <w:t>I continued the interview by discussing active feedback further with the children allowing them to continue to express that they find it helpful and always try and use the feedback given by their teacher. The children further explained that they would be upset and worried if they weren’t to receive feedback throughout a lesson, they expanded by saying that they would be unaware if they were completing something correctly an</w:t>
      </w:r>
      <w:r w:rsidR="00FD2A75">
        <w:rPr>
          <w:rFonts w:ascii="Times New Roman" w:hAnsi="Times New Roman" w:cs="Times New Roman"/>
        </w:rPr>
        <w:t>d</w:t>
      </w:r>
      <w:r>
        <w:rPr>
          <w:rFonts w:ascii="Times New Roman" w:hAnsi="Times New Roman" w:cs="Times New Roman"/>
        </w:rPr>
        <w:t xml:space="preserve"> like receiving clarity from their teacher as a form of reassurance throughout. </w:t>
      </w:r>
      <w:r w:rsidR="007445BA">
        <w:rPr>
          <w:rFonts w:ascii="Times New Roman" w:hAnsi="Times New Roman" w:cs="Times New Roman"/>
        </w:rPr>
        <w:t xml:space="preserve">Feedback provides children with clarity allowing them to enhance their abilities and continue with their engagement throughout. </w:t>
      </w:r>
      <w:sdt>
        <w:sdtPr>
          <w:rPr>
            <w:rFonts w:ascii="Times New Roman" w:hAnsi="Times New Roman" w:cs="Times New Roman"/>
          </w:rPr>
          <w:id w:val="-1682419954"/>
          <w:citation/>
        </w:sdtPr>
        <w:sdtContent>
          <w:r w:rsidR="007445BA">
            <w:rPr>
              <w:rFonts w:ascii="Times New Roman" w:hAnsi="Times New Roman" w:cs="Times New Roman"/>
            </w:rPr>
            <w:fldChar w:fldCharType="begin"/>
          </w:r>
          <w:r w:rsidR="007445BA">
            <w:rPr>
              <w:rFonts w:ascii="Times New Roman" w:hAnsi="Times New Roman" w:cs="Times New Roman"/>
            </w:rPr>
            <w:instrText xml:space="preserve"> CITATION Mcl22 \l 2057 </w:instrText>
          </w:r>
          <w:r w:rsidR="007445BA">
            <w:rPr>
              <w:rFonts w:ascii="Times New Roman" w:hAnsi="Times New Roman" w:cs="Times New Roman"/>
            </w:rPr>
            <w:fldChar w:fldCharType="separate"/>
          </w:r>
          <w:r w:rsidR="007445BA" w:rsidRPr="007445BA">
            <w:rPr>
              <w:rFonts w:ascii="Times New Roman" w:hAnsi="Times New Roman" w:cs="Times New Roman"/>
              <w:noProof/>
            </w:rPr>
            <w:t>(Mclain &amp; Nelson , 2022)</w:t>
          </w:r>
          <w:r w:rsidR="007445BA">
            <w:rPr>
              <w:rFonts w:ascii="Times New Roman" w:hAnsi="Times New Roman" w:cs="Times New Roman"/>
            </w:rPr>
            <w:fldChar w:fldCharType="end"/>
          </w:r>
        </w:sdtContent>
      </w:sdt>
      <w:r w:rsidR="007445BA">
        <w:rPr>
          <w:rFonts w:ascii="Times New Roman" w:hAnsi="Times New Roman" w:cs="Times New Roman"/>
        </w:rPr>
        <w:t xml:space="preserve"> </w:t>
      </w:r>
      <w:r w:rsidR="00FD2A75">
        <w:rPr>
          <w:rFonts w:ascii="Times New Roman" w:hAnsi="Times New Roman" w:cs="Times New Roman"/>
        </w:rPr>
        <w:t xml:space="preserve">It is however found that the children/learners can misunderstand the use of feedback when unclear language is </w:t>
      </w:r>
      <w:r w:rsidR="007445BA">
        <w:rPr>
          <w:rFonts w:ascii="Times New Roman" w:hAnsi="Times New Roman" w:cs="Times New Roman"/>
        </w:rPr>
        <w:t>used,</w:t>
      </w:r>
      <w:r w:rsidR="00FD2A75">
        <w:rPr>
          <w:rFonts w:ascii="Times New Roman" w:hAnsi="Times New Roman" w:cs="Times New Roman"/>
        </w:rPr>
        <w:t xml:space="preserve"> and indirect comments are made. </w:t>
      </w:r>
      <w:sdt>
        <w:sdtPr>
          <w:rPr>
            <w:rFonts w:ascii="Times New Roman" w:hAnsi="Times New Roman" w:cs="Times New Roman"/>
          </w:rPr>
          <w:id w:val="-122233063"/>
          <w:citation/>
        </w:sdtPr>
        <w:sdtContent>
          <w:r w:rsidR="00FD2A75">
            <w:rPr>
              <w:rFonts w:ascii="Times New Roman" w:hAnsi="Times New Roman" w:cs="Times New Roman"/>
            </w:rPr>
            <w:fldChar w:fldCharType="begin"/>
          </w:r>
          <w:r w:rsidR="00FD2A75">
            <w:rPr>
              <w:rFonts w:ascii="Times New Roman" w:hAnsi="Times New Roman" w:cs="Times New Roman"/>
            </w:rPr>
            <w:instrText xml:space="preserve"> CITATION Mic191 \l 2057 </w:instrText>
          </w:r>
          <w:r w:rsidR="00FD2A75">
            <w:rPr>
              <w:rFonts w:ascii="Times New Roman" w:hAnsi="Times New Roman" w:cs="Times New Roman"/>
            </w:rPr>
            <w:fldChar w:fldCharType="separate"/>
          </w:r>
          <w:r w:rsidR="00FD2A75" w:rsidRPr="00FD2A75">
            <w:rPr>
              <w:rFonts w:ascii="Times New Roman" w:hAnsi="Times New Roman" w:cs="Times New Roman"/>
              <w:noProof/>
            </w:rPr>
            <w:t>(Hendeerson, 2019)</w:t>
          </w:r>
          <w:r w:rsidR="00FD2A75">
            <w:rPr>
              <w:rFonts w:ascii="Times New Roman" w:hAnsi="Times New Roman" w:cs="Times New Roman"/>
            </w:rPr>
            <w:fldChar w:fldCharType="end"/>
          </w:r>
        </w:sdtContent>
      </w:sdt>
    </w:p>
    <w:p w14:paraId="3EA863C6" w14:textId="77777777" w:rsidR="00FF145E" w:rsidRDefault="00FF145E" w:rsidP="007445BA">
      <w:pPr>
        <w:ind w:firstLine="720"/>
        <w:rPr>
          <w:rFonts w:ascii="Times New Roman" w:hAnsi="Times New Roman" w:cs="Times New Roman"/>
        </w:rPr>
      </w:pPr>
    </w:p>
    <w:p w14:paraId="2B2B71C8" w14:textId="5A7C61ED" w:rsidR="00FF145E" w:rsidRDefault="00FF145E" w:rsidP="007445BA">
      <w:pPr>
        <w:ind w:firstLine="720"/>
        <w:rPr>
          <w:rFonts w:ascii="Times New Roman" w:hAnsi="Times New Roman" w:cs="Times New Roman"/>
        </w:rPr>
      </w:pPr>
      <w:r>
        <w:rPr>
          <w:rFonts w:ascii="Times New Roman" w:hAnsi="Times New Roman" w:cs="Times New Roman"/>
        </w:rPr>
        <w:t xml:space="preserve">Throughout the interviews the children further explained the use that they get from the feedback that they receive. They explained that they </w:t>
      </w:r>
      <w:proofErr w:type="gramStart"/>
      <w:r>
        <w:rPr>
          <w:rFonts w:ascii="Times New Roman" w:hAnsi="Times New Roman" w:cs="Times New Roman"/>
        </w:rPr>
        <w:t>are able to</w:t>
      </w:r>
      <w:proofErr w:type="gramEnd"/>
      <w:r>
        <w:rPr>
          <w:rFonts w:ascii="Times New Roman" w:hAnsi="Times New Roman" w:cs="Times New Roman"/>
        </w:rPr>
        <w:t xml:space="preserve"> adapt their methods and discuss different things with their teacher whilst they are completing a task which aids their memory and ensures understanding throughout. It is found that positive feedback recognises the improvement that the child is making and how they are developing their own education by adding improvements throughout. </w:t>
      </w:r>
      <w:sdt>
        <w:sdtPr>
          <w:rPr>
            <w:rFonts w:ascii="Times New Roman" w:hAnsi="Times New Roman" w:cs="Times New Roman"/>
          </w:rPr>
          <w:id w:val="1804034574"/>
          <w:citation/>
        </w:sdtPr>
        <w:sdtContent>
          <w:r>
            <w:rPr>
              <w:rFonts w:ascii="Times New Roman" w:hAnsi="Times New Roman" w:cs="Times New Roman"/>
            </w:rPr>
            <w:fldChar w:fldCharType="begin"/>
          </w:r>
          <w:r>
            <w:rPr>
              <w:rFonts w:ascii="Times New Roman" w:hAnsi="Times New Roman" w:cs="Times New Roman"/>
            </w:rPr>
            <w:instrText xml:space="preserve"> CITATION Cha19 \l 2057 </w:instrText>
          </w:r>
          <w:r>
            <w:rPr>
              <w:rFonts w:ascii="Times New Roman" w:hAnsi="Times New Roman" w:cs="Times New Roman"/>
            </w:rPr>
            <w:fldChar w:fldCharType="separate"/>
          </w:r>
          <w:r w:rsidRPr="00FF145E">
            <w:rPr>
              <w:rFonts w:ascii="Times New Roman" w:hAnsi="Times New Roman" w:cs="Times New Roman"/>
              <w:noProof/>
            </w:rPr>
            <w:t>(Chappelow &amp; McCauley, 2019)</w:t>
          </w:r>
          <w:r>
            <w:rPr>
              <w:rFonts w:ascii="Times New Roman" w:hAnsi="Times New Roman" w:cs="Times New Roman"/>
            </w:rPr>
            <w:fldChar w:fldCharType="end"/>
          </w:r>
        </w:sdtContent>
      </w:sdt>
    </w:p>
    <w:p w14:paraId="6D5FC51C" w14:textId="77777777" w:rsidR="00C47D0F" w:rsidRDefault="00C47D0F" w:rsidP="007445BA">
      <w:pPr>
        <w:ind w:firstLine="720"/>
        <w:rPr>
          <w:rFonts w:ascii="Times New Roman" w:hAnsi="Times New Roman" w:cs="Times New Roman"/>
        </w:rPr>
      </w:pPr>
    </w:p>
    <w:p w14:paraId="0E1583DE" w14:textId="62A0CA78" w:rsidR="00C47D0F" w:rsidRPr="00BB5917" w:rsidRDefault="00C47D0F" w:rsidP="007445BA">
      <w:pPr>
        <w:ind w:firstLine="720"/>
        <w:rPr>
          <w:rFonts w:ascii="Times New Roman" w:hAnsi="Times New Roman" w:cs="Times New Roman"/>
        </w:rPr>
      </w:pPr>
      <w:r>
        <w:rPr>
          <w:rFonts w:ascii="Times New Roman" w:hAnsi="Times New Roman" w:cs="Times New Roman"/>
        </w:rPr>
        <w:t xml:space="preserve">I believe that both </w:t>
      </w:r>
      <w:r w:rsidR="000C12F5">
        <w:rPr>
          <w:rFonts w:ascii="Times New Roman" w:hAnsi="Times New Roman" w:cs="Times New Roman"/>
        </w:rPr>
        <w:t xml:space="preserve">the questionnaires and focus group interviews were successful in finding the perspectives of both teachers and learners on active feedback. I gained an insight into their views and was open to new ideas and ways of thinking. Active feedback is seen as a mostly effective teaching and learning strategy throughout the classroom based on the research I have conducted. It is found that they carry meaning to both teachers and learners and aids continual development. </w:t>
      </w:r>
    </w:p>
    <w:p w14:paraId="2F846D20" w14:textId="77777777" w:rsidR="00BB5917" w:rsidRDefault="00BB5917" w:rsidP="00BB5917">
      <w:pPr>
        <w:rPr>
          <w:rFonts w:ascii="Times New Roman" w:hAnsi="Times New Roman" w:cs="Times New Roman"/>
          <w:u w:val="single"/>
        </w:rPr>
      </w:pPr>
    </w:p>
    <w:p w14:paraId="74134DF6" w14:textId="512A2424" w:rsidR="00BB5917" w:rsidRPr="00BB5917" w:rsidRDefault="00BB5917" w:rsidP="00BB5917">
      <w:pPr>
        <w:rPr>
          <w:rFonts w:ascii="Times New Roman" w:hAnsi="Times New Roman" w:cs="Times New Roman"/>
          <w:u w:val="single"/>
        </w:rPr>
      </w:pPr>
      <w:r>
        <w:rPr>
          <w:rFonts w:ascii="Times New Roman" w:hAnsi="Times New Roman" w:cs="Times New Roman"/>
          <w:u w:val="single"/>
        </w:rPr>
        <w:t>Conclusion</w:t>
      </w:r>
    </w:p>
    <w:p w14:paraId="516CADAE" w14:textId="77777777" w:rsidR="00BB5917" w:rsidRPr="00BB5917" w:rsidRDefault="00BB5917" w:rsidP="00BB5917">
      <w:pPr>
        <w:rPr>
          <w:rFonts w:ascii="Times New Roman" w:hAnsi="Times New Roman" w:cs="Times New Roman"/>
        </w:rPr>
      </w:pPr>
    </w:p>
    <w:p w14:paraId="7F227339" w14:textId="274300F3" w:rsidR="00BB5917" w:rsidRDefault="000C12F5" w:rsidP="000C12F5">
      <w:pPr>
        <w:ind w:firstLine="720"/>
        <w:rPr>
          <w:rFonts w:ascii="Times New Roman" w:hAnsi="Times New Roman" w:cs="Times New Roman"/>
        </w:rPr>
      </w:pPr>
      <w:r>
        <w:rPr>
          <w:rFonts w:ascii="Times New Roman" w:hAnsi="Times New Roman" w:cs="Times New Roman"/>
        </w:rPr>
        <w:t xml:space="preserve">The main aims of this study were to conduct a mixed methodological research study to find the different perspectives of active feedback and its effectiveness as an assessment for learning strategy. I used two forms of research throughout the school and conducted the </w:t>
      </w:r>
      <w:r>
        <w:rPr>
          <w:rFonts w:ascii="Times New Roman" w:hAnsi="Times New Roman" w:cs="Times New Roman"/>
        </w:rPr>
        <w:lastRenderedPageBreak/>
        <w:t>research ethically. I gained an insight into the thoughts and ideas of the meaningfulness of active feedback and understood the process behind it.</w:t>
      </w:r>
    </w:p>
    <w:p w14:paraId="3F92DDB1" w14:textId="77777777" w:rsidR="000C12F5" w:rsidRDefault="000C12F5" w:rsidP="000C12F5">
      <w:pPr>
        <w:rPr>
          <w:rFonts w:ascii="Times New Roman" w:hAnsi="Times New Roman" w:cs="Times New Roman"/>
        </w:rPr>
      </w:pPr>
    </w:p>
    <w:p w14:paraId="0A27269E" w14:textId="2C46DB8C" w:rsidR="000C12F5" w:rsidRDefault="000C12F5" w:rsidP="000C12F5">
      <w:pPr>
        <w:rPr>
          <w:rFonts w:ascii="Times New Roman" w:hAnsi="Times New Roman" w:cs="Times New Roman"/>
        </w:rPr>
      </w:pPr>
      <w:r>
        <w:rPr>
          <w:rFonts w:ascii="Times New Roman" w:hAnsi="Times New Roman" w:cs="Times New Roman"/>
        </w:rPr>
        <w:tab/>
        <w:t xml:space="preserve">Throughout the </w:t>
      </w:r>
      <w:r w:rsidR="005A4FEA">
        <w:rPr>
          <w:rFonts w:ascii="Times New Roman" w:hAnsi="Times New Roman" w:cs="Times New Roman"/>
        </w:rPr>
        <w:t>assignment</w:t>
      </w:r>
      <w:r>
        <w:rPr>
          <w:rFonts w:ascii="Times New Roman" w:hAnsi="Times New Roman" w:cs="Times New Roman"/>
        </w:rPr>
        <w:t xml:space="preserve"> I found that the literature supports the </w:t>
      </w:r>
      <w:r w:rsidR="005A4FEA">
        <w:rPr>
          <w:rFonts w:ascii="Times New Roman" w:hAnsi="Times New Roman" w:cs="Times New Roman"/>
        </w:rPr>
        <w:t>findings</w:t>
      </w:r>
      <w:r>
        <w:rPr>
          <w:rFonts w:ascii="Times New Roman" w:hAnsi="Times New Roman" w:cs="Times New Roman"/>
        </w:rPr>
        <w:t xml:space="preserve"> in my own research and active feedback is seen as an essential throughout the education process. </w:t>
      </w:r>
      <w:r w:rsidR="005A4FEA">
        <w:rPr>
          <w:rFonts w:ascii="Times New Roman" w:hAnsi="Times New Roman" w:cs="Times New Roman"/>
        </w:rPr>
        <w:t xml:space="preserve">Active feedback was found to support the learners and identify what they are doing well whilst allowing them opportunity to make improvement in the moment. </w:t>
      </w:r>
    </w:p>
    <w:p w14:paraId="0E26145C" w14:textId="77777777" w:rsidR="005A4FEA" w:rsidRDefault="005A4FEA" w:rsidP="000C12F5">
      <w:pPr>
        <w:rPr>
          <w:rFonts w:ascii="Times New Roman" w:hAnsi="Times New Roman" w:cs="Times New Roman"/>
        </w:rPr>
      </w:pPr>
    </w:p>
    <w:p w14:paraId="4D4C406E" w14:textId="7DA2FBFB" w:rsidR="005A4FEA" w:rsidRPr="000C12F5" w:rsidRDefault="005A4FEA" w:rsidP="000C12F5">
      <w:pPr>
        <w:rPr>
          <w:rFonts w:ascii="Times New Roman" w:hAnsi="Times New Roman" w:cs="Times New Roman"/>
        </w:rPr>
      </w:pPr>
      <w:r>
        <w:rPr>
          <w:rFonts w:ascii="Times New Roman" w:hAnsi="Times New Roman" w:cs="Times New Roman"/>
        </w:rPr>
        <w:tab/>
        <w:t xml:space="preserve">Throughout the assignment I have learnt more about active feedback and have had the opportunity to view and listen to the positive impacts it has on learners throughout the classroom. I have seen that active feedback overall supports children’s education and aids them in continual progression. I will continue to use active feedback in my own professional practice after seeing the impact it is having on learners and how it aids them continually. </w:t>
      </w:r>
    </w:p>
    <w:p w14:paraId="6CD36495" w14:textId="77777777" w:rsidR="00057B17" w:rsidRDefault="00057B17" w:rsidP="00BB5917">
      <w:pPr>
        <w:jc w:val="center"/>
        <w:rPr>
          <w:rFonts w:ascii="Times New Roman" w:hAnsi="Times New Roman" w:cs="Times New Roman"/>
          <w:u w:val="single"/>
        </w:rPr>
      </w:pPr>
    </w:p>
    <w:sdt>
      <w:sdtPr>
        <w:rPr>
          <w:rFonts w:asciiTheme="minorHAnsi" w:eastAsiaTheme="minorHAnsi" w:hAnsiTheme="minorHAnsi" w:cstheme="minorBidi"/>
          <w:b w:val="0"/>
          <w:bCs w:val="0"/>
          <w:color w:val="auto"/>
          <w:sz w:val="24"/>
          <w:szCs w:val="24"/>
          <w:lang w:val="en-GB" w:bidi="ar-SA"/>
        </w:rPr>
        <w:id w:val="932864833"/>
        <w:docPartObj>
          <w:docPartGallery w:val="Bibliographies"/>
          <w:docPartUnique/>
        </w:docPartObj>
      </w:sdtPr>
      <w:sdtContent>
        <w:p w14:paraId="12BC42E5" w14:textId="32B138BE" w:rsidR="00057B17" w:rsidRDefault="00057B17">
          <w:pPr>
            <w:pStyle w:val="Heading1"/>
          </w:pPr>
        </w:p>
        <w:sdt>
          <w:sdtPr>
            <w:id w:val="111145805"/>
            <w:showingPlcHdr/>
            <w:bibliography/>
          </w:sdtPr>
          <w:sdtContent>
            <w:p w14:paraId="5B5EFC1E" w14:textId="4BBE59C6" w:rsidR="00057B17" w:rsidRDefault="00057B17" w:rsidP="00057B17">
              <w:pPr>
                <w:pStyle w:val="Bibliography"/>
              </w:pPr>
              <w:r>
                <w:t xml:space="preserve">     </w:t>
              </w:r>
            </w:p>
          </w:sdtContent>
        </w:sdt>
      </w:sdtContent>
    </w:sdt>
    <w:p w14:paraId="51465874" w14:textId="77777777" w:rsidR="00057B17" w:rsidRDefault="00057B17" w:rsidP="00BB5917">
      <w:pPr>
        <w:jc w:val="center"/>
        <w:rPr>
          <w:rFonts w:ascii="Times New Roman" w:hAnsi="Times New Roman" w:cs="Times New Roman"/>
          <w:u w:val="single"/>
        </w:rPr>
      </w:pPr>
    </w:p>
    <w:p w14:paraId="5883B4FB" w14:textId="77777777" w:rsidR="00E41C38" w:rsidRDefault="00E41C38" w:rsidP="00BB5917">
      <w:pPr>
        <w:jc w:val="center"/>
        <w:rPr>
          <w:rFonts w:ascii="Times New Roman" w:hAnsi="Times New Roman" w:cs="Times New Roman"/>
          <w:u w:val="single"/>
        </w:rPr>
      </w:pPr>
    </w:p>
    <w:p w14:paraId="04CBBF27" w14:textId="77777777" w:rsidR="00E41C38" w:rsidRDefault="00E41C38" w:rsidP="00BB5917">
      <w:pPr>
        <w:jc w:val="center"/>
        <w:rPr>
          <w:rFonts w:ascii="Times New Roman" w:hAnsi="Times New Roman" w:cs="Times New Roman"/>
          <w:u w:val="single"/>
        </w:rPr>
      </w:pPr>
    </w:p>
    <w:p w14:paraId="628E60F7" w14:textId="77777777" w:rsidR="00E41C38" w:rsidRDefault="00E41C38" w:rsidP="00BB5917">
      <w:pPr>
        <w:jc w:val="center"/>
        <w:rPr>
          <w:rFonts w:ascii="Times New Roman" w:hAnsi="Times New Roman" w:cs="Times New Roman"/>
          <w:u w:val="single"/>
        </w:rPr>
      </w:pPr>
    </w:p>
    <w:p w14:paraId="044F5DD7" w14:textId="77777777" w:rsidR="00E41C38" w:rsidRDefault="00E41C38" w:rsidP="00BB5917">
      <w:pPr>
        <w:jc w:val="center"/>
        <w:rPr>
          <w:rFonts w:ascii="Times New Roman" w:hAnsi="Times New Roman" w:cs="Times New Roman"/>
          <w:u w:val="single"/>
        </w:rPr>
      </w:pPr>
    </w:p>
    <w:p w14:paraId="034F5E4B" w14:textId="77777777" w:rsidR="00E41C38" w:rsidRDefault="00E41C38" w:rsidP="00BB5917">
      <w:pPr>
        <w:jc w:val="center"/>
        <w:rPr>
          <w:rFonts w:ascii="Times New Roman" w:hAnsi="Times New Roman" w:cs="Times New Roman"/>
          <w:u w:val="single"/>
        </w:rPr>
      </w:pPr>
    </w:p>
    <w:p w14:paraId="56A9EC6E" w14:textId="77777777" w:rsidR="00E41C38" w:rsidRDefault="00E41C38" w:rsidP="00BB5917">
      <w:pPr>
        <w:jc w:val="center"/>
        <w:rPr>
          <w:rFonts w:ascii="Times New Roman" w:hAnsi="Times New Roman" w:cs="Times New Roman"/>
          <w:u w:val="single"/>
        </w:rPr>
      </w:pPr>
    </w:p>
    <w:p w14:paraId="61D59A1E" w14:textId="77777777" w:rsidR="00E41C38" w:rsidRDefault="00E41C38" w:rsidP="00BB5917">
      <w:pPr>
        <w:jc w:val="center"/>
        <w:rPr>
          <w:rFonts w:ascii="Times New Roman" w:hAnsi="Times New Roman" w:cs="Times New Roman"/>
          <w:u w:val="single"/>
        </w:rPr>
      </w:pPr>
    </w:p>
    <w:p w14:paraId="6F9187F0" w14:textId="77777777" w:rsidR="00E41C38" w:rsidRDefault="00E41C38" w:rsidP="00BB5917">
      <w:pPr>
        <w:jc w:val="center"/>
        <w:rPr>
          <w:rFonts w:ascii="Times New Roman" w:hAnsi="Times New Roman" w:cs="Times New Roman"/>
          <w:u w:val="single"/>
        </w:rPr>
      </w:pPr>
    </w:p>
    <w:p w14:paraId="0204F8F2" w14:textId="77777777" w:rsidR="00E41C38" w:rsidRDefault="00E41C38" w:rsidP="00BB5917">
      <w:pPr>
        <w:jc w:val="center"/>
        <w:rPr>
          <w:rFonts w:ascii="Times New Roman" w:hAnsi="Times New Roman" w:cs="Times New Roman"/>
          <w:u w:val="single"/>
        </w:rPr>
      </w:pPr>
    </w:p>
    <w:p w14:paraId="09E75CFF" w14:textId="77777777" w:rsidR="00E41C38" w:rsidRDefault="00E41C38" w:rsidP="00BB5917">
      <w:pPr>
        <w:jc w:val="center"/>
        <w:rPr>
          <w:rFonts w:ascii="Times New Roman" w:hAnsi="Times New Roman" w:cs="Times New Roman"/>
          <w:u w:val="single"/>
        </w:rPr>
      </w:pPr>
    </w:p>
    <w:p w14:paraId="465AD723" w14:textId="77777777" w:rsidR="00E41C38" w:rsidRDefault="00E41C38" w:rsidP="00BB5917">
      <w:pPr>
        <w:jc w:val="center"/>
        <w:rPr>
          <w:rFonts w:ascii="Times New Roman" w:hAnsi="Times New Roman" w:cs="Times New Roman"/>
          <w:u w:val="single"/>
        </w:rPr>
      </w:pPr>
    </w:p>
    <w:p w14:paraId="5638ECEE" w14:textId="77777777" w:rsidR="00E41C38" w:rsidRDefault="00E41C38" w:rsidP="00BB5917">
      <w:pPr>
        <w:jc w:val="center"/>
        <w:rPr>
          <w:rFonts w:ascii="Times New Roman" w:hAnsi="Times New Roman" w:cs="Times New Roman"/>
          <w:u w:val="single"/>
        </w:rPr>
      </w:pPr>
    </w:p>
    <w:p w14:paraId="7F347980" w14:textId="77777777" w:rsidR="00E41C38" w:rsidRDefault="00E41C38" w:rsidP="00BB5917">
      <w:pPr>
        <w:jc w:val="center"/>
        <w:rPr>
          <w:rFonts w:ascii="Times New Roman" w:hAnsi="Times New Roman" w:cs="Times New Roman"/>
          <w:u w:val="single"/>
        </w:rPr>
      </w:pPr>
    </w:p>
    <w:p w14:paraId="1F125AB6" w14:textId="77777777" w:rsidR="00E41C38" w:rsidRDefault="00E41C38" w:rsidP="00BB5917">
      <w:pPr>
        <w:jc w:val="center"/>
        <w:rPr>
          <w:rFonts w:ascii="Times New Roman" w:hAnsi="Times New Roman" w:cs="Times New Roman"/>
          <w:u w:val="single"/>
        </w:rPr>
      </w:pPr>
    </w:p>
    <w:p w14:paraId="02CF717C" w14:textId="77777777" w:rsidR="00E41C38" w:rsidRDefault="00E41C38" w:rsidP="00BB5917">
      <w:pPr>
        <w:jc w:val="center"/>
        <w:rPr>
          <w:rFonts w:ascii="Times New Roman" w:hAnsi="Times New Roman" w:cs="Times New Roman"/>
          <w:u w:val="single"/>
        </w:rPr>
      </w:pPr>
    </w:p>
    <w:p w14:paraId="44F661CB" w14:textId="77777777" w:rsidR="00E41C38" w:rsidRDefault="00E41C38" w:rsidP="00BB5917">
      <w:pPr>
        <w:jc w:val="center"/>
        <w:rPr>
          <w:rFonts w:ascii="Times New Roman" w:hAnsi="Times New Roman" w:cs="Times New Roman"/>
          <w:u w:val="single"/>
        </w:rPr>
      </w:pPr>
    </w:p>
    <w:p w14:paraId="4FFA883C" w14:textId="77777777" w:rsidR="00E41C38" w:rsidRDefault="00E41C38" w:rsidP="00BB5917">
      <w:pPr>
        <w:jc w:val="center"/>
        <w:rPr>
          <w:rFonts w:ascii="Times New Roman" w:hAnsi="Times New Roman" w:cs="Times New Roman"/>
          <w:u w:val="single"/>
        </w:rPr>
      </w:pPr>
    </w:p>
    <w:p w14:paraId="686BF549" w14:textId="77777777" w:rsidR="00E41C38" w:rsidRDefault="00E41C38" w:rsidP="00BB5917">
      <w:pPr>
        <w:jc w:val="center"/>
        <w:rPr>
          <w:rFonts w:ascii="Times New Roman" w:hAnsi="Times New Roman" w:cs="Times New Roman"/>
          <w:u w:val="single"/>
        </w:rPr>
      </w:pPr>
    </w:p>
    <w:p w14:paraId="76F4D35E" w14:textId="77777777" w:rsidR="00E41C38" w:rsidRDefault="00E41C38" w:rsidP="00BB5917">
      <w:pPr>
        <w:jc w:val="center"/>
        <w:rPr>
          <w:rFonts w:ascii="Times New Roman" w:hAnsi="Times New Roman" w:cs="Times New Roman"/>
          <w:u w:val="single"/>
        </w:rPr>
      </w:pPr>
    </w:p>
    <w:p w14:paraId="08C65F05" w14:textId="77777777" w:rsidR="00E41C38" w:rsidRDefault="00E41C38" w:rsidP="00BB5917">
      <w:pPr>
        <w:jc w:val="center"/>
        <w:rPr>
          <w:rFonts w:ascii="Times New Roman" w:hAnsi="Times New Roman" w:cs="Times New Roman"/>
          <w:u w:val="single"/>
        </w:rPr>
      </w:pPr>
    </w:p>
    <w:p w14:paraId="272CCA34" w14:textId="77777777" w:rsidR="00E41C38" w:rsidRDefault="00E41C38" w:rsidP="00BB5917">
      <w:pPr>
        <w:jc w:val="center"/>
        <w:rPr>
          <w:rFonts w:ascii="Times New Roman" w:hAnsi="Times New Roman" w:cs="Times New Roman"/>
          <w:u w:val="single"/>
        </w:rPr>
      </w:pPr>
    </w:p>
    <w:p w14:paraId="09C33754" w14:textId="77777777" w:rsidR="00E41C38" w:rsidRDefault="00E41C38" w:rsidP="00BB5917">
      <w:pPr>
        <w:jc w:val="center"/>
        <w:rPr>
          <w:rFonts w:ascii="Times New Roman" w:hAnsi="Times New Roman" w:cs="Times New Roman"/>
          <w:u w:val="single"/>
        </w:rPr>
      </w:pPr>
    </w:p>
    <w:p w14:paraId="056A6959" w14:textId="77777777" w:rsidR="00E41C38" w:rsidRDefault="00E41C38" w:rsidP="00BB5917">
      <w:pPr>
        <w:jc w:val="center"/>
        <w:rPr>
          <w:rFonts w:ascii="Times New Roman" w:hAnsi="Times New Roman" w:cs="Times New Roman"/>
          <w:u w:val="single"/>
        </w:rPr>
      </w:pPr>
    </w:p>
    <w:p w14:paraId="789E0625" w14:textId="77777777" w:rsidR="00E41C38" w:rsidRDefault="00E41C38" w:rsidP="00BB5917">
      <w:pPr>
        <w:jc w:val="center"/>
        <w:rPr>
          <w:rFonts w:ascii="Times New Roman" w:hAnsi="Times New Roman" w:cs="Times New Roman"/>
          <w:u w:val="single"/>
        </w:rPr>
      </w:pPr>
    </w:p>
    <w:p w14:paraId="06952844" w14:textId="77777777" w:rsidR="00E41C38" w:rsidRDefault="00E41C38" w:rsidP="00BB5917">
      <w:pPr>
        <w:jc w:val="center"/>
        <w:rPr>
          <w:rFonts w:ascii="Times New Roman" w:hAnsi="Times New Roman" w:cs="Times New Roman"/>
          <w:u w:val="single"/>
        </w:rPr>
      </w:pPr>
    </w:p>
    <w:p w14:paraId="7A1D4FAA" w14:textId="77777777" w:rsidR="00E41C38" w:rsidRDefault="00E41C38" w:rsidP="00BB5917">
      <w:pPr>
        <w:jc w:val="center"/>
        <w:rPr>
          <w:rFonts w:ascii="Times New Roman" w:hAnsi="Times New Roman" w:cs="Times New Roman"/>
          <w:u w:val="single"/>
        </w:rPr>
      </w:pPr>
    </w:p>
    <w:p w14:paraId="21EDDCE9" w14:textId="77777777" w:rsidR="00E41C38" w:rsidRDefault="00E41C38" w:rsidP="00BB5917">
      <w:pPr>
        <w:jc w:val="center"/>
        <w:rPr>
          <w:rFonts w:ascii="Times New Roman" w:hAnsi="Times New Roman" w:cs="Times New Roman"/>
          <w:u w:val="single"/>
        </w:rPr>
      </w:pPr>
    </w:p>
    <w:p w14:paraId="70643468" w14:textId="77777777" w:rsidR="00E41C38" w:rsidRDefault="00E41C38" w:rsidP="00BB5917">
      <w:pPr>
        <w:jc w:val="center"/>
        <w:rPr>
          <w:rFonts w:ascii="Times New Roman" w:hAnsi="Times New Roman" w:cs="Times New Roman"/>
          <w:u w:val="single"/>
        </w:rPr>
      </w:pPr>
    </w:p>
    <w:p w14:paraId="33541D4E" w14:textId="77777777" w:rsidR="00E41C38" w:rsidRDefault="00E41C38" w:rsidP="00BB5917">
      <w:pPr>
        <w:jc w:val="center"/>
        <w:rPr>
          <w:rFonts w:ascii="Times New Roman" w:hAnsi="Times New Roman" w:cs="Times New Roman"/>
          <w:u w:val="single"/>
        </w:rPr>
      </w:pPr>
    </w:p>
    <w:p w14:paraId="1D97BD6F" w14:textId="77777777" w:rsidR="00E41C38" w:rsidRDefault="00E41C38" w:rsidP="00BB5917">
      <w:pPr>
        <w:jc w:val="center"/>
        <w:rPr>
          <w:rFonts w:ascii="Times New Roman" w:hAnsi="Times New Roman" w:cs="Times New Roman"/>
          <w:u w:val="single"/>
        </w:rPr>
      </w:pPr>
    </w:p>
    <w:p w14:paraId="31461BF1" w14:textId="77777777" w:rsidR="00E41C38" w:rsidRDefault="00E41C38" w:rsidP="00BB5917">
      <w:pPr>
        <w:jc w:val="center"/>
        <w:rPr>
          <w:rFonts w:ascii="Times New Roman" w:hAnsi="Times New Roman" w:cs="Times New Roman"/>
          <w:u w:val="single"/>
        </w:rPr>
      </w:pPr>
    </w:p>
    <w:p w14:paraId="534B2CE2" w14:textId="3DD19903" w:rsidR="00E41C38" w:rsidRDefault="00E41C38" w:rsidP="00E41C38">
      <w:pPr>
        <w:rPr>
          <w:rFonts w:ascii="Times New Roman" w:hAnsi="Times New Roman" w:cs="Times New Roman"/>
          <w:u w:val="single"/>
        </w:rPr>
      </w:pPr>
      <w:r>
        <w:rPr>
          <w:rFonts w:ascii="Times New Roman" w:hAnsi="Times New Roman" w:cs="Times New Roman"/>
          <w:u w:val="single"/>
        </w:rPr>
        <w:lastRenderedPageBreak/>
        <w:t>References</w:t>
      </w:r>
    </w:p>
    <w:p w14:paraId="58F8406E" w14:textId="77777777" w:rsidR="00E41C38" w:rsidRDefault="00E41C38" w:rsidP="00E41C38">
      <w:pPr>
        <w:rPr>
          <w:rFonts w:ascii="Times New Roman" w:hAnsi="Times New Roman" w:cs="Times New Roman"/>
          <w:u w:val="single"/>
        </w:rPr>
      </w:pPr>
    </w:p>
    <w:sdt>
      <w:sdtPr>
        <w:id w:val="434798433"/>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1D9D96C5" w14:textId="09900277" w:rsidR="00E41C38" w:rsidRDefault="00E41C38">
          <w:pPr>
            <w:pStyle w:val="Heading1"/>
          </w:pPr>
        </w:p>
        <w:sdt>
          <w:sdtPr>
            <w:id w:val="1978257416"/>
            <w:bibliography/>
          </w:sdtPr>
          <w:sdtContent>
            <w:p w14:paraId="4E5432ED" w14:textId="77777777" w:rsidR="00E41C38" w:rsidRDefault="00E41C38" w:rsidP="00E41C38">
              <w:pPr>
                <w:pStyle w:val="Bibliography"/>
                <w:rPr>
                  <w:noProof/>
                  <w:lang w:val="en-US"/>
                </w:rPr>
              </w:pPr>
              <w:r>
                <w:fldChar w:fldCharType="begin"/>
              </w:r>
              <w:r>
                <w:instrText xml:space="preserve"> BIBLIOGRAPHY </w:instrText>
              </w:r>
              <w:r>
                <w:fldChar w:fldCharType="separate"/>
              </w:r>
              <w:r>
                <w:rPr>
                  <w:noProof/>
                  <w:lang w:val="en-US"/>
                </w:rPr>
                <w:t>Adarkwah, M., 2021. The power of assessment feedback in teaching and learning: a narrative review and synthesis of the literature.</w:t>
              </w:r>
            </w:p>
            <w:p w14:paraId="678538B6" w14:textId="74BB3E5C" w:rsidR="00E41C38" w:rsidRDefault="00E41C38" w:rsidP="00E41C38">
              <w:pPr>
                <w:pStyle w:val="Bibliography"/>
                <w:rPr>
                  <w:noProof/>
                  <w:lang w:val="en-US"/>
                </w:rPr>
              </w:pPr>
              <w:r>
                <w:rPr>
                  <w:noProof/>
                  <w:lang w:val="en-US"/>
                </w:rPr>
                <w:t xml:space="preserve"> </w:t>
              </w:r>
            </w:p>
            <w:p w14:paraId="7CDD96AC" w14:textId="77777777" w:rsidR="00E41C38" w:rsidRDefault="00E41C38" w:rsidP="00E41C38">
              <w:pPr>
                <w:pStyle w:val="Bibliography"/>
                <w:rPr>
                  <w:noProof/>
                  <w:lang w:val="en-US"/>
                </w:rPr>
              </w:pPr>
              <w:r>
                <w:rPr>
                  <w:noProof/>
                  <w:lang w:val="en-US"/>
                </w:rPr>
                <w:t xml:space="preserve">Anon., 2010. </w:t>
              </w:r>
              <w:r>
                <w:rPr>
                  <w:i/>
                  <w:iCs/>
                  <w:noProof/>
                  <w:lang w:val="en-US"/>
                </w:rPr>
                <w:t xml:space="preserve">Assessing pupils' progress: learners at the heart of assessment. </w:t>
              </w:r>
              <w:r>
                <w:rPr>
                  <w:noProof/>
                  <w:lang w:val="en-US"/>
                </w:rPr>
                <w:t xml:space="preserve">[Online] </w:t>
              </w:r>
              <w:r>
                <w:rPr>
                  <w:noProof/>
                  <w:lang w:val="en-US"/>
                </w:rPr>
                <w:br/>
                <w:t xml:space="preserve">Available at: </w:t>
              </w:r>
              <w:r>
                <w:rPr>
                  <w:noProof/>
                  <w:u w:val="single"/>
                  <w:lang w:val="en-US"/>
                </w:rPr>
                <w:t>https://dera.ioe.ac.uk/id/eprint/2620/7/Assessing_pupils_progress_guidance_tcm8-18779_Redacted.pdf#:~:text=Assessing%20pupils’%20progress%20%28APP%29%20is%20a%20national%20approach,that%20highlights%20their%20strengths%20and%20areas%20for%20improvement.</w:t>
              </w:r>
              <w:r>
                <w:rPr>
                  <w:noProof/>
                  <w:lang w:val="en-US"/>
                </w:rPr>
                <w:br/>
                <w:t>[Accessed 13 February 2024].</w:t>
              </w:r>
            </w:p>
            <w:p w14:paraId="21D7C561" w14:textId="77777777" w:rsidR="00E41C38" w:rsidRPr="00E41C38" w:rsidRDefault="00E41C38" w:rsidP="00E41C38">
              <w:pPr>
                <w:rPr>
                  <w:lang w:val="en-US"/>
                </w:rPr>
              </w:pPr>
            </w:p>
            <w:p w14:paraId="5BEA4EA7" w14:textId="77777777" w:rsidR="00E41C38" w:rsidRDefault="00E41C38" w:rsidP="00E41C38">
              <w:pPr>
                <w:pStyle w:val="Bibliography"/>
                <w:rPr>
                  <w:noProof/>
                  <w:lang w:val="en-US"/>
                </w:rPr>
              </w:pPr>
              <w:r>
                <w:rPr>
                  <w:noProof/>
                  <w:lang w:val="en-US"/>
                </w:rPr>
                <w:t xml:space="preserve">Anon., 2018. </w:t>
              </w:r>
              <w:r>
                <w:rPr>
                  <w:i/>
                  <w:iCs/>
                  <w:noProof/>
                  <w:lang w:val="en-US"/>
                </w:rPr>
                <w:t xml:space="preserve">How to intergrate effective feedback into your classroom. </w:t>
              </w:r>
              <w:r>
                <w:rPr>
                  <w:noProof/>
                  <w:lang w:val="en-US"/>
                </w:rPr>
                <w:t xml:space="preserve">[Online] </w:t>
              </w:r>
              <w:r>
                <w:rPr>
                  <w:noProof/>
                  <w:lang w:val="en-US"/>
                </w:rPr>
                <w:br/>
                <w:t xml:space="preserve">Available at: </w:t>
              </w:r>
              <w:r>
                <w:rPr>
                  <w:noProof/>
                  <w:u w:val="single"/>
                  <w:lang w:val="en-US"/>
                </w:rPr>
                <w:t>https://theeducationhub.org.nz/how-to-integrate-effective-feedback-into-your-classroom/#:~:text=Well-timed%20feedback%20can%20support%20cognitive%20processes%20for%20better,strategies%20they%20could%20pursue%20in%20order%20to%20improve.</w:t>
              </w:r>
              <w:r>
                <w:rPr>
                  <w:noProof/>
                  <w:lang w:val="en-US"/>
                </w:rPr>
                <w:br/>
                <w:t>[Accessed 17 February 2024].</w:t>
              </w:r>
            </w:p>
            <w:p w14:paraId="589079FF" w14:textId="77777777" w:rsidR="00E41C38" w:rsidRPr="00E41C38" w:rsidRDefault="00E41C38" w:rsidP="00E41C38">
              <w:pPr>
                <w:rPr>
                  <w:lang w:val="en-US"/>
                </w:rPr>
              </w:pPr>
            </w:p>
            <w:p w14:paraId="46D83469" w14:textId="77777777" w:rsidR="00E41C38" w:rsidRDefault="00E41C38" w:rsidP="00E41C38">
              <w:pPr>
                <w:pStyle w:val="Bibliography"/>
                <w:rPr>
                  <w:noProof/>
                  <w:lang w:val="en-US"/>
                </w:rPr>
              </w:pPr>
              <w:r>
                <w:rPr>
                  <w:noProof/>
                  <w:lang w:val="en-US"/>
                </w:rPr>
                <w:t xml:space="preserve">Anon., 2024. </w:t>
              </w:r>
              <w:r>
                <w:rPr>
                  <w:i/>
                  <w:iCs/>
                  <w:noProof/>
                  <w:lang w:val="en-US"/>
                </w:rPr>
                <w:t xml:space="preserve">Assessment and Feedback. </w:t>
              </w:r>
              <w:r>
                <w:rPr>
                  <w:noProof/>
                  <w:lang w:val="en-US"/>
                </w:rPr>
                <w:t xml:space="preserve">[Online] </w:t>
              </w:r>
              <w:r>
                <w:rPr>
                  <w:noProof/>
                  <w:lang w:val="en-US"/>
                </w:rPr>
                <w:br/>
                <w:t xml:space="preserve">Available at: </w:t>
              </w:r>
              <w:r>
                <w:rPr>
                  <w:noProof/>
                  <w:u w:val="single"/>
                  <w:lang w:val="en-US"/>
                </w:rPr>
                <w:t>https://libguides.reading.ac.uk/assessment</w:t>
              </w:r>
              <w:r>
                <w:rPr>
                  <w:noProof/>
                  <w:lang w:val="en-US"/>
                </w:rPr>
                <w:br/>
                <w:t>[Accessed 13 February 2024].</w:t>
              </w:r>
            </w:p>
            <w:p w14:paraId="0CD553B8" w14:textId="77777777" w:rsidR="00E41C38" w:rsidRPr="00E41C38" w:rsidRDefault="00E41C38" w:rsidP="00E41C38">
              <w:pPr>
                <w:rPr>
                  <w:lang w:val="en-US"/>
                </w:rPr>
              </w:pPr>
            </w:p>
            <w:p w14:paraId="6F5F6E84" w14:textId="77777777" w:rsidR="00E41C38" w:rsidRDefault="00E41C38" w:rsidP="00E41C38">
              <w:pPr>
                <w:pStyle w:val="Bibliography"/>
                <w:rPr>
                  <w:noProof/>
                  <w:lang w:val="en-US"/>
                </w:rPr>
              </w:pPr>
              <w:r>
                <w:rPr>
                  <w:noProof/>
                  <w:lang w:val="en-US"/>
                </w:rPr>
                <w:t xml:space="preserve">Austin, R., 2016. </w:t>
              </w:r>
              <w:r>
                <w:rPr>
                  <w:i/>
                  <w:iCs/>
                  <w:noProof/>
                  <w:lang w:val="en-US"/>
                </w:rPr>
                <w:t xml:space="preserve">Researching Primary Education. </w:t>
              </w:r>
              <w:r>
                <w:rPr>
                  <w:noProof/>
                  <w:lang w:val="en-US"/>
                </w:rPr>
                <w:t>s.l.:SAGE.</w:t>
              </w:r>
            </w:p>
            <w:p w14:paraId="6FE40B7A" w14:textId="77777777" w:rsidR="00E41C38" w:rsidRPr="00E41C38" w:rsidRDefault="00E41C38" w:rsidP="00E41C38">
              <w:pPr>
                <w:rPr>
                  <w:lang w:val="en-US"/>
                </w:rPr>
              </w:pPr>
            </w:p>
            <w:p w14:paraId="3B1FBE02" w14:textId="77777777" w:rsidR="00E41C38" w:rsidRDefault="00E41C38" w:rsidP="00E41C38">
              <w:pPr>
                <w:pStyle w:val="Bibliography"/>
                <w:rPr>
                  <w:noProof/>
                  <w:lang w:val="en-US"/>
                </w:rPr>
              </w:pPr>
              <w:r>
                <w:rPr>
                  <w:noProof/>
                  <w:lang w:val="en-US"/>
                </w:rPr>
                <w:t xml:space="preserve">Barot, H., n.d. </w:t>
              </w:r>
              <w:r>
                <w:rPr>
                  <w:i/>
                  <w:iCs/>
                  <w:noProof/>
                  <w:lang w:val="en-US"/>
                </w:rPr>
                <w:t xml:space="preserve">The Life-Changing Role Of Feedback In Communication. </w:t>
              </w:r>
              <w:r>
                <w:rPr>
                  <w:noProof/>
                  <w:lang w:val="en-US"/>
                </w:rPr>
                <w:t xml:space="preserve">[Online] </w:t>
              </w:r>
              <w:r>
                <w:rPr>
                  <w:noProof/>
                  <w:lang w:val="en-US"/>
                </w:rPr>
                <w:br/>
                <w:t xml:space="preserve">Available at: </w:t>
              </w:r>
              <w:r>
                <w:rPr>
                  <w:noProof/>
                  <w:u w:val="single"/>
                  <w:lang w:val="en-US"/>
                </w:rPr>
                <w:t>https://franticallyspeaking.com/role-of-feedback-in-communication/#?utm_content=cmp-true</w:t>
              </w:r>
              <w:r>
                <w:rPr>
                  <w:noProof/>
                  <w:lang w:val="en-US"/>
                </w:rPr>
                <w:br/>
                <w:t>[Accessed 17 February 2024].</w:t>
              </w:r>
            </w:p>
            <w:p w14:paraId="05FAAA30" w14:textId="77777777" w:rsidR="00E41C38" w:rsidRPr="00E41C38" w:rsidRDefault="00E41C38" w:rsidP="00E41C38">
              <w:pPr>
                <w:rPr>
                  <w:lang w:val="en-US"/>
                </w:rPr>
              </w:pPr>
            </w:p>
            <w:p w14:paraId="4BC91689" w14:textId="77777777" w:rsidR="00E41C38" w:rsidRDefault="00E41C38" w:rsidP="00E41C38">
              <w:pPr>
                <w:pStyle w:val="Bibliography"/>
                <w:rPr>
                  <w:noProof/>
                  <w:lang w:val="en-US"/>
                </w:rPr>
              </w:pPr>
              <w:r>
                <w:rPr>
                  <w:noProof/>
                  <w:lang w:val="en-US"/>
                </w:rPr>
                <w:t xml:space="preserve">Berry, R., 2008. </w:t>
              </w:r>
              <w:r>
                <w:rPr>
                  <w:i/>
                  <w:iCs/>
                  <w:noProof/>
                  <w:lang w:val="en-US"/>
                </w:rPr>
                <w:t xml:space="preserve">Assessment for Learning. </w:t>
              </w:r>
              <w:r>
                <w:rPr>
                  <w:noProof/>
                  <w:lang w:val="en-US"/>
                </w:rPr>
                <w:t>s.l.:Hong Kong University Press.</w:t>
              </w:r>
            </w:p>
            <w:p w14:paraId="7D764676" w14:textId="77777777" w:rsidR="00E41C38" w:rsidRPr="00E41C38" w:rsidRDefault="00E41C38" w:rsidP="00E41C38">
              <w:pPr>
                <w:rPr>
                  <w:lang w:val="en-US"/>
                </w:rPr>
              </w:pPr>
            </w:p>
            <w:p w14:paraId="7C726E5E" w14:textId="77777777" w:rsidR="00E41C38" w:rsidRDefault="00E41C38" w:rsidP="00E41C38">
              <w:pPr>
                <w:pStyle w:val="Bibliography"/>
                <w:rPr>
                  <w:noProof/>
                  <w:lang w:val="en-US"/>
                </w:rPr>
              </w:pPr>
              <w:r>
                <w:rPr>
                  <w:noProof/>
                  <w:lang w:val="en-US"/>
                </w:rPr>
                <w:t xml:space="preserve">Black, P. &amp; Wiliam, D., 2010. </w:t>
              </w:r>
              <w:r>
                <w:rPr>
                  <w:i/>
                  <w:iCs/>
                  <w:noProof/>
                  <w:lang w:val="en-US"/>
                </w:rPr>
                <w:t xml:space="preserve">Inside the Black Box Rasing Standards Through Classroom Assessment. </w:t>
              </w:r>
              <w:r>
                <w:rPr>
                  <w:noProof/>
                  <w:lang w:val="en-US"/>
                </w:rPr>
                <w:t xml:space="preserve">[Online] </w:t>
              </w:r>
              <w:r>
                <w:rPr>
                  <w:noProof/>
                  <w:lang w:val="en-US"/>
                </w:rPr>
                <w:br/>
                <w:t>[Accessed 14 February 2024].</w:t>
              </w:r>
            </w:p>
            <w:p w14:paraId="0DDFEE23" w14:textId="77777777" w:rsidR="00E41C38" w:rsidRPr="00E41C38" w:rsidRDefault="00E41C38" w:rsidP="00E41C38">
              <w:pPr>
                <w:rPr>
                  <w:lang w:val="en-US"/>
                </w:rPr>
              </w:pPr>
            </w:p>
            <w:p w14:paraId="4D00FBDE" w14:textId="77777777" w:rsidR="00E41C38" w:rsidRDefault="00E41C38" w:rsidP="00E41C38">
              <w:pPr>
                <w:pStyle w:val="Bibliography"/>
                <w:rPr>
                  <w:noProof/>
                  <w:lang w:val="en-US"/>
                </w:rPr>
              </w:pPr>
              <w:r>
                <w:rPr>
                  <w:noProof/>
                  <w:lang w:val="en-US"/>
                </w:rPr>
                <w:t xml:space="preserve">Bradfoot, P., Gardner, J., Daugherty, R. &amp; Harlen, W., 1999. </w:t>
              </w:r>
              <w:r>
                <w:rPr>
                  <w:i/>
                  <w:iCs/>
                  <w:noProof/>
                  <w:lang w:val="en-US"/>
                </w:rPr>
                <w:t xml:space="preserve">Assessment for Learning: Beyond the black box. </w:t>
              </w:r>
              <w:r>
                <w:rPr>
                  <w:noProof/>
                  <w:lang w:val="en-US"/>
                </w:rPr>
                <w:t>s.l.:s.n.</w:t>
              </w:r>
            </w:p>
            <w:p w14:paraId="66AAB356" w14:textId="77777777" w:rsidR="00E41C38" w:rsidRPr="00E41C38" w:rsidRDefault="00E41C38" w:rsidP="00E41C38">
              <w:pPr>
                <w:rPr>
                  <w:lang w:val="en-US"/>
                </w:rPr>
              </w:pPr>
            </w:p>
            <w:p w14:paraId="39CB46E5" w14:textId="77777777" w:rsidR="00E41C38" w:rsidRDefault="00E41C38" w:rsidP="00E41C38">
              <w:pPr>
                <w:pStyle w:val="Bibliography"/>
                <w:rPr>
                  <w:noProof/>
                  <w:lang w:val="en-US"/>
                </w:rPr>
              </w:pPr>
              <w:r>
                <w:rPr>
                  <w:noProof/>
                  <w:lang w:val="en-US"/>
                </w:rPr>
                <w:t xml:space="preserve">Bullock, D., 2017. </w:t>
              </w:r>
              <w:r>
                <w:rPr>
                  <w:i/>
                  <w:iCs/>
                  <w:noProof/>
                  <w:lang w:val="en-US"/>
                </w:rPr>
                <w:t xml:space="preserve">Assessment for Learning. </w:t>
              </w:r>
              <w:r>
                <w:rPr>
                  <w:noProof/>
                  <w:lang w:val="en-US"/>
                </w:rPr>
                <w:t xml:space="preserve">[Online] </w:t>
              </w:r>
              <w:r>
                <w:rPr>
                  <w:noProof/>
                  <w:lang w:val="en-US"/>
                </w:rPr>
                <w:br/>
                <w:t xml:space="preserve">Available at: </w:t>
              </w:r>
              <w:r>
                <w:rPr>
                  <w:noProof/>
                  <w:u w:val="single"/>
                  <w:lang w:val="en-US"/>
                </w:rPr>
                <w:t>https://www.teachingenglish.org.uk/professional-development/teachers/assessing-learning/articles/assessment-learning</w:t>
              </w:r>
              <w:r>
                <w:rPr>
                  <w:noProof/>
                  <w:lang w:val="en-US"/>
                </w:rPr>
                <w:br/>
                <w:t>[Accessed 13 February 2024].</w:t>
              </w:r>
            </w:p>
            <w:p w14:paraId="7A288BCC" w14:textId="77777777" w:rsidR="00E41C38" w:rsidRPr="00E41C38" w:rsidRDefault="00E41C38" w:rsidP="00E41C38">
              <w:pPr>
                <w:rPr>
                  <w:lang w:val="en-US"/>
                </w:rPr>
              </w:pPr>
            </w:p>
            <w:p w14:paraId="466B9176" w14:textId="77777777" w:rsidR="00E41C38" w:rsidRDefault="00E41C38" w:rsidP="00E41C38">
              <w:pPr>
                <w:pStyle w:val="Bibliography"/>
                <w:rPr>
                  <w:noProof/>
                  <w:lang w:val="en-US"/>
                </w:rPr>
              </w:pPr>
              <w:r>
                <w:rPr>
                  <w:noProof/>
                  <w:lang w:val="en-US"/>
                </w:rPr>
                <w:t xml:space="preserve">Chappelow, C. &amp; McCauley, C., 2019. </w:t>
              </w:r>
              <w:r>
                <w:rPr>
                  <w:i/>
                  <w:iCs/>
                  <w:noProof/>
                  <w:lang w:val="en-US"/>
                </w:rPr>
                <w:t xml:space="preserve">What Good Feedback Really Looks Like. </w:t>
              </w:r>
              <w:r>
                <w:rPr>
                  <w:noProof/>
                  <w:lang w:val="en-US"/>
                </w:rPr>
                <w:t xml:space="preserve">[Online] </w:t>
              </w:r>
              <w:r>
                <w:rPr>
                  <w:noProof/>
                  <w:lang w:val="en-US"/>
                </w:rPr>
                <w:br/>
                <w:t xml:space="preserve">Available at: </w:t>
              </w:r>
              <w:r>
                <w:rPr>
                  <w:noProof/>
                  <w:u w:val="single"/>
                  <w:lang w:val="en-US"/>
                </w:rPr>
                <w:t>https://hbr.org/2019/05/what-good-feedback-really-looks-like</w:t>
              </w:r>
              <w:r>
                <w:rPr>
                  <w:noProof/>
                  <w:lang w:val="en-US"/>
                </w:rPr>
                <w:br/>
                <w:t>[Accessed 17 February 2024].</w:t>
              </w:r>
            </w:p>
            <w:p w14:paraId="00744B93" w14:textId="77777777" w:rsidR="00E41C38" w:rsidRPr="00E41C38" w:rsidRDefault="00E41C38" w:rsidP="00E41C38">
              <w:pPr>
                <w:rPr>
                  <w:lang w:val="en-US"/>
                </w:rPr>
              </w:pPr>
            </w:p>
            <w:p w14:paraId="27B846A4" w14:textId="77777777" w:rsidR="00E41C38" w:rsidRDefault="00E41C38" w:rsidP="00E41C38">
              <w:pPr>
                <w:pStyle w:val="Bibliography"/>
                <w:rPr>
                  <w:noProof/>
                  <w:lang w:val="en-US"/>
                </w:rPr>
              </w:pPr>
              <w:r>
                <w:rPr>
                  <w:noProof/>
                  <w:lang w:val="en-US"/>
                </w:rPr>
                <w:t xml:space="preserve">Cornell, J., 2023. </w:t>
              </w:r>
              <w:r>
                <w:rPr>
                  <w:i/>
                  <w:iCs/>
                  <w:noProof/>
                  <w:lang w:val="en-US"/>
                </w:rPr>
                <w:t xml:space="preserve">16 Advantages &amp; Disadvantages of Questionnaires. </w:t>
              </w:r>
              <w:r>
                <w:rPr>
                  <w:noProof/>
                  <w:lang w:val="en-US"/>
                </w:rPr>
                <w:t xml:space="preserve">[Online] </w:t>
              </w:r>
              <w:r>
                <w:rPr>
                  <w:noProof/>
                  <w:lang w:val="en-US"/>
                </w:rPr>
                <w:br/>
                <w:t xml:space="preserve">Available at: </w:t>
              </w:r>
              <w:r>
                <w:rPr>
                  <w:noProof/>
                  <w:u w:val="single"/>
                  <w:lang w:val="en-US"/>
                </w:rPr>
                <w:t>https://www.proprofssurvey.com/blog/advantages-disadvantages-of-questionnaires/</w:t>
              </w:r>
              <w:r>
                <w:rPr>
                  <w:noProof/>
                  <w:lang w:val="en-US"/>
                </w:rPr>
                <w:br/>
                <w:t>[Accessed 15 February 2024].</w:t>
              </w:r>
            </w:p>
            <w:p w14:paraId="478F4702" w14:textId="77777777" w:rsidR="00E41C38" w:rsidRPr="00E41C38" w:rsidRDefault="00E41C38" w:rsidP="00E41C38">
              <w:pPr>
                <w:rPr>
                  <w:lang w:val="en-US"/>
                </w:rPr>
              </w:pPr>
            </w:p>
            <w:p w14:paraId="637AD532" w14:textId="77777777" w:rsidR="00E41C38" w:rsidRDefault="00E41C38" w:rsidP="00E41C38">
              <w:pPr>
                <w:pStyle w:val="Bibliography"/>
                <w:rPr>
                  <w:noProof/>
                  <w:lang w:val="en-US"/>
                </w:rPr>
              </w:pPr>
              <w:r>
                <w:rPr>
                  <w:noProof/>
                  <w:lang w:val="en-US"/>
                </w:rPr>
                <w:t xml:space="preserve">Denscombe, M., 2021. </w:t>
              </w:r>
              <w:r>
                <w:rPr>
                  <w:i/>
                  <w:iCs/>
                  <w:noProof/>
                  <w:lang w:val="en-US"/>
                </w:rPr>
                <w:t xml:space="preserve">The Good Research Guide. </w:t>
              </w:r>
              <w:r>
                <w:rPr>
                  <w:noProof/>
                  <w:lang w:val="en-US"/>
                </w:rPr>
                <w:t>7th Edition ed. s.l.:Open University Press.</w:t>
              </w:r>
            </w:p>
            <w:p w14:paraId="521FC944" w14:textId="77777777" w:rsidR="00E41C38" w:rsidRPr="00E41C38" w:rsidRDefault="00E41C38" w:rsidP="00E41C38">
              <w:pPr>
                <w:rPr>
                  <w:lang w:val="en-US"/>
                </w:rPr>
              </w:pPr>
            </w:p>
            <w:p w14:paraId="7A51D446" w14:textId="77777777" w:rsidR="00E41C38" w:rsidRDefault="00E41C38" w:rsidP="00E41C38">
              <w:pPr>
                <w:pStyle w:val="Bibliography"/>
                <w:rPr>
                  <w:noProof/>
                  <w:lang w:val="en-US"/>
                </w:rPr>
              </w:pPr>
              <w:r>
                <w:rPr>
                  <w:noProof/>
                  <w:lang w:val="en-US"/>
                </w:rPr>
                <w:t xml:space="preserve">Didau, D., 2014. </w:t>
              </w:r>
              <w:r>
                <w:rPr>
                  <w:i/>
                  <w:iCs/>
                  <w:noProof/>
                  <w:lang w:val="en-US"/>
                </w:rPr>
                <w:t xml:space="preserve">Why AfL might be wrong, and what to do about it. </w:t>
              </w:r>
              <w:r>
                <w:rPr>
                  <w:noProof/>
                  <w:lang w:val="en-US"/>
                </w:rPr>
                <w:t xml:space="preserve">[Online] </w:t>
              </w:r>
              <w:r>
                <w:rPr>
                  <w:noProof/>
                  <w:lang w:val="en-US"/>
                </w:rPr>
                <w:br/>
                <w:t xml:space="preserve">Available at: </w:t>
              </w:r>
              <w:r>
                <w:rPr>
                  <w:noProof/>
                  <w:u w:val="single"/>
                  <w:lang w:val="en-US"/>
                </w:rPr>
                <w:t>https://learningspy.co.uk/myths/afl-might-wrong/</w:t>
              </w:r>
              <w:r>
                <w:rPr>
                  <w:noProof/>
                  <w:lang w:val="en-US"/>
                </w:rPr>
                <w:br/>
                <w:t>[Accessed 14 February 2024].</w:t>
              </w:r>
            </w:p>
            <w:p w14:paraId="48A66A09" w14:textId="77777777" w:rsidR="00E41C38" w:rsidRPr="00E41C38" w:rsidRDefault="00E41C38" w:rsidP="00E41C38">
              <w:pPr>
                <w:rPr>
                  <w:lang w:val="en-US"/>
                </w:rPr>
              </w:pPr>
            </w:p>
            <w:p w14:paraId="30497DF6" w14:textId="77777777" w:rsidR="00E41C38" w:rsidRDefault="00E41C38" w:rsidP="00E41C38">
              <w:pPr>
                <w:pStyle w:val="Bibliography"/>
                <w:rPr>
                  <w:noProof/>
                  <w:lang w:val="en-US"/>
                </w:rPr>
              </w:pPr>
              <w:r>
                <w:rPr>
                  <w:noProof/>
                  <w:lang w:val="en-US"/>
                </w:rPr>
                <w:t xml:space="preserve">Djoub, Z., 2023. </w:t>
              </w:r>
              <w:r>
                <w:rPr>
                  <w:i/>
                  <w:iCs/>
                  <w:noProof/>
                  <w:lang w:val="en-US"/>
                </w:rPr>
                <w:t xml:space="preserve">Assessment for Learning: Key Principles and Strategies. </w:t>
              </w:r>
              <w:r>
                <w:rPr>
                  <w:noProof/>
                  <w:lang w:val="en-US"/>
                </w:rPr>
                <w:t xml:space="preserve">[Online] </w:t>
              </w:r>
              <w:r>
                <w:rPr>
                  <w:noProof/>
                  <w:lang w:val="en-US"/>
                </w:rPr>
                <w:br/>
                <w:t xml:space="preserve">Available at: </w:t>
              </w:r>
              <w:r>
                <w:rPr>
                  <w:noProof/>
                  <w:u w:val="single"/>
                  <w:lang w:val="en-US"/>
                </w:rPr>
                <w:t>https://edulearn2change.com/article-assessment-for-learning-key-principles-strategies/</w:t>
              </w:r>
              <w:r>
                <w:rPr>
                  <w:noProof/>
                  <w:lang w:val="en-US"/>
                </w:rPr>
                <w:br/>
                <w:t>[Accessed 13 February 2024].</w:t>
              </w:r>
            </w:p>
            <w:p w14:paraId="0A20C90B" w14:textId="77777777" w:rsidR="00E41C38" w:rsidRPr="00E41C38" w:rsidRDefault="00E41C38" w:rsidP="00E41C38">
              <w:pPr>
                <w:rPr>
                  <w:lang w:val="en-US"/>
                </w:rPr>
              </w:pPr>
            </w:p>
            <w:p w14:paraId="0E721C03" w14:textId="77777777" w:rsidR="00E41C38" w:rsidRDefault="00E41C38" w:rsidP="00E41C38">
              <w:pPr>
                <w:pStyle w:val="Bibliography"/>
                <w:rPr>
                  <w:noProof/>
                  <w:lang w:val="en-US"/>
                </w:rPr>
              </w:pPr>
              <w:r>
                <w:rPr>
                  <w:noProof/>
                  <w:lang w:val="en-US"/>
                </w:rPr>
                <w:t xml:space="preserve">Donaldson, G., 2015. </w:t>
              </w:r>
              <w:r>
                <w:rPr>
                  <w:i/>
                  <w:iCs/>
                  <w:noProof/>
                  <w:lang w:val="en-US"/>
                </w:rPr>
                <w:t xml:space="preserve">Successful Futures. </w:t>
              </w:r>
              <w:r>
                <w:rPr>
                  <w:noProof/>
                  <w:lang w:val="en-US"/>
                </w:rPr>
                <w:t xml:space="preserve">[Online] </w:t>
              </w:r>
              <w:r>
                <w:rPr>
                  <w:noProof/>
                  <w:lang w:val="en-US"/>
                </w:rPr>
                <w:br/>
                <w:t xml:space="preserve">Available at: </w:t>
              </w:r>
              <w:r>
                <w:rPr>
                  <w:noProof/>
                  <w:u w:val="single"/>
                  <w:lang w:val="en-US"/>
                </w:rPr>
                <w:t>https://www.gov.wales/sites/default/files/publications/2018-03/successful-futures.pdf</w:t>
              </w:r>
              <w:r>
                <w:rPr>
                  <w:noProof/>
                  <w:lang w:val="en-US"/>
                </w:rPr>
                <w:br/>
                <w:t>[Accessed 13 February 2024].</w:t>
              </w:r>
            </w:p>
            <w:p w14:paraId="2F1000BE" w14:textId="77777777" w:rsidR="00E41C38" w:rsidRPr="00E41C38" w:rsidRDefault="00E41C38" w:rsidP="00E41C38">
              <w:pPr>
                <w:rPr>
                  <w:lang w:val="en-US"/>
                </w:rPr>
              </w:pPr>
            </w:p>
            <w:p w14:paraId="4AA96A2B" w14:textId="77777777" w:rsidR="00E41C38" w:rsidRDefault="00E41C38" w:rsidP="00E41C38">
              <w:pPr>
                <w:pStyle w:val="Bibliography"/>
                <w:rPr>
                  <w:noProof/>
                  <w:lang w:val="en-US"/>
                </w:rPr>
              </w:pPr>
              <w:r>
                <w:rPr>
                  <w:noProof/>
                  <w:lang w:val="en-US"/>
                </w:rPr>
                <w:t xml:space="preserve">Elise, 2023. </w:t>
              </w:r>
              <w:r>
                <w:rPr>
                  <w:i/>
                  <w:iCs/>
                  <w:noProof/>
                  <w:lang w:val="en-US"/>
                </w:rPr>
                <w:t xml:space="preserve">Using Feedback to Improve Student Learning: A Learning Progression Approach. </w:t>
              </w:r>
              <w:r>
                <w:rPr>
                  <w:noProof/>
                  <w:lang w:val="en-US"/>
                </w:rPr>
                <w:t xml:space="preserve">[Online] </w:t>
              </w:r>
              <w:r>
                <w:rPr>
                  <w:noProof/>
                  <w:lang w:val="en-US"/>
                </w:rPr>
                <w:br/>
                <w:t xml:space="preserve">Available at: </w:t>
              </w:r>
              <w:r>
                <w:rPr>
                  <w:noProof/>
                  <w:u w:val="single"/>
                  <w:lang w:val="en-US"/>
                </w:rPr>
                <w:t>https://reimaginedschools.com/learning-progression-using-feedback/</w:t>
              </w:r>
              <w:r>
                <w:rPr>
                  <w:noProof/>
                  <w:lang w:val="en-US"/>
                </w:rPr>
                <w:br/>
                <w:t>[Accessed 17 February 2024].</w:t>
              </w:r>
            </w:p>
            <w:p w14:paraId="600AA762" w14:textId="77777777" w:rsidR="00E41C38" w:rsidRPr="00E41C38" w:rsidRDefault="00E41C38" w:rsidP="00E41C38">
              <w:pPr>
                <w:rPr>
                  <w:lang w:val="en-US"/>
                </w:rPr>
              </w:pPr>
            </w:p>
            <w:p w14:paraId="605ACD9C" w14:textId="77777777" w:rsidR="00E41C38" w:rsidRDefault="00E41C38" w:rsidP="00E41C38">
              <w:pPr>
                <w:pStyle w:val="Bibliography"/>
                <w:rPr>
                  <w:noProof/>
                  <w:lang w:val="en-US"/>
                </w:rPr>
              </w:pPr>
              <w:r>
                <w:rPr>
                  <w:noProof/>
                  <w:lang w:val="en-US"/>
                </w:rPr>
                <w:t xml:space="preserve">Exeter, U. o., n.d. </w:t>
              </w:r>
              <w:r>
                <w:rPr>
                  <w:i/>
                  <w:iCs/>
                  <w:noProof/>
                  <w:lang w:val="en-US"/>
                </w:rPr>
                <w:t xml:space="preserve">Teaching Quality Assurance Manual. </w:t>
              </w:r>
              <w:r>
                <w:rPr>
                  <w:noProof/>
                  <w:lang w:val="en-US"/>
                </w:rPr>
                <w:t xml:space="preserve">[Online] </w:t>
              </w:r>
              <w:r>
                <w:rPr>
                  <w:noProof/>
                  <w:lang w:val="en-US"/>
                </w:rPr>
                <w:br/>
                <w:t xml:space="preserve">Available at: </w:t>
              </w:r>
              <w:r>
                <w:rPr>
                  <w:noProof/>
                  <w:u w:val="single"/>
                  <w:lang w:val="en-US"/>
                </w:rPr>
                <w:t>https://as.exeter.ac.uk/academic-policy-standards/tqa-manual/lts/peerselfassessment/</w:t>
              </w:r>
              <w:r>
                <w:rPr>
                  <w:noProof/>
                  <w:lang w:val="en-US"/>
                </w:rPr>
                <w:br/>
                <w:t>[Accessed 17 February 2024].</w:t>
              </w:r>
            </w:p>
            <w:p w14:paraId="68F46688" w14:textId="77777777" w:rsidR="00E41C38" w:rsidRPr="00E41C38" w:rsidRDefault="00E41C38" w:rsidP="00E41C38">
              <w:pPr>
                <w:rPr>
                  <w:lang w:val="en-US"/>
                </w:rPr>
              </w:pPr>
            </w:p>
            <w:p w14:paraId="168EB949" w14:textId="77777777" w:rsidR="00E41C38" w:rsidRDefault="00E41C38" w:rsidP="00E41C38">
              <w:pPr>
                <w:pStyle w:val="Bibliography"/>
                <w:rPr>
                  <w:noProof/>
                  <w:lang w:val="en-US"/>
                </w:rPr>
              </w:pPr>
              <w:r>
                <w:rPr>
                  <w:noProof/>
                  <w:lang w:val="en-US"/>
                </w:rPr>
                <w:t xml:space="preserve">Fletcher-Wood, H., 2017. </w:t>
              </w:r>
              <w:r>
                <w:rPr>
                  <w:i/>
                  <w:iCs/>
                  <w:noProof/>
                  <w:lang w:val="en-US"/>
                </w:rPr>
                <w:t xml:space="preserve">Is formative assessment fatally flawed? Confusing learning &amp; performance. </w:t>
              </w:r>
              <w:r>
                <w:rPr>
                  <w:noProof/>
                  <w:lang w:val="en-US"/>
                </w:rPr>
                <w:t xml:space="preserve">[Online] </w:t>
              </w:r>
              <w:r>
                <w:rPr>
                  <w:noProof/>
                  <w:lang w:val="en-US"/>
                </w:rPr>
                <w:br/>
                <w:t xml:space="preserve">Available at: </w:t>
              </w:r>
              <w:r>
                <w:rPr>
                  <w:noProof/>
                  <w:u w:val="single"/>
                  <w:lang w:val="en-US"/>
                </w:rPr>
                <w:t>https://improvingteaching.co.uk/2017/03/26/formative-assessment-flawed-confusing-learning-performance/</w:t>
              </w:r>
              <w:r>
                <w:rPr>
                  <w:noProof/>
                  <w:lang w:val="en-US"/>
                </w:rPr>
                <w:br/>
                <w:t>[Accessed 14 February 2024].</w:t>
              </w:r>
            </w:p>
            <w:p w14:paraId="58F126F8" w14:textId="77777777" w:rsidR="00E41C38" w:rsidRPr="00E41C38" w:rsidRDefault="00E41C38" w:rsidP="00E41C38">
              <w:pPr>
                <w:rPr>
                  <w:lang w:val="en-US"/>
                </w:rPr>
              </w:pPr>
            </w:p>
            <w:p w14:paraId="7C66D04D" w14:textId="77777777" w:rsidR="00E41C38" w:rsidRDefault="00E41C38" w:rsidP="00E41C38">
              <w:pPr>
                <w:pStyle w:val="Bibliography"/>
                <w:rPr>
                  <w:i/>
                  <w:iCs/>
                  <w:noProof/>
                  <w:lang w:val="en-US"/>
                </w:rPr>
              </w:pPr>
              <w:r>
                <w:rPr>
                  <w:noProof/>
                  <w:lang w:val="en-US"/>
                </w:rPr>
                <w:t xml:space="preserve">Gardner, J., 2020. Assessment for Learning - what is it?. </w:t>
              </w:r>
              <w:r>
                <w:rPr>
                  <w:i/>
                  <w:iCs/>
                  <w:noProof/>
                  <w:lang w:val="en-US"/>
                </w:rPr>
                <w:t>The English Classroom.</w:t>
              </w:r>
            </w:p>
            <w:p w14:paraId="20B9EBEF" w14:textId="77777777" w:rsidR="00E41C38" w:rsidRPr="00E41C38" w:rsidRDefault="00E41C38" w:rsidP="00E41C38">
              <w:pPr>
                <w:rPr>
                  <w:lang w:val="en-US"/>
                </w:rPr>
              </w:pPr>
            </w:p>
            <w:p w14:paraId="0F520F50" w14:textId="77777777" w:rsidR="00E41C38" w:rsidRDefault="00E41C38" w:rsidP="00E41C38">
              <w:pPr>
                <w:pStyle w:val="Bibliography"/>
                <w:rPr>
                  <w:noProof/>
                  <w:lang w:val="en-US"/>
                </w:rPr>
              </w:pPr>
              <w:r>
                <w:rPr>
                  <w:noProof/>
                  <w:lang w:val="en-US"/>
                </w:rPr>
                <w:t xml:space="preserve">Government, W., 2024. </w:t>
              </w:r>
              <w:r>
                <w:rPr>
                  <w:i/>
                  <w:iCs/>
                  <w:noProof/>
                  <w:lang w:val="en-US"/>
                </w:rPr>
                <w:t xml:space="preserve">Supporting learner progression: assessment guidance. </w:t>
              </w:r>
              <w:r>
                <w:rPr>
                  <w:noProof/>
                  <w:lang w:val="en-US"/>
                </w:rPr>
                <w:t xml:space="preserve">[Online] </w:t>
              </w:r>
              <w:r>
                <w:rPr>
                  <w:noProof/>
                  <w:lang w:val="en-US"/>
                </w:rPr>
                <w:br/>
                <w:t xml:space="preserve">Available at: </w:t>
              </w:r>
              <w:r>
                <w:rPr>
                  <w:noProof/>
                  <w:u w:val="single"/>
                  <w:lang w:val="en-US"/>
                </w:rPr>
                <w:t>https://hwb.gov.wales/curriculum-for-wales/assessment-</w:t>
              </w:r>
              <w:r>
                <w:rPr>
                  <w:noProof/>
                  <w:u w:val="single"/>
                  <w:lang w:val="en-US"/>
                </w:rPr>
                <w:lastRenderedPageBreak/>
                <w:t>arrangements/supporting-learner-progression-assessment-guidance/</w:t>
              </w:r>
              <w:r>
                <w:rPr>
                  <w:noProof/>
                  <w:lang w:val="en-US"/>
                </w:rPr>
                <w:br/>
                <w:t>[Accessed 13 February 2024].</w:t>
              </w:r>
            </w:p>
            <w:p w14:paraId="7A4CE12F" w14:textId="77777777" w:rsidR="00E41C38" w:rsidRPr="00E41C38" w:rsidRDefault="00E41C38" w:rsidP="00E41C38">
              <w:pPr>
                <w:rPr>
                  <w:lang w:val="en-US"/>
                </w:rPr>
              </w:pPr>
            </w:p>
            <w:p w14:paraId="5A2234EC" w14:textId="77777777" w:rsidR="00E41C38" w:rsidRDefault="00E41C38" w:rsidP="00E41C38">
              <w:pPr>
                <w:pStyle w:val="Bibliography"/>
                <w:rPr>
                  <w:noProof/>
                  <w:lang w:val="en-US"/>
                </w:rPr>
              </w:pPr>
              <w:r>
                <w:rPr>
                  <w:noProof/>
                  <w:lang w:val="en-US"/>
                </w:rPr>
                <w:t xml:space="preserve">Grigg, R., 2015. </w:t>
              </w:r>
              <w:r>
                <w:rPr>
                  <w:i/>
                  <w:iCs/>
                  <w:noProof/>
                  <w:lang w:val="en-US"/>
                </w:rPr>
                <w:t xml:space="preserve">Becoming an Outstanding Primary School Teacher. </w:t>
              </w:r>
              <w:r>
                <w:rPr>
                  <w:noProof/>
                  <w:lang w:val="en-US"/>
                </w:rPr>
                <w:t>2nd Edition ed. s.l.:Routledge.</w:t>
              </w:r>
            </w:p>
            <w:p w14:paraId="0F871F7B" w14:textId="77777777" w:rsidR="00E41C38" w:rsidRPr="00E41C38" w:rsidRDefault="00E41C38" w:rsidP="00E41C38">
              <w:pPr>
                <w:rPr>
                  <w:lang w:val="en-US"/>
                </w:rPr>
              </w:pPr>
            </w:p>
            <w:p w14:paraId="6D5518CC" w14:textId="77777777" w:rsidR="00E41C38" w:rsidRDefault="00E41C38" w:rsidP="00E41C38">
              <w:pPr>
                <w:pStyle w:val="Bibliography"/>
                <w:rPr>
                  <w:noProof/>
                  <w:lang w:val="en-US"/>
                </w:rPr>
              </w:pPr>
              <w:r>
                <w:rPr>
                  <w:noProof/>
                  <w:lang w:val="en-US"/>
                </w:rPr>
                <w:t xml:space="preserve">Group, S., 2019. </w:t>
              </w:r>
              <w:r>
                <w:rPr>
                  <w:i/>
                  <w:iCs/>
                  <w:noProof/>
                  <w:lang w:val="en-US"/>
                </w:rPr>
                <w:t xml:space="preserve">Advantages and Disadvanatges of Interview in Research. </w:t>
              </w:r>
              <w:r>
                <w:rPr>
                  <w:noProof/>
                  <w:lang w:val="en-US"/>
                </w:rPr>
                <w:t xml:space="preserve">[Online] </w:t>
              </w:r>
              <w:r>
                <w:rPr>
                  <w:noProof/>
                  <w:lang w:val="en-US"/>
                </w:rPr>
                <w:br/>
                <w:t xml:space="preserve">Available at: </w:t>
              </w:r>
              <w:r>
                <w:rPr>
                  <w:noProof/>
                  <w:u w:val="single"/>
                  <w:lang w:val="en-US"/>
                </w:rPr>
                <w:t>https://www.sociologygroup.com/advantages-disadvantages-interview-research/#?utm_content=cmp-true</w:t>
              </w:r>
              <w:r>
                <w:rPr>
                  <w:noProof/>
                  <w:lang w:val="en-US"/>
                </w:rPr>
                <w:br/>
                <w:t>[Accessed 15 February 2024].</w:t>
              </w:r>
            </w:p>
            <w:p w14:paraId="29CD1788" w14:textId="77777777" w:rsidR="00E41C38" w:rsidRPr="00E41C38" w:rsidRDefault="00E41C38" w:rsidP="00E41C38">
              <w:pPr>
                <w:rPr>
                  <w:lang w:val="en-US"/>
                </w:rPr>
              </w:pPr>
            </w:p>
            <w:p w14:paraId="74A54CDB" w14:textId="77777777" w:rsidR="00E41C38" w:rsidRDefault="00E41C38" w:rsidP="00E41C38">
              <w:pPr>
                <w:pStyle w:val="Bibliography"/>
                <w:rPr>
                  <w:noProof/>
                  <w:lang w:val="en-US"/>
                </w:rPr>
              </w:pPr>
              <w:r>
                <w:rPr>
                  <w:noProof/>
                  <w:lang w:val="en-US"/>
                </w:rPr>
                <w:t xml:space="preserve">Halcomb, E. J., 2018. </w:t>
              </w:r>
              <w:r>
                <w:rPr>
                  <w:i/>
                  <w:iCs/>
                  <w:noProof/>
                  <w:lang w:val="en-US"/>
                </w:rPr>
                <w:t xml:space="preserve">Mixed methods research: the issues beyond combining methods. </w:t>
              </w:r>
              <w:r>
                <w:rPr>
                  <w:noProof/>
                  <w:lang w:val="en-US"/>
                </w:rPr>
                <w:t xml:space="preserve">[Online] </w:t>
              </w:r>
              <w:r>
                <w:rPr>
                  <w:noProof/>
                  <w:lang w:val="en-US"/>
                </w:rPr>
                <w:br/>
                <w:t xml:space="preserve">Available at: </w:t>
              </w:r>
              <w:r>
                <w:rPr>
                  <w:noProof/>
                  <w:u w:val="single"/>
                  <w:lang w:val="en-US"/>
                </w:rPr>
                <w:t>https://onlinelibrary.wiley.com/doi/full/10.1111/jan.13877</w:t>
              </w:r>
              <w:r>
                <w:rPr>
                  <w:noProof/>
                  <w:lang w:val="en-US"/>
                </w:rPr>
                <w:br/>
                <w:t>[Accessed 15 February 2024].</w:t>
              </w:r>
            </w:p>
            <w:p w14:paraId="4804168B" w14:textId="77777777" w:rsidR="00E41C38" w:rsidRPr="00E41C38" w:rsidRDefault="00E41C38" w:rsidP="00E41C38">
              <w:pPr>
                <w:rPr>
                  <w:lang w:val="en-US"/>
                </w:rPr>
              </w:pPr>
            </w:p>
            <w:p w14:paraId="04826C6B" w14:textId="77777777" w:rsidR="00E41C38" w:rsidRDefault="00E41C38" w:rsidP="00E41C38">
              <w:pPr>
                <w:pStyle w:val="Bibliography"/>
                <w:rPr>
                  <w:noProof/>
                  <w:lang w:val="en-US"/>
                </w:rPr>
              </w:pPr>
              <w:r>
                <w:rPr>
                  <w:noProof/>
                  <w:lang w:val="en-US"/>
                </w:rPr>
                <w:t xml:space="preserve">Hawthorne, H., 2022. </w:t>
              </w:r>
              <w:r>
                <w:rPr>
                  <w:i/>
                  <w:iCs/>
                  <w:noProof/>
                  <w:lang w:val="en-US"/>
                </w:rPr>
                <w:t xml:space="preserve">How to Use Assessment for Learning in Schools. </w:t>
              </w:r>
              <w:r>
                <w:rPr>
                  <w:noProof/>
                  <w:lang w:val="en-US"/>
                </w:rPr>
                <w:t xml:space="preserve">[Online] </w:t>
              </w:r>
              <w:r>
                <w:rPr>
                  <w:noProof/>
                  <w:lang w:val="en-US"/>
                </w:rPr>
                <w:br/>
                <w:t xml:space="preserve">Available at: </w:t>
              </w:r>
              <w:r>
                <w:rPr>
                  <w:noProof/>
                  <w:u w:val="single"/>
                  <w:lang w:val="en-US"/>
                </w:rPr>
                <w:t>https://www.highspeedtraining.co.uk/hub/how-to-use-assessment-for-learning-in-schools/</w:t>
              </w:r>
              <w:r>
                <w:rPr>
                  <w:noProof/>
                  <w:lang w:val="en-US"/>
                </w:rPr>
                <w:br/>
                <w:t>[Accessed 12 February 2024].</w:t>
              </w:r>
            </w:p>
            <w:p w14:paraId="710D205C" w14:textId="77777777" w:rsidR="00E41C38" w:rsidRPr="00E41C38" w:rsidRDefault="00E41C38" w:rsidP="00E41C38">
              <w:pPr>
                <w:rPr>
                  <w:lang w:val="en-US"/>
                </w:rPr>
              </w:pPr>
            </w:p>
            <w:p w14:paraId="1A85E5EB" w14:textId="77777777" w:rsidR="00E41C38" w:rsidRDefault="00E41C38" w:rsidP="00E41C38">
              <w:pPr>
                <w:pStyle w:val="Bibliography"/>
                <w:rPr>
                  <w:noProof/>
                  <w:lang w:val="en-US"/>
                </w:rPr>
              </w:pPr>
              <w:r>
                <w:rPr>
                  <w:noProof/>
                  <w:lang w:val="en-US"/>
                </w:rPr>
                <w:t xml:space="preserve">Hawthorne, H., 2022. </w:t>
              </w:r>
              <w:r>
                <w:rPr>
                  <w:i/>
                  <w:iCs/>
                  <w:noProof/>
                  <w:lang w:val="en-US"/>
                </w:rPr>
                <w:t xml:space="preserve">ow to use assessment for learning in schools. </w:t>
              </w:r>
              <w:r>
                <w:rPr>
                  <w:noProof/>
                  <w:lang w:val="en-US"/>
                </w:rPr>
                <w:t xml:space="preserve">[Online] </w:t>
              </w:r>
              <w:r>
                <w:rPr>
                  <w:noProof/>
                  <w:lang w:val="en-US"/>
                </w:rPr>
                <w:br/>
                <w:t xml:space="preserve">Available at: </w:t>
              </w:r>
              <w:r>
                <w:rPr>
                  <w:noProof/>
                  <w:u w:val="single"/>
                  <w:lang w:val="en-US"/>
                </w:rPr>
                <w:t>https://www.highspeedtraining.co.uk/hub/how-to-use-assessment-for-learning-in-schools/</w:t>
              </w:r>
              <w:r>
                <w:rPr>
                  <w:noProof/>
                  <w:lang w:val="en-US"/>
                </w:rPr>
                <w:br/>
                <w:t>[Accessed 17 February 2024].</w:t>
              </w:r>
            </w:p>
            <w:p w14:paraId="3D42E34F" w14:textId="77777777" w:rsidR="00E41C38" w:rsidRPr="00E41C38" w:rsidRDefault="00E41C38" w:rsidP="00E41C38">
              <w:pPr>
                <w:rPr>
                  <w:lang w:val="en-US"/>
                </w:rPr>
              </w:pPr>
            </w:p>
            <w:p w14:paraId="1DD21FD2" w14:textId="77777777" w:rsidR="00E41C38" w:rsidRDefault="00E41C38" w:rsidP="00E41C38">
              <w:pPr>
                <w:pStyle w:val="Bibliography"/>
                <w:rPr>
                  <w:noProof/>
                  <w:lang w:val="en-US"/>
                </w:rPr>
              </w:pPr>
              <w:r>
                <w:rPr>
                  <w:noProof/>
                  <w:lang w:val="en-US"/>
                </w:rPr>
                <w:t xml:space="preserve">Hendeerson, M., 2019. The usefullness of feedback. </w:t>
              </w:r>
              <w:r>
                <w:rPr>
                  <w:i/>
                  <w:iCs/>
                  <w:noProof/>
                  <w:lang w:val="en-US"/>
                </w:rPr>
                <w:t xml:space="preserve">Sage Journals, </w:t>
              </w:r>
              <w:r>
                <w:rPr>
                  <w:noProof/>
                  <w:lang w:val="en-US"/>
                </w:rPr>
                <w:t>22(3).</w:t>
              </w:r>
            </w:p>
            <w:p w14:paraId="75B38689" w14:textId="77777777" w:rsidR="00E41C38" w:rsidRPr="00E41C38" w:rsidRDefault="00E41C38" w:rsidP="00E41C38">
              <w:pPr>
                <w:rPr>
                  <w:lang w:val="en-US"/>
                </w:rPr>
              </w:pPr>
            </w:p>
            <w:p w14:paraId="211B7EA7" w14:textId="77777777" w:rsidR="00E41C38" w:rsidRDefault="00E41C38" w:rsidP="00E41C38">
              <w:pPr>
                <w:pStyle w:val="Bibliography"/>
                <w:rPr>
                  <w:noProof/>
                  <w:lang w:val="en-US"/>
                </w:rPr>
              </w:pPr>
              <w:r>
                <w:rPr>
                  <w:noProof/>
                  <w:lang w:val="en-US"/>
                </w:rPr>
                <w:t xml:space="preserve">Henderson, M., 2019. Conditions that enable effective feedback. </w:t>
              </w:r>
              <w:r>
                <w:rPr>
                  <w:i/>
                  <w:iCs/>
                  <w:noProof/>
                  <w:lang w:val="en-US"/>
                </w:rPr>
                <w:t xml:space="preserve">Taylor &amp; Francis Online, </w:t>
              </w:r>
              <w:r>
                <w:rPr>
                  <w:noProof/>
                  <w:lang w:val="en-US"/>
                </w:rPr>
                <w:t>pp. 1401-1416.</w:t>
              </w:r>
            </w:p>
            <w:p w14:paraId="5B192823" w14:textId="77777777" w:rsidR="00E41C38" w:rsidRPr="00E41C38" w:rsidRDefault="00E41C38" w:rsidP="00E41C38">
              <w:pPr>
                <w:rPr>
                  <w:lang w:val="en-US"/>
                </w:rPr>
              </w:pPr>
            </w:p>
            <w:p w14:paraId="36D68B75" w14:textId="77777777" w:rsidR="00E41C38" w:rsidRDefault="00E41C38" w:rsidP="00E41C38">
              <w:pPr>
                <w:pStyle w:val="Bibliography"/>
                <w:rPr>
                  <w:noProof/>
                  <w:lang w:val="en-US"/>
                </w:rPr>
              </w:pPr>
              <w:r>
                <w:rPr>
                  <w:noProof/>
                  <w:lang w:val="en-US"/>
                </w:rPr>
                <w:t xml:space="preserve">Honeyman, C., 2017. </w:t>
              </w:r>
              <w:r>
                <w:rPr>
                  <w:i/>
                  <w:iCs/>
                  <w:noProof/>
                  <w:lang w:val="en-US"/>
                </w:rPr>
                <w:t xml:space="preserve">The pros and cons of learning assessments. </w:t>
              </w:r>
              <w:r>
                <w:rPr>
                  <w:noProof/>
                  <w:lang w:val="en-US"/>
                </w:rPr>
                <w:t xml:space="preserve">[Online] </w:t>
              </w:r>
              <w:r>
                <w:rPr>
                  <w:noProof/>
                  <w:lang w:val="en-US"/>
                </w:rPr>
                <w:br/>
                <w:t xml:space="preserve">Available at: </w:t>
              </w:r>
              <w:r>
                <w:rPr>
                  <w:noProof/>
                  <w:u w:val="single"/>
                  <w:lang w:val="en-US"/>
                </w:rPr>
                <w:t>https://learningportal.iiep.unesco.org/en/blog/the-pros-and-cons-of-learning-assessments#:~:text=Opponents%20argue%20that%20over-reliance%20on%20learning%20assessments%20leads,of%20many%20important%20aspects%20of%20a%20quality%20education.</w:t>
              </w:r>
              <w:r>
                <w:rPr>
                  <w:noProof/>
                  <w:lang w:val="en-US"/>
                </w:rPr>
                <w:br/>
                <w:t>[Accessed 14 February 2024].</w:t>
              </w:r>
            </w:p>
            <w:p w14:paraId="115C7276" w14:textId="77777777" w:rsidR="00E41C38" w:rsidRPr="00E41C38" w:rsidRDefault="00E41C38" w:rsidP="00E41C38">
              <w:pPr>
                <w:rPr>
                  <w:lang w:val="en-US"/>
                </w:rPr>
              </w:pPr>
            </w:p>
            <w:p w14:paraId="5FB0E995" w14:textId="77777777" w:rsidR="00E41C38" w:rsidRDefault="00E41C38" w:rsidP="00E41C38">
              <w:pPr>
                <w:pStyle w:val="Bibliography"/>
                <w:rPr>
                  <w:noProof/>
                  <w:lang w:val="en-US"/>
                </w:rPr>
              </w:pPr>
              <w:r>
                <w:rPr>
                  <w:noProof/>
                  <w:lang w:val="en-US"/>
                </w:rPr>
                <w:t xml:space="preserve">Hughes, H., 2023. Assessment and Feedback: The Key to Student Success. </w:t>
              </w:r>
            </w:p>
            <w:p w14:paraId="6AC1F75C" w14:textId="77777777" w:rsidR="00E41C38" w:rsidRPr="00E41C38" w:rsidRDefault="00E41C38" w:rsidP="00E41C38">
              <w:pPr>
                <w:rPr>
                  <w:lang w:val="en-US"/>
                </w:rPr>
              </w:pPr>
            </w:p>
            <w:p w14:paraId="20FDF06B" w14:textId="77777777" w:rsidR="00E41C38" w:rsidRDefault="00E41C38" w:rsidP="00E41C38">
              <w:pPr>
                <w:pStyle w:val="Bibliography"/>
                <w:rPr>
                  <w:noProof/>
                  <w:lang w:val="en-US"/>
                </w:rPr>
              </w:pPr>
              <w:r>
                <w:rPr>
                  <w:noProof/>
                  <w:lang w:val="en-US"/>
                </w:rPr>
                <w:t xml:space="preserve">Johnson, E., n.d. </w:t>
              </w:r>
              <w:r>
                <w:rPr>
                  <w:i/>
                  <w:iCs/>
                  <w:noProof/>
                  <w:lang w:val="en-US"/>
                </w:rPr>
                <w:t xml:space="preserve">What Is Assessment For Learning And Why Is It Still Important For Your Teaching?. </w:t>
              </w:r>
              <w:r>
                <w:rPr>
                  <w:noProof/>
                  <w:lang w:val="en-US"/>
                </w:rPr>
                <w:t xml:space="preserve">[Online] </w:t>
              </w:r>
              <w:r>
                <w:rPr>
                  <w:noProof/>
                  <w:lang w:val="en-US"/>
                </w:rPr>
                <w:br/>
                <w:t xml:space="preserve">Available at: </w:t>
              </w:r>
              <w:r>
                <w:rPr>
                  <w:noProof/>
                  <w:u w:val="single"/>
                  <w:lang w:val="en-US"/>
                </w:rPr>
                <w:t>https://thirdspacelearning.com/blog/what-is-assessment-for-learning/</w:t>
              </w:r>
              <w:r>
                <w:rPr>
                  <w:noProof/>
                  <w:lang w:val="en-US"/>
                </w:rPr>
                <w:br/>
                <w:t>[Accessed 12 February 2024].</w:t>
              </w:r>
            </w:p>
            <w:p w14:paraId="37B5B557" w14:textId="77777777" w:rsidR="00E41C38" w:rsidRPr="00E41C38" w:rsidRDefault="00E41C38" w:rsidP="00E41C38">
              <w:pPr>
                <w:rPr>
                  <w:lang w:val="en-US"/>
                </w:rPr>
              </w:pPr>
            </w:p>
            <w:p w14:paraId="48FCF2F1" w14:textId="77777777" w:rsidR="00E41C38" w:rsidRDefault="00E41C38" w:rsidP="00E41C38">
              <w:pPr>
                <w:pStyle w:val="Bibliography"/>
                <w:rPr>
                  <w:noProof/>
                  <w:lang w:val="en-US"/>
                </w:rPr>
              </w:pPr>
              <w:r>
                <w:rPr>
                  <w:noProof/>
                  <w:lang w:val="en-US"/>
                </w:rPr>
                <w:lastRenderedPageBreak/>
                <w:t xml:space="preserve">Knight, S., 2022. </w:t>
              </w:r>
              <w:r>
                <w:rPr>
                  <w:i/>
                  <w:iCs/>
                  <w:noProof/>
                  <w:lang w:val="en-US"/>
                </w:rPr>
                <w:t xml:space="preserve">Principles of good assessment and feedback. </w:t>
              </w:r>
              <w:r>
                <w:rPr>
                  <w:noProof/>
                  <w:lang w:val="en-US"/>
                </w:rPr>
                <w:t xml:space="preserve">[Online] </w:t>
              </w:r>
              <w:r>
                <w:rPr>
                  <w:noProof/>
                  <w:lang w:val="en-US"/>
                </w:rPr>
                <w:br/>
                <w:t xml:space="preserve">Available at: </w:t>
              </w:r>
              <w:r>
                <w:rPr>
                  <w:noProof/>
                  <w:u w:val="single"/>
                  <w:lang w:val="en-US"/>
                </w:rPr>
                <w:t>https://www.jisc.ac.uk/guides/principles-of-good-assessment-and-feedback</w:t>
              </w:r>
              <w:r>
                <w:rPr>
                  <w:noProof/>
                  <w:lang w:val="en-US"/>
                </w:rPr>
                <w:br/>
                <w:t>[Accessed 14 February 2024].</w:t>
              </w:r>
            </w:p>
            <w:p w14:paraId="376A1EC8" w14:textId="77777777" w:rsidR="00E41C38" w:rsidRPr="00E41C38" w:rsidRDefault="00E41C38" w:rsidP="00E41C38">
              <w:pPr>
                <w:rPr>
                  <w:lang w:val="en-US"/>
                </w:rPr>
              </w:pPr>
            </w:p>
            <w:p w14:paraId="2B00D8A0" w14:textId="77777777" w:rsidR="00E41C38" w:rsidRDefault="00E41C38" w:rsidP="00E41C38">
              <w:pPr>
                <w:pStyle w:val="Bibliography"/>
                <w:rPr>
                  <w:noProof/>
                  <w:lang w:val="en-US"/>
                </w:rPr>
              </w:pPr>
              <w:r>
                <w:rPr>
                  <w:noProof/>
                  <w:lang w:val="en-US"/>
                </w:rPr>
                <w:t xml:space="preserve">Kumar, R., 2019. </w:t>
              </w:r>
              <w:r>
                <w:rPr>
                  <w:i/>
                  <w:iCs/>
                  <w:noProof/>
                  <w:lang w:val="en-US"/>
                </w:rPr>
                <w:t xml:space="preserve">Research Methodology : a step-by-step guide for beginners. </w:t>
              </w:r>
              <w:r>
                <w:rPr>
                  <w:noProof/>
                  <w:lang w:val="en-US"/>
                </w:rPr>
                <w:t>5th Edition ed. s.l.:SAGE.</w:t>
              </w:r>
            </w:p>
            <w:p w14:paraId="0F3B09DE" w14:textId="77777777" w:rsidR="00E41C38" w:rsidRPr="00E41C38" w:rsidRDefault="00E41C38" w:rsidP="00E41C38">
              <w:pPr>
                <w:rPr>
                  <w:lang w:val="en-US"/>
                </w:rPr>
              </w:pPr>
            </w:p>
            <w:p w14:paraId="5A833A21" w14:textId="77777777" w:rsidR="00E41C38" w:rsidRDefault="00E41C38" w:rsidP="00E41C38">
              <w:pPr>
                <w:pStyle w:val="Bibliography"/>
                <w:rPr>
                  <w:noProof/>
                  <w:lang w:val="en-US"/>
                </w:rPr>
              </w:pPr>
              <w:r>
                <w:rPr>
                  <w:noProof/>
                  <w:lang w:val="en-US"/>
                </w:rPr>
                <w:t xml:space="preserve">Laveault, D. &amp; Allal, L., 2016. </w:t>
              </w:r>
              <w:r>
                <w:rPr>
                  <w:i/>
                  <w:iCs/>
                  <w:noProof/>
                  <w:lang w:val="en-US"/>
                </w:rPr>
                <w:t xml:space="preserve">Assessment for Learning: Meeting the Challenge of Implementation. </w:t>
              </w:r>
              <w:r>
                <w:rPr>
                  <w:noProof/>
                  <w:lang w:val="en-US"/>
                </w:rPr>
                <w:t>s.l.:Springer.</w:t>
              </w:r>
            </w:p>
            <w:p w14:paraId="0F65C85F" w14:textId="77777777" w:rsidR="00E41C38" w:rsidRPr="00E41C38" w:rsidRDefault="00E41C38" w:rsidP="00E41C38">
              <w:pPr>
                <w:rPr>
                  <w:lang w:val="en-US"/>
                </w:rPr>
              </w:pPr>
            </w:p>
            <w:p w14:paraId="7759F32E" w14:textId="77777777" w:rsidR="00E41C38" w:rsidRDefault="00E41C38" w:rsidP="00E41C38">
              <w:pPr>
                <w:pStyle w:val="Bibliography"/>
                <w:rPr>
                  <w:noProof/>
                  <w:lang w:val="en-US"/>
                </w:rPr>
              </w:pPr>
              <w:r>
                <w:rPr>
                  <w:noProof/>
                  <w:lang w:val="en-US"/>
                </w:rPr>
                <w:t xml:space="preserve">Lucas, G., 2008. </w:t>
              </w:r>
              <w:r>
                <w:rPr>
                  <w:i/>
                  <w:iCs/>
                  <w:noProof/>
                  <w:lang w:val="en-US"/>
                </w:rPr>
                <w:t xml:space="preserve">Whys is Assessment Important?. </w:t>
              </w:r>
              <w:r>
                <w:rPr>
                  <w:noProof/>
                  <w:lang w:val="en-US"/>
                </w:rPr>
                <w:t xml:space="preserve">[Online] </w:t>
              </w:r>
              <w:r>
                <w:rPr>
                  <w:noProof/>
                  <w:lang w:val="en-US"/>
                </w:rPr>
                <w:br/>
                <w:t xml:space="preserve">Available at: </w:t>
              </w:r>
              <w:r>
                <w:rPr>
                  <w:noProof/>
                  <w:u w:val="single"/>
                  <w:lang w:val="en-US"/>
                </w:rPr>
                <w:t>https://www.edutopia.org/assessment-guide-importance</w:t>
              </w:r>
              <w:r>
                <w:rPr>
                  <w:noProof/>
                  <w:lang w:val="en-US"/>
                </w:rPr>
                <w:br/>
                <w:t>[Accessed 13 February 2024].</w:t>
              </w:r>
            </w:p>
            <w:p w14:paraId="655869FB" w14:textId="77777777" w:rsidR="00E41C38" w:rsidRPr="00E41C38" w:rsidRDefault="00E41C38" w:rsidP="00E41C38">
              <w:pPr>
                <w:rPr>
                  <w:lang w:val="en-US"/>
                </w:rPr>
              </w:pPr>
            </w:p>
            <w:p w14:paraId="50D31AD4" w14:textId="77777777" w:rsidR="00E41C38" w:rsidRDefault="00E41C38" w:rsidP="00E41C38">
              <w:pPr>
                <w:pStyle w:val="Bibliography"/>
                <w:rPr>
                  <w:noProof/>
                  <w:lang w:val="en-US"/>
                </w:rPr>
              </w:pPr>
              <w:r>
                <w:rPr>
                  <w:noProof/>
                  <w:lang w:val="en-US"/>
                </w:rPr>
                <w:t xml:space="preserve">Mclain, D. &amp; Nelson , B., 2022. How Effective Feedback Fuels Performance. </w:t>
              </w:r>
              <w:r>
                <w:rPr>
                  <w:i/>
                  <w:iCs/>
                  <w:noProof/>
                  <w:lang w:val="en-US"/>
                </w:rPr>
                <w:t>Workplace.</w:t>
              </w:r>
            </w:p>
            <w:p w14:paraId="4DB91F3E" w14:textId="77777777" w:rsidR="00E41C38" w:rsidRDefault="00E41C38" w:rsidP="00E41C38">
              <w:pPr>
                <w:pStyle w:val="Bibliography"/>
                <w:rPr>
                  <w:noProof/>
                  <w:lang w:val="en-US"/>
                </w:rPr>
              </w:pPr>
              <w:r>
                <w:rPr>
                  <w:noProof/>
                  <w:lang w:val="en-US"/>
                </w:rPr>
                <w:t xml:space="preserve">Muir, S. &amp; Spain, T., 2016. </w:t>
              </w:r>
              <w:r>
                <w:rPr>
                  <w:i/>
                  <w:iCs/>
                  <w:noProof/>
                  <w:lang w:val="en-US"/>
                </w:rPr>
                <w:t xml:space="preserve">Peer and self-assessment. </w:t>
              </w:r>
              <w:r>
                <w:rPr>
                  <w:noProof/>
                  <w:lang w:val="en-US"/>
                </w:rPr>
                <w:t xml:space="preserve">[Online] </w:t>
              </w:r>
              <w:r>
                <w:rPr>
                  <w:noProof/>
                  <w:lang w:val="en-US"/>
                </w:rPr>
                <w:br/>
                <w:t xml:space="preserve">Available at: </w:t>
              </w:r>
              <w:r>
                <w:rPr>
                  <w:noProof/>
                  <w:u w:val="single"/>
                  <w:lang w:val="en-US"/>
                </w:rPr>
                <w:t>https://www.teachingenglish.org.uk/professional-development/teachers/assessing-learning/articles/peer-and-self-assessment</w:t>
              </w:r>
              <w:r>
                <w:rPr>
                  <w:noProof/>
                  <w:lang w:val="en-US"/>
                </w:rPr>
                <w:br/>
                <w:t>[Accessed 17 February 2024].</w:t>
              </w:r>
            </w:p>
            <w:p w14:paraId="2991DD21" w14:textId="77777777" w:rsidR="00E41C38" w:rsidRPr="00E41C38" w:rsidRDefault="00E41C38" w:rsidP="00E41C38">
              <w:pPr>
                <w:rPr>
                  <w:lang w:val="en-US"/>
                </w:rPr>
              </w:pPr>
            </w:p>
            <w:p w14:paraId="51F05A66" w14:textId="77777777" w:rsidR="00E41C38" w:rsidRDefault="00E41C38" w:rsidP="00E41C38">
              <w:pPr>
                <w:pStyle w:val="Bibliography"/>
                <w:rPr>
                  <w:noProof/>
                  <w:lang w:val="en-US"/>
                </w:rPr>
              </w:pPr>
              <w:r>
                <w:rPr>
                  <w:noProof/>
                  <w:lang w:val="en-US"/>
                </w:rPr>
                <w:t xml:space="preserve">Norman, M., Shaw, A. &amp; Davis, G., 2016. </w:t>
              </w:r>
              <w:r>
                <w:rPr>
                  <w:i/>
                  <w:iCs/>
                  <w:noProof/>
                  <w:lang w:val="en-US"/>
                </w:rPr>
                <w:t xml:space="preserve">Learing Objective Basics. </w:t>
              </w:r>
              <w:r>
                <w:rPr>
                  <w:noProof/>
                  <w:lang w:val="en-US"/>
                </w:rPr>
                <w:t xml:space="preserve">[Online] </w:t>
              </w:r>
              <w:r>
                <w:rPr>
                  <w:noProof/>
                  <w:lang w:val="en-US"/>
                </w:rPr>
                <w:br/>
                <w:t xml:space="preserve">Available at: </w:t>
              </w:r>
              <w:r>
                <w:rPr>
                  <w:noProof/>
                  <w:u w:val="single"/>
                  <w:lang w:val="en-US"/>
                </w:rPr>
                <w:t>https://ctl.wiley.com/learning-objectives-basics/</w:t>
              </w:r>
              <w:r>
                <w:rPr>
                  <w:noProof/>
                  <w:lang w:val="en-US"/>
                </w:rPr>
                <w:br/>
                <w:t>[Accessed 17 February 2024].</w:t>
              </w:r>
            </w:p>
            <w:p w14:paraId="48054243" w14:textId="77777777" w:rsidR="00E41C38" w:rsidRPr="00E41C38" w:rsidRDefault="00E41C38" w:rsidP="00E41C38">
              <w:pPr>
                <w:rPr>
                  <w:lang w:val="en-US"/>
                </w:rPr>
              </w:pPr>
            </w:p>
            <w:p w14:paraId="0CC8E2D5" w14:textId="77777777" w:rsidR="00E41C38" w:rsidRDefault="00E41C38" w:rsidP="00E41C38">
              <w:pPr>
                <w:pStyle w:val="Bibliography"/>
                <w:rPr>
                  <w:noProof/>
                  <w:lang w:val="en-US"/>
                </w:rPr>
              </w:pPr>
              <w:r>
                <w:rPr>
                  <w:noProof/>
                  <w:lang w:val="en-US"/>
                </w:rPr>
                <w:t xml:space="preserve">Prayson, R., 2017. Effective Feedback in the Workplace. </w:t>
              </w:r>
              <w:r>
                <w:rPr>
                  <w:i/>
                  <w:iCs/>
                  <w:noProof/>
                  <w:lang w:val="en-US"/>
                </w:rPr>
                <w:t xml:space="preserve">Oxford Academic, </w:t>
              </w:r>
              <w:r>
                <w:rPr>
                  <w:noProof/>
                  <w:lang w:val="en-US"/>
                </w:rPr>
                <w:t>10(3), pp. 24-27.</w:t>
              </w:r>
            </w:p>
            <w:p w14:paraId="034865B3" w14:textId="77777777" w:rsidR="00E41C38" w:rsidRPr="00E41C38" w:rsidRDefault="00E41C38" w:rsidP="00E41C38">
              <w:pPr>
                <w:rPr>
                  <w:lang w:val="en-US"/>
                </w:rPr>
              </w:pPr>
            </w:p>
            <w:p w14:paraId="11B2CED0" w14:textId="77777777" w:rsidR="00E41C38" w:rsidRDefault="00E41C38" w:rsidP="00E41C38">
              <w:pPr>
                <w:pStyle w:val="Bibliography"/>
                <w:rPr>
                  <w:noProof/>
                  <w:lang w:val="en-US"/>
                </w:rPr>
              </w:pPr>
              <w:r>
                <w:rPr>
                  <w:noProof/>
                  <w:lang w:val="en-US"/>
                </w:rPr>
                <w:t xml:space="preserve">Sheppard, V., 2020. </w:t>
              </w:r>
              <w:r>
                <w:rPr>
                  <w:i/>
                  <w:iCs/>
                  <w:noProof/>
                  <w:lang w:val="en-US"/>
                </w:rPr>
                <w:t xml:space="preserve">Strengths and Weakenessess of Qualitative Interviews. </w:t>
              </w:r>
              <w:r>
                <w:rPr>
                  <w:noProof/>
                  <w:lang w:val="en-US"/>
                </w:rPr>
                <w:t>s.l.:s.n.</w:t>
              </w:r>
            </w:p>
            <w:p w14:paraId="362FF3E7" w14:textId="77777777" w:rsidR="00E41C38" w:rsidRPr="00E41C38" w:rsidRDefault="00E41C38" w:rsidP="00E41C38">
              <w:pPr>
                <w:rPr>
                  <w:lang w:val="en-US"/>
                </w:rPr>
              </w:pPr>
            </w:p>
            <w:p w14:paraId="13B4B557" w14:textId="77777777" w:rsidR="00E41C38" w:rsidRDefault="00E41C38" w:rsidP="00E41C38">
              <w:pPr>
                <w:pStyle w:val="Bibliography"/>
                <w:rPr>
                  <w:noProof/>
                  <w:lang w:val="en-US"/>
                </w:rPr>
              </w:pPr>
              <w:r>
                <w:rPr>
                  <w:noProof/>
                  <w:lang w:val="en-US"/>
                </w:rPr>
                <w:t xml:space="preserve">Sherrington, T., 2018. </w:t>
              </w:r>
              <w:r>
                <w:rPr>
                  <w:i/>
                  <w:iCs/>
                  <w:noProof/>
                  <w:lang w:val="en-US"/>
                </w:rPr>
                <w:t xml:space="preserve">Assessment too often fails to prioritise learning- let's change that, </w:t>
              </w:r>
              <w:r>
                <w:rPr>
                  <w:noProof/>
                  <w:lang w:val="en-US"/>
                </w:rPr>
                <w:t>s.l.: The Guardian.</w:t>
              </w:r>
            </w:p>
            <w:p w14:paraId="4535B89D" w14:textId="77777777" w:rsidR="00E41C38" w:rsidRPr="00E41C38" w:rsidRDefault="00E41C38" w:rsidP="00E41C38">
              <w:pPr>
                <w:rPr>
                  <w:lang w:val="en-US"/>
                </w:rPr>
              </w:pPr>
            </w:p>
            <w:p w14:paraId="169D91CA" w14:textId="77777777" w:rsidR="00E41C38" w:rsidRDefault="00E41C38" w:rsidP="00E41C38">
              <w:pPr>
                <w:pStyle w:val="Bibliography"/>
                <w:rPr>
                  <w:noProof/>
                  <w:lang w:val="en-US"/>
                </w:rPr>
              </w:pPr>
              <w:r>
                <w:rPr>
                  <w:noProof/>
                  <w:lang w:val="en-US"/>
                </w:rPr>
                <w:t xml:space="preserve">Sherrington, T., 2021. </w:t>
              </w:r>
              <w:r>
                <w:rPr>
                  <w:i/>
                  <w:iCs/>
                  <w:noProof/>
                  <w:lang w:val="en-US"/>
                </w:rPr>
                <w:t xml:space="preserve">'Inside the Black Box'. Classic Education Gold From Wiliam and Black. </w:t>
              </w:r>
              <w:r>
                <w:rPr>
                  <w:noProof/>
                  <w:lang w:val="en-US"/>
                </w:rPr>
                <w:t xml:space="preserve">[Online] </w:t>
              </w:r>
              <w:r>
                <w:rPr>
                  <w:noProof/>
                  <w:lang w:val="en-US"/>
                </w:rPr>
                <w:br/>
                <w:t xml:space="preserve">Available at: </w:t>
              </w:r>
              <w:r>
                <w:rPr>
                  <w:noProof/>
                  <w:u w:val="single"/>
                  <w:lang w:val="en-US"/>
                </w:rPr>
                <w:t>https://teacherhead.com/2021/09/26/inside-the-black-box-classic-education-gold-from-wiliam-and-black/</w:t>
              </w:r>
              <w:r>
                <w:rPr>
                  <w:noProof/>
                  <w:lang w:val="en-US"/>
                </w:rPr>
                <w:br/>
                <w:t>[Accessed 14 February 2024].</w:t>
              </w:r>
            </w:p>
            <w:p w14:paraId="2391333C" w14:textId="77777777" w:rsidR="00E41C38" w:rsidRPr="00E41C38" w:rsidRDefault="00E41C38" w:rsidP="00E41C38">
              <w:pPr>
                <w:rPr>
                  <w:lang w:val="en-US"/>
                </w:rPr>
              </w:pPr>
            </w:p>
            <w:p w14:paraId="35EEBB4A" w14:textId="77777777" w:rsidR="00E41C38" w:rsidRDefault="00E41C38" w:rsidP="00E41C38">
              <w:pPr>
                <w:pStyle w:val="Bibliography"/>
                <w:rPr>
                  <w:i/>
                  <w:iCs/>
                  <w:noProof/>
                  <w:lang w:val="en-US"/>
                </w:rPr>
              </w:pPr>
              <w:r>
                <w:rPr>
                  <w:noProof/>
                  <w:lang w:val="en-US"/>
                </w:rPr>
                <w:t xml:space="preserve">Skeet, J., 2020. What is assessment for learning and why is it important?. </w:t>
              </w:r>
              <w:r>
                <w:rPr>
                  <w:i/>
                  <w:iCs/>
                  <w:noProof/>
                  <w:lang w:val="en-US"/>
                </w:rPr>
                <w:t>macmillan education.</w:t>
              </w:r>
            </w:p>
            <w:p w14:paraId="5756C20F" w14:textId="77777777" w:rsidR="00E41C38" w:rsidRPr="00E41C38" w:rsidRDefault="00E41C38" w:rsidP="00E41C38">
              <w:pPr>
                <w:rPr>
                  <w:lang w:val="en-US"/>
                </w:rPr>
              </w:pPr>
            </w:p>
            <w:p w14:paraId="2293D59C" w14:textId="77777777" w:rsidR="00E41C38" w:rsidRDefault="00E41C38" w:rsidP="00E41C38">
              <w:pPr>
                <w:pStyle w:val="Bibliography"/>
                <w:rPr>
                  <w:noProof/>
                  <w:lang w:val="en-US"/>
                </w:rPr>
              </w:pPr>
              <w:r>
                <w:rPr>
                  <w:noProof/>
                  <w:lang w:val="en-US"/>
                </w:rPr>
                <w:t xml:space="preserve">Spendlove, D., 2015. </w:t>
              </w:r>
              <w:r>
                <w:rPr>
                  <w:i/>
                  <w:iCs/>
                  <w:noProof/>
                  <w:lang w:val="en-US"/>
                </w:rPr>
                <w:t xml:space="preserve">100 Ideas for Secondary Teachers: Assessment for Learning. </w:t>
              </w:r>
              <w:r>
                <w:rPr>
                  <w:noProof/>
                  <w:lang w:val="en-US"/>
                </w:rPr>
                <w:t>s.l.:Bloomsbury Education.</w:t>
              </w:r>
            </w:p>
            <w:p w14:paraId="0A7A3CE1" w14:textId="77777777" w:rsidR="00E41C38" w:rsidRPr="00E41C38" w:rsidRDefault="00E41C38" w:rsidP="00E41C38">
              <w:pPr>
                <w:rPr>
                  <w:lang w:val="en-US"/>
                </w:rPr>
              </w:pPr>
            </w:p>
            <w:p w14:paraId="1C767F57" w14:textId="77777777" w:rsidR="00E41C38" w:rsidRDefault="00E41C38" w:rsidP="00E41C38">
              <w:pPr>
                <w:pStyle w:val="Bibliography"/>
                <w:rPr>
                  <w:i/>
                  <w:iCs/>
                  <w:noProof/>
                  <w:lang w:val="en-US"/>
                </w:rPr>
              </w:pPr>
              <w:r>
                <w:rPr>
                  <w:noProof/>
                  <w:lang w:val="en-US"/>
                </w:rPr>
                <w:t xml:space="preserve">Skeet, J., 2020. What is assessment for learning and why is it important?§. </w:t>
              </w:r>
              <w:r>
                <w:rPr>
                  <w:i/>
                  <w:iCs/>
                  <w:noProof/>
                  <w:lang w:val="en-US"/>
                </w:rPr>
                <w:t>Macmillan Education.</w:t>
              </w:r>
            </w:p>
            <w:p w14:paraId="1B66A72A" w14:textId="77777777" w:rsidR="00E41C38" w:rsidRPr="00E41C38" w:rsidRDefault="00E41C38" w:rsidP="00E41C38">
              <w:pPr>
                <w:rPr>
                  <w:lang w:val="en-US"/>
                </w:rPr>
              </w:pPr>
            </w:p>
            <w:p w14:paraId="08FFF2E4" w14:textId="77777777" w:rsidR="00E41C38" w:rsidRDefault="00E41C38" w:rsidP="00E41C38">
              <w:pPr>
                <w:pStyle w:val="Bibliography"/>
                <w:rPr>
                  <w:i/>
                  <w:iCs/>
                  <w:noProof/>
                  <w:lang w:val="en-US"/>
                </w:rPr>
              </w:pPr>
              <w:r>
                <w:rPr>
                  <w:noProof/>
                  <w:lang w:val="en-US"/>
                </w:rPr>
                <w:lastRenderedPageBreak/>
                <w:t xml:space="preserve">Steele, A., 2019. Learning- what is assessment for learning and what are the benfits?. </w:t>
              </w:r>
              <w:r>
                <w:rPr>
                  <w:i/>
                  <w:iCs/>
                  <w:noProof/>
                  <w:lang w:val="en-US"/>
                </w:rPr>
                <w:t>Brighter Thinking Blog.</w:t>
              </w:r>
            </w:p>
            <w:p w14:paraId="2928BD27" w14:textId="77777777" w:rsidR="00E41C38" w:rsidRPr="00E41C38" w:rsidRDefault="00E41C38" w:rsidP="00E41C38">
              <w:pPr>
                <w:rPr>
                  <w:lang w:val="en-US"/>
                </w:rPr>
              </w:pPr>
            </w:p>
            <w:p w14:paraId="5E15D6D7" w14:textId="77777777" w:rsidR="00E41C38" w:rsidRDefault="00E41C38" w:rsidP="00E41C38">
              <w:pPr>
                <w:pStyle w:val="Bibliography"/>
                <w:rPr>
                  <w:noProof/>
                  <w:lang w:val="en-US"/>
                </w:rPr>
              </w:pPr>
              <w:r>
                <w:rPr>
                  <w:noProof/>
                  <w:lang w:val="en-US"/>
                </w:rPr>
                <w:t xml:space="preserve">Stenger, M., 2014. </w:t>
              </w:r>
              <w:r>
                <w:rPr>
                  <w:i/>
                  <w:iCs/>
                  <w:noProof/>
                  <w:lang w:val="en-US"/>
                </w:rPr>
                <w:t xml:space="preserve">5 Research-Based Tips for Providing Students with Meaningful Feedback. </w:t>
              </w:r>
              <w:r>
                <w:rPr>
                  <w:noProof/>
                  <w:lang w:val="en-US"/>
                </w:rPr>
                <w:t xml:space="preserve">[Online] </w:t>
              </w:r>
              <w:r>
                <w:rPr>
                  <w:noProof/>
                  <w:lang w:val="en-US"/>
                </w:rPr>
                <w:br/>
                <w:t xml:space="preserve">Available at: </w:t>
              </w:r>
              <w:r>
                <w:rPr>
                  <w:noProof/>
                  <w:u w:val="single"/>
                  <w:lang w:val="en-US"/>
                </w:rPr>
                <w:t>https://www.edutopia.org/blog/tips-providing-students-meaningful-feedback-marianne-stenger</w:t>
              </w:r>
              <w:r>
                <w:rPr>
                  <w:noProof/>
                  <w:lang w:val="en-US"/>
                </w:rPr>
                <w:br/>
                <w:t>[Accessed 17 February 2024].</w:t>
              </w:r>
            </w:p>
            <w:p w14:paraId="19EC8566" w14:textId="77777777" w:rsidR="00E41C38" w:rsidRPr="00E41C38" w:rsidRDefault="00E41C38" w:rsidP="00E41C38">
              <w:pPr>
                <w:rPr>
                  <w:lang w:val="en-US"/>
                </w:rPr>
              </w:pPr>
            </w:p>
            <w:p w14:paraId="06DFD0EC" w14:textId="77777777" w:rsidR="00E41C38" w:rsidRDefault="00E41C38" w:rsidP="00E41C38">
              <w:pPr>
                <w:pStyle w:val="Bibliography"/>
                <w:rPr>
                  <w:noProof/>
                  <w:lang w:val="en-US"/>
                </w:rPr>
              </w:pPr>
              <w:r>
                <w:rPr>
                  <w:noProof/>
                  <w:lang w:val="en-US"/>
                </w:rPr>
                <w:t xml:space="preserve">Wilson, E., 2012. </w:t>
              </w:r>
              <w:r>
                <w:rPr>
                  <w:i/>
                  <w:iCs/>
                  <w:noProof/>
                  <w:lang w:val="en-US"/>
                </w:rPr>
                <w:t xml:space="preserve">School-based Research : A guide for education students. </w:t>
              </w:r>
              <w:r>
                <w:rPr>
                  <w:noProof/>
                  <w:lang w:val="en-US"/>
                </w:rPr>
                <w:t>2nd Edition ed. s.l.:SAGE.</w:t>
              </w:r>
            </w:p>
            <w:p w14:paraId="41ADCF65" w14:textId="3A576DF7" w:rsidR="00E41C38" w:rsidRDefault="00E41C38" w:rsidP="00E41C38">
              <w:r>
                <w:rPr>
                  <w:b/>
                  <w:bCs/>
                  <w:noProof/>
                </w:rPr>
                <w:fldChar w:fldCharType="end"/>
              </w:r>
            </w:p>
          </w:sdtContent>
        </w:sdt>
      </w:sdtContent>
    </w:sdt>
    <w:p w14:paraId="34506BFA" w14:textId="77777777" w:rsidR="00E41C38" w:rsidRPr="00BB5917" w:rsidRDefault="00E41C38" w:rsidP="00E41C38">
      <w:pPr>
        <w:rPr>
          <w:rFonts w:ascii="Times New Roman" w:hAnsi="Times New Roman" w:cs="Times New Roman"/>
          <w:u w:val="single"/>
        </w:rPr>
      </w:pPr>
    </w:p>
    <w:sectPr w:rsidR="00E41C38" w:rsidRPr="00BB59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917"/>
    <w:rsid w:val="00023F0B"/>
    <w:rsid w:val="00050A89"/>
    <w:rsid w:val="00057B17"/>
    <w:rsid w:val="000860D7"/>
    <w:rsid w:val="000909FD"/>
    <w:rsid w:val="000A1FB8"/>
    <w:rsid w:val="000C12F5"/>
    <w:rsid w:val="000C16FC"/>
    <w:rsid w:val="00105E7C"/>
    <w:rsid w:val="001D7195"/>
    <w:rsid w:val="001F4E88"/>
    <w:rsid w:val="00251BD5"/>
    <w:rsid w:val="00251C38"/>
    <w:rsid w:val="00266B5E"/>
    <w:rsid w:val="00276CEA"/>
    <w:rsid w:val="00325F90"/>
    <w:rsid w:val="00334981"/>
    <w:rsid w:val="003B41D3"/>
    <w:rsid w:val="003E4556"/>
    <w:rsid w:val="003F3189"/>
    <w:rsid w:val="004416C0"/>
    <w:rsid w:val="004D06E8"/>
    <w:rsid w:val="00503921"/>
    <w:rsid w:val="00572E53"/>
    <w:rsid w:val="00594463"/>
    <w:rsid w:val="00596D98"/>
    <w:rsid w:val="005A4FEA"/>
    <w:rsid w:val="005A61F8"/>
    <w:rsid w:val="005B381D"/>
    <w:rsid w:val="005E35C2"/>
    <w:rsid w:val="00634E54"/>
    <w:rsid w:val="00664B78"/>
    <w:rsid w:val="006A5B3F"/>
    <w:rsid w:val="0073201C"/>
    <w:rsid w:val="007445BA"/>
    <w:rsid w:val="00765AED"/>
    <w:rsid w:val="007810B6"/>
    <w:rsid w:val="00783047"/>
    <w:rsid w:val="007947F4"/>
    <w:rsid w:val="007C761D"/>
    <w:rsid w:val="00832C45"/>
    <w:rsid w:val="00837116"/>
    <w:rsid w:val="00840E44"/>
    <w:rsid w:val="00870C0C"/>
    <w:rsid w:val="00982744"/>
    <w:rsid w:val="009A2C71"/>
    <w:rsid w:val="009A71FE"/>
    <w:rsid w:val="00A20F9C"/>
    <w:rsid w:val="00A222DC"/>
    <w:rsid w:val="00A66791"/>
    <w:rsid w:val="00A8279C"/>
    <w:rsid w:val="00B30EE0"/>
    <w:rsid w:val="00B66817"/>
    <w:rsid w:val="00B70C39"/>
    <w:rsid w:val="00BB0696"/>
    <w:rsid w:val="00BB5917"/>
    <w:rsid w:val="00BC4650"/>
    <w:rsid w:val="00BD1781"/>
    <w:rsid w:val="00BE3BC2"/>
    <w:rsid w:val="00BE6FFE"/>
    <w:rsid w:val="00C20566"/>
    <w:rsid w:val="00C47D0F"/>
    <w:rsid w:val="00CF221D"/>
    <w:rsid w:val="00DB20F2"/>
    <w:rsid w:val="00DB35B1"/>
    <w:rsid w:val="00DC4DE5"/>
    <w:rsid w:val="00DE78AA"/>
    <w:rsid w:val="00DF4CF3"/>
    <w:rsid w:val="00E0070D"/>
    <w:rsid w:val="00E351DD"/>
    <w:rsid w:val="00E37E1E"/>
    <w:rsid w:val="00E41C38"/>
    <w:rsid w:val="00E64D75"/>
    <w:rsid w:val="00E84152"/>
    <w:rsid w:val="00E92630"/>
    <w:rsid w:val="00EA6671"/>
    <w:rsid w:val="00F06D56"/>
    <w:rsid w:val="00F21331"/>
    <w:rsid w:val="00F33870"/>
    <w:rsid w:val="00F4698A"/>
    <w:rsid w:val="00FD2A75"/>
    <w:rsid w:val="00FE188D"/>
    <w:rsid w:val="00FE2EE5"/>
    <w:rsid w:val="00FF1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7B0463"/>
  <w15:chartTrackingRefBased/>
  <w15:docId w15:val="{EEF0544C-EC54-7B4B-ACAF-2F8AB77C3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7B1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0E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57B17"/>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57B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7916">
      <w:bodyDiv w:val="1"/>
      <w:marLeft w:val="0"/>
      <w:marRight w:val="0"/>
      <w:marTop w:val="0"/>
      <w:marBottom w:val="0"/>
      <w:divBdr>
        <w:top w:val="none" w:sz="0" w:space="0" w:color="auto"/>
        <w:left w:val="none" w:sz="0" w:space="0" w:color="auto"/>
        <w:bottom w:val="none" w:sz="0" w:space="0" w:color="auto"/>
        <w:right w:val="none" w:sz="0" w:space="0" w:color="auto"/>
      </w:divBdr>
    </w:div>
    <w:div w:id="14624891">
      <w:bodyDiv w:val="1"/>
      <w:marLeft w:val="0"/>
      <w:marRight w:val="0"/>
      <w:marTop w:val="0"/>
      <w:marBottom w:val="0"/>
      <w:divBdr>
        <w:top w:val="none" w:sz="0" w:space="0" w:color="auto"/>
        <w:left w:val="none" w:sz="0" w:space="0" w:color="auto"/>
        <w:bottom w:val="none" w:sz="0" w:space="0" w:color="auto"/>
        <w:right w:val="none" w:sz="0" w:space="0" w:color="auto"/>
      </w:divBdr>
    </w:div>
    <w:div w:id="15079383">
      <w:bodyDiv w:val="1"/>
      <w:marLeft w:val="0"/>
      <w:marRight w:val="0"/>
      <w:marTop w:val="0"/>
      <w:marBottom w:val="0"/>
      <w:divBdr>
        <w:top w:val="none" w:sz="0" w:space="0" w:color="auto"/>
        <w:left w:val="none" w:sz="0" w:space="0" w:color="auto"/>
        <w:bottom w:val="none" w:sz="0" w:space="0" w:color="auto"/>
        <w:right w:val="none" w:sz="0" w:space="0" w:color="auto"/>
      </w:divBdr>
    </w:div>
    <w:div w:id="21177024">
      <w:bodyDiv w:val="1"/>
      <w:marLeft w:val="0"/>
      <w:marRight w:val="0"/>
      <w:marTop w:val="0"/>
      <w:marBottom w:val="0"/>
      <w:divBdr>
        <w:top w:val="none" w:sz="0" w:space="0" w:color="auto"/>
        <w:left w:val="none" w:sz="0" w:space="0" w:color="auto"/>
        <w:bottom w:val="none" w:sz="0" w:space="0" w:color="auto"/>
        <w:right w:val="none" w:sz="0" w:space="0" w:color="auto"/>
      </w:divBdr>
    </w:div>
    <w:div w:id="54819423">
      <w:bodyDiv w:val="1"/>
      <w:marLeft w:val="0"/>
      <w:marRight w:val="0"/>
      <w:marTop w:val="0"/>
      <w:marBottom w:val="0"/>
      <w:divBdr>
        <w:top w:val="none" w:sz="0" w:space="0" w:color="auto"/>
        <w:left w:val="none" w:sz="0" w:space="0" w:color="auto"/>
        <w:bottom w:val="none" w:sz="0" w:space="0" w:color="auto"/>
        <w:right w:val="none" w:sz="0" w:space="0" w:color="auto"/>
      </w:divBdr>
    </w:div>
    <w:div w:id="68887345">
      <w:bodyDiv w:val="1"/>
      <w:marLeft w:val="0"/>
      <w:marRight w:val="0"/>
      <w:marTop w:val="0"/>
      <w:marBottom w:val="0"/>
      <w:divBdr>
        <w:top w:val="none" w:sz="0" w:space="0" w:color="auto"/>
        <w:left w:val="none" w:sz="0" w:space="0" w:color="auto"/>
        <w:bottom w:val="none" w:sz="0" w:space="0" w:color="auto"/>
        <w:right w:val="none" w:sz="0" w:space="0" w:color="auto"/>
      </w:divBdr>
    </w:div>
    <w:div w:id="119307476">
      <w:bodyDiv w:val="1"/>
      <w:marLeft w:val="0"/>
      <w:marRight w:val="0"/>
      <w:marTop w:val="0"/>
      <w:marBottom w:val="0"/>
      <w:divBdr>
        <w:top w:val="none" w:sz="0" w:space="0" w:color="auto"/>
        <w:left w:val="none" w:sz="0" w:space="0" w:color="auto"/>
        <w:bottom w:val="none" w:sz="0" w:space="0" w:color="auto"/>
        <w:right w:val="none" w:sz="0" w:space="0" w:color="auto"/>
      </w:divBdr>
    </w:div>
    <w:div w:id="136269933">
      <w:bodyDiv w:val="1"/>
      <w:marLeft w:val="0"/>
      <w:marRight w:val="0"/>
      <w:marTop w:val="0"/>
      <w:marBottom w:val="0"/>
      <w:divBdr>
        <w:top w:val="none" w:sz="0" w:space="0" w:color="auto"/>
        <w:left w:val="none" w:sz="0" w:space="0" w:color="auto"/>
        <w:bottom w:val="none" w:sz="0" w:space="0" w:color="auto"/>
        <w:right w:val="none" w:sz="0" w:space="0" w:color="auto"/>
      </w:divBdr>
    </w:div>
    <w:div w:id="164133133">
      <w:bodyDiv w:val="1"/>
      <w:marLeft w:val="0"/>
      <w:marRight w:val="0"/>
      <w:marTop w:val="0"/>
      <w:marBottom w:val="0"/>
      <w:divBdr>
        <w:top w:val="none" w:sz="0" w:space="0" w:color="auto"/>
        <w:left w:val="none" w:sz="0" w:space="0" w:color="auto"/>
        <w:bottom w:val="none" w:sz="0" w:space="0" w:color="auto"/>
        <w:right w:val="none" w:sz="0" w:space="0" w:color="auto"/>
      </w:divBdr>
    </w:div>
    <w:div w:id="182550069">
      <w:bodyDiv w:val="1"/>
      <w:marLeft w:val="0"/>
      <w:marRight w:val="0"/>
      <w:marTop w:val="0"/>
      <w:marBottom w:val="0"/>
      <w:divBdr>
        <w:top w:val="none" w:sz="0" w:space="0" w:color="auto"/>
        <w:left w:val="none" w:sz="0" w:space="0" w:color="auto"/>
        <w:bottom w:val="none" w:sz="0" w:space="0" w:color="auto"/>
        <w:right w:val="none" w:sz="0" w:space="0" w:color="auto"/>
      </w:divBdr>
    </w:div>
    <w:div w:id="216284643">
      <w:bodyDiv w:val="1"/>
      <w:marLeft w:val="0"/>
      <w:marRight w:val="0"/>
      <w:marTop w:val="0"/>
      <w:marBottom w:val="0"/>
      <w:divBdr>
        <w:top w:val="none" w:sz="0" w:space="0" w:color="auto"/>
        <w:left w:val="none" w:sz="0" w:space="0" w:color="auto"/>
        <w:bottom w:val="none" w:sz="0" w:space="0" w:color="auto"/>
        <w:right w:val="none" w:sz="0" w:space="0" w:color="auto"/>
      </w:divBdr>
    </w:div>
    <w:div w:id="266281705">
      <w:bodyDiv w:val="1"/>
      <w:marLeft w:val="0"/>
      <w:marRight w:val="0"/>
      <w:marTop w:val="0"/>
      <w:marBottom w:val="0"/>
      <w:divBdr>
        <w:top w:val="none" w:sz="0" w:space="0" w:color="auto"/>
        <w:left w:val="none" w:sz="0" w:space="0" w:color="auto"/>
        <w:bottom w:val="none" w:sz="0" w:space="0" w:color="auto"/>
        <w:right w:val="none" w:sz="0" w:space="0" w:color="auto"/>
      </w:divBdr>
    </w:div>
    <w:div w:id="351685368">
      <w:bodyDiv w:val="1"/>
      <w:marLeft w:val="0"/>
      <w:marRight w:val="0"/>
      <w:marTop w:val="0"/>
      <w:marBottom w:val="0"/>
      <w:divBdr>
        <w:top w:val="none" w:sz="0" w:space="0" w:color="auto"/>
        <w:left w:val="none" w:sz="0" w:space="0" w:color="auto"/>
        <w:bottom w:val="none" w:sz="0" w:space="0" w:color="auto"/>
        <w:right w:val="none" w:sz="0" w:space="0" w:color="auto"/>
      </w:divBdr>
    </w:div>
    <w:div w:id="379670052">
      <w:bodyDiv w:val="1"/>
      <w:marLeft w:val="0"/>
      <w:marRight w:val="0"/>
      <w:marTop w:val="0"/>
      <w:marBottom w:val="0"/>
      <w:divBdr>
        <w:top w:val="none" w:sz="0" w:space="0" w:color="auto"/>
        <w:left w:val="none" w:sz="0" w:space="0" w:color="auto"/>
        <w:bottom w:val="none" w:sz="0" w:space="0" w:color="auto"/>
        <w:right w:val="none" w:sz="0" w:space="0" w:color="auto"/>
      </w:divBdr>
    </w:div>
    <w:div w:id="391927892">
      <w:bodyDiv w:val="1"/>
      <w:marLeft w:val="0"/>
      <w:marRight w:val="0"/>
      <w:marTop w:val="0"/>
      <w:marBottom w:val="0"/>
      <w:divBdr>
        <w:top w:val="none" w:sz="0" w:space="0" w:color="auto"/>
        <w:left w:val="none" w:sz="0" w:space="0" w:color="auto"/>
        <w:bottom w:val="none" w:sz="0" w:space="0" w:color="auto"/>
        <w:right w:val="none" w:sz="0" w:space="0" w:color="auto"/>
      </w:divBdr>
    </w:div>
    <w:div w:id="394739413">
      <w:bodyDiv w:val="1"/>
      <w:marLeft w:val="0"/>
      <w:marRight w:val="0"/>
      <w:marTop w:val="0"/>
      <w:marBottom w:val="0"/>
      <w:divBdr>
        <w:top w:val="none" w:sz="0" w:space="0" w:color="auto"/>
        <w:left w:val="none" w:sz="0" w:space="0" w:color="auto"/>
        <w:bottom w:val="none" w:sz="0" w:space="0" w:color="auto"/>
        <w:right w:val="none" w:sz="0" w:space="0" w:color="auto"/>
      </w:divBdr>
    </w:div>
    <w:div w:id="403525150">
      <w:bodyDiv w:val="1"/>
      <w:marLeft w:val="0"/>
      <w:marRight w:val="0"/>
      <w:marTop w:val="0"/>
      <w:marBottom w:val="0"/>
      <w:divBdr>
        <w:top w:val="none" w:sz="0" w:space="0" w:color="auto"/>
        <w:left w:val="none" w:sz="0" w:space="0" w:color="auto"/>
        <w:bottom w:val="none" w:sz="0" w:space="0" w:color="auto"/>
        <w:right w:val="none" w:sz="0" w:space="0" w:color="auto"/>
      </w:divBdr>
    </w:div>
    <w:div w:id="406269856">
      <w:bodyDiv w:val="1"/>
      <w:marLeft w:val="0"/>
      <w:marRight w:val="0"/>
      <w:marTop w:val="0"/>
      <w:marBottom w:val="0"/>
      <w:divBdr>
        <w:top w:val="none" w:sz="0" w:space="0" w:color="auto"/>
        <w:left w:val="none" w:sz="0" w:space="0" w:color="auto"/>
        <w:bottom w:val="none" w:sz="0" w:space="0" w:color="auto"/>
        <w:right w:val="none" w:sz="0" w:space="0" w:color="auto"/>
      </w:divBdr>
    </w:div>
    <w:div w:id="415513242">
      <w:bodyDiv w:val="1"/>
      <w:marLeft w:val="0"/>
      <w:marRight w:val="0"/>
      <w:marTop w:val="0"/>
      <w:marBottom w:val="0"/>
      <w:divBdr>
        <w:top w:val="none" w:sz="0" w:space="0" w:color="auto"/>
        <w:left w:val="none" w:sz="0" w:space="0" w:color="auto"/>
        <w:bottom w:val="none" w:sz="0" w:space="0" w:color="auto"/>
        <w:right w:val="none" w:sz="0" w:space="0" w:color="auto"/>
      </w:divBdr>
    </w:div>
    <w:div w:id="465853558">
      <w:bodyDiv w:val="1"/>
      <w:marLeft w:val="0"/>
      <w:marRight w:val="0"/>
      <w:marTop w:val="0"/>
      <w:marBottom w:val="0"/>
      <w:divBdr>
        <w:top w:val="none" w:sz="0" w:space="0" w:color="auto"/>
        <w:left w:val="none" w:sz="0" w:space="0" w:color="auto"/>
        <w:bottom w:val="none" w:sz="0" w:space="0" w:color="auto"/>
        <w:right w:val="none" w:sz="0" w:space="0" w:color="auto"/>
      </w:divBdr>
    </w:div>
    <w:div w:id="618606411">
      <w:bodyDiv w:val="1"/>
      <w:marLeft w:val="0"/>
      <w:marRight w:val="0"/>
      <w:marTop w:val="0"/>
      <w:marBottom w:val="0"/>
      <w:divBdr>
        <w:top w:val="none" w:sz="0" w:space="0" w:color="auto"/>
        <w:left w:val="none" w:sz="0" w:space="0" w:color="auto"/>
        <w:bottom w:val="none" w:sz="0" w:space="0" w:color="auto"/>
        <w:right w:val="none" w:sz="0" w:space="0" w:color="auto"/>
      </w:divBdr>
    </w:div>
    <w:div w:id="662976472">
      <w:bodyDiv w:val="1"/>
      <w:marLeft w:val="0"/>
      <w:marRight w:val="0"/>
      <w:marTop w:val="0"/>
      <w:marBottom w:val="0"/>
      <w:divBdr>
        <w:top w:val="none" w:sz="0" w:space="0" w:color="auto"/>
        <w:left w:val="none" w:sz="0" w:space="0" w:color="auto"/>
        <w:bottom w:val="none" w:sz="0" w:space="0" w:color="auto"/>
        <w:right w:val="none" w:sz="0" w:space="0" w:color="auto"/>
      </w:divBdr>
    </w:div>
    <w:div w:id="673072017">
      <w:bodyDiv w:val="1"/>
      <w:marLeft w:val="0"/>
      <w:marRight w:val="0"/>
      <w:marTop w:val="0"/>
      <w:marBottom w:val="0"/>
      <w:divBdr>
        <w:top w:val="none" w:sz="0" w:space="0" w:color="auto"/>
        <w:left w:val="none" w:sz="0" w:space="0" w:color="auto"/>
        <w:bottom w:val="none" w:sz="0" w:space="0" w:color="auto"/>
        <w:right w:val="none" w:sz="0" w:space="0" w:color="auto"/>
      </w:divBdr>
    </w:div>
    <w:div w:id="740565941">
      <w:bodyDiv w:val="1"/>
      <w:marLeft w:val="0"/>
      <w:marRight w:val="0"/>
      <w:marTop w:val="0"/>
      <w:marBottom w:val="0"/>
      <w:divBdr>
        <w:top w:val="none" w:sz="0" w:space="0" w:color="auto"/>
        <w:left w:val="none" w:sz="0" w:space="0" w:color="auto"/>
        <w:bottom w:val="none" w:sz="0" w:space="0" w:color="auto"/>
        <w:right w:val="none" w:sz="0" w:space="0" w:color="auto"/>
      </w:divBdr>
    </w:div>
    <w:div w:id="845751239">
      <w:bodyDiv w:val="1"/>
      <w:marLeft w:val="0"/>
      <w:marRight w:val="0"/>
      <w:marTop w:val="0"/>
      <w:marBottom w:val="0"/>
      <w:divBdr>
        <w:top w:val="none" w:sz="0" w:space="0" w:color="auto"/>
        <w:left w:val="none" w:sz="0" w:space="0" w:color="auto"/>
        <w:bottom w:val="none" w:sz="0" w:space="0" w:color="auto"/>
        <w:right w:val="none" w:sz="0" w:space="0" w:color="auto"/>
      </w:divBdr>
    </w:div>
    <w:div w:id="857549053">
      <w:bodyDiv w:val="1"/>
      <w:marLeft w:val="0"/>
      <w:marRight w:val="0"/>
      <w:marTop w:val="0"/>
      <w:marBottom w:val="0"/>
      <w:divBdr>
        <w:top w:val="none" w:sz="0" w:space="0" w:color="auto"/>
        <w:left w:val="none" w:sz="0" w:space="0" w:color="auto"/>
        <w:bottom w:val="none" w:sz="0" w:space="0" w:color="auto"/>
        <w:right w:val="none" w:sz="0" w:space="0" w:color="auto"/>
      </w:divBdr>
    </w:div>
    <w:div w:id="868372162">
      <w:bodyDiv w:val="1"/>
      <w:marLeft w:val="0"/>
      <w:marRight w:val="0"/>
      <w:marTop w:val="0"/>
      <w:marBottom w:val="0"/>
      <w:divBdr>
        <w:top w:val="none" w:sz="0" w:space="0" w:color="auto"/>
        <w:left w:val="none" w:sz="0" w:space="0" w:color="auto"/>
        <w:bottom w:val="none" w:sz="0" w:space="0" w:color="auto"/>
        <w:right w:val="none" w:sz="0" w:space="0" w:color="auto"/>
      </w:divBdr>
    </w:div>
    <w:div w:id="988558275">
      <w:bodyDiv w:val="1"/>
      <w:marLeft w:val="0"/>
      <w:marRight w:val="0"/>
      <w:marTop w:val="0"/>
      <w:marBottom w:val="0"/>
      <w:divBdr>
        <w:top w:val="none" w:sz="0" w:space="0" w:color="auto"/>
        <w:left w:val="none" w:sz="0" w:space="0" w:color="auto"/>
        <w:bottom w:val="none" w:sz="0" w:space="0" w:color="auto"/>
        <w:right w:val="none" w:sz="0" w:space="0" w:color="auto"/>
      </w:divBdr>
    </w:div>
    <w:div w:id="1078789407">
      <w:bodyDiv w:val="1"/>
      <w:marLeft w:val="0"/>
      <w:marRight w:val="0"/>
      <w:marTop w:val="0"/>
      <w:marBottom w:val="0"/>
      <w:divBdr>
        <w:top w:val="none" w:sz="0" w:space="0" w:color="auto"/>
        <w:left w:val="none" w:sz="0" w:space="0" w:color="auto"/>
        <w:bottom w:val="none" w:sz="0" w:space="0" w:color="auto"/>
        <w:right w:val="none" w:sz="0" w:space="0" w:color="auto"/>
      </w:divBdr>
    </w:div>
    <w:div w:id="1091319990">
      <w:bodyDiv w:val="1"/>
      <w:marLeft w:val="0"/>
      <w:marRight w:val="0"/>
      <w:marTop w:val="0"/>
      <w:marBottom w:val="0"/>
      <w:divBdr>
        <w:top w:val="none" w:sz="0" w:space="0" w:color="auto"/>
        <w:left w:val="none" w:sz="0" w:space="0" w:color="auto"/>
        <w:bottom w:val="none" w:sz="0" w:space="0" w:color="auto"/>
        <w:right w:val="none" w:sz="0" w:space="0" w:color="auto"/>
      </w:divBdr>
    </w:div>
    <w:div w:id="1123227284">
      <w:bodyDiv w:val="1"/>
      <w:marLeft w:val="0"/>
      <w:marRight w:val="0"/>
      <w:marTop w:val="0"/>
      <w:marBottom w:val="0"/>
      <w:divBdr>
        <w:top w:val="none" w:sz="0" w:space="0" w:color="auto"/>
        <w:left w:val="none" w:sz="0" w:space="0" w:color="auto"/>
        <w:bottom w:val="none" w:sz="0" w:space="0" w:color="auto"/>
        <w:right w:val="none" w:sz="0" w:space="0" w:color="auto"/>
      </w:divBdr>
    </w:div>
    <w:div w:id="1140420341">
      <w:bodyDiv w:val="1"/>
      <w:marLeft w:val="0"/>
      <w:marRight w:val="0"/>
      <w:marTop w:val="0"/>
      <w:marBottom w:val="0"/>
      <w:divBdr>
        <w:top w:val="none" w:sz="0" w:space="0" w:color="auto"/>
        <w:left w:val="none" w:sz="0" w:space="0" w:color="auto"/>
        <w:bottom w:val="none" w:sz="0" w:space="0" w:color="auto"/>
        <w:right w:val="none" w:sz="0" w:space="0" w:color="auto"/>
      </w:divBdr>
    </w:div>
    <w:div w:id="1149253170">
      <w:bodyDiv w:val="1"/>
      <w:marLeft w:val="0"/>
      <w:marRight w:val="0"/>
      <w:marTop w:val="0"/>
      <w:marBottom w:val="0"/>
      <w:divBdr>
        <w:top w:val="none" w:sz="0" w:space="0" w:color="auto"/>
        <w:left w:val="none" w:sz="0" w:space="0" w:color="auto"/>
        <w:bottom w:val="none" w:sz="0" w:space="0" w:color="auto"/>
        <w:right w:val="none" w:sz="0" w:space="0" w:color="auto"/>
      </w:divBdr>
    </w:div>
    <w:div w:id="1222059340">
      <w:bodyDiv w:val="1"/>
      <w:marLeft w:val="0"/>
      <w:marRight w:val="0"/>
      <w:marTop w:val="0"/>
      <w:marBottom w:val="0"/>
      <w:divBdr>
        <w:top w:val="none" w:sz="0" w:space="0" w:color="auto"/>
        <w:left w:val="none" w:sz="0" w:space="0" w:color="auto"/>
        <w:bottom w:val="none" w:sz="0" w:space="0" w:color="auto"/>
        <w:right w:val="none" w:sz="0" w:space="0" w:color="auto"/>
      </w:divBdr>
    </w:div>
    <w:div w:id="1231650198">
      <w:bodyDiv w:val="1"/>
      <w:marLeft w:val="0"/>
      <w:marRight w:val="0"/>
      <w:marTop w:val="0"/>
      <w:marBottom w:val="0"/>
      <w:divBdr>
        <w:top w:val="none" w:sz="0" w:space="0" w:color="auto"/>
        <w:left w:val="none" w:sz="0" w:space="0" w:color="auto"/>
        <w:bottom w:val="none" w:sz="0" w:space="0" w:color="auto"/>
        <w:right w:val="none" w:sz="0" w:space="0" w:color="auto"/>
      </w:divBdr>
    </w:div>
    <w:div w:id="1418289371">
      <w:bodyDiv w:val="1"/>
      <w:marLeft w:val="0"/>
      <w:marRight w:val="0"/>
      <w:marTop w:val="0"/>
      <w:marBottom w:val="0"/>
      <w:divBdr>
        <w:top w:val="none" w:sz="0" w:space="0" w:color="auto"/>
        <w:left w:val="none" w:sz="0" w:space="0" w:color="auto"/>
        <w:bottom w:val="none" w:sz="0" w:space="0" w:color="auto"/>
        <w:right w:val="none" w:sz="0" w:space="0" w:color="auto"/>
      </w:divBdr>
    </w:div>
    <w:div w:id="1442841852">
      <w:bodyDiv w:val="1"/>
      <w:marLeft w:val="0"/>
      <w:marRight w:val="0"/>
      <w:marTop w:val="0"/>
      <w:marBottom w:val="0"/>
      <w:divBdr>
        <w:top w:val="none" w:sz="0" w:space="0" w:color="auto"/>
        <w:left w:val="none" w:sz="0" w:space="0" w:color="auto"/>
        <w:bottom w:val="none" w:sz="0" w:space="0" w:color="auto"/>
        <w:right w:val="none" w:sz="0" w:space="0" w:color="auto"/>
      </w:divBdr>
    </w:div>
    <w:div w:id="1607693633">
      <w:bodyDiv w:val="1"/>
      <w:marLeft w:val="0"/>
      <w:marRight w:val="0"/>
      <w:marTop w:val="0"/>
      <w:marBottom w:val="0"/>
      <w:divBdr>
        <w:top w:val="none" w:sz="0" w:space="0" w:color="auto"/>
        <w:left w:val="none" w:sz="0" w:space="0" w:color="auto"/>
        <w:bottom w:val="none" w:sz="0" w:space="0" w:color="auto"/>
        <w:right w:val="none" w:sz="0" w:space="0" w:color="auto"/>
      </w:divBdr>
    </w:div>
    <w:div w:id="1626278024">
      <w:bodyDiv w:val="1"/>
      <w:marLeft w:val="0"/>
      <w:marRight w:val="0"/>
      <w:marTop w:val="0"/>
      <w:marBottom w:val="0"/>
      <w:divBdr>
        <w:top w:val="none" w:sz="0" w:space="0" w:color="auto"/>
        <w:left w:val="none" w:sz="0" w:space="0" w:color="auto"/>
        <w:bottom w:val="none" w:sz="0" w:space="0" w:color="auto"/>
        <w:right w:val="none" w:sz="0" w:space="0" w:color="auto"/>
      </w:divBdr>
    </w:div>
    <w:div w:id="1664745711">
      <w:bodyDiv w:val="1"/>
      <w:marLeft w:val="0"/>
      <w:marRight w:val="0"/>
      <w:marTop w:val="0"/>
      <w:marBottom w:val="0"/>
      <w:divBdr>
        <w:top w:val="none" w:sz="0" w:space="0" w:color="auto"/>
        <w:left w:val="none" w:sz="0" w:space="0" w:color="auto"/>
        <w:bottom w:val="none" w:sz="0" w:space="0" w:color="auto"/>
        <w:right w:val="none" w:sz="0" w:space="0" w:color="auto"/>
      </w:divBdr>
    </w:div>
    <w:div w:id="1666198977">
      <w:bodyDiv w:val="1"/>
      <w:marLeft w:val="0"/>
      <w:marRight w:val="0"/>
      <w:marTop w:val="0"/>
      <w:marBottom w:val="0"/>
      <w:divBdr>
        <w:top w:val="none" w:sz="0" w:space="0" w:color="auto"/>
        <w:left w:val="none" w:sz="0" w:space="0" w:color="auto"/>
        <w:bottom w:val="none" w:sz="0" w:space="0" w:color="auto"/>
        <w:right w:val="none" w:sz="0" w:space="0" w:color="auto"/>
      </w:divBdr>
    </w:div>
    <w:div w:id="1710909609">
      <w:bodyDiv w:val="1"/>
      <w:marLeft w:val="0"/>
      <w:marRight w:val="0"/>
      <w:marTop w:val="0"/>
      <w:marBottom w:val="0"/>
      <w:divBdr>
        <w:top w:val="none" w:sz="0" w:space="0" w:color="auto"/>
        <w:left w:val="none" w:sz="0" w:space="0" w:color="auto"/>
        <w:bottom w:val="none" w:sz="0" w:space="0" w:color="auto"/>
        <w:right w:val="none" w:sz="0" w:space="0" w:color="auto"/>
      </w:divBdr>
    </w:div>
    <w:div w:id="1739479460">
      <w:bodyDiv w:val="1"/>
      <w:marLeft w:val="0"/>
      <w:marRight w:val="0"/>
      <w:marTop w:val="0"/>
      <w:marBottom w:val="0"/>
      <w:divBdr>
        <w:top w:val="none" w:sz="0" w:space="0" w:color="auto"/>
        <w:left w:val="none" w:sz="0" w:space="0" w:color="auto"/>
        <w:bottom w:val="none" w:sz="0" w:space="0" w:color="auto"/>
        <w:right w:val="none" w:sz="0" w:space="0" w:color="auto"/>
      </w:divBdr>
    </w:div>
    <w:div w:id="1837918187">
      <w:bodyDiv w:val="1"/>
      <w:marLeft w:val="0"/>
      <w:marRight w:val="0"/>
      <w:marTop w:val="0"/>
      <w:marBottom w:val="0"/>
      <w:divBdr>
        <w:top w:val="none" w:sz="0" w:space="0" w:color="auto"/>
        <w:left w:val="none" w:sz="0" w:space="0" w:color="auto"/>
        <w:bottom w:val="none" w:sz="0" w:space="0" w:color="auto"/>
        <w:right w:val="none" w:sz="0" w:space="0" w:color="auto"/>
      </w:divBdr>
    </w:div>
    <w:div w:id="1861889571">
      <w:bodyDiv w:val="1"/>
      <w:marLeft w:val="0"/>
      <w:marRight w:val="0"/>
      <w:marTop w:val="0"/>
      <w:marBottom w:val="0"/>
      <w:divBdr>
        <w:top w:val="none" w:sz="0" w:space="0" w:color="auto"/>
        <w:left w:val="none" w:sz="0" w:space="0" w:color="auto"/>
        <w:bottom w:val="none" w:sz="0" w:space="0" w:color="auto"/>
        <w:right w:val="none" w:sz="0" w:space="0" w:color="auto"/>
      </w:divBdr>
    </w:div>
    <w:div w:id="1887376421">
      <w:bodyDiv w:val="1"/>
      <w:marLeft w:val="0"/>
      <w:marRight w:val="0"/>
      <w:marTop w:val="0"/>
      <w:marBottom w:val="0"/>
      <w:divBdr>
        <w:top w:val="none" w:sz="0" w:space="0" w:color="auto"/>
        <w:left w:val="none" w:sz="0" w:space="0" w:color="auto"/>
        <w:bottom w:val="none" w:sz="0" w:space="0" w:color="auto"/>
        <w:right w:val="none" w:sz="0" w:space="0" w:color="auto"/>
      </w:divBdr>
    </w:div>
    <w:div w:id="1922177922">
      <w:bodyDiv w:val="1"/>
      <w:marLeft w:val="0"/>
      <w:marRight w:val="0"/>
      <w:marTop w:val="0"/>
      <w:marBottom w:val="0"/>
      <w:divBdr>
        <w:top w:val="none" w:sz="0" w:space="0" w:color="auto"/>
        <w:left w:val="none" w:sz="0" w:space="0" w:color="auto"/>
        <w:bottom w:val="none" w:sz="0" w:space="0" w:color="auto"/>
        <w:right w:val="none" w:sz="0" w:space="0" w:color="auto"/>
      </w:divBdr>
    </w:div>
    <w:div w:id="1964574742">
      <w:bodyDiv w:val="1"/>
      <w:marLeft w:val="0"/>
      <w:marRight w:val="0"/>
      <w:marTop w:val="0"/>
      <w:marBottom w:val="0"/>
      <w:divBdr>
        <w:top w:val="none" w:sz="0" w:space="0" w:color="auto"/>
        <w:left w:val="none" w:sz="0" w:space="0" w:color="auto"/>
        <w:bottom w:val="none" w:sz="0" w:space="0" w:color="auto"/>
        <w:right w:val="none" w:sz="0" w:space="0" w:color="auto"/>
      </w:divBdr>
    </w:div>
    <w:div w:id="2019455632">
      <w:bodyDiv w:val="1"/>
      <w:marLeft w:val="0"/>
      <w:marRight w:val="0"/>
      <w:marTop w:val="0"/>
      <w:marBottom w:val="0"/>
      <w:divBdr>
        <w:top w:val="none" w:sz="0" w:space="0" w:color="auto"/>
        <w:left w:val="none" w:sz="0" w:space="0" w:color="auto"/>
        <w:bottom w:val="none" w:sz="0" w:space="0" w:color="auto"/>
        <w:right w:val="none" w:sz="0" w:space="0" w:color="auto"/>
      </w:divBdr>
    </w:div>
    <w:div w:id="2033651463">
      <w:bodyDiv w:val="1"/>
      <w:marLeft w:val="0"/>
      <w:marRight w:val="0"/>
      <w:marTop w:val="0"/>
      <w:marBottom w:val="0"/>
      <w:divBdr>
        <w:top w:val="none" w:sz="0" w:space="0" w:color="auto"/>
        <w:left w:val="none" w:sz="0" w:space="0" w:color="auto"/>
        <w:bottom w:val="none" w:sz="0" w:space="0" w:color="auto"/>
        <w:right w:val="none" w:sz="0" w:space="0" w:color="auto"/>
      </w:divBdr>
    </w:div>
    <w:div w:id="2034526337">
      <w:bodyDiv w:val="1"/>
      <w:marLeft w:val="0"/>
      <w:marRight w:val="0"/>
      <w:marTop w:val="0"/>
      <w:marBottom w:val="0"/>
      <w:divBdr>
        <w:top w:val="none" w:sz="0" w:space="0" w:color="auto"/>
        <w:left w:val="none" w:sz="0" w:space="0" w:color="auto"/>
        <w:bottom w:val="none" w:sz="0" w:space="0" w:color="auto"/>
        <w:right w:val="none" w:sz="0" w:space="0" w:color="auto"/>
      </w:divBdr>
    </w:div>
    <w:div w:id="2103645214">
      <w:bodyDiv w:val="1"/>
      <w:marLeft w:val="0"/>
      <w:marRight w:val="0"/>
      <w:marTop w:val="0"/>
      <w:marBottom w:val="0"/>
      <w:divBdr>
        <w:top w:val="none" w:sz="0" w:space="0" w:color="auto"/>
        <w:left w:val="none" w:sz="0" w:space="0" w:color="auto"/>
        <w:bottom w:val="none" w:sz="0" w:space="0" w:color="auto"/>
        <w:right w:val="none" w:sz="0" w:space="0" w:color="auto"/>
      </w:divBdr>
    </w:div>
    <w:div w:id="2118483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Rit081</b:Tag>
    <b:SourceType>Book</b:SourceType>
    <b:Guid>{EA3BC409-1CD2-D748-AEA7-D26987F7B6EA}</b:Guid>
    <b:Title>Assessment for Learning</b:Title>
    <b:Year>2008</b:Year>
    <b:Author>
      <b:Author>
        <b:NameList>
          <b:Person>
            <b:Last>Berry</b:Last>
            <b:First>Rita</b:First>
          </b:Person>
        </b:NameList>
      </b:Author>
    </b:Author>
    <b:Publisher>Hong Kong University Press</b:Publisher>
    <b:RefOrder>1</b:RefOrder>
  </b:Source>
  <b:Source>
    <b:Tag>Ran191</b:Tag>
    <b:SourceType>Book</b:SourceType>
    <b:Guid>{0A4B8D2F-509A-8A45-8CD2-B45BB2DD5009}</b:Guid>
    <b:Author>
      <b:Author>
        <b:NameList>
          <b:Person>
            <b:Last>Kumar</b:Last>
            <b:First>Ranjit</b:First>
          </b:Person>
        </b:NameList>
      </b:Author>
    </b:Author>
    <b:Title>Research Methodology : a step-by-step guide for beginners</b:Title>
    <b:Publisher>SAGE</b:Publisher>
    <b:Year>2019</b:Year>
    <b:Edition>5th Edition</b:Edition>
    <b:RefOrder>34</b:RefOrder>
  </b:Source>
  <b:Source>
    <b:Tag>Ela12</b:Tag>
    <b:SourceType>Book</b:SourceType>
    <b:Guid>{D924A144-B701-1C4B-A0BF-DEE6C4D586E3}</b:Guid>
    <b:Author>
      <b:Author>
        <b:NameList>
          <b:Person>
            <b:Last>Wilson</b:Last>
            <b:First>Elaine</b:First>
          </b:Person>
        </b:NameList>
      </b:Author>
    </b:Author>
    <b:Title>School-based Research : A guide for education students</b:Title>
    <b:Publisher>SAGE</b:Publisher>
    <b:Year>2012</b:Year>
    <b:Edition>2nd Edition</b:Edition>
    <b:RefOrder>36</b:RefOrder>
  </b:Source>
  <b:Source>
    <b:Tag>Reb16</b:Tag>
    <b:SourceType>Book</b:SourceType>
    <b:Guid>{2DE61DA2-718D-E640-8D05-68DF3D4D50AF}</b:Guid>
    <b:Author>
      <b:Author>
        <b:NameList>
          <b:Person>
            <b:Last>Austin</b:Last>
            <b:First>Rebecca</b:First>
          </b:Person>
        </b:NameList>
      </b:Author>
    </b:Author>
    <b:Title>Researching Primary Education</b:Title>
    <b:Publisher>SAGE</b:Publisher>
    <b:Year>2016</b:Year>
    <b:RefOrder>37</b:RefOrder>
  </b:Source>
  <b:Source>
    <b:Tag>Mar21</b:Tag>
    <b:SourceType>Book</b:SourceType>
    <b:Guid>{14B2C8E6-BDD2-B241-8AC8-AFC8EC560545}</b:Guid>
    <b:Author>
      <b:Author>
        <b:NameList>
          <b:Person>
            <b:Last>Denscombe</b:Last>
            <b:First>Martyn</b:First>
          </b:Person>
        </b:NameList>
      </b:Author>
    </b:Author>
    <b:Title>The Good Research Guide</b:Title>
    <b:Publisher>Open University Press</b:Publisher>
    <b:Year>2021</b:Year>
    <b:Edition>7th Edition</b:Edition>
    <b:RefOrder>33</b:RefOrder>
  </b:Source>
  <b:Source>
    <b:Tag>Rus15</b:Tag>
    <b:SourceType>Book</b:SourceType>
    <b:Guid>{205915B0-511F-1647-82D4-E64C3F117CFC}</b:Guid>
    <b:Author>
      <b:Author>
        <b:NameList>
          <b:Person>
            <b:Last>Grigg</b:Last>
            <b:First>Russell</b:First>
          </b:Person>
        </b:NameList>
      </b:Author>
    </b:Author>
    <b:Title>Becoming an Outstanding Primary School Teacher</b:Title>
    <b:Publisher>Routledge</b:Publisher>
    <b:Year>2015</b:Year>
    <b:Edition>2nd Edition</b:Edition>
    <b:RefOrder>14</b:RefOrder>
  </b:Source>
  <b:Source>
    <b:Tag>Lav16</b:Tag>
    <b:SourceType>Book</b:SourceType>
    <b:Guid>{0170DA5F-0619-E048-8B32-5B40385FF229}</b:Guid>
    <b:Title>Assessment for Learning: Meeting the Challenge of Implementation</b:Title>
    <b:Publisher>Springer</b:Publisher>
    <b:Year>2016</b:Year>
    <b:Author>
      <b:Author>
        <b:NameList>
          <b:Person>
            <b:Last>Laveault</b:Last>
            <b:First>Dany</b:First>
          </b:Person>
          <b:Person>
            <b:Last>Allal</b:Last>
            <b:First>Linda</b:First>
          </b:Person>
        </b:NameList>
      </b:Author>
    </b:Author>
    <b:RefOrder>2</b:RefOrder>
  </b:Source>
  <b:Source>
    <b:Tag>Dav151</b:Tag>
    <b:SourceType>Book</b:SourceType>
    <b:Guid>{940BE3F2-9850-7E45-89DE-AB6A4AD5650C}</b:Guid>
    <b:Author>
      <b:Author>
        <b:NameList>
          <b:Person>
            <b:Last>Spendlove</b:Last>
            <b:First>David</b:First>
          </b:Person>
        </b:NameList>
      </b:Author>
    </b:Author>
    <b:Title>100 Ideas for Secondary Teachers: Assessment for Learning</b:Title>
    <b:Publisher>Bloomsbury Education</b:Publisher>
    <b:Year>2015</b:Year>
    <b:RefOrder>3</b:RefOrder>
  </b:Source>
  <b:Source>
    <b:Tag>Jas20</b:Tag>
    <b:SourceType>JournalArticle</b:SourceType>
    <b:Guid>{615C99B6-119A-3B4B-A8CA-5267C4A15C00}</b:Guid>
    <b:Title>What is assessment for learning and why is it important?</b:Title>
    <b:Year>2020</b:Year>
    <b:Author>
      <b:Author>
        <b:NameList>
          <b:Person>
            <b:Last>Skeet</b:Last>
            <b:First>Jason</b:First>
          </b:Person>
        </b:NameList>
      </b:Author>
    </b:Author>
    <b:JournalName>macmillan education</b:JournalName>
    <b:RefOrder>4</b:RefOrder>
  </b:Source>
  <b:Source>
    <b:Tag>Emm241</b:Tag>
    <b:SourceType>InternetSite</b:SourceType>
    <b:Guid>{4AC41D20-F41A-F04F-A5DF-6B06BD7E34DA}</b:Guid>
    <b:Title>What Is Assessment For Learning And Why Is It Still Important For Your Teaching?</b:Title>
    <b:Author>
      <b:Author>
        <b:NameList>
          <b:Person>
            <b:Last>Johnson</b:Last>
            <b:First>Emma</b:First>
          </b:Person>
        </b:NameList>
      </b:Author>
    </b:Author>
    <b:URL>https://thirdspacelearning.com/blog/what-is-assessment-for-learning/</b:URL>
    <b:YearAccessed>2024</b:YearAccessed>
    <b:MonthAccessed>February</b:MonthAccessed>
    <b:DayAccessed>12</b:DayAccessed>
    <b:RefOrder>6</b:RefOrder>
  </b:Source>
  <b:Source>
    <b:Tag>Han222</b:Tag>
    <b:SourceType>InternetSite</b:SourceType>
    <b:Guid>{E4C99F0D-1923-9A41-8DBE-6AA1F71F44B3}</b:Guid>
    <b:Author>
      <b:Author>
        <b:NameList>
          <b:Person>
            <b:Last>Hawthorne</b:Last>
            <b:First>Hannah</b:First>
          </b:Person>
        </b:NameList>
      </b:Author>
    </b:Author>
    <b:Title>How to Use Assessment for Learning in Schools</b:Title>
    <b:URL>https://www.highspeedtraining.co.uk/hub/how-to-use-assessment-for-learning-in-schools/</b:URL>
    <b:Year>2022</b:Year>
    <b:YearAccessed>2024</b:YearAccessed>
    <b:MonthAccessed>February</b:MonthAccessed>
    <b:DayAccessed>12</b:DayAccessed>
    <b:RefOrder>11</b:RefOrder>
  </b:Source>
  <b:Source>
    <b:Tag>Geo08</b:Tag>
    <b:SourceType>InternetSite</b:SourceType>
    <b:Guid>{28C278B8-9912-424C-9FEA-C313F3C15E25}</b:Guid>
    <b:Author>
      <b:Author>
        <b:NameList>
          <b:Person>
            <b:Last>Lucas</b:Last>
            <b:First>George</b:First>
          </b:Person>
        </b:NameList>
      </b:Author>
    </b:Author>
    <b:Title>Whys is Assessment Important?</b:Title>
    <b:URL>https://www.edutopia.org/assessment-guide-importance</b:URL>
    <b:Year>2008</b:Year>
    <b:YearAccessed>2024</b:YearAccessed>
    <b:MonthAccessed>February</b:MonthAccessed>
    <b:DayAccessed>13</b:DayAccessed>
    <b:RefOrder>10</b:RefOrder>
  </b:Source>
  <b:Source>
    <b:Tag>Deb171</b:Tag>
    <b:SourceType>InternetSite</b:SourceType>
    <b:Guid>{6FE2D336-5FED-1547-B4BA-600C8B59BD81}</b:Guid>
    <b:Author>
      <b:Author>
        <b:NameList>
          <b:Person>
            <b:Last>Bullock</b:Last>
            <b:First>Deborah</b:First>
          </b:Person>
        </b:NameList>
      </b:Author>
    </b:Author>
    <b:Title>Assessment for Learning</b:Title>
    <b:URL>https://www.teachingenglish.org.uk/professional-development/teachers/assessing-learning/articles/assessment-learning</b:URL>
    <b:Year>2017</b:Year>
    <b:YearAccessed>2024</b:YearAccessed>
    <b:MonthAccessed>February</b:MonthAccessed>
    <b:DayAccessed>13</b:DayAccessed>
    <b:RefOrder>7</b:RefOrder>
  </b:Source>
  <b:Source>
    <b:Tag>Ass24</b:Tag>
    <b:SourceType>InternetSite</b:SourceType>
    <b:Guid>{4FA80D47-C611-4849-8053-D5599F704198}</b:Guid>
    <b:Title>Assessment and Feedback</b:Title>
    <b:URL>https://libguides.reading.ac.uk/assessment</b:URL>
    <b:Year>2024</b:Year>
    <b:YearAccessed>2024</b:YearAccessed>
    <b:MonthAccessed>February</b:MonthAccessed>
    <b:DayAccessed>13</b:DayAccessed>
    <b:RefOrder>31</b:RefOrder>
  </b:Source>
  <b:Source>
    <b:Tag>Gra15</b:Tag>
    <b:SourceType>InternetSite</b:SourceType>
    <b:Guid>{4AF54CB8-A695-964A-BBCE-D967769FC6C9}</b:Guid>
    <b:Author>
      <b:Author>
        <b:NameList>
          <b:Person>
            <b:Last>Donaldson</b:Last>
            <b:First>Graham</b:First>
          </b:Person>
        </b:NameList>
      </b:Author>
    </b:Author>
    <b:Title>Successful Futures</b:Title>
    <b:URL>https://www.gov.wales/sites/default/files/publications/2018-03/successful-futures.pdf</b:URL>
    <b:Year>2015</b:Year>
    <b:YearAccessed>2024</b:YearAccessed>
    <b:MonthAccessed>February</b:MonthAccessed>
    <b:DayAccessed>13</b:DayAccessed>
    <b:RefOrder>8</b:RefOrder>
  </b:Source>
  <b:Source>
    <b:Tag>Zin23</b:Tag>
    <b:SourceType>InternetSite</b:SourceType>
    <b:Guid>{04C16764-3F88-6E42-984F-63D3E4A60D41}</b:Guid>
    <b:Author>
      <b:Author>
        <b:NameList>
          <b:Person>
            <b:Last>Djoub</b:Last>
            <b:First>Zineb</b:First>
          </b:Person>
        </b:NameList>
      </b:Author>
    </b:Author>
    <b:Title>Assessment for Learning: Key Principles and Strategies</b:Title>
    <b:URL>https://edulearn2change.com/article-assessment-for-learning-key-principles-strategies/</b:URL>
    <b:Year>2023</b:Year>
    <b:YearAccessed>2024</b:YearAccessed>
    <b:MonthAccessed>February</b:MonthAccessed>
    <b:DayAccessed>13</b:DayAccessed>
    <b:RefOrder>9</b:RefOrder>
  </b:Source>
  <b:Source>
    <b:Tag>Ass10</b:Tag>
    <b:SourceType>InternetSite</b:SourceType>
    <b:Guid>{92ADB7C7-2D03-9741-BF58-49D46EFC7003}</b:Guid>
    <b:Title>Assessing pupils' progress: learners at the heart of assessment</b:Title>
    <b:URL>https://dera.ioe.ac.uk/id/eprint/2620/7/Assessing_pupils_progress_guidance_tcm8-18779_Redacted.pdf#:~:text=Assessing%20pupils’%20progress%20%28APP%29%20is%20a%20national%20approach,that%20highlights%20their%20strengths%20and%20areas%20for%20improvement.</b:URL>
    <b:Year>2010</b:Year>
    <b:YearAccessed>2024</b:YearAccessed>
    <b:MonthAccessed>February</b:MonthAccessed>
    <b:DayAccessed>13</b:DayAccessed>
    <b:RefOrder>13</b:RefOrder>
  </b:Source>
  <b:Source>
    <b:Tag>Wel24</b:Tag>
    <b:SourceType>InternetSite</b:SourceType>
    <b:Guid>{34BB8800-0E31-3B47-9F7E-9576EFB9CA99}</b:Guid>
    <b:Author>
      <b:Author>
        <b:NameList>
          <b:Person>
            <b:Last>Government</b:Last>
            <b:First>Welsh</b:First>
          </b:Person>
        </b:NameList>
      </b:Author>
    </b:Author>
    <b:Title>Supporting learner progression: assessment guidance</b:Title>
    <b:URL>https://hwb.gov.wales/curriculum-for-wales/assessment-arrangements/supporting-learner-progression-assessment-guidance/</b:URL>
    <b:Year>2024</b:Year>
    <b:YearAccessed>2024</b:YearAccessed>
    <b:MonthAccessed>February</b:MonthAccessed>
    <b:DayAccessed>13</b:DayAccessed>
    <b:RefOrder>15</b:RefOrder>
  </b:Source>
  <b:Source>
    <b:Tag>Hai21</b:Tag>
    <b:SourceType>JournalArticle</b:SourceType>
    <b:Guid>{D49283A0-D19A-2A4B-A8C0-8E0655B2282C}</b:Guid>
    <b:Title>Assessment and Feedback: The Key to Student Success</b:Title>
    <b:Year>2023</b:Year>
    <b:Author>
      <b:Author>
        <b:NameList>
          <b:Person>
            <b:Last>Hughes</b:Last>
            <b:First>Haili</b:First>
          </b:Person>
        </b:NameList>
      </b:Author>
    </b:Author>
    <b:RefOrder>28</b:RefOrder>
  </b:Source>
  <b:Source>
    <b:Tag>Mic21</b:Tag>
    <b:SourceType>JournalArticle</b:SourceType>
    <b:Guid>{E387F094-6B54-AB4D-B750-B2EB7CB3E4E4}</b:Guid>
    <b:Author>
      <b:Author>
        <b:NameList>
          <b:Person>
            <b:Last>Adarkwah</b:Last>
            <b:First>Michael</b:First>
          </b:Person>
        </b:NameList>
      </b:Author>
    </b:Author>
    <b:Title>The power of assessment feedback in teaching and learning: a narrative review and synthesis of the literature</b:Title>
    <b:Year>2021</b:Year>
    <b:RefOrder>29</b:RefOrder>
  </b:Source>
  <b:Source>
    <b:Tag>Sar22</b:Tag>
    <b:SourceType>InternetSite</b:SourceType>
    <b:Guid>{A1D2385F-08E4-A345-920B-D3C929C7A6D2}</b:Guid>
    <b:Title>Principles of good assessment and feedback</b:Title>
    <b:Year>2022</b:Year>
    <b:Author>
      <b:Author>
        <b:NameList>
          <b:Person>
            <b:Last>Knight</b:Last>
            <b:First>Sarah</b:First>
          </b:Person>
        </b:NameList>
      </b:Author>
    </b:Author>
    <b:URL>https://www.jisc.ac.uk/guides/principles-of-good-assessment-and-feedback</b:URL>
    <b:YearAccessed>2024</b:YearAccessed>
    <b:MonthAccessed>February</b:MonthAccessed>
    <b:DayAccessed>14</b:DayAccessed>
    <b:RefOrder>16</b:RefOrder>
  </b:Source>
  <b:Source>
    <b:Tag>Dav141</b:Tag>
    <b:SourceType>InternetSite</b:SourceType>
    <b:Guid>{E6C99228-C3E1-144D-B0D2-3C78026F99DD}</b:Guid>
    <b:Author>
      <b:Author>
        <b:NameList>
          <b:Person>
            <b:Last>Didau</b:Last>
            <b:First>David</b:First>
          </b:Person>
        </b:NameList>
      </b:Author>
    </b:Author>
    <b:Title>Why AfL might be wrong, and what to do about it</b:Title>
    <b:URL>https://learningspy.co.uk/myths/afl-might-wrong/</b:URL>
    <b:Year>2014</b:Year>
    <b:YearAccessed>2024</b:YearAccessed>
    <b:MonthAccessed>February</b:MonthAccessed>
    <b:DayAccessed>14</b:DayAccessed>
    <b:RefOrder>18</b:RefOrder>
  </b:Source>
  <b:Source>
    <b:Tag>Cat17</b:Tag>
    <b:SourceType>InternetSite</b:SourceType>
    <b:Guid>{5647798B-C7F3-194E-BCBC-707A6557572E}</b:Guid>
    <b:Author>
      <b:Author>
        <b:NameList>
          <b:Person>
            <b:Last>Honeyman</b:Last>
            <b:First>Catherine</b:First>
          </b:Person>
        </b:NameList>
      </b:Author>
    </b:Author>
    <b:Title>The pros and cons of learning assessments</b:Title>
    <b:URL>https://learningportal.iiep.unesco.org/en/blog/the-pros-and-cons-of-learning-assessments#:~:text=Opponents%20argue%20that%20over-reliance%20on%20learning%20assessments%20leads,of%20many%20important%20aspects%20of%20a%20quality%20education.</b:URL>
    <b:Year>2017</b:Year>
    <b:YearAccessed>2024</b:YearAccessed>
    <b:MonthAccessed>February</b:MonthAccessed>
    <b:DayAccessed>14</b:DayAccessed>
    <b:RefOrder>19</b:RefOrder>
  </b:Source>
  <b:Source>
    <b:Tag>Tom18</b:Tag>
    <b:SourceType>Report</b:SourceType>
    <b:Guid>{2A8BB994-ABC4-DD44-8868-888C8CEA1774}</b:Guid>
    <b:Title>Assessment too often fails to prioritise learning- let's change that</b:Title>
    <b:Year>2018</b:Year>
    <b:Author>
      <b:Author>
        <b:NameList>
          <b:Person>
            <b:Last>Sherrington</b:Last>
            <b:First>Tom</b:First>
          </b:Person>
        </b:NameList>
      </b:Author>
    </b:Author>
    <b:Publisher>The Guardian</b:Publisher>
    <b:RefOrder>20</b:RefOrder>
  </b:Source>
  <b:Source>
    <b:Tag>Har17</b:Tag>
    <b:SourceType>InternetSite</b:SourceType>
    <b:Guid>{7C4AEC8F-EA25-2F47-B38C-7AA312590ACE}</b:Guid>
    <b:Title>Is formative assessment fatally flawed? Confusing learning &amp; performance</b:Title>
    <b:Year>2017</b:Year>
    <b:Author>
      <b:Author>
        <b:NameList>
          <b:Person>
            <b:Last>Fletcher-Wood</b:Last>
            <b:First>Harry</b:First>
          </b:Person>
        </b:NameList>
      </b:Author>
    </b:Author>
    <b:URL>https://improvingteaching.co.uk/2017/03/26/formative-assessment-flawed-confusing-learning-performance/</b:URL>
    <b:YearAccessed>2024</b:YearAccessed>
    <b:MonthAccessed>February</b:MonthAccessed>
    <b:DayAccessed>14</b:DayAccessed>
    <b:RefOrder>21</b:RefOrder>
  </b:Source>
  <b:Source>
    <b:Tag>Tom21</b:Tag>
    <b:SourceType>InternetSite</b:SourceType>
    <b:Guid>{E9CE689D-3314-2347-AA3A-E0EC43D65A00}</b:Guid>
    <b:Author>
      <b:Author>
        <b:NameList>
          <b:Person>
            <b:Last>Sherrington</b:Last>
            <b:First>Tom</b:First>
          </b:Person>
        </b:NameList>
      </b:Author>
    </b:Author>
    <b:Title>'Inside the Black Box'. Classic Education Gold From Wiliam and Black</b:Title>
    <b:URL>https://teacherhead.com/2021/09/26/inside-the-black-box-classic-education-gold-from-wiliam-and-black/</b:URL>
    <b:Year>2021</b:Year>
    <b:YearAccessed>2024</b:YearAccessed>
    <b:MonthAccessed>February</b:MonthAccessed>
    <b:DayAccessed>14</b:DayAccessed>
    <b:RefOrder>5</b:RefOrder>
  </b:Source>
  <b:Source>
    <b:Tag>Bla10</b:Tag>
    <b:SourceType>DocumentFromInternetSite</b:SourceType>
    <b:Guid>{182B9F42-CACB-E646-8036-12B3D36CD5FB}</b:Guid>
    <b:Title>Inside the Black Box Rasing Standards Through Classroom Assessment</b:Title>
    <b:Year>2010</b:Year>
    <b:YearAccessed>2024</b:YearAccessed>
    <b:MonthAccessed>February</b:MonthAccessed>
    <b:DayAccessed>14</b:DayAccessed>
    <b:Month>September</b:Month>
    <b:Author>
      <b:Author>
        <b:NameList>
          <b:Person>
            <b:Last>Black</b:Last>
            <b:First>Paul</b:First>
          </b:Person>
          <b:Person>
            <b:Last>Wiliam</b:Last>
            <b:First>Dylan</b:First>
          </b:Person>
        </b:NameList>
      </b:Author>
    </b:Author>
    <b:RefOrder>12</b:RefOrder>
  </b:Source>
  <b:Source>
    <b:Tag>Eli18</b:Tag>
    <b:SourceType>DocumentFromInternetSite</b:SourceType>
    <b:Guid>{B63800CF-715D-4640-AC2E-8A8E1FCAE325}</b:Guid>
    <b:Author>
      <b:Author>
        <b:NameList>
          <b:Person>
            <b:Last>Halcomb</b:Last>
            <b:First>Elizabeth</b:First>
            <b:Middle>J.</b:Middle>
          </b:Person>
        </b:NameList>
      </b:Author>
    </b:Author>
    <b:Title>Mixed methods research: the issues beyond combining methods</b:Title>
    <b:URL>https://onlinelibrary.wiley.com/doi/full/10.1111/jan.13877</b:URL>
    <b:Year>2018</b:Year>
    <b:Month>October</b:Month>
    <b:Day>29</b:Day>
    <b:YearAccessed>2024</b:YearAccessed>
    <b:MonthAccessed>February</b:MonthAccessed>
    <b:DayAccessed>15</b:DayAccessed>
    <b:RefOrder>35</b:RefOrder>
  </b:Source>
  <b:Source>
    <b:Tag>Soc19</b:Tag>
    <b:SourceType>InternetSite</b:SourceType>
    <b:Guid>{5249229E-AE37-6F47-8B2B-060156EE27E9}</b:Guid>
    <b:Title>Advantages and Disadvanatges of Interview in Research</b:Title>
    <b:URL>https://www.sociologygroup.com/advantages-disadvantages-interview-research/#?utm_content=cmp-true</b:URL>
    <b:Year>2019</b:Year>
    <b:YearAccessed>2024</b:YearAccessed>
    <b:MonthAccessed>February</b:MonthAccessed>
    <b:DayAccessed>15</b:DayAccessed>
    <b:Author>
      <b:Author>
        <b:NameList>
          <b:Person>
            <b:Last>Group</b:Last>
            <b:First>Sociology</b:First>
          </b:Person>
        </b:NameList>
      </b:Author>
    </b:Author>
    <b:RefOrder>38</b:RefOrder>
  </b:Source>
  <b:Source>
    <b:Tag>Val20</b:Tag>
    <b:SourceType>Book</b:SourceType>
    <b:Guid>{D077F2DA-F1B7-534E-8866-675B7BF9BD4B}</b:Guid>
    <b:Title>Strengths and Weakenessess of Qualitative Interviews</b:Title>
    <b:Year>2020</b:Year>
    <b:Author>
      <b:Author>
        <b:NameList>
          <b:Person>
            <b:Last>Sheppard</b:Last>
            <b:First>Valerie</b:First>
          </b:Person>
        </b:NameList>
      </b:Author>
    </b:Author>
    <b:RefOrder>39</b:RefOrder>
  </b:Source>
  <b:Source>
    <b:Tag>Jar23</b:Tag>
    <b:SourceType>InternetSite</b:SourceType>
    <b:Guid>{1C42743D-BEB8-2B4B-881B-17AC4F5C1368}</b:Guid>
    <b:Title>16 Advantages &amp; Disadvantages of Questionnaires</b:Title>
    <b:Year>2023</b:Year>
    <b:Author>
      <b:Author>
        <b:NameList>
          <b:Person>
            <b:Last>Cornell</b:Last>
            <b:First>Jared</b:First>
          </b:Person>
        </b:NameList>
      </b:Author>
    </b:Author>
    <b:URL>https://www.proprofssurvey.com/blog/advantages-disadvantages-of-questionnaires/</b:URL>
    <b:YearAccessed>2024</b:YearAccessed>
    <b:MonthAccessed>February</b:MonthAccessed>
    <b:DayAccessed>15</b:DayAccessed>
    <b:RefOrder>40</b:RefOrder>
  </b:Source>
  <b:Source>
    <b:Tag>Hri24</b:Tag>
    <b:SourceType>InternetSite</b:SourceType>
    <b:Guid>{EC97C791-D6AE-B341-AE76-8B6E37410B64}</b:Guid>
    <b:Title>The Life-Changing Role Of Feedback In Communication</b:Title>
    <b:Author>
      <b:Author>
        <b:NameList>
          <b:Person>
            <b:Last>Barot</b:Last>
            <b:First>Hrideep</b:First>
          </b:Person>
        </b:NameList>
      </b:Author>
    </b:Author>
    <b:URL>https://franticallyspeaking.com/role-of-feedback-in-communication/#?utm_content=cmp-true</b:URL>
    <b:YearAccessed>2024</b:YearAccessed>
    <b:MonthAccessed>February</b:MonthAccessed>
    <b:DayAccessed>17</b:DayAccessed>
    <b:RefOrder>41</b:RefOrder>
  </b:Source>
  <b:Source>
    <b:Tag>Mic19</b:Tag>
    <b:SourceType>JournalArticle</b:SourceType>
    <b:Guid>{804C6C8F-843D-C143-A2FC-0C93174DD63A}</b:Guid>
    <b:Title>Conditions that enable effective feedback</b:Title>
    <b:Year>2019</b:Year>
    <b:Author>
      <b:Author>
        <b:NameList>
          <b:Person>
            <b:Last>Henderson</b:Last>
            <b:First>Michael</b:First>
          </b:Person>
        </b:NameList>
      </b:Author>
    </b:Author>
    <b:JournalName>Taylor &amp; Francis Online</b:JournalName>
    <b:Pages>1401-1416</b:Pages>
    <b:RefOrder>42</b:RefOrder>
  </b:Source>
  <b:Source>
    <b:Tag>Eli23</b:Tag>
    <b:SourceType>InternetSite</b:SourceType>
    <b:Guid>{50A53B78-14B2-1343-9FBA-0A7813B1B9CD}</b:Guid>
    <b:Title>Using Feedback to Improve Student Learning: A Learning Progression Approach</b:Title>
    <b:Year>2023</b:Year>
    <b:Author>
      <b:Author>
        <b:NameList>
          <b:Person>
            <b:Last>Elise</b:Last>
          </b:Person>
        </b:NameList>
      </b:Author>
    </b:Author>
    <b:URL>https://reimaginedschools.com/learning-progression-using-feedback/</b:URL>
    <b:YearAccessed>2024</b:YearAccessed>
    <b:MonthAccessed>February</b:MonthAccessed>
    <b:DayAccessed>17</b:DayAccessed>
    <b:RefOrder>45</b:RefOrder>
  </b:Source>
  <b:Source>
    <b:Tag>Ric17</b:Tag>
    <b:SourceType>JournalArticle</b:SourceType>
    <b:Guid>{BA3B15D5-4211-B64D-B0B3-D0E14EF9F5B2}</b:Guid>
    <b:Title>Effective Feedback in the Workplace</b:Title>
    <b:Year>2017</b:Year>
    <b:Author>
      <b:Author>
        <b:NameList>
          <b:Person>
            <b:Last>Prayson</b:Last>
            <b:First>Richard</b:First>
          </b:Person>
        </b:NameList>
      </b:Author>
    </b:Author>
    <b:JournalName>Oxford Academic</b:JournalName>
    <b:Volume>10</b:Volume>
    <b:Issue>3</b:Issue>
    <b:Pages>24-27</b:Pages>
    <b:RefOrder>46</b:RefOrder>
  </b:Source>
  <b:Source>
    <b:Tag>Mic191</b:Tag>
    <b:SourceType>JournalArticle</b:SourceType>
    <b:Guid>{522B5F5D-08D0-8B4C-8882-809656A6A8B2}</b:Guid>
    <b:Author>
      <b:Author>
        <b:NameList>
          <b:Person>
            <b:Last>Hendeerson</b:Last>
            <b:First>Michael</b:First>
          </b:Person>
        </b:NameList>
      </b:Author>
    </b:Author>
    <b:Title>The usefullness of feedback</b:Title>
    <b:JournalName>Sage Journals</b:JournalName>
    <b:Year>2019</b:Year>
    <b:Volume>22</b:Volume>
    <b:Issue>3</b:Issue>
    <b:RefOrder>32</b:RefOrder>
  </b:Source>
  <b:Source>
    <b:Tag>Mcl22</b:Tag>
    <b:SourceType>JournalArticle</b:SourceType>
    <b:Guid>{6F992E46-F3B6-294D-AC26-10B433449EC1}</b:Guid>
    <b:Title>How Effective Feedback Fuels Performance</b:Title>
    <b:JournalName>Workplace</b:JournalName>
    <b:Year>2022</b:Year>
    <b:Author>
      <b:Author>
        <b:NameList>
          <b:Person>
            <b:Last>Mclain</b:Last>
            <b:First>Denise</b:First>
          </b:Person>
          <b:Person>
            <b:Last>Nelson </b:Last>
            <b:First>Bailey</b:First>
          </b:Person>
        </b:NameList>
      </b:Author>
    </b:Author>
    <b:RefOrder>47</b:RefOrder>
  </b:Source>
  <b:Source>
    <b:Tag>Cha19</b:Tag>
    <b:SourceType>InternetSite</b:SourceType>
    <b:Guid>{45036510-3FDC-3A4F-BD1A-BA97875ACA86}</b:Guid>
    <b:Title>What Good Feedback Really Looks Like</b:Title>
    <b:Year>2019</b:Year>
    <b:URL>https://hbr.org/2019/05/what-good-feedback-really-looks-like</b:URL>
    <b:YearAccessed>2024</b:YearAccessed>
    <b:MonthAccessed>February</b:MonthAccessed>
    <b:DayAccessed>17</b:DayAccessed>
    <b:Author>
      <b:Author>
        <b:NameList>
          <b:Person>
            <b:Last>Chappelow</b:Last>
            <b:First>Craig</b:First>
          </b:Person>
          <b:Person>
            <b:Last>McCauley</b:Last>
            <b:First>Cindy</b:First>
          </b:Person>
        </b:NameList>
      </b:Author>
    </b:Author>
    <b:RefOrder>48</b:RefOrder>
  </b:Source>
  <b:Source>
    <b:Tag>How18</b:Tag>
    <b:SourceType>InternetSite</b:SourceType>
    <b:Guid>{B611B90F-6348-E04B-A5DD-EA31F83FEA29}</b:Guid>
    <b:Title>How to intergrate effective feedback into your classroom</b:Title>
    <b:URL>https://theeducationhub.org.nz/how-to-integrate-effective-feedback-into-your-classroom/#:~:text=Well-timed%20feedback%20can%20support%20cognitive%20processes%20for%20better,strategies%20they%20could%20pursue%20in%20order%20to%20improve.</b:URL>
    <b:Year>2018</b:Year>
    <b:YearAccessed>2024</b:YearAccessed>
    <b:MonthAccessed>February</b:MonthAccessed>
    <b:DayAccessed>17</b:DayAccessed>
    <b:RefOrder>43</b:RefOrder>
  </b:Source>
  <b:Source>
    <b:Tag>Mar14</b:Tag>
    <b:SourceType>InternetSite</b:SourceType>
    <b:Guid>{C2CDB7BE-B118-904B-8716-69B2821908CC}</b:Guid>
    <b:Author>
      <b:Author>
        <b:NameList>
          <b:Person>
            <b:Last>Stenger</b:Last>
            <b:First>Marianne</b:First>
          </b:Person>
        </b:NameList>
      </b:Author>
    </b:Author>
    <b:Title>5 Research-Based Tips for Providing Students with Meaningful Feedback</b:Title>
    <b:URL>https://www.edutopia.org/blog/tips-providing-students-meaningful-feedback-marianne-stenger</b:URL>
    <b:Year>2014</b:Year>
    <b:YearAccessed>2024</b:YearAccessed>
    <b:MonthAccessed>February</b:MonthAccessed>
    <b:DayAccessed>17</b:DayAccessed>
    <b:RefOrder>44</b:RefOrder>
  </b:Source>
  <b:Source>
    <b:Tag>Bra99</b:Tag>
    <b:SourceType>Book</b:SourceType>
    <b:Guid>{12F6E908-976C-984E-B6C0-18C993B52893}</b:Guid>
    <b:Title>Assessment for Learning: Beyond the black box</b:Title>
    <b:Year>1999</b:Year>
    <b:Author>
      <b:Author>
        <b:NameList>
          <b:Person>
            <b:Last>Bradfoot</b:Last>
            <b:First>Pratricia</b:First>
          </b:Person>
          <b:Person>
            <b:Last>Gardner</b:Last>
            <b:First>John</b:First>
          </b:Person>
          <b:Person>
            <b:Last>Daugherty</b:Last>
            <b:First>Richard</b:First>
          </b:Person>
          <b:Person>
            <b:Last>Harlen</b:Last>
            <b:First>Wynne</b:First>
          </b:Person>
        </b:NameList>
      </b:Author>
    </b:Author>
    <b:RefOrder>17</b:RefOrder>
  </b:Source>
  <b:Source>
    <b:Tag>Ada192</b:Tag>
    <b:SourceType>JournalArticle</b:SourceType>
    <b:Guid>{B198EE6B-11C3-6D49-AE2B-C3CD6B091A0D}</b:Guid>
    <b:Title>Learning- what is assessment for learning and what are the benfits?</b:Title>
    <b:Year>2019</b:Year>
    <b:Author>
      <b:Author>
        <b:NameList>
          <b:Person>
            <b:Last>Steele</b:Last>
            <b:First>Adam</b:First>
          </b:Person>
        </b:NameList>
      </b:Author>
    </b:Author>
    <b:JournalName>Brighter Thinking Blog</b:JournalName>
    <b:RefOrder>30</b:RefOrder>
  </b:Source>
  <b:Source>
    <b:Tag>Jas201</b:Tag>
    <b:SourceType>JournalArticle</b:SourceType>
    <b:Guid>{18B65F6D-D020-5B4E-A4C4-BB30ED5BCFCB}</b:Guid>
    <b:Author>
      <b:Author>
        <b:NameList>
          <b:Person>
            <b:Last>Skeet</b:Last>
            <b:First>Jason</b:First>
          </b:Person>
        </b:NameList>
      </b:Author>
    </b:Author>
    <b:Title>What is assessment for learning and why is it important?§</b:Title>
    <b:JournalName>Macmillan Education</b:JournalName>
    <b:Year>2020</b:Year>
    <b:RefOrder>22</b:RefOrder>
  </b:Source>
  <b:Source>
    <b:Tag>Nor161</b:Tag>
    <b:SourceType>InternetSite</b:SourceType>
    <b:Guid>{B68EFD13-DF47-054C-AA9F-DD86EAC85D9A}</b:Guid>
    <b:Title>Learing Objective Basics</b:Title>
    <b:Year>2016</b:Year>
    <b:URL>https://ctl.wiley.com/learning-objectives-basics/</b:URL>
    <b:YearAccessed>2024</b:YearAccessed>
    <b:MonthAccessed>February</b:MonthAccessed>
    <b:DayAccessed>17</b:DayAccessed>
    <b:Author>
      <b:Author>
        <b:NameList>
          <b:Person>
            <b:Last>Norman</b:Last>
            <b:First>Marie</b:First>
          </b:Person>
          <b:Person>
            <b:Last>Shaw</b:Last>
            <b:First>Adam</b:First>
          </b:Person>
          <b:Person>
            <b:Last>Davis</b:Last>
            <b:First>Glen</b:First>
          </b:Person>
        </b:NameList>
      </b:Author>
    </b:Author>
    <b:RefOrder>23</b:RefOrder>
  </b:Source>
  <b:Source>
    <b:Tag>Jen20</b:Tag>
    <b:SourceType>JournalArticle</b:SourceType>
    <b:Guid>{8ECDCBEC-EE7A-5B4B-A1DE-2E1461F7E376}</b:Guid>
    <b:Title>Assessment for Learning - what is it?</b:Title>
    <b:Year>2020</b:Year>
    <b:Author>
      <b:Author>
        <b:NameList>
          <b:Person>
            <b:Last>Gardner</b:Last>
            <b:First>Jennifer</b:First>
          </b:Person>
        </b:NameList>
      </b:Author>
    </b:Author>
    <b:JournalName>The English Classroom</b:JournalName>
    <b:RefOrder>24</b:RefOrder>
  </b:Source>
  <b:Source>
    <b:Tag>Han223</b:Tag>
    <b:SourceType>InternetSite</b:SourceType>
    <b:Guid>{CC81357D-4539-F444-B3FD-D12CE7F1940A}</b:Guid>
    <b:Title>ow to use assessment for learning in schools</b:Title>
    <b:Year>2022</b:Year>
    <b:Author>
      <b:Author>
        <b:NameList>
          <b:Person>
            <b:Last>Hawthorne</b:Last>
            <b:First>Hannah</b:First>
          </b:Person>
        </b:NameList>
      </b:Author>
    </b:Author>
    <b:URL>https://www.highspeedtraining.co.uk/hub/how-to-use-assessment-for-learning-in-schools/</b:URL>
    <b:YearAccessed>2024</b:YearAccessed>
    <b:MonthAccessed>February</b:MonthAccessed>
    <b:DayAccessed>17</b:DayAccessed>
    <b:RefOrder>25</b:RefOrder>
  </b:Source>
  <b:Source>
    <b:Tag>Uni241</b:Tag>
    <b:SourceType>InternetSite</b:SourceType>
    <b:Guid>{F2D9F2C9-E76D-7346-808E-51D029311920}</b:Guid>
    <b:Author>
      <b:Author>
        <b:NameList>
          <b:Person>
            <b:Last>Exeter</b:Last>
            <b:First>University</b:First>
            <b:Middle>of</b:Middle>
          </b:Person>
        </b:NameList>
      </b:Author>
    </b:Author>
    <b:Title>Teaching Quality Assurance Manual</b:Title>
    <b:URL>https://as.exeter.ac.uk/academic-policy-standards/tqa-manual/lts/peerselfassessment/</b:URL>
    <b:YearAccessed>2024</b:YearAccessed>
    <b:MonthAccessed>February</b:MonthAccessed>
    <b:DayAccessed>17</b:DayAccessed>
    <b:RefOrder>26</b:RefOrder>
  </b:Source>
  <b:Source>
    <b:Tag>Mui161</b:Tag>
    <b:SourceType>InternetSite</b:SourceType>
    <b:Guid>{B92A186A-5247-F340-99C6-2D9B095EC66D}</b:Guid>
    <b:Author>
      <b:Author>
        <b:NameList>
          <b:Person>
            <b:Last>Muir</b:Last>
            <b:First>Steve</b:First>
          </b:Person>
          <b:Person>
            <b:Last>Spain</b:Last>
            <b:First>Tom</b:First>
          </b:Person>
        </b:NameList>
      </b:Author>
    </b:Author>
    <b:Title>Peer and self-assessment</b:Title>
    <b:URL>https://www.teachingenglish.org.uk/professional-development/teachers/assessing-learning/articles/peer-and-self-assessment</b:URL>
    <b:Year>2016</b:Year>
    <b:YearAccessed>2024</b:YearAccessed>
    <b:MonthAccessed>February</b:MonthAccessed>
    <b:DayAccessed>17</b:DayAccessed>
    <b:RefOrder>27</b:RefOrder>
  </b:Source>
</b:Sources>
</file>

<file path=customXml/itemProps1.xml><?xml version="1.0" encoding="utf-8"?>
<ds:datastoreItem xmlns:ds="http://schemas.openxmlformats.org/officeDocument/2006/customXml" ds:itemID="{FA791D33-041A-D14E-8DDD-A51F845DD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1367</TotalTime>
  <Pages>13</Pages>
  <Words>4960</Words>
  <Characters>28272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Blandford (2200504)</dc:creator>
  <cp:keywords/>
  <dc:description/>
  <cp:lastModifiedBy>Olivia Blandford (2200504)</cp:lastModifiedBy>
  <cp:revision>13</cp:revision>
  <dcterms:created xsi:type="dcterms:W3CDTF">2024-01-16T11:22:00Z</dcterms:created>
  <dcterms:modified xsi:type="dcterms:W3CDTF">2024-02-17T12:25:00Z</dcterms:modified>
</cp:coreProperties>
</file>