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92697" w14:textId="72C7974E" w:rsidR="005001FA" w:rsidRPr="000E0B80" w:rsidRDefault="005001FA" w:rsidP="005001FA">
      <w:pPr>
        <w:pStyle w:val="Title"/>
        <w:rPr>
          <w:rFonts w:ascii="Calibri" w:hAnsi="Calibri" w:cs="Calibri"/>
          <w:sz w:val="22"/>
          <w:szCs w:val="22"/>
        </w:rPr>
      </w:pPr>
      <w:r w:rsidRPr="000E0B80">
        <w:rPr>
          <w:rFonts w:ascii="Calibri" w:hAnsi="Calibri" w:cs="Calibri"/>
        </w:rPr>
        <w:t>The Archetypal Psychology of James Hillman and its Influences on Archetypal Astrology: Perspectives</w:t>
      </w:r>
      <w:r w:rsidR="00EB6E0E" w:rsidRPr="000E0B80">
        <w:rPr>
          <w:rFonts w:ascii="Calibri" w:hAnsi="Calibri" w:cs="Calibri"/>
        </w:rPr>
        <w:t xml:space="preserve"> of </w:t>
      </w:r>
      <w:r w:rsidR="00EB6E0E" w:rsidRPr="00EB6E0E">
        <w:rPr>
          <w:rFonts w:ascii="Calibri" w:hAnsi="Calibri" w:cs="Calibri"/>
        </w:rPr>
        <w:t>Three Astrologers</w:t>
      </w:r>
    </w:p>
    <w:p w14:paraId="535559B4" w14:textId="42D3C836" w:rsidR="00EC7546" w:rsidRPr="000E0B80" w:rsidRDefault="00EC7546" w:rsidP="005001FA">
      <w:pPr>
        <w:pStyle w:val="Title"/>
        <w:rPr>
          <w:rFonts w:ascii="Calibri" w:hAnsi="Calibri" w:cs="Calibri"/>
          <w:sz w:val="22"/>
          <w:szCs w:val="22"/>
        </w:rPr>
      </w:pPr>
    </w:p>
    <w:p w14:paraId="4E5B101F" w14:textId="7FFF4855" w:rsidR="006E1D8F" w:rsidRPr="000E0B80" w:rsidRDefault="006E1D8F" w:rsidP="006E1D8F">
      <w:pPr>
        <w:pStyle w:val="Heading1"/>
        <w:rPr>
          <w:rFonts w:ascii="Calibri" w:hAnsi="Calibri" w:cs="Calibri"/>
          <w:sz w:val="22"/>
          <w:szCs w:val="22"/>
        </w:rPr>
      </w:pPr>
      <w:r w:rsidRPr="000E0B80">
        <w:rPr>
          <w:rFonts w:ascii="Calibri" w:hAnsi="Calibri" w:cs="Calibri"/>
          <w:sz w:val="22"/>
          <w:szCs w:val="22"/>
        </w:rPr>
        <w:t>INTRODUCTION</w:t>
      </w:r>
    </w:p>
    <w:p w14:paraId="6C0CA9B6" w14:textId="77777777" w:rsidR="00AE28A4" w:rsidRPr="000E0B80" w:rsidRDefault="00AE28A4" w:rsidP="00882073">
      <w:pPr>
        <w:pStyle w:val="Default"/>
        <w:spacing w:line="360" w:lineRule="auto"/>
        <w:rPr>
          <w:rFonts w:ascii="Calibri" w:hAnsi="Calibri" w:cs="Calibri"/>
          <w:sz w:val="22"/>
          <w:szCs w:val="22"/>
        </w:rPr>
      </w:pPr>
    </w:p>
    <w:p w14:paraId="0983FEF9" w14:textId="69F8709D" w:rsidR="00AE012A" w:rsidRPr="000E0B80" w:rsidRDefault="00CB7F17" w:rsidP="00CB7F17">
      <w:pPr>
        <w:pStyle w:val="Default"/>
        <w:spacing w:line="360" w:lineRule="auto"/>
        <w:rPr>
          <w:rFonts w:ascii="Calibri" w:hAnsi="Calibri" w:cs="Calibri"/>
          <w:sz w:val="22"/>
          <w:szCs w:val="22"/>
        </w:rPr>
      </w:pPr>
      <w:r w:rsidRPr="000E0B80">
        <w:rPr>
          <w:rFonts w:ascii="Calibri" w:hAnsi="Calibri" w:cs="Calibri"/>
          <w:sz w:val="22"/>
          <w:szCs w:val="22"/>
        </w:rPr>
        <w:t>When asked the question, “What is the key to unlock the work of James Hillman for those uninitiated into Jungian psychology, or the archetypes, or to an astrology which has developed out of these?”, the answer was as iconoclastic as it was poetic. Laurence Hillman, the son of James Hillman</w:t>
      </w:r>
      <w:r w:rsidR="00A1279A" w:rsidRPr="000E0B80">
        <w:rPr>
          <w:rFonts w:ascii="Calibri" w:hAnsi="Calibri" w:cs="Calibri"/>
          <w:sz w:val="22"/>
          <w:szCs w:val="22"/>
        </w:rPr>
        <w:t>,</w:t>
      </w:r>
      <w:r w:rsidRPr="000E0B80">
        <w:rPr>
          <w:rFonts w:ascii="Calibri" w:hAnsi="Calibri" w:cs="Calibri"/>
          <w:sz w:val="22"/>
          <w:szCs w:val="22"/>
        </w:rPr>
        <w:t xml:space="preserve"> himself a practicing astrologer and psychologist of forty-four years’ experience, responded</w:t>
      </w:r>
      <w:r w:rsidR="00AE012A" w:rsidRPr="000E0B80">
        <w:rPr>
          <w:rFonts w:ascii="Calibri" w:hAnsi="Calibri" w:cs="Calibri"/>
          <w:sz w:val="22"/>
          <w:szCs w:val="22"/>
        </w:rPr>
        <w:t>:</w:t>
      </w:r>
    </w:p>
    <w:p w14:paraId="2D1A6A93" w14:textId="1B2EA9F7" w:rsidR="00000186" w:rsidRPr="000E0B80" w:rsidRDefault="00AE012A" w:rsidP="00AE012A">
      <w:pPr>
        <w:pStyle w:val="Default"/>
        <w:spacing w:line="276" w:lineRule="auto"/>
        <w:ind w:left="720"/>
        <w:rPr>
          <w:rFonts w:ascii="Calibri" w:hAnsi="Calibri" w:cs="Calibri"/>
          <w:sz w:val="22"/>
          <w:szCs w:val="22"/>
        </w:rPr>
      </w:pPr>
      <w:r w:rsidRPr="000E0B80">
        <w:rPr>
          <w:rFonts w:ascii="Calibri" w:hAnsi="Calibri" w:cs="Calibri"/>
          <w:sz w:val="22"/>
          <w:szCs w:val="22"/>
        </w:rPr>
        <w:t>T</w:t>
      </w:r>
      <w:r w:rsidR="00CB7F17" w:rsidRPr="000E0B80">
        <w:rPr>
          <w:rFonts w:ascii="Calibri" w:hAnsi="Calibri" w:cs="Calibri"/>
          <w:sz w:val="22"/>
          <w:szCs w:val="22"/>
        </w:rPr>
        <w:t>he key to his work, and what I teach my students</w:t>
      </w:r>
      <w:r w:rsidRPr="000E0B80">
        <w:rPr>
          <w:rFonts w:ascii="Calibri" w:hAnsi="Calibri" w:cs="Calibri"/>
          <w:sz w:val="22"/>
          <w:szCs w:val="22"/>
        </w:rPr>
        <w:t>,</w:t>
      </w:r>
      <w:r w:rsidR="00CB7F17" w:rsidRPr="000E0B80">
        <w:rPr>
          <w:rFonts w:ascii="Calibri" w:hAnsi="Calibri" w:cs="Calibri"/>
          <w:sz w:val="22"/>
          <w:szCs w:val="22"/>
        </w:rPr>
        <w:t xml:space="preserve"> is what we call the </w:t>
      </w:r>
      <w:r w:rsidR="00CB7F17" w:rsidRPr="000E0B80">
        <w:rPr>
          <w:rFonts w:ascii="Calibri" w:hAnsi="Calibri" w:cs="Calibri"/>
          <w:i/>
          <w:iCs/>
          <w:sz w:val="22"/>
          <w:szCs w:val="22"/>
        </w:rPr>
        <w:t>archetypal eye</w:t>
      </w:r>
      <w:r w:rsidR="00CB7F17" w:rsidRPr="000E0B80">
        <w:rPr>
          <w:rFonts w:ascii="Calibri" w:hAnsi="Calibri" w:cs="Calibri"/>
          <w:sz w:val="22"/>
          <w:szCs w:val="22"/>
        </w:rPr>
        <w:t xml:space="preserve">, which is something my father came up with which essentially means that you can </w:t>
      </w:r>
      <w:r w:rsidR="00CB7F17" w:rsidRPr="000E0B80">
        <w:rPr>
          <w:rFonts w:ascii="Calibri" w:hAnsi="Calibri" w:cs="Calibri"/>
          <w:i/>
          <w:iCs/>
          <w:sz w:val="22"/>
          <w:szCs w:val="22"/>
        </w:rPr>
        <w:t xml:space="preserve">recognize </w:t>
      </w:r>
      <w:r w:rsidR="00CB7F17" w:rsidRPr="000E0B80">
        <w:rPr>
          <w:rFonts w:ascii="Calibri" w:hAnsi="Calibri" w:cs="Calibri"/>
          <w:sz w:val="22"/>
          <w:szCs w:val="22"/>
        </w:rPr>
        <w:t xml:space="preserve">archetypes. The simplest description I can think of is this: it is a way of </w:t>
      </w:r>
      <w:r w:rsidR="00CB7F17" w:rsidRPr="000E0B80">
        <w:rPr>
          <w:rFonts w:ascii="Calibri" w:hAnsi="Calibri" w:cs="Calibri"/>
          <w:i/>
          <w:iCs/>
          <w:sz w:val="22"/>
          <w:szCs w:val="22"/>
        </w:rPr>
        <w:t>seeing</w:t>
      </w:r>
      <w:r w:rsidR="00CB7F17" w:rsidRPr="000E0B80">
        <w:rPr>
          <w:rFonts w:ascii="Calibri" w:hAnsi="Calibri" w:cs="Calibri"/>
          <w:sz w:val="22"/>
          <w:szCs w:val="22"/>
        </w:rPr>
        <w:t>; it is seeing Venus in a chocolate mousse.’</w:t>
      </w:r>
      <w:r w:rsidR="00CB7F17" w:rsidRPr="000E0B80">
        <w:rPr>
          <w:rStyle w:val="FootnoteReference"/>
          <w:rFonts w:ascii="Calibri" w:hAnsi="Calibri" w:cs="Calibri"/>
          <w:sz w:val="22"/>
          <w:szCs w:val="22"/>
        </w:rPr>
        <w:footnoteReference w:id="1"/>
      </w:r>
      <w:r w:rsidR="00CB7F17" w:rsidRPr="000E0B80">
        <w:rPr>
          <w:rFonts w:ascii="Calibri" w:hAnsi="Calibri" w:cs="Calibri"/>
          <w:sz w:val="22"/>
          <w:szCs w:val="22"/>
        </w:rPr>
        <w:t xml:space="preserve"> </w:t>
      </w:r>
    </w:p>
    <w:p w14:paraId="22FAB0B6" w14:textId="77777777" w:rsidR="00000186" w:rsidRPr="000E0B80" w:rsidRDefault="00000186" w:rsidP="00882073">
      <w:pPr>
        <w:pStyle w:val="Default"/>
        <w:spacing w:line="360" w:lineRule="auto"/>
        <w:rPr>
          <w:rFonts w:ascii="Calibri" w:hAnsi="Calibri" w:cs="Calibri"/>
          <w:sz w:val="22"/>
          <w:szCs w:val="22"/>
        </w:rPr>
      </w:pPr>
    </w:p>
    <w:p w14:paraId="7B5206DC" w14:textId="7996510B" w:rsidR="00157D9F" w:rsidRPr="000E0B80" w:rsidRDefault="00882073" w:rsidP="00882073">
      <w:pPr>
        <w:pStyle w:val="Default"/>
        <w:spacing w:line="360" w:lineRule="auto"/>
        <w:rPr>
          <w:rFonts w:ascii="Calibri" w:hAnsi="Calibri" w:cs="Calibri"/>
          <w:sz w:val="22"/>
          <w:szCs w:val="22"/>
        </w:rPr>
      </w:pPr>
      <w:r w:rsidRPr="000E0B80">
        <w:rPr>
          <w:rFonts w:ascii="Calibri" w:hAnsi="Calibri" w:cs="Calibri"/>
          <w:sz w:val="22"/>
          <w:szCs w:val="22"/>
        </w:rPr>
        <w:t>This essay</w:t>
      </w:r>
      <w:r w:rsidR="00B72E6A" w:rsidRPr="000E0B80">
        <w:rPr>
          <w:rFonts w:ascii="Calibri" w:hAnsi="Calibri" w:cs="Calibri"/>
          <w:sz w:val="22"/>
          <w:szCs w:val="22"/>
        </w:rPr>
        <w:t xml:space="preserve"> peels away some “moss” to seek bedrock, and</w:t>
      </w:r>
      <w:r w:rsidR="005236D5" w:rsidRPr="000E0B80">
        <w:rPr>
          <w:rFonts w:ascii="Calibri" w:hAnsi="Calibri" w:cs="Calibri"/>
          <w:sz w:val="22"/>
          <w:szCs w:val="22"/>
        </w:rPr>
        <w:t xml:space="preserve"> </w:t>
      </w:r>
      <w:r w:rsidRPr="000E0B80">
        <w:rPr>
          <w:rFonts w:ascii="Calibri" w:hAnsi="Calibri" w:cs="Calibri"/>
          <w:sz w:val="22"/>
          <w:szCs w:val="22"/>
        </w:rPr>
        <w:t xml:space="preserve">considers the archetypal psychology of James Hillman and the </w:t>
      </w:r>
      <w:r w:rsidR="005236D5" w:rsidRPr="000E0B80">
        <w:rPr>
          <w:rFonts w:ascii="Calibri" w:hAnsi="Calibri" w:cs="Calibri"/>
          <w:sz w:val="22"/>
          <w:szCs w:val="22"/>
        </w:rPr>
        <w:t>manner in which</w:t>
      </w:r>
      <w:r w:rsidRPr="000E0B80">
        <w:rPr>
          <w:rFonts w:ascii="Calibri" w:hAnsi="Calibri" w:cs="Calibri"/>
          <w:sz w:val="22"/>
          <w:szCs w:val="22"/>
        </w:rPr>
        <w:t xml:space="preserve"> it has informed cultural uses of the sky</w:t>
      </w:r>
      <w:r w:rsidR="003C7CEC" w:rsidRPr="000E0B80">
        <w:rPr>
          <w:rFonts w:ascii="Calibri" w:hAnsi="Calibri" w:cs="Calibri"/>
          <w:sz w:val="22"/>
          <w:szCs w:val="22"/>
        </w:rPr>
        <w:t>,</w:t>
      </w:r>
      <w:r w:rsidR="008C35E6" w:rsidRPr="000E0B80">
        <w:rPr>
          <w:rFonts w:ascii="Calibri" w:hAnsi="Calibri" w:cs="Calibri"/>
          <w:sz w:val="22"/>
          <w:szCs w:val="22"/>
        </w:rPr>
        <w:t xml:space="preserve"> with </w:t>
      </w:r>
      <w:r w:rsidRPr="000E0B80">
        <w:rPr>
          <w:rFonts w:ascii="Calibri" w:hAnsi="Calibri" w:cs="Calibri"/>
          <w:sz w:val="22"/>
          <w:szCs w:val="22"/>
        </w:rPr>
        <w:t xml:space="preserve">particular </w:t>
      </w:r>
      <w:r w:rsidR="008C35E6" w:rsidRPr="000E0B80">
        <w:rPr>
          <w:rFonts w:ascii="Calibri" w:hAnsi="Calibri" w:cs="Calibri"/>
          <w:sz w:val="22"/>
          <w:szCs w:val="22"/>
        </w:rPr>
        <w:t>reference to</w:t>
      </w:r>
      <w:r w:rsidRPr="000E0B80">
        <w:rPr>
          <w:rFonts w:ascii="Calibri" w:hAnsi="Calibri" w:cs="Calibri"/>
          <w:sz w:val="22"/>
          <w:szCs w:val="22"/>
        </w:rPr>
        <w:t xml:space="preserve"> the </w:t>
      </w:r>
      <w:r w:rsidR="00B15F53" w:rsidRPr="000E0B80">
        <w:rPr>
          <w:rFonts w:ascii="Calibri" w:hAnsi="Calibri" w:cs="Calibri"/>
          <w:sz w:val="22"/>
          <w:szCs w:val="22"/>
        </w:rPr>
        <w:t xml:space="preserve">notion of </w:t>
      </w:r>
      <w:r w:rsidR="00B15F53" w:rsidRPr="000E0B80">
        <w:rPr>
          <w:rFonts w:ascii="Calibri" w:hAnsi="Calibri" w:cs="Calibri"/>
          <w:i/>
          <w:iCs/>
          <w:sz w:val="22"/>
          <w:szCs w:val="22"/>
        </w:rPr>
        <w:t xml:space="preserve">epistrophe, </w:t>
      </w:r>
      <w:r w:rsidR="00B15F53" w:rsidRPr="000E0B80">
        <w:rPr>
          <w:rFonts w:ascii="Calibri" w:hAnsi="Calibri" w:cs="Calibri"/>
          <w:sz w:val="22"/>
          <w:szCs w:val="22"/>
        </w:rPr>
        <w:t xml:space="preserve">and the </w:t>
      </w:r>
      <w:r w:rsidRPr="000E0B80">
        <w:rPr>
          <w:rFonts w:ascii="Calibri" w:hAnsi="Calibri" w:cs="Calibri"/>
          <w:sz w:val="22"/>
          <w:szCs w:val="22"/>
        </w:rPr>
        <w:t>emergence of an archetypal cosmo</w:t>
      </w:r>
      <w:r w:rsidR="00D00377" w:rsidRPr="000E0B80">
        <w:rPr>
          <w:rFonts w:ascii="Calibri" w:hAnsi="Calibri" w:cs="Calibri"/>
          <w:sz w:val="22"/>
          <w:szCs w:val="22"/>
        </w:rPr>
        <w:t>logy</w:t>
      </w:r>
      <w:r w:rsidRPr="000E0B80">
        <w:rPr>
          <w:rFonts w:ascii="Calibri" w:hAnsi="Calibri" w:cs="Calibri"/>
          <w:sz w:val="22"/>
          <w:szCs w:val="22"/>
        </w:rPr>
        <w:t xml:space="preserve"> which </w:t>
      </w:r>
      <w:r w:rsidR="003C7CEC" w:rsidRPr="000E0B80">
        <w:rPr>
          <w:rFonts w:ascii="Calibri" w:hAnsi="Calibri" w:cs="Calibri"/>
          <w:sz w:val="22"/>
          <w:szCs w:val="22"/>
        </w:rPr>
        <w:t>informs and guides</w:t>
      </w:r>
      <w:r w:rsidRPr="000E0B80">
        <w:rPr>
          <w:rFonts w:ascii="Calibri" w:hAnsi="Calibri" w:cs="Calibri"/>
          <w:sz w:val="22"/>
          <w:szCs w:val="22"/>
        </w:rPr>
        <w:t xml:space="preserve"> a new discipline – archetypal </w:t>
      </w:r>
      <w:r w:rsidR="00D00377" w:rsidRPr="000E0B80">
        <w:rPr>
          <w:rFonts w:ascii="Calibri" w:hAnsi="Calibri" w:cs="Calibri"/>
          <w:sz w:val="22"/>
          <w:szCs w:val="22"/>
        </w:rPr>
        <w:t>astrology</w:t>
      </w:r>
      <w:r w:rsidRPr="000E0B80">
        <w:rPr>
          <w:rFonts w:ascii="Calibri" w:hAnsi="Calibri" w:cs="Calibri"/>
          <w:sz w:val="22"/>
          <w:szCs w:val="22"/>
        </w:rPr>
        <w:t>.</w:t>
      </w:r>
      <w:r w:rsidR="00FA5B12" w:rsidRPr="000E0B80">
        <w:rPr>
          <w:rFonts w:ascii="Calibri" w:hAnsi="Calibri" w:cs="Calibri"/>
          <w:sz w:val="22"/>
          <w:szCs w:val="22"/>
        </w:rPr>
        <w:t xml:space="preserve"> </w:t>
      </w:r>
      <w:r w:rsidR="00D00377" w:rsidRPr="000E0B80">
        <w:rPr>
          <w:rFonts w:ascii="Calibri" w:hAnsi="Calibri" w:cs="Calibri"/>
          <w:sz w:val="22"/>
          <w:szCs w:val="22"/>
        </w:rPr>
        <w:t>In a recent conversation with Laurence Hillman, he recounted that ‘</w:t>
      </w:r>
      <w:r w:rsidR="00EC6B3B" w:rsidRPr="000E0B80">
        <w:rPr>
          <w:rFonts w:ascii="Calibri" w:hAnsi="Calibri" w:cs="Calibri"/>
          <w:sz w:val="22"/>
          <w:szCs w:val="22"/>
          <w:lang w:val="en-US"/>
        </w:rPr>
        <w:t>a</w:t>
      </w:r>
      <w:r w:rsidR="00D00377" w:rsidRPr="000E0B80">
        <w:rPr>
          <w:rFonts w:ascii="Calibri" w:hAnsi="Calibri" w:cs="Calibri"/>
          <w:sz w:val="22"/>
          <w:szCs w:val="22"/>
          <w:lang w:val="en-US"/>
        </w:rPr>
        <w:t xml:space="preserve"> lot of different people tell you different things</w:t>
      </w:r>
      <w:r w:rsidR="00EC6B3B" w:rsidRPr="000E0B80">
        <w:rPr>
          <w:rFonts w:ascii="Calibri" w:hAnsi="Calibri" w:cs="Calibri"/>
          <w:sz w:val="22"/>
          <w:szCs w:val="22"/>
          <w:lang w:val="en-US"/>
        </w:rPr>
        <w:t xml:space="preserve"> about what “archetypal psychology” and “archetypal astrology” mean</w:t>
      </w:r>
      <w:r w:rsidR="00D00377" w:rsidRPr="000E0B80">
        <w:rPr>
          <w:rFonts w:ascii="Calibri" w:hAnsi="Calibri" w:cs="Calibri"/>
          <w:sz w:val="22"/>
          <w:szCs w:val="22"/>
          <w:lang w:val="en-US"/>
        </w:rPr>
        <w:t>. One of the greatest lessons I learned from my father was when you use any term whatsoever, define it, because everyone in the room has a different idea of what it means</w:t>
      </w:r>
      <w:r w:rsidR="00EC6B3B" w:rsidRPr="000E0B80">
        <w:rPr>
          <w:rFonts w:ascii="Calibri" w:hAnsi="Calibri" w:cs="Calibri"/>
          <w:sz w:val="22"/>
          <w:szCs w:val="22"/>
          <w:lang w:val="en-US"/>
        </w:rPr>
        <w:t>’</w:t>
      </w:r>
      <w:r w:rsidR="00D00377" w:rsidRPr="000E0B80">
        <w:rPr>
          <w:rFonts w:ascii="Calibri" w:hAnsi="Calibri" w:cs="Calibri"/>
          <w:sz w:val="22"/>
          <w:szCs w:val="22"/>
          <w:lang w:val="en-US"/>
        </w:rPr>
        <w:t>.</w:t>
      </w:r>
      <w:r w:rsidR="00D00377" w:rsidRPr="000E0B80">
        <w:rPr>
          <w:rStyle w:val="FootnoteReference"/>
          <w:rFonts w:ascii="Calibri" w:hAnsi="Calibri" w:cs="Calibri"/>
          <w:sz w:val="22"/>
          <w:szCs w:val="22"/>
        </w:rPr>
        <w:footnoteReference w:id="2"/>
      </w:r>
      <w:r w:rsidR="00D00377" w:rsidRPr="000E0B80">
        <w:rPr>
          <w:rFonts w:ascii="Calibri" w:hAnsi="Calibri" w:cs="Calibri"/>
          <w:sz w:val="22"/>
          <w:szCs w:val="22"/>
        </w:rPr>
        <w:t xml:space="preserve"> </w:t>
      </w:r>
      <w:r w:rsidR="00940470" w:rsidRPr="000E0B80">
        <w:rPr>
          <w:rFonts w:ascii="Calibri" w:hAnsi="Calibri" w:cs="Calibri"/>
          <w:sz w:val="22"/>
          <w:szCs w:val="22"/>
        </w:rPr>
        <w:t>Consequently, a preference is given</w:t>
      </w:r>
      <w:r w:rsidR="00551128" w:rsidRPr="000E0B80">
        <w:rPr>
          <w:rFonts w:ascii="Calibri" w:hAnsi="Calibri" w:cs="Calibri"/>
          <w:sz w:val="22"/>
          <w:szCs w:val="22"/>
        </w:rPr>
        <w:t xml:space="preserve"> here</w:t>
      </w:r>
      <w:r w:rsidR="00940470" w:rsidRPr="000E0B80">
        <w:rPr>
          <w:rFonts w:ascii="Calibri" w:hAnsi="Calibri" w:cs="Calibri"/>
          <w:sz w:val="22"/>
          <w:szCs w:val="22"/>
        </w:rPr>
        <w:t xml:space="preserve"> for the use of the word </w:t>
      </w:r>
      <w:r w:rsidR="00940470" w:rsidRPr="000E0B80">
        <w:rPr>
          <w:rFonts w:ascii="Calibri" w:hAnsi="Calibri" w:cs="Calibri"/>
          <w:i/>
          <w:iCs/>
          <w:sz w:val="22"/>
          <w:szCs w:val="22"/>
        </w:rPr>
        <w:t xml:space="preserve">cosmography </w:t>
      </w:r>
      <w:r w:rsidR="00940470" w:rsidRPr="000E0B80">
        <w:rPr>
          <w:rFonts w:ascii="Calibri" w:hAnsi="Calibri" w:cs="Calibri"/>
          <w:sz w:val="22"/>
          <w:szCs w:val="22"/>
        </w:rPr>
        <w:t xml:space="preserve">as being generally synonymous with </w:t>
      </w:r>
      <w:r w:rsidR="00940470" w:rsidRPr="000E0B80">
        <w:rPr>
          <w:rFonts w:ascii="Calibri" w:hAnsi="Calibri" w:cs="Calibri"/>
          <w:i/>
          <w:iCs/>
          <w:sz w:val="22"/>
          <w:szCs w:val="22"/>
        </w:rPr>
        <w:t xml:space="preserve">cosmology </w:t>
      </w:r>
      <w:r w:rsidR="00940470" w:rsidRPr="000E0B80">
        <w:rPr>
          <w:rFonts w:ascii="Calibri" w:hAnsi="Calibri" w:cs="Calibri"/>
          <w:sz w:val="22"/>
          <w:szCs w:val="22"/>
        </w:rPr>
        <w:t>due to the paired implications of the former – cosmography implies the unity of earth below and the heavens above</w:t>
      </w:r>
      <w:r w:rsidR="00CC51B0" w:rsidRPr="000E0B80">
        <w:rPr>
          <w:rFonts w:ascii="Calibri" w:hAnsi="Calibri" w:cs="Calibri"/>
          <w:sz w:val="22"/>
          <w:szCs w:val="22"/>
        </w:rPr>
        <w:t>, inclusive of geology, geography and astronomy</w:t>
      </w:r>
      <w:r w:rsidR="00940470" w:rsidRPr="000E0B80">
        <w:rPr>
          <w:rFonts w:ascii="Calibri" w:hAnsi="Calibri" w:cs="Calibri"/>
          <w:sz w:val="22"/>
          <w:szCs w:val="22"/>
        </w:rPr>
        <w:t>. The word is also</w:t>
      </w:r>
      <w:r w:rsidR="00CC51B0" w:rsidRPr="000E0B80">
        <w:rPr>
          <w:rFonts w:ascii="Calibri" w:hAnsi="Calibri" w:cs="Calibri"/>
          <w:sz w:val="22"/>
          <w:szCs w:val="22"/>
        </w:rPr>
        <w:t xml:space="preserve"> strongly visual as opposed to purely mathematical and defined the unique approach of Johannes Kepler (1571 – 1630 CE) in his </w:t>
      </w:r>
      <w:r w:rsidR="00CC51B0" w:rsidRPr="000E0B80">
        <w:rPr>
          <w:rFonts w:ascii="Calibri" w:hAnsi="Calibri" w:cs="Calibri"/>
          <w:i/>
          <w:iCs/>
          <w:sz w:val="22"/>
          <w:szCs w:val="22"/>
        </w:rPr>
        <w:t xml:space="preserve">Mysterium Cosmographicum </w:t>
      </w:r>
      <w:r w:rsidR="00CC51B0" w:rsidRPr="000E0B80">
        <w:rPr>
          <w:rFonts w:ascii="Calibri" w:hAnsi="Calibri" w:cs="Calibri"/>
          <w:sz w:val="22"/>
          <w:szCs w:val="22"/>
        </w:rPr>
        <w:t>(ca. 1596 CE)</w:t>
      </w:r>
      <w:r w:rsidR="00157D9F" w:rsidRPr="000E0B80">
        <w:rPr>
          <w:rFonts w:ascii="Calibri" w:hAnsi="Calibri" w:cs="Calibri"/>
          <w:sz w:val="22"/>
          <w:szCs w:val="22"/>
        </w:rPr>
        <w:t>.</w:t>
      </w:r>
      <w:r w:rsidR="00CC51B0" w:rsidRPr="000E0B80">
        <w:rPr>
          <w:rFonts w:ascii="Calibri" w:hAnsi="Calibri" w:cs="Calibri"/>
          <w:sz w:val="22"/>
          <w:szCs w:val="22"/>
        </w:rPr>
        <w:t xml:space="preserve"> The appeal to Kepler is intentional as the </w:t>
      </w:r>
      <w:r w:rsidR="00CC51B0" w:rsidRPr="000E0B80">
        <w:rPr>
          <w:rFonts w:ascii="Calibri" w:hAnsi="Calibri" w:cs="Calibri"/>
          <w:i/>
          <w:iCs/>
          <w:sz w:val="22"/>
          <w:szCs w:val="22"/>
        </w:rPr>
        <w:t xml:space="preserve">Mysterium </w:t>
      </w:r>
      <w:r w:rsidR="00157D9F" w:rsidRPr="000E0B80">
        <w:rPr>
          <w:rFonts w:ascii="Calibri" w:hAnsi="Calibri" w:cs="Calibri"/>
          <w:sz w:val="22"/>
          <w:szCs w:val="22"/>
        </w:rPr>
        <w:t xml:space="preserve">explicated a </w:t>
      </w:r>
      <w:r w:rsidR="00551128" w:rsidRPr="000E0B80">
        <w:rPr>
          <w:rFonts w:ascii="Calibri" w:hAnsi="Calibri" w:cs="Calibri"/>
          <w:sz w:val="22"/>
          <w:szCs w:val="22"/>
        </w:rPr>
        <w:t>three-dimensional</w:t>
      </w:r>
      <w:r w:rsidR="00305070" w:rsidRPr="000E0B80">
        <w:rPr>
          <w:rFonts w:ascii="Calibri" w:hAnsi="Calibri" w:cs="Calibri"/>
          <w:sz w:val="22"/>
          <w:szCs w:val="22"/>
        </w:rPr>
        <w:t>,</w:t>
      </w:r>
      <w:r w:rsidR="00551128" w:rsidRPr="000E0B80">
        <w:rPr>
          <w:rFonts w:ascii="Calibri" w:hAnsi="Calibri" w:cs="Calibri"/>
          <w:sz w:val="22"/>
          <w:szCs w:val="22"/>
        </w:rPr>
        <w:t xml:space="preserve"> geometric</w:t>
      </w:r>
      <w:r w:rsidR="00305070" w:rsidRPr="000E0B80">
        <w:rPr>
          <w:rFonts w:ascii="Calibri" w:hAnsi="Calibri" w:cs="Calibri"/>
          <w:sz w:val="22"/>
          <w:szCs w:val="22"/>
        </w:rPr>
        <w:t xml:space="preserve"> and Copernican</w:t>
      </w:r>
      <w:r w:rsidR="00551128" w:rsidRPr="000E0B80">
        <w:rPr>
          <w:rFonts w:ascii="Calibri" w:hAnsi="Calibri" w:cs="Calibri"/>
          <w:sz w:val="22"/>
          <w:szCs w:val="22"/>
        </w:rPr>
        <w:t xml:space="preserve"> </w:t>
      </w:r>
      <w:r w:rsidR="00157D9F" w:rsidRPr="000E0B80">
        <w:rPr>
          <w:rFonts w:ascii="Calibri" w:hAnsi="Calibri" w:cs="Calibri"/>
          <w:sz w:val="22"/>
          <w:szCs w:val="22"/>
        </w:rPr>
        <w:t xml:space="preserve">vision of the universe which – though ill-fated with the discovery of Uranus – viewed the geometry of the </w:t>
      </w:r>
      <w:r w:rsidR="00157D9F" w:rsidRPr="000E0B80">
        <w:rPr>
          <w:rFonts w:ascii="Calibri" w:hAnsi="Calibri" w:cs="Calibri"/>
          <w:sz w:val="22"/>
          <w:szCs w:val="22"/>
        </w:rPr>
        <w:lastRenderedPageBreak/>
        <w:t>Renaissance cosmos as directly explicable through five</w:t>
      </w:r>
      <w:r w:rsidR="00551128" w:rsidRPr="000E0B80">
        <w:rPr>
          <w:rFonts w:ascii="Calibri" w:hAnsi="Calibri" w:cs="Calibri"/>
          <w:sz w:val="22"/>
          <w:szCs w:val="22"/>
        </w:rPr>
        <w:t>, nested,</w:t>
      </w:r>
      <w:r w:rsidR="00157D9F" w:rsidRPr="000E0B80">
        <w:rPr>
          <w:rFonts w:ascii="Calibri" w:hAnsi="Calibri" w:cs="Calibri"/>
          <w:sz w:val="22"/>
          <w:szCs w:val="22"/>
        </w:rPr>
        <w:t xml:space="preserve"> regular Platonic solids. </w:t>
      </w:r>
      <w:r w:rsidR="00D7056F" w:rsidRPr="000E0B80">
        <w:rPr>
          <w:rFonts w:ascii="Calibri" w:hAnsi="Calibri" w:cs="Calibri"/>
          <w:sz w:val="22"/>
          <w:szCs w:val="22"/>
        </w:rPr>
        <w:t xml:space="preserve">It was a new view of the </w:t>
      </w:r>
      <w:r w:rsidR="00D16355" w:rsidRPr="000E0B80">
        <w:rPr>
          <w:rFonts w:ascii="Calibri" w:hAnsi="Calibri" w:cs="Calibri"/>
          <w:sz w:val="22"/>
          <w:szCs w:val="22"/>
        </w:rPr>
        <w:t>cosmos but</w:t>
      </w:r>
      <w:r w:rsidR="00D7056F" w:rsidRPr="000E0B80">
        <w:rPr>
          <w:rFonts w:ascii="Calibri" w:hAnsi="Calibri" w:cs="Calibri"/>
          <w:sz w:val="22"/>
          <w:szCs w:val="22"/>
        </w:rPr>
        <w:t xml:space="preserve"> stood on the foundations of the old. </w:t>
      </w:r>
      <w:r w:rsidR="00E42A95" w:rsidRPr="000E0B80">
        <w:rPr>
          <w:rFonts w:ascii="Calibri" w:hAnsi="Calibri" w:cs="Calibri"/>
          <w:sz w:val="22"/>
          <w:szCs w:val="22"/>
        </w:rPr>
        <w:t xml:space="preserve">There is another reason for </w:t>
      </w:r>
      <w:r w:rsidR="00226CBA" w:rsidRPr="000E0B80">
        <w:rPr>
          <w:rFonts w:ascii="Calibri" w:hAnsi="Calibri" w:cs="Calibri"/>
          <w:sz w:val="22"/>
          <w:szCs w:val="22"/>
        </w:rPr>
        <w:t xml:space="preserve">the use of the word cosmography which will </w:t>
      </w:r>
      <w:r w:rsidR="00D15E56" w:rsidRPr="000E0B80">
        <w:rPr>
          <w:rFonts w:ascii="Calibri" w:hAnsi="Calibri" w:cs="Calibri"/>
          <w:sz w:val="22"/>
          <w:szCs w:val="22"/>
        </w:rPr>
        <w:t>surface</w:t>
      </w:r>
      <w:r w:rsidR="00226CBA" w:rsidRPr="000E0B80">
        <w:rPr>
          <w:rFonts w:ascii="Calibri" w:hAnsi="Calibri" w:cs="Calibri"/>
          <w:sz w:val="22"/>
          <w:szCs w:val="22"/>
        </w:rPr>
        <w:t xml:space="preserve"> in the next section.</w:t>
      </w:r>
    </w:p>
    <w:p w14:paraId="2A0D43ED" w14:textId="77777777" w:rsidR="00157D9F" w:rsidRPr="000E0B80" w:rsidRDefault="00157D9F" w:rsidP="00882073">
      <w:pPr>
        <w:pStyle w:val="Default"/>
        <w:spacing w:line="360" w:lineRule="auto"/>
        <w:rPr>
          <w:rFonts w:ascii="Calibri" w:hAnsi="Calibri" w:cs="Calibri"/>
          <w:sz w:val="22"/>
          <w:szCs w:val="22"/>
        </w:rPr>
      </w:pPr>
    </w:p>
    <w:p w14:paraId="4956BAF4" w14:textId="1C956C66" w:rsidR="00D924BB" w:rsidRPr="000E0B80" w:rsidRDefault="003C7CEC" w:rsidP="00D924BB">
      <w:pPr>
        <w:pStyle w:val="Default"/>
        <w:spacing w:line="360" w:lineRule="auto"/>
        <w:rPr>
          <w:rFonts w:ascii="Calibri" w:hAnsi="Calibri" w:cs="Calibri"/>
          <w:sz w:val="22"/>
          <w:szCs w:val="22"/>
        </w:rPr>
      </w:pPr>
      <w:r w:rsidRPr="000E0B80">
        <w:rPr>
          <w:rFonts w:ascii="Calibri" w:hAnsi="Calibri" w:cs="Calibri"/>
          <w:sz w:val="22"/>
          <w:szCs w:val="22"/>
        </w:rPr>
        <w:t>How</w:t>
      </w:r>
      <w:r w:rsidR="00882073" w:rsidRPr="000E0B80">
        <w:rPr>
          <w:rFonts w:ascii="Calibri" w:hAnsi="Calibri" w:cs="Calibri"/>
          <w:sz w:val="22"/>
          <w:szCs w:val="22"/>
        </w:rPr>
        <w:t xml:space="preserve"> Hillman’s </w:t>
      </w:r>
      <w:r w:rsidR="0026185D" w:rsidRPr="000E0B80">
        <w:rPr>
          <w:rFonts w:ascii="Calibri" w:hAnsi="Calibri" w:cs="Calibri"/>
          <w:sz w:val="22"/>
          <w:szCs w:val="22"/>
        </w:rPr>
        <w:t>cosmography</w:t>
      </w:r>
      <w:r w:rsidR="00882073" w:rsidRPr="000E0B80">
        <w:rPr>
          <w:rFonts w:ascii="Calibri" w:hAnsi="Calibri" w:cs="Calibri"/>
          <w:sz w:val="22"/>
          <w:szCs w:val="22"/>
        </w:rPr>
        <w:t xml:space="preserve"> </w:t>
      </w:r>
      <w:r w:rsidRPr="000E0B80">
        <w:rPr>
          <w:rFonts w:ascii="Calibri" w:hAnsi="Calibri" w:cs="Calibri"/>
          <w:sz w:val="22"/>
          <w:szCs w:val="22"/>
        </w:rPr>
        <w:t xml:space="preserve">has </w:t>
      </w:r>
      <w:r w:rsidR="00882073" w:rsidRPr="000E0B80">
        <w:rPr>
          <w:rFonts w:ascii="Calibri" w:hAnsi="Calibri" w:cs="Calibri"/>
          <w:sz w:val="22"/>
          <w:szCs w:val="22"/>
        </w:rPr>
        <w:t>influenced th</w:t>
      </w:r>
      <w:r w:rsidR="00242503" w:rsidRPr="000E0B80">
        <w:rPr>
          <w:rFonts w:ascii="Calibri" w:hAnsi="Calibri" w:cs="Calibri"/>
          <w:sz w:val="22"/>
          <w:szCs w:val="22"/>
        </w:rPr>
        <w:t>e</w:t>
      </w:r>
      <w:r w:rsidR="00FA0819" w:rsidRPr="000E0B80">
        <w:rPr>
          <w:rFonts w:ascii="Calibri" w:hAnsi="Calibri" w:cs="Calibri"/>
          <w:sz w:val="22"/>
          <w:szCs w:val="22"/>
        </w:rPr>
        <w:t xml:space="preserve"> </w:t>
      </w:r>
      <w:r w:rsidR="00882073" w:rsidRPr="000E0B80">
        <w:rPr>
          <w:rFonts w:ascii="Calibri" w:hAnsi="Calibri" w:cs="Calibri"/>
          <w:sz w:val="22"/>
          <w:szCs w:val="22"/>
        </w:rPr>
        <w:t>emergence</w:t>
      </w:r>
      <w:r w:rsidR="00242503" w:rsidRPr="000E0B80">
        <w:rPr>
          <w:rFonts w:ascii="Calibri" w:hAnsi="Calibri" w:cs="Calibri"/>
          <w:sz w:val="22"/>
          <w:szCs w:val="22"/>
        </w:rPr>
        <w:t xml:space="preserve"> of</w:t>
      </w:r>
      <w:r w:rsidR="00FA0819" w:rsidRPr="000E0B80">
        <w:rPr>
          <w:rFonts w:ascii="Calibri" w:hAnsi="Calibri" w:cs="Calibri"/>
          <w:sz w:val="22"/>
          <w:szCs w:val="22"/>
        </w:rPr>
        <w:t>, the subsequent</w:t>
      </w:r>
      <w:r w:rsidR="00882073" w:rsidRPr="000E0B80">
        <w:rPr>
          <w:rFonts w:ascii="Calibri" w:hAnsi="Calibri" w:cs="Calibri"/>
          <w:sz w:val="22"/>
          <w:szCs w:val="22"/>
        </w:rPr>
        <w:t xml:space="preserve"> evolution of</w:t>
      </w:r>
      <w:r w:rsidR="00FA0819" w:rsidRPr="000E0B80">
        <w:rPr>
          <w:rFonts w:ascii="Calibri" w:hAnsi="Calibri" w:cs="Calibri"/>
          <w:sz w:val="22"/>
          <w:szCs w:val="22"/>
        </w:rPr>
        <w:t xml:space="preserve">, and </w:t>
      </w:r>
      <w:r w:rsidR="00242503" w:rsidRPr="000E0B80">
        <w:rPr>
          <w:rFonts w:ascii="Calibri" w:hAnsi="Calibri" w:cs="Calibri"/>
          <w:sz w:val="22"/>
          <w:szCs w:val="22"/>
        </w:rPr>
        <w:t xml:space="preserve">certain </w:t>
      </w:r>
      <w:r w:rsidR="00FA0819" w:rsidRPr="000E0B80">
        <w:rPr>
          <w:rFonts w:ascii="Calibri" w:hAnsi="Calibri" w:cs="Calibri"/>
          <w:sz w:val="22"/>
          <w:szCs w:val="22"/>
        </w:rPr>
        <w:t xml:space="preserve">orientations </w:t>
      </w:r>
      <w:r w:rsidR="00242503" w:rsidRPr="000E0B80">
        <w:rPr>
          <w:rFonts w:ascii="Calibri" w:hAnsi="Calibri" w:cs="Calibri"/>
          <w:sz w:val="22"/>
          <w:szCs w:val="22"/>
        </w:rPr>
        <w:t>to,</w:t>
      </w:r>
      <w:r w:rsidR="00882073" w:rsidRPr="000E0B80">
        <w:rPr>
          <w:rFonts w:ascii="Calibri" w:hAnsi="Calibri" w:cs="Calibri"/>
          <w:sz w:val="22"/>
          <w:szCs w:val="22"/>
        </w:rPr>
        <w:t xml:space="preserve"> </w:t>
      </w:r>
      <w:r w:rsidR="00A75ADC" w:rsidRPr="000E0B80">
        <w:rPr>
          <w:rFonts w:ascii="Calibri" w:hAnsi="Calibri" w:cs="Calibri"/>
          <w:sz w:val="22"/>
          <w:szCs w:val="22"/>
        </w:rPr>
        <w:t>twenty-first century</w:t>
      </w:r>
      <w:r w:rsidR="00882073" w:rsidRPr="000E0B80">
        <w:rPr>
          <w:rFonts w:ascii="Calibri" w:hAnsi="Calibri" w:cs="Calibri"/>
          <w:sz w:val="22"/>
          <w:szCs w:val="22"/>
        </w:rPr>
        <w:t xml:space="preserve"> archetypal </w:t>
      </w:r>
      <w:r w:rsidR="00FA0819" w:rsidRPr="000E0B80">
        <w:rPr>
          <w:rFonts w:ascii="Calibri" w:hAnsi="Calibri" w:cs="Calibri"/>
          <w:sz w:val="22"/>
          <w:szCs w:val="22"/>
        </w:rPr>
        <w:t>astrology</w:t>
      </w:r>
      <w:r w:rsidR="00882073" w:rsidRPr="000E0B80">
        <w:rPr>
          <w:rFonts w:ascii="Calibri" w:hAnsi="Calibri" w:cs="Calibri"/>
          <w:sz w:val="22"/>
          <w:szCs w:val="22"/>
        </w:rPr>
        <w:t xml:space="preserve"> </w:t>
      </w:r>
      <w:r w:rsidR="00813096" w:rsidRPr="000E0B80">
        <w:rPr>
          <w:rFonts w:ascii="Calibri" w:hAnsi="Calibri" w:cs="Calibri"/>
          <w:sz w:val="22"/>
          <w:szCs w:val="22"/>
        </w:rPr>
        <w:t>will be</w:t>
      </w:r>
      <w:r w:rsidR="00FA0819" w:rsidRPr="000E0B80">
        <w:rPr>
          <w:rFonts w:ascii="Calibri" w:hAnsi="Calibri" w:cs="Calibri"/>
          <w:sz w:val="22"/>
          <w:szCs w:val="22"/>
        </w:rPr>
        <w:t xml:space="preserve"> ex</w:t>
      </w:r>
      <w:r w:rsidR="00813096" w:rsidRPr="000E0B80">
        <w:rPr>
          <w:rFonts w:ascii="Calibri" w:hAnsi="Calibri" w:cs="Calibri"/>
          <w:sz w:val="22"/>
          <w:szCs w:val="22"/>
        </w:rPr>
        <w:t>amined</w:t>
      </w:r>
      <w:r w:rsidR="006C32A7" w:rsidRPr="000E0B80">
        <w:rPr>
          <w:rFonts w:ascii="Calibri" w:hAnsi="Calibri" w:cs="Calibri"/>
          <w:sz w:val="22"/>
          <w:szCs w:val="22"/>
        </w:rPr>
        <w:t>,</w:t>
      </w:r>
      <w:r w:rsidR="00FA0819" w:rsidRPr="000E0B80">
        <w:rPr>
          <w:rFonts w:ascii="Calibri" w:hAnsi="Calibri" w:cs="Calibri"/>
          <w:sz w:val="22"/>
          <w:szCs w:val="22"/>
        </w:rPr>
        <w:t xml:space="preserve"> </w:t>
      </w:r>
      <w:r w:rsidR="00D924BB" w:rsidRPr="000E0B80">
        <w:rPr>
          <w:rFonts w:ascii="Calibri" w:hAnsi="Calibri" w:cs="Calibri"/>
          <w:sz w:val="22"/>
          <w:szCs w:val="22"/>
        </w:rPr>
        <w:t xml:space="preserve">including an oppositional view on archetypal astrology from astrologer Melanie Reinhart. This dissenting voice is a concerned voice, suggesting that archetypal astrology is irrelevant to – or irreverent to – the astrologer/client relationship and </w:t>
      </w:r>
      <w:r w:rsidR="00AC55D3" w:rsidRPr="000E0B80">
        <w:rPr>
          <w:rFonts w:ascii="Calibri" w:hAnsi="Calibri" w:cs="Calibri"/>
          <w:sz w:val="22"/>
          <w:szCs w:val="22"/>
        </w:rPr>
        <w:t xml:space="preserve">offers </w:t>
      </w:r>
      <w:r w:rsidR="00D924BB" w:rsidRPr="000E0B80">
        <w:rPr>
          <w:rFonts w:ascii="Calibri" w:hAnsi="Calibri" w:cs="Calibri"/>
          <w:sz w:val="22"/>
          <w:szCs w:val="22"/>
        </w:rPr>
        <w:t xml:space="preserve">the perception that astrology today is becoming reductionist, disciplinary, potentially scientific, or all three contemporaneously. The role of Reinhart’s perspectives is not intended to stand as separate from other astrologers’ views, or a complaint, but as a voice which critically punctuates the narrative presented here from the position of an experienced astrologer. </w:t>
      </w:r>
    </w:p>
    <w:p w14:paraId="0B380887" w14:textId="77777777" w:rsidR="00D924BB" w:rsidRPr="000E0B80" w:rsidRDefault="00D924BB" w:rsidP="00882073">
      <w:pPr>
        <w:pStyle w:val="Default"/>
        <w:spacing w:line="360" w:lineRule="auto"/>
        <w:rPr>
          <w:rFonts w:ascii="Calibri" w:hAnsi="Calibri" w:cs="Calibri"/>
          <w:sz w:val="22"/>
          <w:szCs w:val="22"/>
        </w:rPr>
      </w:pPr>
    </w:p>
    <w:p w14:paraId="17AD6C0C" w14:textId="57E77FAE" w:rsidR="00674159" w:rsidRPr="000E0B80" w:rsidRDefault="00D924BB" w:rsidP="00882073">
      <w:pPr>
        <w:pStyle w:val="Default"/>
        <w:spacing w:line="360" w:lineRule="auto"/>
        <w:rPr>
          <w:rFonts w:ascii="Calibri" w:hAnsi="Calibri" w:cs="Calibri"/>
          <w:sz w:val="22"/>
          <w:szCs w:val="22"/>
        </w:rPr>
      </w:pPr>
      <w:r w:rsidRPr="000E0B80">
        <w:rPr>
          <w:rFonts w:ascii="Calibri" w:hAnsi="Calibri" w:cs="Calibri"/>
          <w:sz w:val="22"/>
          <w:szCs w:val="22"/>
        </w:rPr>
        <w:t xml:space="preserve">This is </w:t>
      </w:r>
      <w:r w:rsidR="006C32A7" w:rsidRPr="000E0B80">
        <w:rPr>
          <w:rFonts w:ascii="Calibri" w:hAnsi="Calibri" w:cs="Calibri"/>
          <w:sz w:val="22"/>
          <w:szCs w:val="22"/>
        </w:rPr>
        <w:t>followed by</w:t>
      </w:r>
      <w:r w:rsidR="00FA0819" w:rsidRPr="000E0B80">
        <w:rPr>
          <w:rFonts w:ascii="Calibri" w:hAnsi="Calibri" w:cs="Calibri"/>
          <w:sz w:val="22"/>
          <w:szCs w:val="22"/>
        </w:rPr>
        <w:t xml:space="preserve"> </w:t>
      </w:r>
      <w:r w:rsidR="006C32A7" w:rsidRPr="000E0B80">
        <w:rPr>
          <w:rFonts w:ascii="Calibri" w:hAnsi="Calibri" w:cs="Calibri"/>
          <w:sz w:val="22"/>
          <w:szCs w:val="22"/>
        </w:rPr>
        <w:t>encounters with the</w:t>
      </w:r>
      <w:r w:rsidR="00FA0819" w:rsidRPr="000E0B80">
        <w:rPr>
          <w:rFonts w:ascii="Calibri" w:hAnsi="Calibri" w:cs="Calibri"/>
          <w:sz w:val="22"/>
          <w:szCs w:val="22"/>
        </w:rPr>
        <w:t xml:space="preserve"> theoretical and</w:t>
      </w:r>
      <w:r w:rsidR="00882073" w:rsidRPr="000E0B80">
        <w:rPr>
          <w:rFonts w:ascii="Calibri" w:hAnsi="Calibri" w:cs="Calibri"/>
          <w:sz w:val="22"/>
          <w:szCs w:val="22"/>
        </w:rPr>
        <w:t xml:space="preserve"> practical </w:t>
      </w:r>
      <w:r w:rsidR="00FA0819" w:rsidRPr="000E0B80">
        <w:rPr>
          <w:rFonts w:ascii="Calibri" w:hAnsi="Calibri" w:cs="Calibri"/>
          <w:sz w:val="22"/>
          <w:szCs w:val="22"/>
        </w:rPr>
        <w:t>lenses</w:t>
      </w:r>
      <w:r w:rsidR="00882073" w:rsidRPr="000E0B80">
        <w:rPr>
          <w:rFonts w:ascii="Calibri" w:hAnsi="Calibri" w:cs="Calibri"/>
          <w:sz w:val="22"/>
          <w:szCs w:val="22"/>
        </w:rPr>
        <w:t xml:space="preserve"> which guide the praxis of </w:t>
      </w:r>
      <w:r w:rsidR="006C32A7" w:rsidRPr="000E0B80">
        <w:rPr>
          <w:rFonts w:ascii="Calibri" w:hAnsi="Calibri" w:cs="Calibri"/>
          <w:sz w:val="22"/>
          <w:szCs w:val="22"/>
        </w:rPr>
        <w:t>two</w:t>
      </w:r>
      <w:r w:rsidR="00242503" w:rsidRPr="000E0B80">
        <w:rPr>
          <w:rFonts w:ascii="Calibri" w:hAnsi="Calibri" w:cs="Calibri"/>
          <w:sz w:val="22"/>
          <w:szCs w:val="22"/>
        </w:rPr>
        <w:t xml:space="preserve"> </w:t>
      </w:r>
      <w:r w:rsidR="00FA0819" w:rsidRPr="000E0B80">
        <w:rPr>
          <w:rFonts w:ascii="Calibri" w:hAnsi="Calibri" w:cs="Calibri"/>
          <w:sz w:val="22"/>
          <w:szCs w:val="22"/>
        </w:rPr>
        <w:t xml:space="preserve">present-day practicing </w:t>
      </w:r>
      <w:r w:rsidR="00882073" w:rsidRPr="000E0B80">
        <w:rPr>
          <w:rFonts w:ascii="Calibri" w:hAnsi="Calibri" w:cs="Calibri"/>
          <w:sz w:val="22"/>
          <w:szCs w:val="22"/>
        </w:rPr>
        <w:t>astrologers</w:t>
      </w:r>
      <w:r w:rsidR="006C32A7" w:rsidRPr="000E0B80">
        <w:rPr>
          <w:rFonts w:ascii="Calibri" w:hAnsi="Calibri" w:cs="Calibri"/>
          <w:sz w:val="22"/>
          <w:szCs w:val="22"/>
        </w:rPr>
        <w:t xml:space="preserve"> – Lawrence Hillman and Safron Rossi</w:t>
      </w:r>
      <w:r w:rsidR="00844C50" w:rsidRPr="000E0B80">
        <w:rPr>
          <w:rFonts w:ascii="Calibri" w:hAnsi="Calibri" w:cs="Calibri"/>
          <w:sz w:val="22"/>
          <w:szCs w:val="22"/>
        </w:rPr>
        <w:t xml:space="preserve"> – with commentary on how</w:t>
      </w:r>
      <w:r w:rsidR="00133ABC" w:rsidRPr="000E0B80">
        <w:rPr>
          <w:rFonts w:ascii="Calibri" w:hAnsi="Calibri" w:cs="Calibri"/>
          <w:sz w:val="22"/>
          <w:szCs w:val="22"/>
        </w:rPr>
        <w:t xml:space="preserve"> the work of James Hillman informs their </w:t>
      </w:r>
      <w:r w:rsidR="0080372B" w:rsidRPr="000E0B80">
        <w:rPr>
          <w:rFonts w:ascii="Calibri" w:hAnsi="Calibri" w:cs="Calibri"/>
          <w:sz w:val="22"/>
          <w:szCs w:val="22"/>
        </w:rPr>
        <w:t>work or</w:t>
      </w:r>
      <w:r w:rsidR="00133ABC" w:rsidRPr="000E0B80">
        <w:rPr>
          <w:rFonts w:ascii="Calibri" w:hAnsi="Calibri" w:cs="Calibri"/>
          <w:sz w:val="22"/>
          <w:szCs w:val="22"/>
        </w:rPr>
        <w:t xml:space="preserve"> is a departure from it</w:t>
      </w:r>
      <w:r w:rsidR="00FA0819" w:rsidRPr="000E0B80">
        <w:rPr>
          <w:rFonts w:ascii="Calibri" w:hAnsi="Calibri" w:cs="Calibri"/>
          <w:sz w:val="22"/>
          <w:szCs w:val="22"/>
        </w:rPr>
        <w:t>.</w:t>
      </w:r>
      <w:r w:rsidR="00882073" w:rsidRPr="000E0B80">
        <w:rPr>
          <w:rFonts w:ascii="Calibri" w:hAnsi="Calibri" w:cs="Calibri"/>
          <w:sz w:val="22"/>
          <w:szCs w:val="22"/>
        </w:rPr>
        <w:t xml:space="preserve"> The</w:t>
      </w:r>
      <w:r w:rsidR="006C32A7" w:rsidRPr="000E0B80">
        <w:rPr>
          <w:rFonts w:ascii="Calibri" w:hAnsi="Calibri" w:cs="Calibri"/>
          <w:sz w:val="22"/>
          <w:szCs w:val="22"/>
        </w:rPr>
        <w:t>ir</w:t>
      </w:r>
      <w:r w:rsidR="00882073" w:rsidRPr="000E0B80">
        <w:rPr>
          <w:rFonts w:ascii="Calibri" w:hAnsi="Calibri" w:cs="Calibri"/>
          <w:sz w:val="22"/>
          <w:szCs w:val="22"/>
        </w:rPr>
        <w:t xml:space="preserve"> </w:t>
      </w:r>
      <w:r w:rsidR="00742ACE" w:rsidRPr="000E0B80">
        <w:rPr>
          <w:rFonts w:ascii="Calibri" w:hAnsi="Calibri" w:cs="Calibri"/>
          <w:sz w:val="22"/>
          <w:szCs w:val="22"/>
        </w:rPr>
        <w:t xml:space="preserve">respective </w:t>
      </w:r>
      <w:r w:rsidR="00A75ADC" w:rsidRPr="000E0B80">
        <w:rPr>
          <w:rFonts w:ascii="Calibri" w:hAnsi="Calibri" w:cs="Calibri"/>
          <w:sz w:val="22"/>
          <w:szCs w:val="22"/>
        </w:rPr>
        <w:t xml:space="preserve">archetypal astrology </w:t>
      </w:r>
      <w:r w:rsidR="00882073" w:rsidRPr="000E0B80">
        <w:rPr>
          <w:rFonts w:ascii="Calibri" w:hAnsi="Calibri" w:cs="Calibri"/>
          <w:sz w:val="22"/>
          <w:szCs w:val="22"/>
        </w:rPr>
        <w:t>orientations</w:t>
      </w:r>
      <w:r w:rsidR="00242503" w:rsidRPr="000E0B80">
        <w:rPr>
          <w:rFonts w:ascii="Calibri" w:hAnsi="Calibri" w:cs="Calibri"/>
          <w:sz w:val="22"/>
          <w:szCs w:val="22"/>
        </w:rPr>
        <w:t xml:space="preserve"> </w:t>
      </w:r>
      <w:r w:rsidR="006C32A7" w:rsidRPr="000E0B80">
        <w:rPr>
          <w:rFonts w:ascii="Calibri" w:hAnsi="Calibri" w:cs="Calibri"/>
          <w:sz w:val="22"/>
          <w:szCs w:val="22"/>
        </w:rPr>
        <w:t>are</w:t>
      </w:r>
      <w:r w:rsidR="00242503" w:rsidRPr="000E0B80">
        <w:rPr>
          <w:rFonts w:ascii="Calibri" w:hAnsi="Calibri" w:cs="Calibri"/>
          <w:sz w:val="22"/>
          <w:szCs w:val="22"/>
        </w:rPr>
        <w:t xml:space="preserve"> characterised as</w:t>
      </w:r>
      <w:r w:rsidR="00882073" w:rsidRPr="000E0B80">
        <w:rPr>
          <w:rFonts w:ascii="Calibri" w:hAnsi="Calibri" w:cs="Calibri"/>
          <w:sz w:val="22"/>
          <w:szCs w:val="22"/>
        </w:rPr>
        <w:t xml:space="preserve"> </w:t>
      </w:r>
      <w:r w:rsidR="00242503" w:rsidRPr="000E0B80">
        <w:rPr>
          <w:rFonts w:ascii="Calibri" w:hAnsi="Calibri" w:cs="Calibri"/>
          <w:sz w:val="22"/>
          <w:szCs w:val="22"/>
        </w:rPr>
        <w:t xml:space="preserve">follows:1) </w:t>
      </w:r>
      <w:r w:rsidR="00133ABC" w:rsidRPr="000E0B80">
        <w:rPr>
          <w:rFonts w:ascii="Calibri" w:hAnsi="Calibri" w:cs="Calibri"/>
          <w:sz w:val="22"/>
          <w:szCs w:val="22"/>
        </w:rPr>
        <w:t xml:space="preserve">A </w:t>
      </w:r>
      <w:r w:rsidR="006C32A7" w:rsidRPr="000E0B80">
        <w:rPr>
          <w:rFonts w:ascii="Calibri" w:hAnsi="Calibri" w:cs="Calibri"/>
          <w:sz w:val="22"/>
          <w:szCs w:val="22"/>
        </w:rPr>
        <w:t xml:space="preserve">change from a Jung-Hillman </w:t>
      </w:r>
      <w:r w:rsidR="00742ACE" w:rsidRPr="000E0B80">
        <w:rPr>
          <w:rFonts w:ascii="Calibri" w:hAnsi="Calibri" w:cs="Calibri"/>
          <w:sz w:val="22"/>
          <w:szCs w:val="22"/>
        </w:rPr>
        <w:t xml:space="preserve">archetypal </w:t>
      </w:r>
      <w:r w:rsidR="006C32A7" w:rsidRPr="000E0B80">
        <w:rPr>
          <w:rFonts w:ascii="Calibri" w:hAnsi="Calibri" w:cs="Calibri"/>
          <w:sz w:val="22"/>
          <w:szCs w:val="22"/>
        </w:rPr>
        <w:t>psychol</w:t>
      </w:r>
      <w:r w:rsidR="00742ACE" w:rsidRPr="000E0B80">
        <w:rPr>
          <w:rFonts w:ascii="Calibri" w:hAnsi="Calibri" w:cs="Calibri"/>
          <w:sz w:val="22"/>
          <w:szCs w:val="22"/>
        </w:rPr>
        <w:t>ogical approach to a</w:t>
      </w:r>
      <w:r w:rsidR="00EE59BE" w:rsidRPr="000E0B80">
        <w:rPr>
          <w:rFonts w:ascii="Calibri" w:hAnsi="Calibri" w:cs="Calibri"/>
          <w:sz w:val="22"/>
          <w:szCs w:val="22"/>
        </w:rPr>
        <w:t xml:space="preserve"> </w:t>
      </w:r>
      <w:r w:rsidR="000B471D" w:rsidRPr="000E0B80">
        <w:rPr>
          <w:rFonts w:ascii="Calibri" w:hAnsi="Calibri" w:cs="Calibri"/>
          <w:sz w:val="22"/>
          <w:szCs w:val="22"/>
        </w:rPr>
        <w:t>the</w:t>
      </w:r>
      <w:r w:rsidR="00DD2ACA" w:rsidRPr="000E0B80">
        <w:rPr>
          <w:rFonts w:ascii="Calibri" w:hAnsi="Calibri" w:cs="Calibri"/>
          <w:sz w:val="22"/>
          <w:szCs w:val="22"/>
        </w:rPr>
        <w:t>spian</w:t>
      </w:r>
      <w:r w:rsidR="000B471D" w:rsidRPr="000E0B80">
        <w:rPr>
          <w:rFonts w:ascii="Calibri" w:hAnsi="Calibri" w:cs="Calibri"/>
          <w:sz w:val="22"/>
          <w:szCs w:val="22"/>
        </w:rPr>
        <w:t xml:space="preserve"> </w:t>
      </w:r>
      <w:r w:rsidR="00EE59BE" w:rsidRPr="000E0B80">
        <w:rPr>
          <w:rFonts w:ascii="Calibri" w:hAnsi="Calibri" w:cs="Calibri"/>
          <w:sz w:val="22"/>
          <w:szCs w:val="22"/>
        </w:rPr>
        <w:t>astrology of</w:t>
      </w:r>
      <w:r w:rsidR="00882073" w:rsidRPr="000E0B80">
        <w:rPr>
          <w:rFonts w:ascii="Calibri" w:hAnsi="Calibri" w:cs="Calibri"/>
          <w:sz w:val="22"/>
          <w:szCs w:val="22"/>
        </w:rPr>
        <w:t xml:space="preserve"> </w:t>
      </w:r>
      <w:r w:rsidR="00DD2ACA" w:rsidRPr="000E0B80">
        <w:rPr>
          <w:rFonts w:ascii="Calibri" w:hAnsi="Calibri" w:cs="Calibri"/>
          <w:sz w:val="22"/>
          <w:szCs w:val="22"/>
        </w:rPr>
        <w:t xml:space="preserve">archetypal actors and the </w:t>
      </w:r>
      <w:r w:rsidR="00AC55D3" w:rsidRPr="000E0B80">
        <w:rPr>
          <w:rFonts w:ascii="Calibri" w:hAnsi="Calibri" w:cs="Calibri"/>
          <w:sz w:val="22"/>
          <w:szCs w:val="22"/>
        </w:rPr>
        <w:t>re-making</w:t>
      </w:r>
      <w:r w:rsidR="00DD2ACA" w:rsidRPr="000E0B80">
        <w:rPr>
          <w:rFonts w:ascii="Calibri" w:hAnsi="Calibri" w:cs="Calibri"/>
          <w:sz w:val="22"/>
          <w:szCs w:val="22"/>
        </w:rPr>
        <w:t xml:space="preserve"> of the zodiac (</w:t>
      </w:r>
      <w:r w:rsidR="00882073" w:rsidRPr="000E0B80">
        <w:rPr>
          <w:rFonts w:ascii="Calibri" w:hAnsi="Calibri" w:cs="Calibri"/>
          <w:sz w:val="22"/>
          <w:szCs w:val="22"/>
        </w:rPr>
        <w:t>Laurence Hillman</w:t>
      </w:r>
      <w:r w:rsidR="00DD2ACA" w:rsidRPr="000E0B80">
        <w:rPr>
          <w:rFonts w:ascii="Calibri" w:hAnsi="Calibri" w:cs="Calibri"/>
          <w:sz w:val="22"/>
          <w:szCs w:val="22"/>
        </w:rPr>
        <w:t>), and</w:t>
      </w:r>
      <w:r w:rsidR="000B471D" w:rsidRPr="000E0B80">
        <w:rPr>
          <w:rFonts w:ascii="Calibri" w:hAnsi="Calibri" w:cs="Calibri"/>
          <w:sz w:val="22"/>
          <w:szCs w:val="22"/>
        </w:rPr>
        <w:t xml:space="preserve">; </w:t>
      </w:r>
      <w:r w:rsidR="00DD2ACA" w:rsidRPr="000E0B80">
        <w:rPr>
          <w:rFonts w:ascii="Calibri" w:hAnsi="Calibri" w:cs="Calibri"/>
          <w:sz w:val="22"/>
          <w:szCs w:val="22"/>
        </w:rPr>
        <w:t>2</w:t>
      </w:r>
      <w:r w:rsidR="000B471D" w:rsidRPr="000E0B80">
        <w:rPr>
          <w:rFonts w:ascii="Calibri" w:hAnsi="Calibri" w:cs="Calibri"/>
          <w:sz w:val="22"/>
          <w:szCs w:val="22"/>
        </w:rPr>
        <w:t>)</w:t>
      </w:r>
      <w:r w:rsidR="00882073" w:rsidRPr="000E0B80">
        <w:rPr>
          <w:rFonts w:ascii="Calibri" w:hAnsi="Calibri" w:cs="Calibri"/>
          <w:sz w:val="22"/>
          <w:szCs w:val="22"/>
        </w:rPr>
        <w:t xml:space="preserve"> </w:t>
      </w:r>
      <w:r w:rsidR="00133ABC" w:rsidRPr="000E0B80">
        <w:rPr>
          <w:rFonts w:ascii="Calibri" w:hAnsi="Calibri" w:cs="Calibri"/>
          <w:sz w:val="22"/>
          <w:szCs w:val="22"/>
        </w:rPr>
        <w:t>A</w:t>
      </w:r>
      <w:r w:rsidR="00882073" w:rsidRPr="000E0B80">
        <w:rPr>
          <w:rFonts w:ascii="Calibri" w:hAnsi="Calibri" w:cs="Calibri"/>
          <w:sz w:val="22"/>
          <w:szCs w:val="22"/>
        </w:rPr>
        <w:t xml:space="preserve"> therapeutic</w:t>
      </w:r>
      <w:r w:rsidR="000B471D" w:rsidRPr="000E0B80">
        <w:rPr>
          <w:rFonts w:ascii="Calibri" w:hAnsi="Calibri" w:cs="Calibri"/>
          <w:sz w:val="22"/>
          <w:szCs w:val="22"/>
        </w:rPr>
        <w:t xml:space="preserve"> astrology of mythic figures</w:t>
      </w:r>
      <w:r w:rsidR="00A75ADC" w:rsidRPr="000E0B80">
        <w:rPr>
          <w:rFonts w:ascii="Calibri" w:hAnsi="Calibri" w:cs="Calibri"/>
          <w:sz w:val="22"/>
          <w:szCs w:val="22"/>
        </w:rPr>
        <w:t xml:space="preserve"> </w:t>
      </w:r>
      <w:r w:rsidR="00DD2ACA" w:rsidRPr="000E0B80">
        <w:rPr>
          <w:rFonts w:ascii="Calibri" w:hAnsi="Calibri" w:cs="Calibri"/>
          <w:sz w:val="22"/>
          <w:szCs w:val="22"/>
        </w:rPr>
        <w:t>as exemplified by</w:t>
      </w:r>
      <w:r w:rsidR="00133ABC" w:rsidRPr="000E0B80">
        <w:rPr>
          <w:rFonts w:ascii="Calibri" w:hAnsi="Calibri" w:cs="Calibri"/>
          <w:sz w:val="22"/>
          <w:szCs w:val="22"/>
        </w:rPr>
        <w:t xml:space="preserve"> a new examination of</w:t>
      </w:r>
      <w:r w:rsidR="00DD2ACA" w:rsidRPr="000E0B80">
        <w:rPr>
          <w:rFonts w:ascii="Calibri" w:hAnsi="Calibri" w:cs="Calibri"/>
          <w:sz w:val="22"/>
          <w:szCs w:val="22"/>
        </w:rPr>
        <w:t xml:space="preserve"> the </w:t>
      </w:r>
      <w:r w:rsidR="00DD2ACA" w:rsidRPr="000E0B80">
        <w:rPr>
          <w:rFonts w:ascii="Calibri" w:hAnsi="Calibri" w:cs="Calibri"/>
          <w:i/>
          <w:iCs/>
          <w:sz w:val="22"/>
          <w:szCs w:val="22"/>
        </w:rPr>
        <w:t xml:space="preserve">Kore </w:t>
      </w:r>
      <w:r w:rsidR="00DD2ACA" w:rsidRPr="000E0B80">
        <w:rPr>
          <w:rFonts w:ascii="Calibri" w:hAnsi="Calibri" w:cs="Calibri"/>
          <w:sz w:val="22"/>
          <w:szCs w:val="22"/>
        </w:rPr>
        <w:t>goddesses</w:t>
      </w:r>
      <w:r w:rsidR="000B471D" w:rsidRPr="000E0B80">
        <w:rPr>
          <w:rFonts w:ascii="Calibri" w:hAnsi="Calibri" w:cs="Calibri"/>
          <w:sz w:val="22"/>
          <w:szCs w:val="22"/>
        </w:rPr>
        <w:t xml:space="preserve"> </w:t>
      </w:r>
      <w:r w:rsidR="00DD2ACA" w:rsidRPr="000E0B80">
        <w:rPr>
          <w:rFonts w:ascii="Calibri" w:hAnsi="Calibri" w:cs="Calibri"/>
          <w:sz w:val="22"/>
          <w:szCs w:val="22"/>
        </w:rPr>
        <w:t>(</w:t>
      </w:r>
      <w:r w:rsidR="000B471D" w:rsidRPr="000E0B80">
        <w:rPr>
          <w:rFonts w:ascii="Calibri" w:hAnsi="Calibri" w:cs="Calibri"/>
          <w:sz w:val="22"/>
          <w:szCs w:val="22"/>
        </w:rPr>
        <w:t>Safron Rossi</w:t>
      </w:r>
      <w:r w:rsidR="00DD2ACA" w:rsidRPr="000E0B80">
        <w:rPr>
          <w:rFonts w:ascii="Calibri" w:hAnsi="Calibri" w:cs="Calibri"/>
          <w:sz w:val="22"/>
          <w:szCs w:val="22"/>
        </w:rPr>
        <w:t>).</w:t>
      </w:r>
      <w:r w:rsidR="00C0594F" w:rsidRPr="000E0B80">
        <w:rPr>
          <w:rStyle w:val="FootnoteReference"/>
          <w:rFonts w:ascii="Calibri" w:hAnsi="Calibri" w:cs="Calibri"/>
          <w:sz w:val="22"/>
          <w:szCs w:val="22"/>
        </w:rPr>
        <w:footnoteReference w:id="3"/>
      </w:r>
      <w:r w:rsidR="00DD2ACA" w:rsidRPr="000E0B80">
        <w:rPr>
          <w:rFonts w:ascii="Calibri" w:hAnsi="Calibri" w:cs="Calibri"/>
          <w:sz w:val="22"/>
          <w:szCs w:val="22"/>
        </w:rPr>
        <w:t xml:space="preserve"> </w:t>
      </w:r>
    </w:p>
    <w:p w14:paraId="4B9B021E" w14:textId="77777777" w:rsidR="00674159" w:rsidRPr="000E0B80" w:rsidRDefault="00674159" w:rsidP="00882073">
      <w:pPr>
        <w:pStyle w:val="Default"/>
        <w:spacing w:line="360" w:lineRule="auto"/>
        <w:rPr>
          <w:rFonts w:ascii="Calibri" w:hAnsi="Calibri" w:cs="Calibri"/>
          <w:sz w:val="22"/>
          <w:szCs w:val="22"/>
        </w:rPr>
      </w:pPr>
    </w:p>
    <w:p w14:paraId="23696E11" w14:textId="5966EF0D" w:rsidR="006E1D8F" w:rsidRPr="000E0B80" w:rsidRDefault="00A75ADC" w:rsidP="000B10F1">
      <w:pPr>
        <w:pStyle w:val="Default"/>
        <w:spacing w:line="360" w:lineRule="auto"/>
        <w:rPr>
          <w:rFonts w:ascii="Calibri" w:hAnsi="Calibri" w:cs="Calibri"/>
          <w:sz w:val="22"/>
          <w:szCs w:val="22"/>
        </w:rPr>
      </w:pPr>
      <w:r w:rsidRPr="000E0B80">
        <w:rPr>
          <w:rFonts w:ascii="Calibri" w:hAnsi="Calibri" w:cs="Calibri"/>
          <w:sz w:val="22"/>
          <w:szCs w:val="22"/>
        </w:rPr>
        <w:t xml:space="preserve">An important </w:t>
      </w:r>
      <w:r w:rsidR="00EB3EAF" w:rsidRPr="000E0B80">
        <w:rPr>
          <w:rFonts w:ascii="Calibri" w:hAnsi="Calibri" w:cs="Calibri"/>
          <w:sz w:val="22"/>
          <w:szCs w:val="22"/>
        </w:rPr>
        <w:t xml:space="preserve">primary source </w:t>
      </w:r>
      <w:r w:rsidR="006D48E2" w:rsidRPr="000E0B80">
        <w:rPr>
          <w:rFonts w:ascii="Calibri" w:hAnsi="Calibri" w:cs="Calibri"/>
          <w:sz w:val="22"/>
          <w:szCs w:val="22"/>
        </w:rPr>
        <w:t>contribution</w:t>
      </w:r>
      <w:r w:rsidR="009F2F6A" w:rsidRPr="000E0B80">
        <w:rPr>
          <w:rFonts w:ascii="Calibri" w:hAnsi="Calibri" w:cs="Calibri"/>
          <w:sz w:val="22"/>
          <w:szCs w:val="22"/>
        </w:rPr>
        <w:t xml:space="preserve"> informing this essay will be the perspectives provided through personal conversations with </w:t>
      </w:r>
      <w:r w:rsidR="00165176" w:rsidRPr="000E0B80">
        <w:rPr>
          <w:rFonts w:ascii="Calibri" w:hAnsi="Calibri" w:cs="Calibri"/>
          <w:sz w:val="22"/>
          <w:szCs w:val="22"/>
        </w:rPr>
        <w:t xml:space="preserve">these </w:t>
      </w:r>
      <w:r w:rsidR="009F2F6A" w:rsidRPr="000E0B80">
        <w:rPr>
          <w:rFonts w:ascii="Calibri" w:hAnsi="Calibri" w:cs="Calibri"/>
          <w:sz w:val="22"/>
          <w:szCs w:val="22"/>
        </w:rPr>
        <w:t>three astrologers</w:t>
      </w:r>
      <w:r w:rsidR="000A63B0" w:rsidRPr="000E0B80">
        <w:rPr>
          <w:rFonts w:ascii="Calibri" w:hAnsi="Calibri" w:cs="Calibri"/>
          <w:sz w:val="22"/>
          <w:szCs w:val="22"/>
        </w:rPr>
        <w:t xml:space="preserve"> who consented to participate in in-depth interviews</w:t>
      </w:r>
      <w:r w:rsidR="009F2F6A" w:rsidRPr="000E0B80">
        <w:rPr>
          <w:rFonts w:ascii="Calibri" w:hAnsi="Calibri" w:cs="Calibri"/>
          <w:sz w:val="22"/>
          <w:szCs w:val="22"/>
        </w:rPr>
        <w:t xml:space="preserve"> (</w:t>
      </w:r>
      <w:r w:rsidR="006F74A9" w:rsidRPr="000E0B80">
        <w:rPr>
          <w:rFonts w:ascii="Calibri" w:hAnsi="Calibri" w:cs="Calibri"/>
          <w:sz w:val="22"/>
          <w:szCs w:val="22"/>
        </w:rPr>
        <w:t xml:space="preserve">i.e., </w:t>
      </w:r>
      <w:r w:rsidR="009F2F6A" w:rsidRPr="000E0B80">
        <w:rPr>
          <w:rFonts w:ascii="Calibri" w:hAnsi="Calibri" w:cs="Calibri"/>
          <w:sz w:val="22"/>
          <w:szCs w:val="22"/>
        </w:rPr>
        <w:t>Hillman</w:t>
      </w:r>
      <w:r w:rsidR="00CB575A" w:rsidRPr="000E0B80">
        <w:rPr>
          <w:rStyle w:val="FootnoteReference"/>
          <w:rFonts w:ascii="Calibri" w:hAnsi="Calibri" w:cs="Calibri"/>
          <w:sz w:val="22"/>
          <w:szCs w:val="22"/>
        </w:rPr>
        <w:footnoteReference w:id="4"/>
      </w:r>
      <w:r w:rsidR="009F2F6A" w:rsidRPr="000E0B80">
        <w:rPr>
          <w:rFonts w:ascii="Calibri" w:hAnsi="Calibri" w:cs="Calibri"/>
          <w:sz w:val="22"/>
          <w:szCs w:val="22"/>
        </w:rPr>
        <w:t>, Rossi</w:t>
      </w:r>
      <w:r w:rsidR="00CB575A" w:rsidRPr="000E0B80">
        <w:rPr>
          <w:rStyle w:val="FootnoteReference"/>
          <w:rFonts w:ascii="Calibri" w:hAnsi="Calibri" w:cs="Calibri"/>
          <w:sz w:val="22"/>
          <w:szCs w:val="22"/>
        </w:rPr>
        <w:footnoteReference w:id="5"/>
      </w:r>
      <w:r w:rsidR="009F2F6A" w:rsidRPr="000E0B80">
        <w:rPr>
          <w:rFonts w:ascii="Calibri" w:hAnsi="Calibri" w:cs="Calibri"/>
          <w:sz w:val="22"/>
          <w:szCs w:val="22"/>
        </w:rPr>
        <w:t>, and Reinhart</w:t>
      </w:r>
      <w:r w:rsidR="00CB575A" w:rsidRPr="000E0B80">
        <w:rPr>
          <w:rStyle w:val="FootnoteReference"/>
          <w:rFonts w:ascii="Calibri" w:hAnsi="Calibri" w:cs="Calibri"/>
          <w:sz w:val="22"/>
          <w:szCs w:val="22"/>
        </w:rPr>
        <w:footnoteReference w:id="6"/>
      </w:r>
      <w:r w:rsidR="009F2F6A" w:rsidRPr="000E0B80">
        <w:rPr>
          <w:rFonts w:ascii="Calibri" w:hAnsi="Calibri" w:cs="Calibri"/>
          <w:sz w:val="22"/>
          <w:szCs w:val="22"/>
        </w:rPr>
        <w:t>).</w:t>
      </w:r>
      <w:r w:rsidR="000A63B0" w:rsidRPr="000E0B80">
        <w:rPr>
          <w:rFonts w:ascii="Calibri" w:hAnsi="Calibri" w:cs="Calibri"/>
          <w:sz w:val="22"/>
          <w:szCs w:val="22"/>
        </w:rPr>
        <w:t xml:space="preserve"> Such in-depth interviews are considered important to provide for a conversation which has purpose, gaining insight into certain issues on a more personal level, and to </w:t>
      </w:r>
      <w:r w:rsidR="00A972A1" w:rsidRPr="000E0B80">
        <w:rPr>
          <w:rFonts w:ascii="Calibri" w:hAnsi="Calibri" w:cs="Calibri"/>
          <w:sz w:val="22"/>
          <w:szCs w:val="22"/>
        </w:rPr>
        <w:t>access contexts and experiences which are often not available within academic publications.</w:t>
      </w:r>
      <w:r w:rsidR="00A972A1" w:rsidRPr="000E0B80">
        <w:rPr>
          <w:rStyle w:val="FootnoteReference"/>
          <w:rFonts w:ascii="Calibri" w:hAnsi="Calibri" w:cs="Calibri"/>
          <w:sz w:val="22"/>
          <w:szCs w:val="22"/>
        </w:rPr>
        <w:footnoteReference w:id="7"/>
      </w:r>
      <w:r w:rsidRPr="000E0B80">
        <w:rPr>
          <w:rFonts w:ascii="Calibri" w:hAnsi="Calibri" w:cs="Calibri"/>
          <w:sz w:val="22"/>
          <w:szCs w:val="22"/>
        </w:rPr>
        <w:t xml:space="preserve"> </w:t>
      </w:r>
      <w:r w:rsidR="00AD3BA6" w:rsidRPr="000E0B80">
        <w:rPr>
          <w:rFonts w:ascii="Calibri" w:hAnsi="Calibri" w:cs="Calibri"/>
          <w:sz w:val="22"/>
          <w:szCs w:val="22"/>
        </w:rPr>
        <w:t>Ultimately</w:t>
      </w:r>
      <w:r w:rsidR="00882073" w:rsidRPr="000E0B80">
        <w:rPr>
          <w:rFonts w:ascii="Calibri" w:hAnsi="Calibri" w:cs="Calibri"/>
          <w:sz w:val="22"/>
          <w:szCs w:val="22"/>
        </w:rPr>
        <w:t>,</w:t>
      </w:r>
      <w:r w:rsidR="00AD3BA6" w:rsidRPr="000E0B80">
        <w:rPr>
          <w:rFonts w:ascii="Calibri" w:hAnsi="Calibri" w:cs="Calibri"/>
          <w:sz w:val="22"/>
          <w:szCs w:val="22"/>
        </w:rPr>
        <w:t xml:space="preserve"> some answers are sought to </w:t>
      </w:r>
      <w:r w:rsidR="009D5443" w:rsidRPr="000E0B80">
        <w:rPr>
          <w:rFonts w:ascii="Calibri" w:hAnsi="Calibri" w:cs="Calibri"/>
          <w:sz w:val="22"/>
          <w:szCs w:val="22"/>
        </w:rPr>
        <w:t>this</w:t>
      </w:r>
      <w:r w:rsidR="00882073" w:rsidRPr="000E0B80">
        <w:rPr>
          <w:rFonts w:ascii="Calibri" w:hAnsi="Calibri" w:cs="Calibri"/>
          <w:sz w:val="22"/>
          <w:szCs w:val="22"/>
        </w:rPr>
        <w:t xml:space="preserve"> questio</w:t>
      </w:r>
      <w:r w:rsidR="009D5443" w:rsidRPr="000E0B80">
        <w:rPr>
          <w:rFonts w:ascii="Calibri" w:hAnsi="Calibri" w:cs="Calibri"/>
          <w:sz w:val="22"/>
          <w:szCs w:val="22"/>
        </w:rPr>
        <w:t>n</w:t>
      </w:r>
      <w:r w:rsidR="00882073" w:rsidRPr="000E0B80">
        <w:rPr>
          <w:rFonts w:ascii="Calibri" w:hAnsi="Calibri" w:cs="Calibri"/>
          <w:sz w:val="22"/>
          <w:szCs w:val="22"/>
        </w:rPr>
        <w:t>:</w:t>
      </w:r>
      <w:r w:rsidR="00882073" w:rsidRPr="000E0B80">
        <w:rPr>
          <w:rFonts w:ascii="Calibri" w:hAnsi="Calibri" w:cs="Calibri"/>
        </w:rPr>
        <w:t xml:space="preserve"> </w:t>
      </w:r>
      <w:r w:rsidR="00882073" w:rsidRPr="000E0B80">
        <w:rPr>
          <w:rFonts w:ascii="Calibri" w:hAnsi="Calibri" w:cs="Calibri"/>
          <w:sz w:val="22"/>
          <w:szCs w:val="22"/>
        </w:rPr>
        <w:t xml:space="preserve">How </w:t>
      </w:r>
      <w:r w:rsidR="00882073" w:rsidRPr="000E0B80">
        <w:rPr>
          <w:rFonts w:ascii="Calibri" w:hAnsi="Calibri" w:cs="Calibri"/>
          <w:sz w:val="22"/>
          <w:szCs w:val="22"/>
        </w:rPr>
        <w:lastRenderedPageBreak/>
        <w:t>faithful are these astrologers in representing the cosmology of James Hillman in their respective work?</w:t>
      </w:r>
      <w:r w:rsidR="00AC55D3" w:rsidRPr="000E0B80">
        <w:rPr>
          <w:rFonts w:ascii="Calibri" w:hAnsi="Calibri" w:cs="Calibri"/>
          <w:sz w:val="22"/>
          <w:szCs w:val="22"/>
        </w:rPr>
        <w:t xml:space="preserve">  (681)</w:t>
      </w:r>
    </w:p>
    <w:p w14:paraId="6A6E692C" w14:textId="0FD12D68" w:rsidR="006E1D8F" w:rsidRPr="000E0B80" w:rsidRDefault="006E1D8F" w:rsidP="006E1D8F">
      <w:pPr>
        <w:pStyle w:val="Heading1"/>
        <w:rPr>
          <w:rFonts w:ascii="Calibri" w:hAnsi="Calibri" w:cs="Calibri"/>
          <w:sz w:val="22"/>
          <w:szCs w:val="22"/>
        </w:rPr>
      </w:pPr>
      <w:r w:rsidRPr="000E0B80">
        <w:rPr>
          <w:rFonts w:ascii="Calibri" w:hAnsi="Calibri" w:cs="Calibri"/>
          <w:sz w:val="22"/>
          <w:szCs w:val="22"/>
        </w:rPr>
        <w:t xml:space="preserve">THE ARCHETYPAL PSYCHOLOGY </w:t>
      </w:r>
      <w:r w:rsidR="0044509C" w:rsidRPr="000E0B80">
        <w:rPr>
          <w:rFonts w:ascii="Calibri" w:hAnsi="Calibri" w:cs="Calibri"/>
          <w:sz w:val="22"/>
          <w:szCs w:val="22"/>
        </w:rPr>
        <w:t xml:space="preserve">ORIENTATION </w:t>
      </w:r>
      <w:r w:rsidRPr="000E0B80">
        <w:rPr>
          <w:rFonts w:ascii="Calibri" w:hAnsi="Calibri" w:cs="Calibri"/>
          <w:sz w:val="22"/>
          <w:szCs w:val="22"/>
        </w:rPr>
        <w:t>OF JAMES HILLMAN</w:t>
      </w:r>
    </w:p>
    <w:p w14:paraId="76F0BAEB" w14:textId="0C3FB738" w:rsidR="006E1D8F" w:rsidRPr="000E0B80" w:rsidRDefault="006E1D8F" w:rsidP="006E1D8F">
      <w:pPr>
        <w:rPr>
          <w:rFonts w:ascii="Calibri" w:hAnsi="Calibri" w:cs="Calibri"/>
        </w:rPr>
      </w:pPr>
    </w:p>
    <w:p w14:paraId="7E30FFDB" w14:textId="3AE180ED" w:rsidR="005236D5" w:rsidRPr="000E0B80" w:rsidRDefault="005236D5" w:rsidP="005236D5">
      <w:pPr>
        <w:pStyle w:val="Default"/>
        <w:spacing w:line="360" w:lineRule="auto"/>
        <w:rPr>
          <w:rFonts w:ascii="Calibri" w:hAnsi="Calibri" w:cs="Calibri"/>
          <w:sz w:val="22"/>
          <w:szCs w:val="22"/>
        </w:rPr>
      </w:pPr>
      <w:r w:rsidRPr="000E0B80">
        <w:rPr>
          <w:rFonts w:ascii="Calibri" w:hAnsi="Calibri" w:cs="Calibri"/>
          <w:sz w:val="22"/>
          <w:szCs w:val="22"/>
        </w:rPr>
        <w:t>In his opening comments to what has become known in astrological circles as the ‘Paracelsus Lecture’</w:t>
      </w:r>
      <w:r w:rsidRPr="000E0B80">
        <w:rPr>
          <w:rStyle w:val="FootnoteReference"/>
          <w:rFonts w:ascii="Calibri" w:hAnsi="Calibri" w:cs="Calibri"/>
          <w:sz w:val="22"/>
          <w:szCs w:val="22"/>
        </w:rPr>
        <w:footnoteReference w:id="8"/>
      </w:r>
      <w:r w:rsidRPr="000E0B80">
        <w:rPr>
          <w:rFonts w:ascii="Calibri" w:hAnsi="Calibri" w:cs="Calibri"/>
          <w:sz w:val="22"/>
          <w:szCs w:val="22"/>
        </w:rPr>
        <w:t xml:space="preserve">, the psychologist James Hillman (1926 – 2011) provided an intimation of his views on astrology, noting </w:t>
      </w:r>
      <w:r w:rsidR="00CA5F9F" w:rsidRPr="000E0B80">
        <w:rPr>
          <w:rFonts w:ascii="Calibri" w:hAnsi="Calibri" w:cs="Calibri"/>
          <w:sz w:val="22"/>
          <w:szCs w:val="22"/>
        </w:rPr>
        <w:t xml:space="preserve">poetically if not </w:t>
      </w:r>
      <w:r w:rsidRPr="000E0B80">
        <w:rPr>
          <w:rFonts w:ascii="Calibri" w:hAnsi="Calibri" w:cs="Calibri"/>
          <w:sz w:val="22"/>
          <w:szCs w:val="22"/>
        </w:rPr>
        <w:t>carefully:</w:t>
      </w:r>
    </w:p>
    <w:p w14:paraId="38D47A15" w14:textId="77777777" w:rsidR="005236D5" w:rsidRPr="000E0B80" w:rsidRDefault="005236D5" w:rsidP="005236D5">
      <w:pPr>
        <w:pStyle w:val="Default"/>
        <w:spacing w:line="360" w:lineRule="auto"/>
        <w:rPr>
          <w:rFonts w:ascii="Calibri" w:hAnsi="Calibri" w:cs="Calibri"/>
          <w:sz w:val="22"/>
          <w:szCs w:val="22"/>
        </w:rPr>
      </w:pPr>
    </w:p>
    <w:p w14:paraId="4A5C457B" w14:textId="77777777" w:rsidR="005236D5" w:rsidRPr="000E0B80" w:rsidRDefault="005236D5" w:rsidP="00AE012A">
      <w:pPr>
        <w:pStyle w:val="Default"/>
        <w:spacing w:line="276" w:lineRule="auto"/>
        <w:rPr>
          <w:rFonts w:ascii="Calibri" w:hAnsi="Calibri" w:cs="Calibri"/>
          <w:sz w:val="22"/>
          <w:szCs w:val="22"/>
        </w:rPr>
      </w:pPr>
      <w:r w:rsidRPr="000E0B80">
        <w:rPr>
          <w:rFonts w:ascii="Calibri" w:hAnsi="Calibri" w:cs="Calibri"/>
          <w:sz w:val="22"/>
          <w:szCs w:val="22"/>
        </w:rPr>
        <w:tab/>
        <w:t>….[my] commitment is only to an abiding interest, a love even, for</w:t>
      </w:r>
    </w:p>
    <w:p w14:paraId="50E24EF5" w14:textId="77777777" w:rsidR="005236D5" w:rsidRPr="000E0B80" w:rsidRDefault="005236D5" w:rsidP="00AE012A">
      <w:pPr>
        <w:pStyle w:val="Default"/>
        <w:spacing w:line="276" w:lineRule="auto"/>
        <w:rPr>
          <w:rFonts w:ascii="Calibri" w:hAnsi="Calibri" w:cs="Calibri"/>
          <w:sz w:val="22"/>
          <w:szCs w:val="22"/>
        </w:rPr>
      </w:pPr>
      <w:r w:rsidRPr="000E0B80">
        <w:rPr>
          <w:rFonts w:ascii="Calibri" w:hAnsi="Calibri" w:cs="Calibri"/>
          <w:sz w:val="22"/>
          <w:szCs w:val="22"/>
        </w:rPr>
        <w:tab/>
        <w:t xml:space="preserve">astrology, as an archetypal phenomenon that is widespread, timeless, </w:t>
      </w:r>
    </w:p>
    <w:p w14:paraId="14FBED97" w14:textId="77777777" w:rsidR="005236D5" w:rsidRPr="000E0B80" w:rsidRDefault="005236D5" w:rsidP="00AE012A">
      <w:pPr>
        <w:pStyle w:val="Default"/>
        <w:spacing w:line="276" w:lineRule="auto"/>
        <w:ind w:firstLine="720"/>
        <w:rPr>
          <w:rFonts w:ascii="Calibri" w:hAnsi="Calibri" w:cs="Calibri"/>
          <w:sz w:val="22"/>
          <w:szCs w:val="22"/>
        </w:rPr>
      </w:pPr>
      <w:r w:rsidRPr="000E0B80">
        <w:rPr>
          <w:rFonts w:ascii="Calibri" w:hAnsi="Calibri" w:cs="Calibri"/>
          <w:sz w:val="22"/>
          <w:szCs w:val="22"/>
        </w:rPr>
        <w:t>emotionally compelling, deeply resonating and generatively resourceful –</w:t>
      </w:r>
    </w:p>
    <w:p w14:paraId="1FD67281" w14:textId="77777777" w:rsidR="005236D5" w:rsidRPr="000E0B80" w:rsidRDefault="005236D5" w:rsidP="00AE012A">
      <w:pPr>
        <w:pStyle w:val="Default"/>
        <w:spacing w:line="276" w:lineRule="auto"/>
        <w:ind w:firstLine="720"/>
        <w:rPr>
          <w:rFonts w:ascii="Calibri" w:hAnsi="Calibri" w:cs="Calibri"/>
          <w:sz w:val="22"/>
          <w:szCs w:val="22"/>
        </w:rPr>
      </w:pPr>
      <w:r w:rsidRPr="000E0B80">
        <w:rPr>
          <w:rFonts w:ascii="Calibri" w:hAnsi="Calibri" w:cs="Calibri"/>
          <w:sz w:val="22"/>
          <w:szCs w:val="22"/>
        </w:rPr>
        <w:t>and also powerfully dangerous. Therefore, because of these qualities,</w:t>
      </w:r>
    </w:p>
    <w:p w14:paraId="00F37EA2" w14:textId="77777777" w:rsidR="005236D5" w:rsidRPr="000E0B80" w:rsidRDefault="005236D5" w:rsidP="00AE012A">
      <w:pPr>
        <w:pStyle w:val="Default"/>
        <w:spacing w:line="276" w:lineRule="auto"/>
        <w:ind w:firstLine="720"/>
        <w:rPr>
          <w:rFonts w:ascii="Calibri" w:hAnsi="Calibri" w:cs="Calibri"/>
          <w:sz w:val="22"/>
          <w:szCs w:val="22"/>
        </w:rPr>
      </w:pPr>
      <w:r w:rsidRPr="000E0B80">
        <w:rPr>
          <w:rFonts w:ascii="Calibri" w:hAnsi="Calibri" w:cs="Calibri"/>
          <w:sz w:val="22"/>
          <w:szCs w:val="22"/>
        </w:rPr>
        <w:t>the word archetypal is appropriate to the field itself.</w:t>
      </w:r>
      <w:r w:rsidRPr="000E0B80">
        <w:rPr>
          <w:rStyle w:val="FootnoteReference"/>
          <w:rFonts w:ascii="Calibri" w:hAnsi="Calibri" w:cs="Calibri"/>
          <w:sz w:val="22"/>
          <w:szCs w:val="22"/>
        </w:rPr>
        <w:footnoteReference w:id="9"/>
      </w:r>
    </w:p>
    <w:p w14:paraId="47B69195" w14:textId="77777777" w:rsidR="00D62C9B" w:rsidRPr="000E0B80" w:rsidRDefault="00D62C9B" w:rsidP="005236D5">
      <w:pPr>
        <w:pStyle w:val="Default"/>
        <w:spacing w:line="360" w:lineRule="auto"/>
        <w:rPr>
          <w:rFonts w:ascii="Calibri" w:hAnsi="Calibri" w:cs="Calibri"/>
          <w:sz w:val="22"/>
          <w:szCs w:val="22"/>
        </w:rPr>
      </w:pPr>
    </w:p>
    <w:p w14:paraId="77686440" w14:textId="6D407297" w:rsidR="005236D5" w:rsidRPr="000E0B80" w:rsidRDefault="00212331" w:rsidP="005236D5">
      <w:pPr>
        <w:pStyle w:val="Default"/>
        <w:spacing w:line="360" w:lineRule="auto"/>
        <w:rPr>
          <w:rFonts w:ascii="Calibri" w:hAnsi="Calibri" w:cs="Calibri"/>
          <w:sz w:val="22"/>
          <w:szCs w:val="22"/>
        </w:rPr>
      </w:pPr>
      <w:r w:rsidRPr="000E0B80">
        <w:rPr>
          <w:rFonts w:ascii="Calibri" w:hAnsi="Calibri" w:cs="Calibri"/>
          <w:sz w:val="22"/>
          <w:szCs w:val="22"/>
        </w:rPr>
        <w:t>Later</w:t>
      </w:r>
      <w:r w:rsidR="005236D5" w:rsidRPr="000E0B80">
        <w:rPr>
          <w:rFonts w:ascii="Calibri" w:hAnsi="Calibri" w:cs="Calibri"/>
          <w:sz w:val="22"/>
          <w:szCs w:val="22"/>
        </w:rPr>
        <w:t xml:space="preserve"> in this address, Hillman pointed out that it was not astrology itself, which was dangerous, but that it contained two potential if not imminent “dangers” – that of an astrological</w:t>
      </w:r>
      <w:r w:rsidR="005236D5" w:rsidRPr="000E0B80">
        <w:rPr>
          <w:rFonts w:ascii="Calibri" w:hAnsi="Calibri" w:cs="Calibri"/>
          <w:i/>
          <w:iCs/>
          <w:sz w:val="22"/>
          <w:szCs w:val="22"/>
        </w:rPr>
        <w:t xml:space="preserve"> literalism </w:t>
      </w:r>
      <w:r w:rsidR="005236D5" w:rsidRPr="000E0B80">
        <w:rPr>
          <w:rFonts w:ascii="Calibri" w:hAnsi="Calibri" w:cs="Calibri"/>
          <w:sz w:val="22"/>
          <w:szCs w:val="22"/>
        </w:rPr>
        <w:t xml:space="preserve">grounded in its precision with respect to chronological time at the expense of not recognizing a ‘timeless world’ and, participation in another dangerously compelling power in astrology: the temptation to </w:t>
      </w:r>
      <w:r w:rsidR="005236D5" w:rsidRPr="000E0B80">
        <w:rPr>
          <w:rFonts w:ascii="Calibri" w:hAnsi="Calibri" w:cs="Calibri"/>
          <w:i/>
          <w:iCs/>
          <w:sz w:val="22"/>
          <w:szCs w:val="22"/>
        </w:rPr>
        <w:t>predict</w:t>
      </w:r>
      <w:r w:rsidR="005236D5" w:rsidRPr="000E0B80">
        <w:rPr>
          <w:rFonts w:ascii="Calibri" w:hAnsi="Calibri" w:cs="Calibri"/>
          <w:sz w:val="22"/>
          <w:szCs w:val="22"/>
        </w:rPr>
        <w:t>.</w:t>
      </w:r>
      <w:r w:rsidR="005236D5" w:rsidRPr="000E0B80">
        <w:rPr>
          <w:rStyle w:val="FootnoteReference"/>
          <w:rFonts w:ascii="Calibri" w:hAnsi="Calibri" w:cs="Calibri"/>
          <w:sz w:val="22"/>
          <w:szCs w:val="22"/>
        </w:rPr>
        <w:footnoteReference w:id="10"/>
      </w:r>
      <w:r w:rsidRPr="000E0B80">
        <w:rPr>
          <w:rFonts w:ascii="Calibri" w:hAnsi="Calibri" w:cs="Calibri"/>
          <w:sz w:val="22"/>
          <w:szCs w:val="22"/>
        </w:rPr>
        <w:t xml:space="preserve"> If</w:t>
      </w:r>
      <w:r w:rsidR="00F0427C" w:rsidRPr="000E0B80">
        <w:rPr>
          <w:rFonts w:ascii="Calibri" w:hAnsi="Calibri" w:cs="Calibri"/>
          <w:sz w:val="22"/>
          <w:szCs w:val="22"/>
        </w:rPr>
        <w:t>, according to Hillman,</w:t>
      </w:r>
      <w:r w:rsidRPr="000E0B80">
        <w:rPr>
          <w:rFonts w:ascii="Calibri" w:hAnsi="Calibri" w:cs="Calibri"/>
          <w:sz w:val="22"/>
          <w:szCs w:val="22"/>
        </w:rPr>
        <w:t xml:space="preserve"> one of the qualities of astrology is that it is </w:t>
      </w:r>
      <w:r w:rsidR="00F0427C" w:rsidRPr="000E0B80">
        <w:rPr>
          <w:rFonts w:ascii="Calibri" w:hAnsi="Calibri" w:cs="Calibri"/>
          <w:sz w:val="22"/>
          <w:szCs w:val="22"/>
        </w:rPr>
        <w:t xml:space="preserve">“powerfully dangerous”, and the same danger applies to that which is “archetypal”, the references must allude to something that is not inherently dangerous </w:t>
      </w:r>
      <w:r w:rsidR="00F0427C" w:rsidRPr="000E0B80">
        <w:rPr>
          <w:rFonts w:ascii="Calibri" w:hAnsi="Calibri" w:cs="Calibri"/>
          <w:i/>
          <w:iCs/>
          <w:sz w:val="22"/>
          <w:szCs w:val="22"/>
        </w:rPr>
        <w:t xml:space="preserve">to </w:t>
      </w:r>
      <w:r w:rsidR="00F0427C" w:rsidRPr="000E0B80">
        <w:rPr>
          <w:rFonts w:ascii="Calibri" w:hAnsi="Calibri" w:cs="Calibri"/>
          <w:sz w:val="22"/>
          <w:szCs w:val="22"/>
        </w:rPr>
        <w:t>the world community, but that there are dangers lurking</w:t>
      </w:r>
      <w:r w:rsidR="00E745D9" w:rsidRPr="000E0B80">
        <w:rPr>
          <w:rFonts w:ascii="Calibri" w:hAnsi="Calibri" w:cs="Calibri"/>
          <w:sz w:val="22"/>
          <w:szCs w:val="22"/>
        </w:rPr>
        <w:t xml:space="preserve"> to the unsuspecting practitioner. A few of these dangers are raised by Reinhart and are treated later in the essay. </w:t>
      </w:r>
    </w:p>
    <w:p w14:paraId="7ADADC0D" w14:textId="77777777" w:rsidR="005236D5" w:rsidRPr="000E0B80" w:rsidRDefault="005236D5" w:rsidP="005236D5">
      <w:pPr>
        <w:pStyle w:val="Default"/>
        <w:spacing w:line="360" w:lineRule="auto"/>
        <w:rPr>
          <w:rFonts w:ascii="Calibri" w:hAnsi="Calibri" w:cs="Calibri"/>
          <w:sz w:val="22"/>
          <w:szCs w:val="22"/>
        </w:rPr>
      </w:pPr>
    </w:p>
    <w:p w14:paraId="28E09939" w14:textId="4CA4C2C3" w:rsidR="00AE012A" w:rsidRPr="000E0B80" w:rsidRDefault="005236D5" w:rsidP="005236D5">
      <w:pPr>
        <w:pStyle w:val="Default"/>
        <w:spacing w:line="360" w:lineRule="auto"/>
        <w:rPr>
          <w:rFonts w:ascii="Calibri" w:hAnsi="Calibri" w:cs="Calibri"/>
          <w:sz w:val="22"/>
          <w:szCs w:val="22"/>
        </w:rPr>
      </w:pPr>
      <w:r w:rsidRPr="000E0B80">
        <w:rPr>
          <w:rFonts w:ascii="Calibri" w:hAnsi="Calibri" w:cs="Calibri"/>
          <w:sz w:val="22"/>
          <w:szCs w:val="22"/>
        </w:rPr>
        <w:t xml:space="preserve">What Hillman was possibly revealing </w:t>
      </w:r>
      <w:r w:rsidR="00F07594" w:rsidRPr="000E0B80">
        <w:rPr>
          <w:rFonts w:ascii="Calibri" w:hAnsi="Calibri" w:cs="Calibri"/>
          <w:sz w:val="22"/>
          <w:szCs w:val="22"/>
        </w:rPr>
        <w:t xml:space="preserve">in the </w:t>
      </w:r>
      <w:r w:rsidR="00F07594" w:rsidRPr="000E0B80">
        <w:rPr>
          <w:rFonts w:ascii="Calibri" w:hAnsi="Calibri" w:cs="Calibri"/>
          <w:i/>
          <w:iCs/>
          <w:sz w:val="22"/>
          <w:szCs w:val="22"/>
        </w:rPr>
        <w:t>Paracelsus Lecture</w:t>
      </w:r>
      <w:r w:rsidR="00F07594" w:rsidRPr="000E0B80">
        <w:rPr>
          <w:rFonts w:ascii="Calibri" w:hAnsi="Calibri" w:cs="Calibri"/>
          <w:sz w:val="22"/>
          <w:szCs w:val="22"/>
        </w:rPr>
        <w:t xml:space="preserve"> </w:t>
      </w:r>
      <w:r w:rsidRPr="000E0B80">
        <w:rPr>
          <w:rFonts w:ascii="Calibri" w:hAnsi="Calibri" w:cs="Calibri"/>
          <w:sz w:val="22"/>
          <w:szCs w:val="22"/>
        </w:rPr>
        <w:t xml:space="preserve">was </w:t>
      </w:r>
      <w:r w:rsidR="00023263" w:rsidRPr="000E0B80">
        <w:rPr>
          <w:rFonts w:ascii="Calibri" w:hAnsi="Calibri" w:cs="Calibri"/>
          <w:sz w:val="22"/>
          <w:szCs w:val="22"/>
        </w:rPr>
        <w:t xml:space="preserve">not the dismissal of astrological explanations or enquiry, but </w:t>
      </w:r>
      <w:r w:rsidRPr="000E0B80">
        <w:rPr>
          <w:rFonts w:ascii="Calibri" w:hAnsi="Calibri" w:cs="Calibri"/>
          <w:sz w:val="22"/>
          <w:szCs w:val="22"/>
        </w:rPr>
        <w:t xml:space="preserve">his </w:t>
      </w:r>
      <w:r w:rsidR="00023263" w:rsidRPr="000E0B80">
        <w:rPr>
          <w:rFonts w:ascii="Calibri" w:hAnsi="Calibri" w:cs="Calibri"/>
          <w:sz w:val="22"/>
          <w:szCs w:val="22"/>
        </w:rPr>
        <w:t xml:space="preserve">own </w:t>
      </w:r>
      <w:r w:rsidRPr="000E0B80">
        <w:rPr>
          <w:rFonts w:ascii="Calibri" w:hAnsi="Calibri" w:cs="Calibri"/>
          <w:sz w:val="22"/>
          <w:szCs w:val="22"/>
        </w:rPr>
        <w:t xml:space="preserve">phenomenological view of events as what they </w:t>
      </w:r>
      <w:r w:rsidRPr="000E0B80">
        <w:rPr>
          <w:rFonts w:ascii="Calibri" w:hAnsi="Calibri" w:cs="Calibri"/>
          <w:i/>
          <w:iCs/>
          <w:sz w:val="22"/>
          <w:szCs w:val="22"/>
        </w:rPr>
        <w:t>appear</w:t>
      </w:r>
      <w:r w:rsidRPr="000E0B80">
        <w:rPr>
          <w:rFonts w:ascii="Calibri" w:hAnsi="Calibri" w:cs="Calibri"/>
          <w:sz w:val="22"/>
          <w:szCs w:val="22"/>
        </w:rPr>
        <w:t xml:space="preserve"> to be, together with the importance of recognizing that which is not immediately apparent in similar circumstances. That is, </w:t>
      </w:r>
      <w:r w:rsidR="00F07594" w:rsidRPr="000E0B80">
        <w:rPr>
          <w:rFonts w:ascii="Calibri" w:hAnsi="Calibri" w:cs="Calibri"/>
          <w:sz w:val="22"/>
          <w:szCs w:val="22"/>
        </w:rPr>
        <w:t xml:space="preserve">one needs to pay attention to </w:t>
      </w:r>
      <w:r w:rsidRPr="000E0B80">
        <w:rPr>
          <w:rFonts w:ascii="Calibri" w:hAnsi="Calibri" w:cs="Calibri"/>
          <w:sz w:val="22"/>
          <w:szCs w:val="22"/>
        </w:rPr>
        <w:t xml:space="preserve">the “other half”. This is what the Renaissance-era physician, alchemist, and humanist Theophrastus von Hohenheim </w:t>
      </w:r>
      <w:r w:rsidRPr="000E0B80">
        <w:rPr>
          <w:rFonts w:ascii="Calibri" w:hAnsi="Calibri" w:cs="Calibri"/>
          <w:sz w:val="22"/>
          <w:szCs w:val="22"/>
        </w:rPr>
        <w:lastRenderedPageBreak/>
        <w:t xml:space="preserve">(1493 – 1541 CE) - known more widely and eponymously as Paracelsus – referred to in his description of </w:t>
      </w:r>
      <w:r w:rsidR="00076482" w:rsidRPr="000E0B80">
        <w:rPr>
          <w:rFonts w:ascii="Calibri" w:hAnsi="Calibri" w:cs="Calibri"/>
          <w:sz w:val="22"/>
          <w:szCs w:val="22"/>
        </w:rPr>
        <w:t>what characterizes the</w:t>
      </w:r>
      <w:r w:rsidRPr="000E0B80">
        <w:rPr>
          <w:rFonts w:ascii="Calibri" w:hAnsi="Calibri" w:cs="Calibri"/>
          <w:sz w:val="22"/>
          <w:szCs w:val="22"/>
        </w:rPr>
        <w:t xml:space="preserve"> ideal physician. We have </w:t>
      </w:r>
      <w:r w:rsidR="00076482" w:rsidRPr="000E0B80">
        <w:rPr>
          <w:rFonts w:ascii="Calibri" w:hAnsi="Calibri" w:cs="Calibri"/>
          <w:sz w:val="22"/>
          <w:szCs w:val="22"/>
        </w:rPr>
        <w:t>a</w:t>
      </w:r>
      <w:r w:rsidRPr="000E0B80">
        <w:rPr>
          <w:rFonts w:ascii="Calibri" w:hAnsi="Calibri" w:cs="Calibri"/>
          <w:sz w:val="22"/>
          <w:szCs w:val="22"/>
        </w:rPr>
        <w:t xml:space="preserve"> description </w:t>
      </w:r>
      <w:r w:rsidR="00076482" w:rsidRPr="000E0B80">
        <w:rPr>
          <w:rFonts w:ascii="Calibri" w:hAnsi="Calibri" w:cs="Calibri"/>
          <w:sz w:val="22"/>
          <w:szCs w:val="22"/>
        </w:rPr>
        <w:t>of th</w:t>
      </w:r>
      <w:r w:rsidR="002279B9" w:rsidRPr="000E0B80">
        <w:rPr>
          <w:rFonts w:ascii="Calibri" w:hAnsi="Calibri" w:cs="Calibri"/>
          <w:sz w:val="22"/>
          <w:szCs w:val="22"/>
        </w:rPr>
        <w:t>at</w:t>
      </w:r>
      <w:r w:rsidR="00076482" w:rsidRPr="000E0B80">
        <w:rPr>
          <w:rFonts w:ascii="Calibri" w:hAnsi="Calibri" w:cs="Calibri"/>
          <w:sz w:val="22"/>
          <w:szCs w:val="22"/>
        </w:rPr>
        <w:t xml:space="preserve"> cosmographic physician, </w:t>
      </w:r>
      <w:r w:rsidRPr="000E0B80">
        <w:rPr>
          <w:rFonts w:ascii="Calibri" w:hAnsi="Calibri" w:cs="Calibri"/>
          <w:sz w:val="22"/>
          <w:szCs w:val="22"/>
        </w:rPr>
        <w:t>accorded to Paracelsus, in translatio</w:t>
      </w:r>
      <w:r w:rsidR="00076482" w:rsidRPr="000E0B80">
        <w:rPr>
          <w:rFonts w:ascii="Calibri" w:hAnsi="Calibri" w:cs="Calibri"/>
          <w:sz w:val="22"/>
          <w:szCs w:val="22"/>
        </w:rPr>
        <w:t xml:space="preserve">n </w:t>
      </w:r>
      <w:r w:rsidRPr="000E0B80">
        <w:rPr>
          <w:rFonts w:ascii="Calibri" w:hAnsi="Calibri" w:cs="Calibri"/>
          <w:sz w:val="22"/>
          <w:szCs w:val="22"/>
        </w:rPr>
        <w:t>from</w:t>
      </w:r>
      <w:r w:rsidR="00076482" w:rsidRPr="000E0B80">
        <w:rPr>
          <w:rFonts w:ascii="Calibri" w:hAnsi="Calibri" w:cs="Calibri"/>
          <w:sz w:val="22"/>
          <w:szCs w:val="22"/>
        </w:rPr>
        <w:t xml:space="preserve"> the historian and mythographer</w:t>
      </w:r>
      <w:r w:rsidRPr="000E0B80">
        <w:rPr>
          <w:rFonts w:ascii="Calibri" w:hAnsi="Calibri" w:cs="Calibri"/>
          <w:sz w:val="22"/>
          <w:szCs w:val="22"/>
        </w:rPr>
        <w:t xml:space="preserve"> Jean </w:t>
      </w:r>
      <w:proofErr w:type="spellStart"/>
      <w:r w:rsidRPr="000E0B80">
        <w:rPr>
          <w:rFonts w:ascii="Calibri" w:hAnsi="Calibri" w:cs="Calibri"/>
          <w:sz w:val="22"/>
          <w:szCs w:val="22"/>
        </w:rPr>
        <w:t>Seznec</w:t>
      </w:r>
      <w:proofErr w:type="spellEnd"/>
      <w:r w:rsidR="00076482" w:rsidRPr="000E0B80">
        <w:rPr>
          <w:rFonts w:ascii="Calibri" w:hAnsi="Calibri" w:cs="Calibri"/>
          <w:sz w:val="22"/>
          <w:szCs w:val="22"/>
        </w:rPr>
        <w:t xml:space="preserve"> (1905 – 1983)</w:t>
      </w:r>
      <w:r w:rsidRPr="000E0B80">
        <w:rPr>
          <w:rFonts w:ascii="Calibri" w:hAnsi="Calibri" w:cs="Calibri"/>
          <w:sz w:val="22"/>
          <w:szCs w:val="22"/>
        </w:rPr>
        <w:t xml:space="preserve"> and noted in his</w:t>
      </w:r>
      <w:r w:rsidR="0076274D" w:rsidRPr="000E0B80">
        <w:rPr>
          <w:rFonts w:ascii="Calibri" w:hAnsi="Calibri" w:cs="Calibri"/>
          <w:sz w:val="22"/>
          <w:szCs w:val="22"/>
        </w:rPr>
        <w:t xml:space="preserve"> 1940</w:t>
      </w:r>
      <w:r w:rsidRPr="000E0B80">
        <w:rPr>
          <w:rFonts w:ascii="Calibri" w:hAnsi="Calibri" w:cs="Calibri"/>
          <w:sz w:val="22"/>
          <w:szCs w:val="22"/>
        </w:rPr>
        <w:t xml:space="preserve"> </w:t>
      </w:r>
      <w:r w:rsidR="009C17B5" w:rsidRPr="000E0B80">
        <w:rPr>
          <w:rFonts w:ascii="Calibri" w:hAnsi="Calibri" w:cs="Calibri"/>
          <w:i/>
          <w:iCs/>
          <w:sz w:val="22"/>
          <w:szCs w:val="22"/>
        </w:rPr>
        <w:t>La Survivance Des Dieux Antiques</w:t>
      </w:r>
      <w:r w:rsidR="00DB6B51" w:rsidRPr="000E0B80">
        <w:rPr>
          <w:rFonts w:ascii="Calibri" w:hAnsi="Calibri" w:cs="Calibri"/>
          <w:i/>
          <w:iCs/>
          <w:sz w:val="22"/>
          <w:szCs w:val="22"/>
        </w:rPr>
        <w:t xml:space="preserve"> </w:t>
      </w:r>
      <w:r w:rsidR="00DB6B51" w:rsidRPr="000E0B80">
        <w:rPr>
          <w:rFonts w:ascii="Calibri" w:hAnsi="Calibri" w:cs="Calibri"/>
          <w:sz w:val="22"/>
          <w:szCs w:val="22"/>
        </w:rPr>
        <w:t>(</w:t>
      </w:r>
      <w:r w:rsidR="00DB6B51" w:rsidRPr="000E0B80">
        <w:rPr>
          <w:rFonts w:ascii="Calibri" w:hAnsi="Calibri" w:cs="Calibri"/>
          <w:i/>
          <w:iCs/>
          <w:sz w:val="22"/>
          <w:szCs w:val="22"/>
        </w:rPr>
        <w:t>The Survival of the Gods of Antiquity</w:t>
      </w:r>
      <w:r w:rsidR="00DB6B51" w:rsidRPr="000E0B80">
        <w:rPr>
          <w:rFonts w:ascii="Calibri" w:hAnsi="Calibri" w:cs="Calibri"/>
          <w:sz w:val="22"/>
          <w:szCs w:val="22"/>
        </w:rPr>
        <w:t>)</w:t>
      </w:r>
      <w:r w:rsidRPr="000E0B80">
        <w:rPr>
          <w:rFonts w:ascii="Calibri" w:hAnsi="Calibri" w:cs="Calibri"/>
          <w:sz w:val="22"/>
          <w:szCs w:val="22"/>
        </w:rPr>
        <w:t xml:space="preserve">: </w:t>
      </w:r>
    </w:p>
    <w:p w14:paraId="134E91E1" w14:textId="77777777" w:rsidR="00AE012A" w:rsidRPr="000E0B80" w:rsidRDefault="00AE012A" w:rsidP="005236D5">
      <w:pPr>
        <w:pStyle w:val="Default"/>
        <w:spacing w:line="360" w:lineRule="auto"/>
        <w:rPr>
          <w:rFonts w:ascii="Calibri" w:hAnsi="Calibri" w:cs="Calibri"/>
          <w:sz w:val="22"/>
          <w:szCs w:val="22"/>
        </w:rPr>
      </w:pPr>
    </w:p>
    <w:p w14:paraId="6819E410" w14:textId="2F258FC6" w:rsidR="005236D5" w:rsidRPr="000E0B80" w:rsidRDefault="00575702" w:rsidP="00575702">
      <w:pPr>
        <w:pStyle w:val="Default"/>
        <w:spacing w:line="276" w:lineRule="auto"/>
        <w:ind w:firstLine="720"/>
        <w:rPr>
          <w:rFonts w:ascii="Calibri" w:hAnsi="Calibri" w:cs="Calibri"/>
          <w:sz w:val="22"/>
          <w:szCs w:val="22"/>
        </w:rPr>
      </w:pPr>
      <w:r w:rsidRPr="000E0B80">
        <w:rPr>
          <w:rFonts w:ascii="Calibri" w:hAnsi="Calibri" w:cs="Calibri"/>
          <w:sz w:val="22"/>
          <w:szCs w:val="22"/>
        </w:rPr>
        <w:t>T</w:t>
      </w:r>
      <w:r w:rsidR="005236D5" w:rsidRPr="000E0B80">
        <w:rPr>
          <w:rFonts w:ascii="Calibri" w:hAnsi="Calibri" w:cs="Calibri"/>
          <w:sz w:val="22"/>
          <w:szCs w:val="22"/>
        </w:rPr>
        <w:t>he physician must have knowledge of man’s other half, that half</w:t>
      </w:r>
    </w:p>
    <w:p w14:paraId="285DDD81" w14:textId="77777777" w:rsidR="00251499" w:rsidRPr="000E0B80" w:rsidRDefault="005236D5" w:rsidP="00AE012A">
      <w:pPr>
        <w:pStyle w:val="Default"/>
        <w:spacing w:line="276" w:lineRule="auto"/>
        <w:ind w:left="720"/>
        <w:rPr>
          <w:rFonts w:ascii="Calibri" w:hAnsi="Calibri" w:cs="Calibri"/>
          <w:sz w:val="22"/>
          <w:szCs w:val="22"/>
        </w:rPr>
      </w:pPr>
      <w:r w:rsidRPr="000E0B80">
        <w:rPr>
          <w:rFonts w:ascii="Calibri" w:hAnsi="Calibri" w:cs="Calibri"/>
          <w:sz w:val="22"/>
          <w:szCs w:val="22"/>
        </w:rPr>
        <w:t xml:space="preserve">of his nature which is bound up with astronomical philosophy; otherwise, </w:t>
      </w:r>
    </w:p>
    <w:p w14:paraId="7377A1AB" w14:textId="77777777" w:rsidR="00251499" w:rsidRPr="000E0B80" w:rsidRDefault="005236D5" w:rsidP="00AE012A">
      <w:pPr>
        <w:pStyle w:val="Default"/>
        <w:spacing w:line="276" w:lineRule="auto"/>
        <w:ind w:left="720"/>
        <w:rPr>
          <w:rFonts w:ascii="Calibri" w:hAnsi="Calibri" w:cs="Calibri"/>
          <w:sz w:val="22"/>
          <w:szCs w:val="22"/>
        </w:rPr>
      </w:pPr>
      <w:r w:rsidRPr="000E0B80">
        <w:rPr>
          <w:rFonts w:ascii="Calibri" w:hAnsi="Calibri" w:cs="Calibri"/>
          <w:sz w:val="22"/>
          <w:szCs w:val="22"/>
        </w:rPr>
        <w:t xml:space="preserve">he will be no man’s physician, since Heaven retains within its sphere half </w:t>
      </w:r>
    </w:p>
    <w:p w14:paraId="4F699D35" w14:textId="13046C4F" w:rsidR="005236D5" w:rsidRPr="000E0B80" w:rsidRDefault="005236D5" w:rsidP="00AE012A">
      <w:pPr>
        <w:pStyle w:val="Default"/>
        <w:spacing w:line="276" w:lineRule="auto"/>
        <w:ind w:left="720"/>
        <w:rPr>
          <w:rFonts w:ascii="Calibri" w:hAnsi="Calibri" w:cs="Calibri"/>
          <w:sz w:val="22"/>
          <w:szCs w:val="22"/>
        </w:rPr>
      </w:pPr>
      <w:r w:rsidRPr="000E0B80">
        <w:rPr>
          <w:rFonts w:ascii="Calibri" w:hAnsi="Calibri" w:cs="Calibri"/>
          <w:sz w:val="22"/>
          <w:szCs w:val="22"/>
        </w:rPr>
        <w:t>of all bodies and all maladies.</w:t>
      </w:r>
      <w:r w:rsidR="00DB6B51" w:rsidRPr="000E0B80">
        <w:rPr>
          <w:rFonts w:ascii="Calibri" w:hAnsi="Calibri" w:cs="Calibri"/>
          <w:sz w:val="22"/>
          <w:szCs w:val="22"/>
        </w:rPr>
        <w:t xml:space="preserve"> </w:t>
      </w:r>
      <w:r w:rsidRPr="000E0B80">
        <w:rPr>
          <w:rFonts w:ascii="Calibri" w:hAnsi="Calibri" w:cs="Calibri"/>
          <w:sz w:val="22"/>
          <w:szCs w:val="22"/>
        </w:rPr>
        <w:t>What is a physician who knows nothing of cosmography?</w:t>
      </w:r>
      <w:r w:rsidRPr="000E0B80">
        <w:rPr>
          <w:rStyle w:val="FootnoteReference"/>
          <w:rFonts w:ascii="Calibri" w:hAnsi="Calibri" w:cs="Calibri"/>
          <w:sz w:val="22"/>
          <w:szCs w:val="22"/>
        </w:rPr>
        <w:footnoteReference w:id="11"/>
      </w:r>
    </w:p>
    <w:p w14:paraId="4BB606E3" w14:textId="77777777" w:rsidR="00076482" w:rsidRPr="000E0B80" w:rsidRDefault="00076482" w:rsidP="005236D5">
      <w:pPr>
        <w:pStyle w:val="Default"/>
        <w:spacing w:line="360" w:lineRule="auto"/>
        <w:rPr>
          <w:rFonts w:ascii="Calibri" w:hAnsi="Calibri" w:cs="Calibri"/>
          <w:sz w:val="22"/>
          <w:szCs w:val="22"/>
        </w:rPr>
      </w:pPr>
    </w:p>
    <w:p w14:paraId="61F3F5E7" w14:textId="420597B4" w:rsidR="005236D5" w:rsidRPr="000E0B80" w:rsidRDefault="005236D5" w:rsidP="005236D5">
      <w:pPr>
        <w:pStyle w:val="Default"/>
        <w:spacing w:line="360" w:lineRule="auto"/>
        <w:rPr>
          <w:rFonts w:ascii="Calibri" w:hAnsi="Calibri" w:cs="Calibri"/>
          <w:sz w:val="22"/>
          <w:szCs w:val="22"/>
        </w:rPr>
      </w:pPr>
      <w:r w:rsidRPr="000E0B80">
        <w:rPr>
          <w:rFonts w:ascii="Calibri" w:hAnsi="Calibri" w:cs="Calibri"/>
          <w:sz w:val="22"/>
          <w:szCs w:val="22"/>
        </w:rPr>
        <w:t xml:space="preserve">For Paracelsus to use the term </w:t>
      </w:r>
      <w:proofErr w:type="spellStart"/>
      <w:r w:rsidRPr="000E0B80">
        <w:rPr>
          <w:rFonts w:ascii="Calibri" w:hAnsi="Calibri" w:cs="Calibri"/>
          <w:i/>
          <w:iCs/>
          <w:sz w:val="22"/>
          <w:szCs w:val="22"/>
        </w:rPr>
        <w:t>cosmographia</w:t>
      </w:r>
      <w:proofErr w:type="spellEnd"/>
      <w:r w:rsidRPr="000E0B80">
        <w:rPr>
          <w:rFonts w:ascii="Calibri" w:hAnsi="Calibri" w:cs="Calibri"/>
          <w:i/>
          <w:iCs/>
          <w:sz w:val="22"/>
          <w:szCs w:val="22"/>
        </w:rPr>
        <w:t xml:space="preserve"> </w:t>
      </w:r>
      <w:r w:rsidR="00630B99" w:rsidRPr="000E0B80">
        <w:rPr>
          <w:rFonts w:ascii="Calibri" w:hAnsi="Calibri" w:cs="Calibri"/>
          <w:sz w:val="22"/>
          <w:szCs w:val="22"/>
        </w:rPr>
        <w:t xml:space="preserve">(in </w:t>
      </w:r>
      <w:r w:rsidR="00B4109B" w:rsidRPr="000E0B80">
        <w:rPr>
          <w:rFonts w:ascii="Calibri" w:hAnsi="Calibri" w:cs="Calibri"/>
          <w:sz w:val="22"/>
          <w:szCs w:val="22"/>
        </w:rPr>
        <w:t>a Renaissance sense</w:t>
      </w:r>
      <w:r w:rsidR="00630B99" w:rsidRPr="000E0B80">
        <w:rPr>
          <w:rFonts w:ascii="Calibri" w:hAnsi="Calibri" w:cs="Calibri"/>
          <w:sz w:val="22"/>
          <w:szCs w:val="22"/>
        </w:rPr>
        <w:t xml:space="preserve">) </w:t>
      </w:r>
      <w:r w:rsidRPr="000E0B80">
        <w:rPr>
          <w:rFonts w:ascii="Calibri" w:hAnsi="Calibri" w:cs="Calibri"/>
          <w:sz w:val="22"/>
          <w:szCs w:val="22"/>
        </w:rPr>
        <w:t>implies</w:t>
      </w:r>
      <w:r w:rsidR="0076274D" w:rsidRPr="000E0B80">
        <w:rPr>
          <w:rFonts w:ascii="Calibri" w:hAnsi="Calibri" w:cs="Calibri"/>
          <w:sz w:val="22"/>
          <w:szCs w:val="22"/>
        </w:rPr>
        <w:t>, as noted earlier,</w:t>
      </w:r>
      <w:r w:rsidRPr="000E0B80">
        <w:rPr>
          <w:rFonts w:ascii="Calibri" w:hAnsi="Calibri" w:cs="Calibri"/>
          <w:sz w:val="22"/>
          <w:szCs w:val="22"/>
        </w:rPr>
        <w:t xml:space="preserve"> the sum of earthly geology, geography as well as the heavens; and so, it would describe both heaven </w:t>
      </w:r>
      <w:r w:rsidRPr="000E0B80">
        <w:rPr>
          <w:rFonts w:ascii="Calibri" w:hAnsi="Calibri" w:cs="Calibri"/>
          <w:i/>
          <w:iCs/>
          <w:sz w:val="22"/>
          <w:szCs w:val="22"/>
        </w:rPr>
        <w:t>and</w:t>
      </w:r>
      <w:r w:rsidRPr="000E0B80">
        <w:rPr>
          <w:rFonts w:ascii="Calibri" w:hAnsi="Calibri" w:cs="Calibri"/>
          <w:sz w:val="22"/>
          <w:szCs w:val="22"/>
        </w:rPr>
        <w:t xml:space="preserve"> earth as inseparable, as one. One possible implication is that, for Paracelsus, he was continuing in the humanist tradition established not long before his time by Marsilio Ficino (1433 – 1499 CE). That is, there is no understanding of the person without attention to the physical cosmos and the internal cosmos. </w:t>
      </w:r>
      <w:proofErr w:type="spellStart"/>
      <w:r w:rsidRPr="000E0B80">
        <w:rPr>
          <w:rFonts w:ascii="Calibri" w:hAnsi="Calibri" w:cs="Calibri"/>
          <w:sz w:val="22"/>
          <w:szCs w:val="22"/>
        </w:rPr>
        <w:t>Seznec</w:t>
      </w:r>
      <w:proofErr w:type="spellEnd"/>
      <w:r w:rsidRPr="000E0B80">
        <w:rPr>
          <w:rFonts w:ascii="Calibri" w:hAnsi="Calibri" w:cs="Calibri"/>
          <w:sz w:val="22"/>
          <w:szCs w:val="22"/>
        </w:rPr>
        <w:t xml:space="preserve"> noted this</w:t>
      </w:r>
      <w:r w:rsidRPr="000E0B80">
        <w:rPr>
          <w:rFonts w:ascii="Calibri" w:hAnsi="Calibri" w:cs="Calibri"/>
          <w:i/>
          <w:iCs/>
          <w:sz w:val="22"/>
          <w:szCs w:val="22"/>
        </w:rPr>
        <w:t>,</w:t>
      </w:r>
      <w:r w:rsidRPr="000E0B80">
        <w:rPr>
          <w:rFonts w:ascii="Calibri" w:hAnsi="Calibri" w:cs="Calibri"/>
          <w:sz w:val="22"/>
          <w:szCs w:val="22"/>
        </w:rPr>
        <w:t xml:space="preserve"> stating that ‘the first effect of humanism was to encourage astrology and alchemy’ such that ‘physiology and psychology are inseparable’.</w:t>
      </w:r>
      <w:r w:rsidRPr="000E0B80">
        <w:rPr>
          <w:rStyle w:val="FootnoteReference"/>
          <w:rFonts w:ascii="Calibri" w:hAnsi="Calibri" w:cs="Calibri"/>
          <w:sz w:val="22"/>
          <w:szCs w:val="22"/>
        </w:rPr>
        <w:footnoteReference w:id="12"/>
      </w:r>
      <w:r w:rsidRPr="000E0B80">
        <w:rPr>
          <w:rFonts w:ascii="Calibri" w:hAnsi="Calibri" w:cs="Calibri"/>
          <w:sz w:val="22"/>
          <w:szCs w:val="22"/>
        </w:rPr>
        <w:t xml:space="preserve"> Just as Paracelsus carried forward the tradition and hallmarks of the humanist healer of the soul provided by Ficino, so </w:t>
      </w:r>
      <w:r w:rsidR="0076274D" w:rsidRPr="000E0B80">
        <w:rPr>
          <w:rFonts w:ascii="Calibri" w:hAnsi="Calibri" w:cs="Calibri"/>
          <w:sz w:val="22"/>
          <w:szCs w:val="22"/>
        </w:rPr>
        <w:t>one</w:t>
      </w:r>
      <w:r w:rsidRPr="000E0B80">
        <w:rPr>
          <w:rFonts w:ascii="Calibri" w:hAnsi="Calibri" w:cs="Calibri"/>
          <w:sz w:val="22"/>
          <w:szCs w:val="22"/>
        </w:rPr>
        <w:t xml:space="preserve"> may</w:t>
      </w:r>
      <w:r w:rsidR="0076274D" w:rsidRPr="000E0B80">
        <w:rPr>
          <w:rFonts w:ascii="Calibri" w:hAnsi="Calibri" w:cs="Calibri"/>
          <w:sz w:val="22"/>
          <w:szCs w:val="22"/>
        </w:rPr>
        <w:t xml:space="preserve"> conjecture that</w:t>
      </w:r>
      <w:r w:rsidRPr="000E0B80">
        <w:rPr>
          <w:rFonts w:ascii="Calibri" w:hAnsi="Calibri" w:cs="Calibri"/>
          <w:sz w:val="22"/>
          <w:szCs w:val="22"/>
        </w:rPr>
        <w:t xml:space="preserve"> Hillman provided to twentieth century psychology (and</w:t>
      </w:r>
      <w:r w:rsidR="0076274D" w:rsidRPr="000E0B80">
        <w:rPr>
          <w:rFonts w:ascii="Calibri" w:hAnsi="Calibri" w:cs="Calibri"/>
          <w:sz w:val="22"/>
          <w:szCs w:val="22"/>
        </w:rPr>
        <w:t xml:space="preserve"> possibly</w:t>
      </w:r>
      <w:r w:rsidRPr="000E0B80">
        <w:rPr>
          <w:rFonts w:ascii="Calibri" w:hAnsi="Calibri" w:cs="Calibri"/>
          <w:sz w:val="22"/>
          <w:szCs w:val="22"/>
        </w:rPr>
        <w:t xml:space="preserve"> to astrology) a therapeutic approach which is similarly humanist, Neoplatonist, and </w:t>
      </w:r>
      <w:r w:rsidR="0076274D" w:rsidRPr="000E0B80">
        <w:rPr>
          <w:rFonts w:ascii="Calibri" w:hAnsi="Calibri" w:cs="Calibri"/>
          <w:sz w:val="22"/>
          <w:szCs w:val="22"/>
        </w:rPr>
        <w:t xml:space="preserve">deeply </w:t>
      </w:r>
      <w:r w:rsidRPr="000E0B80">
        <w:rPr>
          <w:rFonts w:ascii="Calibri" w:hAnsi="Calibri" w:cs="Calibri"/>
          <w:sz w:val="22"/>
          <w:szCs w:val="22"/>
        </w:rPr>
        <w:t xml:space="preserve">astrological. Does Hillman possess a cosmography which stands on the shoulders of classical antiquity as his guide? Has he influenced present-day astrology with a cosmography of his own making? It may not be possible to answer these questions definitively. However, it is of interest to clarify if the psychological approach of James Hillman is truly </w:t>
      </w:r>
      <w:r w:rsidRPr="000E0B80">
        <w:rPr>
          <w:rFonts w:ascii="Calibri" w:hAnsi="Calibri" w:cs="Calibri"/>
          <w:i/>
          <w:iCs/>
          <w:sz w:val="22"/>
          <w:szCs w:val="22"/>
        </w:rPr>
        <w:t>cosmographical</w:t>
      </w:r>
      <w:r w:rsidRPr="000E0B80">
        <w:rPr>
          <w:rFonts w:ascii="Calibri" w:hAnsi="Calibri" w:cs="Calibri"/>
          <w:sz w:val="22"/>
          <w:szCs w:val="22"/>
        </w:rPr>
        <w:t xml:space="preserve"> in the sense that it subsumes much of </w:t>
      </w:r>
      <w:proofErr w:type="spellStart"/>
      <w:r w:rsidR="00A40411" w:rsidRPr="000E0B80">
        <w:rPr>
          <w:rFonts w:ascii="Calibri" w:hAnsi="Calibri" w:cs="Calibri"/>
          <w:i/>
          <w:iCs/>
          <w:sz w:val="22"/>
          <w:szCs w:val="22"/>
        </w:rPr>
        <w:t>psychologia</w:t>
      </w:r>
      <w:proofErr w:type="spellEnd"/>
      <w:r w:rsidRPr="000E0B80">
        <w:rPr>
          <w:rFonts w:ascii="Calibri" w:hAnsi="Calibri" w:cs="Calibri"/>
          <w:i/>
          <w:iCs/>
          <w:sz w:val="22"/>
          <w:szCs w:val="22"/>
        </w:rPr>
        <w:t xml:space="preserve"> </w:t>
      </w:r>
      <w:r w:rsidRPr="000E0B80">
        <w:rPr>
          <w:rFonts w:ascii="Calibri" w:hAnsi="Calibri" w:cs="Calibri"/>
          <w:sz w:val="22"/>
          <w:szCs w:val="22"/>
        </w:rPr>
        <w:t xml:space="preserve">and </w:t>
      </w:r>
      <w:r w:rsidRPr="000E0B80">
        <w:rPr>
          <w:rFonts w:ascii="Calibri" w:hAnsi="Calibri" w:cs="Calibri"/>
          <w:i/>
          <w:iCs/>
          <w:sz w:val="22"/>
          <w:szCs w:val="22"/>
        </w:rPr>
        <w:t>astrologia</w:t>
      </w:r>
      <w:r w:rsidR="00A40411" w:rsidRPr="000E0B80">
        <w:rPr>
          <w:rFonts w:ascii="Calibri" w:hAnsi="Calibri" w:cs="Calibri"/>
          <w:i/>
          <w:iCs/>
          <w:sz w:val="22"/>
          <w:szCs w:val="22"/>
        </w:rPr>
        <w:t>,</w:t>
      </w:r>
      <w:r w:rsidRPr="000E0B80">
        <w:rPr>
          <w:rFonts w:ascii="Calibri" w:hAnsi="Calibri" w:cs="Calibri"/>
          <w:i/>
          <w:iCs/>
          <w:sz w:val="22"/>
          <w:szCs w:val="22"/>
        </w:rPr>
        <w:t xml:space="preserve"> </w:t>
      </w:r>
      <w:r w:rsidRPr="000E0B80">
        <w:rPr>
          <w:rFonts w:ascii="Calibri" w:hAnsi="Calibri" w:cs="Calibri"/>
          <w:sz w:val="22"/>
          <w:szCs w:val="22"/>
        </w:rPr>
        <w:t>and has informed and influenced a new culture, or a new way of viewing the term “cosmos”, among practicing astrologers.</w:t>
      </w:r>
    </w:p>
    <w:p w14:paraId="594D1BD1" w14:textId="77777777" w:rsidR="005236D5" w:rsidRPr="000E0B80" w:rsidRDefault="005236D5" w:rsidP="00E745FB">
      <w:pPr>
        <w:spacing w:line="360" w:lineRule="auto"/>
        <w:rPr>
          <w:rFonts w:ascii="Calibri" w:hAnsi="Calibri" w:cs="Calibri"/>
          <w:sz w:val="22"/>
          <w:szCs w:val="22"/>
        </w:rPr>
      </w:pPr>
    </w:p>
    <w:p w14:paraId="1D3A530F" w14:textId="54494023" w:rsidR="005A1797" w:rsidRPr="000E0B80" w:rsidRDefault="00C86CAB" w:rsidP="00E745FB">
      <w:pPr>
        <w:spacing w:line="360" w:lineRule="auto"/>
        <w:rPr>
          <w:rFonts w:ascii="Calibri" w:hAnsi="Calibri" w:cs="Calibri"/>
          <w:sz w:val="22"/>
          <w:szCs w:val="22"/>
        </w:rPr>
      </w:pPr>
      <w:r w:rsidRPr="000E0B80">
        <w:rPr>
          <w:rFonts w:ascii="Calibri" w:hAnsi="Calibri" w:cs="Calibri"/>
          <w:sz w:val="22"/>
          <w:szCs w:val="22"/>
        </w:rPr>
        <w:lastRenderedPageBreak/>
        <w:t xml:space="preserve">It is no accident that James Hillman fully understood the implications of a Paracelsian view of cosmography </w:t>
      </w:r>
      <w:r w:rsidR="00CD3FB5" w:rsidRPr="000E0B80">
        <w:rPr>
          <w:rFonts w:ascii="Calibri" w:hAnsi="Calibri" w:cs="Calibri"/>
          <w:sz w:val="22"/>
          <w:szCs w:val="22"/>
        </w:rPr>
        <w:t xml:space="preserve">and </w:t>
      </w:r>
      <w:r w:rsidR="006D6424" w:rsidRPr="000E0B80">
        <w:rPr>
          <w:rFonts w:ascii="Calibri" w:hAnsi="Calibri" w:cs="Calibri"/>
          <w:sz w:val="22"/>
          <w:szCs w:val="22"/>
        </w:rPr>
        <w:t>similarly</w:t>
      </w:r>
      <w:r w:rsidR="00453D9E" w:rsidRPr="000E0B80">
        <w:rPr>
          <w:rFonts w:ascii="Calibri" w:hAnsi="Calibri" w:cs="Calibri"/>
          <w:sz w:val="22"/>
          <w:szCs w:val="22"/>
        </w:rPr>
        <w:t xml:space="preserve"> had</w:t>
      </w:r>
      <w:r w:rsidR="003961B9" w:rsidRPr="000E0B80">
        <w:rPr>
          <w:rFonts w:ascii="Calibri" w:hAnsi="Calibri" w:cs="Calibri"/>
          <w:sz w:val="22"/>
          <w:szCs w:val="22"/>
        </w:rPr>
        <w:t xml:space="preserve"> </w:t>
      </w:r>
      <w:r w:rsidR="00CD3FB5" w:rsidRPr="000E0B80">
        <w:rPr>
          <w:rFonts w:ascii="Calibri" w:hAnsi="Calibri" w:cs="Calibri"/>
          <w:sz w:val="22"/>
          <w:szCs w:val="22"/>
        </w:rPr>
        <w:t>familiar</w:t>
      </w:r>
      <w:r w:rsidR="00453D9E" w:rsidRPr="000E0B80">
        <w:rPr>
          <w:rFonts w:ascii="Calibri" w:hAnsi="Calibri" w:cs="Calibri"/>
          <w:sz w:val="22"/>
          <w:szCs w:val="22"/>
        </w:rPr>
        <w:t>ity</w:t>
      </w:r>
      <w:r w:rsidR="00CD3FB5" w:rsidRPr="000E0B80">
        <w:rPr>
          <w:rFonts w:ascii="Calibri" w:hAnsi="Calibri" w:cs="Calibri"/>
          <w:sz w:val="22"/>
          <w:szCs w:val="22"/>
        </w:rPr>
        <w:t xml:space="preserve"> wit</w:t>
      </w:r>
      <w:r w:rsidR="00453D9E" w:rsidRPr="000E0B80">
        <w:rPr>
          <w:rFonts w:ascii="Calibri" w:hAnsi="Calibri" w:cs="Calibri"/>
          <w:sz w:val="22"/>
          <w:szCs w:val="22"/>
        </w:rPr>
        <w:t>h</w:t>
      </w:r>
      <w:r w:rsidR="00CD3FB5" w:rsidRPr="000E0B80">
        <w:rPr>
          <w:rFonts w:ascii="Calibri" w:hAnsi="Calibri" w:cs="Calibri"/>
          <w:sz w:val="22"/>
          <w:szCs w:val="22"/>
        </w:rPr>
        <w:t xml:space="preserve"> </w:t>
      </w:r>
      <w:proofErr w:type="spellStart"/>
      <w:r w:rsidR="00CD3FB5" w:rsidRPr="000E0B80">
        <w:rPr>
          <w:rFonts w:ascii="Calibri" w:hAnsi="Calibri" w:cs="Calibri"/>
          <w:sz w:val="22"/>
          <w:szCs w:val="22"/>
        </w:rPr>
        <w:t>Seznec’s</w:t>
      </w:r>
      <w:proofErr w:type="spellEnd"/>
      <w:r w:rsidR="00CD3FB5" w:rsidRPr="000E0B80">
        <w:rPr>
          <w:rFonts w:ascii="Calibri" w:hAnsi="Calibri" w:cs="Calibri"/>
          <w:sz w:val="22"/>
          <w:szCs w:val="22"/>
        </w:rPr>
        <w:t xml:space="preserve"> </w:t>
      </w:r>
      <w:r w:rsidR="00CD3FB5" w:rsidRPr="000E0B80">
        <w:rPr>
          <w:rFonts w:ascii="Calibri" w:hAnsi="Calibri" w:cs="Calibri"/>
          <w:i/>
          <w:iCs/>
          <w:sz w:val="22"/>
          <w:szCs w:val="22"/>
        </w:rPr>
        <w:t>The Survival of the Pagan Gods</w:t>
      </w:r>
      <w:r w:rsidR="00CD3FB5" w:rsidRPr="000E0B80">
        <w:rPr>
          <w:rFonts w:ascii="Calibri" w:hAnsi="Calibri" w:cs="Calibri"/>
          <w:sz w:val="22"/>
          <w:szCs w:val="22"/>
        </w:rPr>
        <w:t xml:space="preserve"> </w:t>
      </w:r>
      <w:r w:rsidRPr="000E0B80">
        <w:rPr>
          <w:rFonts w:ascii="Calibri" w:hAnsi="Calibri" w:cs="Calibri"/>
          <w:sz w:val="22"/>
          <w:szCs w:val="22"/>
        </w:rPr>
        <w:t>when he addressed the astrological community</w:t>
      </w:r>
      <w:r w:rsidR="00D43387" w:rsidRPr="000E0B80">
        <w:rPr>
          <w:rFonts w:ascii="Calibri" w:hAnsi="Calibri" w:cs="Calibri"/>
          <w:sz w:val="22"/>
          <w:szCs w:val="22"/>
        </w:rPr>
        <w:t xml:space="preserve"> </w:t>
      </w:r>
      <w:r w:rsidR="002E4189" w:rsidRPr="000E0B80">
        <w:rPr>
          <w:rFonts w:ascii="Calibri" w:hAnsi="Calibri" w:cs="Calibri"/>
          <w:sz w:val="22"/>
          <w:szCs w:val="22"/>
        </w:rPr>
        <w:t>two decades ago</w:t>
      </w:r>
      <w:r w:rsidR="00D43387" w:rsidRPr="000E0B80">
        <w:rPr>
          <w:rFonts w:ascii="Calibri" w:hAnsi="Calibri" w:cs="Calibri"/>
          <w:sz w:val="22"/>
          <w:szCs w:val="22"/>
        </w:rPr>
        <w:t xml:space="preserve">. </w:t>
      </w:r>
      <w:r w:rsidR="00CD3FB5" w:rsidRPr="000E0B80">
        <w:rPr>
          <w:rFonts w:ascii="Calibri" w:hAnsi="Calibri" w:cs="Calibri"/>
          <w:sz w:val="22"/>
          <w:szCs w:val="22"/>
        </w:rPr>
        <w:t xml:space="preserve">In </w:t>
      </w:r>
      <w:r w:rsidR="00CD3FB5" w:rsidRPr="000E0B80">
        <w:rPr>
          <w:rFonts w:ascii="Calibri" w:hAnsi="Calibri" w:cs="Calibri"/>
          <w:i/>
          <w:iCs/>
          <w:sz w:val="22"/>
          <w:szCs w:val="22"/>
        </w:rPr>
        <w:t xml:space="preserve">Re-Visioning Psychology, </w:t>
      </w:r>
      <w:r w:rsidR="00CD3FB5" w:rsidRPr="000E0B80">
        <w:rPr>
          <w:rFonts w:ascii="Calibri" w:hAnsi="Calibri" w:cs="Calibri"/>
          <w:sz w:val="22"/>
          <w:szCs w:val="22"/>
        </w:rPr>
        <w:t>Hillman quotes verbatim the same text (</w:t>
      </w:r>
      <w:r w:rsidR="00730E33" w:rsidRPr="000E0B80">
        <w:rPr>
          <w:rFonts w:ascii="Calibri" w:hAnsi="Calibri" w:cs="Calibri"/>
          <w:sz w:val="22"/>
          <w:szCs w:val="22"/>
        </w:rPr>
        <w:t xml:space="preserve">which is </w:t>
      </w:r>
      <w:r w:rsidR="00CD3FB5" w:rsidRPr="000E0B80">
        <w:rPr>
          <w:rFonts w:ascii="Calibri" w:hAnsi="Calibri" w:cs="Calibri"/>
          <w:sz w:val="22"/>
          <w:szCs w:val="22"/>
        </w:rPr>
        <w:t>of obscure origin</w:t>
      </w:r>
      <w:r w:rsidR="00730E33" w:rsidRPr="000E0B80">
        <w:rPr>
          <w:rFonts w:ascii="Calibri" w:hAnsi="Calibri" w:cs="Calibri"/>
          <w:sz w:val="22"/>
          <w:szCs w:val="22"/>
        </w:rPr>
        <w:t xml:space="preserve"> and may be a gloss</w:t>
      </w:r>
      <w:r w:rsidR="00CD3FB5" w:rsidRPr="000E0B80">
        <w:rPr>
          <w:rFonts w:ascii="Calibri" w:hAnsi="Calibri" w:cs="Calibri"/>
          <w:sz w:val="22"/>
          <w:szCs w:val="22"/>
        </w:rPr>
        <w:t xml:space="preserve"> attributed to Paracelsus</w:t>
      </w:r>
      <w:r w:rsidR="00730E33" w:rsidRPr="000E0B80">
        <w:rPr>
          <w:rFonts w:ascii="Calibri" w:hAnsi="Calibri" w:cs="Calibri"/>
          <w:sz w:val="22"/>
          <w:szCs w:val="22"/>
        </w:rPr>
        <w:t>)</w:t>
      </w:r>
      <w:r w:rsidR="00CD3FB5" w:rsidRPr="000E0B80">
        <w:rPr>
          <w:rFonts w:ascii="Calibri" w:hAnsi="Calibri" w:cs="Calibri"/>
          <w:sz w:val="22"/>
          <w:szCs w:val="22"/>
        </w:rPr>
        <w:t xml:space="preserve"> and then promptly </w:t>
      </w:r>
      <w:r w:rsidR="003961B9" w:rsidRPr="000E0B80">
        <w:rPr>
          <w:rFonts w:ascii="Calibri" w:hAnsi="Calibri" w:cs="Calibri"/>
          <w:sz w:val="22"/>
          <w:szCs w:val="22"/>
        </w:rPr>
        <w:t xml:space="preserve">steps into the Renaissance of the sixteenth century as if it were familiar territory, </w:t>
      </w:r>
      <w:r w:rsidR="00CD3FB5" w:rsidRPr="000E0B80">
        <w:rPr>
          <w:rFonts w:ascii="Calibri" w:hAnsi="Calibri" w:cs="Calibri"/>
          <w:sz w:val="22"/>
          <w:szCs w:val="22"/>
        </w:rPr>
        <w:t>defin</w:t>
      </w:r>
      <w:r w:rsidR="003961B9" w:rsidRPr="000E0B80">
        <w:rPr>
          <w:rFonts w:ascii="Calibri" w:hAnsi="Calibri" w:cs="Calibri"/>
          <w:sz w:val="22"/>
          <w:szCs w:val="22"/>
        </w:rPr>
        <w:t>itively claiming that</w:t>
      </w:r>
      <w:r w:rsidR="00CD3FB5" w:rsidRPr="000E0B80">
        <w:rPr>
          <w:rFonts w:ascii="Calibri" w:hAnsi="Calibri" w:cs="Calibri"/>
          <w:sz w:val="22"/>
          <w:szCs w:val="22"/>
        </w:rPr>
        <w:t xml:space="preserve"> </w:t>
      </w:r>
      <w:r w:rsidR="003961B9" w:rsidRPr="000E0B80">
        <w:rPr>
          <w:rFonts w:ascii="Calibri" w:hAnsi="Calibri" w:cs="Calibri"/>
          <w:sz w:val="22"/>
          <w:szCs w:val="22"/>
        </w:rPr>
        <w:t>‘cosmography here refers to the imaginal realm, the archetypal powers bearing the names of the planets and the myths portrayed by the constellations of the stars’.</w:t>
      </w:r>
      <w:r w:rsidR="003961B9" w:rsidRPr="000E0B80">
        <w:rPr>
          <w:rStyle w:val="FootnoteReference"/>
          <w:rFonts w:ascii="Calibri" w:hAnsi="Calibri" w:cs="Calibri"/>
          <w:sz w:val="22"/>
          <w:szCs w:val="22"/>
        </w:rPr>
        <w:footnoteReference w:id="13"/>
      </w:r>
      <w:r w:rsidR="003961B9" w:rsidRPr="000E0B80">
        <w:rPr>
          <w:rFonts w:ascii="Calibri" w:hAnsi="Calibri" w:cs="Calibri"/>
          <w:sz w:val="22"/>
          <w:szCs w:val="22"/>
        </w:rPr>
        <w:t xml:space="preserve"> </w:t>
      </w:r>
      <w:r w:rsidR="006F15C1" w:rsidRPr="000E0B80">
        <w:rPr>
          <w:rFonts w:ascii="Calibri" w:hAnsi="Calibri" w:cs="Calibri"/>
          <w:sz w:val="22"/>
          <w:szCs w:val="22"/>
        </w:rPr>
        <w:t xml:space="preserve">In addition, Hillman offers that ‘archetypal psychology envisions the fundamental ideas of the psyche to be expressions of </w:t>
      </w:r>
      <w:r w:rsidR="006F15C1" w:rsidRPr="000E0B80">
        <w:rPr>
          <w:rFonts w:ascii="Calibri" w:hAnsi="Calibri" w:cs="Calibri"/>
          <w:i/>
          <w:iCs/>
          <w:sz w:val="22"/>
          <w:szCs w:val="22"/>
        </w:rPr>
        <w:t xml:space="preserve">persons – </w:t>
      </w:r>
      <w:r w:rsidR="006F15C1" w:rsidRPr="000E0B80">
        <w:rPr>
          <w:rFonts w:ascii="Calibri" w:hAnsi="Calibri" w:cs="Calibri"/>
          <w:sz w:val="22"/>
          <w:szCs w:val="22"/>
        </w:rPr>
        <w:t xml:space="preserve">Hero, Nymph, Mother, </w:t>
      </w:r>
      <w:r w:rsidR="00903A78" w:rsidRPr="000E0B80">
        <w:rPr>
          <w:rFonts w:ascii="Calibri" w:hAnsi="Calibri" w:cs="Calibri"/>
          <w:i/>
          <w:iCs/>
          <w:sz w:val="22"/>
          <w:szCs w:val="22"/>
        </w:rPr>
        <w:t>s</w:t>
      </w:r>
      <w:r w:rsidR="006F15C1" w:rsidRPr="000E0B80">
        <w:rPr>
          <w:rFonts w:ascii="Calibri" w:hAnsi="Calibri" w:cs="Calibri"/>
          <w:i/>
          <w:iCs/>
          <w:sz w:val="22"/>
          <w:szCs w:val="22"/>
        </w:rPr>
        <w:t>enex</w:t>
      </w:r>
      <w:r w:rsidR="006F15C1" w:rsidRPr="000E0B80">
        <w:rPr>
          <w:rFonts w:ascii="Calibri" w:hAnsi="Calibri" w:cs="Calibri"/>
          <w:sz w:val="22"/>
          <w:szCs w:val="22"/>
        </w:rPr>
        <w:t>…[</w:t>
      </w:r>
      <w:proofErr w:type="spellStart"/>
      <w:r w:rsidR="00903A78" w:rsidRPr="000E0B80">
        <w:rPr>
          <w:rFonts w:ascii="Calibri" w:hAnsi="Calibri" w:cs="Calibri"/>
          <w:i/>
          <w:iCs/>
          <w:sz w:val="22"/>
          <w:szCs w:val="22"/>
        </w:rPr>
        <w:t>p</w:t>
      </w:r>
      <w:r w:rsidR="006F15C1" w:rsidRPr="000E0B80">
        <w:rPr>
          <w:rFonts w:ascii="Calibri" w:hAnsi="Calibri" w:cs="Calibri"/>
          <w:i/>
          <w:iCs/>
          <w:sz w:val="22"/>
          <w:szCs w:val="22"/>
        </w:rPr>
        <w:t>uer</w:t>
      </w:r>
      <w:proofErr w:type="spellEnd"/>
      <w:r w:rsidR="006F15C1" w:rsidRPr="000E0B80">
        <w:rPr>
          <w:rFonts w:ascii="Calibri" w:hAnsi="Calibri" w:cs="Calibri"/>
          <w:sz w:val="22"/>
          <w:szCs w:val="22"/>
        </w:rPr>
        <w:t>]</w:t>
      </w:r>
      <w:r w:rsidR="008F0D3A" w:rsidRPr="000E0B80">
        <w:rPr>
          <w:rFonts w:ascii="Calibri" w:hAnsi="Calibri" w:cs="Calibri"/>
          <w:sz w:val="22"/>
          <w:szCs w:val="22"/>
        </w:rPr>
        <w:t xml:space="preserve"> and many other specific prototypes bearing the names and stories of the gods; these are the root metaphors.</w:t>
      </w:r>
      <w:r w:rsidR="008F0D3A" w:rsidRPr="000E0B80">
        <w:rPr>
          <w:rStyle w:val="FootnoteReference"/>
          <w:rFonts w:ascii="Calibri" w:hAnsi="Calibri" w:cs="Calibri"/>
          <w:sz w:val="22"/>
          <w:szCs w:val="22"/>
        </w:rPr>
        <w:footnoteReference w:id="14"/>
      </w:r>
      <w:r w:rsidR="006F15C1" w:rsidRPr="000E0B80">
        <w:rPr>
          <w:rFonts w:ascii="Calibri" w:hAnsi="Calibri" w:cs="Calibri"/>
          <w:sz w:val="22"/>
          <w:szCs w:val="22"/>
        </w:rPr>
        <w:t xml:space="preserve"> </w:t>
      </w:r>
      <w:r w:rsidR="00000186" w:rsidRPr="000E0B80">
        <w:rPr>
          <w:rFonts w:ascii="Calibri" w:hAnsi="Calibri" w:cs="Calibri"/>
          <w:sz w:val="22"/>
          <w:szCs w:val="22"/>
        </w:rPr>
        <w:t xml:space="preserve">To these prototypes, Glen Slater adds Hermes, Aphrodite and Hades </w:t>
      </w:r>
      <w:r w:rsidR="00903A78" w:rsidRPr="000E0B80">
        <w:rPr>
          <w:rFonts w:ascii="Calibri" w:hAnsi="Calibri" w:cs="Calibri"/>
          <w:sz w:val="22"/>
          <w:szCs w:val="22"/>
        </w:rPr>
        <w:t>to paint a picture of the ‘scope of Hillman’s work as mirroring the polytheistic emphasis that anchored his critique of classical Jungian thought and became the basis of his critique of classical Jungian thought’.</w:t>
      </w:r>
      <w:r w:rsidR="00903A78" w:rsidRPr="000E0B80">
        <w:rPr>
          <w:rStyle w:val="FootnoteReference"/>
          <w:rFonts w:ascii="Calibri" w:hAnsi="Calibri" w:cs="Calibri"/>
          <w:sz w:val="22"/>
          <w:szCs w:val="22"/>
        </w:rPr>
        <w:footnoteReference w:id="15"/>
      </w:r>
      <w:r w:rsidR="005A1797" w:rsidRPr="000E0B80">
        <w:rPr>
          <w:rFonts w:ascii="Calibri" w:hAnsi="Calibri" w:cs="Calibri"/>
          <w:sz w:val="22"/>
          <w:szCs w:val="22"/>
        </w:rPr>
        <w:t xml:space="preserve"> </w:t>
      </w:r>
      <w:proofErr w:type="spellStart"/>
      <w:r w:rsidR="00CB7848" w:rsidRPr="000E0B80">
        <w:rPr>
          <w:rFonts w:ascii="Calibri" w:hAnsi="Calibri" w:cs="Calibri"/>
          <w:sz w:val="22"/>
          <w:szCs w:val="22"/>
        </w:rPr>
        <w:t>D’Heurle</w:t>
      </w:r>
      <w:proofErr w:type="spellEnd"/>
      <w:r w:rsidR="00CB7848" w:rsidRPr="000E0B80">
        <w:rPr>
          <w:rFonts w:ascii="Calibri" w:hAnsi="Calibri" w:cs="Calibri"/>
          <w:sz w:val="22"/>
          <w:szCs w:val="22"/>
        </w:rPr>
        <w:t xml:space="preserve"> and </w:t>
      </w:r>
      <w:proofErr w:type="spellStart"/>
      <w:r w:rsidR="00CB7848" w:rsidRPr="000E0B80">
        <w:rPr>
          <w:rFonts w:ascii="Calibri" w:hAnsi="Calibri" w:cs="Calibri"/>
          <w:sz w:val="22"/>
          <w:szCs w:val="22"/>
        </w:rPr>
        <w:t>Feimer</w:t>
      </w:r>
      <w:proofErr w:type="spellEnd"/>
      <w:r w:rsidR="00CB7848" w:rsidRPr="000E0B80">
        <w:rPr>
          <w:rFonts w:ascii="Calibri" w:hAnsi="Calibri" w:cs="Calibri"/>
          <w:sz w:val="22"/>
          <w:szCs w:val="22"/>
        </w:rPr>
        <w:t xml:space="preserve"> expand the historical timeline of Hillman’s influence</w:t>
      </w:r>
      <w:r w:rsidR="00687E1D" w:rsidRPr="000E0B80">
        <w:rPr>
          <w:rFonts w:ascii="Calibri" w:hAnsi="Calibri" w:cs="Calibri"/>
          <w:sz w:val="22"/>
          <w:szCs w:val="22"/>
        </w:rPr>
        <w:t xml:space="preserve"> to periods well before C.G. Jung, claiming that </w:t>
      </w:r>
      <w:r w:rsidR="00687E1D" w:rsidRPr="000E0B80">
        <w:rPr>
          <w:rFonts w:ascii="Calibri" w:hAnsi="Calibri" w:cs="Calibri"/>
          <w:i/>
          <w:iCs/>
          <w:sz w:val="22"/>
          <w:szCs w:val="22"/>
        </w:rPr>
        <w:t xml:space="preserve">Re-Visioning Psychology </w:t>
      </w:r>
      <w:r w:rsidR="00687E1D" w:rsidRPr="000E0B80">
        <w:rPr>
          <w:rFonts w:ascii="Calibri" w:hAnsi="Calibri" w:cs="Calibri"/>
          <w:sz w:val="22"/>
          <w:szCs w:val="22"/>
        </w:rPr>
        <w:t>‘is [his] major contribution to the new archetypal psychology…a bold and imaginative work which illuminates that third realm between body and spirit…a world of imagination, passion, fantasy and reflection’ which has re-made psychology</w:t>
      </w:r>
      <w:r w:rsidR="00B34E46" w:rsidRPr="000E0B80">
        <w:rPr>
          <w:rFonts w:ascii="Calibri" w:hAnsi="Calibri" w:cs="Calibri"/>
          <w:sz w:val="22"/>
          <w:szCs w:val="22"/>
        </w:rPr>
        <w:t xml:space="preserve"> and ‘is a return to the most complex and richest periods of western civilization’.</w:t>
      </w:r>
      <w:r w:rsidR="00B34E46" w:rsidRPr="000E0B80">
        <w:rPr>
          <w:rStyle w:val="FootnoteReference"/>
          <w:rFonts w:ascii="Calibri" w:hAnsi="Calibri" w:cs="Calibri"/>
          <w:sz w:val="22"/>
          <w:szCs w:val="22"/>
        </w:rPr>
        <w:footnoteReference w:id="16"/>
      </w:r>
    </w:p>
    <w:p w14:paraId="1B005835" w14:textId="77777777" w:rsidR="005A1797" w:rsidRPr="000E0B80" w:rsidRDefault="005A1797" w:rsidP="00E745FB">
      <w:pPr>
        <w:spacing w:line="360" w:lineRule="auto"/>
        <w:rPr>
          <w:rFonts w:ascii="Calibri" w:hAnsi="Calibri" w:cs="Calibri"/>
          <w:sz w:val="22"/>
          <w:szCs w:val="22"/>
        </w:rPr>
      </w:pPr>
    </w:p>
    <w:p w14:paraId="33D5E4BE" w14:textId="49A24EDA" w:rsidR="00CF494A" w:rsidRPr="000E0B80" w:rsidRDefault="00C0538B" w:rsidP="000B10F1">
      <w:pPr>
        <w:spacing w:line="360" w:lineRule="auto"/>
        <w:rPr>
          <w:rFonts w:ascii="Calibri" w:hAnsi="Calibri" w:cs="Calibri"/>
          <w:sz w:val="22"/>
          <w:szCs w:val="22"/>
        </w:rPr>
      </w:pPr>
      <w:r w:rsidRPr="000E0B80">
        <w:rPr>
          <w:rFonts w:ascii="Calibri" w:hAnsi="Calibri" w:cs="Calibri"/>
          <w:sz w:val="22"/>
          <w:szCs w:val="22"/>
        </w:rPr>
        <w:t>Th</w:t>
      </w:r>
      <w:r w:rsidR="00986ECA" w:rsidRPr="000E0B80">
        <w:rPr>
          <w:rFonts w:ascii="Calibri" w:hAnsi="Calibri" w:cs="Calibri"/>
          <w:sz w:val="22"/>
          <w:szCs w:val="22"/>
        </w:rPr>
        <w:t xml:space="preserve">e cosmography </w:t>
      </w:r>
      <w:r w:rsidR="00A047CA" w:rsidRPr="000E0B80">
        <w:rPr>
          <w:rFonts w:ascii="Calibri" w:hAnsi="Calibri" w:cs="Calibri"/>
          <w:sz w:val="22"/>
          <w:szCs w:val="22"/>
        </w:rPr>
        <w:t>provided by</w:t>
      </w:r>
      <w:r w:rsidRPr="000E0B80">
        <w:rPr>
          <w:rFonts w:ascii="Calibri" w:hAnsi="Calibri" w:cs="Calibri"/>
          <w:sz w:val="22"/>
          <w:szCs w:val="22"/>
        </w:rPr>
        <w:t xml:space="preserve"> Hillman is inherently astrological in its orientation</w:t>
      </w:r>
      <w:r w:rsidR="00AB7AC6" w:rsidRPr="000E0B80">
        <w:rPr>
          <w:rFonts w:ascii="Calibri" w:hAnsi="Calibri" w:cs="Calibri"/>
          <w:sz w:val="22"/>
          <w:szCs w:val="22"/>
        </w:rPr>
        <w:t xml:space="preserve">, is polytheistic, and was noted as the ‘polytonality of the gods’ by Thomas Moore in his </w:t>
      </w:r>
      <w:r w:rsidR="00AB7AC6" w:rsidRPr="000E0B80">
        <w:rPr>
          <w:rFonts w:ascii="Calibri" w:hAnsi="Calibri" w:cs="Calibri"/>
          <w:i/>
          <w:iCs/>
          <w:sz w:val="22"/>
          <w:szCs w:val="22"/>
        </w:rPr>
        <w:t xml:space="preserve">The Planets Within </w:t>
      </w:r>
      <w:r w:rsidR="00AB7AC6" w:rsidRPr="000E0B80">
        <w:rPr>
          <w:rFonts w:ascii="Calibri" w:hAnsi="Calibri" w:cs="Calibri"/>
          <w:sz w:val="22"/>
          <w:szCs w:val="22"/>
        </w:rPr>
        <w:t>when he writes ‘[a] polytheistic psychology, in which all the gods and all sides of them are tempered and tuned in</w:t>
      </w:r>
      <w:r w:rsidR="001255E7" w:rsidRPr="000E0B80">
        <w:rPr>
          <w:rFonts w:ascii="Calibri" w:hAnsi="Calibri" w:cs="Calibri"/>
          <w:sz w:val="22"/>
          <w:szCs w:val="22"/>
        </w:rPr>
        <w:t>’ provides for the wide range of psychological experience</w:t>
      </w:r>
      <w:r w:rsidR="00A047CA" w:rsidRPr="000E0B80">
        <w:rPr>
          <w:rFonts w:ascii="Calibri" w:hAnsi="Calibri" w:cs="Calibri"/>
          <w:sz w:val="22"/>
          <w:szCs w:val="22"/>
        </w:rPr>
        <w:t>.</w:t>
      </w:r>
      <w:r w:rsidR="001255E7" w:rsidRPr="000E0B80">
        <w:rPr>
          <w:rStyle w:val="FootnoteReference"/>
          <w:rFonts w:ascii="Calibri" w:hAnsi="Calibri" w:cs="Calibri"/>
          <w:sz w:val="22"/>
          <w:szCs w:val="22"/>
        </w:rPr>
        <w:footnoteReference w:id="17"/>
      </w:r>
      <w:r w:rsidR="00A047CA" w:rsidRPr="000E0B80">
        <w:rPr>
          <w:rFonts w:ascii="Calibri" w:hAnsi="Calibri" w:cs="Calibri"/>
          <w:sz w:val="22"/>
          <w:szCs w:val="22"/>
        </w:rPr>
        <w:t xml:space="preserve"> </w:t>
      </w:r>
      <w:r w:rsidR="000A6C1D" w:rsidRPr="000E0B80">
        <w:rPr>
          <w:rFonts w:ascii="Calibri" w:hAnsi="Calibri" w:cs="Calibri"/>
          <w:sz w:val="22"/>
          <w:szCs w:val="22"/>
        </w:rPr>
        <w:t xml:space="preserve">That range of experience, for Hillman, is characterized by the ability of the soul (as </w:t>
      </w:r>
      <w:r w:rsidR="000A6C1D" w:rsidRPr="000E0B80">
        <w:rPr>
          <w:rFonts w:ascii="Calibri" w:hAnsi="Calibri" w:cs="Calibri"/>
          <w:i/>
          <w:iCs/>
          <w:sz w:val="22"/>
          <w:szCs w:val="22"/>
        </w:rPr>
        <w:t>psyche</w:t>
      </w:r>
      <w:r w:rsidR="000A6C1D" w:rsidRPr="000E0B80">
        <w:rPr>
          <w:rFonts w:ascii="Calibri" w:hAnsi="Calibri" w:cs="Calibri"/>
          <w:sz w:val="22"/>
          <w:szCs w:val="22"/>
        </w:rPr>
        <w:t xml:space="preserve">) to extend its reach to commune with the </w:t>
      </w:r>
      <w:r w:rsidR="00EA6016" w:rsidRPr="000E0B80">
        <w:rPr>
          <w:rFonts w:ascii="Calibri" w:hAnsi="Calibri" w:cs="Calibri"/>
          <w:sz w:val="22"/>
          <w:szCs w:val="22"/>
        </w:rPr>
        <w:t xml:space="preserve">Jungian </w:t>
      </w:r>
      <w:r w:rsidR="000A6C1D" w:rsidRPr="000E0B80">
        <w:rPr>
          <w:rFonts w:ascii="Calibri" w:hAnsi="Calibri" w:cs="Calibri"/>
          <w:sz w:val="22"/>
          <w:szCs w:val="22"/>
        </w:rPr>
        <w:t>archetypes in the form of a polytheistic</w:t>
      </w:r>
      <w:r w:rsidR="00EA6016" w:rsidRPr="000E0B80">
        <w:rPr>
          <w:rFonts w:ascii="Calibri" w:hAnsi="Calibri" w:cs="Calibri"/>
          <w:sz w:val="22"/>
          <w:szCs w:val="22"/>
        </w:rPr>
        <w:t>, god-rich world of the imagination which is distinct from</w:t>
      </w:r>
      <w:r w:rsidR="007F5D0B" w:rsidRPr="000E0B80">
        <w:rPr>
          <w:rFonts w:ascii="Calibri" w:hAnsi="Calibri" w:cs="Calibri"/>
          <w:sz w:val="22"/>
          <w:szCs w:val="22"/>
        </w:rPr>
        <w:t>, but intimately connected with,</w:t>
      </w:r>
      <w:r w:rsidR="00EA6016" w:rsidRPr="000E0B80">
        <w:rPr>
          <w:rFonts w:ascii="Calibri" w:hAnsi="Calibri" w:cs="Calibri"/>
          <w:sz w:val="22"/>
          <w:szCs w:val="22"/>
        </w:rPr>
        <w:t xml:space="preserve"> physical matter. That </w:t>
      </w:r>
      <w:r w:rsidR="00EA6016" w:rsidRPr="000E0B80">
        <w:rPr>
          <w:rFonts w:ascii="Calibri" w:hAnsi="Calibri" w:cs="Calibri"/>
          <w:sz w:val="22"/>
          <w:szCs w:val="22"/>
        </w:rPr>
        <w:lastRenderedPageBreak/>
        <w:t>community of the imagination is not merely a series of events in a person’s life</w:t>
      </w:r>
      <w:r w:rsidR="007F5D0B" w:rsidRPr="000E0B80">
        <w:rPr>
          <w:rFonts w:ascii="Calibri" w:hAnsi="Calibri" w:cs="Calibri"/>
          <w:sz w:val="22"/>
          <w:szCs w:val="22"/>
        </w:rPr>
        <w:t xml:space="preserve">, nor is it the episodes which affect the physical </w:t>
      </w:r>
      <w:r w:rsidR="00BD6CFD" w:rsidRPr="000E0B80">
        <w:rPr>
          <w:rFonts w:ascii="Calibri" w:hAnsi="Calibri" w:cs="Calibri"/>
          <w:sz w:val="22"/>
          <w:szCs w:val="22"/>
        </w:rPr>
        <w:t>body</w:t>
      </w:r>
      <w:r w:rsidR="004C04FF" w:rsidRPr="000E0B80">
        <w:rPr>
          <w:rFonts w:ascii="Calibri" w:hAnsi="Calibri" w:cs="Calibri"/>
          <w:sz w:val="22"/>
          <w:szCs w:val="22"/>
        </w:rPr>
        <w:t>,</w:t>
      </w:r>
      <w:r w:rsidR="00BD6CFD" w:rsidRPr="000E0B80">
        <w:rPr>
          <w:rFonts w:ascii="Calibri" w:hAnsi="Calibri" w:cs="Calibri"/>
          <w:sz w:val="22"/>
          <w:szCs w:val="22"/>
        </w:rPr>
        <w:t xml:space="preserve"> but</w:t>
      </w:r>
      <w:r w:rsidR="007F5D0B" w:rsidRPr="000E0B80">
        <w:rPr>
          <w:rFonts w:ascii="Calibri" w:hAnsi="Calibri" w:cs="Calibri"/>
          <w:sz w:val="22"/>
          <w:szCs w:val="22"/>
        </w:rPr>
        <w:t xml:space="preserve"> is a process – the process of </w:t>
      </w:r>
      <w:r w:rsidR="007F5D0B" w:rsidRPr="000E0B80">
        <w:rPr>
          <w:rFonts w:ascii="Calibri" w:hAnsi="Calibri" w:cs="Calibri"/>
          <w:i/>
          <w:iCs/>
          <w:sz w:val="22"/>
          <w:szCs w:val="22"/>
        </w:rPr>
        <w:t>epistrophe.</w:t>
      </w:r>
      <w:r w:rsidR="007F5D0B" w:rsidRPr="000E0B80">
        <w:rPr>
          <w:rStyle w:val="FootnoteReference"/>
          <w:rFonts w:ascii="Calibri" w:hAnsi="Calibri" w:cs="Calibri"/>
          <w:sz w:val="22"/>
          <w:szCs w:val="22"/>
        </w:rPr>
        <w:footnoteReference w:id="18"/>
      </w:r>
      <w:r w:rsidR="000A6C1D" w:rsidRPr="000E0B80">
        <w:rPr>
          <w:rFonts w:ascii="Calibri" w:hAnsi="Calibri" w:cs="Calibri"/>
          <w:sz w:val="22"/>
          <w:szCs w:val="22"/>
        </w:rPr>
        <w:t xml:space="preserve"> </w:t>
      </w:r>
    </w:p>
    <w:p w14:paraId="24BF2CC2" w14:textId="19844E5B" w:rsidR="006E1D8F" w:rsidRPr="000E0B80" w:rsidRDefault="006E1D8F" w:rsidP="006E1D8F">
      <w:pPr>
        <w:pStyle w:val="Heading1"/>
        <w:rPr>
          <w:rFonts w:ascii="Calibri" w:hAnsi="Calibri" w:cs="Calibri"/>
          <w:i/>
          <w:iCs/>
          <w:sz w:val="22"/>
          <w:szCs w:val="22"/>
        </w:rPr>
      </w:pPr>
      <w:r w:rsidRPr="000E0B80">
        <w:rPr>
          <w:rFonts w:ascii="Calibri" w:hAnsi="Calibri" w:cs="Calibri"/>
          <w:sz w:val="22"/>
          <w:szCs w:val="22"/>
        </w:rPr>
        <w:t>TOWARD AN ARCHETYPAL COSMOG</w:t>
      </w:r>
      <w:r w:rsidR="00201B83" w:rsidRPr="000E0B80">
        <w:rPr>
          <w:rFonts w:ascii="Calibri" w:hAnsi="Calibri" w:cs="Calibri"/>
          <w:sz w:val="22"/>
          <w:szCs w:val="22"/>
        </w:rPr>
        <w:t xml:space="preserve">RAPHY – THE NOTION OF </w:t>
      </w:r>
      <w:r w:rsidR="00201B83" w:rsidRPr="000E0B80">
        <w:rPr>
          <w:rFonts w:ascii="Calibri" w:hAnsi="Calibri" w:cs="Calibri"/>
          <w:i/>
          <w:iCs/>
          <w:sz w:val="22"/>
          <w:szCs w:val="22"/>
        </w:rPr>
        <w:t>EPISTROPHE</w:t>
      </w:r>
    </w:p>
    <w:p w14:paraId="162014D4" w14:textId="67CBC196" w:rsidR="00201B83" w:rsidRPr="000E0B80" w:rsidRDefault="00201B83" w:rsidP="00201B83">
      <w:pPr>
        <w:rPr>
          <w:rFonts w:ascii="Calibri" w:hAnsi="Calibri" w:cs="Calibri"/>
        </w:rPr>
      </w:pPr>
    </w:p>
    <w:p w14:paraId="3C21BD9F" w14:textId="53A3C688" w:rsidR="001A5619" w:rsidRPr="000E0B80" w:rsidRDefault="00A03AFD" w:rsidP="000B10F1">
      <w:pPr>
        <w:spacing w:line="360" w:lineRule="auto"/>
        <w:rPr>
          <w:rFonts w:ascii="Calibri" w:hAnsi="Calibri" w:cs="Calibri"/>
          <w:sz w:val="22"/>
          <w:szCs w:val="22"/>
          <w:lang w:val="en-CA"/>
        </w:rPr>
      </w:pPr>
      <w:r w:rsidRPr="000E0B80">
        <w:rPr>
          <w:rFonts w:ascii="Calibri" w:hAnsi="Calibri" w:cs="Calibri"/>
          <w:sz w:val="22"/>
          <w:szCs w:val="22"/>
        </w:rPr>
        <w:t xml:space="preserve">The Neoplatonist term </w:t>
      </w:r>
      <w:r w:rsidRPr="000E0B80">
        <w:rPr>
          <w:rFonts w:ascii="Calibri" w:hAnsi="Calibri" w:cs="Calibri"/>
          <w:i/>
          <w:iCs/>
          <w:sz w:val="22"/>
          <w:szCs w:val="22"/>
        </w:rPr>
        <w:t xml:space="preserve">epistrophe </w:t>
      </w:r>
      <w:r w:rsidR="000A6C1D" w:rsidRPr="000E0B80">
        <w:rPr>
          <w:rFonts w:ascii="Calibri" w:hAnsi="Calibri" w:cs="Calibri"/>
          <w:sz w:val="22"/>
          <w:szCs w:val="22"/>
        </w:rPr>
        <w:t xml:space="preserve">(Greek </w:t>
      </w:r>
      <w:r w:rsidR="000A6C1D" w:rsidRPr="000E0B80">
        <w:rPr>
          <w:rFonts w:ascii="Calibri" w:hAnsi="Calibri" w:cs="Calibri"/>
          <w:i/>
          <w:iCs/>
          <w:lang w:val="el-GR"/>
        </w:rPr>
        <w:t>ἐπιστροφή</w:t>
      </w:r>
      <w:r w:rsidR="000A6C1D" w:rsidRPr="000E0B80">
        <w:rPr>
          <w:rFonts w:ascii="Calibri" w:hAnsi="Calibri" w:cs="Calibri"/>
          <w:i/>
          <w:iCs/>
          <w:lang w:val="en-CA"/>
        </w:rPr>
        <w:t xml:space="preserve">, </w:t>
      </w:r>
      <w:r w:rsidR="000A6C1D" w:rsidRPr="000E0B80">
        <w:rPr>
          <w:rFonts w:ascii="Calibri" w:hAnsi="Calibri" w:cs="Calibri"/>
          <w:sz w:val="22"/>
          <w:szCs w:val="22"/>
          <w:lang w:val="en-CA"/>
        </w:rPr>
        <w:t xml:space="preserve">to ‘turn back around or to come back’) </w:t>
      </w:r>
      <w:r w:rsidR="00BC5B0F" w:rsidRPr="000E0B80">
        <w:rPr>
          <w:rFonts w:ascii="Calibri" w:hAnsi="Calibri" w:cs="Calibri"/>
          <w:sz w:val="22"/>
          <w:szCs w:val="22"/>
          <w:lang w:val="en-CA"/>
        </w:rPr>
        <w:t xml:space="preserve">involves the </w:t>
      </w:r>
      <w:r w:rsidR="00C319DE" w:rsidRPr="000E0B80">
        <w:rPr>
          <w:rFonts w:ascii="Calibri" w:hAnsi="Calibri" w:cs="Calibri"/>
          <w:sz w:val="22"/>
          <w:szCs w:val="22"/>
          <w:lang w:val="en-CA"/>
        </w:rPr>
        <w:t>active process of ‘linking an earthly phenomenon to its corresponding archetype’ and thereby invites the individual into the realm of the imagination – that realm of images – which can be understood through, and potentially mediated by, the practices of astrology.</w:t>
      </w:r>
      <w:r w:rsidR="00C319DE" w:rsidRPr="000E0B80">
        <w:rPr>
          <w:rStyle w:val="FootnoteReference"/>
          <w:rFonts w:ascii="Calibri" w:hAnsi="Calibri" w:cs="Calibri"/>
          <w:sz w:val="22"/>
          <w:szCs w:val="22"/>
          <w:lang w:val="en-CA"/>
        </w:rPr>
        <w:footnoteReference w:id="19"/>
      </w:r>
      <w:r w:rsidR="00C319DE" w:rsidRPr="000E0B80">
        <w:rPr>
          <w:rFonts w:ascii="Calibri" w:hAnsi="Calibri" w:cs="Calibri"/>
          <w:sz w:val="22"/>
          <w:szCs w:val="22"/>
          <w:lang w:val="en-CA"/>
        </w:rPr>
        <w:t xml:space="preserve"> </w:t>
      </w:r>
      <w:r w:rsidR="00E01592" w:rsidRPr="000E0B80">
        <w:rPr>
          <w:rFonts w:ascii="Calibri" w:hAnsi="Calibri" w:cs="Calibri"/>
          <w:sz w:val="22"/>
          <w:szCs w:val="22"/>
          <w:lang w:val="en-CA"/>
        </w:rPr>
        <w:t>According to Marielle Churaqui, ‘Hillman calls this method of linking specific ways of being in the world</w:t>
      </w:r>
      <w:r w:rsidR="00EF676A" w:rsidRPr="000E0B80">
        <w:rPr>
          <w:rFonts w:ascii="Calibri" w:hAnsi="Calibri" w:cs="Calibri"/>
          <w:sz w:val="22"/>
          <w:szCs w:val="22"/>
          <w:lang w:val="en-CA"/>
        </w:rPr>
        <w:t xml:space="preserve"> (</w:t>
      </w:r>
      <w:r w:rsidR="00EF676A" w:rsidRPr="000E0B80">
        <w:rPr>
          <w:rFonts w:ascii="Calibri" w:hAnsi="Calibri" w:cs="Calibri"/>
          <w:i/>
          <w:iCs/>
          <w:sz w:val="22"/>
          <w:szCs w:val="22"/>
          <w:lang w:val="en-CA"/>
        </w:rPr>
        <w:t>epistrophe</w:t>
      </w:r>
      <w:r w:rsidR="00EF676A" w:rsidRPr="000E0B80">
        <w:rPr>
          <w:rFonts w:ascii="Calibri" w:hAnsi="Calibri" w:cs="Calibri"/>
          <w:sz w:val="22"/>
          <w:szCs w:val="22"/>
          <w:lang w:val="en-CA"/>
        </w:rPr>
        <w:t>)</w:t>
      </w:r>
      <w:r w:rsidR="00E01592" w:rsidRPr="000E0B80">
        <w:rPr>
          <w:rFonts w:ascii="Calibri" w:hAnsi="Calibri" w:cs="Calibri"/>
          <w:sz w:val="22"/>
          <w:szCs w:val="22"/>
          <w:lang w:val="en-CA"/>
        </w:rPr>
        <w:t xml:space="preserve"> with particular myths’</w:t>
      </w:r>
      <w:r w:rsidR="00EF676A" w:rsidRPr="000E0B80">
        <w:rPr>
          <w:rFonts w:ascii="Calibri" w:hAnsi="Calibri" w:cs="Calibri"/>
          <w:sz w:val="22"/>
          <w:szCs w:val="22"/>
          <w:lang w:val="en-CA"/>
        </w:rPr>
        <w:t>;</w:t>
      </w:r>
      <w:r w:rsidR="00E01592" w:rsidRPr="000E0B80">
        <w:rPr>
          <w:rFonts w:ascii="Calibri" w:hAnsi="Calibri" w:cs="Calibri"/>
          <w:sz w:val="22"/>
          <w:szCs w:val="22"/>
          <w:lang w:val="en-CA"/>
        </w:rPr>
        <w:t xml:space="preserve"> a way for the yearning soul to find its way back to its origins.</w:t>
      </w:r>
      <w:r w:rsidR="00E01592" w:rsidRPr="000E0B80">
        <w:rPr>
          <w:rStyle w:val="FootnoteReference"/>
          <w:rFonts w:ascii="Calibri" w:hAnsi="Calibri" w:cs="Calibri"/>
          <w:sz w:val="22"/>
          <w:szCs w:val="22"/>
          <w:lang w:val="en-CA"/>
        </w:rPr>
        <w:footnoteReference w:id="20"/>
      </w:r>
      <w:r w:rsidR="00C319DE" w:rsidRPr="000E0B80">
        <w:rPr>
          <w:rFonts w:ascii="Calibri" w:hAnsi="Calibri" w:cs="Calibri"/>
          <w:sz w:val="22"/>
          <w:szCs w:val="22"/>
          <w:lang w:val="en-CA"/>
        </w:rPr>
        <w:t xml:space="preserve"> </w:t>
      </w:r>
      <w:r w:rsidR="007C494E" w:rsidRPr="000E0B80">
        <w:rPr>
          <w:rFonts w:ascii="Calibri" w:hAnsi="Calibri" w:cs="Calibri"/>
          <w:sz w:val="22"/>
          <w:szCs w:val="22"/>
          <w:lang w:val="en-CA"/>
        </w:rPr>
        <w:t>The idea of “method”, however, was antithetical to Hillman and it was a terminology which he tended to eschew whenever i</w:t>
      </w:r>
      <w:r w:rsidR="00CB4168" w:rsidRPr="000E0B80">
        <w:rPr>
          <w:rFonts w:ascii="Calibri" w:hAnsi="Calibri" w:cs="Calibri"/>
          <w:sz w:val="22"/>
          <w:szCs w:val="22"/>
          <w:lang w:val="en-CA"/>
        </w:rPr>
        <w:t>t</w:t>
      </w:r>
      <w:r w:rsidR="007C494E" w:rsidRPr="000E0B80">
        <w:rPr>
          <w:rFonts w:ascii="Calibri" w:hAnsi="Calibri" w:cs="Calibri"/>
          <w:sz w:val="22"/>
          <w:szCs w:val="22"/>
          <w:lang w:val="en-CA"/>
        </w:rPr>
        <w:t xml:space="preserve"> was presented to him. Laurence Hillman recalls: ‘</w:t>
      </w:r>
      <w:r w:rsidR="007C494E" w:rsidRPr="000E0B80">
        <w:rPr>
          <w:rFonts w:ascii="Calibri" w:hAnsi="Calibri" w:cs="Calibri"/>
          <w:sz w:val="22"/>
          <w:szCs w:val="22"/>
          <w:lang w:val="en-US"/>
        </w:rPr>
        <w:t xml:space="preserve">my father was averse to - really averse to - methods and </w:t>
      </w:r>
      <w:r w:rsidR="000679A0" w:rsidRPr="000E0B80">
        <w:rPr>
          <w:rFonts w:ascii="Calibri" w:hAnsi="Calibri" w:cs="Calibri"/>
          <w:sz w:val="22"/>
          <w:szCs w:val="22"/>
          <w:lang w:val="en-US"/>
        </w:rPr>
        <w:t>“</w:t>
      </w:r>
      <w:r w:rsidR="007C494E" w:rsidRPr="000E0B80">
        <w:rPr>
          <w:rFonts w:ascii="Calibri" w:hAnsi="Calibri" w:cs="Calibri"/>
          <w:sz w:val="22"/>
          <w:szCs w:val="22"/>
          <w:lang w:val="en-US"/>
        </w:rPr>
        <w:t>how to’s</w:t>
      </w:r>
      <w:r w:rsidR="000679A0" w:rsidRPr="000E0B80">
        <w:rPr>
          <w:rFonts w:ascii="Calibri" w:hAnsi="Calibri" w:cs="Calibri"/>
          <w:sz w:val="22"/>
          <w:szCs w:val="22"/>
          <w:lang w:val="en-US"/>
        </w:rPr>
        <w:t>”</w:t>
      </w:r>
      <w:r w:rsidR="007C494E" w:rsidRPr="000E0B80">
        <w:rPr>
          <w:rFonts w:ascii="Calibri" w:hAnsi="Calibri" w:cs="Calibri"/>
          <w:sz w:val="22"/>
          <w:szCs w:val="22"/>
          <w:lang w:val="en-US"/>
        </w:rPr>
        <w:t xml:space="preserve">; he hated that. He just did not like </w:t>
      </w:r>
      <w:r w:rsidR="00AF00BE" w:rsidRPr="000E0B80">
        <w:rPr>
          <w:rFonts w:ascii="Calibri" w:hAnsi="Calibri" w:cs="Calibri"/>
          <w:sz w:val="22"/>
          <w:szCs w:val="22"/>
          <w:lang w:val="en-US"/>
        </w:rPr>
        <w:t>adherence to methods</w:t>
      </w:r>
      <w:r w:rsidR="00243A49" w:rsidRPr="000E0B80">
        <w:rPr>
          <w:rFonts w:ascii="Calibri" w:hAnsi="Calibri" w:cs="Calibri"/>
          <w:sz w:val="22"/>
          <w:szCs w:val="22"/>
          <w:lang w:val="en-US"/>
        </w:rPr>
        <w:t>,</w:t>
      </w:r>
      <w:r w:rsidR="007C494E" w:rsidRPr="000E0B80">
        <w:rPr>
          <w:rFonts w:ascii="Calibri" w:hAnsi="Calibri" w:cs="Calibri"/>
          <w:sz w:val="22"/>
          <w:szCs w:val="22"/>
          <w:lang w:val="en-US"/>
        </w:rPr>
        <w:t xml:space="preserve"> which created a lot of confusion and enemies around him, because people wanted to know, “How do I do this? How do I access the imaginal realm?’</w:t>
      </w:r>
      <w:r w:rsidR="007C494E" w:rsidRPr="000E0B80">
        <w:rPr>
          <w:rStyle w:val="FootnoteReference"/>
          <w:rFonts w:ascii="Calibri" w:hAnsi="Calibri" w:cs="Calibri"/>
          <w:sz w:val="22"/>
          <w:szCs w:val="22"/>
          <w:lang w:val="en-US"/>
        </w:rPr>
        <w:footnoteReference w:id="21"/>
      </w:r>
      <w:r w:rsidR="007C494E" w:rsidRPr="000E0B80">
        <w:rPr>
          <w:rFonts w:ascii="Calibri" w:hAnsi="Calibri" w:cs="Calibri"/>
          <w:sz w:val="22"/>
          <w:szCs w:val="22"/>
          <w:lang w:val="en-CA"/>
        </w:rPr>
        <w:t xml:space="preserve"> </w:t>
      </w:r>
      <w:r w:rsidR="00982424" w:rsidRPr="000E0B80">
        <w:rPr>
          <w:rFonts w:ascii="Calibri" w:hAnsi="Calibri" w:cs="Calibri"/>
          <w:sz w:val="22"/>
          <w:szCs w:val="22"/>
          <w:lang w:val="en-CA"/>
        </w:rPr>
        <w:t xml:space="preserve">Carried too far, this notion of </w:t>
      </w:r>
      <w:r w:rsidR="00982424" w:rsidRPr="000E0B80">
        <w:rPr>
          <w:rFonts w:ascii="Calibri" w:hAnsi="Calibri" w:cs="Calibri"/>
          <w:i/>
          <w:iCs/>
          <w:sz w:val="22"/>
          <w:szCs w:val="22"/>
          <w:lang w:val="en-CA"/>
        </w:rPr>
        <w:t>epistrophe</w:t>
      </w:r>
      <w:r w:rsidR="00982424" w:rsidRPr="000E0B80">
        <w:rPr>
          <w:rFonts w:ascii="Calibri" w:hAnsi="Calibri" w:cs="Calibri"/>
          <w:sz w:val="22"/>
          <w:szCs w:val="22"/>
          <w:lang w:val="en-CA"/>
        </w:rPr>
        <w:t xml:space="preserve">, for Hillman, </w:t>
      </w:r>
      <w:r w:rsidR="00243A49" w:rsidRPr="000E0B80">
        <w:rPr>
          <w:rFonts w:ascii="Calibri" w:hAnsi="Calibri" w:cs="Calibri"/>
          <w:sz w:val="22"/>
          <w:szCs w:val="22"/>
          <w:lang w:val="en-CA"/>
        </w:rPr>
        <w:t xml:space="preserve">was </w:t>
      </w:r>
      <w:r w:rsidR="00982424" w:rsidRPr="000E0B80">
        <w:rPr>
          <w:rFonts w:ascii="Calibri" w:hAnsi="Calibri" w:cs="Calibri"/>
          <w:sz w:val="22"/>
          <w:szCs w:val="22"/>
          <w:lang w:val="en-CA"/>
        </w:rPr>
        <w:t>represent</w:t>
      </w:r>
      <w:r w:rsidR="00243A49" w:rsidRPr="000E0B80">
        <w:rPr>
          <w:rFonts w:ascii="Calibri" w:hAnsi="Calibri" w:cs="Calibri"/>
          <w:sz w:val="22"/>
          <w:szCs w:val="22"/>
          <w:lang w:val="en-CA"/>
        </w:rPr>
        <w:t>ational of</w:t>
      </w:r>
      <w:r w:rsidR="00982424" w:rsidRPr="000E0B80">
        <w:rPr>
          <w:rFonts w:ascii="Calibri" w:hAnsi="Calibri" w:cs="Calibri"/>
          <w:sz w:val="22"/>
          <w:szCs w:val="22"/>
          <w:lang w:val="en-CA"/>
        </w:rPr>
        <w:t xml:space="preserve"> one of the two “dangers” attributed to astrology </w:t>
      </w:r>
      <w:r w:rsidR="00784E37" w:rsidRPr="000E0B80">
        <w:rPr>
          <w:rFonts w:ascii="Calibri" w:hAnsi="Calibri" w:cs="Calibri"/>
          <w:sz w:val="22"/>
          <w:szCs w:val="22"/>
          <w:lang w:val="en-CA"/>
        </w:rPr>
        <w:t xml:space="preserve">- </w:t>
      </w:r>
      <w:r w:rsidR="00982424" w:rsidRPr="000E0B80">
        <w:rPr>
          <w:rFonts w:ascii="Calibri" w:hAnsi="Calibri" w:cs="Calibri"/>
          <w:sz w:val="22"/>
          <w:szCs w:val="22"/>
          <w:lang w:val="en-CA"/>
        </w:rPr>
        <w:t xml:space="preserve">that of the </w:t>
      </w:r>
      <w:r w:rsidR="00982424" w:rsidRPr="000E0B80">
        <w:rPr>
          <w:rFonts w:ascii="Calibri" w:hAnsi="Calibri" w:cs="Calibri"/>
          <w:i/>
          <w:iCs/>
          <w:sz w:val="22"/>
          <w:szCs w:val="22"/>
          <w:lang w:val="en-CA"/>
        </w:rPr>
        <w:t xml:space="preserve">literalist </w:t>
      </w:r>
      <w:r w:rsidR="00982424" w:rsidRPr="000E0B80">
        <w:rPr>
          <w:rFonts w:ascii="Calibri" w:hAnsi="Calibri" w:cs="Calibri"/>
          <w:sz w:val="22"/>
          <w:szCs w:val="22"/>
          <w:lang w:val="en-CA"/>
        </w:rPr>
        <w:t>interpretation. Churaqui reminds that ‘Hillman critiques any tendency to literali</w:t>
      </w:r>
      <w:r w:rsidR="00243A49" w:rsidRPr="000E0B80">
        <w:rPr>
          <w:rFonts w:ascii="Calibri" w:hAnsi="Calibri" w:cs="Calibri"/>
          <w:sz w:val="22"/>
          <w:szCs w:val="22"/>
          <w:lang w:val="en-CA"/>
        </w:rPr>
        <w:t>s</w:t>
      </w:r>
      <w:r w:rsidR="00982424" w:rsidRPr="000E0B80">
        <w:rPr>
          <w:rFonts w:ascii="Calibri" w:hAnsi="Calibri" w:cs="Calibri"/>
          <w:sz w:val="22"/>
          <w:szCs w:val="22"/>
          <w:lang w:val="en-CA"/>
        </w:rPr>
        <w:t>e. He thus often writes about the risk of following interpretation rules literally’.</w:t>
      </w:r>
      <w:r w:rsidR="00214104" w:rsidRPr="000E0B80">
        <w:rPr>
          <w:rFonts w:ascii="Calibri" w:hAnsi="Calibri" w:cs="Calibri"/>
          <w:sz w:val="22"/>
          <w:szCs w:val="22"/>
          <w:lang w:val="en-CA"/>
        </w:rPr>
        <w:t xml:space="preserve"> For him, adopting literal perspectives…[implies] a loss of soul.</w:t>
      </w:r>
      <w:r w:rsidR="00982424" w:rsidRPr="000E0B80">
        <w:rPr>
          <w:rStyle w:val="FootnoteReference"/>
          <w:rFonts w:ascii="Calibri" w:hAnsi="Calibri" w:cs="Calibri"/>
          <w:sz w:val="22"/>
          <w:szCs w:val="22"/>
          <w:lang w:val="en-CA"/>
        </w:rPr>
        <w:footnoteReference w:id="22"/>
      </w:r>
      <w:r w:rsidR="000A6C1D" w:rsidRPr="000E0B80">
        <w:rPr>
          <w:rFonts w:ascii="Calibri" w:hAnsi="Calibri" w:cs="Calibri"/>
          <w:sz w:val="22"/>
          <w:szCs w:val="22"/>
          <w:lang w:val="en-CA"/>
        </w:rPr>
        <w:t xml:space="preserve"> </w:t>
      </w:r>
      <w:r w:rsidR="00AF00BE" w:rsidRPr="000E0B80">
        <w:rPr>
          <w:rFonts w:ascii="Calibri" w:hAnsi="Calibri" w:cs="Calibri"/>
          <w:sz w:val="22"/>
          <w:szCs w:val="22"/>
          <w:lang w:val="en-CA"/>
        </w:rPr>
        <w:t xml:space="preserve">The notion of </w:t>
      </w:r>
      <w:r w:rsidR="00AF00BE" w:rsidRPr="000E0B80">
        <w:rPr>
          <w:rFonts w:ascii="Calibri" w:hAnsi="Calibri" w:cs="Calibri"/>
          <w:i/>
          <w:iCs/>
          <w:sz w:val="22"/>
          <w:szCs w:val="22"/>
          <w:lang w:val="en-CA"/>
        </w:rPr>
        <w:t>epistrophe</w:t>
      </w:r>
      <w:r w:rsidR="00AF00BE" w:rsidRPr="000E0B80">
        <w:rPr>
          <w:rFonts w:ascii="Calibri" w:hAnsi="Calibri" w:cs="Calibri"/>
          <w:sz w:val="22"/>
          <w:szCs w:val="22"/>
          <w:lang w:val="en-CA"/>
        </w:rPr>
        <w:t>, when understood in the context of a Hillman cosmography, provides the critical link which takes a psychology of the archetypes naturally into an astrology of the archetypes and thereby manifests that Paracelsian duality</w:t>
      </w:r>
      <w:r w:rsidR="00FE6A4E" w:rsidRPr="000E0B80">
        <w:rPr>
          <w:rFonts w:ascii="Calibri" w:hAnsi="Calibri" w:cs="Calibri"/>
          <w:sz w:val="22"/>
          <w:szCs w:val="22"/>
          <w:lang w:val="en-CA"/>
        </w:rPr>
        <w:t xml:space="preserve"> of earth and heaven, body and soul, ease and dis-ease, </w:t>
      </w:r>
      <w:r w:rsidR="00FE6A4E" w:rsidRPr="000E0B80">
        <w:rPr>
          <w:rFonts w:ascii="Calibri" w:hAnsi="Calibri" w:cs="Calibri"/>
          <w:i/>
          <w:iCs/>
          <w:sz w:val="22"/>
          <w:szCs w:val="22"/>
          <w:lang w:val="en-CA"/>
        </w:rPr>
        <w:t xml:space="preserve">poesis </w:t>
      </w:r>
      <w:r w:rsidR="00FE6A4E" w:rsidRPr="000E0B80">
        <w:rPr>
          <w:rFonts w:ascii="Calibri" w:hAnsi="Calibri" w:cs="Calibri"/>
          <w:sz w:val="22"/>
          <w:szCs w:val="22"/>
          <w:lang w:val="en-CA"/>
        </w:rPr>
        <w:t xml:space="preserve">and </w:t>
      </w:r>
      <w:r w:rsidR="00FE6A4E" w:rsidRPr="000E0B80">
        <w:rPr>
          <w:rFonts w:ascii="Calibri" w:hAnsi="Calibri" w:cs="Calibri"/>
          <w:i/>
          <w:iCs/>
          <w:sz w:val="22"/>
          <w:szCs w:val="22"/>
          <w:lang w:val="en-CA"/>
        </w:rPr>
        <w:t>mythopoesis</w:t>
      </w:r>
      <w:r w:rsidR="00AF00BE" w:rsidRPr="000E0B80">
        <w:rPr>
          <w:rFonts w:ascii="Calibri" w:hAnsi="Calibri" w:cs="Calibri"/>
          <w:sz w:val="22"/>
          <w:szCs w:val="22"/>
          <w:lang w:val="en-CA"/>
        </w:rPr>
        <w:t>. This link is</w:t>
      </w:r>
      <w:r w:rsidR="00BE090A" w:rsidRPr="000E0B80">
        <w:rPr>
          <w:rFonts w:ascii="Calibri" w:hAnsi="Calibri" w:cs="Calibri"/>
          <w:sz w:val="22"/>
          <w:szCs w:val="22"/>
          <w:lang w:val="en-CA"/>
        </w:rPr>
        <w:t xml:space="preserve"> similarly</w:t>
      </w:r>
      <w:r w:rsidR="00AF00BE" w:rsidRPr="000E0B80">
        <w:rPr>
          <w:rFonts w:ascii="Calibri" w:hAnsi="Calibri" w:cs="Calibri"/>
          <w:sz w:val="22"/>
          <w:szCs w:val="22"/>
          <w:lang w:val="en-CA"/>
        </w:rPr>
        <w:t xml:space="preserve"> crucial for Hillman</w:t>
      </w:r>
      <w:r w:rsidR="00A13F58" w:rsidRPr="000E0B80">
        <w:rPr>
          <w:rFonts w:ascii="Calibri" w:hAnsi="Calibri" w:cs="Calibri"/>
          <w:sz w:val="22"/>
          <w:szCs w:val="22"/>
          <w:lang w:val="en-CA"/>
        </w:rPr>
        <w:t xml:space="preserve"> for it provides a rational basis for an archetypal cosmography which is accepting of, informed by, interpreted within, but not solely dependent upon</w:t>
      </w:r>
      <w:r w:rsidR="00BE090A" w:rsidRPr="000E0B80">
        <w:rPr>
          <w:rFonts w:ascii="Calibri" w:hAnsi="Calibri" w:cs="Calibri"/>
          <w:sz w:val="22"/>
          <w:szCs w:val="22"/>
          <w:lang w:val="en-CA"/>
        </w:rPr>
        <w:t>,</w:t>
      </w:r>
      <w:r w:rsidR="00A13F58" w:rsidRPr="000E0B80">
        <w:rPr>
          <w:rFonts w:ascii="Calibri" w:hAnsi="Calibri" w:cs="Calibri"/>
          <w:sz w:val="22"/>
          <w:szCs w:val="22"/>
          <w:lang w:val="en-CA"/>
        </w:rPr>
        <w:t xml:space="preserve"> an </w:t>
      </w:r>
      <w:r w:rsidR="00A13F58" w:rsidRPr="000E0B80">
        <w:rPr>
          <w:rFonts w:ascii="Calibri" w:hAnsi="Calibri" w:cs="Calibri"/>
          <w:i/>
          <w:iCs/>
          <w:sz w:val="22"/>
          <w:szCs w:val="22"/>
          <w:lang w:val="en-CA"/>
        </w:rPr>
        <w:t>archetypal astrology.</w:t>
      </w:r>
      <w:r w:rsidR="00BE090A" w:rsidRPr="000E0B80">
        <w:rPr>
          <w:rFonts w:ascii="Calibri" w:hAnsi="Calibri" w:cs="Calibri"/>
          <w:sz w:val="22"/>
          <w:szCs w:val="22"/>
          <w:lang w:val="en-CA"/>
        </w:rPr>
        <w:t xml:space="preserve"> It is how James Hillman recused himself publicly from astrological practice</w:t>
      </w:r>
      <w:r w:rsidR="00C91E49" w:rsidRPr="000E0B80">
        <w:rPr>
          <w:rFonts w:ascii="Calibri" w:hAnsi="Calibri" w:cs="Calibri"/>
          <w:sz w:val="22"/>
          <w:szCs w:val="22"/>
          <w:lang w:val="en-CA"/>
        </w:rPr>
        <w:t xml:space="preserve"> or an open admission </w:t>
      </w:r>
      <w:r w:rsidR="00945EF7" w:rsidRPr="000E0B80">
        <w:rPr>
          <w:rFonts w:ascii="Calibri" w:hAnsi="Calibri" w:cs="Calibri"/>
          <w:sz w:val="22"/>
          <w:szCs w:val="22"/>
          <w:lang w:val="en-CA"/>
        </w:rPr>
        <w:t>that</w:t>
      </w:r>
      <w:r w:rsidR="00C91E49" w:rsidRPr="000E0B80">
        <w:rPr>
          <w:rFonts w:ascii="Calibri" w:hAnsi="Calibri" w:cs="Calibri"/>
          <w:sz w:val="22"/>
          <w:szCs w:val="22"/>
          <w:lang w:val="en-CA"/>
        </w:rPr>
        <w:t xml:space="preserve"> astrology</w:t>
      </w:r>
      <w:r w:rsidR="00945EF7" w:rsidRPr="000E0B80">
        <w:rPr>
          <w:rFonts w:ascii="Calibri" w:hAnsi="Calibri" w:cs="Calibri"/>
          <w:sz w:val="22"/>
          <w:szCs w:val="22"/>
          <w:lang w:val="en-CA"/>
        </w:rPr>
        <w:t xml:space="preserve"> was veracious</w:t>
      </w:r>
      <w:r w:rsidR="00BE090A" w:rsidRPr="000E0B80">
        <w:rPr>
          <w:rFonts w:ascii="Calibri" w:hAnsi="Calibri" w:cs="Calibri"/>
          <w:sz w:val="22"/>
          <w:szCs w:val="22"/>
          <w:lang w:val="en-CA"/>
        </w:rPr>
        <w:t>.</w:t>
      </w:r>
      <w:r w:rsidR="00945EF7" w:rsidRPr="000E0B80">
        <w:rPr>
          <w:rFonts w:ascii="Calibri" w:hAnsi="Calibri" w:cs="Calibri"/>
          <w:sz w:val="22"/>
          <w:szCs w:val="22"/>
          <w:lang w:val="en-CA"/>
        </w:rPr>
        <w:t xml:space="preserve"> </w:t>
      </w:r>
    </w:p>
    <w:p w14:paraId="35472856" w14:textId="6A022FEF" w:rsidR="006E1D8F" w:rsidRPr="000E0B80" w:rsidRDefault="006E1D8F" w:rsidP="006E1D8F">
      <w:pPr>
        <w:pStyle w:val="Heading1"/>
        <w:rPr>
          <w:rFonts w:ascii="Calibri" w:hAnsi="Calibri" w:cs="Calibri"/>
          <w:sz w:val="22"/>
          <w:szCs w:val="22"/>
        </w:rPr>
      </w:pPr>
      <w:r w:rsidRPr="000E0B80">
        <w:rPr>
          <w:rFonts w:ascii="Calibri" w:hAnsi="Calibri" w:cs="Calibri"/>
          <w:i/>
          <w:iCs/>
          <w:sz w:val="22"/>
          <w:szCs w:val="22"/>
        </w:rPr>
        <w:lastRenderedPageBreak/>
        <w:t xml:space="preserve">NOVAM DISCIPLINAM – </w:t>
      </w:r>
      <w:r w:rsidRPr="000E0B80">
        <w:rPr>
          <w:rFonts w:ascii="Calibri" w:hAnsi="Calibri" w:cs="Calibri"/>
          <w:sz w:val="22"/>
          <w:szCs w:val="22"/>
        </w:rPr>
        <w:t>THE EMERGENCE OF ARCHETYPAL ASTROLOGY</w:t>
      </w:r>
    </w:p>
    <w:p w14:paraId="55508D31" w14:textId="327BF6EF" w:rsidR="00DA1C68" w:rsidRPr="000E0B80" w:rsidRDefault="00DA1C68" w:rsidP="001A5619">
      <w:pPr>
        <w:spacing w:line="360" w:lineRule="auto"/>
        <w:rPr>
          <w:rFonts w:ascii="Calibri" w:hAnsi="Calibri" w:cs="Calibri"/>
          <w:sz w:val="22"/>
          <w:szCs w:val="22"/>
        </w:rPr>
      </w:pPr>
    </w:p>
    <w:p w14:paraId="632110D9" w14:textId="1331369E" w:rsidR="003D468A" w:rsidRPr="000E0B80" w:rsidRDefault="005E3575" w:rsidP="00FB093E">
      <w:pPr>
        <w:spacing w:line="360" w:lineRule="auto"/>
        <w:rPr>
          <w:rFonts w:ascii="Calibri" w:hAnsi="Calibri" w:cs="Calibri"/>
          <w:sz w:val="22"/>
          <w:szCs w:val="22"/>
        </w:rPr>
      </w:pPr>
      <w:r w:rsidRPr="000E0B80">
        <w:rPr>
          <w:rFonts w:ascii="Calibri" w:hAnsi="Calibri" w:cs="Calibri"/>
          <w:sz w:val="22"/>
          <w:szCs w:val="22"/>
        </w:rPr>
        <w:t xml:space="preserve">Though it would likely be considered an anathema for James Hillman, </w:t>
      </w:r>
      <w:r w:rsidR="00AF09A5" w:rsidRPr="000E0B80">
        <w:rPr>
          <w:rFonts w:ascii="Calibri" w:hAnsi="Calibri" w:cs="Calibri"/>
          <w:sz w:val="22"/>
          <w:szCs w:val="22"/>
        </w:rPr>
        <w:t>it did not take long for the archetypal perspective to bring forth a new ascendant field of astrological endeavour – archetypal astrology. From one perspective, Hillman’s</w:t>
      </w:r>
      <w:r w:rsidRPr="000E0B80">
        <w:rPr>
          <w:rFonts w:ascii="Calibri" w:hAnsi="Calibri" w:cs="Calibri"/>
          <w:sz w:val="22"/>
          <w:szCs w:val="22"/>
        </w:rPr>
        <w:t xml:space="preserve"> </w:t>
      </w:r>
      <w:r w:rsidR="00545495" w:rsidRPr="000E0B80">
        <w:rPr>
          <w:rFonts w:ascii="Calibri" w:hAnsi="Calibri" w:cs="Calibri"/>
          <w:sz w:val="22"/>
          <w:szCs w:val="22"/>
        </w:rPr>
        <w:t>‘</w:t>
      </w:r>
      <w:r w:rsidRPr="000E0B80">
        <w:rPr>
          <w:rFonts w:ascii="Calibri" w:hAnsi="Calibri" w:cs="Calibri"/>
          <w:sz w:val="22"/>
          <w:szCs w:val="22"/>
        </w:rPr>
        <w:t xml:space="preserve">insistence on the eponym “archetypal psychology” </w:t>
      </w:r>
      <w:r w:rsidR="00AF09A5" w:rsidRPr="000E0B80">
        <w:rPr>
          <w:rFonts w:ascii="Calibri" w:hAnsi="Calibri" w:cs="Calibri"/>
          <w:sz w:val="22"/>
          <w:szCs w:val="22"/>
        </w:rPr>
        <w:t>was</w:t>
      </w:r>
      <w:r w:rsidRPr="000E0B80">
        <w:rPr>
          <w:rFonts w:ascii="Calibri" w:hAnsi="Calibri" w:cs="Calibri"/>
          <w:sz w:val="22"/>
          <w:szCs w:val="22"/>
        </w:rPr>
        <w:t xml:space="preserve"> no passing fancy</w:t>
      </w:r>
      <w:r w:rsidR="00545495" w:rsidRPr="000E0B80">
        <w:rPr>
          <w:rFonts w:ascii="Calibri" w:hAnsi="Calibri" w:cs="Calibri"/>
          <w:sz w:val="22"/>
          <w:szCs w:val="22"/>
        </w:rPr>
        <w:t>,</w:t>
      </w:r>
      <w:r w:rsidRPr="000E0B80">
        <w:rPr>
          <w:rFonts w:ascii="Calibri" w:hAnsi="Calibri" w:cs="Calibri"/>
          <w:sz w:val="22"/>
          <w:szCs w:val="22"/>
        </w:rPr>
        <w:t xml:space="preserve"> and is a reflection of his fundamental reconceptualization of the nature of psychology’</w:t>
      </w:r>
      <w:r w:rsidR="00AF09A5" w:rsidRPr="000E0B80">
        <w:rPr>
          <w:rFonts w:ascii="Calibri" w:hAnsi="Calibri" w:cs="Calibri"/>
          <w:sz w:val="22"/>
          <w:szCs w:val="22"/>
        </w:rPr>
        <w:t>.</w:t>
      </w:r>
      <w:r w:rsidR="0011290B" w:rsidRPr="000E0B80">
        <w:rPr>
          <w:rStyle w:val="FootnoteReference"/>
          <w:rFonts w:ascii="Calibri" w:hAnsi="Calibri" w:cs="Calibri"/>
          <w:sz w:val="22"/>
          <w:szCs w:val="22"/>
        </w:rPr>
        <w:footnoteReference w:id="23"/>
      </w:r>
      <w:r w:rsidR="00AF09A5" w:rsidRPr="000E0B80">
        <w:rPr>
          <w:rFonts w:ascii="Calibri" w:hAnsi="Calibri" w:cs="Calibri"/>
          <w:sz w:val="22"/>
          <w:szCs w:val="22"/>
        </w:rPr>
        <w:t xml:space="preserve"> </w:t>
      </w:r>
      <w:r w:rsidR="00A82D0E" w:rsidRPr="000E0B80">
        <w:rPr>
          <w:rFonts w:ascii="Calibri" w:hAnsi="Calibri" w:cs="Calibri"/>
          <w:sz w:val="22"/>
          <w:szCs w:val="22"/>
        </w:rPr>
        <w:t>Consequently, it was a logical step for mid-twentieth-century Jungian astrology to peel open the archetypal “eyes” of Hillman’s vision and then cast their gaze upon a novel synthesis of his work</w:t>
      </w:r>
      <w:r w:rsidR="00545495" w:rsidRPr="000E0B80">
        <w:rPr>
          <w:rFonts w:ascii="Calibri" w:hAnsi="Calibri" w:cs="Calibri"/>
          <w:sz w:val="22"/>
          <w:szCs w:val="22"/>
        </w:rPr>
        <w:t>;</w:t>
      </w:r>
      <w:r w:rsidR="00A82D0E" w:rsidRPr="000E0B80">
        <w:rPr>
          <w:rFonts w:ascii="Calibri" w:hAnsi="Calibri" w:cs="Calibri"/>
          <w:sz w:val="22"/>
          <w:szCs w:val="22"/>
        </w:rPr>
        <w:t xml:space="preserve"> as applied to classical</w:t>
      </w:r>
      <w:r w:rsidR="003D468A" w:rsidRPr="000E0B80">
        <w:rPr>
          <w:rFonts w:ascii="Calibri" w:hAnsi="Calibri" w:cs="Calibri"/>
          <w:sz w:val="22"/>
          <w:szCs w:val="22"/>
        </w:rPr>
        <w:t xml:space="preserve"> and Neoplatonist astrology.</w:t>
      </w:r>
      <w:r w:rsidR="00A82D0E" w:rsidRPr="000E0B80">
        <w:rPr>
          <w:rFonts w:ascii="Calibri" w:hAnsi="Calibri" w:cs="Calibri"/>
          <w:sz w:val="22"/>
          <w:szCs w:val="22"/>
        </w:rPr>
        <w:t xml:space="preserve"> </w:t>
      </w:r>
      <w:r w:rsidR="00AF09A5" w:rsidRPr="000E0B80">
        <w:rPr>
          <w:rFonts w:ascii="Calibri" w:hAnsi="Calibri" w:cs="Calibri"/>
          <w:sz w:val="22"/>
          <w:szCs w:val="22"/>
        </w:rPr>
        <w:t>From another</w:t>
      </w:r>
      <w:r w:rsidR="003D468A" w:rsidRPr="000E0B80">
        <w:rPr>
          <w:rFonts w:ascii="Calibri" w:hAnsi="Calibri" w:cs="Calibri"/>
          <w:sz w:val="22"/>
          <w:szCs w:val="22"/>
        </w:rPr>
        <w:t>, more personal</w:t>
      </w:r>
      <w:r w:rsidR="00AF09A5" w:rsidRPr="000E0B80">
        <w:rPr>
          <w:rFonts w:ascii="Calibri" w:hAnsi="Calibri" w:cs="Calibri"/>
          <w:sz w:val="22"/>
          <w:szCs w:val="22"/>
        </w:rPr>
        <w:t xml:space="preserve"> perspective, when considering</w:t>
      </w:r>
      <w:r w:rsidR="009B7847" w:rsidRPr="000E0B80">
        <w:rPr>
          <w:rFonts w:ascii="Calibri" w:hAnsi="Calibri" w:cs="Calibri"/>
          <w:sz w:val="22"/>
          <w:szCs w:val="22"/>
        </w:rPr>
        <w:t xml:space="preserve"> whether James Hillman’s archetypal psychology was relevant to, a forerunner to, or a continuation of a much earlier archetypal </w:t>
      </w:r>
      <w:r w:rsidR="00855C78" w:rsidRPr="000E0B80">
        <w:rPr>
          <w:rFonts w:ascii="Calibri" w:hAnsi="Calibri" w:cs="Calibri"/>
          <w:sz w:val="22"/>
          <w:szCs w:val="22"/>
        </w:rPr>
        <w:t xml:space="preserve">form of </w:t>
      </w:r>
      <w:r w:rsidR="009B7847" w:rsidRPr="000E0B80">
        <w:rPr>
          <w:rFonts w:ascii="Calibri" w:hAnsi="Calibri" w:cs="Calibri"/>
          <w:sz w:val="22"/>
          <w:szCs w:val="22"/>
        </w:rPr>
        <w:t xml:space="preserve">astrology, Laurence Hillman </w:t>
      </w:r>
      <w:r w:rsidR="003D468A" w:rsidRPr="000E0B80">
        <w:rPr>
          <w:rFonts w:ascii="Calibri" w:hAnsi="Calibri" w:cs="Calibri"/>
          <w:sz w:val="22"/>
          <w:szCs w:val="22"/>
        </w:rPr>
        <w:t>recounted</w:t>
      </w:r>
      <w:r w:rsidR="009B7847" w:rsidRPr="000E0B80">
        <w:rPr>
          <w:rFonts w:ascii="Calibri" w:hAnsi="Calibri" w:cs="Calibri"/>
          <w:sz w:val="22"/>
          <w:szCs w:val="22"/>
        </w:rPr>
        <w:t xml:space="preserve">: </w:t>
      </w:r>
    </w:p>
    <w:p w14:paraId="66AA039D" w14:textId="77777777" w:rsidR="003D468A" w:rsidRPr="000E0B80" w:rsidRDefault="003D468A" w:rsidP="00FB093E">
      <w:pPr>
        <w:spacing w:line="360" w:lineRule="auto"/>
        <w:rPr>
          <w:rFonts w:ascii="Calibri" w:hAnsi="Calibri" w:cs="Calibri"/>
          <w:sz w:val="22"/>
          <w:szCs w:val="22"/>
        </w:rPr>
      </w:pPr>
    </w:p>
    <w:p w14:paraId="58BD0896" w14:textId="0A682371" w:rsidR="00FB093E" w:rsidRPr="000E0B80" w:rsidRDefault="009B7847" w:rsidP="003D468A">
      <w:pPr>
        <w:spacing w:line="276" w:lineRule="auto"/>
        <w:ind w:left="720"/>
        <w:rPr>
          <w:rFonts w:ascii="Calibri" w:hAnsi="Calibri" w:cs="Calibri"/>
          <w:sz w:val="22"/>
          <w:szCs w:val="22"/>
        </w:rPr>
      </w:pPr>
      <w:r w:rsidRPr="000E0B80">
        <w:rPr>
          <w:rFonts w:ascii="Calibri" w:hAnsi="Calibri" w:cs="Calibri"/>
          <w:sz w:val="22"/>
          <w:szCs w:val="22"/>
        </w:rPr>
        <w:t>I think</w:t>
      </w:r>
      <w:r w:rsidR="005E3575" w:rsidRPr="000E0B80">
        <w:rPr>
          <w:rFonts w:ascii="Calibri" w:hAnsi="Calibri" w:cs="Calibri"/>
          <w:sz w:val="22"/>
          <w:szCs w:val="22"/>
        </w:rPr>
        <w:t xml:space="preserve"> </w:t>
      </w:r>
      <w:r w:rsidRPr="000E0B80">
        <w:rPr>
          <w:rFonts w:ascii="Calibri" w:hAnsi="Calibri" w:cs="Calibri"/>
          <w:sz w:val="22"/>
          <w:szCs w:val="22"/>
        </w:rPr>
        <w:t>you have used the appropriate word</w:t>
      </w:r>
      <w:r w:rsidR="003D468A" w:rsidRPr="000E0B80">
        <w:rPr>
          <w:rFonts w:ascii="Calibri" w:hAnsi="Calibri" w:cs="Calibri"/>
          <w:sz w:val="22"/>
          <w:szCs w:val="22"/>
        </w:rPr>
        <w:t>s</w:t>
      </w:r>
      <w:r w:rsidRPr="000E0B80">
        <w:rPr>
          <w:rFonts w:ascii="Calibri" w:hAnsi="Calibri" w:cs="Calibri"/>
          <w:sz w:val="22"/>
          <w:szCs w:val="22"/>
        </w:rPr>
        <w:t xml:space="preserve"> there, which is a </w:t>
      </w:r>
      <w:r w:rsidRPr="000E0B80">
        <w:rPr>
          <w:rFonts w:ascii="Calibri" w:hAnsi="Calibri" w:cs="Calibri"/>
          <w:i/>
          <w:iCs/>
          <w:sz w:val="22"/>
          <w:szCs w:val="22"/>
        </w:rPr>
        <w:t>continuation</w:t>
      </w:r>
      <w:r w:rsidR="003D468A" w:rsidRPr="000E0B80">
        <w:rPr>
          <w:rFonts w:ascii="Calibri" w:hAnsi="Calibri" w:cs="Calibri"/>
          <w:i/>
          <w:iCs/>
          <w:sz w:val="22"/>
          <w:szCs w:val="22"/>
        </w:rPr>
        <w:t xml:space="preserve"> of</w:t>
      </w:r>
      <w:r w:rsidR="00F17422" w:rsidRPr="000E0B80">
        <w:rPr>
          <w:rFonts w:ascii="Calibri" w:hAnsi="Calibri" w:cs="Calibri"/>
          <w:i/>
          <w:iCs/>
          <w:sz w:val="22"/>
          <w:szCs w:val="22"/>
        </w:rPr>
        <w:t>…</w:t>
      </w:r>
      <w:r w:rsidR="003D468A" w:rsidRPr="000E0B80">
        <w:rPr>
          <w:rFonts w:ascii="Calibri" w:hAnsi="Calibri" w:cs="Calibri"/>
          <w:i/>
          <w:iCs/>
          <w:sz w:val="22"/>
          <w:szCs w:val="22"/>
        </w:rPr>
        <w:t xml:space="preserve"> </w:t>
      </w:r>
      <w:r w:rsidR="003D468A" w:rsidRPr="000E0B80">
        <w:rPr>
          <w:rFonts w:ascii="Calibri" w:hAnsi="Calibri" w:cs="Calibri"/>
          <w:sz w:val="22"/>
          <w:szCs w:val="22"/>
        </w:rPr>
        <w:t xml:space="preserve">I have been doing archetypal astrology since 1977 when I started </w:t>
      </w:r>
      <w:r w:rsidR="00D217C4" w:rsidRPr="000E0B80">
        <w:rPr>
          <w:rFonts w:ascii="Calibri" w:hAnsi="Calibri" w:cs="Calibri"/>
          <w:sz w:val="22"/>
          <w:szCs w:val="22"/>
        </w:rPr>
        <w:t xml:space="preserve">practicing </w:t>
      </w:r>
      <w:r w:rsidR="003D468A" w:rsidRPr="000E0B80">
        <w:rPr>
          <w:rFonts w:ascii="Calibri" w:hAnsi="Calibri" w:cs="Calibri"/>
          <w:sz w:val="22"/>
          <w:szCs w:val="22"/>
        </w:rPr>
        <w:t xml:space="preserve">astrology at age </w:t>
      </w:r>
      <w:r w:rsidR="00D217C4" w:rsidRPr="000E0B80">
        <w:rPr>
          <w:rFonts w:ascii="Calibri" w:hAnsi="Calibri" w:cs="Calibri"/>
          <w:sz w:val="22"/>
          <w:szCs w:val="22"/>
        </w:rPr>
        <w:t>sixteen</w:t>
      </w:r>
      <w:r w:rsidR="003D468A" w:rsidRPr="000E0B80">
        <w:rPr>
          <w:rFonts w:ascii="Calibri" w:hAnsi="Calibri" w:cs="Calibri"/>
          <w:sz w:val="22"/>
          <w:szCs w:val="22"/>
        </w:rPr>
        <w:t>; because I was born into</w:t>
      </w:r>
      <w:r w:rsidR="00D217C4" w:rsidRPr="000E0B80">
        <w:rPr>
          <w:rFonts w:ascii="Calibri" w:hAnsi="Calibri" w:cs="Calibri"/>
          <w:sz w:val="22"/>
          <w:szCs w:val="22"/>
        </w:rPr>
        <w:t>,</w:t>
      </w:r>
      <w:r w:rsidR="003D468A" w:rsidRPr="000E0B80">
        <w:rPr>
          <w:rFonts w:ascii="Calibri" w:hAnsi="Calibri" w:cs="Calibri"/>
          <w:sz w:val="22"/>
          <w:szCs w:val="22"/>
        </w:rPr>
        <w:t xml:space="preserve"> and raised in</w:t>
      </w:r>
      <w:r w:rsidR="00D217C4" w:rsidRPr="000E0B80">
        <w:rPr>
          <w:rFonts w:ascii="Calibri" w:hAnsi="Calibri" w:cs="Calibri"/>
          <w:sz w:val="22"/>
          <w:szCs w:val="22"/>
        </w:rPr>
        <w:t>,</w:t>
      </w:r>
      <w:r w:rsidR="003D468A" w:rsidRPr="000E0B80">
        <w:rPr>
          <w:rFonts w:ascii="Calibri" w:hAnsi="Calibri" w:cs="Calibri"/>
          <w:sz w:val="22"/>
          <w:szCs w:val="22"/>
        </w:rPr>
        <w:t xml:space="preserve"> an archetypal worldview. There were proponents like [Richard] Tarnas</w:t>
      </w:r>
      <w:r w:rsidR="00D217C4" w:rsidRPr="000E0B80">
        <w:rPr>
          <w:rFonts w:ascii="Calibri" w:hAnsi="Calibri" w:cs="Calibri"/>
          <w:sz w:val="22"/>
          <w:szCs w:val="22"/>
        </w:rPr>
        <w:t xml:space="preserve"> – who was very much influenced by my father – who loved his work. Then, following him and really important today, Kieron Le Grice</w:t>
      </w:r>
      <w:r w:rsidR="007535DB" w:rsidRPr="000E0B80">
        <w:rPr>
          <w:rFonts w:ascii="Calibri" w:hAnsi="Calibri" w:cs="Calibri"/>
          <w:sz w:val="22"/>
          <w:szCs w:val="22"/>
        </w:rPr>
        <w:t xml:space="preserve">, </w:t>
      </w:r>
      <w:r w:rsidR="00D217C4" w:rsidRPr="000E0B80">
        <w:rPr>
          <w:rFonts w:ascii="Calibri" w:hAnsi="Calibri" w:cs="Calibri"/>
          <w:sz w:val="22"/>
          <w:szCs w:val="22"/>
        </w:rPr>
        <w:t xml:space="preserve">Safron Rossi </w:t>
      </w:r>
      <w:r w:rsidR="007B3583" w:rsidRPr="000E0B80">
        <w:rPr>
          <w:rFonts w:ascii="Calibri" w:hAnsi="Calibri" w:cs="Calibri"/>
          <w:sz w:val="22"/>
          <w:szCs w:val="22"/>
        </w:rPr>
        <w:t xml:space="preserve">and these other people </w:t>
      </w:r>
      <w:r w:rsidR="00D217C4" w:rsidRPr="000E0B80">
        <w:rPr>
          <w:rFonts w:ascii="Calibri" w:hAnsi="Calibri" w:cs="Calibri"/>
          <w:sz w:val="22"/>
          <w:szCs w:val="22"/>
        </w:rPr>
        <w:t>who are well-known in the field…but archetypal astrology has been around for a while, even before them.</w:t>
      </w:r>
      <w:r w:rsidR="00D217C4" w:rsidRPr="000E0B80">
        <w:rPr>
          <w:rStyle w:val="FootnoteReference"/>
          <w:rFonts w:ascii="Calibri" w:hAnsi="Calibri" w:cs="Calibri"/>
          <w:sz w:val="22"/>
          <w:szCs w:val="22"/>
        </w:rPr>
        <w:footnoteReference w:id="24"/>
      </w:r>
      <w:r w:rsidRPr="000E0B80">
        <w:rPr>
          <w:rFonts w:ascii="Calibri" w:hAnsi="Calibri" w:cs="Calibri"/>
          <w:i/>
          <w:iCs/>
          <w:sz w:val="22"/>
          <w:szCs w:val="22"/>
        </w:rPr>
        <w:t xml:space="preserve"> </w:t>
      </w:r>
    </w:p>
    <w:p w14:paraId="63759EF5" w14:textId="25955E33" w:rsidR="006E1D8F" w:rsidRPr="000E0B80" w:rsidRDefault="006E1D8F" w:rsidP="006E1D8F">
      <w:pPr>
        <w:rPr>
          <w:rFonts w:ascii="Calibri" w:hAnsi="Calibri" w:cs="Calibri"/>
        </w:rPr>
      </w:pPr>
    </w:p>
    <w:p w14:paraId="6E4B8CFC" w14:textId="7B5A26F0" w:rsidR="007B3583" w:rsidRPr="000E0B80" w:rsidRDefault="00E827C6" w:rsidP="00E827C6">
      <w:pPr>
        <w:spacing w:line="360" w:lineRule="auto"/>
        <w:rPr>
          <w:rFonts w:ascii="Calibri" w:hAnsi="Calibri" w:cs="Calibri"/>
          <w:sz w:val="22"/>
          <w:szCs w:val="22"/>
          <w:lang w:val="en-CA"/>
        </w:rPr>
      </w:pPr>
      <w:r w:rsidRPr="000E0B80">
        <w:rPr>
          <w:rFonts w:ascii="Calibri" w:hAnsi="Calibri" w:cs="Calibri"/>
          <w:sz w:val="22"/>
          <w:szCs w:val="22"/>
        </w:rPr>
        <w:t xml:space="preserve">The birth of a new discipline, particularly among academics, involves new media of interprofessional communication, and archetypal astrology maintained that tradition with the founding of the periodical </w:t>
      </w:r>
      <w:r w:rsidRPr="000E0B80">
        <w:rPr>
          <w:rFonts w:ascii="Calibri" w:hAnsi="Calibri" w:cs="Calibri"/>
          <w:i/>
          <w:iCs/>
          <w:sz w:val="22"/>
          <w:szCs w:val="22"/>
        </w:rPr>
        <w:t xml:space="preserve">Archai: The Journal of Archetypal Cosmology </w:t>
      </w:r>
      <w:r w:rsidRPr="000E0B80">
        <w:rPr>
          <w:rFonts w:ascii="Calibri" w:hAnsi="Calibri" w:cs="Calibri"/>
          <w:sz w:val="22"/>
          <w:szCs w:val="22"/>
        </w:rPr>
        <w:t xml:space="preserve">in 2009. Writing in the first issue of </w:t>
      </w:r>
      <w:r w:rsidRPr="000E0B80">
        <w:rPr>
          <w:rFonts w:ascii="Calibri" w:hAnsi="Calibri" w:cs="Calibri"/>
          <w:i/>
          <w:iCs/>
          <w:sz w:val="22"/>
          <w:szCs w:val="22"/>
          <w:lang w:val="en-CA"/>
        </w:rPr>
        <w:t xml:space="preserve">Archai, </w:t>
      </w:r>
      <w:r w:rsidRPr="000E0B80">
        <w:rPr>
          <w:rFonts w:ascii="Calibri" w:hAnsi="Calibri" w:cs="Calibri"/>
          <w:sz w:val="22"/>
          <w:szCs w:val="22"/>
          <w:lang w:val="en-CA"/>
        </w:rPr>
        <w:t>Keiron Le Grice (pronounced “le-grease”) referred to archetypal astrology as a ‘new approach, based on an observed correspondence between the planets in the solar system and specific themes</w:t>
      </w:r>
      <w:r w:rsidR="00E02905" w:rsidRPr="000E0B80">
        <w:rPr>
          <w:rFonts w:ascii="Calibri" w:hAnsi="Calibri" w:cs="Calibri"/>
          <w:sz w:val="22"/>
          <w:szCs w:val="22"/>
          <w:lang w:val="en-CA"/>
        </w:rPr>
        <w:t>, qualities, and impulses associated with a set of universal principles and thematic categories known as planetary archetypes.</w:t>
      </w:r>
      <w:r w:rsidR="00E02905" w:rsidRPr="000E0B80">
        <w:rPr>
          <w:rStyle w:val="FootnoteReference"/>
          <w:rFonts w:ascii="Calibri" w:hAnsi="Calibri" w:cs="Calibri"/>
          <w:sz w:val="22"/>
          <w:szCs w:val="22"/>
          <w:lang w:val="en-CA"/>
        </w:rPr>
        <w:footnoteReference w:id="25"/>
      </w:r>
      <w:r w:rsidR="003B5BA3" w:rsidRPr="000E0B80">
        <w:rPr>
          <w:rFonts w:ascii="Calibri" w:hAnsi="Calibri" w:cs="Calibri"/>
          <w:sz w:val="22"/>
          <w:szCs w:val="22"/>
          <w:lang w:val="en-CA"/>
        </w:rPr>
        <w:t xml:space="preserve"> The principal proponent of this set of principles – Richard Tarnas – was clear as to their importance to this nascent fi</w:t>
      </w:r>
      <w:r w:rsidR="00442DBC" w:rsidRPr="000E0B80">
        <w:rPr>
          <w:rFonts w:ascii="Calibri" w:hAnsi="Calibri" w:cs="Calibri"/>
          <w:sz w:val="22"/>
          <w:szCs w:val="22"/>
          <w:lang w:val="en-CA"/>
        </w:rPr>
        <w:t xml:space="preserve">eld by announcing that ‘the concept of planetary archetypes, in many respects the pivotal concept of the emerging astrological paradigm…[are] understood to be pervaded and structured by </w:t>
      </w:r>
      <w:r w:rsidR="00442DBC" w:rsidRPr="000E0B80">
        <w:rPr>
          <w:rFonts w:ascii="Calibri" w:hAnsi="Calibri" w:cs="Calibri"/>
          <w:sz w:val="22"/>
          <w:szCs w:val="22"/>
          <w:lang w:val="en-CA"/>
        </w:rPr>
        <w:lastRenderedPageBreak/>
        <w:t>powerful numinous forces rendered to the human imagination as the divinized figures and narratives of ancient myth, often associated with the celestial bodies.’</w:t>
      </w:r>
      <w:r w:rsidR="00BC2DD6" w:rsidRPr="000E0B80">
        <w:rPr>
          <w:rFonts w:ascii="Calibri" w:hAnsi="Calibri" w:cs="Calibri"/>
          <w:sz w:val="22"/>
          <w:szCs w:val="22"/>
          <w:lang w:val="en-CA"/>
        </w:rPr>
        <w:t xml:space="preserve"> </w:t>
      </w:r>
      <w:r w:rsidR="00442DBC" w:rsidRPr="000E0B80">
        <w:rPr>
          <w:rStyle w:val="FootnoteReference"/>
          <w:rFonts w:ascii="Calibri" w:hAnsi="Calibri" w:cs="Calibri"/>
          <w:sz w:val="22"/>
          <w:szCs w:val="22"/>
          <w:lang w:val="en-CA"/>
        </w:rPr>
        <w:footnoteReference w:id="26"/>
      </w:r>
      <w:r w:rsidR="00BC2DD6" w:rsidRPr="000E0B80">
        <w:rPr>
          <w:rFonts w:ascii="Calibri" w:hAnsi="Calibri" w:cs="Calibri"/>
          <w:sz w:val="22"/>
          <w:szCs w:val="22"/>
          <w:lang w:val="en-CA"/>
        </w:rPr>
        <w:t xml:space="preserve"> </w:t>
      </w:r>
      <w:r w:rsidR="00197041" w:rsidRPr="000E0B80">
        <w:rPr>
          <w:rFonts w:ascii="Calibri" w:hAnsi="Calibri" w:cs="Calibri"/>
          <w:sz w:val="22"/>
          <w:szCs w:val="22"/>
          <w:lang w:val="en-CA"/>
        </w:rPr>
        <w:t>Th</w:t>
      </w:r>
      <w:r w:rsidR="00DA12A5" w:rsidRPr="000E0B80">
        <w:rPr>
          <w:rFonts w:ascii="Calibri" w:hAnsi="Calibri" w:cs="Calibri"/>
          <w:sz w:val="22"/>
          <w:szCs w:val="22"/>
          <w:lang w:val="en-CA"/>
        </w:rPr>
        <w:t>ese</w:t>
      </w:r>
      <w:r w:rsidR="00197041" w:rsidRPr="000E0B80">
        <w:rPr>
          <w:rFonts w:ascii="Calibri" w:hAnsi="Calibri" w:cs="Calibri"/>
          <w:sz w:val="22"/>
          <w:szCs w:val="22"/>
          <w:lang w:val="en-CA"/>
        </w:rPr>
        <w:t xml:space="preserve"> principles</w:t>
      </w:r>
      <w:r w:rsidR="002E7988" w:rsidRPr="000E0B80">
        <w:rPr>
          <w:rFonts w:ascii="Calibri" w:hAnsi="Calibri" w:cs="Calibri"/>
          <w:sz w:val="22"/>
          <w:szCs w:val="22"/>
          <w:lang w:val="en-CA"/>
        </w:rPr>
        <w:t xml:space="preserve">, for Tarnas, are rooted in the </w:t>
      </w:r>
      <w:r w:rsidR="002E7988" w:rsidRPr="000E0B80">
        <w:rPr>
          <w:rFonts w:ascii="Calibri" w:hAnsi="Calibri" w:cs="Calibri"/>
          <w:i/>
          <w:iCs/>
          <w:sz w:val="22"/>
          <w:szCs w:val="22"/>
          <w:lang w:val="en-CA"/>
        </w:rPr>
        <w:t xml:space="preserve">archai </w:t>
      </w:r>
      <w:r w:rsidR="002E7988" w:rsidRPr="000E0B80">
        <w:rPr>
          <w:rFonts w:ascii="Calibri" w:hAnsi="Calibri" w:cs="Calibri"/>
          <w:sz w:val="22"/>
          <w:szCs w:val="22"/>
          <w:lang w:val="en-CA"/>
        </w:rPr>
        <w:t>which in turn</w:t>
      </w:r>
      <w:r w:rsidR="00197041" w:rsidRPr="000E0B80">
        <w:rPr>
          <w:rFonts w:ascii="Calibri" w:hAnsi="Calibri" w:cs="Calibri"/>
          <w:sz w:val="22"/>
          <w:szCs w:val="22"/>
          <w:lang w:val="en-CA"/>
        </w:rPr>
        <w:t xml:space="preserve"> derive from Hillman’s commitment to depth psychology</w:t>
      </w:r>
      <w:r w:rsidR="002E7988" w:rsidRPr="000E0B80">
        <w:rPr>
          <w:rFonts w:ascii="Calibri" w:hAnsi="Calibri" w:cs="Calibri"/>
          <w:sz w:val="22"/>
          <w:szCs w:val="22"/>
          <w:lang w:val="en-CA"/>
        </w:rPr>
        <w:t xml:space="preserve"> as being ‘both traditional and revolutionary’</w:t>
      </w:r>
      <w:r w:rsidR="00AD7B34" w:rsidRPr="000E0B80">
        <w:rPr>
          <w:rFonts w:ascii="Calibri" w:hAnsi="Calibri" w:cs="Calibri"/>
          <w:sz w:val="22"/>
          <w:szCs w:val="22"/>
          <w:lang w:val="en-CA"/>
        </w:rPr>
        <w:t>.</w:t>
      </w:r>
      <w:r w:rsidR="00AD7B34" w:rsidRPr="000E0B80">
        <w:rPr>
          <w:rStyle w:val="FootnoteReference"/>
          <w:rFonts w:ascii="Calibri" w:hAnsi="Calibri" w:cs="Calibri"/>
          <w:sz w:val="22"/>
          <w:szCs w:val="22"/>
          <w:lang w:val="en-CA"/>
        </w:rPr>
        <w:footnoteReference w:id="27"/>
      </w:r>
      <w:r w:rsidR="002E7988" w:rsidRPr="000E0B80">
        <w:rPr>
          <w:rFonts w:ascii="Calibri" w:hAnsi="Calibri" w:cs="Calibri"/>
          <w:sz w:val="22"/>
          <w:szCs w:val="22"/>
          <w:lang w:val="en-CA"/>
        </w:rPr>
        <w:t xml:space="preserve"> </w:t>
      </w:r>
      <w:r w:rsidR="00AD7B34" w:rsidRPr="000E0B80">
        <w:rPr>
          <w:rFonts w:ascii="Calibri" w:hAnsi="Calibri" w:cs="Calibri"/>
          <w:sz w:val="22"/>
          <w:szCs w:val="22"/>
          <w:lang w:val="en-CA"/>
        </w:rPr>
        <w:t>W</w:t>
      </w:r>
      <w:r w:rsidR="002E7988" w:rsidRPr="000E0B80">
        <w:rPr>
          <w:rFonts w:ascii="Calibri" w:hAnsi="Calibri" w:cs="Calibri"/>
          <w:sz w:val="22"/>
          <w:szCs w:val="22"/>
          <w:lang w:val="en-CA"/>
        </w:rPr>
        <w:t xml:space="preserve">ith respect to the </w:t>
      </w:r>
      <w:r w:rsidR="002E7988" w:rsidRPr="000E0B80">
        <w:rPr>
          <w:rFonts w:ascii="Calibri" w:hAnsi="Calibri" w:cs="Calibri"/>
          <w:i/>
          <w:iCs/>
          <w:sz w:val="22"/>
          <w:szCs w:val="22"/>
          <w:lang w:val="en-CA"/>
        </w:rPr>
        <w:t>archai</w:t>
      </w:r>
      <w:r w:rsidR="00AD7B34" w:rsidRPr="000E0B80">
        <w:rPr>
          <w:rFonts w:ascii="Calibri" w:hAnsi="Calibri" w:cs="Calibri"/>
          <w:i/>
          <w:iCs/>
          <w:sz w:val="22"/>
          <w:szCs w:val="22"/>
          <w:lang w:val="en-CA"/>
        </w:rPr>
        <w:t xml:space="preserve">, </w:t>
      </w:r>
      <w:r w:rsidR="00AD7B34" w:rsidRPr="000E0B80">
        <w:rPr>
          <w:rFonts w:ascii="Calibri" w:hAnsi="Calibri" w:cs="Calibri"/>
          <w:sz w:val="22"/>
          <w:szCs w:val="22"/>
          <w:lang w:val="en-CA"/>
        </w:rPr>
        <w:t>‘we are</w:t>
      </w:r>
      <w:r w:rsidR="002E7988" w:rsidRPr="000E0B80">
        <w:rPr>
          <w:rFonts w:ascii="Calibri" w:hAnsi="Calibri" w:cs="Calibri"/>
          <w:i/>
          <w:iCs/>
          <w:sz w:val="22"/>
          <w:szCs w:val="22"/>
          <w:lang w:val="en-CA"/>
        </w:rPr>
        <w:t xml:space="preserve"> </w:t>
      </w:r>
      <w:r w:rsidR="002E7988" w:rsidRPr="000E0B80">
        <w:rPr>
          <w:rFonts w:ascii="Calibri" w:hAnsi="Calibri" w:cs="Calibri"/>
          <w:sz w:val="22"/>
          <w:szCs w:val="22"/>
          <w:lang w:val="en-CA"/>
        </w:rPr>
        <w:t>traditional because we return all things to their deepest principles</w:t>
      </w:r>
      <w:r w:rsidR="00AD7B34" w:rsidRPr="000E0B80">
        <w:rPr>
          <w:rFonts w:ascii="Calibri" w:hAnsi="Calibri" w:cs="Calibri"/>
          <w:sz w:val="22"/>
          <w:szCs w:val="22"/>
          <w:lang w:val="en-CA"/>
        </w:rPr>
        <w:t xml:space="preserve">; we are revolutionary because these same </w:t>
      </w:r>
      <w:r w:rsidR="00AD7B34" w:rsidRPr="000E0B80">
        <w:rPr>
          <w:rFonts w:ascii="Calibri" w:hAnsi="Calibri" w:cs="Calibri"/>
          <w:i/>
          <w:iCs/>
          <w:sz w:val="22"/>
          <w:szCs w:val="22"/>
          <w:lang w:val="en-CA"/>
        </w:rPr>
        <w:t xml:space="preserve">archai </w:t>
      </w:r>
      <w:r w:rsidR="001E51F2" w:rsidRPr="000E0B80">
        <w:rPr>
          <w:rFonts w:ascii="Calibri" w:hAnsi="Calibri" w:cs="Calibri"/>
          <w:sz w:val="22"/>
          <w:szCs w:val="22"/>
          <w:lang w:val="en-CA"/>
        </w:rPr>
        <w:t>are the radicals of existence</w:t>
      </w:r>
      <w:r w:rsidR="004565CA" w:rsidRPr="000E0B80">
        <w:rPr>
          <w:rFonts w:ascii="Calibri" w:hAnsi="Calibri" w:cs="Calibri"/>
          <w:sz w:val="22"/>
          <w:szCs w:val="22"/>
          <w:lang w:val="en-CA"/>
        </w:rPr>
        <w:t>’ and will spontaneously make themselves known</w:t>
      </w:r>
      <w:r w:rsidR="001E51F2" w:rsidRPr="000E0B80">
        <w:rPr>
          <w:rFonts w:ascii="Calibri" w:hAnsi="Calibri" w:cs="Calibri"/>
          <w:sz w:val="22"/>
          <w:szCs w:val="22"/>
          <w:lang w:val="en-CA"/>
        </w:rPr>
        <w:t>.</w:t>
      </w:r>
      <w:r w:rsidR="001E51F2" w:rsidRPr="000E0B80">
        <w:rPr>
          <w:rStyle w:val="FootnoteReference"/>
          <w:rFonts w:ascii="Calibri" w:hAnsi="Calibri" w:cs="Calibri"/>
          <w:sz w:val="22"/>
          <w:szCs w:val="22"/>
          <w:lang w:val="en-CA"/>
        </w:rPr>
        <w:footnoteReference w:id="28"/>
      </w:r>
      <w:r w:rsidR="000E55FA" w:rsidRPr="000E0B80">
        <w:rPr>
          <w:rFonts w:ascii="Calibri" w:hAnsi="Calibri" w:cs="Calibri"/>
          <w:sz w:val="22"/>
          <w:szCs w:val="22"/>
          <w:lang w:val="en-CA"/>
        </w:rPr>
        <w:t xml:space="preserve"> </w:t>
      </w:r>
      <w:r w:rsidR="001B1246" w:rsidRPr="000E0B80">
        <w:rPr>
          <w:rFonts w:ascii="Calibri" w:hAnsi="Calibri" w:cs="Calibri"/>
          <w:sz w:val="22"/>
          <w:szCs w:val="22"/>
          <w:lang w:val="en-CA"/>
        </w:rPr>
        <w:t>Tarnas demonstrate</w:t>
      </w:r>
      <w:r w:rsidR="00DA12A5" w:rsidRPr="000E0B80">
        <w:rPr>
          <w:rFonts w:ascii="Calibri" w:hAnsi="Calibri" w:cs="Calibri"/>
          <w:sz w:val="22"/>
          <w:szCs w:val="22"/>
          <w:lang w:val="en-CA"/>
        </w:rPr>
        <w:t>s</w:t>
      </w:r>
      <w:r w:rsidR="001B1246" w:rsidRPr="000E0B80">
        <w:rPr>
          <w:rFonts w:ascii="Calibri" w:hAnsi="Calibri" w:cs="Calibri"/>
          <w:sz w:val="22"/>
          <w:szCs w:val="22"/>
          <w:lang w:val="en-CA"/>
        </w:rPr>
        <w:t xml:space="preserve"> his close alignment to</w:t>
      </w:r>
      <w:r w:rsidR="00990F5B" w:rsidRPr="000E0B80">
        <w:rPr>
          <w:rFonts w:ascii="Calibri" w:hAnsi="Calibri" w:cs="Calibri"/>
          <w:sz w:val="22"/>
          <w:szCs w:val="22"/>
          <w:lang w:val="en-CA"/>
        </w:rPr>
        <w:t>,</w:t>
      </w:r>
      <w:r w:rsidR="001B1246" w:rsidRPr="000E0B80">
        <w:rPr>
          <w:rFonts w:ascii="Calibri" w:hAnsi="Calibri" w:cs="Calibri"/>
          <w:sz w:val="22"/>
          <w:szCs w:val="22"/>
          <w:lang w:val="en-CA"/>
        </w:rPr>
        <w:t xml:space="preserve"> and faithfulness with</w:t>
      </w:r>
      <w:r w:rsidR="00990F5B" w:rsidRPr="000E0B80">
        <w:rPr>
          <w:rFonts w:ascii="Calibri" w:hAnsi="Calibri" w:cs="Calibri"/>
          <w:sz w:val="22"/>
          <w:szCs w:val="22"/>
          <w:lang w:val="en-CA"/>
        </w:rPr>
        <w:t>,</w:t>
      </w:r>
      <w:r w:rsidR="001B1246" w:rsidRPr="000E0B80">
        <w:rPr>
          <w:rFonts w:ascii="Calibri" w:hAnsi="Calibri" w:cs="Calibri"/>
          <w:sz w:val="22"/>
          <w:szCs w:val="22"/>
          <w:lang w:val="en-CA"/>
        </w:rPr>
        <w:t xml:space="preserve"> James Hillman’s cosmography by claiming that the very idea of archetypes ‘is itself an archetype, an </w:t>
      </w:r>
      <w:r w:rsidR="001B1246" w:rsidRPr="000E0B80">
        <w:rPr>
          <w:rFonts w:ascii="Calibri" w:hAnsi="Calibri" w:cs="Calibri"/>
          <w:i/>
          <w:iCs/>
          <w:sz w:val="22"/>
          <w:szCs w:val="22"/>
          <w:lang w:val="en-CA"/>
        </w:rPr>
        <w:t>arch</w:t>
      </w:r>
      <w:r w:rsidR="00197041" w:rsidRPr="000E0B80">
        <w:rPr>
          <w:rFonts w:ascii="Calibri" w:hAnsi="Calibri" w:cs="Calibri"/>
          <w:i/>
          <w:iCs/>
          <w:sz w:val="22"/>
          <w:szCs w:val="22"/>
          <w:lang w:val="en-CA"/>
        </w:rPr>
        <w:t>e</w:t>
      </w:r>
      <w:r w:rsidR="00197041" w:rsidRPr="000E0B80">
        <w:rPr>
          <w:rFonts w:ascii="Calibri" w:hAnsi="Calibri" w:cs="Calibri"/>
          <w:sz w:val="22"/>
          <w:szCs w:val="22"/>
          <w:lang w:val="en-CA"/>
        </w:rPr>
        <w:t>’</w:t>
      </w:r>
      <w:r w:rsidR="001B1246" w:rsidRPr="000E0B80">
        <w:rPr>
          <w:rFonts w:ascii="Calibri" w:hAnsi="Calibri" w:cs="Calibri"/>
          <w:i/>
          <w:iCs/>
          <w:sz w:val="22"/>
          <w:szCs w:val="22"/>
          <w:lang w:val="en-CA"/>
        </w:rPr>
        <w:t xml:space="preserve"> </w:t>
      </w:r>
      <w:r w:rsidR="001B1246" w:rsidRPr="000E0B80">
        <w:rPr>
          <w:rFonts w:ascii="Calibri" w:hAnsi="Calibri" w:cs="Calibri"/>
          <w:sz w:val="22"/>
          <w:szCs w:val="22"/>
          <w:lang w:val="en-CA"/>
        </w:rPr>
        <w:t>which derives naturally from</w:t>
      </w:r>
      <w:r w:rsidR="00C1108C" w:rsidRPr="000E0B80">
        <w:rPr>
          <w:rFonts w:ascii="Calibri" w:hAnsi="Calibri" w:cs="Calibri"/>
          <w:sz w:val="22"/>
          <w:szCs w:val="22"/>
          <w:lang w:val="en-CA"/>
        </w:rPr>
        <w:t xml:space="preserve"> </w:t>
      </w:r>
      <w:r w:rsidR="000E55FA" w:rsidRPr="000E0B80">
        <w:rPr>
          <w:rFonts w:ascii="Calibri" w:hAnsi="Calibri" w:cs="Calibri"/>
          <w:sz w:val="22"/>
          <w:szCs w:val="22"/>
          <w:lang w:val="en-CA"/>
        </w:rPr>
        <w:t>Hillman’s</w:t>
      </w:r>
      <w:r w:rsidR="001B1246" w:rsidRPr="000E0B80">
        <w:rPr>
          <w:rFonts w:ascii="Calibri" w:hAnsi="Calibri" w:cs="Calibri"/>
          <w:sz w:val="22"/>
          <w:szCs w:val="22"/>
          <w:lang w:val="en-CA"/>
        </w:rPr>
        <w:t xml:space="preserve"> </w:t>
      </w:r>
      <w:r w:rsidR="001B1246" w:rsidRPr="000E0B80">
        <w:rPr>
          <w:rFonts w:ascii="Calibri" w:hAnsi="Calibri" w:cs="Calibri"/>
          <w:i/>
          <w:iCs/>
          <w:sz w:val="22"/>
          <w:szCs w:val="22"/>
          <w:lang w:val="en-CA"/>
        </w:rPr>
        <w:t>Re-Visioning Psychology</w:t>
      </w:r>
      <w:r w:rsidR="00C54CFC" w:rsidRPr="000E0B80">
        <w:rPr>
          <w:rFonts w:ascii="Calibri" w:hAnsi="Calibri" w:cs="Calibri"/>
          <w:i/>
          <w:iCs/>
          <w:sz w:val="22"/>
          <w:szCs w:val="22"/>
          <w:lang w:val="en-CA"/>
        </w:rPr>
        <w:t xml:space="preserve">. </w:t>
      </w:r>
      <w:r w:rsidR="00C54CFC" w:rsidRPr="000E0B80">
        <w:rPr>
          <w:rFonts w:ascii="Calibri" w:hAnsi="Calibri" w:cs="Calibri"/>
          <w:sz w:val="22"/>
          <w:szCs w:val="22"/>
          <w:lang w:val="en-CA"/>
        </w:rPr>
        <w:t xml:space="preserve">There exists, however, one important distinction between Tarnas and Hillman, and it is within the concept of the </w:t>
      </w:r>
      <w:r w:rsidR="00C54CFC" w:rsidRPr="000E0B80">
        <w:rPr>
          <w:rFonts w:ascii="Calibri" w:hAnsi="Calibri" w:cs="Calibri"/>
          <w:i/>
          <w:iCs/>
          <w:sz w:val="22"/>
          <w:szCs w:val="22"/>
          <w:lang w:val="en-CA"/>
        </w:rPr>
        <w:t xml:space="preserve">spiritus </w:t>
      </w:r>
      <w:r w:rsidR="00C1108C" w:rsidRPr="000E0B80">
        <w:rPr>
          <w:rFonts w:ascii="Calibri" w:hAnsi="Calibri" w:cs="Calibri"/>
          <w:i/>
          <w:iCs/>
          <w:sz w:val="22"/>
          <w:szCs w:val="22"/>
          <w:lang w:val="en-CA"/>
        </w:rPr>
        <w:t xml:space="preserve">rector </w:t>
      </w:r>
      <w:r w:rsidR="00C1108C" w:rsidRPr="000E0B80">
        <w:rPr>
          <w:rFonts w:ascii="Calibri" w:hAnsi="Calibri" w:cs="Calibri"/>
          <w:sz w:val="22"/>
          <w:szCs w:val="22"/>
          <w:lang w:val="en-CA"/>
        </w:rPr>
        <w:t>or</w:t>
      </w:r>
      <w:r w:rsidR="00C54CFC" w:rsidRPr="000E0B80">
        <w:rPr>
          <w:rFonts w:ascii="Calibri" w:hAnsi="Calibri" w:cs="Calibri"/>
          <w:sz w:val="22"/>
          <w:szCs w:val="22"/>
          <w:lang w:val="en-CA"/>
        </w:rPr>
        <w:t xml:space="preserve"> guiding spirit. Tarnas prefers the qualities of the archetypes </w:t>
      </w:r>
      <w:r w:rsidR="00077C39" w:rsidRPr="000E0B80">
        <w:rPr>
          <w:rFonts w:ascii="Calibri" w:hAnsi="Calibri" w:cs="Calibri"/>
          <w:sz w:val="22"/>
          <w:szCs w:val="22"/>
          <w:lang w:val="en-CA"/>
        </w:rPr>
        <w:t xml:space="preserve">as expressed in the mega-cyclic recurrence of the geometry of the outer planets, </w:t>
      </w:r>
      <w:r w:rsidR="00C54CFC" w:rsidRPr="000E0B80">
        <w:rPr>
          <w:rFonts w:ascii="Calibri" w:hAnsi="Calibri" w:cs="Calibri"/>
          <w:sz w:val="22"/>
          <w:szCs w:val="22"/>
          <w:lang w:val="en-CA"/>
        </w:rPr>
        <w:t xml:space="preserve">while Hillman considered the archetypes </w:t>
      </w:r>
      <w:r w:rsidR="00DA12A5" w:rsidRPr="000E0B80">
        <w:rPr>
          <w:rFonts w:ascii="Calibri" w:hAnsi="Calibri" w:cs="Calibri"/>
          <w:sz w:val="22"/>
          <w:szCs w:val="22"/>
          <w:lang w:val="en-CA"/>
        </w:rPr>
        <w:t xml:space="preserve">principally </w:t>
      </w:r>
      <w:r w:rsidR="00C54CFC" w:rsidRPr="000E0B80">
        <w:rPr>
          <w:rFonts w:ascii="Calibri" w:hAnsi="Calibri" w:cs="Calibri"/>
          <w:sz w:val="22"/>
          <w:szCs w:val="22"/>
          <w:lang w:val="en-CA"/>
        </w:rPr>
        <w:t>in their personified form as ‘gods</w:t>
      </w:r>
      <w:r w:rsidR="00D9088C" w:rsidRPr="000E0B80">
        <w:rPr>
          <w:rFonts w:ascii="Calibri" w:hAnsi="Calibri" w:cs="Calibri"/>
          <w:sz w:val="22"/>
          <w:szCs w:val="22"/>
          <w:lang w:val="en-CA"/>
        </w:rPr>
        <w:t>…. recognizable</w:t>
      </w:r>
      <w:r w:rsidR="00C54CFC" w:rsidRPr="000E0B80">
        <w:rPr>
          <w:rFonts w:ascii="Calibri" w:hAnsi="Calibri" w:cs="Calibri"/>
          <w:sz w:val="22"/>
          <w:szCs w:val="22"/>
          <w:lang w:val="en-CA"/>
        </w:rPr>
        <w:t xml:space="preserve"> as persons’.</w:t>
      </w:r>
      <w:r w:rsidR="00C54CFC" w:rsidRPr="000E0B80">
        <w:rPr>
          <w:rStyle w:val="FootnoteReference"/>
          <w:rFonts w:ascii="Calibri" w:hAnsi="Calibri" w:cs="Calibri"/>
          <w:sz w:val="22"/>
          <w:szCs w:val="22"/>
          <w:lang w:val="en-CA"/>
        </w:rPr>
        <w:footnoteReference w:id="29"/>
      </w:r>
      <w:r w:rsidR="00C54CFC" w:rsidRPr="000E0B80">
        <w:rPr>
          <w:rFonts w:ascii="Calibri" w:hAnsi="Calibri" w:cs="Calibri"/>
          <w:sz w:val="22"/>
          <w:szCs w:val="22"/>
          <w:vertAlign w:val="superscript"/>
          <w:lang w:val="en-CA"/>
        </w:rPr>
        <w:t>,</w:t>
      </w:r>
      <w:r w:rsidR="00C54CFC" w:rsidRPr="000E0B80">
        <w:rPr>
          <w:rStyle w:val="FootnoteReference"/>
          <w:rFonts w:ascii="Calibri" w:hAnsi="Calibri" w:cs="Calibri"/>
          <w:sz w:val="22"/>
          <w:szCs w:val="22"/>
          <w:lang w:val="en-CA"/>
        </w:rPr>
        <w:footnoteReference w:id="30"/>
      </w:r>
      <w:r w:rsidR="00C54CFC" w:rsidRPr="000E0B80">
        <w:rPr>
          <w:rFonts w:ascii="Calibri" w:hAnsi="Calibri" w:cs="Calibri"/>
          <w:sz w:val="22"/>
          <w:szCs w:val="22"/>
          <w:lang w:val="en-CA"/>
        </w:rPr>
        <w:t xml:space="preserve"> </w:t>
      </w:r>
    </w:p>
    <w:p w14:paraId="324AD588" w14:textId="7BEE7EF2" w:rsidR="00283C2C" w:rsidRPr="000E0B80" w:rsidRDefault="00283C2C" w:rsidP="00E827C6">
      <w:pPr>
        <w:spacing w:line="360" w:lineRule="auto"/>
        <w:rPr>
          <w:rFonts w:ascii="Calibri" w:hAnsi="Calibri" w:cs="Calibri"/>
          <w:sz w:val="22"/>
          <w:szCs w:val="22"/>
          <w:lang w:val="en-CA"/>
        </w:rPr>
      </w:pPr>
    </w:p>
    <w:p w14:paraId="07890121" w14:textId="597E4EA6" w:rsidR="00283C2C" w:rsidRPr="000E0B80" w:rsidRDefault="007535DB" w:rsidP="00E827C6">
      <w:pPr>
        <w:spacing w:line="360" w:lineRule="auto"/>
        <w:rPr>
          <w:rFonts w:ascii="Calibri" w:hAnsi="Calibri" w:cs="Calibri"/>
          <w:sz w:val="22"/>
          <w:szCs w:val="22"/>
          <w:lang w:val="en-CA"/>
        </w:rPr>
      </w:pPr>
      <w:r w:rsidRPr="000E0B80">
        <w:rPr>
          <w:rFonts w:ascii="Calibri" w:hAnsi="Calibri" w:cs="Calibri"/>
          <w:sz w:val="22"/>
          <w:szCs w:val="22"/>
          <w:lang w:val="en-CA"/>
        </w:rPr>
        <w:t>It has been mentioned earlier that James Hillman noted there exist, for him, two dangers emanating from astrology – literalism and prediction. The first could be classed as a risk factor</w:t>
      </w:r>
      <w:r w:rsidR="00E9707E" w:rsidRPr="000E0B80">
        <w:rPr>
          <w:rFonts w:ascii="Calibri" w:hAnsi="Calibri" w:cs="Calibri"/>
          <w:sz w:val="22"/>
          <w:szCs w:val="22"/>
          <w:lang w:val="en-CA"/>
        </w:rPr>
        <w:t xml:space="preserve"> which could be overcome by extending the reach of astrology into the imaginal realm;</w:t>
      </w:r>
      <w:r w:rsidRPr="000E0B80">
        <w:rPr>
          <w:rFonts w:ascii="Calibri" w:hAnsi="Calibri" w:cs="Calibri"/>
          <w:sz w:val="22"/>
          <w:szCs w:val="22"/>
          <w:lang w:val="en-CA"/>
        </w:rPr>
        <w:t xml:space="preserve"> the second</w:t>
      </w:r>
      <w:r w:rsidR="00E9707E" w:rsidRPr="000E0B80">
        <w:rPr>
          <w:rFonts w:ascii="Calibri" w:hAnsi="Calibri" w:cs="Calibri"/>
          <w:sz w:val="22"/>
          <w:szCs w:val="22"/>
          <w:lang w:val="en-CA"/>
        </w:rPr>
        <w:t>, however,</w:t>
      </w:r>
      <w:r w:rsidRPr="000E0B80">
        <w:rPr>
          <w:rFonts w:ascii="Calibri" w:hAnsi="Calibri" w:cs="Calibri"/>
          <w:sz w:val="22"/>
          <w:szCs w:val="22"/>
          <w:lang w:val="en-CA"/>
        </w:rPr>
        <w:t xml:space="preserve"> (i.e. prediction or predictive techniques) </w:t>
      </w:r>
      <w:r w:rsidR="00E9707E" w:rsidRPr="000E0B80">
        <w:rPr>
          <w:rFonts w:ascii="Calibri" w:hAnsi="Calibri" w:cs="Calibri"/>
          <w:sz w:val="22"/>
          <w:szCs w:val="22"/>
          <w:lang w:val="en-CA"/>
        </w:rPr>
        <w:t>is</w:t>
      </w:r>
      <w:r w:rsidRPr="000E0B80">
        <w:rPr>
          <w:rFonts w:ascii="Calibri" w:hAnsi="Calibri" w:cs="Calibri"/>
          <w:sz w:val="22"/>
          <w:szCs w:val="22"/>
          <w:lang w:val="en-CA"/>
        </w:rPr>
        <w:t xml:space="preserve"> co</w:t>
      </w:r>
      <w:r w:rsidR="00F164FB" w:rsidRPr="000E0B80">
        <w:rPr>
          <w:rFonts w:ascii="Calibri" w:hAnsi="Calibri" w:cs="Calibri"/>
          <w:sz w:val="22"/>
          <w:szCs w:val="22"/>
          <w:lang w:val="en-CA"/>
        </w:rPr>
        <w:t>nsiderably</w:t>
      </w:r>
      <w:r w:rsidRPr="000E0B80">
        <w:rPr>
          <w:rFonts w:ascii="Calibri" w:hAnsi="Calibri" w:cs="Calibri"/>
          <w:sz w:val="22"/>
          <w:szCs w:val="22"/>
          <w:lang w:val="en-CA"/>
        </w:rPr>
        <w:t xml:space="preserve"> outside of his cosmographic viewpoint. </w:t>
      </w:r>
      <w:r w:rsidR="00E9707E" w:rsidRPr="000E0B80">
        <w:rPr>
          <w:rFonts w:ascii="Calibri" w:hAnsi="Calibri" w:cs="Calibri"/>
          <w:sz w:val="22"/>
          <w:szCs w:val="22"/>
          <w:lang w:val="en-CA"/>
        </w:rPr>
        <w:t xml:space="preserve">This has been raised by Churaqui when the claim is made that </w:t>
      </w:r>
      <w:r w:rsidR="008F4D0F" w:rsidRPr="000E0B80">
        <w:rPr>
          <w:rFonts w:ascii="Calibri" w:hAnsi="Calibri" w:cs="Calibri"/>
          <w:sz w:val="22"/>
          <w:szCs w:val="22"/>
          <w:lang w:val="en-CA"/>
        </w:rPr>
        <w:t xml:space="preserve">Hillman ‘does not believe in </w:t>
      </w:r>
      <w:r w:rsidR="00E9707E" w:rsidRPr="000E0B80">
        <w:rPr>
          <w:rFonts w:ascii="Calibri" w:hAnsi="Calibri" w:cs="Calibri"/>
          <w:sz w:val="22"/>
          <w:szCs w:val="22"/>
          <w:lang w:val="en-CA"/>
        </w:rPr>
        <w:t>astrology</w:t>
      </w:r>
      <w:r w:rsidR="008F4D0F" w:rsidRPr="000E0B80">
        <w:rPr>
          <w:rFonts w:ascii="Calibri" w:hAnsi="Calibri" w:cs="Calibri"/>
          <w:sz w:val="22"/>
          <w:szCs w:val="22"/>
          <w:lang w:val="en-CA"/>
        </w:rPr>
        <w:t xml:space="preserve"> literally’ and it ‘needs to remain a psychological tool’, and</w:t>
      </w:r>
      <w:r w:rsidR="00E9707E" w:rsidRPr="000E0B80">
        <w:rPr>
          <w:rFonts w:ascii="Calibri" w:hAnsi="Calibri" w:cs="Calibri"/>
          <w:sz w:val="22"/>
          <w:szCs w:val="22"/>
          <w:lang w:val="en-CA"/>
        </w:rPr>
        <w:t xml:space="preserve"> ‘is a metaphorical syst</w:t>
      </w:r>
      <w:r w:rsidR="008F4D0F" w:rsidRPr="000E0B80">
        <w:rPr>
          <w:rFonts w:ascii="Calibri" w:hAnsi="Calibri" w:cs="Calibri"/>
          <w:sz w:val="22"/>
          <w:szCs w:val="22"/>
          <w:lang w:val="en-CA"/>
        </w:rPr>
        <w:t>em which</w:t>
      </w:r>
      <w:r w:rsidR="00E9707E" w:rsidRPr="000E0B80">
        <w:rPr>
          <w:rFonts w:ascii="Calibri" w:hAnsi="Calibri" w:cs="Calibri"/>
          <w:sz w:val="22"/>
          <w:szCs w:val="22"/>
          <w:lang w:val="en-CA"/>
        </w:rPr>
        <w:t xml:space="preserve"> cannot </w:t>
      </w:r>
      <w:r w:rsidR="008F4D0F" w:rsidRPr="000E0B80">
        <w:rPr>
          <w:rFonts w:ascii="Calibri" w:hAnsi="Calibri" w:cs="Calibri"/>
          <w:sz w:val="22"/>
          <w:szCs w:val="22"/>
          <w:lang w:val="en-CA"/>
        </w:rPr>
        <w:t xml:space="preserve">accurately </w:t>
      </w:r>
      <w:r w:rsidR="00E9707E" w:rsidRPr="000E0B80">
        <w:rPr>
          <w:rFonts w:ascii="Calibri" w:hAnsi="Calibri" w:cs="Calibri"/>
          <w:sz w:val="22"/>
          <w:szCs w:val="22"/>
          <w:lang w:val="en-CA"/>
        </w:rPr>
        <w:t>predict’.</w:t>
      </w:r>
      <w:r w:rsidR="00E9707E" w:rsidRPr="000E0B80">
        <w:rPr>
          <w:rStyle w:val="FootnoteReference"/>
          <w:rFonts w:ascii="Calibri" w:hAnsi="Calibri" w:cs="Calibri"/>
          <w:sz w:val="22"/>
          <w:szCs w:val="22"/>
          <w:lang w:val="en-CA"/>
        </w:rPr>
        <w:footnoteReference w:id="31"/>
      </w:r>
      <w:r w:rsidR="00E9707E" w:rsidRPr="000E0B80">
        <w:rPr>
          <w:rFonts w:ascii="Calibri" w:hAnsi="Calibri" w:cs="Calibri"/>
          <w:sz w:val="22"/>
          <w:szCs w:val="22"/>
          <w:lang w:val="en-CA"/>
        </w:rPr>
        <w:t xml:space="preserve"> To highlight</w:t>
      </w:r>
      <w:r w:rsidR="00F164FB" w:rsidRPr="000E0B80">
        <w:rPr>
          <w:rFonts w:ascii="Calibri" w:hAnsi="Calibri" w:cs="Calibri"/>
          <w:sz w:val="22"/>
          <w:szCs w:val="22"/>
          <w:lang w:val="en-CA"/>
        </w:rPr>
        <w:t xml:space="preserve"> this divergence</w:t>
      </w:r>
      <w:r w:rsidR="00B63DD6" w:rsidRPr="000E0B80">
        <w:rPr>
          <w:rFonts w:ascii="Calibri" w:hAnsi="Calibri" w:cs="Calibri"/>
          <w:sz w:val="22"/>
          <w:szCs w:val="22"/>
          <w:lang w:val="en-CA"/>
        </w:rPr>
        <w:t xml:space="preserve"> from Hillman</w:t>
      </w:r>
      <w:r w:rsidR="00F164FB" w:rsidRPr="000E0B80">
        <w:rPr>
          <w:rFonts w:ascii="Calibri" w:hAnsi="Calibri" w:cs="Calibri"/>
          <w:sz w:val="22"/>
          <w:szCs w:val="22"/>
          <w:lang w:val="en-CA"/>
        </w:rPr>
        <w:t xml:space="preserve">, Le Grice </w:t>
      </w:r>
      <w:r w:rsidR="00154D88" w:rsidRPr="000E0B80">
        <w:rPr>
          <w:rFonts w:ascii="Calibri" w:hAnsi="Calibri" w:cs="Calibri"/>
          <w:sz w:val="22"/>
          <w:szCs w:val="22"/>
          <w:lang w:val="en-CA"/>
        </w:rPr>
        <w:t>claims</w:t>
      </w:r>
      <w:r w:rsidR="00F164FB" w:rsidRPr="000E0B80">
        <w:rPr>
          <w:rFonts w:ascii="Calibri" w:hAnsi="Calibri" w:cs="Calibri"/>
          <w:sz w:val="22"/>
          <w:szCs w:val="22"/>
          <w:lang w:val="en-CA"/>
        </w:rPr>
        <w:t xml:space="preserve"> that ‘there are</w:t>
      </w:r>
      <w:r w:rsidR="00154D88" w:rsidRPr="000E0B80">
        <w:rPr>
          <w:rFonts w:ascii="Calibri" w:hAnsi="Calibri" w:cs="Calibri"/>
          <w:sz w:val="22"/>
          <w:szCs w:val="22"/>
          <w:lang w:val="en-CA"/>
        </w:rPr>
        <w:t xml:space="preserve"> two main components to archetypal astrology: </w:t>
      </w:r>
      <w:r w:rsidR="00154D88" w:rsidRPr="000E0B80">
        <w:rPr>
          <w:rFonts w:ascii="Calibri" w:hAnsi="Calibri" w:cs="Calibri"/>
          <w:i/>
          <w:iCs/>
          <w:sz w:val="22"/>
          <w:szCs w:val="22"/>
          <w:lang w:val="en-CA"/>
        </w:rPr>
        <w:t xml:space="preserve">natal analysis </w:t>
      </w:r>
      <w:r w:rsidR="00154D88" w:rsidRPr="000E0B80">
        <w:rPr>
          <w:rFonts w:ascii="Calibri" w:hAnsi="Calibri" w:cs="Calibri"/>
          <w:sz w:val="22"/>
          <w:szCs w:val="22"/>
          <w:lang w:val="en-CA"/>
        </w:rPr>
        <w:t xml:space="preserve">and </w:t>
      </w:r>
      <w:r w:rsidR="00154D88" w:rsidRPr="000E0B80">
        <w:rPr>
          <w:rFonts w:ascii="Calibri" w:hAnsi="Calibri" w:cs="Calibri"/>
          <w:i/>
          <w:iCs/>
          <w:sz w:val="22"/>
          <w:szCs w:val="22"/>
          <w:lang w:val="en-CA"/>
        </w:rPr>
        <w:t>transit analysis</w:t>
      </w:r>
      <w:r w:rsidR="00154D88" w:rsidRPr="000E0B80">
        <w:rPr>
          <w:rFonts w:ascii="Calibri" w:hAnsi="Calibri" w:cs="Calibri"/>
          <w:sz w:val="22"/>
          <w:szCs w:val="22"/>
          <w:lang w:val="en-CA"/>
        </w:rPr>
        <w:t>’</w:t>
      </w:r>
      <w:r w:rsidR="00AA1108" w:rsidRPr="000E0B80">
        <w:rPr>
          <w:rFonts w:ascii="Calibri" w:hAnsi="Calibri" w:cs="Calibri"/>
          <w:sz w:val="22"/>
          <w:szCs w:val="22"/>
          <w:lang w:val="en-CA"/>
        </w:rPr>
        <w:t>; t</w:t>
      </w:r>
      <w:r w:rsidR="00154D88" w:rsidRPr="000E0B80">
        <w:rPr>
          <w:rFonts w:ascii="Calibri" w:hAnsi="Calibri" w:cs="Calibri"/>
          <w:sz w:val="22"/>
          <w:szCs w:val="22"/>
          <w:lang w:val="en-CA"/>
        </w:rPr>
        <w:t xml:space="preserve">he latter comprising </w:t>
      </w:r>
      <w:r w:rsidR="00154D88" w:rsidRPr="000E0B80">
        <w:rPr>
          <w:rFonts w:ascii="Calibri" w:hAnsi="Calibri" w:cs="Calibri"/>
          <w:i/>
          <w:iCs/>
          <w:sz w:val="22"/>
          <w:szCs w:val="22"/>
          <w:lang w:val="en-CA"/>
        </w:rPr>
        <w:t xml:space="preserve">world transits </w:t>
      </w:r>
      <w:r w:rsidR="00154D88" w:rsidRPr="000E0B80">
        <w:rPr>
          <w:rFonts w:ascii="Calibri" w:hAnsi="Calibri" w:cs="Calibri"/>
          <w:sz w:val="22"/>
          <w:szCs w:val="22"/>
          <w:lang w:val="en-CA"/>
        </w:rPr>
        <w:t xml:space="preserve">and </w:t>
      </w:r>
      <w:r w:rsidR="00154D88" w:rsidRPr="000E0B80">
        <w:rPr>
          <w:rFonts w:ascii="Calibri" w:hAnsi="Calibri" w:cs="Calibri"/>
          <w:i/>
          <w:iCs/>
          <w:sz w:val="22"/>
          <w:szCs w:val="22"/>
          <w:lang w:val="en-CA"/>
        </w:rPr>
        <w:t>personal transits.</w:t>
      </w:r>
      <w:r w:rsidR="00154D88" w:rsidRPr="000E0B80">
        <w:rPr>
          <w:rFonts w:ascii="Calibri" w:hAnsi="Calibri" w:cs="Calibri"/>
          <w:sz w:val="22"/>
          <w:szCs w:val="22"/>
          <w:lang w:val="en-CA"/>
        </w:rPr>
        <w:t>’</w:t>
      </w:r>
      <w:r w:rsidR="00154D88" w:rsidRPr="000E0B80">
        <w:rPr>
          <w:rStyle w:val="FootnoteReference"/>
          <w:rFonts w:ascii="Calibri" w:hAnsi="Calibri" w:cs="Calibri"/>
          <w:sz w:val="22"/>
          <w:szCs w:val="22"/>
          <w:lang w:val="en-CA"/>
        </w:rPr>
        <w:footnoteReference w:id="32"/>
      </w:r>
      <w:r w:rsidR="00F164FB" w:rsidRPr="000E0B80">
        <w:rPr>
          <w:rFonts w:ascii="Calibri" w:hAnsi="Calibri" w:cs="Calibri"/>
          <w:sz w:val="22"/>
          <w:szCs w:val="22"/>
          <w:lang w:val="en-CA"/>
        </w:rPr>
        <w:t xml:space="preserve">  </w:t>
      </w:r>
      <w:r w:rsidR="00154D88" w:rsidRPr="000E0B80">
        <w:rPr>
          <w:rFonts w:ascii="Calibri" w:hAnsi="Calibri" w:cs="Calibri"/>
          <w:sz w:val="22"/>
          <w:szCs w:val="22"/>
          <w:lang w:val="en-CA"/>
        </w:rPr>
        <w:t>By “transit</w:t>
      </w:r>
      <w:r w:rsidR="00D320C0" w:rsidRPr="000E0B80">
        <w:rPr>
          <w:rFonts w:ascii="Calibri" w:hAnsi="Calibri" w:cs="Calibri"/>
          <w:sz w:val="22"/>
          <w:szCs w:val="22"/>
          <w:lang w:val="en-CA"/>
        </w:rPr>
        <w:t xml:space="preserve"> analysis” the reference is to the geometric arrangement of planetary bodies relative to locations on Earth which can ‘reveal a meaningful archetypal pattern’ which can be understood </w:t>
      </w:r>
      <w:r w:rsidR="00D320C0" w:rsidRPr="000E0B80">
        <w:rPr>
          <w:rFonts w:ascii="Calibri" w:hAnsi="Calibri" w:cs="Calibri"/>
          <w:sz w:val="22"/>
          <w:szCs w:val="22"/>
          <w:lang w:val="en-CA"/>
        </w:rPr>
        <w:lastRenderedPageBreak/>
        <w:t>or expressed ‘to be symbolically significant to the quality of human experience’ on the personal level or on the level of the world community.</w:t>
      </w:r>
      <w:r w:rsidR="00D320C0" w:rsidRPr="000E0B80">
        <w:rPr>
          <w:rStyle w:val="FootnoteReference"/>
          <w:rFonts w:ascii="Calibri" w:hAnsi="Calibri" w:cs="Calibri"/>
          <w:sz w:val="22"/>
          <w:szCs w:val="22"/>
          <w:lang w:val="en-CA"/>
        </w:rPr>
        <w:footnoteReference w:id="33"/>
      </w:r>
      <w:r w:rsidR="00D320C0" w:rsidRPr="000E0B80">
        <w:rPr>
          <w:rFonts w:ascii="Calibri" w:hAnsi="Calibri" w:cs="Calibri"/>
          <w:sz w:val="22"/>
          <w:szCs w:val="22"/>
          <w:lang w:val="en-CA"/>
        </w:rPr>
        <w:t xml:space="preserve">  </w:t>
      </w:r>
    </w:p>
    <w:p w14:paraId="77116107" w14:textId="70C4374F" w:rsidR="00544201" w:rsidRPr="000E0B80" w:rsidRDefault="00544201" w:rsidP="00E827C6">
      <w:pPr>
        <w:spacing w:line="360" w:lineRule="auto"/>
        <w:rPr>
          <w:rFonts w:ascii="Calibri" w:hAnsi="Calibri" w:cs="Calibri"/>
          <w:sz w:val="22"/>
          <w:szCs w:val="22"/>
          <w:lang w:val="en-CA"/>
        </w:rPr>
      </w:pPr>
    </w:p>
    <w:p w14:paraId="328AD5F3" w14:textId="3751727C" w:rsidR="00544201" w:rsidRPr="000E0B80" w:rsidRDefault="00822D59" w:rsidP="00E827C6">
      <w:pPr>
        <w:spacing w:line="360" w:lineRule="auto"/>
        <w:rPr>
          <w:rFonts w:ascii="Calibri" w:hAnsi="Calibri" w:cs="Calibri"/>
          <w:sz w:val="22"/>
          <w:szCs w:val="22"/>
          <w:lang w:val="en-CA"/>
        </w:rPr>
      </w:pPr>
      <w:r w:rsidRPr="000E0B80">
        <w:rPr>
          <w:rFonts w:ascii="Calibri" w:hAnsi="Calibri" w:cs="Calibri"/>
          <w:sz w:val="22"/>
          <w:szCs w:val="22"/>
          <w:lang w:val="en-CA"/>
        </w:rPr>
        <w:t xml:space="preserve">The emergence and growing influence of archetypal astrology is not without its critics. </w:t>
      </w:r>
      <w:r w:rsidR="0050245A" w:rsidRPr="000E0B80">
        <w:rPr>
          <w:rFonts w:ascii="Calibri" w:hAnsi="Calibri" w:cs="Calibri"/>
          <w:sz w:val="22"/>
          <w:szCs w:val="22"/>
          <w:lang w:val="en-CA"/>
        </w:rPr>
        <w:t>Some instances</w:t>
      </w:r>
      <w:r w:rsidRPr="000E0B80">
        <w:rPr>
          <w:rFonts w:ascii="Calibri" w:hAnsi="Calibri" w:cs="Calibri"/>
          <w:sz w:val="22"/>
          <w:szCs w:val="22"/>
          <w:lang w:val="en-CA"/>
        </w:rPr>
        <w:t>, albeit the</w:t>
      </w:r>
      <w:r w:rsidR="00200E05" w:rsidRPr="000E0B80">
        <w:rPr>
          <w:rFonts w:ascii="Calibri" w:hAnsi="Calibri" w:cs="Calibri"/>
          <w:sz w:val="22"/>
          <w:szCs w:val="22"/>
          <w:lang w:val="en-CA"/>
        </w:rPr>
        <w:t>se</w:t>
      </w:r>
      <w:r w:rsidRPr="000E0B80">
        <w:rPr>
          <w:rFonts w:ascii="Calibri" w:hAnsi="Calibri" w:cs="Calibri"/>
          <w:sz w:val="22"/>
          <w:szCs w:val="22"/>
          <w:lang w:val="en-CA"/>
        </w:rPr>
        <w:t xml:space="preserve"> are rare, </w:t>
      </w:r>
      <w:r w:rsidR="0050245A" w:rsidRPr="000E0B80">
        <w:rPr>
          <w:rFonts w:ascii="Calibri" w:hAnsi="Calibri" w:cs="Calibri"/>
          <w:sz w:val="22"/>
          <w:szCs w:val="22"/>
          <w:lang w:val="en-CA"/>
        </w:rPr>
        <w:t xml:space="preserve">trace back </w:t>
      </w:r>
      <w:r w:rsidR="00200E05" w:rsidRPr="000E0B80">
        <w:rPr>
          <w:rFonts w:ascii="Calibri" w:hAnsi="Calibri" w:cs="Calibri"/>
          <w:sz w:val="22"/>
          <w:szCs w:val="22"/>
          <w:lang w:val="en-CA"/>
        </w:rPr>
        <w:t>through Tarnas’ work</w:t>
      </w:r>
      <w:r w:rsidR="005109AC" w:rsidRPr="000E0B80">
        <w:rPr>
          <w:rFonts w:ascii="Calibri" w:hAnsi="Calibri" w:cs="Calibri"/>
          <w:sz w:val="22"/>
          <w:szCs w:val="22"/>
          <w:lang w:val="en-CA"/>
        </w:rPr>
        <w:t>.</w:t>
      </w:r>
      <w:r w:rsidR="00200E05" w:rsidRPr="00200E05">
        <w:rPr>
          <w:rFonts w:ascii="Calibri" w:hAnsi="Calibri" w:cs="Calibri"/>
          <w:sz w:val="22"/>
          <w:szCs w:val="22"/>
          <w:lang w:val="en-CA"/>
        </w:rPr>
        <w:t xml:space="preserve"> John Heron’s scientistic polemic against </w:t>
      </w:r>
      <w:r w:rsidR="00200E05" w:rsidRPr="00200E05">
        <w:rPr>
          <w:rFonts w:ascii="Calibri" w:hAnsi="Calibri" w:cs="Calibri"/>
          <w:i/>
          <w:iCs/>
          <w:sz w:val="22"/>
          <w:szCs w:val="22"/>
          <w:lang w:val="en-CA"/>
        </w:rPr>
        <w:t>Cosmos and Psyche</w:t>
      </w:r>
      <w:r w:rsidR="00200E05" w:rsidRPr="00200E05">
        <w:rPr>
          <w:rFonts w:ascii="Calibri" w:hAnsi="Calibri" w:cs="Calibri"/>
          <w:sz w:val="22"/>
          <w:szCs w:val="22"/>
          <w:lang w:val="en-CA"/>
        </w:rPr>
        <w:t xml:space="preserve"> </w:t>
      </w:r>
      <w:r w:rsidR="005109AC" w:rsidRPr="000E0B80">
        <w:rPr>
          <w:rFonts w:ascii="Calibri" w:hAnsi="Calibri" w:cs="Calibri"/>
          <w:sz w:val="22"/>
          <w:szCs w:val="22"/>
          <w:lang w:val="en-CA"/>
        </w:rPr>
        <w:t>exemplifies</w:t>
      </w:r>
      <w:r w:rsidRPr="000E0B80">
        <w:rPr>
          <w:rFonts w:ascii="Calibri" w:hAnsi="Calibri" w:cs="Calibri"/>
          <w:sz w:val="22"/>
          <w:szCs w:val="22"/>
          <w:lang w:val="en-CA"/>
        </w:rPr>
        <w:t xml:space="preserve"> critiques of Hillman’s archetypal psychology</w:t>
      </w:r>
      <w:r w:rsidR="000B3831" w:rsidRPr="000E0B80">
        <w:rPr>
          <w:rFonts w:ascii="Calibri" w:hAnsi="Calibri" w:cs="Calibri"/>
          <w:sz w:val="22"/>
          <w:szCs w:val="22"/>
          <w:lang w:val="en-CA"/>
        </w:rPr>
        <w:t xml:space="preserve"> and Le Grice responded</w:t>
      </w:r>
      <w:r w:rsidR="00CB7C72" w:rsidRPr="000E0B80">
        <w:rPr>
          <w:rFonts w:ascii="Calibri" w:hAnsi="Calibri" w:cs="Calibri"/>
          <w:sz w:val="22"/>
          <w:szCs w:val="22"/>
          <w:lang w:val="en-CA"/>
        </w:rPr>
        <w:t xml:space="preserve"> to it</w:t>
      </w:r>
      <w:r w:rsidR="000B3831" w:rsidRPr="000E0B80">
        <w:rPr>
          <w:rFonts w:ascii="Calibri" w:hAnsi="Calibri" w:cs="Calibri"/>
          <w:sz w:val="22"/>
          <w:szCs w:val="22"/>
          <w:lang w:val="en-CA"/>
        </w:rPr>
        <w:t xml:space="preserve"> as follows: ‘I believe his critique is seriously compromised, and ultimately invalidated by certain crucial misunderstandings and misrepresentations of </w:t>
      </w:r>
      <w:proofErr w:type="spellStart"/>
      <w:r w:rsidR="000B3831" w:rsidRPr="000E0B80">
        <w:rPr>
          <w:rFonts w:ascii="Calibri" w:hAnsi="Calibri" w:cs="Calibri"/>
          <w:sz w:val="22"/>
          <w:szCs w:val="22"/>
          <w:lang w:val="en-CA"/>
        </w:rPr>
        <w:t>Tarnas’s</w:t>
      </w:r>
      <w:proofErr w:type="spellEnd"/>
      <w:r w:rsidR="000B3831" w:rsidRPr="000E0B80">
        <w:rPr>
          <w:rFonts w:ascii="Calibri" w:hAnsi="Calibri" w:cs="Calibri"/>
          <w:sz w:val="22"/>
          <w:szCs w:val="22"/>
          <w:lang w:val="en-CA"/>
        </w:rPr>
        <w:t xml:space="preserve"> position’</w:t>
      </w:r>
      <w:r w:rsidR="00200E05" w:rsidRPr="000E0B80">
        <w:rPr>
          <w:rFonts w:ascii="Calibri" w:hAnsi="Calibri" w:cs="Calibri"/>
          <w:sz w:val="22"/>
          <w:szCs w:val="22"/>
          <w:lang w:val="en-CA"/>
        </w:rPr>
        <w:t>.</w:t>
      </w:r>
      <w:r w:rsidR="00200E05" w:rsidRPr="00200E05">
        <w:rPr>
          <w:rStyle w:val="FootnoteReference"/>
          <w:rFonts w:ascii="Calibri" w:hAnsi="Calibri" w:cs="Calibri"/>
          <w:i/>
          <w:iCs/>
          <w:sz w:val="22"/>
          <w:szCs w:val="22"/>
          <w:lang w:val="en-CA"/>
        </w:rPr>
        <w:t xml:space="preserve"> </w:t>
      </w:r>
      <w:r w:rsidR="00200E05" w:rsidRPr="00200E05">
        <w:rPr>
          <w:rStyle w:val="FootnoteReference"/>
          <w:rFonts w:ascii="Calibri" w:hAnsi="Calibri" w:cs="Calibri"/>
          <w:sz w:val="22"/>
          <w:szCs w:val="22"/>
          <w:lang w:val="en-CA"/>
        </w:rPr>
        <w:footnoteReference w:id="34"/>
      </w:r>
      <w:r w:rsidR="000B3831">
        <w:rPr>
          <w:rStyle w:val="FootnoteReference"/>
          <w:rFonts w:ascii="Calibri" w:hAnsi="Calibri" w:cs="Calibri"/>
          <w:i/>
          <w:iCs/>
          <w:sz w:val="22"/>
          <w:szCs w:val="22"/>
          <w:lang w:val="en-CA"/>
        </w:rPr>
        <w:t>,</w:t>
      </w:r>
      <w:r w:rsidR="000B3831">
        <w:rPr>
          <w:rStyle w:val="FootnoteReference"/>
          <w:rFonts w:ascii="Calibri" w:hAnsi="Calibri" w:cs="Calibri"/>
          <w:i/>
          <w:iCs/>
          <w:sz w:val="22"/>
          <w:szCs w:val="22"/>
          <w:lang w:val="en-CA"/>
        </w:rPr>
        <w:footnoteReference w:id="35"/>
      </w:r>
      <w:r w:rsidR="00F2558D" w:rsidRPr="000E0B80">
        <w:rPr>
          <w:rFonts w:ascii="Calibri" w:hAnsi="Calibri" w:cs="Calibri"/>
          <w:sz w:val="22"/>
          <w:szCs w:val="22"/>
          <w:lang w:val="en-CA"/>
        </w:rPr>
        <w:t xml:space="preserve"> </w:t>
      </w:r>
      <w:r w:rsidR="00EE291D" w:rsidRPr="000E0B80">
        <w:rPr>
          <w:rFonts w:ascii="Calibri" w:hAnsi="Calibri" w:cs="Calibri"/>
          <w:sz w:val="22"/>
          <w:szCs w:val="22"/>
          <w:lang w:val="en-CA"/>
        </w:rPr>
        <w:t xml:space="preserve">Mats </w:t>
      </w:r>
      <w:proofErr w:type="spellStart"/>
      <w:r w:rsidR="00CC0843" w:rsidRPr="000E0B80">
        <w:rPr>
          <w:rFonts w:ascii="Calibri" w:hAnsi="Calibri" w:cs="Calibri"/>
          <w:sz w:val="22"/>
          <w:szCs w:val="22"/>
          <w:lang w:val="en-CA"/>
        </w:rPr>
        <w:t>Winther</w:t>
      </w:r>
      <w:proofErr w:type="spellEnd"/>
      <w:r w:rsidR="00CC0843" w:rsidRPr="000E0B80">
        <w:rPr>
          <w:rFonts w:ascii="Calibri" w:hAnsi="Calibri" w:cs="Calibri"/>
          <w:sz w:val="22"/>
          <w:szCs w:val="22"/>
          <w:lang w:val="en-CA"/>
        </w:rPr>
        <w:t xml:space="preserve"> </w:t>
      </w:r>
      <w:r w:rsidR="00F2558D" w:rsidRPr="000E0B80">
        <w:rPr>
          <w:rFonts w:ascii="Calibri" w:hAnsi="Calibri" w:cs="Calibri"/>
          <w:sz w:val="22"/>
          <w:szCs w:val="22"/>
          <w:lang w:val="en-CA"/>
        </w:rPr>
        <w:t>opines that Hillman</w:t>
      </w:r>
      <w:r w:rsidR="005D27EF" w:rsidRPr="000E0B80">
        <w:rPr>
          <w:rFonts w:ascii="Calibri" w:hAnsi="Calibri" w:cs="Calibri"/>
          <w:sz w:val="22"/>
          <w:szCs w:val="22"/>
          <w:lang w:val="en-CA"/>
        </w:rPr>
        <w:t xml:space="preserve"> is oppositional to C.G. Jung and thereby</w:t>
      </w:r>
      <w:r w:rsidR="00F2558D" w:rsidRPr="000E0B80">
        <w:rPr>
          <w:rFonts w:ascii="Calibri" w:hAnsi="Calibri" w:cs="Calibri"/>
          <w:sz w:val="22"/>
          <w:szCs w:val="22"/>
          <w:lang w:val="en-CA"/>
        </w:rPr>
        <w:t xml:space="preserve"> ‘rejects the scientific method, instead advocating a method of subjectivist fantasy, encouraging people to stay in a </w:t>
      </w:r>
      <w:r w:rsidR="00F2558D" w:rsidRPr="000E0B80">
        <w:rPr>
          <w:rFonts w:ascii="Calibri" w:hAnsi="Calibri" w:cs="Calibri"/>
          <w:i/>
          <w:iCs/>
          <w:sz w:val="22"/>
          <w:szCs w:val="22"/>
          <w:lang w:val="en-CA"/>
        </w:rPr>
        <w:t xml:space="preserve">puerile </w:t>
      </w:r>
      <w:r w:rsidR="00F2558D" w:rsidRPr="000E0B80">
        <w:rPr>
          <w:rFonts w:ascii="Calibri" w:hAnsi="Calibri" w:cs="Calibri"/>
          <w:sz w:val="22"/>
          <w:szCs w:val="22"/>
          <w:lang w:val="en-CA"/>
        </w:rPr>
        <w:t>relationship to the world</w:t>
      </w:r>
      <w:r w:rsidR="005D27EF" w:rsidRPr="000E0B80">
        <w:rPr>
          <w:rFonts w:ascii="Calibri" w:hAnsi="Calibri" w:cs="Calibri"/>
          <w:sz w:val="22"/>
          <w:szCs w:val="22"/>
          <w:lang w:val="en-CA"/>
        </w:rPr>
        <w:t>’</w:t>
      </w:r>
      <w:r w:rsidR="00F2558D" w:rsidRPr="000E0B80">
        <w:rPr>
          <w:rFonts w:ascii="Calibri" w:hAnsi="Calibri" w:cs="Calibri"/>
          <w:sz w:val="22"/>
          <w:szCs w:val="22"/>
          <w:lang w:val="en-CA"/>
        </w:rPr>
        <w:t>.</w:t>
      </w:r>
      <w:r w:rsidR="000B4CC4" w:rsidRPr="000E0B80">
        <w:rPr>
          <w:rStyle w:val="FootnoteReference"/>
          <w:rFonts w:ascii="Calibri" w:hAnsi="Calibri" w:cs="Calibri"/>
          <w:sz w:val="22"/>
          <w:szCs w:val="22"/>
          <w:lang w:val="en-CA"/>
        </w:rPr>
        <w:footnoteReference w:id="36"/>
      </w:r>
      <w:r w:rsidRPr="000E0B80">
        <w:rPr>
          <w:rFonts w:ascii="Calibri" w:hAnsi="Calibri" w:cs="Calibri"/>
          <w:sz w:val="22"/>
          <w:szCs w:val="22"/>
          <w:lang w:val="en-CA"/>
        </w:rPr>
        <w:t xml:space="preserve"> </w:t>
      </w:r>
      <w:r w:rsidR="009E247E" w:rsidRPr="000E0B80">
        <w:rPr>
          <w:rFonts w:ascii="Calibri" w:hAnsi="Calibri" w:cs="Calibri"/>
          <w:sz w:val="22"/>
          <w:szCs w:val="22"/>
          <w:lang w:val="en-CA"/>
        </w:rPr>
        <w:t xml:space="preserve">Even a cursory reading of Hillman reveals that his archetypal positioning is not hostile to the scientific worldview, but </w:t>
      </w:r>
      <w:r w:rsidR="00200E05" w:rsidRPr="000E0B80">
        <w:rPr>
          <w:rFonts w:ascii="Calibri" w:hAnsi="Calibri" w:cs="Calibri"/>
          <w:sz w:val="22"/>
          <w:szCs w:val="22"/>
          <w:lang w:val="en-CA"/>
        </w:rPr>
        <w:t>Hillman is</w:t>
      </w:r>
      <w:r w:rsidR="009E247E" w:rsidRPr="000E0B80">
        <w:rPr>
          <w:rFonts w:ascii="Calibri" w:hAnsi="Calibri" w:cs="Calibri"/>
          <w:sz w:val="22"/>
          <w:szCs w:val="22"/>
          <w:lang w:val="en-CA"/>
        </w:rPr>
        <w:t xml:space="preserve"> circumspect about rigid methodologies </w:t>
      </w:r>
      <w:r w:rsidR="006C5CA0" w:rsidRPr="000E0B80">
        <w:rPr>
          <w:rFonts w:ascii="Calibri" w:hAnsi="Calibri" w:cs="Calibri"/>
          <w:sz w:val="22"/>
          <w:szCs w:val="22"/>
          <w:lang w:val="en-CA"/>
        </w:rPr>
        <w:t>and a simplistic view that the only reliable knowledge is that which comes from the logical empiricists</w:t>
      </w:r>
      <w:r w:rsidR="00D15BB9" w:rsidRPr="000E0B80">
        <w:rPr>
          <w:rFonts w:ascii="Calibri" w:hAnsi="Calibri" w:cs="Calibri"/>
          <w:sz w:val="22"/>
          <w:szCs w:val="22"/>
          <w:lang w:val="en-CA"/>
        </w:rPr>
        <w:t>;</w:t>
      </w:r>
      <w:r w:rsidR="006C5CA0" w:rsidRPr="000E0B80">
        <w:rPr>
          <w:rFonts w:ascii="Calibri" w:hAnsi="Calibri" w:cs="Calibri"/>
          <w:sz w:val="22"/>
          <w:szCs w:val="22"/>
          <w:lang w:val="en-CA"/>
        </w:rPr>
        <w:t xml:space="preserve"> </w:t>
      </w:r>
      <w:r w:rsidR="005109AC" w:rsidRPr="000E0B80">
        <w:rPr>
          <w:rFonts w:ascii="Calibri" w:hAnsi="Calibri" w:cs="Calibri"/>
          <w:sz w:val="22"/>
          <w:szCs w:val="22"/>
          <w:lang w:val="en-CA"/>
        </w:rPr>
        <w:t xml:space="preserve">as if it possessed </w:t>
      </w:r>
      <w:r w:rsidR="006C5CA0" w:rsidRPr="000E0B80">
        <w:rPr>
          <w:rFonts w:ascii="Calibri" w:hAnsi="Calibri" w:cs="Calibri"/>
          <w:sz w:val="22"/>
          <w:szCs w:val="22"/>
          <w:lang w:val="en-CA"/>
        </w:rPr>
        <w:t>a Pantheon-like position</w:t>
      </w:r>
      <w:r w:rsidR="00D15BB9" w:rsidRPr="000E0B80">
        <w:rPr>
          <w:rFonts w:ascii="Calibri" w:hAnsi="Calibri" w:cs="Calibri"/>
          <w:sz w:val="22"/>
          <w:szCs w:val="22"/>
          <w:lang w:val="en-CA"/>
        </w:rPr>
        <w:t xml:space="preserve"> of superiority</w:t>
      </w:r>
      <w:r w:rsidR="006C5CA0" w:rsidRPr="000E0B80">
        <w:rPr>
          <w:rFonts w:ascii="Calibri" w:hAnsi="Calibri" w:cs="Calibri"/>
          <w:sz w:val="22"/>
          <w:szCs w:val="22"/>
          <w:lang w:val="en-CA"/>
        </w:rPr>
        <w:t xml:space="preserve">. Such </w:t>
      </w:r>
      <w:r w:rsidR="00253901" w:rsidRPr="000E0B80">
        <w:rPr>
          <w:rFonts w:ascii="Calibri" w:hAnsi="Calibri" w:cs="Calibri"/>
          <w:sz w:val="22"/>
          <w:szCs w:val="22"/>
          <w:lang w:val="en-CA"/>
        </w:rPr>
        <w:t>v</w:t>
      </w:r>
      <w:r w:rsidR="006C5CA0" w:rsidRPr="000E0B80">
        <w:rPr>
          <w:rFonts w:ascii="Calibri" w:hAnsi="Calibri" w:cs="Calibri"/>
          <w:sz w:val="22"/>
          <w:szCs w:val="22"/>
          <w:lang w:val="en-CA"/>
        </w:rPr>
        <w:t>iew</w:t>
      </w:r>
      <w:r w:rsidR="00253901" w:rsidRPr="000E0B80">
        <w:rPr>
          <w:rFonts w:ascii="Calibri" w:hAnsi="Calibri" w:cs="Calibri"/>
          <w:sz w:val="22"/>
          <w:szCs w:val="22"/>
          <w:lang w:val="en-CA"/>
        </w:rPr>
        <w:t>s</w:t>
      </w:r>
      <w:r w:rsidR="006C5CA0" w:rsidRPr="000E0B80">
        <w:rPr>
          <w:rFonts w:ascii="Calibri" w:hAnsi="Calibri" w:cs="Calibri"/>
          <w:sz w:val="22"/>
          <w:szCs w:val="22"/>
          <w:lang w:val="en-CA"/>
        </w:rPr>
        <w:t xml:space="preserve"> ha</w:t>
      </w:r>
      <w:r w:rsidR="00253901" w:rsidRPr="000E0B80">
        <w:rPr>
          <w:rFonts w:ascii="Calibri" w:hAnsi="Calibri" w:cs="Calibri"/>
          <w:sz w:val="22"/>
          <w:szCs w:val="22"/>
          <w:lang w:val="en-CA"/>
        </w:rPr>
        <w:t>ve</w:t>
      </w:r>
      <w:r w:rsidR="006C5CA0" w:rsidRPr="000E0B80">
        <w:rPr>
          <w:rFonts w:ascii="Calibri" w:hAnsi="Calibri" w:cs="Calibri"/>
          <w:sz w:val="22"/>
          <w:szCs w:val="22"/>
          <w:lang w:val="en-CA"/>
        </w:rPr>
        <w:t xml:space="preserve"> been systematically dismantled in the last few decades by mainstream philosoph</w:t>
      </w:r>
      <w:r w:rsidR="00253901" w:rsidRPr="000E0B80">
        <w:rPr>
          <w:rFonts w:ascii="Calibri" w:hAnsi="Calibri" w:cs="Calibri"/>
          <w:sz w:val="22"/>
          <w:szCs w:val="22"/>
          <w:lang w:val="en-CA"/>
        </w:rPr>
        <w:t>ers</w:t>
      </w:r>
      <w:r w:rsidR="006C5CA0" w:rsidRPr="000E0B80">
        <w:rPr>
          <w:rFonts w:ascii="Calibri" w:hAnsi="Calibri" w:cs="Calibri"/>
          <w:sz w:val="22"/>
          <w:szCs w:val="22"/>
          <w:lang w:val="en-CA"/>
        </w:rPr>
        <w:t xml:space="preserve"> of science</w:t>
      </w:r>
      <w:r w:rsidR="00253901" w:rsidRPr="000E0B80">
        <w:rPr>
          <w:rFonts w:ascii="Calibri" w:hAnsi="Calibri" w:cs="Calibri"/>
          <w:sz w:val="22"/>
          <w:szCs w:val="22"/>
          <w:lang w:val="en-CA"/>
        </w:rPr>
        <w:t xml:space="preserve"> such as </w:t>
      </w:r>
      <w:r w:rsidR="00762E11" w:rsidRPr="000E0B80">
        <w:rPr>
          <w:rFonts w:ascii="Calibri" w:hAnsi="Calibri" w:cs="Calibri"/>
          <w:sz w:val="22"/>
          <w:szCs w:val="22"/>
          <w:lang w:val="en-CA"/>
        </w:rPr>
        <w:t>Thomas Kuhn</w:t>
      </w:r>
      <w:r w:rsidR="006C5CA0" w:rsidRPr="000E0B80">
        <w:rPr>
          <w:rFonts w:ascii="Calibri" w:hAnsi="Calibri" w:cs="Calibri"/>
          <w:sz w:val="22"/>
          <w:szCs w:val="22"/>
          <w:lang w:val="en-CA"/>
        </w:rPr>
        <w:t>.</w:t>
      </w:r>
      <w:r w:rsidR="00253901" w:rsidRPr="000E0B80">
        <w:rPr>
          <w:rStyle w:val="FootnoteReference"/>
          <w:rFonts w:ascii="Calibri" w:hAnsi="Calibri" w:cs="Calibri"/>
          <w:sz w:val="22"/>
          <w:szCs w:val="22"/>
          <w:lang w:val="en-CA"/>
        </w:rPr>
        <w:footnoteReference w:id="37"/>
      </w:r>
    </w:p>
    <w:p w14:paraId="7B8F63E6" w14:textId="46F858BA" w:rsidR="00EE291D" w:rsidRPr="000E0B80" w:rsidRDefault="00EE291D" w:rsidP="00E827C6">
      <w:pPr>
        <w:spacing w:line="360" w:lineRule="auto"/>
        <w:rPr>
          <w:rFonts w:ascii="Calibri" w:hAnsi="Calibri" w:cs="Calibri"/>
          <w:sz w:val="22"/>
          <w:szCs w:val="22"/>
          <w:lang w:val="en-CA"/>
        </w:rPr>
      </w:pPr>
    </w:p>
    <w:p w14:paraId="4070C03F" w14:textId="4D2A87AF" w:rsidR="00EE291D" w:rsidRPr="000E0B80" w:rsidRDefault="00790660" w:rsidP="00E827C6">
      <w:pPr>
        <w:spacing w:line="360" w:lineRule="auto"/>
        <w:rPr>
          <w:rFonts w:ascii="Calibri" w:hAnsi="Calibri" w:cs="Calibri"/>
          <w:sz w:val="22"/>
          <w:szCs w:val="22"/>
          <w:lang w:val="en-CA"/>
        </w:rPr>
      </w:pPr>
      <w:r w:rsidRPr="000E0B80">
        <w:rPr>
          <w:rFonts w:ascii="Calibri" w:hAnsi="Calibri" w:cs="Calibri"/>
          <w:sz w:val="22"/>
          <w:szCs w:val="22"/>
          <w:lang w:val="en-CA"/>
        </w:rPr>
        <w:t>Within present-day astrological circles, one such critic happens to be a patron of the Astrological Association</w:t>
      </w:r>
      <w:r w:rsidR="009B3061" w:rsidRPr="000E0B80">
        <w:rPr>
          <w:rFonts w:ascii="Calibri" w:hAnsi="Calibri" w:cs="Calibri"/>
          <w:sz w:val="22"/>
          <w:szCs w:val="22"/>
          <w:lang w:val="en-CA"/>
        </w:rPr>
        <w:t xml:space="preserve"> (U.K.)</w:t>
      </w:r>
      <w:r w:rsidRPr="000E0B80">
        <w:rPr>
          <w:rFonts w:ascii="Calibri" w:hAnsi="Calibri" w:cs="Calibri"/>
          <w:sz w:val="22"/>
          <w:szCs w:val="22"/>
          <w:lang w:val="en-CA"/>
        </w:rPr>
        <w:t xml:space="preserve"> and </w:t>
      </w:r>
      <w:r w:rsidR="00E80E4F" w:rsidRPr="000E0B80">
        <w:rPr>
          <w:rFonts w:ascii="Calibri" w:hAnsi="Calibri" w:cs="Calibri"/>
          <w:sz w:val="22"/>
          <w:szCs w:val="22"/>
          <w:lang w:val="en-CA"/>
        </w:rPr>
        <w:t xml:space="preserve">has been </w:t>
      </w:r>
      <w:r w:rsidRPr="000E0B80">
        <w:rPr>
          <w:rFonts w:ascii="Calibri" w:hAnsi="Calibri" w:cs="Calibri"/>
          <w:sz w:val="22"/>
          <w:szCs w:val="22"/>
          <w:lang w:val="en-CA"/>
        </w:rPr>
        <w:t xml:space="preserve">cited for </w:t>
      </w:r>
      <w:r w:rsidR="009B3061" w:rsidRPr="000E0B80">
        <w:rPr>
          <w:rFonts w:ascii="Calibri" w:hAnsi="Calibri" w:cs="Calibri"/>
          <w:sz w:val="22"/>
          <w:szCs w:val="22"/>
          <w:lang w:val="en-CA"/>
        </w:rPr>
        <w:t>excellence in contributions to astrology as a</w:t>
      </w:r>
      <w:r w:rsidRPr="000E0B80">
        <w:rPr>
          <w:rFonts w:ascii="Calibri" w:hAnsi="Calibri" w:cs="Calibri"/>
          <w:sz w:val="22"/>
          <w:szCs w:val="22"/>
          <w:lang w:val="en-CA"/>
        </w:rPr>
        <w:t xml:space="preserve"> past winner of the</w:t>
      </w:r>
      <w:r w:rsidR="009B3061" w:rsidRPr="000E0B80">
        <w:rPr>
          <w:rFonts w:ascii="Calibri" w:hAnsi="Calibri" w:cs="Calibri"/>
          <w:sz w:val="22"/>
          <w:szCs w:val="22"/>
          <w:lang w:val="en-CA"/>
        </w:rPr>
        <w:t xml:space="preserve"> Charles Harvey Award – Melanie Reinhart. </w:t>
      </w:r>
      <w:r w:rsidR="00E80E4F" w:rsidRPr="000E0B80">
        <w:rPr>
          <w:rFonts w:ascii="Calibri" w:hAnsi="Calibri" w:cs="Calibri"/>
          <w:sz w:val="22"/>
          <w:szCs w:val="22"/>
          <w:lang w:val="en-CA"/>
        </w:rPr>
        <w:t>In my view, c</w:t>
      </w:r>
      <w:r w:rsidR="009B3061" w:rsidRPr="000E0B80">
        <w:rPr>
          <w:rFonts w:ascii="Calibri" w:hAnsi="Calibri" w:cs="Calibri"/>
          <w:sz w:val="22"/>
          <w:szCs w:val="22"/>
          <w:lang w:val="en-CA"/>
        </w:rPr>
        <w:t xml:space="preserve">ritique in any field nourishes innovation, responsibility, </w:t>
      </w:r>
      <w:r w:rsidR="00421D8C" w:rsidRPr="000E0B80">
        <w:rPr>
          <w:rFonts w:ascii="Calibri" w:hAnsi="Calibri" w:cs="Calibri"/>
          <w:sz w:val="22"/>
          <w:szCs w:val="22"/>
          <w:lang w:val="en-CA"/>
        </w:rPr>
        <w:t>accountability,</w:t>
      </w:r>
      <w:r w:rsidR="009B3061" w:rsidRPr="000E0B80">
        <w:rPr>
          <w:rFonts w:ascii="Calibri" w:hAnsi="Calibri" w:cs="Calibri"/>
          <w:sz w:val="22"/>
          <w:szCs w:val="22"/>
          <w:lang w:val="en-CA"/>
        </w:rPr>
        <w:t xml:space="preserve"> and the recognition of the vitality of dissent. In a recent conversation, Reinhart </w:t>
      </w:r>
      <w:r w:rsidR="00421D8C" w:rsidRPr="000E0B80">
        <w:rPr>
          <w:rFonts w:ascii="Calibri" w:hAnsi="Calibri" w:cs="Calibri"/>
          <w:sz w:val="22"/>
          <w:szCs w:val="22"/>
          <w:lang w:val="en-CA"/>
        </w:rPr>
        <w:t>indicated that she is often ‘placed’ as an archetypal astrologer due to her work with mythic figures such as the Centaurs Chiron and Pholus. Such a placement speaks to Reinhart’s concern that ‘in astrology, there has been</w:t>
      </w:r>
      <w:r w:rsidRPr="000E0B80">
        <w:rPr>
          <w:rFonts w:ascii="Calibri" w:hAnsi="Calibri" w:cs="Calibri"/>
          <w:sz w:val="22"/>
          <w:szCs w:val="22"/>
          <w:lang w:val="en-CA"/>
        </w:rPr>
        <w:t xml:space="preserve"> </w:t>
      </w:r>
      <w:r w:rsidR="00421D8C" w:rsidRPr="000E0B80">
        <w:rPr>
          <w:rFonts w:ascii="Calibri" w:hAnsi="Calibri" w:cs="Calibri"/>
          <w:sz w:val="22"/>
          <w:szCs w:val="22"/>
          <w:lang w:val="en-CA"/>
        </w:rPr>
        <w:t>what – on one level – could look like a complete fragmentation into disciplines.’</w:t>
      </w:r>
      <w:r w:rsidR="00421D8C" w:rsidRPr="000E0B80">
        <w:rPr>
          <w:rStyle w:val="FootnoteReference"/>
          <w:rFonts w:ascii="Calibri" w:hAnsi="Calibri" w:cs="Calibri"/>
          <w:sz w:val="22"/>
          <w:szCs w:val="22"/>
          <w:lang w:val="en-CA"/>
        </w:rPr>
        <w:footnoteReference w:id="38"/>
      </w:r>
      <w:r w:rsidR="00FD734C" w:rsidRPr="000E0B80">
        <w:rPr>
          <w:rFonts w:ascii="Calibri" w:hAnsi="Calibri" w:cs="Calibri"/>
          <w:sz w:val="22"/>
          <w:szCs w:val="22"/>
          <w:lang w:val="en-CA"/>
        </w:rPr>
        <w:t xml:space="preserve"> Going beyond the prospect of astrology </w:t>
      </w:r>
      <w:r w:rsidR="00FD734C" w:rsidRPr="000E0B80">
        <w:rPr>
          <w:rFonts w:ascii="Calibri" w:hAnsi="Calibri" w:cs="Calibri"/>
          <w:sz w:val="22"/>
          <w:szCs w:val="22"/>
          <w:lang w:val="en-CA"/>
        </w:rPr>
        <w:lastRenderedPageBreak/>
        <w:t xml:space="preserve">becoming a disciplinary matrix akin to the sciences and medicine, Reinhart </w:t>
      </w:r>
      <w:r w:rsidR="0055021D" w:rsidRPr="000E0B80">
        <w:rPr>
          <w:rFonts w:ascii="Calibri" w:hAnsi="Calibri" w:cs="Calibri"/>
          <w:sz w:val="22"/>
          <w:szCs w:val="22"/>
          <w:lang w:val="en-CA"/>
        </w:rPr>
        <w:t xml:space="preserve">provides an example. She </w:t>
      </w:r>
      <w:r w:rsidR="00FD734C" w:rsidRPr="000E0B80">
        <w:rPr>
          <w:rFonts w:ascii="Calibri" w:hAnsi="Calibri" w:cs="Calibri"/>
          <w:sz w:val="22"/>
          <w:szCs w:val="22"/>
          <w:lang w:val="en-CA"/>
        </w:rPr>
        <w:t xml:space="preserve">noted that a forthcoming anthology is </w:t>
      </w:r>
      <w:r w:rsidR="0055021D" w:rsidRPr="000E0B80">
        <w:rPr>
          <w:rFonts w:ascii="Calibri" w:hAnsi="Calibri" w:cs="Calibri"/>
          <w:sz w:val="22"/>
          <w:szCs w:val="22"/>
          <w:lang w:val="en-CA"/>
        </w:rPr>
        <w:t xml:space="preserve">being </w:t>
      </w:r>
      <w:r w:rsidR="00FD734C" w:rsidRPr="000E0B80">
        <w:rPr>
          <w:rFonts w:ascii="Calibri" w:hAnsi="Calibri" w:cs="Calibri"/>
          <w:sz w:val="22"/>
          <w:szCs w:val="22"/>
          <w:lang w:val="en-CA"/>
        </w:rPr>
        <w:t>considered</w:t>
      </w:r>
      <w:r w:rsidR="0055021D" w:rsidRPr="000E0B80">
        <w:rPr>
          <w:rFonts w:ascii="Calibri" w:hAnsi="Calibri" w:cs="Calibri"/>
          <w:sz w:val="22"/>
          <w:szCs w:val="22"/>
          <w:lang w:val="en-CA"/>
        </w:rPr>
        <w:t xml:space="preserve"> editorially</w:t>
      </w:r>
      <w:r w:rsidR="00FD734C" w:rsidRPr="000E0B80">
        <w:rPr>
          <w:rFonts w:ascii="Calibri" w:hAnsi="Calibri" w:cs="Calibri"/>
          <w:sz w:val="22"/>
          <w:szCs w:val="22"/>
          <w:lang w:val="en-CA"/>
        </w:rPr>
        <w:t xml:space="preserve"> as </w:t>
      </w:r>
      <w:r w:rsidR="000574A7" w:rsidRPr="000E0B80">
        <w:rPr>
          <w:rFonts w:ascii="Calibri" w:hAnsi="Calibri" w:cs="Calibri"/>
          <w:sz w:val="22"/>
          <w:szCs w:val="22"/>
          <w:lang w:val="en-CA"/>
        </w:rPr>
        <w:t>“</w:t>
      </w:r>
      <w:r w:rsidR="00FD734C" w:rsidRPr="000E0B80">
        <w:rPr>
          <w:rFonts w:ascii="Calibri" w:hAnsi="Calibri" w:cs="Calibri"/>
          <w:sz w:val="22"/>
          <w:szCs w:val="22"/>
          <w:lang w:val="en-CA"/>
        </w:rPr>
        <w:t xml:space="preserve">Centaur </w:t>
      </w:r>
      <w:r w:rsidR="000574A7" w:rsidRPr="000E0B80">
        <w:rPr>
          <w:rFonts w:ascii="Calibri" w:hAnsi="Calibri" w:cs="Calibri"/>
          <w:sz w:val="22"/>
          <w:szCs w:val="22"/>
          <w:lang w:val="en-CA"/>
        </w:rPr>
        <w:t>a</w:t>
      </w:r>
      <w:r w:rsidR="00FD734C" w:rsidRPr="000E0B80">
        <w:rPr>
          <w:rFonts w:ascii="Calibri" w:hAnsi="Calibri" w:cs="Calibri"/>
          <w:sz w:val="22"/>
          <w:szCs w:val="22"/>
          <w:lang w:val="en-CA"/>
        </w:rPr>
        <w:t>strology</w:t>
      </w:r>
      <w:r w:rsidR="000574A7" w:rsidRPr="000E0B80">
        <w:rPr>
          <w:rFonts w:ascii="Calibri" w:hAnsi="Calibri" w:cs="Calibri"/>
          <w:sz w:val="22"/>
          <w:szCs w:val="22"/>
          <w:lang w:val="en-CA"/>
        </w:rPr>
        <w:t>”</w:t>
      </w:r>
      <w:r w:rsidR="000741E2" w:rsidRPr="000E0B80">
        <w:rPr>
          <w:rFonts w:ascii="Calibri" w:hAnsi="Calibri" w:cs="Calibri"/>
          <w:i/>
          <w:iCs/>
          <w:sz w:val="22"/>
          <w:szCs w:val="22"/>
          <w:lang w:val="en-CA"/>
        </w:rPr>
        <w:t xml:space="preserve">, </w:t>
      </w:r>
      <w:r w:rsidR="000741E2" w:rsidRPr="000E0B80">
        <w:rPr>
          <w:rFonts w:ascii="Calibri" w:hAnsi="Calibri" w:cs="Calibri"/>
          <w:sz w:val="22"/>
          <w:szCs w:val="22"/>
          <w:lang w:val="en-CA"/>
        </w:rPr>
        <w:t xml:space="preserve">which takes her to the centre of her complaint about the emergence of archetypal astrology as a discipline </w:t>
      </w:r>
      <w:r w:rsidR="0055021D" w:rsidRPr="000E0B80">
        <w:rPr>
          <w:rFonts w:ascii="Calibri" w:hAnsi="Calibri" w:cs="Calibri"/>
          <w:sz w:val="22"/>
          <w:szCs w:val="22"/>
          <w:lang w:val="en-CA"/>
        </w:rPr>
        <w:t>with</w:t>
      </w:r>
      <w:r w:rsidR="000741E2" w:rsidRPr="000E0B80">
        <w:rPr>
          <w:rFonts w:ascii="Calibri" w:hAnsi="Calibri" w:cs="Calibri"/>
          <w:sz w:val="22"/>
          <w:szCs w:val="22"/>
          <w:lang w:val="en-CA"/>
        </w:rPr>
        <w:t>in astrology. In her words:</w:t>
      </w:r>
    </w:p>
    <w:p w14:paraId="7F8F5049" w14:textId="77777777" w:rsidR="000741E2" w:rsidRPr="000E0B80" w:rsidRDefault="000741E2" w:rsidP="00E827C6">
      <w:pPr>
        <w:spacing w:line="360" w:lineRule="auto"/>
        <w:rPr>
          <w:rFonts w:ascii="Calibri" w:hAnsi="Calibri" w:cs="Calibri"/>
          <w:sz w:val="22"/>
          <w:szCs w:val="22"/>
          <w:lang w:val="en-CA"/>
        </w:rPr>
      </w:pPr>
    </w:p>
    <w:p w14:paraId="2E4B4450" w14:textId="77777777" w:rsidR="00082B87" w:rsidRPr="000E0B80" w:rsidRDefault="000741E2" w:rsidP="00082B87">
      <w:pPr>
        <w:spacing w:line="276" w:lineRule="auto"/>
        <w:rPr>
          <w:rFonts w:ascii="Calibri" w:hAnsi="Calibri" w:cs="Calibri"/>
          <w:sz w:val="22"/>
          <w:szCs w:val="22"/>
          <w:lang w:val="en-CA"/>
        </w:rPr>
      </w:pPr>
      <w:r w:rsidRPr="000E0B80">
        <w:rPr>
          <w:rFonts w:ascii="Calibri" w:hAnsi="Calibri" w:cs="Calibri"/>
          <w:sz w:val="22"/>
          <w:szCs w:val="22"/>
          <w:lang w:val="en-CA"/>
        </w:rPr>
        <w:tab/>
        <w:t>I am writing an anthology of material on the</w:t>
      </w:r>
      <w:r w:rsidR="00082B87" w:rsidRPr="000E0B80">
        <w:rPr>
          <w:rFonts w:ascii="Calibri" w:hAnsi="Calibri" w:cs="Calibri"/>
          <w:sz w:val="22"/>
          <w:szCs w:val="22"/>
          <w:lang w:val="en-CA"/>
        </w:rPr>
        <w:t xml:space="preserve"> </w:t>
      </w:r>
      <w:r w:rsidRPr="000E0B80">
        <w:rPr>
          <w:rFonts w:ascii="Calibri" w:hAnsi="Calibri" w:cs="Calibri"/>
          <w:sz w:val="22"/>
          <w:szCs w:val="22"/>
          <w:lang w:val="en-CA"/>
        </w:rPr>
        <w:t xml:space="preserve">Centaurs, and they want </w:t>
      </w:r>
    </w:p>
    <w:p w14:paraId="1B74FCF9" w14:textId="3C592B9B" w:rsidR="00082B87" w:rsidRPr="000E0B80" w:rsidRDefault="000741E2" w:rsidP="00082B87">
      <w:pPr>
        <w:spacing w:line="276" w:lineRule="auto"/>
        <w:ind w:left="720"/>
        <w:rPr>
          <w:rFonts w:ascii="Calibri" w:hAnsi="Calibri" w:cs="Calibri"/>
          <w:sz w:val="22"/>
          <w:szCs w:val="22"/>
          <w:lang w:val="en-CA"/>
        </w:rPr>
      </w:pPr>
      <w:r w:rsidRPr="000E0B80">
        <w:rPr>
          <w:rFonts w:ascii="Calibri" w:hAnsi="Calibri" w:cs="Calibri"/>
          <w:sz w:val="22"/>
          <w:szCs w:val="22"/>
          <w:lang w:val="en-CA"/>
        </w:rPr>
        <w:t xml:space="preserve">to call it </w:t>
      </w:r>
      <w:r w:rsidRPr="000E0B80">
        <w:rPr>
          <w:rFonts w:ascii="Calibri" w:hAnsi="Calibri" w:cs="Calibri"/>
          <w:i/>
          <w:iCs/>
          <w:sz w:val="22"/>
          <w:szCs w:val="22"/>
          <w:lang w:val="en-CA"/>
        </w:rPr>
        <w:t>Centaur Astrology</w:t>
      </w:r>
      <w:r w:rsidR="00082B87" w:rsidRPr="000E0B80">
        <w:rPr>
          <w:rFonts w:ascii="Calibri" w:hAnsi="Calibri" w:cs="Calibri"/>
          <w:sz w:val="22"/>
          <w:szCs w:val="22"/>
          <w:lang w:val="en-CA"/>
        </w:rPr>
        <w:t xml:space="preserve">, and I thought, </w:t>
      </w:r>
      <w:r w:rsidR="001C7453" w:rsidRPr="000E0B80">
        <w:rPr>
          <w:rFonts w:ascii="Calibri" w:hAnsi="Calibri" w:cs="Calibri"/>
          <w:sz w:val="22"/>
          <w:szCs w:val="22"/>
          <w:lang w:val="en-CA"/>
        </w:rPr>
        <w:t>o</w:t>
      </w:r>
      <w:r w:rsidR="00082B87" w:rsidRPr="000E0B80">
        <w:rPr>
          <w:rFonts w:ascii="Calibri" w:hAnsi="Calibri" w:cs="Calibri"/>
          <w:sz w:val="22"/>
          <w:szCs w:val="22"/>
          <w:lang w:val="en-CA"/>
        </w:rPr>
        <w:t xml:space="preserve">h my God, no! </w:t>
      </w:r>
      <w:r w:rsidRPr="000E0B80">
        <w:rPr>
          <w:rFonts w:ascii="Calibri" w:hAnsi="Calibri" w:cs="Calibri"/>
          <w:sz w:val="22"/>
          <w:szCs w:val="22"/>
          <w:lang w:val="en-CA"/>
        </w:rPr>
        <w:t xml:space="preserve">To take the </w:t>
      </w:r>
      <w:r w:rsidR="00082B87" w:rsidRPr="000E0B80">
        <w:rPr>
          <w:rFonts w:ascii="Calibri" w:hAnsi="Calibri" w:cs="Calibri"/>
          <w:sz w:val="22"/>
          <w:szCs w:val="22"/>
          <w:lang w:val="en-CA"/>
        </w:rPr>
        <w:tab/>
      </w:r>
    </w:p>
    <w:p w14:paraId="526F29D0" w14:textId="77777777" w:rsidR="00082B87" w:rsidRPr="000E0B80" w:rsidRDefault="000741E2" w:rsidP="00082B87">
      <w:pPr>
        <w:spacing w:line="276" w:lineRule="auto"/>
        <w:ind w:left="720"/>
        <w:rPr>
          <w:rFonts w:ascii="Calibri" w:hAnsi="Calibri" w:cs="Calibri"/>
          <w:sz w:val="22"/>
          <w:szCs w:val="22"/>
          <w:lang w:val="en-CA"/>
        </w:rPr>
      </w:pPr>
      <w:r w:rsidRPr="000E0B80">
        <w:rPr>
          <w:rFonts w:ascii="Calibri" w:hAnsi="Calibri" w:cs="Calibri"/>
          <w:sz w:val="22"/>
          <w:szCs w:val="22"/>
          <w:lang w:val="en-CA"/>
        </w:rPr>
        <w:t xml:space="preserve">word </w:t>
      </w:r>
      <w:r w:rsidR="00082B87" w:rsidRPr="000E0B80">
        <w:rPr>
          <w:rFonts w:ascii="Calibri" w:hAnsi="Calibri" w:cs="Calibri"/>
          <w:i/>
          <w:iCs/>
          <w:sz w:val="22"/>
          <w:szCs w:val="22"/>
          <w:lang w:val="en-CA"/>
        </w:rPr>
        <w:t>anthology</w:t>
      </w:r>
      <w:r w:rsidRPr="000E0B80">
        <w:rPr>
          <w:rFonts w:ascii="Calibri" w:hAnsi="Calibri" w:cs="Calibri"/>
          <w:sz w:val="22"/>
          <w:szCs w:val="22"/>
          <w:lang w:val="en-CA"/>
        </w:rPr>
        <w:t xml:space="preserve"> and then in the </w:t>
      </w:r>
      <w:r w:rsidR="00082B87" w:rsidRPr="000E0B80">
        <w:rPr>
          <w:rFonts w:ascii="Calibri" w:hAnsi="Calibri" w:cs="Calibri"/>
          <w:sz w:val="22"/>
          <w:szCs w:val="22"/>
          <w:lang w:val="en-CA"/>
        </w:rPr>
        <w:t>v</w:t>
      </w:r>
      <w:r w:rsidRPr="000E0B80">
        <w:rPr>
          <w:rFonts w:ascii="Calibri" w:hAnsi="Calibri" w:cs="Calibri"/>
          <w:sz w:val="22"/>
          <w:szCs w:val="22"/>
          <w:lang w:val="en-CA"/>
        </w:rPr>
        <w:t>ery next breath</w:t>
      </w:r>
      <w:r w:rsidR="00082B87" w:rsidRPr="000E0B80">
        <w:rPr>
          <w:rFonts w:ascii="Calibri" w:hAnsi="Calibri" w:cs="Calibri"/>
          <w:sz w:val="22"/>
          <w:szCs w:val="22"/>
          <w:lang w:val="en-CA"/>
        </w:rPr>
        <w:t>, try</w:t>
      </w:r>
      <w:r w:rsidRPr="000E0B80">
        <w:rPr>
          <w:rFonts w:ascii="Calibri" w:hAnsi="Calibri" w:cs="Calibri"/>
          <w:sz w:val="22"/>
          <w:szCs w:val="22"/>
          <w:lang w:val="en-CA"/>
        </w:rPr>
        <w:t xml:space="preserve"> to </w:t>
      </w:r>
      <w:r w:rsidR="00082B87" w:rsidRPr="000E0B80">
        <w:rPr>
          <w:rFonts w:ascii="Calibri" w:hAnsi="Calibri" w:cs="Calibri"/>
          <w:sz w:val="22"/>
          <w:szCs w:val="22"/>
          <w:lang w:val="en-CA"/>
        </w:rPr>
        <w:t>do that to the title?</w:t>
      </w:r>
    </w:p>
    <w:p w14:paraId="27E0D723" w14:textId="43EABC24" w:rsidR="000741E2" w:rsidRPr="000E0B80" w:rsidRDefault="00082B87" w:rsidP="00082B87">
      <w:pPr>
        <w:spacing w:line="276" w:lineRule="auto"/>
        <w:ind w:left="720"/>
        <w:rPr>
          <w:rFonts w:ascii="Calibri" w:hAnsi="Calibri" w:cs="Calibri"/>
          <w:sz w:val="22"/>
          <w:szCs w:val="22"/>
          <w:lang w:val="en-CA"/>
        </w:rPr>
      </w:pPr>
      <w:r w:rsidRPr="000E0B80">
        <w:rPr>
          <w:rFonts w:ascii="Calibri" w:hAnsi="Calibri" w:cs="Calibri"/>
          <w:sz w:val="22"/>
          <w:szCs w:val="22"/>
          <w:lang w:val="en-CA"/>
        </w:rPr>
        <w:t>We already have all these other labels.</w:t>
      </w:r>
      <w:r w:rsidR="001C7453" w:rsidRPr="000E0B80">
        <w:rPr>
          <w:rStyle w:val="FootnoteReference"/>
          <w:rFonts w:ascii="Calibri" w:hAnsi="Calibri" w:cs="Calibri"/>
          <w:sz w:val="22"/>
          <w:szCs w:val="22"/>
          <w:lang w:val="en-CA"/>
        </w:rPr>
        <w:footnoteReference w:id="39"/>
      </w:r>
      <w:r w:rsidR="000741E2" w:rsidRPr="000E0B80">
        <w:rPr>
          <w:rFonts w:ascii="Calibri" w:hAnsi="Calibri" w:cs="Calibri"/>
          <w:sz w:val="22"/>
          <w:szCs w:val="22"/>
          <w:lang w:val="en-CA"/>
        </w:rPr>
        <w:t xml:space="preserve"> </w:t>
      </w:r>
    </w:p>
    <w:p w14:paraId="7BC0BCE8" w14:textId="77777777" w:rsidR="00622481" w:rsidRPr="000E0B80" w:rsidRDefault="00622481" w:rsidP="00622481">
      <w:pPr>
        <w:spacing w:line="360" w:lineRule="auto"/>
        <w:rPr>
          <w:rFonts w:ascii="Calibri" w:hAnsi="Calibri" w:cs="Calibri"/>
          <w:sz w:val="22"/>
          <w:szCs w:val="22"/>
          <w:lang w:val="en-CA"/>
        </w:rPr>
      </w:pPr>
    </w:p>
    <w:p w14:paraId="1E8F926A" w14:textId="35253D83" w:rsidR="00786FFA" w:rsidRPr="000E0B80" w:rsidRDefault="00622481" w:rsidP="00622481">
      <w:pPr>
        <w:spacing w:line="360" w:lineRule="auto"/>
        <w:rPr>
          <w:rFonts w:ascii="Calibri" w:hAnsi="Calibri" w:cs="Calibri"/>
          <w:sz w:val="22"/>
          <w:szCs w:val="22"/>
          <w:lang w:val="en-CA"/>
        </w:rPr>
      </w:pPr>
      <w:r w:rsidRPr="000E0B80">
        <w:rPr>
          <w:rFonts w:ascii="Calibri" w:hAnsi="Calibri" w:cs="Calibri"/>
          <w:sz w:val="22"/>
          <w:szCs w:val="22"/>
          <w:lang w:val="en-CA"/>
        </w:rPr>
        <w:t xml:space="preserve">In addition to a concern over the issue of fragmentation into specialized disciplines, Reinhart raised the issue of </w:t>
      </w:r>
      <w:r w:rsidRPr="000E0B80">
        <w:rPr>
          <w:rFonts w:ascii="Calibri" w:hAnsi="Calibri" w:cs="Calibri"/>
          <w:i/>
          <w:iCs/>
          <w:sz w:val="22"/>
          <w:szCs w:val="22"/>
          <w:lang w:val="en-CA"/>
        </w:rPr>
        <w:t xml:space="preserve">appropriation </w:t>
      </w:r>
      <w:r w:rsidRPr="000E0B80">
        <w:rPr>
          <w:rFonts w:ascii="Calibri" w:hAnsi="Calibri" w:cs="Calibri"/>
          <w:sz w:val="22"/>
          <w:szCs w:val="22"/>
          <w:lang w:val="en-CA"/>
        </w:rPr>
        <w:t>in astrological circles with respect to archetypal astrologers (and evolutionary astrology), linking to the ancient tradition of the astrologer-querent relationship. What follows, at length, summarizes</w:t>
      </w:r>
      <w:r w:rsidR="00786FFA" w:rsidRPr="000E0B80">
        <w:rPr>
          <w:rFonts w:ascii="Calibri" w:hAnsi="Calibri" w:cs="Calibri"/>
          <w:sz w:val="22"/>
          <w:szCs w:val="22"/>
          <w:lang w:val="en-CA"/>
        </w:rPr>
        <w:t xml:space="preserve"> what defines “appropriation</w:t>
      </w:r>
      <w:r w:rsidR="00D9088C" w:rsidRPr="000E0B80">
        <w:rPr>
          <w:rFonts w:ascii="Calibri" w:hAnsi="Calibri" w:cs="Calibri"/>
          <w:sz w:val="22"/>
          <w:szCs w:val="22"/>
          <w:lang w:val="en-CA"/>
        </w:rPr>
        <w:t>” to Reinhart</w:t>
      </w:r>
      <w:r w:rsidR="00786FFA" w:rsidRPr="000E0B80">
        <w:rPr>
          <w:rFonts w:ascii="Calibri" w:hAnsi="Calibri" w:cs="Calibri"/>
          <w:sz w:val="22"/>
          <w:szCs w:val="22"/>
          <w:lang w:val="en-CA"/>
        </w:rPr>
        <w:t>:</w:t>
      </w:r>
    </w:p>
    <w:p w14:paraId="1E27F8DE" w14:textId="77777777" w:rsidR="00786FFA" w:rsidRPr="000E0B80" w:rsidRDefault="00786FFA" w:rsidP="00622481">
      <w:pPr>
        <w:spacing w:line="360" w:lineRule="auto"/>
        <w:rPr>
          <w:rFonts w:ascii="Calibri" w:hAnsi="Calibri" w:cs="Calibri"/>
          <w:sz w:val="22"/>
          <w:szCs w:val="22"/>
          <w:lang w:val="en-CA"/>
        </w:rPr>
      </w:pPr>
    </w:p>
    <w:p w14:paraId="09A63F9C" w14:textId="19597DF2" w:rsidR="00786FFA" w:rsidRPr="000E0B80" w:rsidRDefault="00786FFA" w:rsidP="00786FFA">
      <w:pPr>
        <w:spacing w:line="276" w:lineRule="auto"/>
        <w:ind w:left="720"/>
        <w:rPr>
          <w:rFonts w:ascii="Calibri" w:hAnsi="Calibri" w:cs="Calibri"/>
          <w:sz w:val="22"/>
          <w:szCs w:val="22"/>
        </w:rPr>
      </w:pPr>
      <w:r w:rsidRPr="000E0B80">
        <w:rPr>
          <w:rFonts w:ascii="Calibri" w:hAnsi="Calibri" w:cs="Calibri"/>
          <w:sz w:val="22"/>
          <w:szCs w:val="22"/>
        </w:rPr>
        <w:t xml:space="preserve">Well, the problem is that there is a certain </w:t>
      </w:r>
      <w:r w:rsidRPr="000E0B80">
        <w:rPr>
          <w:rFonts w:ascii="Calibri" w:hAnsi="Calibri" w:cs="Calibri"/>
          <w:i/>
          <w:iCs/>
          <w:sz w:val="22"/>
          <w:szCs w:val="22"/>
        </w:rPr>
        <w:t xml:space="preserve">appropriation </w:t>
      </w:r>
      <w:r w:rsidRPr="000E0B80">
        <w:rPr>
          <w:rFonts w:ascii="Calibri" w:hAnsi="Calibri" w:cs="Calibri"/>
          <w:sz w:val="22"/>
          <w:szCs w:val="22"/>
        </w:rPr>
        <w:t>which is the risk</w:t>
      </w:r>
      <w:r w:rsidR="009D0660" w:rsidRPr="000E0B80">
        <w:rPr>
          <w:rFonts w:ascii="Calibri" w:hAnsi="Calibri" w:cs="Calibri"/>
          <w:sz w:val="22"/>
          <w:szCs w:val="22"/>
        </w:rPr>
        <w:t xml:space="preserve"> </w:t>
      </w:r>
      <w:r w:rsidR="001C3FEB" w:rsidRPr="000E0B80">
        <w:rPr>
          <w:rFonts w:ascii="Calibri" w:hAnsi="Calibri" w:cs="Calibri"/>
          <w:sz w:val="22"/>
          <w:szCs w:val="22"/>
        </w:rPr>
        <w:t>- archetypal</w:t>
      </w:r>
      <w:r w:rsidRPr="000E0B80">
        <w:rPr>
          <w:rFonts w:ascii="Calibri" w:hAnsi="Calibri" w:cs="Calibri"/>
          <w:sz w:val="22"/>
          <w:szCs w:val="22"/>
        </w:rPr>
        <w:t xml:space="preserve"> astrology and evolutionary astrology are two obvious ones. Each of them having been started by either one person or a very small group of people…. they're not in any way re-defining astrology, in my view. They're trying to clarify the context within which they feel or understand it to be happening. Now, there is a way in which that's completely irrelevant in the </w:t>
      </w:r>
      <w:r w:rsidRPr="000E0B80">
        <w:rPr>
          <w:rFonts w:ascii="Calibri" w:hAnsi="Calibri" w:cs="Calibri"/>
          <w:i/>
          <w:iCs/>
          <w:sz w:val="22"/>
          <w:szCs w:val="22"/>
        </w:rPr>
        <w:t xml:space="preserve">consulting </w:t>
      </w:r>
      <w:r w:rsidRPr="000E0B80">
        <w:rPr>
          <w:rFonts w:ascii="Calibri" w:hAnsi="Calibri" w:cs="Calibri"/>
          <w:sz w:val="22"/>
          <w:szCs w:val="22"/>
        </w:rPr>
        <w:t>situation.</w:t>
      </w:r>
    </w:p>
    <w:p w14:paraId="597D60DE" w14:textId="6FB767BB" w:rsidR="00F25D9A" w:rsidRPr="000E0B80" w:rsidRDefault="00F25D9A" w:rsidP="00786FFA">
      <w:pPr>
        <w:spacing w:line="276" w:lineRule="auto"/>
        <w:ind w:left="720"/>
        <w:rPr>
          <w:rFonts w:ascii="Calibri" w:hAnsi="Calibri" w:cs="Calibri"/>
          <w:sz w:val="22"/>
          <w:szCs w:val="22"/>
        </w:rPr>
      </w:pPr>
    </w:p>
    <w:p w14:paraId="6A137029" w14:textId="63A928F6" w:rsidR="00F25D9A" w:rsidRPr="000E0B80" w:rsidRDefault="00F25D9A" w:rsidP="00F25D9A">
      <w:pPr>
        <w:spacing w:line="276" w:lineRule="auto"/>
        <w:ind w:left="720"/>
        <w:rPr>
          <w:rFonts w:ascii="Calibri" w:hAnsi="Calibri" w:cs="Calibri"/>
          <w:sz w:val="22"/>
          <w:szCs w:val="22"/>
        </w:rPr>
      </w:pPr>
      <w:r w:rsidRPr="000E0B80">
        <w:rPr>
          <w:rFonts w:ascii="Calibri" w:hAnsi="Calibri" w:cs="Calibri"/>
          <w:sz w:val="22"/>
          <w:szCs w:val="22"/>
        </w:rPr>
        <w:t>I know that there are people who are very inspired by the cosmology that they</w:t>
      </w:r>
    </w:p>
    <w:p w14:paraId="30BFC853" w14:textId="22C1F903" w:rsidR="007F226D" w:rsidRPr="000E0B80" w:rsidRDefault="007F226D" w:rsidP="007F226D">
      <w:pPr>
        <w:spacing w:line="276" w:lineRule="auto"/>
        <w:ind w:left="720"/>
        <w:rPr>
          <w:rFonts w:ascii="Calibri" w:hAnsi="Calibri" w:cs="Calibri"/>
          <w:sz w:val="22"/>
          <w:szCs w:val="22"/>
        </w:rPr>
      </w:pPr>
      <w:r w:rsidRPr="000E0B80">
        <w:rPr>
          <w:rFonts w:ascii="Calibri" w:hAnsi="Calibri" w:cs="Calibri"/>
          <w:sz w:val="22"/>
          <w:szCs w:val="22"/>
        </w:rPr>
        <w:t xml:space="preserve">understand as underlying the astrological principles, and that’s wonderful. But I </w:t>
      </w:r>
    </w:p>
    <w:p w14:paraId="5DDD2645" w14:textId="2A020C17" w:rsidR="007F226D" w:rsidRPr="000E0B80" w:rsidRDefault="007F226D" w:rsidP="007F226D">
      <w:pPr>
        <w:spacing w:line="276" w:lineRule="auto"/>
        <w:ind w:left="720"/>
        <w:rPr>
          <w:rFonts w:ascii="Calibri" w:hAnsi="Calibri" w:cs="Calibri"/>
          <w:sz w:val="22"/>
          <w:szCs w:val="22"/>
        </w:rPr>
      </w:pPr>
      <w:r w:rsidRPr="000E0B80">
        <w:rPr>
          <w:rFonts w:ascii="Calibri" w:hAnsi="Calibri" w:cs="Calibri"/>
          <w:sz w:val="22"/>
          <w:szCs w:val="22"/>
        </w:rPr>
        <w:t xml:space="preserve">come back to the consultation situation; it is not relevant as a foundation. Having </w:t>
      </w:r>
    </w:p>
    <w:p w14:paraId="0A0E6B66" w14:textId="49CB855C" w:rsidR="007F226D" w:rsidRPr="000E0B80" w:rsidRDefault="007F226D" w:rsidP="007F226D">
      <w:pPr>
        <w:spacing w:line="276" w:lineRule="auto"/>
        <w:ind w:left="720"/>
        <w:rPr>
          <w:rFonts w:ascii="Calibri" w:hAnsi="Calibri" w:cs="Calibri"/>
          <w:sz w:val="22"/>
          <w:szCs w:val="22"/>
        </w:rPr>
      </w:pPr>
      <w:r w:rsidRPr="000E0B80">
        <w:rPr>
          <w:rFonts w:ascii="Calibri" w:hAnsi="Calibri" w:cs="Calibri"/>
          <w:sz w:val="22"/>
          <w:szCs w:val="22"/>
        </w:rPr>
        <w:t>the capacity to inspire astrologers into deepening their understanding…that is</w:t>
      </w:r>
    </w:p>
    <w:p w14:paraId="6936F941" w14:textId="53CD4D34" w:rsidR="007F226D" w:rsidRPr="000E0B80" w:rsidRDefault="007F226D" w:rsidP="007F226D">
      <w:pPr>
        <w:spacing w:line="276" w:lineRule="auto"/>
        <w:ind w:left="720"/>
        <w:rPr>
          <w:rFonts w:ascii="Calibri" w:hAnsi="Calibri" w:cs="Calibri"/>
          <w:sz w:val="22"/>
          <w:szCs w:val="22"/>
        </w:rPr>
      </w:pPr>
      <w:r w:rsidRPr="000E0B80">
        <w:rPr>
          <w:rFonts w:ascii="Calibri" w:hAnsi="Calibri" w:cs="Calibri"/>
          <w:sz w:val="22"/>
          <w:szCs w:val="22"/>
        </w:rPr>
        <w:t>not necessarily relevant to the actual hands-on working experiences of working</w:t>
      </w:r>
    </w:p>
    <w:p w14:paraId="2746D48F" w14:textId="52BA643A" w:rsidR="007F226D" w:rsidRPr="000E0B80" w:rsidRDefault="007F226D" w:rsidP="007F226D">
      <w:pPr>
        <w:spacing w:line="276" w:lineRule="auto"/>
        <w:ind w:left="720"/>
        <w:rPr>
          <w:rFonts w:ascii="Calibri" w:hAnsi="Calibri" w:cs="Calibri"/>
          <w:sz w:val="22"/>
          <w:szCs w:val="22"/>
        </w:rPr>
      </w:pPr>
      <w:r w:rsidRPr="000E0B80">
        <w:rPr>
          <w:rFonts w:ascii="Calibri" w:hAnsi="Calibri" w:cs="Calibri"/>
          <w:sz w:val="22"/>
          <w:szCs w:val="22"/>
        </w:rPr>
        <w:t>with a client.</w:t>
      </w:r>
      <w:r w:rsidRPr="000E0B80">
        <w:rPr>
          <w:rStyle w:val="FootnoteReference"/>
          <w:rFonts w:ascii="Calibri" w:hAnsi="Calibri" w:cs="Calibri"/>
          <w:sz w:val="22"/>
          <w:szCs w:val="22"/>
        </w:rPr>
        <w:footnoteReference w:id="40"/>
      </w:r>
    </w:p>
    <w:p w14:paraId="7F22B1BD" w14:textId="49E2E8B0" w:rsidR="000741E2" w:rsidRPr="000E0B80" w:rsidRDefault="000741E2" w:rsidP="00786FFA">
      <w:pPr>
        <w:spacing w:line="276" w:lineRule="auto"/>
        <w:rPr>
          <w:rFonts w:ascii="Calibri" w:hAnsi="Calibri" w:cs="Calibri"/>
          <w:sz w:val="22"/>
          <w:szCs w:val="22"/>
          <w:lang w:val="en-CA"/>
        </w:rPr>
      </w:pPr>
    </w:p>
    <w:p w14:paraId="53035846" w14:textId="761744C6" w:rsidR="000741E2" w:rsidRPr="000E0B80" w:rsidRDefault="00F25D9A" w:rsidP="00786FFA">
      <w:pPr>
        <w:spacing w:line="360" w:lineRule="auto"/>
        <w:rPr>
          <w:rFonts w:ascii="Calibri" w:hAnsi="Calibri" w:cs="Calibri"/>
          <w:sz w:val="22"/>
          <w:szCs w:val="22"/>
          <w:lang w:val="en-CA"/>
        </w:rPr>
      </w:pPr>
      <w:r w:rsidRPr="000E0B80">
        <w:rPr>
          <w:rFonts w:ascii="Calibri" w:hAnsi="Calibri" w:cs="Calibri"/>
          <w:sz w:val="22"/>
          <w:szCs w:val="22"/>
          <w:lang w:val="en-CA"/>
        </w:rPr>
        <w:t>Laurence Hillman</w:t>
      </w:r>
      <w:r w:rsidR="00C61769" w:rsidRPr="000E0B80">
        <w:rPr>
          <w:rFonts w:ascii="Calibri" w:hAnsi="Calibri" w:cs="Calibri"/>
          <w:sz w:val="22"/>
          <w:szCs w:val="22"/>
          <w:lang w:val="en-CA"/>
        </w:rPr>
        <w:t>, in his own astrological practice, adopt</w:t>
      </w:r>
      <w:r w:rsidR="00C1108C" w:rsidRPr="000E0B80">
        <w:rPr>
          <w:rFonts w:ascii="Calibri" w:hAnsi="Calibri" w:cs="Calibri"/>
          <w:sz w:val="22"/>
          <w:szCs w:val="22"/>
          <w:lang w:val="en-CA"/>
        </w:rPr>
        <w:t>s</w:t>
      </w:r>
      <w:r w:rsidR="00C61769" w:rsidRPr="000E0B80">
        <w:rPr>
          <w:rFonts w:ascii="Calibri" w:hAnsi="Calibri" w:cs="Calibri"/>
          <w:sz w:val="22"/>
          <w:szCs w:val="22"/>
          <w:lang w:val="en-CA"/>
        </w:rPr>
        <w:t xml:space="preserve"> an opposing view to Reinhart when he articulates that ‘my consultation practice is </w:t>
      </w:r>
      <w:r w:rsidR="00C61769" w:rsidRPr="000E0B80">
        <w:rPr>
          <w:rFonts w:ascii="Calibri" w:hAnsi="Calibri" w:cs="Calibri"/>
          <w:i/>
          <w:iCs/>
          <w:sz w:val="22"/>
          <w:szCs w:val="22"/>
          <w:lang w:val="en-CA"/>
        </w:rPr>
        <w:t>dependent upon</w:t>
      </w:r>
      <w:r w:rsidR="00C06380" w:rsidRPr="000E0B80">
        <w:rPr>
          <w:rFonts w:ascii="Calibri" w:hAnsi="Calibri" w:cs="Calibri"/>
          <w:sz w:val="22"/>
          <w:szCs w:val="22"/>
          <w:lang w:val="en-CA"/>
        </w:rPr>
        <w:t xml:space="preserve"> a new set of astrological principles’.</w:t>
      </w:r>
      <w:r w:rsidR="00C06380" w:rsidRPr="000E0B80">
        <w:rPr>
          <w:rStyle w:val="FootnoteReference"/>
          <w:rFonts w:ascii="Calibri" w:hAnsi="Calibri" w:cs="Calibri"/>
          <w:sz w:val="22"/>
          <w:szCs w:val="22"/>
          <w:lang w:val="en-CA"/>
        </w:rPr>
        <w:footnoteReference w:id="41"/>
      </w:r>
      <w:r w:rsidRPr="000E0B80">
        <w:rPr>
          <w:rFonts w:ascii="Calibri" w:hAnsi="Calibri" w:cs="Calibri"/>
          <w:sz w:val="22"/>
          <w:szCs w:val="22"/>
          <w:lang w:val="en-CA"/>
        </w:rPr>
        <w:t xml:space="preserve"> </w:t>
      </w:r>
      <w:r w:rsidR="00C1108C" w:rsidRPr="000E0B80">
        <w:rPr>
          <w:rFonts w:ascii="Calibri" w:hAnsi="Calibri" w:cs="Calibri"/>
          <w:sz w:val="22"/>
          <w:szCs w:val="22"/>
          <w:lang w:val="en-CA"/>
        </w:rPr>
        <w:t xml:space="preserve">There exists a tension in astrology today which may have been precipitated by a persistent and incomplete understanding of the notion of archetypes and how these underpin </w:t>
      </w:r>
      <w:r w:rsidR="00C1108C" w:rsidRPr="000E0B80">
        <w:rPr>
          <w:rFonts w:ascii="Calibri" w:hAnsi="Calibri" w:cs="Calibri"/>
          <w:sz w:val="22"/>
          <w:szCs w:val="22"/>
          <w:lang w:val="en-CA"/>
        </w:rPr>
        <w:lastRenderedPageBreak/>
        <w:t xml:space="preserve">the perceived principles of archetypal astrology. One solution to the problem of </w:t>
      </w:r>
      <w:r w:rsidR="000653F3" w:rsidRPr="000E0B80">
        <w:rPr>
          <w:rFonts w:ascii="Calibri" w:hAnsi="Calibri" w:cs="Calibri"/>
          <w:sz w:val="22"/>
          <w:szCs w:val="22"/>
          <w:lang w:val="en-CA"/>
        </w:rPr>
        <w:t xml:space="preserve">“appropriation” could be the recognition that there are multiple forms of the </w:t>
      </w:r>
      <w:r w:rsidR="000653F3" w:rsidRPr="000E0B80">
        <w:rPr>
          <w:rFonts w:ascii="Calibri" w:hAnsi="Calibri" w:cs="Calibri"/>
          <w:i/>
          <w:iCs/>
          <w:sz w:val="22"/>
          <w:szCs w:val="22"/>
          <w:lang w:val="en-CA"/>
        </w:rPr>
        <w:t xml:space="preserve">spiritus rector, </w:t>
      </w:r>
      <w:r w:rsidR="000653F3" w:rsidRPr="000E0B80">
        <w:rPr>
          <w:rFonts w:ascii="Calibri" w:hAnsi="Calibri" w:cs="Calibri"/>
          <w:sz w:val="22"/>
          <w:szCs w:val="22"/>
          <w:lang w:val="en-CA"/>
        </w:rPr>
        <w:t>among them James Hillman’s personified gods (appeasing Reinhart’s concern about the status of the querent/client</w:t>
      </w:r>
      <w:r w:rsidR="009D0F91" w:rsidRPr="000E0B80">
        <w:rPr>
          <w:rFonts w:ascii="Calibri" w:hAnsi="Calibri" w:cs="Calibri"/>
          <w:sz w:val="22"/>
          <w:szCs w:val="22"/>
          <w:lang w:val="en-CA"/>
        </w:rPr>
        <w:t xml:space="preserve"> in personal consultation</w:t>
      </w:r>
      <w:r w:rsidR="000653F3" w:rsidRPr="000E0B80">
        <w:rPr>
          <w:rFonts w:ascii="Calibri" w:hAnsi="Calibri" w:cs="Calibri"/>
          <w:sz w:val="22"/>
          <w:szCs w:val="22"/>
          <w:lang w:val="en-CA"/>
        </w:rPr>
        <w:t>) and Tarnas’ archetypal qualities which</w:t>
      </w:r>
      <w:r w:rsidR="009D0F91" w:rsidRPr="000E0B80">
        <w:rPr>
          <w:rFonts w:ascii="Calibri" w:hAnsi="Calibri" w:cs="Calibri"/>
          <w:sz w:val="22"/>
          <w:szCs w:val="22"/>
          <w:lang w:val="en-CA"/>
        </w:rPr>
        <w:t xml:space="preserve"> have widespread appeal among contributors to the growing academic community of practicing archetypal astrologers who engage in astrological research and also conduct practice. </w:t>
      </w:r>
      <w:r w:rsidR="000653F3" w:rsidRPr="000E0B80">
        <w:rPr>
          <w:rFonts w:ascii="Calibri" w:hAnsi="Calibri" w:cs="Calibri"/>
          <w:sz w:val="22"/>
          <w:szCs w:val="22"/>
          <w:lang w:val="en-CA"/>
        </w:rPr>
        <w:t xml:space="preserve"> </w:t>
      </w:r>
      <w:r w:rsidR="000741E2" w:rsidRPr="000E0B80">
        <w:rPr>
          <w:rFonts w:ascii="Calibri" w:hAnsi="Calibri" w:cs="Calibri"/>
          <w:sz w:val="22"/>
          <w:szCs w:val="22"/>
          <w:lang w:val="en-CA"/>
        </w:rPr>
        <w:tab/>
      </w:r>
    </w:p>
    <w:p w14:paraId="2D78EBA6" w14:textId="0B655189" w:rsidR="006F6EAA" w:rsidRPr="000E0B80" w:rsidRDefault="006F6EAA" w:rsidP="000B10F1">
      <w:pPr>
        <w:rPr>
          <w:rFonts w:ascii="Calibri" w:hAnsi="Calibri" w:cs="Calibri"/>
        </w:rPr>
      </w:pPr>
    </w:p>
    <w:p w14:paraId="7D557D10" w14:textId="07B0C05F" w:rsidR="006E1D8F" w:rsidRPr="000E0B80" w:rsidRDefault="003A5F9B" w:rsidP="006E1D8F">
      <w:pPr>
        <w:pStyle w:val="Heading1"/>
        <w:rPr>
          <w:rFonts w:ascii="Calibri" w:hAnsi="Calibri" w:cs="Calibri"/>
          <w:sz w:val="22"/>
          <w:szCs w:val="22"/>
        </w:rPr>
      </w:pPr>
      <w:r w:rsidRPr="000E0B80">
        <w:rPr>
          <w:rFonts w:ascii="Calibri" w:hAnsi="Calibri" w:cs="Calibri"/>
          <w:sz w:val="22"/>
          <w:szCs w:val="22"/>
        </w:rPr>
        <w:t xml:space="preserve">ALIGNMENT, THE PLAY, AND </w:t>
      </w:r>
      <w:r w:rsidR="00D5538F" w:rsidRPr="000E0B80">
        <w:rPr>
          <w:rFonts w:ascii="Calibri" w:hAnsi="Calibri" w:cs="Calibri"/>
          <w:sz w:val="22"/>
          <w:szCs w:val="22"/>
        </w:rPr>
        <w:t>LEADERSHIP</w:t>
      </w:r>
      <w:r w:rsidRPr="000E0B80">
        <w:rPr>
          <w:rFonts w:ascii="Calibri" w:hAnsi="Calibri" w:cs="Calibri"/>
          <w:sz w:val="22"/>
          <w:szCs w:val="22"/>
        </w:rPr>
        <w:t xml:space="preserve"> - EVOLVING</w:t>
      </w:r>
      <w:r w:rsidR="006E1D8F" w:rsidRPr="000E0B80">
        <w:rPr>
          <w:rFonts w:ascii="Calibri" w:hAnsi="Calibri" w:cs="Calibri"/>
          <w:sz w:val="22"/>
          <w:szCs w:val="22"/>
        </w:rPr>
        <w:t xml:space="preserve"> ARCHETYPES</w:t>
      </w:r>
      <w:r w:rsidRPr="000E0B80">
        <w:rPr>
          <w:rFonts w:ascii="Calibri" w:hAnsi="Calibri" w:cs="Calibri"/>
          <w:sz w:val="22"/>
          <w:szCs w:val="22"/>
        </w:rPr>
        <w:t xml:space="preserve"> AND </w:t>
      </w:r>
      <w:r w:rsidR="006E1D8F" w:rsidRPr="000E0B80">
        <w:rPr>
          <w:rFonts w:ascii="Calibri" w:hAnsi="Calibri" w:cs="Calibri"/>
          <w:sz w:val="22"/>
          <w:szCs w:val="22"/>
        </w:rPr>
        <w:t xml:space="preserve">THE </w:t>
      </w:r>
      <w:r w:rsidR="009F7A1C" w:rsidRPr="000E0B80">
        <w:rPr>
          <w:rFonts w:ascii="Calibri" w:hAnsi="Calibri" w:cs="Calibri"/>
          <w:sz w:val="22"/>
          <w:szCs w:val="22"/>
        </w:rPr>
        <w:t>‘</w:t>
      </w:r>
      <w:r w:rsidR="006E1D8F" w:rsidRPr="000E0B80">
        <w:rPr>
          <w:rFonts w:ascii="Calibri" w:hAnsi="Calibri" w:cs="Calibri"/>
          <w:sz w:val="22"/>
          <w:szCs w:val="22"/>
        </w:rPr>
        <w:t>PR</w:t>
      </w:r>
      <w:r w:rsidR="009F7A1C" w:rsidRPr="000E0B80">
        <w:rPr>
          <w:rFonts w:ascii="Calibri" w:hAnsi="Calibri" w:cs="Calibri"/>
          <w:sz w:val="22"/>
          <w:szCs w:val="22"/>
        </w:rPr>
        <w:t>ACTICAL’</w:t>
      </w:r>
      <w:r w:rsidR="006E1D8F" w:rsidRPr="000E0B80">
        <w:rPr>
          <w:rFonts w:ascii="Calibri" w:hAnsi="Calibri" w:cs="Calibri"/>
          <w:sz w:val="22"/>
          <w:szCs w:val="22"/>
        </w:rPr>
        <w:t xml:space="preserve"> OF LAURENCE HILLMAN</w:t>
      </w:r>
    </w:p>
    <w:p w14:paraId="2A29685A" w14:textId="119507C2" w:rsidR="006E1D8F" w:rsidRPr="000E0B80" w:rsidRDefault="006E1D8F" w:rsidP="006E1D8F">
      <w:pPr>
        <w:rPr>
          <w:rFonts w:ascii="Calibri" w:hAnsi="Calibri" w:cs="Calibri"/>
        </w:rPr>
      </w:pPr>
    </w:p>
    <w:p w14:paraId="5A3D9EA2" w14:textId="44EB8DBA" w:rsidR="006E1D8F" w:rsidRPr="000E0B80" w:rsidRDefault="00592A1F" w:rsidP="002A1151">
      <w:pPr>
        <w:spacing w:line="360" w:lineRule="auto"/>
        <w:rPr>
          <w:rFonts w:ascii="Calibri" w:hAnsi="Calibri" w:cs="Calibri"/>
          <w:sz w:val="22"/>
          <w:szCs w:val="22"/>
        </w:rPr>
      </w:pPr>
      <w:r w:rsidRPr="000E0B80">
        <w:rPr>
          <w:rFonts w:ascii="Calibri" w:hAnsi="Calibri" w:cs="Calibri"/>
          <w:sz w:val="22"/>
          <w:szCs w:val="22"/>
        </w:rPr>
        <w:t>The archetypal astrology of Laurence Hillman</w:t>
      </w:r>
      <w:r w:rsidR="00730628" w:rsidRPr="000E0B80">
        <w:rPr>
          <w:rFonts w:ascii="Calibri" w:hAnsi="Calibri" w:cs="Calibri"/>
          <w:sz w:val="22"/>
          <w:szCs w:val="22"/>
        </w:rPr>
        <w:t xml:space="preserve"> (hereaf</w:t>
      </w:r>
      <w:r w:rsidR="000A0185" w:rsidRPr="000E0B80">
        <w:rPr>
          <w:rFonts w:ascii="Calibri" w:hAnsi="Calibri" w:cs="Calibri"/>
          <w:sz w:val="22"/>
          <w:szCs w:val="22"/>
        </w:rPr>
        <w:t>ter, “Laurence with a ‘u’” at his request)</w:t>
      </w:r>
      <w:r w:rsidRPr="000E0B80">
        <w:rPr>
          <w:rFonts w:ascii="Calibri" w:hAnsi="Calibri" w:cs="Calibri"/>
          <w:sz w:val="22"/>
          <w:szCs w:val="22"/>
        </w:rPr>
        <w:t xml:space="preserve"> is a case study in change</w:t>
      </w:r>
      <w:r w:rsidR="00B13336" w:rsidRPr="000E0B80">
        <w:rPr>
          <w:rFonts w:ascii="Calibri" w:hAnsi="Calibri" w:cs="Calibri"/>
          <w:sz w:val="22"/>
          <w:szCs w:val="22"/>
        </w:rPr>
        <w:t xml:space="preserve"> and the </w:t>
      </w:r>
      <w:r w:rsidR="00A96A96" w:rsidRPr="000E0B80">
        <w:rPr>
          <w:rFonts w:ascii="Calibri" w:hAnsi="Calibri" w:cs="Calibri"/>
          <w:sz w:val="22"/>
          <w:szCs w:val="22"/>
        </w:rPr>
        <w:t xml:space="preserve">stability of the </w:t>
      </w:r>
      <w:r w:rsidR="00B13336" w:rsidRPr="000E0B80">
        <w:rPr>
          <w:rFonts w:ascii="Calibri" w:hAnsi="Calibri" w:cs="Calibri"/>
          <w:sz w:val="22"/>
          <w:szCs w:val="22"/>
        </w:rPr>
        <w:t>practical</w:t>
      </w:r>
      <w:r w:rsidRPr="000E0B80">
        <w:rPr>
          <w:rFonts w:ascii="Calibri" w:hAnsi="Calibri" w:cs="Calibri"/>
          <w:sz w:val="22"/>
          <w:szCs w:val="22"/>
        </w:rPr>
        <w:t xml:space="preserve">. About twenty years ago, with the publication of </w:t>
      </w:r>
      <w:r w:rsidRPr="000E0B80">
        <w:rPr>
          <w:rFonts w:ascii="Calibri" w:hAnsi="Calibri" w:cs="Calibri"/>
          <w:i/>
          <w:iCs/>
          <w:sz w:val="22"/>
          <w:szCs w:val="22"/>
        </w:rPr>
        <w:t xml:space="preserve">Alignments, </w:t>
      </w:r>
      <w:r w:rsidRPr="000E0B80">
        <w:rPr>
          <w:rFonts w:ascii="Calibri" w:hAnsi="Calibri" w:cs="Calibri"/>
          <w:sz w:val="22"/>
          <w:szCs w:val="22"/>
        </w:rPr>
        <w:t>he credited his father with ‘marinating him in Jungian psychology’</w:t>
      </w:r>
      <w:r w:rsidR="000F18CE" w:rsidRPr="000E0B80">
        <w:rPr>
          <w:rFonts w:ascii="Calibri" w:hAnsi="Calibri" w:cs="Calibri"/>
          <w:sz w:val="22"/>
          <w:szCs w:val="22"/>
        </w:rPr>
        <w:t xml:space="preserve"> and for providing the basis of using archetypal principles as applied to an astrology of the soul’s</w:t>
      </w:r>
      <w:r w:rsidR="00A96A96" w:rsidRPr="000E0B80">
        <w:rPr>
          <w:rFonts w:ascii="Calibri" w:hAnsi="Calibri" w:cs="Calibri"/>
          <w:sz w:val="22"/>
          <w:szCs w:val="22"/>
        </w:rPr>
        <w:t xml:space="preserve"> calling and</w:t>
      </w:r>
      <w:r w:rsidR="000F18CE" w:rsidRPr="000E0B80">
        <w:rPr>
          <w:rFonts w:ascii="Calibri" w:hAnsi="Calibri" w:cs="Calibri"/>
          <w:sz w:val="22"/>
          <w:szCs w:val="22"/>
        </w:rPr>
        <w:t xml:space="preserve"> </w:t>
      </w:r>
      <w:r w:rsidR="000F18CE" w:rsidRPr="000E0B80">
        <w:rPr>
          <w:rFonts w:ascii="Calibri" w:hAnsi="Calibri" w:cs="Calibri"/>
          <w:i/>
          <w:iCs/>
          <w:sz w:val="22"/>
          <w:szCs w:val="22"/>
        </w:rPr>
        <w:t>purpose.</w:t>
      </w:r>
      <w:r w:rsidR="000F18CE" w:rsidRPr="000E0B80">
        <w:rPr>
          <w:rStyle w:val="FootnoteReference"/>
          <w:rFonts w:ascii="Calibri" w:hAnsi="Calibri" w:cs="Calibri"/>
          <w:sz w:val="22"/>
          <w:szCs w:val="22"/>
        </w:rPr>
        <w:footnoteReference w:id="42"/>
      </w:r>
      <w:r w:rsidR="00A96A96" w:rsidRPr="000E0B80">
        <w:rPr>
          <w:rFonts w:ascii="Calibri" w:hAnsi="Calibri" w:cs="Calibri"/>
          <w:sz w:val="22"/>
          <w:szCs w:val="22"/>
        </w:rPr>
        <w:t xml:space="preserve"> He states that ‘this is still a main focus of mine, it’s what I’m known for in the field and what people come to me for.’</w:t>
      </w:r>
      <w:r w:rsidR="00A96A96" w:rsidRPr="000E0B80">
        <w:rPr>
          <w:rStyle w:val="FootnoteReference"/>
          <w:rFonts w:ascii="Calibri" w:hAnsi="Calibri" w:cs="Calibri"/>
          <w:sz w:val="22"/>
          <w:szCs w:val="22"/>
        </w:rPr>
        <w:footnoteReference w:id="43"/>
      </w:r>
      <w:r w:rsidR="00730628" w:rsidRPr="000E0B80">
        <w:rPr>
          <w:rFonts w:ascii="Calibri" w:hAnsi="Calibri" w:cs="Calibri"/>
          <w:sz w:val="22"/>
          <w:szCs w:val="22"/>
        </w:rPr>
        <w:t xml:space="preserve"> Five years later, with the release of </w:t>
      </w:r>
      <w:r w:rsidR="00730628" w:rsidRPr="000E0B80">
        <w:rPr>
          <w:rFonts w:ascii="Calibri" w:hAnsi="Calibri" w:cs="Calibri"/>
          <w:i/>
          <w:iCs/>
          <w:sz w:val="22"/>
          <w:szCs w:val="22"/>
        </w:rPr>
        <w:t xml:space="preserve">Planets in Play, </w:t>
      </w:r>
      <w:r w:rsidR="000A0185" w:rsidRPr="000E0B80">
        <w:rPr>
          <w:rFonts w:ascii="Calibri" w:hAnsi="Calibri" w:cs="Calibri"/>
          <w:sz w:val="22"/>
          <w:szCs w:val="22"/>
        </w:rPr>
        <w:t xml:space="preserve">Laurence took an important turn to what could be described as a </w:t>
      </w:r>
      <w:r w:rsidR="000A0185" w:rsidRPr="000E0B80">
        <w:rPr>
          <w:rFonts w:ascii="Calibri" w:hAnsi="Calibri" w:cs="Calibri"/>
          <w:i/>
          <w:iCs/>
          <w:sz w:val="22"/>
          <w:szCs w:val="22"/>
        </w:rPr>
        <w:t xml:space="preserve">thespian </w:t>
      </w:r>
      <w:r w:rsidR="000A0185" w:rsidRPr="000E0B80">
        <w:rPr>
          <w:rFonts w:ascii="Calibri" w:hAnsi="Calibri" w:cs="Calibri"/>
          <w:sz w:val="22"/>
          <w:szCs w:val="22"/>
        </w:rPr>
        <w:t>archetypal astrology, adapting the “gods” of James Hillman and the “other half” of Paracelsus and combining these in the metaphor of the theatre – the actors are the archetypes within, and the stage is the</w:t>
      </w:r>
      <w:r w:rsidR="008D031B" w:rsidRPr="000E0B80">
        <w:rPr>
          <w:rFonts w:ascii="Calibri" w:hAnsi="Calibri" w:cs="Calibri"/>
          <w:sz w:val="22"/>
          <w:szCs w:val="22"/>
        </w:rPr>
        <w:t>ir cosmography. Claiming that the astrology of archetypes is unwieldy in practice with uninitiated clients, Laurence</w:t>
      </w:r>
      <w:r w:rsidR="003B5499" w:rsidRPr="000E0B80">
        <w:rPr>
          <w:rFonts w:ascii="Calibri" w:hAnsi="Calibri" w:cs="Calibri"/>
          <w:sz w:val="22"/>
          <w:szCs w:val="22"/>
        </w:rPr>
        <w:t xml:space="preserve"> suggests that</w:t>
      </w:r>
      <w:r w:rsidR="008D031B" w:rsidRPr="000E0B80">
        <w:rPr>
          <w:rFonts w:ascii="Calibri" w:hAnsi="Calibri" w:cs="Calibri"/>
          <w:sz w:val="22"/>
          <w:szCs w:val="22"/>
        </w:rPr>
        <w:t xml:space="preserve"> </w:t>
      </w:r>
      <w:r w:rsidR="003B5499" w:rsidRPr="000E0B80">
        <w:rPr>
          <w:rFonts w:ascii="Calibri" w:hAnsi="Calibri" w:cs="Calibri"/>
          <w:sz w:val="22"/>
          <w:szCs w:val="22"/>
        </w:rPr>
        <w:t>t</w:t>
      </w:r>
      <w:r w:rsidR="008D031B" w:rsidRPr="000E0B80">
        <w:rPr>
          <w:rFonts w:ascii="Calibri" w:hAnsi="Calibri" w:cs="Calibri"/>
          <w:sz w:val="22"/>
          <w:szCs w:val="22"/>
        </w:rPr>
        <w:t xml:space="preserve">he person’s geometric arrangement of the planets at birth (the natal chart) is </w:t>
      </w:r>
      <w:r w:rsidR="003B5499" w:rsidRPr="000E0B80">
        <w:rPr>
          <w:rFonts w:ascii="Calibri" w:hAnsi="Calibri" w:cs="Calibri"/>
          <w:sz w:val="22"/>
          <w:szCs w:val="22"/>
        </w:rPr>
        <w:t xml:space="preserve">best </w:t>
      </w:r>
      <w:r w:rsidR="008D031B" w:rsidRPr="000E0B80">
        <w:rPr>
          <w:rFonts w:ascii="Calibri" w:hAnsi="Calibri" w:cs="Calibri"/>
          <w:sz w:val="22"/>
          <w:szCs w:val="22"/>
        </w:rPr>
        <w:t xml:space="preserve">imagined </w:t>
      </w:r>
      <w:r w:rsidR="003B5499" w:rsidRPr="000E0B80">
        <w:rPr>
          <w:rFonts w:ascii="Calibri" w:hAnsi="Calibri" w:cs="Calibri"/>
          <w:sz w:val="22"/>
          <w:szCs w:val="22"/>
        </w:rPr>
        <w:t>‘by dropping the planets onto an imagined inner circular stage at the moment of birth. The ten actors (the planets of antiquity) stand on a three-dimensional stage amid twelve “</w:t>
      </w:r>
      <w:r w:rsidR="0055197E" w:rsidRPr="000E0B80">
        <w:rPr>
          <w:rFonts w:ascii="Calibri" w:hAnsi="Calibri" w:cs="Calibri"/>
          <w:sz w:val="22"/>
          <w:szCs w:val="22"/>
        </w:rPr>
        <w:t>costumes</w:t>
      </w:r>
      <w:r w:rsidR="003B5499" w:rsidRPr="000E0B80">
        <w:rPr>
          <w:rFonts w:ascii="Calibri" w:hAnsi="Calibri" w:cs="Calibri"/>
          <w:sz w:val="22"/>
          <w:szCs w:val="22"/>
        </w:rPr>
        <w:t>” which tell the actors how the</w:t>
      </w:r>
      <w:r w:rsidR="0055197E" w:rsidRPr="000E0B80">
        <w:rPr>
          <w:rFonts w:ascii="Calibri" w:hAnsi="Calibri" w:cs="Calibri"/>
          <w:sz w:val="22"/>
          <w:szCs w:val="22"/>
        </w:rPr>
        <w:t>ir behaviours are situational</w:t>
      </w:r>
      <w:r w:rsidR="003B5499" w:rsidRPr="000E0B80">
        <w:rPr>
          <w:rFonts w:ascii="Calibri" w:hAnsi="Calibri" w:cs="Calibri"/>
          <w:sz w:val="22"/>
          <w:szCs w:val="22"/>
        </w:rPr>
        <w:t xml:space="preserve"> (the signs of the zodiac).</w:t>
      </w:r>
      <w:r w:rsidR="003B5499" w:rsidRPr="000E0B80">
        <w:rPr>
          <w:rStyle w:val="FootnoteReference"/>
          <w:rFonts w:ascii="Calibri" w:hAnsi="Calibri" w:cs="Calibri"/>
          <w:sz w:val="22"/>
          <w:szCs w:val="22"/>
        </w:rPr>
        <w:footnoteReference w:id="44"/>
      </w:r>
      <w:r w:rsidR="002F33F5" w:rsidRPr="000E0B80">
        <w:rPr>
          <w:rFonts w:ascii="Calibri" w:hAnsi="Calibri" w:cs="Calibri"/>
          <w:sz w:val="22"/>
          <w:szCs w:val="22"/>
        </w:rPr>
        <w:t xml:space="preserve"> </w:t>
      </w:r>
      <w:r w:rsidR="002F33F5" w:rsidRPr="000E0B80">
        <w:rPr>
          <w:rFonts w:ascii="Calibri" w:hAnsi="Calibri" w:cs="Calibri"/>
          <w:i/>
          <w:iCs/>
          <w:sz w:val="22"/>
          <w:szCs w:val="22"/>
        </w:rPr>
        <w:t>Planets in Play</w:t>
      </w:r>
      <w:r w:rsidR="00DE2EDA" w:rsidRPr="000E0B80">
        <w:rPr>
          <w:rFonts w:ascii="Calibri" w:hAnsi="Calibri" w:cs="Calibri"/>
          <w:i/>
          <w:iCs/>
          <w:sz w:val="22"/>
          <w:szCs w:val="22"/>
        </w:rPr>
        <w:t>,</w:t>
      </w:r>
      <w:r w:rsidR="002F33F5" w:rsidRPr="000E0B80">
        <w:rPr>
          <w:rFonts w:ascii="Calibri" w:hAnsi="Calibri" w:cs="Calibri"/>
          <w:i/>
          <w:iCs/>
          <w:sz w:val="22"/>
          <w:szCs w:val="22"/>
        </w:rPr>
        <w:t xml:space="preserve"> </w:t>
      </w:r>
      <w:r w:rsidR="002F33F5" w:rsidRPr="000E0B80">
        <w:rPr>
          <w:rFonts w:ascii="Calibri" w:hAnsi="Calibri" w:cs="Calibri"/>
          <w:sz w:val="22"/>
          <w:szCs w:val="22"/>
        </w:rPr>
        <w:t>then</w:t>
      </w:r>
      <w:r w:rsidR="00DE2EDA" w:rsidRPr="000E0B80">
        <w:rPr>
          <w:rFonts w:ascii="Calibri" w:hAnsi="Calibri" w:cs="Calibri"/>
          <w:sz w:val="22"/>
          <w:szCs w:val="22"/>
        </w:rPr>
        <w:t>,</w:t>
      </w:r>
      <w:r w:rsidR="002F33F5" w:rsidRPr="000E0B80">
        <w:rPr>
          <w:rFonts w:ascii="Calibri" w:hAnsi="Calibri" w:cs="Calibri"/>
          <w:sz w:val="22"/>
          <w:szCs w:val="22"/>
        </w:rPr>
        <w:t xml:space="preserve"> takes the entirety of Richard Tarnas’ </w:t>
      </w:r>
      <w:r w:rsidR="004929D8" w:rsidRPr="000E0B80">
        <w:rPr>
          <w:rFonts w:ascii="Calibri" w:hAnsi="Calibri" w:cs="Calibri"/>
          <w:sz w:val="22"/>
          <w:szCs w:val="22"/>
        </w:rPr>
        <w:t>planetary cycles approach</w:t>
      </w:r>
      <w:r w:rsidR="00DE2EDA" w:rsidRPr="000E0B80">
        <w:rPr>
          <w:rFonts w:ascii="Calibri" w:hAnsi="Calibri" w:cs="Calibri"/>
          <w:sz w:val="22"/>
          <w:szCs w:val="22"/>
        </w:rPr>
        <w:t xml:space="preserve"> and</w:t>
      </w:r>
      <w:r w:rsidR="004929D8" w:rsidRPr="000E0B80">
        <w:rPr>
          <w:rFonts w:ascii="Calibri" w:hAnsi="Calibri" w:cs="Calibri"/>
          <w:sz w:val="22"/>
          <w:szCs w:val="22"/>
        </w:rPr>
        <w:t xml:space="preserve"> combines this with a way of seeing the client through an ‘archetypal eye, that form of imaginative intelligence that is capable of recognizing and discriminating the rich multiplicity of archetypal patterns in the intimate microcosm of one’s own life as well as in the great events of history and culture’.</w:t>
      </w:r>
      <w:r w:rsidR="004929D8" w:rsidRPr="000E0B80">
        <w:rPr>
          <w:rStyle w:val="FootnoteReference"/>
          <w:rFonts w:ascii="Calibri" w:hAnsi="Calibri" w:cs="Calibri"/>
          <w:sz w:val="22"/>
          <w:szCs w:val="22"/>
        </w:rPr>
        <w:footnoteReference w:id="45"/>
      </w:r>
      <w:r w:rsidR="004929D8" w:rsidRPr="000E0B80">
        <w:rPr>
          <w:rFonts w:ascii="Calibri" w:hAnsi="Calibri" w:cs="Calibri"/>
          <w:sz w:val="22"/>
          <w:szCs w:val="22"/>
        </w:rPr>
        <w:t xml:space="preserve"> </w:t>
      </w:r>
      <w:r w:rsidR="00DE2EDA" w:rsidRPr="000E0B80">
        <w:rPr>
          <w:rFonts w:ascii="Calibri" w:hAnsi="Calibri" w:cs="Calibri"/>
          <w:sz w:val="22"/>
          <w:szCs w:val="22"/>
        </w:rPr>
        <w:t xml:space="preserve">The soul as personified thespian, the theatre as </w:t>
      </w:r>
      <w:r w:rsidR="00DE2EDA" w:rsidRPr="000E0B80">
        <w:rPr>
          <w:rFonts w:ascii="Calibri" w:hAnsi="Calibri" w:cs="Calibri"/>
          <w:sz w:val="22"/>
          <w:szCs w:val="22"/>
        </w:rPr>
        <w:lastRenderedPageBreak/>
        <w:t>cosmography, and the play as the events and persons in one’s life</w:t>
      </w:r>
      <w:r w:rsidR="00F61EA9" w:rsidRPr="000E0B80">
        <w:rPr>
          <w:rFonts w:ascii="Calibri" w:hAnsi="Calibri" w:cs="Calibri"/>
          <w:sz w:val="22"/>
          <w:szCs w:val="22"/>
        </w:rPr>
        <w:t xml:space="preserve"> provided Laurence with a deeply Paracelsian approach to his archetypal astrology and psychological practice, advantaged by the influences of Jung, his father, and Tarnas.</w:t>
      </w:r>
      <w:r w:rsidR="00DE2EDA" w:rsidRPr="000E0B80">
        <w:rPr>
          <w:rFonts w:ascii="Calibri" w:hAnsi="Calibri" w:cs="Calibri"/>
          <w:sz w:val="22"/>
          <w:szCs w:val="22"/>
        </w:rPr>
        <w:t xml:space="preserve"> </w:t>
      </w:r>
    </w:p>
    <w:p w14:paraId="72C9E672" w14:textId="469AA6D7" w:rsidR="004161C4" w:rsidRPr="000E0B80" w:rsidRDefault="004161C4" w:rsidP="002A1151">
      <w:pPr>
        <w:spacing w:line="360" w:lineRule="auto"/>
        <w:rPr>
          <w:rFonts w:ascii="Calibri" w:hAnsi="Calibri" w:cs="Calibri"/>
          <w:sz w:val="22"/>
          <w:szCs w:val="22"/>
        </w:rPr>
      </w:pPr>
    </w:p>
    <w:p w14:paraId="35FF50A9" w14:textId="266D7A3D" w:rsidR="004161C4" w:rsidRPr="000E0B80" w:rsidRDefault="008D78E4" w:rsidP="002A1151">
      <w:pPr>
        <w:spacing w:line="360" w:lineRule="auto"/>
        <w:rPr>
          <w:rFonts w:ascii="Calibri" w:hAnsi="Calibri" w:cs="Calibri"/>
          <w:sz w:val="22"/>
          <w:szCs w:val="22"/>
        </w:rPr>
      </w:pPr>
      <w:r w:rsidRPr="000E0B80">
        <w:rPr>
          <w:rFonts w:ascii="Calibri" w:hAnsi="Calibri" w:cs="Calibri"/>
          <w:sz w:val="22"/>
          <w:szCs w:val="22"/>
        </w:rPr>
        <w:t>A significant</w:t>
      </w:r>
      <w:r w:rsidR="003B0BE8" w:rsidRPr="000E0B80">
        <w:rPr>
          <w:rFonts w:ascii="Calibri" w:hAnsi="Calibri" w:cs="Calibri"/>
          <w:sz w:val="22"/>
          <w:szCs w:val="22"/>
        </w:rPr>
        <w:t xml:space="preserve"> turn to the practical for Laurence occurred through his doctoral studies at Meridian University where the cosmography of the theatre became that of the boardroom</w:t>
      </w:r>
      <w:r w:rsidRPr="000E0B80">
        <w:rPr>
          <w:rFonts w:ascii="Calibri" w:hAnsi="Calibri" w:cs="Calibri"/>
          <w:sz w:val="22"/>
          <w:szCs w:val="22"/>
        </w:rPr>
        <w:t xml:space="preserve">, </w:t>
      </w:r>
      <w:r w:rsidR="003B0BE8" w:rsidRPr="000E0B80">
        <w:rPr>
          <w:rFonts w:ascii="Calibri" w:hAnsi="Calibri" w:cs="Calibri"/>
          <w:sz w:val="22"/>
          <w:szCs w:val="22"/>
        </w:rPr>
        <w:t>working</w:t>
      </w:r>
      <w:r w:rsidRPr="000E0B80">
        <w:rPr>
          <w:rFonts w:ascii="Calibri" w:hAnsi="Calibri" w:cs="Calibri"/>
          <w:sz w:val="22"/>
          <w:szCs w:val="22"/>
        </w:rPr>
        <w:t xml:space="preserve"> principally</w:t>
      </w:r>
      <w:r w:rsidR="003B0BE8" w:rsidRPr="000E0B80">
        <w:rPr>
          <w:rFonts w:ascii="Calibri" w:hAnsi="Calibri" w:cs="Calibri"/>
          <w:sz w:val="22"/>
          <w:szCs w:val="22"/>
        </w:rPr>
        <w:t xml:space="preserve"> with chief executives</w:t>
      </w:r>
      <w:r w:rsidR="00EC63FA" w:rsidRPr="000E0B80">
        <w:rPr>
          <w:rFonts w:ascii="Calibri" w:hAnsi="Calibri" w:cs="Calibri"/>
          <w:sz w:val="22"/>
          <w:szCs w:val="22"/>
        </w:rPr>
        <w:t xml:space="preserve"> as actors</w:t>
      </w:r>
      <w:r w:rsidR="003B0BE8" w:rsidRPr="000E0B80">
        <w:rPr>
          <w:rFonts w:ascii="Calibri" w:hAnsi="Calibri" w:cs="Calibri"/>
          <w:sz w:val="22"/>
          <w:szCs w:val="22"/>
        </w:rPr>
        <w:t xml:space="preserve">. </w:t>
      </w:r>
      <w:r w:rsidR="002C66CB" w:rsidRPr="000E0B80">
        <w:rPr>
          <w:rFonts w:ascii="Calibri" w:hAnsi="Calibri" w:cs="Calibri"/>
          <w:sz w:val="22"/>
          <w:szCs w:val="22"/>
        </w:rPr>
        <w:t>Laurence maintain</w:t>
      </w:r>
      <w:r w:rsidR="00EC63FA" w:rsidRPr="000E0B80">
        <w:rPr>
          <w:rFonts w:ascii="Calibri" w:hAnsi="Calibri" w:cs="Calibri"/>
          <w:sz w:val="22"/>
          <w:szCs w:val="22"/>
        </w:rPr>
        <w:t>s</w:t>
      </w:r>
      <w:r w:rsidR="002C66CB" w:rsidRPr="000E0B80">
        <w:rPr>
          <w:rFonts w:ascii="Calibri" w:hAnsi="Calibri" w:cs="Calibri"/>
          <w:sz w:val="22"/>
          <w:szCs w:val="22"/>
        </w:rPr>
        <w:t xml:space="preserve"> that the leadership literature was essentially absent of an astrological component, and consequently was shaped exclusively by cultural factors with no attention given to astrological factors.</w:t>
      </w:r>
      <w:r w:rsidR="002C66CB" w:rsidRPr="000E0B80">
        <w:rPr>
          <w:rStyle w:val="FootnoteReference"/>
          <w:rFonts w:ascii="Calibri" w:hAnsi="Calibri" w:cs="Calibri"/>
          <w:sz w:val="22"/>
          <w:szCs w:val="22"/>
        </w:rPr>
        <w:footnoteReference w:id="46"/>
      </w:r>
      <w:r w:rsidR="002C66CB" w:rsidRPr="000E0B80">
        <w:rPr>
          <w:rFonts w:ascii="Calibri" w:hAnsi="Calibri" w:cs="Calibri"/>
          <w:sz w:val="22"/>
          <w:szCs w:val="22"/>
        </w:rPr>
        <w:t xml:space="preserve"> This work also borrowed directly from his father</w:t>
      </w:r>
      <w:r w:rsidR="002C66CB" w:rsidRPr="000E0B80">
        <w:rPr>
          <w:rFonts w:ascii="Calibri" w:hAnsi="Calibri" w:cs="Calibri"/>
          <w:sz w:val="22"/>
          <w:szCs w:val="22"/>
          <w:lang w:val="en-CA"/>
        </w:rPr>
        <w:t xml:space="preserve">’s view that the interior </w:t>
      </w:r>
      <w:r w:rsidR="002C66CB" w:rsidRPr="000E0B80">
        <w:rPr>
          <w:rFonts w:ascii="Calibri" w:hAnsi="Calibri" w:cs="Calibri"/>
          <w:i/>
          <w:iCs/>
          <w:sz w:val="22"/>
          <w:szCs w:val="22"/>
          <w:lang w:val="en-CA"/>
        </w:rPr>
        <w:t>archai</w:t>
      </w:r>
      <w:r w:rsidR="002C66CB" w:rsidRPr="000E0B80">
        <w:rPr>
          <w:rFonts w:ascii="Calibri" w:hAnsi="Calibri" w:cs="Calibri"/>
          <w:sz w:val="22"/>
          <w:szCs w:val="22"/>
        </w:rPr>
        <w:t xml:space="preserve"> unconsciously make themselves known.</w:t>
      </w:r>
      <w:r w:rsidR="002C66CB" w:rsidRPr="000E0B80">
        <w:rPr>
          <w:rStyle w:val="FootnoteReference"/>
          <w:rFonts w:ascii="Calibri" w:hAnsi="Calibri" w:cs="Calibri"/>
          <w:sz w:val="22"/>
          <w:szCs w:val="22"/>
        </w:rPr>
        <w:footnoteReference w:id="47"/>
      </w:r>
      <w:r w:rsidR="002C66CB" w:rsidRPr="000E0B80">
        <w:rPr>
          <w:rFonts w:ascii="Calibri" w:hAnsi="Calibri" w:cs="Calibri"/>
          <w:sz w:val="22"/>
          <w:szCs w:val="22"/>
        </w:rPr>
        <w:t xml:space="preserve"> </w:t>
      </w:r>
      <w:r w:rsidR="003B0BE8" w:rsidRPr="000E0B80">
        <w:rPr>
          <w:rFonts w:ascii="Calibri" w:hAnsi="Calibri" w:cs="Calibri"/>
          <w:sz w:val="22"/>
          <w:szCs w:val="22"/>
        </w:rPr>
        <w:t xml:space="preserve">He probed the feminine </w:t>
      </w:r>
      <w:r w:rsidR="003B0BE8" w:rsidRPr="000E0B80">
        <w:rPr>
          <w:rFonts w:ascii="Calibri" w:hAnsi="Calibri" w:cs="Calibri"/>
          <w:i/>
          <w:iCs/>
          <w:sz w:val="22"/>
          <w:szCs w:val="22"/>
        </w:rPr>
        <w:t xml:space="preserve">yin function </w:t>
      </w:r>
      <w:r w:rsidR="003B0BE8" w:rsidRPr="000E0B80">
        <w:rPr>
          <w:rFonts w:ascii="Calibri" w:hAnsi="Calibri" w:cs="Calibri"/>
          <w:sz w:val="22"/>
          <w:szCs w:val="22"/>
        </w:rPr>
        <w:t xml:space="preserve">among male CEOs in order to assess </w:t>
      </w:r>
      <w:r w:rsidRPr="000E0B80">
        <w:rPr>
          <w:rFonts w:ascii="Calibri" w:hAnsi="Calibri" w:cs="Calibri"/>
          <w:sz w:val="22"/>
          <w:szCs w:val="22"/>
        </w:rPr>
        <w:t xml:space="preserve">their </w:t>
      </w:r>
      <w:r w:rsidR="003B0BE8" w:rsidRPr="000E0B80">
        <w:rPr>
          <w:rFonts w:ascii="Calibri" w:hAnsi="Calibri" w:cs="Calibri"/>
          <w:sz w:val="22"/>
          <w:szCs w:val="22"/>
        </w:rPr>
        <w:t xml:space="preserve">leadership qualities which could be described by taking the polytheistic abstractions of archetypal </w:t>
      </w:r>
      <w:r w:rsidRPr="000E0B80">
        <w:rPr>
          <w:rFonts w:ascii="Calibri" w:hAnsi="Calibri" w:cs="Calibri"/>
          <w:sz w:val="22"/>
          <w:szCs w:val="22"/>
        </w:rPr>
        <w:t xml:space="preserve">psychology (cf. James Hillman) with what were thought of as the more practical applications coming from archetypal astrology (his own). </w:t>
      </w:r>
      <w:r w:rsidR="00346F2E" w:rsidRPr="000E0B80">
        <w:rPr>
          <w:rFonts w:ascii="Calibri" w:hAnsi="Calibri" w:cs="Calibri"/>
          <w:sz w:val="22"/>
          <w:szCs w:val="22"/>
        </w:rPr>
        <w:t>Laurence</w:t>
      </w:r>
      <w:r w:rsidR="00BD4C2E" w:rsidRPr="000E0B80">
        <w:rPr>
          <w:rFonts w:ascii="Calibri" w:hAnsi="Calibri" w:cs="Calibri"/>
          <w:sz w:val="22"/>
          <w:szCs w:val="22"/>
        </w:rPr>
        <w:t xml:space="preserve"> followed ‘Jung’s assertion that the soul is feminine’</w:t>
      </w:r>
      <w:r w:rsidR="002C66CB" w:rsidRPr="000E0B80">
        <w:rPr>
          <w:rFonts w:ascii="Calibri" w:hAnsi="Calibri" w:cs="Calibri"/>
          <w:sz w:val="22"/>
          <w:szCs w:val="22"/>
        </w:rPr>
        <w:t xml:space="preserve"> and chose the Moon as the ‘astrological access point to a male leader’s </w:t>
      </w:r>
      <w:r w:rsidR="002C66CB" w:rsidRPr="000E0B80">
        <w:rPr>
          <w:rFonts w:ascii="Calibri" w:hAnsi="Calibri" w:cs="Calibri"/>
          <w:i/>
          <w:iCs/>
          <w:sz w:val="22"/>
          <w:szCs w:val="22"/>
        </w:rPr>
        <w:t xml:space="preserve">yin </w:t>
      </w:r>
      <w:r w:rsidR="002C66CB" w:rsidRPr="000E0B80">
        <w:rPr>
          <w:rFonts w:ascii="Calibri" w:hAnsi="Calibri" w:cs="Calibri"/>
          <w:sz w:val="22"/>
          <w:szCs w:val="22"/>
        </w:rPr>
        <w:t>function’.</w:t>
      </w:r>
      <w:r w:rsidR="00BD4C2E" w:rsidRPr="000E0B80">
        <w:rPr>
          <w:rStyle w:val="FootnoteReference"/>
          <w:rFonts w:ascii="Calibri" w:hAnsi="Calibri" w:cs="Calibri"/>
          <w:sz w:val="22"/>
          <w:szCs w:val="22"/>
        </w:rPr>
        <w:footnoteReference w:id="48"/>
      </w:r>
      <w:r w:rsidR="00DF4E5A" w:rsidRPr="000E0B80">
        <w:rPr>
          <w:rFonts w:ascii="Calibri" w:hAnsi="Calibri" w:cs="Calibri"/>
          <w:sz w:val="22"/>
          <w:szCs w:val="22"/>
        </w:rPr>
        <w:t xml:space="preserve"> In that regard, the thesis searched for</w:t>
      </w:r>
      <w:r w:rsidR="00931727" w:rsidRPr="000E0B80">
        <w:rPr>
          <w:rFonts w:ascii="Calibri" w:hAnsi="Calibri" w:cs="Calibri"/>
          <w:sz w:val="22"/>
          <w:szCs w:val="22"/>
        </w:rPr>
        <w:t xml:space="preserve"> the elder</w:t>
      </w:r>
      <w:r w:rsidR="00DF4E5A" w:rsidRPr="000E0B80">
        <w:rPr>
          <w:rFonts w:ascii="Calibri" w:hAnsi="Calibri" w:cs="Calibri"/>
          <w:sz w:val="22"/>
          <w:szCs w:val="22"/>
        </w:rPr>
        <w:t xml:space="preserve"> ‘Hillman’s notion of a </w:t>
      </w:r>
      <w:r w:rsidR="00DF4E5A" w:rsidRPr="000E0B80">
        <w:rPr>
          <w:rFonts w:ascii="Calibri" w:hAnsi="Calibri" w:cs="Calibri"/>
          <w:i/>
          <w:iCs/>
          <w:sz w:val="22"/>
          <w:szCs w:val="22"/>
        </w:rPr>
        <w:t>poetic psychology</w:t>
      </w:r>
      <w:r w:rsidR="00DF4E5A" w:rsidRPr="000E0B80">
        <w:rPr>
          <w:rFonts w:ascii="Calibri" w:hAnsi="Calibri" w:cs="Calibri"/>
          <w:sz w:val="22"/>
          <w:szCs w:val="22"/>
        </w:rPr>
        <w:t xml:space="preserve"> in order to find suitable language and imagery to convey the </w:t>
      </w:r>
      <w:r w:rsidR="00DF4E5A" w:rsidRPr="000E0B80">
        <w:rPr>
          <w:rFonts w:ascii="Calibri" w:hAnsi="Calibri" w:cs="Calibri"/>
          <w:i/>
          <w:iCs/>
          <w:sz w:val="22"/>
          <w:szCs w:val="22"/>
        </w:rPr>
        <w:t>yin</w:t>
      </w:r>
      <w:r w:rsidR="00DF4E5A" w:rsidRPr="000E0B80">
        <w:rPr>
          <w:rFonts w:ascii="Calibri" w:hAnsi="Calibri" w:cs="Calibri"/>
          <w:sz w:val="22"/>
          <w:szCs w:val="22"/>
        </w:rPr>
        <w:t xml:space="preserve"> function to leaders’</w:t>
      </w:r>
      <w:r w:rsidR="005A629C" w:rsidRPr="000E0B80">
        <w:rPr>
          <w:rFonts w:ascii="Calibri" w:hAnsi="Calibri" w:cs="Calibri"/>
          <w:sz w:val="22"/>
          <w:szCs w:val="22"/>
        </w:rPr>
        <w:t>, that ‘watchful attention to the imaginal realm’ in others</w:t>
      </w:r>
      <w:r w:rsidR="00DF4E5A" w:rsidRPr="000E0B80">
        <w:rPr>
          <w:rFonts w:ascii="Calibri" w:hAnsi="Calibri" w:cs="Calibri"/>
          <w:sz w:val="22"/>
          <w:szCs w:val="22"/>
        </w:rPr>
        <w:t>.</w:t>
      </w:r>
      <w:r w:rsidR="00DF4E5A" w:rsidRPr="000E0B80">
        <w:rPr>
          <w:rStyle w:val="FootnoteReference"/>
          <w:rFonts w:ascii="Calibri" w:hAnsi="Calibri" w:cs="Calibri"/>
          <w:sz w:val="22"/>
          <w:szCs w:val="22"/>
        </w:rPr>
        <w:footnoteReference w:id="49"/>
      </w:r>
      <w:r w:rsidR="005A629C" w:rsidRPr="000E0B80">
        <w:rPr>
          <w:rFonts w:ascii="Calibri" w:hAnsi="Calibri" w:cs="Calibri"/>
          <w:sz w:val="22"/>
          <w:szCs w:val="22"/>
          <w:vertAlign w:val="superscript"/>
        </w:rPr>
        <w:t>,</w:t>
      </w:r>
      <w:r w:rsidR="005A629C" w:rsidRPr="000E0B80">
        <w:rPr>
          <w:rStyle w:val="FootnoteReference"/>
          <w:rFonts w:ascii="Calibri" w:hAnsi="Calibri" w:cs="Calibri"/>
          <w:sz w:val="22"/>
          <w:szCs w:val="22"/>
        </w:rPr>
        <w:footnoteReference w:id="50"/>
      </w:r>
      <w:r w:rsidR="00DF4E5A" w:rsidRPr="000E0B80">
        <w:rPr>
          <w:rFonts w:ascii="Calibri" w:hAnsi="Calibri" w:cs="Calibri"/>
          <w:sz w:val="22"/>
          <w:szCs w:val="22"/>
        </w:rPr>
        <w:t xml:space="preserve"> </w:t>
      </w:r>
      <w:r w:rsidR="004A2B82" w:rsidRPr="000E0B80">
        <w:rPr>
          <w:rFonts w:ascii="Calibri" w:hAnsi="Calibri" w:cs="Calibri"/>
          <w:sz w:val="22"/>
          <w:szCs w:val="22"/>
        </w:rPr>
        <w:t xml:space="preserve">The literature review of Laurence’s thesis is a concise synthesis of all the important typologies of archetypal psychology, the </w:t>
      </w:r>
      <w:r w:rsidR="004A2B82" w:rsidRPr="000E0B80">
        <w:rPr>
          <w:rFonts w:ascii="Calibri" w:hAnsi="Calibri" w:cs="Calibri"/>
          <w:i/>
          <w:iCs/>
          <w:sz w:val="22"/>
          <w:szCs w:val="22"/>
        </w:rPr>
        <w:t xml:space="preserve">yin </w:t>
      </w:r>
      <w:r w:rsidR="004A2B82" w:rsidRPr="000E0B80">
        <w:rPr>
          <w:rFonts w:ascii="Calibri" w:hAnsi="Calibri" w:cs="Calibri"/>
          <w:sz w:val="22"/>
          <w:szCs w:val="22"/>
        </w:rPr>
        <w:t xml:space="preserve">function (a new term coined by Laurence), archetypal astrology and how these are interconnected with corporate leadership. It is a fitting tribute to C.G. Jung, James Hillman, Richard Tarnas, Keiron Le Grice </w:t>
      </w:r>
      <w:r w:rsidR="002E524E" w:rsidRPr="000E0B80">
        <w:rPr>
          <w:rFonts w:ascii="Calibri" w:hAnsi="Calibri" w:cs="Calibri"/>
          <w:sz w:val="22"/>
          <w:szCs w:val="22"/>
        </w:rPr>
        <w:t>and others whose work is seminal to the field of archetypal astrology. As Laurence phrased it, ‘the very act of academic inquiry into archetypal astrology, for me, means understanding the mindset of the archetypal eye, standing on the shoulders of the greats, and translating those fabulous ideas into the practical.</w:t>
      </w:r>
      <w:r w:rsidR="002E524E" w:rsidRPr="000E0B80">
        <w:rPr>
          <w:rStyle w:val="FootnoteReference"/>
          <w:rFonts w:ascii="Calibri" w:hAnsi="Calibri" w:cs="Calibri"/>
          <w:sz w:val="22"/>
          <w:szCs w:val="22"/>
        </w:rPr>
        <w:footnoteReference w:id="51"/>
      </w:r>
    </w:p>
    <w:p w14:paraId="53019540" w14:textId="1A491E2E" w:rsidR="00AE2F4E" w:rsidRPr="000E0B80" w:rsidRDefault="00AE2F4E" w:rsidP="002A1151">
      <w:pPr>
        <w:spacing w:line="360" w:lineRule="auto"/>
        <w:rPr>
          <w:rFonts w:ascii="Calibri" w:hAnsi="Calibri" w:cs="Calibri"/>
          <w:sz w:val="22"/>
          <w:szCs w:val="22"/>
        </w:rPr>
      </w:pPr>
    </w:p>
    <w:p w14:paraId="021799B1" w14:textId="44C3F96A" w:rsidR="008F1F3D" w:rsidRPr="000E0B80" w:rsidRDefault="008F1F3D" w:rsidP="002A1151">
      <w:pPr>
        <w:spacing w:line="360" w:lineRule="auto"/>
        <w:rPr>
          <w:rFonts w:ascii="Calibri" w:hAnsi="Calibri" w:cs="Calibri"/>
          <w:sz w:val="22"/>
          <w:szCs w:val="22"/>
        </w:rPr>
      </w:pPr>
      <w:r w:rsidRPr="000E0B80">
        <w:rPr>
          <w:rFonts w:ascii="Calibri" w:hAnsi="Calibri" w:cs="Calibri"/>
          <w:sz w:val="22"/>
          <w:szCs w:val="22"/>
        </w:rPr>
        <w:lastRenderedPageBreak/>
        <w:t xml:space="preserve">The doctoral work of Laurence is the perfect segue into his latest work, teaming up with Richard Olivier (the son of legendary actor Laurence Olivier) to take the thespian model of the archetypes more </w:t>
      </w:r>
      <w:r w:rsidR="00F90099" w:rsidRPr="000E0B80">
        <w:rPr>
          <w:rFonts w:ascii="Calibri" w:hAnsi="Calibri" w:cs="Calibri"/>
          <w:sz w:val="22"/>
          <w:szCs w:val="22"/>
        </w:rPr>
        <w:t>explicitly</w:t>
      </w:r>
      <w:r w:rsidRPr="000E0B80">
        <w:rPr>
          <w:rFonts w:ascii="Calibri" w:hAnsi="Calibri" w:cs="Calibri"/>
          <w:sz w:val="22"/>
          <w:szCs w:val="22"/>
        </w:rPr>
        <w:t xml:space="preserve"> to both the dramatists and chief executives</w:t>
      </w:r>
      <w:r w:rsidR="00487EF3" w:rsidRPr="000E0B80">
        <w:rPr>
          <w:rFonts w:ascii="Calibri" w:hAnsi="Calibri" w:cs="Calibri"/>
          <w:sz w:val="22"/>
          <w:szCs w:val="22"/>
        </w:rPr>
        <w:t>.</w:t>
      </w:r>
      <w:r w:rsidRPr="000E0B80">
        <w:rPr>
          <w:rFonts w:ascii="Calibri" w:hAnsi="Calibri" w:cs="Calibri"/>
          <w:sz w:val="22"/>
          <w:szCs w:val="22"/>
        </w:rPr>
        <w:t xml:space="preserve"> </w:t>
      </w:r>
      <w:r w:rsidR="00487EF3" w:rsidRPr="000E0B80">
        <w:rPr>
          <w:rFonts w:ascii="Calibri" w:hAnsi="Calibri" w:cs="Calibri"/>
          <w:sz w:val="22"/>
          <w:szCs w:val="22"/>
        </w:rPr>
        <w:t>Their</w:t>
      </w:r>
      <w:r w:rsidR="00487EF3" w:rsidRPr="00487EF3">
        <w:rPr>
          <w:rFonts w:ascii="Calibri" w:hAnsi="Calibri" w:cs="Calibri"/>
          <w:sz w:val="22"/>
          <w:szCs w:val="22"/>
        </w:rPr>
        <w:t xml:space="preserve"> </w:t>
      </w:r>
      <w:r w:rsidR="00487EF3">
        <w:rPr>
          <w:rFonts w:ascii="Calibri" w:hAnsi="Calibri" w:cs="Calibri"/>
          <w:sz w:val="22"/>
          <w:szCs w:val="22"/>
        </w:rPr>
        <w:t>latest</w:t>
      </w:r>
      <w:r w:rsidR="00487EF3" w:rsidRPr="00487EF3">
        <w:rPr>
          <w:rFonts w:ascii="Calibri" w:hAnsi="Calibri" w:cs="Calibri"/>
          <w:sz w:val="22"/>
          <w:szCs w:val="22"/>
        </w:rPr>
        <w:t xml:space="preserve"> work, </w:t>
      </w:r>
      <w:r w:rsidR="00487EF3" w:rsidRPr="00487EF3">
        <w:rPr>
          <w:rFonts w:ascii="Calibri" w:hAnsi="Calibri" w:cs="Calibri"/>
          <w:i/>
          <w:iCs/>
          <w:sz w:val="22"/>
          <w:szCs w:val="22"/>
        </w:rPr>
        <w:t>Archetypes at Work</w:t>
      </w:r>
      <w:r w:rsidR="00487EF3">
        <w:rPr>
          <w:rFonts w:ascii="Calibri" w:hAnsi="Calibri" w:cs="Calibri"/>
          <w:i/>
          <w:iCs/>
          <w:sz w:val="22"/>
          <w:szCs w:val="22"/>
        </w:rPr>
        <w:t>,</w:t>
      </w:r>
      <w:r w:rsidR="00487EF3" w:rsidRPr="00487EF3">
        <w:rPr>
          <w:rFonts w:ascii="Calibri" w:hAnsi="Calibri" w:cs="Calibri"/>
          <w:sz w:val="22"/>
          <w:szCs w:val="22"/>
        </w:rPr>
        <w:t xml:space="preserve"> </w:t>
      </w:r>
      <w:r w:rsidR="00487EF3" w:rsidRPr="000E0B80">
        <w:rPr>
          <w:rFonts w:ascii="Calibri" w:hAnsi="Calibri" w:cs="Calibri"/>
          <w:sz w:val="22"/>
          <w:szCs w:val="22"/>
        </w:rPr>
        <w:t>subtly takes archetypal astrology</w:t>
      </w:r>
      <w:r w:rsidRPr="000E0B80">
        <w:rPr>
          <w:rFonts w:ascii="Calibri" w:hAnsi="Calibri" w:cs="Calibri"/>
          <w:sz w:val="22"/>
          <w:szCs w:val="22"/>
        </w:rPr>
        <w:t xml:space="preserve"> </w:t>
      </w:r>
      <w:r w:rsidR="00487EF3" w:rsidRPr="000E0B80">
        <w:rPr>
          <w:rFonts w:ascii="Calibri" w:hAnsi="Calibri" w:cs="Calibri"/>
          <w:sz w:val="22"/>
          <w:szCs w:val="22"/>
        </w:rPr>
        <w:t>from</w:t>
      </w:r>
      <w:r w:rsidRPr="000E0B80">
        <w:rPr>
          <w:rFonts w:ascii="Calibri" w:hAnsi="Calibri" w:cs="Calibri"/>
          <w:sz w:val="22"/>
          <w:szCs w:val="22"/>
        </w:rPr>
        <w:t xml:space="preserve"> the theatre</w:t>
      </w:r>
      <w:r w:rsidR="00487EF3" w:rsidRPr="000E0B80">
        <w:rPr>
          <w:rFonts w:ascii="Calibri" w:hAnsi="Calibri" w:cs="Calibri"/>
          <w:sz w:val="22"/>
          <w:szCs w:val="22"/>
        </w:rPr>
        <w:t xml:space="preserve"> of drama</w:t>
      </w:r>
      <w:r w:rsidRPr="000E0B80">
        <w:rPr>
          <w:rFonts w:ascii="Calibri" w:hAnsi="Calibri" w:cs="Calibri"/>
          <w:sz w:val="22"/>
          <w:szCs w:val="22"/>
        </w:rPr>
        <w:t xml:space="preserve"> </w:t>
      </w:r>
      <w:r w:rsidR="00487EF3" w:rsidRPr="000E0B80">
        <w:rPr>
          <w:rFonts w:ascii="Calibri" w:hAnsi="Calibri" w:cs="Calibri"/>
          <w:sz w:val="22"/>
          <w:szCs w:val="22"/>
        </w:rPr>
        <w:t>into the</w:t>
      </w:r>
      <w:r w:rsidRPr="000E0B80">
        <w:rPr>
          <w:rFonts w:ascii="Calibri" w:hAnsi="Calibri" w:cs="Calibri"/>
          <w:sz w:val="22"/>
          <w:szCs w:val="22"/>
        </w:rPr>
        <w:t xml:space="preserve"> the</w:t>
      </w:r>
      <w:r w:rsidR="00487EF3" w:rsidRPr="000E0B80">
        <w:rPr>
          <w:rFonts w:ascii="Calibri" w:hAnsi="Calibri" w:cs="Calibri"/>
          <w:sz w:val="22"/>
          <w:szCs w:val="22"/>
        </w:rPr>
        <w:t>atre</w:t>
      </w:r>
      <w:r w:rsidRPr="000E0B80">
        <w:rPr>
          <w:rFonts w:ascii="Calibri" w:hAnsi="Calibri" w:cs="Calibri"/>
          <w:sz w:val="22"/>
          <w:szCs w:val="22"/>
        </w:rPr>
        <w:t xml:space="preserve"> </w:t>
      </w:r>
      <w:r w:rsidR="00487EF3" w:rsidRPr="000E0B80">
        <w:rPr>
          <w:rFonts w:ascii="Calibri" w:hAnsi="Calibri" w:cs="Calibri"/>
          <w:sz w:val="22"/>
          <w:szCs w:val="22"/>
        </w:rPr>
        <w:t xml:space="preserve">of the </w:t>
      </w:r>
      <w:r w:rsidR="00F90099" w:rsidRPr="000E0B80">
        <w:rPr>
          <w:rFonts w:ascii="Calibri" w:hAnsi="Calibri" w:cs="Calibri"/>
          <w:sz w:val="22"/>
          <w:szCs w:val="22"/>
        </w:rPr>
        <w:t>workplace</w:t>
      </w:r>
      <w:r w:rsidR="00487EF3" w:rsidRPr="000E0B80">
        <w:rPr>
          <w:rFonts w:ascii="Calibri" w:hAnsi="Calibri" w:cs="Calibri"/>
          <w:sz w:val="22"/>
          <w:szCs w:val="22"/>
        </w:rPr>
        <w:t>.</w:t>
      </w:r>
      <w:r w:rsidR="00F90099" w:rsidRPr="000E0B80">
        <w:rPr>
          <w:rFonts w:ascii="Calibri" w:hAnsi="Calibri" w:cs="Calibri"/>
          <w:i/>
          <w:iCs/>
          <w:sz w:val="22"/>
          <w:szCs w:val="22"/>
        </w:rPr>
        <w:t xml:space="preserve">. </w:t>
      </w:r>
      <w:r w:rsidR="007B19DD" w:rsidRPr="000E0B80">
        <w:rPr>
          <w:rFonts w:ascii="Calibri" w:hAnsi="Calibri" w:cs="Calibri"/>
          <w:sz w:val="22"/>
          <w:szCs w:val="22"/>
        </w:rPr>
        <w:t xml:space="preserve">Curiously, but understandably, Laurence and Olivier withhold any references to astrology or working with astrological charts when working directly with their model among corporate leaders. </w:t>
      </w:r>
      <w:r w:rsidR="006D3F82" w:rsidRPr="000E0B80">
        <w:rPr>
          <w:rFonts w:ascii="Calibri" w:hAnsi="Calibri" w:cs="Calibri"/>
          <w:sz w:val="22"/>
          <w:szCs w:val="22"/>
        </w:rPr>
        <w:t>The two are acutely aware of their birth right as sons of well-known fathers; so much so that they ‘have founded a club of others in the same circumstances, calling it the “</w:t>
      </w:r>
      <w:proofErr w:type="spellStart"/>
      <w:r w:rsidR="006D3F82" w:rsidRPr="000E0B80">
        <w:rPr>
          <w:rFonts w:ascii="Calibri" w:hAnsi="Calibri" w:cs="Calibri"/>
          <w:sz w:val="22"/>
          <w:szCs w:val="22"/>
        </w:rPr>
        <w:t>Son</w:t>
      </w:r>
      <w:proofErr w:type="spellEnd"/>
      <w:r w:rsidR="006D3F82" w:rsidRPr="000E0B80">
        <w:rPr>
          <w:rFonts w:ascii="Calibri" w:hAnsi="Calibri" w:cs="Calibri"/>
          <w:sz w:val="22"/>
          <w:szCs w:val="22"/>
        </w:rPr>
        <w:t xml:space="preserve"> Also Rises”, a parody on the book by Hemingway’.</w:t>
      </w:r>
      <w:r w:rsidR="006D3F82" w:rsidRPr="000E0B80">
        <w:rPr>
          <w:rStyle w:val="FootnoteReference"/>
          <w:rFonts w:ascii="Calibri" w:hAnsi="Calibri" w:cs="Calibri"/>
          <w:sz w:val="22"/>
          <w:szCs w:val="22"/>
        </w:rPr>
        <w:footnoteReference w:id="52"/>
      </w:r>
      <w:r w:rsidR="0034601A" w:rsidRPr="000E0B80">
        <w:rPr>
          <w:rFonts w:ascii="Calibri" w:hAnsi="Calibri" w:cs="Calibri"/>
          <w:sz w:val="22"/>
          <w:szCs w:val="22"/>
        </w:rPr>
        <w:t xml:space="preserve"> </w:t>
      </w:r>
      <w:r w:rsidR="007B19DD" w:rsidRPr="000E0B80">
        <w:rPr>
          <w:rFonts w:ascii="Calibri" w:hAnsi="Calibri" w:cs="Calibri"/>
          <w:sz w:val="22"/>
          <w:szCs w:val="22"/>
        </w:rPr>
        <w:t>Nevertheless, when asked about the possibility that there is an astrological flavour to the model, the response is an honest one and often leads to remarks such as “Oh my goodness, why didn’t you say so up front?....that’s so cool”.</w:t>
      </w:r>
      <w:r w:rsidR="007B19DD" w:rsidRPr="000E0B80">
        <w:rPr>
          <w:rStyle w:val="FootnoteReference"/>
          <w:rFonts w:ascii="Calibri" w:hAnsi="Calibri" w:cs="Calibri"/>
          <w:sz w:val="22"/>
          <w:szCs w:val="22"/>
        </w:rPr>
        <w:footnoteReference w:id="53"/>
      </w:r>
      <w:r w:rsidR="007B19DD" w:rsidRPr="000E0B80">
        <w:rPr>
          <w:rFonts w:ascii="Calibri" w:hAnsi="Calibri" w:cs="Calibri"/>
          <w:sz w:val="22"/>
          <w:szCs w:val="22"/>
        </w:rPr>
        <w:t xml:space="preserve"> </w:t>
      </w:r>
      <w:r w:rsidRPr="000E0B80">
        <w:rPr>
          <w:rFonts w:ascii="Calibri" w:hAnsi="Calibri" w:cs="Calibri"/>
          <w:sz w:val="22"/>
          <w:szCs w:val="22"/>
        </w:rPr>
        <w:t xml:space="preserve"> </w:t>
      </w:r>
    </w:p>
    <w:p w14:paraId="08DF0B67" w14:textId="6FC53466" w:rsidR="00E81C89" w:rsidRPr="000E0B80" w:rsidRDefault="00E81C89" w:rsidP="002A1151">
      <w:pPr>
        <w:spacing w:line="360" w:lineRule="auto"/>
        <w:rPr>
          <w:rFonts w:ascii="Calibri" w:hAnsi="Calibri" w:cs="Calibri"/>
          <w:sz w:val="22"/>
          <w:szCs w:val="22"/>
        </w:rPr>
      </w:pPr>
    </w:p>
    <w:p w14:paraId="498FAA47" w14:textId="6B3A8170" w:rsidR="00AE2F4E" w:rsidRPr="000E0B80" w:rsidRDefault="00C44F8C" w:rsidP="002A1151">
      <w:pPr>
        <w:spacing w:line="360" w:lineRule="auto"/>
        <w:rPr>
          <w:rFonts w:ascii="Calibri" w:hAnsi="Calibri" w:cs="Calibri"/>
          <w:sz w:val="22"/>
          <w:szCs w:val="22"/>
        </w:rPr>
      </w:pPr>
      <w:r w:rsidRPr="000E0B80">
        <w:rPr>
          <w:rFonts w:ascii="Calibri" w:hAnsi="Calibri" w:cs="Calibri"/>
          <w:sz w:val="22"/>
          <w:szCs w:val="22"/>
        </w:rPr>
        <w:t xml:space="preserve">The leadership model grounded in </w:t>
      </w:r>
      <w:r w:rsidR="00E81C89" w:rsidRPr="000E0B80">
        <w:rPr>
          <w:rFonts w:ascii="Calibri" w:hAnsi="Calibri" w:cs="Calibri"/>
          <w:i/>
          <w:iCs/>
          <w:sz w:val="22"/>
          <w:szCs w:val="22"/>
        </w:rPr>
        <w:t xml:space="preserve">Archetypes at Work </w:t>
      </w:r>
      <w:r w:rsidR="00E81C89" w:rsidRPr="000E0B80">
        <w:rPr>
          <w:rFonts w:ascii="Calibri" w:hAnsi="Calibri" w:cs="Calibri"/>
          <w:sz w:val="22"/>
          <w:szCs w:val="22"/>
        </w:rPr>
        <w:t>take</w:t>
      </w:r>
      <w:r w:rsidRPr="000E0B80">
        <w:rPr>
          <w:rFonts w:ascii="Calibri" w:hAnsi="Calibri" w:cs="Calibri"/>
          <w:sz w:val="22"/>
          <w:szCs w:val="22"/>
        </w:rPr>
        <w:t>s the classical archetypes of Jung and James Hillman, the embodiment of these, and seeks to embed the archetypal “eye” into both conscious and unconscious behaviours among leaders. It is a recognition that leaders centuries ago often consulted astrologers</w:t>
      </w:r>
      <w:r w:rsidR="003B349F" w:rsidRPr="000E0B80">
        <w:rPr>
          <w:rFonts w:ascii="Calibri" w:hAnsi="Calibri" w:cs="Calibri"/>
          <w:sz w:val="22"/>
          <w:szCs w:val="22"/>
        </w:rPr>
        <w:t xml:space="preserve"> regularly to assess their decision-making, their auspicious event timings, and the prospects of gaining advantage over one’s enemies. Laurence maintains that what they have conceived is simply participating in the ‘natural, historical evolution of archetypal characters with time and circumstances while keeping faith with the eternal principles which underlie them’.</w:t>
      </w:r>
      <w:r w:rsidR="003B349F" w:rsidRPr="000E0B80">
        <w:rPr>
          <w:rStyle w:val="FootnoteReference"/>
          <w:rFonts w:ascii="Calibri" w:hAnsi="Calibri" w:cs="Calibri"/>
          <w:sz w:val="22"/>
          <w:szCs w:val="22"/>
        </w:rPr>
        <w:footnoteReference w:id="54"/>
      </w:r>
      <w:r w:rsidR="00D17B72" w:rsidRPr="000E0B80">
        <w:rPr>
          <w:rFonts w:ascii="Calibri" w:hAnsi="Calibri" w:cs="Calibri"/>
          <w:sz w:val="22"/>
          <w:szCs w:val="22"/>
        </w:rPr>
        <w:t xml:space="preserve"> Why focus their efforts on corporate leadership and be interested in </w:t>
      </w:r>
      <w:r w:rsidR="00873816" w:rsidRPr="000E0B80">
        <w:rPr>
          <w:rFonts w:ascii="Calibri" w:hAnsi="Calibri" w:cs="Calibri"/>
          <w:sz w:val="22"/>
          <w:szCs w:val="22"/>
        </w:rPr>
        <w:t>cultivating</w:t>
      </w:r>
      <w:r w:rsidR="00D17B72" w:rsidRPr="000E0B80">
        <w:rPr>
          <w:rFonts w:ascii="Calibri" w:hAnsi="Calibri" w:cs="Calibri"/>
          <w:sz w:val="22"/>
          <w:szCs w:val="22"/>
        </w:rPr>
        <w:t xml:space="preserve"> archetypal self-awareness?</w:t>
      </w:r>
      <w:r w:rsidR="001C51C8" w:rsidRPr="000E0B80">
        <w:rPr>
          <w:rFonts w:ascii="Calibri" w:hAnsi="Calibri" w:cs="Calibri"/>
          <w:sz w:val="22"/>
          <w:szCs w:val="22"/>
        </w:rPr>
        <w:t xml:space="preserve"> Here, Laurence becomes serious in tone: ‘It is because I believe the world is </w:t>
      </w:r>
      <w:r w:rsidR="005832C0" w:rsidRPr="000E0B80">
        <w:rPr>
          <w:rFonts w:ascii="Calibri" w:hAnsi="Calibri" w:cs="Calibri"/>
          <w:sz w:val="22"/>
          <w:szCs w:val="22"/>
        </w:rPr>
        <w:t>coming</w:t>
      </w:r>
      <w:r w:rsidR="001C51C8" w:rsidRPr="000E0B80">
        <w:rPr>
          <w:rFonts w:ascii="Calibri" w:hAnsi="Calibri" w:cs="Calibri"/>
          <w:sz w:val="22"/>
          <w:szCs w:val="22"/>
        </w:rPr>
        <w:t xml:space="preserve"> apart very rapidly and very dangerously, and I want to </w:t>
      </w:r>
      <w:r w:rsidR="001C51C8" w:rsidRPr="000E0B80">
        <w:rPr>
          <w:rFonts w:ascii="Calibri" w:hAnsi="Calibri" w:cs="Calibri"/>
          <w:i/>
          <w:iCs/>
          <w:sz w:val="22"/>
          <w:szCs w:val="22"/>
        </w:rPr>
        <w:t xml:space="preserve">do something </w:t>
      </w:r>
      <w:r w:rsidR="001C51C8" w:rsidRPr="000E0B80">
        <w:rPr>
          <w:rFonts w:ascii="Calibri" w:hAnsi="Calibri" w:cs="Calibri"/>
          <w:sz w:val="22"/>
          <w:szCs w:val="22"/>
        </w:rPr>
        <w:t>about it. I don’t have time to read for ten-thousand people, but one CEO with that many employees gives me leverage. The world may only have time for one hundred readings…of leaders.’</w:t>
      </w:r>
      <w:r w:rsidR="00873816" w:rsidRPr="000E0B80">
        <w:rPr>
          <w:rFonts w:ascii="Calibri" w:hAnsi="Calibri" w:cs="Calibri"/>
          <w:sz w:val="22"/>
          <w:szCs w:val="22"/>
        </w:rPr>
        <w:t xml:space="preserve"> </w:t>
      </w:r>
      <w:r w:rsidR="001C51C8" w:rsidRPr="000E0B80">
        <w:rPr>
          <w:rStyle w:val="FootnoteReference"/>
          <w:rFonts w:ascii="Calibri" w:hAnsi="Calibri" w:cs="Calibri"/>
          <w:sz w:val="22"/>
          <w:szCs w:val="22"/>
        </w:rPr>
        <w:footnoteReference w:id="55"/>
      </w:r>
    </w:p>
    <w:p w14:paraId="359A41E0" w14:textId="662CBAAC" w:rsidR="00EB1B00" w:rsidRPr="000E0B80" w:rsidRDefault="006E1D8F" w:rsidP="005B1A7D">
      <w:pPr>
        <w:pStyle w:val="Heading1"/>
        <w:rPr>
          <w:rFonts w:ascii="Calibri" w:hAnsi="Calibri" w:cs="Calibri"/>
          <w:sz w:val="22"/>
          <w:szCs w:val="22"/>
        </w:rPr>
      </w:pPr>
      <w:r w:rsidRPr="000E0B80">
        <w:rPr>
          <w:rFonts w:ascii="Calibri" w:hAnsi="Calibri" w:cs="Calibri"/>
          <w:sz w:val="22"/>
          <w:szCs w:val="22"/>
        </w:rPr>
        <w:t xml:space="preserve">ARCHETYPAL ASTROLOGY </w:t>
      </w:r>
      <w:r w:rsidR="00981500" w:rsidRPr="000E0B80">
        <w:rPr>
          <w:rFonts w:ascii="Calibri" w:hAnsi="Calibri" w:cs="Calibri"/>
          <w:sz w:val="22"/>
          <w:szCs w:val="22"/>
        </w:rPr>
        <w:t xml:space="preserve">AS </w:t>
      </w:r>
      <w:r w:rsidRPr="000E0B80">
        <w:rPr>
          <w:rFonts w:ascii="Calibri" w:hAnsi="Calibri" w:cs="Calibri"/>
          <w:sz w:val="22"/>
          <w:szCs w:val="22"/>
        </w:rPr>
        <w:t xml:space="preserve">THERAPEUTIC – </w:t>
      </w:r>
      <w:r w:rsidR="00EB1B00" w:rsidRPr="000E0B80">
        <w:rPr>
          <w:rFonts w:ascii="Calibri" w:hAnsi="Calibri" w:cs="Calibri"/>
          <w:sz w:val="22"/>
          <w:szCs w:val="22"/>
        </w:rPr>
        <w:t>SAFRON ROSSI</w:t>
      </w:r>
    </w:p>
    <w:p w14:paraId="2121D89E" w14:textId="2A7FFC9E" w:rsidR="006D2B51" w:rsidRPr="000E0B80" w:rsidRDefault="006D2B51" w:rsidP="006D2B51">
      <w:pPr>
        <w:rPr>
          <w:rFonts w:ascii="Calibri" w:hAnsi="Calibri" w:cs="Calibri"/>
        </w:rPr>
      </w:pPr>
    </w:p>
    <w:p w14:paraId="0B0AFD5D" w14:textId="6E2B4E53" w:rsidR="006D2B51" w:rsidRPr="000E0B80" w:rsidRDefault="00F14D1B" w:rsidP="006D2B51">
      <w:pPr>
        <w:spacing w:line="360" w:lineRule="auto"/>
        <w:rPr>
          <w:rFonts w:ascii="Calibri" w:hAnsi="Calibri" w:cs="Calibri"/>
          <w:sz w:val="22"/>
          <w:szCs w:val="22"/>
        </w:rPr>
      </w:pPr>
      <w:r w:rsidRPr="000E0B80">
        <w:rPr>
          <w:rFonts w:ascii="Calibri" w:hAnsi="Calibri" w:cs="Calibri"/>
          <w:sz w:val="22"/>
          <w:szCs w:val="22"/>
        </w:rPr>
        <w:lastRenderedPageBreak/>
        <w:t>Safron Rossi is presently a faculty member in the Jungian and Archetypal Studies program at Pacifica Graduate Institute in California</w:t>
      </w:r>
      <w:r w:rsidR="00B9502B" w:rsidRPr="000E0B80">
        <w:rPr>
          <w:rFonts w:ascii="Calibri" w:hAnsi="Calibri" w:cs="Calibri"/>
          <w:sz w:val="22"/>
          <w:szCs w:val="22"/>
        </w:rPr>
        <w:t xml:space="preserve"> </w:t>
      </w:r>
      <w:r w:rsidR="00470511" w:rsidRPr="000E0B80">
        <w:rPr>
          <w:rFonts w:ascii="Calibri" w:hAnsi="Calibri" w:cs="Calibri"/>
          <w:sz w:val="22"/>
          <w:szCs w:val="22"/>
        </w:rPr>
        <w:t xml:space="preserve">of which she is an alumna. Pacifica </w:t>
      </w:r>
      <w:r w:rsidRPr="000E0B80">
        <w:rPr>
          <w:rFonts w:ascii="Calibri" w:hAnsi="Calibri" w:cs="Calibri"/>
          <w:sz w:val="22"/>
          <w:szCs w:val="22"/>
        </w:rPr>
        <w:t>house</w:t>
      </w:r>
      <w:r w:rsidR="00470511" w:rsidRPr="000E0B80">
        <w:rPr>
          <w:rFonts w:ascii="Calibri" w:hAnsi="Calibri" w:cs="Calibri"/>
          <w:sz w:val="22"/>
          <w:szCs w:val="22"/>
        </w:rPr>
        <w:t>s</w:t>
      </w:r>
      <w:r w:rsidRPr="000E0B80">
        <w:rPr>
          <w:rFonts w:ascii="Calibri" w:hAnsi="Calibri" w:cs="Calibri"/>
          <w:sz w:val="22"/>
          <w:szCs w:val="22"/>
        </w:rPr>
        <w:t xml:space="preserve"> </w:t>
      </w:r>
      <w:r w:rsidR="00470511" w:rsidRPr="000E0B80">
        <w:rPr>
          <w:rFonts w:ascii="Calibri" w:hAnsi="Calibri" w:cs="Calibri"/>
          <w:sz w:val="22"/>
          <w:szCs w:val="22"/>
        </w:rPr>
        <w:t xml:space="preserve">the manuscript collections of James Hillman and the mythographer Joseph Campbell in its Opus Archives, and formerly Rossi was </w:t>
      </w:r>
      <w:r w:rsidR="00941FF3" w:rsidRPr="000E0B80">
        <w:rPr>
          <w:rFonts w:ascii="Calibri" w:hAnsi="Calibri" w:cs="Calibri"/>
          <w:sz w:val="22"/>
          <w:szCs w:val="22"/>
        </w:rPr>
        <w:t>the c</w:t>
      </w:r>
      <w:r w:rsidR="00470511" w:rsidRPr="000E0B80">
        <w:rPr>
          <w:rFonts w:ascii="Calibri" w:hAnsi="Calibri" w:cs="Calibri"/>
          <w:sz w:val="22"/>
          <w:szCs w:val="22"/>
        </w:rPr>
        <w:t>urator of these collections</w:t>
      </w:r>
      <w:r w:rsidRPr="000E0B80">
        <w:rPr>
          <w:rFonts w:ascii="Calibri" w:hAnsi="Calibri" w:cs="Calibri"/>
          <w:sz w:val="22"/>
          <w:szCs w:val="22"/>
        </w:rPr>
        <w:t>.</w:t>
      </w:r>
      <w:r w:rsidR="00470511" w:rsidRPr="000E0B80">
        <w:rPr>
          <w:rFonts w:ascii="Calibri" w:hAnsi="Calibri" w:cs="Calibri"/>
          <w:sz w:val="22"/>
          <w:szCs w:val="22"/>
        </w:rPr>
        <w:t xml:space="preserve"> </w:t>
      </w:r>
      <w:r w:rsidR="00FA5655" w:rsidRPr="000E0B80">
        <w:rPr>
          <w:rFonts w:ascii="Calibri" w:hAnsi="Calibri" w:cs="Calibri"/>
          <w:sz w:val="22"/>
          <w:szCs w:val="22"/>
        </w:rPr>
        <w:t xml:space="preserve">Rossi </w:t>
      </w:r>
      <w:r w:rsidR="00260300" w:rsidRPr="000E0B80">
        <w:rPr>
          <w:rFonts w:ascii="Calibri" w:hAnsi="Calibri" w:cs="Calibri"/>
          <w:sz w:val="22"/>
          <w:szCs w:val="22"/>
        </w:rPr>
        <w:t>reflects that</w:t>
      </w:r>
      <w:r w:rsidR="00FA5655" w:rsidRPr="000E0B80">
        <w:rPr>
          <w:rFonts w:ascii="Calibri" w:hAnsi="Calibri" w:cs="Calibri"/>
          <w:sz w:val="22"/>
          <w:szCs w:val="22"/>
        </w:rPr>
        <w:t xml:space="preserve"> ‘Hillman’s contributions to the field of archetypal astrology are central to my own approach</w:t>
      </w:r>
      <w:r w:rsidR="004649A6" w:rsidRPr="000E0B80">
        <w:rPr>
          <w:rFonts w:ascii="Calibri" w:hAnsi="Calibri" w:cs="Calibri"/>
          <w:sz w:val="22"/>
          <w:szCs w:val="22"/>
        </w:rPr>
        <w:t>,</w:t>
      </w:r>
      <w:r w:rsidR="00FA5655" w:rsidRPr="000E0B80">
        <w:rPr>
          <w:rFonts w:ascii="Calibri" w:hAnsi="Calibri" w:cs="Calibri"/>
          <w:sz w:val="22"/>
          <w:szCs w:val="22"/>
        </w:rPr>
        <w:t xml:space="preserve"> both in scholarship and praxis’.</w:t>
      </w:r>
      <w:r w:rsidR="00FA5655" w:rsidRPr="000E0B80">
        <w:rPr>
          <w:rStyle w:val="FootnoteReference"/>
          <w:rFonts w:ascii="Calibri" w:hAnsi="Calibri" w:cs="Calibri"/>
          <w:sz w:val="22"/>
          <w:szCs w:val="22"/>
        </w:rPr>
        <w:footnoteReference w:id="56"/>
      </w:r>
      <w:r w:rsidRPr="000E0B80">
        <w:rPr>
          <w:rFonts w:ascii="Calibri" w:hAnsi="Calibri" w:cs="Calibri"/>
          <w:sz w:val="22"/>
          <w:szCs w:val="22"/>
        </w:rPr>
        <w:t xml:space="preserve"> </w:t>
      </w:r>
    </w:p>
    <w:p w14:paraId="4809661A" w14:textId="2B9EBDB3" w:rsidR="00CA3A2B" w:rsidRPr="000E0B80" w:rsidRDefault="00CA3A2B" w:rsidP="006D2B51">
      <w:pPr>
        <w:spacing w:line="360" w:lineRule="auto"/>
        <w:rPr>
          <w:rFonts w:ascii="Calibri" w:hAnsi="Calibri" w:cs="Calibri"/>
          <w:sz w:val="22"/>
          <w:szCs w:val="22"/>
        </w:rPr>
      </w:pPr>
    </w:p>
    <w:p w14:paraId="03E05618" w14:textId="0A53F46A" w:rsidR="00CA3A2B" w:rsidRPr="000E0B80" w:rsidRDefault="00CA3A2B" w:rsidP="006D2B51">
      <w:pPr>
        <w:spacing w:line="360" w:lineRule="auto"/>
        <w:rPr>
          <w:rFonts w:ascii="Calibri" w:hAnsi="Calibri" w:cs="Calibri"/>
          <w:sz w:val="22"/>
          <w:szCs w:val="22"/>
        </w:rPr>
      </w:pPr>
      <w:r w:rsidRPr="000E0B80">
        <w:rPr>
          <w:rFonts w:ascii="Calibri" w:hAnsi="Calibri" w:cs="Calibri"/>
          <w:sz w:val="22"/>
          <w:szCs w:val="22"/>
        </w:rPr>
        <w:t xml:space="preserve">At the outset of this essay, there was a point made about the importance of definitions and the intent of terminology </w:t>
      </w:r>
      <w:r w:rsidR="008452E1" w:rsidRPr="000E0B80">
        <w:rPr>
          <w:rFonts w:ascii="Calibri" w:hAnsi="Calibri" w:cs="Calibri"/>
          <w:sz w:val="22"/>
          <w:szCs w:val="22"/>
        </w:rPr>
        <w:t>in</w:t>
      </w:r>
      <w:r w:rsidRPr="000E0B80">
        <w:rPr>
          <w:rFonts w:ascii="Calibri" w:hAnsi="Calibri" w:cs="Calibri"/>
          <w:sz w:val="22"/>
          <w:szCs w:val="22"/>
        </w:rPr>
        <w:t xml:space="preserve"> James Hillman’s thinking. Safron Rossi agrees </w:t>
      </w:r>
      <w:r w:rsidR="008452E1" w:rsidRPr="000E0B80">
        <w:rPr>
          <w:rFonts w:ascii="Calibri" w:hAnsi="Calibri" w:cs="Calibri"/>
          <w:sz w:val="22"/>
          <w:szCs w:val="22"/>
        </w:rPr>
        <w:t>in</w:t>
      </w:r>
      <w:r w:rsidRPr="000E0B80">
        <w:rPr>
          <w:rFonts w:ascii="Calibri" w:hAnsi="Calibri" w:cs="Calibri"/>
          <w:sz w:val="22"/>
          <w:szCs w:val="22"/>
        </w:rPr>
        <w:t xml:space="preserve"> respect to the word </w:t>
      </w:r>
      <w:r w:rsidRPr="000E0B80">
        <w:rPr>
          <w:rFonts w:ascii="Calibri" w:hAnsi="Calibri" w:cs="Calibri"/>
          <w:i/>
          <w:iCs/>
          <w:sz w:val="22"/>
          <w:szCs w:val="22"/>
        </w:rPr>
        <w:t xml:space="preserve">cosmology </w:t>
      </w:r>
      <w:r w:rsidRPr="000E0B80">
        <w:rPr>
          <w:rFonts w:ascii="Calibri" w:hAnsi="Calibri" w:cs="Calibri"/>
          <w:sz w:val="22"/>
          <w:szCs w:val="22"/>
        </w:rPr>
        <w:t xml:space="preserve">and orients her </w:t>
      </w:r>
      <w:r w:rsidR="00841518" w:rsidRPr="000E0B80">
        <w:rPr>
          <w:rFonts w:ascii="Calibri" w:hAnsi="Calibri" w:cs="Calibri"/>
          <w:sz w:val="22"/>
          <w:szCs w:val="22"/>
        </w:rPr>
        <w:t xml:space="preserve">own </w:t>
      </w:r>
      <w:r w:rsidRPr="000E0B80">
        <w:rPr>
          <w:rFonts w:ascii="Calibri" w:hAnsi="Calibri" w:cs="Calibri"/>
          <w:sz w:val="22"/>
          <w:szCs w:val="22"/>
        </w:rPr>
        <w:t xml:space="preserve">archetypal view of the term in this way: ‘When I think of “cosmology”, it does mean a certain structure or order in the universe but must also include a personally </w:t>
      </w:r>
      <w:r w:rsidRPr="000E0B80">
        <w:rPr>
          <w:rFonts w:ascii="Calibri" w:hAnsi="Calibri" w:cs="Calibri"/>
          <w:i/>
          <w:iCs/>
          <w:sz w:val="22"/>
          <w:szCs w:val="22"/>
        </w:rPr>
        <w:t>meaningful</w:t>
      </w:r>
      <w:r w:rsidRPr="000E0B80">
        <w:rPr>
          <w:rFonts w:ascii="Calibri" w:hAnsi="Calibri" w:cs="Calibri"/>
          <w:sz w:val="22"/>
          <w:szCs w:val="22"/>
        </w:rPr>
        <w:t xml:space="preserve"> arrangement of the </w:t>
      </w:r>
      <w:r w:rsidR="000323A3" w:rsidRPr="000E0B80">
        <w:rPr>
          <w:rFonts w:ascii="Calibri" w:hAnsi="Calibri" w:cs="Calibri"/>
          <w:sz w:val="22"/>
          <w:szCs w:val="22"/>
        </w:rPr>
        <w:t>forces, powers and energies which comprise the world as we know it’.</w:t>
      </w:r>
      <w:r w:rsidR="000323A3" w:rsidRPr="000E0B80">
        <w:rPr>
          <w:rStyle w:val="FootnoteReference"/>
          <w:rFonts w:ascii="Calibri" w:hAnsi="Calibri" w:cs="Calibri"/>
          <w:sz w:val="22"/>
          <w:szCs w:val="22"/>
        </w:rPr>
        <w:footnoteReference w:id="57"/>
      </w:r>
      <w:r w:rsidRPr="000E0B80">
        <w:rPr>
          <w:rFonts w:ascii="Calibri" w:hAnsi="Calibri" w:cs="Calibri"/>
          <w:sz w:val="22"/>
          <w:szCs w:val="22"/>
        </w:rPr>
        <w:t xml:space="preserve"> </w:t>
      </w:r>
      <w:r w:rsidR="000323A3" w:rsidRPr="000E0B80">
        <w:rPr>
          <w:rFonts w:ascii="Calibri" w:hAnsi="Calibri" w:cs="Calibri"/>
          <w:sz w:val="22"/>
          <w:szCs w:val="22"/>
        </w:rPr>
        <w:t xml:space="preserve">In addition, she reminds that the ‘soul has a </w:t>
      </w:r>
      <w:r w:rsidR="000323A3" w:rsidRPr="000E0B80">
        <w:rPr>
          <w:rFonts w:ascii="Calibri" w:hAnsi="Calibri" w:cs="Calibri"/>
          <w:i/>
          <w:iCs/>
          <w:sz w:val="22"/>
          <w:szCs w:val="22"/>
        </w:rPr>
        <w:t>need</w:t>
      </w:r>
      <w:r w:rsidR="000323A3" w:rsidRPr="000E0B80">
        <w:rPr>
          <w:rFonts w:ascii="Calibri" w:hAnsi="Calibri" w:cs="Calibri"/>
          <w:sz w:val="22"/>
          <w:szCs w:val="22"/>
        </w:rPr>
        <w:t xml:space="preserve"> for a cosmology, and cannot exist without one … as Hillman put it</w:t>
      </w:r>
      <w:r w:rsidR="008B7967" w:rsidRPr="000E0B80">
        <w:rPr>
          <w:rFonts w:ascii="Calibri" w:hAnsi="Calibri" w:cs="Calibri"/>
          <w:sz w:val="22"/>
          <w:szCs w:val="22"/>
        </w:rPr>
        <w:t>,</w:t>
      </w:r>
      <w:r w:rsidR="000323A3" w:rsidRPr="000E0B80">
        <w:rPr>
          <w:rFonts w:ascii="Calibri" w:hAnsi="Calibri" w:cs="Calibri"/>
          <w:sz w:val="22"/>
          <w:szCs w:val="22"/>
        </w:rPr>
        <w:t xml:space="preserve"> </w:t>
      </w:r>
      <w:r w:rsidR="008B7967" w:rsidRPr="000E0B80">
        <w:rPr>
          <w:rFonts w:ascii="Calibri" w:hAnsi="Calibri" w:cs="Calibri"/>
          <w:sz w:val="22"/>
          <w:szCs w:val="22"/>
        </w:rPr>
        <w:t>“</w:t>
      </w:r>
      <w:r w:rsidR="000323A3" w:rsidRPr="000E0B80">
        <w:rPr>
          <w:rFonts w:ascii="Calibri" w:hAnsi="Calibri" w:cs="Calibri"/>
          <w:sz w:val="22"/>
          <w:szCs w:val="22"/>
        </w:rPr>
        <w:t>the soul reaches out for the heavenly bodies in its imaginings about life</w:t>
      </w:r>
      <w:r w:rsidR="00EE32F9" w:rsidRPr="000E0B80">
        <w:rPr>
          <w:rFonts w:ascii="Calibri" w:hAnsi="Calibri" w:cs="Calibri"/>
          <w:sz w:val="22"/>
          <w:szCs w:val="22"/>
        </w:rPr>
        <w:t xml:space="preserve"> – to be in relationship to the stars and planets</w:t>
      </w:r>
      <w:r w:rsidR="008B7967" w:rsidRPr="000E0B80">
        <w:rPr>
          <w:rFonts w:ascii="Calibri" w:hAnsi="Calibri" w:cs="Calibri"/>
          <w:sz w:val="22"/>
          <w:szCs w:val="22"/>
        </w:rPr>
        <w:t>”</w:t>
      </w:r>
      <w:r w:rsidR="000323A3" w:rsidRPr="000E0B80">
        <w:rPr>
          <w:rFonts w:ascii="Calibri" w:hAnsi="Calibri" w:cs="Calibri"/>
          <w:sz w:val="22"/>
          <w:szCs w:val="22"/>
        </w:rPr>
        <w:t>’.</w:t>
      </w:r>
      <w:r w:rsidR="000323A3" w:rsidRPr="000E0B80">
        <w:rPr>
          <w:rStyle w:val="FootnoteReference"/>
          <w:rFonts w:ascii="Calibri" w:hAnsi="Calibri" w:cs="Calibri"/>
          <w:sz w:val="22"/>
          <w:szCs w:val="22"/>
        </w:rPr>
        <w:footnoteReference w:id="58"/>
      </w:r>
      <w:r w:rsidR="000323A3" w:rsidRPr="000E0B80">
        <w:rPr>
          <w:rFonts w:ascii="Calibri" w:hAnsi="Calibri" w:cs="Calibri"/>
          <w:sz w:val="22"/>
          <w:szCs w:val="22"/>
        </w:rPr>
        <w:t xml:space="preserve"> </w:t>
      </w:r>
      <w:r w:rsidR="00841518" w:rsidRPr="000E0B80">
        <w:rPr>
          <w:rFonts w:ascii="Calibri" w:hAnsi="Calibri" w:cs="Calibri"/>
          <w:sz w:val="22"/>
          <w:szCs w:val="22"/>
        </w:rPr>
        <w:t>Not only is her cosmology consistent with Hillman’s</w:t>
      </w:r>
      <w:r w:rsidR="00B36822" w:rsidRPr="000E0B80">
        <w:rPr>
          <w:rFonts w:ascii="Calibri" w:hAnsi="Calibri" w:cs="Calibri"/>
          <w:sz w:val="22"/>
          <w:szCs w:val="22"/>
        </w:rPr>
        <w:t xml:space="preserve"> at the level of soul (as </w:t>
      </w:r>
      <w:r w:rsidR="00B36822" w:rsidRPr="000E0B80">
        <w:rPr>
          <w:rFonts w:ascii="Calibri" w:hAnsi="Calibri" w:cs="Calibri"/>
          <w:i/>
          <w:iCs/>
          <w:sz w:val="22"/>
          <w:szCs w:val="22"/>
        </w:rPr>
        <w:t>psyche</w:t>
      </w:r>
      <w:r w:rsidR="00B36822" w:rsidRPr="000E0B80">
        <w:rPr>
          <w:rFonts w:ascii="Calibri" w:hAnsi="Calibri" w:cs="Calibri"/>
          <w:sz w:val="22"/>
          <w:szCs w:val="22"/>
        </w:rPr>
        <w:t>)</w:t>
      </w:r>
      <w:r w:rsidR="00841518" w:rsidRPr="000E0B80">
        <w:rPr>
          <w:rFonts w:ascii="Calibri" w:hAnsi="Calibri" w:cs="Calibri"/>
          <w:sz w:val="22"/>
          <w:szCs w:val="22"/>
        </w:rPr>
        <w:t>, but</w:t>
      </w:r>
      <w:r w:rsidR="00B36822" w:rsidRPr="000E0B80">
        <w:rPr>
          <w:rFonts w:ascii="Calibri" w:hAnsi="Calibri" w:cs="Calibri"/>
          <w:sz w:val="22"/>
          <w:szCs w:val="22"/>
        </w:rPr>
        <w:t xml:space="preserve"> her cosmological understanding is also consistent with the archetypal principles as articulated by Richard Tarnas: ‘we can define an archetype as a universal force that impels, permeates, and structures the human psyche in mythic terms as gods and goddesses</w:t>
      </w:r>
      <w:r w:rsidR="003669D0" w:rsidRPr="000E0B80">
        <w:rPr>
          <w:rFonts w:ascii="Calibri" w:hAnsi="Calibri" w:cs="Calibri"/>
          <w:sz w:val="22"/>
          <w:szCs w:val="22"/>
        </w:rPr>
        <w:t>. My latest work examines this through the Kore goddess archetype, so little explored by scholars of mythic characters</w:t>
      </w:r>
      <w:r w:rsidR="00B36822" w:rsidRPr="000E0B80">
        <w:rPr>
          <w:rFonts w:ascii="Calibri" w:hAnsi="Calibri" w:cs="Calibri"/>
          <w:sz w:val="22"/>
          <w:szCs w:val="22"/>
        </w:rPr>
        <w:t>’.</w:t>
      </w:r>
      <w:r w:rsidR="00B36822" w:rsidRPr="000E0B80">
        <w:rPr>
          <w:rStyle w:val="FootnoteReference"/>
          <w:rFonts w:ascii="Calibri" w:hAnsi="Calibri" w:cs="Calibri"/>
          <w:sz w:val="22"/>
          <w:szCs w:val="22"/>
        </w:rPr>
        <w:footnoteReference w:id="59"/>
      </w:r>
      <w:r w:rsidR="00B36822" w:rsidRPr="000E0B80">
        <w:rPr>
          <w:rFonts w:ascii="Calibri" w:hAnsi="Calibri" w:cs="Calibri"/>
          <w:sz w:val="22"/>
          <w:szCs w:val="22"/>
        </w:rPr>
        <w:t xml:space="preserve"> </w:t>
      </w:r>
    </w:p>
    <w:p w14:paraId="56CBFC46" w14:textId="6A99E511" w:rsidR="00403818" w:rsidRPr="000E0B80" w:rsidRDefault="00403818" w:rsidP="006D2B51">
      <w:pPr>
        <w:spacing w:line="360" w:lineRule="auto"/>
        <w:rPr>
          <w:rFonts w:ascii="Calibri" w:hAnsi="Calibri" w:cs="Calibri"/>
          <w:sz w:val="22"/>
          <w:szCs w:val="22"/>
        </w:rPr>
      </w:pPr>
    </w:p>
    <w:p w14:paraId="0D9909A9" w14:textId="632E2581" w:rsidR="00695B59" w:rsidRPr="000E0B80" w:rsidRDefault="00403818" w:rsidP="006D2B51">
      <w:pPr>
        <w:spacing w:line="360" w:lineRule="auto"/>
        <w:rPr>
          <w:rFonts w:ascii="Calibri" w:hAnsi="Calibri" w:cs="Calibri"/>
          <w:sz w:val="22"/>
          <w:szCs w:val="22"/>
        </w:rPr>
      </w:pPr>
      <w:r w:rsidRPr="000E0B80">
        <w:rPr>
          <w:rFonts w:ascii="Calibri" w:hAnsi="Calibri" w:cs="Calibri"/>
          <w:sz w:val="22"/>
          <w:szCs w:val="22"/>
        </w:rPr>
        <w:t xml:space="preserve">Rossi is not disquieted about archetypal astrology being described as a new </w:t>
      </w:r>
      <w:r w:rsidRPr="000E0B80">
        <w:rPr>
          <w:rFonts w:ascii="Calibri" w:hAnsi="Calibri" w:cs="Calibri"/>
          <w:i/>
          <w:iCs/>
          <w:sz w:val="22"/>
          <w:szCs w:val="22"/>
        </w:rPr>
        <w:t xml:space="preserve">discipline, </w:t>
      </w:r>
      <w:r w:rsidRPr="000E0B80">
        <w:rPr>
          <w:rFonts w:ascii="Calibri" w:hAnsi="Calibri" w:cs="Calibri"/>
          <w:sz w:val="22"/>
          <w:szCs w:val="22"/>
        </w:rPr>
        <w:t xml:space="preserve">nor is she troubled by its applications to psychological counselling as was Reinhart. The sense of comfort she has derives from </w:t>
      </w:r>
      <w:r w:rsidR="00695B59" w:rsidRPr="000E0B80">
        <w:rPr>
          <w:rFonts w:ascii="Calibri" w:hAnsi="Calibri" w:cs="Calibri"/>
          <w:sz w:val="22"/>
          <w:szCs w:val="22"/>
        </w:rPr>
        <w:t xml:space="preserve">the combination of a theoretical stance which </w:t>
      </w:r>
      <w:r w:rsidR="00CC56B1" w:rsidRPr="000E0B80">
        <w:rPr>
          <w:rFonts w:ascii="Calibri" w:hAnsi="Calibri" w:cs="Calibri"/>
          <w:sz w:val="22"/>
          <w:szCs w:val="22"/>
        </w:rPr>
        <w:t xml:space="preserve">then </w:t>
      </w:r>
      <w:r w:rsidR="00695B59" w:rsidRPr="000E0B80">
        <w:rPr>
          <w:rFonts w:ascii="Calibri" w:hAnsi="Calibri" w:cs="Calibri"/>
          <w:sz w:val="22"/>
          <w:szCs w:val="22"/>
        </w:rPr>
        <w:t xml:space="preserve">informs her practice in a way which generates an astrology which is </w:t>
      </w:r>
      <w:r w:rsidR="00695B59" w:rsidRPr="000E0B80">
        <w:rPr>
          <w:rFonts w:ascii="Calibri" w:hAnsi="Calibri" w:cs="Calibri"/>
          <w:i/>
          <w:iCs/>
          <w:sz w:val="22"/>
          <w:szCs w:val="22"/>
        </w:rPr>
        <w:t>therapeutic</w:t>
      </w:r>
      <w:r w:rsidR="00CC56B1" w:rsidRPr="000E0B80">
        <w:rPr>
          <w:rFonts w:ascii="Calibri" w:hAnsi="Calibri" w:cs="Calibri"/>
          <w:sz w:val="22"/>
          <w:szCs w:val="22"/>
        </w:rPr>
        <w:t xml:space="preserve">. </w:t>
      </w:r>
      <w:r w:rsidR="00695B59" w:rsidRPr="000E0B80">
        <w:rPr>
          <w:rFonts w:ascii="Calibri" w:hAnsi="Calibri" w:cs="Calibri"/>
          <w:sz w:val="22"/>
          <w:szCs w:val="22"/>
        </w:rPr>
        <w:t>Rossi states:</w:t>
      </w:r>
    </w:p>
    <w:p w14:paraId="7CFFF80F" w14:textId="77777777" w:rsidR="00695B59" w:rsidRPr="000E0B80" w:rsidRDefault="00695B59" w:rsidP="006D2B51">
      <w:pPr>
        <w:spacing w:line="360" w:lineRule="auto"/>
        <w:rPr>
          <w:rFonts w:ascii="Calibri" w:hAnsi="Calibri" w:cs="Calibri"/>
          <w:sz w:val="22"/>
          <w:szCs w:val="22"/>
        </w:rPr>
      </w:pPr>
    </w:p>
    <w:p w14:paraId="14A4DD7B" w14:textId="77777777" w:rsidR="004A2C24" w:rsidRPr="000E0B80" w:rsidRDefault="00695B59" w:rsidP="004A2C24">
      <w:pPr>
        <w:spacing w:line="276" w:lineRule="auto"/>
        <w:rPr>
          <w:rFonts w:ascii="Calibri" w:hAnsi="Calibri" w:cs="Calibri"/>
          <w:sz w:val="22"/>
          <w:szCs w:val="22"/>
        </w:rPr>
      </w:pPr>
      <w:r w:rsidRPr="000E0B80">
        <w:rPr>
          <w:rFonts w:ascii="Calibri" w:hAnsi="Calibri" w:cs="Calibri"/>
          <w:sz w:val="22"/>
          <w:szCs w:val="22"/>
        </w:rPr>
        <w:tab/>
      </w:r>
      <w:r w:rsidR="004A2C24" w:rsidRPr="000E0B80">
        <w:rPr>
          <w:rFonts w:ascii="Calibri" w:hAnsi="Calibri" w:cs="Calibri"/>
          <w:sz w:val="22"/>
          <w:szCs w:val="22"/>
        </w:rPr>
        <w:t>For Hillman, what is fundamental from an archetypal perspective</w:t>
      </w:r>
    </w:p>
    <w:p w14:paraId="258AC634" w14:textId="77777777" w:rsidR="004A2C24" w:rsidRPr="000E0B80" w:rsidRDefault="004A2C24" w:rsidP="004A2C24">
      <w:pPr>
        <w:spacing w:line="276" w:lineRule="auto"/>
        <w:ind w:firstLine="720"/>
        <w:rPr>
          <w:rFonts w:ascii="Calibri" w:hAnsi="Calibri" w:cs="Calibri"/>
          <w:sz w:val="22"/>
          <w:szCs w:val="22"/>
        </w:rPr>
      </w:pPr>
      <w:r w:rsidRPr="000E0B80">
        <w:rPr>
          <w:rFonts w:ascii="Calibri" w:hAnsi="Calibri" w:cs="Calibri"/>
          <w:sz w:val="22"/>
          <w:szCs w:val="22"/>
        </w:rPr>
        <w:t xml:space="preserve">Is that we are always in an act of yearning; there’s actually this </w:t>
      </w:r>
    </w:p>
    <w:p w14:paraId="1E0FA214" w14:textId="6B509904" w:rsidR="00373570" w:rsidRPr="000E0B80" w:rsidRDefault="00C93C24" w:rsidP="00373570">
      <w:pPr>
        <w:spacing w:line="276" w:lineRule="auto"/>
        <w:ind w:firstLine="720"/>
        <w:rPr>
          <w:rFonts w:ascii="Calibri" w:hAnsi="Calibri" w:cs="Calibri"/>
          <w:sz w:val="22"/>
          <w:szCs w:val="22"/>
        </w:rPr>
      </w:pPr>
      <w:r w:rsidRPr="000E0B80">
        <w:rPr>
          <w:rFonts w:ascii="Calibri" w:hAnsi="Calibri" w:cs="Calibri"/>
          <w:sz w:val="22"/>
          <w:szCs w:val="22"/>
        </w:rPr>
        <w:t>b</w:t>
      </w:r>
      <w:r w:rsidR="004A2C24" w:rsidRPr="000E0B80">
        <w:rPr>
          <w:rFonts w:ascii="Calibri" w:hAnsi="Calibri" w:cs="Calibri"/>
          <w:sz w:val="22"/>
          <w:szCs w:val="22"/>
        </w:rPr>
        <w:t>eautiful quote of Hillman’s that I love….</w:t>
      </w:r>
      <w:r w:rsidR="00373570" w:rsidRPr="000E0B80">
        <w:rPr>
          <w:rFonts w:ascii="Calibri" w:hAnsi="Calibri" w:cs="Calibri"/>
          <w:sz w:val="22"/>
          <w:szCs w:val="22"/>
        </w:rPr>
        <w:t>from</w:t>
      </w:r>
      <w:r w:rsidR="004A2C24" w:rsidRPr="000E0B80">
        <w:rPr>
          <w:rFonts w:ascii="Calibri" w:hAnsi="Calibri" w:cs="Calibri"/>
          <w:sz w:val="22"/>
          <w:szCs w:val="22"/>
        </w:rPr>
        <w:t xml:space="preserve"> a conference called </w:t>
      </w:r>
    </w:p>
    <w:p w14:paraId="637A2A80" w14:textId="77777777" w:rsidR="00373570" w:rsidRPr="000E0B80" w:rsidRDefault="004A2C24" w:rsidP="00373570">
      <w:pPr>
        <w:spacing w:line="276" w:lineRule="auto"/>
        <w:ind w:firstLine="720"/>
        <w:rPr>
          <w:rFonts w:ascii="Calibri" w:hAnsi="Calibri" w:cs="Calibri"/>
          <w:sz w:val="22"/>
          <w:szCs w:val="22"/>
        </w:rPr>
      </w:pPr>
      <w:r w:rsidRPr="000E0B80">
        <w:rPr>
          <w:rFonts w:ascii="Calibri" w:hAnsi="Calibri" w:cs="Calibri"/>
          <w:i/>
          <w:iCs/>
          <w:sz w:val="22"/>
          <w:szCs w:val="22"/>
        </w:rPr>
        <w:t xml:space="preserve">The Return of the Soul to the Cosmos, </w:t>
      </w:r>
      <w:r w:rsidRPr="000E0B80">
        <w:rPr>
          <w:rFonts w:ascii="Calibri" w:hAnsi="Calibri" w:cs="Calibri"/>
          <w:sz w:val="22"/>
          <w:szCs w:val="22"/>
        </w:rPr>
        <w:t>and he</w:t>
      </w:r>
      <w:r w:rsidR="00373570" w:rsidRPr="000E0B80">
        <w:rPr>
          <w:rFonts w:ascii="Calibri" w:hAnsi="Calibri" w:cs="Calibri"/>
          <w:sz w:val="22"/>
          <w:szCs w:val="22"/>
        </w:rPr>
        <w:t xml:space="preserve"> </w:t>
      </w:r>
      <w:r w:rsidRPr="000E0B80">
        <w:rPr>
          <w:rFonts w:ascii="Calibri" w:hAnsi="Calibri" w:cs="Calibri"/>
          <w:sz w:val="22"/>
          <w:szCs w:val="22"/>
        </w:rPr>
        <w:t>says: “Soul-making</w:t>
      </w:r>
      <w:r w:rsidR="00D074B8" w:rsidRPr="000E0B80">
        <w:rPr>
          <w:rFonts w:ascii="Calibri" w:hAnsi="Calibri" w:cs="Calibri"/>
          <w:sz w:val="22"/>
          <w:szCs w:val="22"/>
        </w:rPr>
        <w:t xml:space="preserve"> </w:t>
      </w:r>
    </w:p>
    <w:p w14:paraId="75A8A74C" w14:textId="77777777" w:rsidR="00373570" w:rsidRPr="000E0B80" w:rsidRDefault="00D074B8" w:rsidP="00373570">
      <w:pPr>
        <w:spacing w:line="276" w:lineRule="auto"/>
        <w:ind w:firstLine="720"/>
        <w:rPr>
          <w:rFonts w:ascii="Calibri" w:hAnsi="Calibri" w:cs="Calibri"/>
          <w:sz w:val="22"/>
          <w:szCs w:val="22"/>
        </w:rPr>
      </w:pPr>
      <w:r w:rsidRPr="000E0B80">
        <w:rPr>
          <w:rFonts w:ascii="Calibri" w:hAnsi="Calibri" w:cs="Calibri"/>
          <w:sz w:val="22"/>
          <w:szCs w:val="22"/>
        </w:rPr>
        <w:lastRenderedPageBreak/>
        <w:t>returns us to the gods; what they gave me and</w:t>
      </w:r>
      <w:r w:rsidR="00373570" w:rsidRPr="000E0B80">
        <w:rPr>
          <w:rFonts w:ascii="Calibri" w:hAnsi="Calibri" w:cs="Calibri"/>
          <w:sz w:val="22"/>
          <w:szCs w:val="22"/>
        </w:rPr>
        <w:t xml:space="preserve"> </w:t>
      </w:r>
      <w:r w:rsidRPr="000E0B80">
        <w:rPr>
          <w:rFonts w:ascii="Calibri" w:hAnsi="Calibri" w:cs="Calibri"/>
          <w:sz w:val="22"/>
          <w:szCs w:val="22"/>
        </w:rPr>
        <w:t xml:space="preserve">what I brought with </w:t>
      </w:r>
    </w:p>
    <w:p w14:paraId="2CF59CA3" w14:textId="77699468" w:rsidR="00403818" w:rsidRPr="000E0B80" w:rsidRDefault="00D074B8" w:rsidP="00373570">
      <w:pPr>
        <w:spacing w:line="276" w:lineRule="auto"/>
        <w:ind w:firstLine="720"/>
        <w:rPr>
          <w:rFonts w:ascii="Calibri" w:hAnsi="Calibri" w:cs="Calibri"/>
          <w:sz w:val="22"/>
          <w:szCs w:val="22"/>
        </w:rPr>
      </w:pPr>
      <w:r w:rsidRPr="000E0B80">
        <w:rPr>
          <w:rFonts w:ascii="Calibri" w:hAnsi="Calibri" w:cs="Calibri"/>
          <w:sz w:val="22"/>
          <w:szCs w:val="22"/>
        </w:rPr>
        <w:t xml:space="preserve">me on arrival, returning it </w:t>
      </w:r>
      <w:r w:rsidR="00C93C24" w:rsidRPr="000E0B80">
        <w:rPr>
          <w:rFonts w:ascii="Calibri" w:hAnsi="Calibri" w:cs="Calibri"/>
          <w:sz w:val="22"/>
          <w:szCs w:val="22"/>
        </w:rPr>
        <w:t xml:space="preserve">to them </w:t>
      </w:r>
      <w:r w:rsidRPr="000E0B80">
        <w:rPr>
          <w:rFonts w:ascii="Calibri" w:hAnsi="Calibri" w:cs="Calibri"/>
          <w:sz w:val="22"/>
          <w:szCs w:val="22"/>
        </w:rPr>
        <w:t>more refined and sophisticated”</w:t>
      </w:r>
      <w:r w:rsidR="004E31A9" w:rsidRPr="000E0B80">
        <w:rPr>
          <w:rFonts w:ascii="Calibri" w:hAnsi="Calibri" w:cs="Calibri"/>
          <w:sz w:val="22"/>
          <w:szCs w:val="22"/>
        </w:rPr>
        <w:t>.</w:t>
      </w:r>
      <w:r w:rsidR="004E31A9" w:rsidRPr="000E0B80">
        <w:rPr>
          <w:rStyle w:val="FootnoteReference"/>
          <w:rFonts w:ascii="Calibri" w:hAnsi="Calibri" w:cs="Calibri"/>
          <w:sz w:val="22"/>
          <w:szCs w:val="22"/>
        </w:rPr>
        <w:footnoteReference w:id="60"/>
      </w:r>
      <w:r w:rsidR="00695B59" w:rsidRPr="000E0B80">
        <w:rPr>
          <w:rFonts w:ascii="Calibri" w:hAnsi="Calibri" w:cs="Calibri"/>
          <w:sz w:val="22"/>
          <w:szCs w:val="22"/>
        </w:rPr>
        <w:t xml:space="preserve"> </w:t>
      </w:r>
      <w:r w:rsidR="00695B59" w:rsidRPr="000E0B80">
        <w:rPr>
          <w:rFonts w:ascii="Calibri" w:hAnsi="Calibri" w:cs="Calibri"/>
          <w:i/>
          <w:iCs/>
          <w:sz w:val="22"/>
          <w:szCs w:val="22"/>
        </w:rPr>
        <w:t xml:space="preserve"> </w:t>
      </w:r>
    </w:p>
    <w:p w14:paraId="558F1BEB" w14:textId="79E0F9FB" w:rsidR="00EB1B00" w:rsidRPr="000E0B80" w:rsidRDefault="00EB1B00" w:rsidP="00EB1B00">
      <w:pPr>
        <w:rPr>
          <w:rFonts w:ascii="Calibri" w:hAnsi="Calibri" w:cs="Calibri"/>
        </w:rPr>
      </w:pPr>
    </w:p>
    <w:p w14:paraId="46E30C77" w14:textId="5474311C" w:rsidR="00B03F31" w:rsidRPr="000E0B80" w:rsidRDefault="0079276A" w:rsidP="00B03F31">
      <w:pPr>
        <w:spacing w:line="360" w:lineRule="auto"/>
        <w:rPr>
          <w:rFonts w:ascii="Calibri" w:hAnsi="Calibri" w:cs="Calibri"/>
          <w:sz w:val="22"/>
          <w:szCs w:val="22"/>
        </w:rPr>
      </w:pPr>
      <w:r w:rsidRPr="000E0B80">
        <w:rPr>
          <w:rFonts w:ascii="Calibri" w:hAnsi="Calibri" w:cs="Calibri"/>
          <w:sz w:val="22"/>
          <w:szCs w:val="22"/>
        </w:rPr>
        <w:t xml:space="preserve">This constitutes the essence of Rossi’s clinical astrological practice, therapeutic in the sense that the astrologer ‘polishes the problems of the soul so it shines in a different light, revealing the god in the disease. I want the client to see clearly – if but for a brief moment – that other heavenly half as the astrologer is performing an </w:t>
      </w:r>
      <w:r w:rsidRPr="000E0B80">
        <w:rPr>
          <w:rFonts w:ascii="Calibri" w:hAnsi="Calibri" w:cs="Calibri"/>
          <w:i/>
          <w:iCs/>
          <w:sz w:val="22"/>
          <w:szCs w:val="22"/>
        </w:rPr>
        <w:t xml:space="preserve">epistrophe, </w:t>
      </w:r>
      <w:r w:rsidRPr="000E0B80">
        <w:rPr>
          <w:rFonts w:ascii="Calibri" w:hAnsi="Calibri" w:cs="Calibri"/>
          <w:sz w:val="22"/>
          <w:szCs w:val="22"/>
        </w:rPr>
        <w:t xml:space="preserve">returning </w:t>
      </w:r>
      <w:r w:rsidR="009333A1" w:rsidRPr="000E0B80">
        <w:rPr>
          <w:rFonts w:ascii="Calibri" w:hAnsi="Calibri" w:cs="Calibri"/>
          <w:sz w:val="22"/>
          <w:szCs w:val="22"/>
        </w:rPr>
        <w:t xml:space="preserve">a message within the human to a myth, and </w:t>
      </w:r>
      <w:r w:rsidR="00025DDF" w:rsidRPr="000E0B80">
        <w:rPr>
          <w:rFonts w:ascii="Calibri" w:hAnsi="Calibri" w:cs="Calibri"/>
          <w:sz w:val="22"/>
          <w:szCs w:val="22"/>
        </w:rPr>
        <w:t xml:space="preserve">to </w:t>
      </w:r>
      <w:r w:rsidR="009333A1" w:rsidRPr="000E0B80">
        <w:rPr>
          <w:rFonts w:ascii="Calibri" w:hAnsi="Calibri" w:cs="Calibri"/>
          <w:sz w:val="22"/>
          <w:szCs w:val="22"/>
        </w:rPr>
        <w:t>the gods’.</w:t>
      </w:r>
      <w:r w:rsidR="009333A1" w:rsidRPr="000E0B80">
        <w:rPr>
          <w:rStyle w:val="FootnoteReference"/>
          <w:rFonts w:ascii="Calibri" w:hAnsi="Calibri" w:cs="Calibri"/>
          <w:sz w:val="22"/>
          <w:szCs w:val="22"/>
        </w:rPr>
        <w:footnoteReference w:id="61"/>
      </w:r>
      <w:r w:rsidR="009333A1" w:rsidRPr="000E0B80">
        <w:rPr>
          <w:rFonts w:ascii="Calibri" w:hAnsi="Calibri" w:cs="Calibri"/>
          <w:sz w:val="22"/>
          <w:szCs w:val="22"/>
        </w:rPr>
        <w:t xml:space="preserve"> </w:t>
      </w:r>
      <w:r w:rsidR="00655ABA" w:rsidRPr="000E0B80">
        <w:rPr>
          <w:rFonts w:ascii="Calibri" w:hAnsi="Calibri" w:cs="Calibri"/>
          <w:sz w:val="22"/>
          <w:szCs w:val="22"/>
        </w:rPr>
        <w:t xml:space="preserve">Here, Rossi is </w:t>
      </w:r>
      <w:r w:rsidR="00426A97" w:rsidRPr="000E0B80">
        <w:rPr>
          <w:rFonts w:ascii="Calibri" w:hAnsi="Calibri" w:cs="Calibri"/>
          <w:sz w:val="22"/>
          <w:szCs w:val="22"/>
        </w:rPr>
        <w:t>directly echoing the “other half” ascribed to Paracelsus and appearing in Hillman’s writings or addresses on more than one occasion.</w:t>
      </w:r>
      <w:r w:rsidR="00E02A77" w:rsidRPr="000E0B80">
        <w:rPr>
          <w:rFonts w:ascii="Calibri" w:hAnsi="Calibri" w:cs="Calibri"/>
          <w:sz w:val="22"/>
          <w:szCs w:val="22"/>
        </w:rPr>
        <w:t xml:space="preserve"> </w:t>
      </w:r>
      <w:r w:rsidR="00025DDF" w:rsidRPr="000E0B80">
        <w:rPr>
          <w:rFonts w:ascii="Calibri" w:hAnsi="Calibri" w:cs="Calibri"/>
          <w:sz w:val="22"/>
          <w:szCs w:val="22"/>
        </w:rPr>
        <w:t>A</w:t>
      </w:r>
      <w:r w:rsidR="00E02A77" w:rsidRPr="000E0B80">
        <w:rPr>
          <w:rFonts w:ascii="Calibri" w:hAnsi="Calibri" w:cs="Calibri"/>
          <w:sz w:val="22"/>
          <w:szCs w:val="22"/>
        </w:rPr>
        <w:t>ddition</w:t>
      </w:r>
      <w:r w:rsidR="00025DDF" w:rsidRPr="000E0B80">
        <w:rPr>
          <w:rFonts w:ascii="Calibri" w:hAnsi="Calibri" w:cs="Calibri"/>
          <w:sz w:val="22"/>
          <w:szCs w:val="22"/>
        </w:rPr>
        <w:t>ally</w:t>
      </w:r>
      <w:r w:rsidR="00E02A77" w:rsidRPr="000E0B80">
        <w:rPr>
          <w:rFonts w:ascii="Calibri" w:hAnsi="Calibri" w:cs="Calibri"/>
          <w:sz w:val="22"/>
          <w:szCs w:val="22"/>
        </w:rPr>
        <w:t xml:space="preserve">, the reference to </w:t>
      </w:r>
      <w:r w:rsidR="00E02A77" w:rsidRPr="000E0B80">
        <w:rPr>
          <w:rFonts w:ascii="Calibri" w:hAnsi="Calibri" w:cs="Calibri"/>
          <w:i/>
          <w:iCs/>
          <w:sz w:val="22"/>
          <w:szCs w:val="22"/>
        </w:rPr>
        <w:t xml:space="preserve">epistrophe </w:t>
      </w:r>
      <w:r w:rsidR="00E02A77" w:rsidRPr="000E0B80">
        <w:rPr>
          <w:rFonts w:ascii="Calibri" w:hAnsi="Calibri" w:cs="Calibri"/>
          <w:sz w:val="22"/>
          <w:szCs w:val="22"/>
        </w:rPr>
        <w:t xml:space="preserve">provides an important link between Rossi and Hillman in terms of the </w:t>
      </w:r>
      <w:r w:rsidR="00E02A77" w:rsidRPr="000E0B80">
        <w:rPr>
          <w:rFonts w:ascii="Calibri" w:hAnsi="Calibri" w:cs="Calibri"/>
          <w:sz w:val="22"/>
          <w:szCs w:val="22"/>
          <w:lang w:val="en-CA"/>
        </w:rPr>
        <w:t>yearning soul finding its way back to its origins.</w:t>
      </w:r>
      <w:r w:rsidR="00E02A77" w:rsidRPr="000E0B80">
        <w:rPr>
          <w:rFonts w:ascii="Calibri" w:hAnsi="Calibri" w:cs="Calibri"/>
          <w:sz w:val="22"/>
          <w:szCs w:val="22"/>
        </w:rPr>
        <w:t xml:space="preserve"> </w:t>
      </w:r>
      <w:r w:rsidR="00121B71" w:rsidRPr="000E0B80">
        <w:rPr>
          <w:rFonts w:ascii="Calibri" w:hAnsi="Calibri" w:cs="Calibri"/>
          <w:sz w:val="22"/>
          <w:szCs w:val="22"/>
        </w:rPr>
        <w:t xml:space="preserve">Rossi recognizes the importance of </w:t>
      </w:r>
      <w:r w:rsidR="00655ABA" w:rsidRPr="000E0B80">
        <w:rPr>
          <w:rFonts w:ascii="Calibri" w:hAnsi="Calibri" w:cs="Calibri"/>
          <w:sz w:val="22"/>
          <w:szCs w:val="22"/>
        </w:rPr>
        <w:t>relating</w:t>
      </w:r>
      <w:r w:rsidR="00121B71" w:rsidRPr="000E0B80">
        <w:rPr>
          <w:rFonts w:ascii="Calibri" w:hAnsi="Calibri" w:cs="Calibri"/>
          <w:sz w:val="22"/>
          <w:szCs w:val="22"/>
        </w:rPr>
        <w:t xml:space="preserve"> to</w:t>
      </w:r>
      <w:r w:rsidR="00655ABA" w:rsidRPr="000E0B80">
        <w:rPr>
          <w:rFonts w:ascii="Calibri" w:hAnsi="Calibri" w:cs="Calibri"/>
          <w:sz w:val="22"/>
          <w:szCs w:val="22"/>
        </w:rPr>
        <w:t xml:space="preserve"> lineage, that looking back is just as important as looking forward. Laurence Hillman is in this same tradition, standing on the “greats of myth” while utilizing predictive techniques such as transits to cast the eye forward – not the eye of fate</w:t>
      </w:r>
      <w:r w:rsidR="00426A97" w:rsidRPr="000E0B80">
        <w:rPr>
          <w:rFonts w:ascii="Calibri" w:hAnsi="Calibri" w:cs="Calibri"/>
          <w:sz w:val="22"/>
          <w:szCs w:val="22"/>
        </w:rPr>
        <w:t>, but the archetypal eye.</w:t>
      </w:r>
      <w:r w:rsidR="00655ABA" w:rsidRPr="000E0B80">
        <w:rPr>
          <w:rFonts w:ascii="Calibri" w:hAnsi="Calibri" w:cs="Calibri"/>
          <w:sz w:val="22"/>
          <w:szCs w:val="22"/>
        </w:rPr>
        <w:t xml:space="preserve"> </w:t>
      </w:r>
      <w:r w:rsidR="00C7494E" w:rsidRPr="000E0B80">
        <w:rPr>
          <w:rFonts w:ascii="Calibri" w:hAnsi="Calibri" w:cs="Calibri"/>
          <w:sz w:val="22"/>
          <w:szCs w:val="22"/>
        </w:rPr>
        <w:t>Rossi recollects that the effort devoted to exploring the philosophical foundations of the archetypal perspective has acted ‘as a bridge between the fields of depth psychology</w:t>
      </w:r>
      <w:r w:rsidR="00CC56B1" w:rsidRPr="000E0B80">
        <w:rPr>
          <w:rFonts w:ascii="Calibri" w:hAnsi="Calibri" w:cs="Calibri"/>
          <w:sz w:val="22"/>
          <w:szCs w:val="22"/>
        </w:rPr>
        <w:t xml:space="preserve"> and of astrology’ and those who struggle with its emergence </w:t>
      </w:r>
      <w:r w:rsidR="00F047FB" w:rsidRPr="000E0B80">
        <w:rPr>
          <w:rFonts w:ascii="Calibri" w:hAnsi="Calibri" w:cs="Calibri"/>
          <w:sz w:val="22"/>
          <w:szCs w:val="22"/>
        </w:rPr>
        <w:t>‘</w:t>
      </w:r>
      <w:r w:rsidR="00CC56B1" w:rsidRPr="000E0B80">
        <w:rPr>
          <w:rFonts w:ascii="Calibri" w:hAnsi="Calibri" w:cs="Calibri"/>
          <w:sz w:val="22"/>
          <w:szCs w:val="22"/>
        </w:rPr>
        <w:t xml:space="preserve">have not yet stood on that bridge and experienced the dance between the </w:t>
      </w:r>
      <w:r w:rsidR="00CC56B1" w:rsidRPr="000E0B80">
        <w:rPr>
          <w:rFonts w:ascii="Calibri" w:hAnsi="Calibri" w:cs="Calibri"/>
          <w:i/>
          <w:iCs/>
          <w:sz w:val="22"/>
          <w:szCs w:val="22"/>
        </w:rPr>
        <w:t xml:space="preserve">Senex </w:t>
      </w:r>
      <w:r w:rsidR="00CC56B1" w:rsidRPr="000E0B80">
        <w:rPr>
          <w:rFonts w:ascii="Calibri" w:hAnsi="Calibri" w:cs="Calibri"/>
          <w:sz w:val="22"/>
          <w:szCs w:val="22"/>
        </w:rPr>
        <w:t xml:space="preserve">and </w:t>
      </w:r>
      <w:proofErr w:type="spellStart"/>
      <w:r w:rsidR="00CC56B1" w:rsidRPr="000E0B80">
        <w:rPr>
          <w:rFonts w:ascii="Calibri" w:hAnsi="Calibri" w:cs="Calibri"/>
          <w:i/>
          <w:iCs/>
          <w:sz w:val="22"/>
          <w:szCs w:val="22"/>
        </w:rPr>
        <w:t>Puer</w:t>
      </w:r>
      <w:proofErr w:type="spellEnd"/>
      <w:r w:rsidR="00CC56B1" w:rsidRPr="000E0B80">
        <w:rPr>
          <w:rFonts w:ascii="Calibri" w:hAnsi="Calibri" w:cs="Calibri"/>
          <w:i/>
          <w:iCs/>
          <w:sz w:val="22"/>
          <w:szCs w:val="22"/>
        </w:rPr>
        <w:t xml:space="preserve"> </w:t>
      </w:r>
      <w:r w:rsidR="00CC56B1" w:rsidRPr="000E0B80">
        <w:rPr>
          <w:rFonts w:ascii="Calibri" w:hAnsi="Calibri" w:cs="Calibri"/>
          <w:sz w:val="22"/>
          <w:szCs w:val="22"/>
        </w:rPr>
        <w:t xml:space="preserve">– </w:t>
      </w:r>
      <w:r w:rsidR="00F047FB" w:rsidRPr="000E0B80">
        <w:rPr>
          <w:rFonts w:ascii="Calibri" w:hAnsi="Calibri" w:cs="Calibri"/>
          <w:sz w:val="22"/>
          <w:szCs w:val="22"/>
        </w:rPr>
        <w:t>the dance of</w:t>
      </w:r>
      <w:r w:rsidR="00CC56B1" w:rsidRPr="000E0B80">
        <w:rPr>
          <w:rFonts w:ascii="Calibri" w:hAnsi="Calibri" w:cs="Calibri"/>
          <w:sz w:val="22"/>
          <w:szCs w:val="22"/>
        </w:rPr>
        <w:t xml:space="preserve"> the old and the young</w:t>
      </w:r>
      <w:r w:rsidR="00486762" w:rsidRPr="000E0B80">
        <w:rPr>
          <w:rFonts w:ascii="Calibri" w:hAnsi="Calibri" w:cs="Calibri"/>
          <w:sz w:val="22"/>
          <w:szCs w:val="22"/>
        </w:rPr>
        <w:t>’.</w:t>
      </w:r>
      <w:r w:rsidR="00F047FB" w:rsidRPr="000E0B80">
        <w:rPr>
          <w:rStyle w:val="FootnoteReference"/>
          <w:rFonts w:ascii="Calibri" w:hAnsi="Calibri" w:cs="Calibri"/>
          <w:sz w:val="22"/>
          <w:szCs w:val="22"/>
        </w:rPr>
        <w:footnoteReference w:id="62"/>
      </w:r>
      <w:r w:rsidR="00486762" w:rsidRPr="000E0B80">
        <w:rPr>
          <w:rFonts w:ascii="Calibri" w:hAnsi="Calibri" w:cs="Calibri"/>
          <w:sz w:val="22"/>
          <w:szCs w:val="22"/>
        </w:rPr>
        <w:t xml:space="preserve"> </w:t>
      </w:r>
    </w:p>
    <w:p w14:paraId="54DFE351" w14:textId="01B82C4D" w:rsidR="00442898" w:rsidRPr="000E0B80" w:rsidRDefault="00442898" w:rsidP="000B10F1">
      <w:pPr>
        <w:pStyle w:val="Heading1"/>
        <w:rPr>
          <w:rFonts w:ascii="Calibri" w:hAnsi="Calibri" w:cs="Calibri"/>
          <w:sz w:val="22"/>
          <w:szCs w:val="22"/>
        </w:rPr>
      </w:pPr>
      <w:r w:rsidRPr="000E0B80">
        <w:rPr>
          <w:rFonts w:ascii="Calibri" w:hAnsi="Calibri" w:cs="Calibri"/>
          <w:sz w:val="22"/>
          <w:szCs w:val="22"/>
        </w:rPr>
        <w:t>CONCLUDING REMARKS</w:t>
      </w:r>
    </w:p>
    <w:p w14:paraId="493E6B9F" w14:textId="69DF2B00" w:rsidR="00442898" w:rsidRPr="000E0B80" w:rsidRDefault="00442898" w:rsidP="00B03F31">
      <w:pPr>
        <w:spacing w:line="360" w:lineRule="auto"/>
        <w:rPr>
          <w:rFonts w:ascii="Calibri" w:hAnsi="Calibri" w:cs="Calibri"/>
          <w:sz w:val="22"/>
          <w:szCs w:val="22"/>
        </w:rPr>
      </w:pPr>
    </w:p>
    <w:p w14:paraId="318196F6" w14:textId="7E4AFE8C" w:rsidR="00A45018" w:rsidRPr="000E0B80" w:rsidRDefault="00A45018" w:rsidP="00B03F31">
      <w:pPr>
        <w:spacing w:line="360" w:lineRule="auto"/>
        <w:rPr>
          <w:rFonts w:ascii="Calibri" w:hAnsi="Calibri" w:cs="Calibri"/>
          <w:sz w:val="22"/>
          <w:szCs w:val="22"/>
        </w:rPr>
      </w:pPr>
      <w:r w:rsidRPr="000E0B80">
        <w:rPr>
          <w:rFonts w:ascii="Calibri" w:hAnsi="Calibri" w:cs="Calibri"/>
          <w:sz w:val="22"/>
          <w:szCs w:val="22"/>
        </w:rPr>
        <w:t xml:space="preserve">This essay examined certain aspects of the archetypal psychology of James Hillman - with particular reference to </w:t>
      </w:r>
      <w:r w:rsidR="00456ADF" w:rsidRPr="000E0B80">
        <w:rPr>
          <w:rFonts w:ascii="Calibri" w:hAnsi="Calibri" w:cs="Calibri"/>
          <w:sz w:val="22"/>
          <w:szCs w:val="22"/>
        </w:rPr>
        <w:t>the Neoplatonic</w:t>
      </w:r>
      <w:r w:rsidRPr="000E0B80">
        <w:rPr>
          <w:rFonts w:ascii="Calibri" w:hAnsi="Calibri" w:cs="Calibri"/>
          <w:sz w:val="22"/>
          <w:szCs w:val="22"/>
        </w:rPr>
        <w:t xml:space="preserve"> notion of </w:t>
      </w:r>
      <w:r w:rsidRPr="000E0B80">
        <w:rPr>
          <w:rFonts w:ascii="Calibri" w:hAnsi="Calibri" w:cs="Calibri"/>
          <w:i/>
          <w:iCs/>
          <w:sz w:val="22"/>
          <w:szCs w:val="22"/>
        </w:rPr>
        <w:t>epistrophe</w:t>
      </w:r>
      <w:r w:rsidRPr="000E0B80">
        <w:rPr>
          <w:rFonts w:ascii="Calibri" w:hAnsi="Calibri" w:cs="Calibri"/>
          <w:sz w:val="22"/>
          <w:szCs w:val="22"/>
        </w:rPr>
        <w:t xml:space="preserve"> </w:t>
      </w:r>
      <w:r w:rsidR="00445013" w:rsidRPr="000E0B80">
        <w:rPr>
          <w:rFonts w:ascii="Calibri" w:hAnsi="Calibri" w:cs="Calibri"/>
          <w:sz w:val="22"/>
          <w:szCs w:val="22"/>
        </w:rPr>
        <w:t>–</w:t>
      </w:r>
      <w:r w:rsidRPr="000E0B80">
        <w:rPr>
          <w:rFonts w:ascii="Calibri" w:hAnsi="Calibri" w:cs="Calibri"/>
          <w:sz w:val="22"/>
          <w:szCs w:val="22"/>
        </w:rPr>
        <w:t xml:space="preserve"> </w:t>
      </w:r>
      <w:r w:rsidR="00445013" w:rsidRPr="000E0B80">
        <w:rPr>
          <w:rFonts w:ascii="Calibri" w:hAnsi="Calibri" w:cs="Calibri"/>
          <w:sz w:val="22"/>
          <w:szCs w:val="22"/>
        </w:rPr>
        <w:t xml:space="preserve">the </w:t>
      </w:r>
      <w:r w:rsidR="00445013" w:rsidRPr="000E0B80">
        <w:rPr>
          <w:rFonts w:ascii="Calibri" w:hAnsi="Calibri" w:cs="Calibri"/>
          <w:sz w:val="22"/>
          <w:szCs w:val="22"/>
          <w:lang w:val="en-CA"/>
        </w:rPr>
        <w:t>process of ‘linking an earthly phenomenon to its corresponding archetype’.</w:t>
      </w:r>
      <w:r w:rsidR="00445013" w:rsidRPr="000E0B80">
        <w:rPr>
          <w:rStyle w:val="FootnoteReference"/>
          <w:rFonts w:ascii="Calibri" w:hAnsi="Calibri" w:cs="Calibri"/>
          <w:sz w:val="22"/>
          <w:szCs w:val="22"/>
          <w:lang w:val="en-CA"/>
        </w:rPr>
        <w:footnoteReference w:id="63"/>
      </w:r>
      <w:r w:rsidR="00445013" w:rsidRPr="000E0B80">
        <w:rPr>
          <w:rFonts w:ascii="Calibri" w:hAnsi="Calibri" w:cs="Calibri"/>
          <w:sz w:val="22"/>
          <w:szCs w:val="22"/>
          <w:lang w:val="en-CA"/>
        </w:rPr>
        <w:t xml:space="preserve"> </w:t>
      </w:r>
      <w:r w:rsidR="00A56BE4" w:rsidRPr="000E0B80">
        <w:rPr>
          <w:rFonts w:ascii="Calibri" w:hAnsi="Calibri" w:cs="Calibri"/>
          <w:sz w:val="22"/>
          <w:szCs w:val="22"/>
        </w:rPr>
        <w:t>T</w:t>
      </w:r>
      <w:r w:rsidRPr="000E0B80">
        <w:rPr>
          <w:rFonts w:ascii="Calibri" w:hAnsi="Calibri" w:cs="Calibri"/>
          <w:sz w:val="22"/>
          <w:szCs w:val="22"/>
        </w:rPr>
        <w:t>he emergence of an archetypal cosmography a</w:t>
      </w:r>
      <w:r w:rsidR="00A87D4A" w:rsidRPr="000E0B80">
        <w:rPr>
          <w:rFonts w:ascii="Calibri" w:hAnsi="Calibri" w:cs="Calibri"/>
          <w:sz w:val="22"/>
          <w:szCs w:val="22"/>
        </w:rPr>
        <w:t>s a</w:t>
      </w:r>
      <w:r w:rsidRPr="000E0B80">
        <w:rPr>
          <w:rFonts w:ascii="Calibri" w:hAnsi="Calibri" w:cs="Calibri"/>
          <w:sz w:val="22"/>
          <w:szCs w:val="22"/>
        </w:rPr>
        <w:t xml:space="preserve"> cultural use of the sky among practicing psychologists </w:t>
      </w:r>
      <w:r w:rsidR="000B16A6" w:rsidRPr="000E0B80">
        <w:rPr>
          <w:rFonts w:ascii="Calibri" w:hAnsi="Calibri" w:cs="Calibri"/>
          <w:sz w:val="22"/>
          <w:szCs w:val="22"/>
        </w:rPr>
        <w:t xml:space="preserve">was demonstrated to </w:t>
      </w:r>
      <w:r w:rsidR="00A87D4A" w:rsidRPr="000E0B80">
        <w:rPr>
          <w:rFonts w:ascii="Calibri" w:hAnsi="Calibri" w:cs="Calibri"/>
          <w:sz w:val="22"/>
          <w:szCs w:val="22"/>
        </w:rPr>
        <w:t xml:space="preserve">provide a novel and influential path to a new </w:t>
      </w:r>
      <w:r w:rsidRPr="000E0B80">
        <w:rPr>
          <w:rFonts w:ascii="Calibri" w:hAnsi="Calibri" w:cs="Calibri"/>
          <w:sz w:val="22"/>
          <w:szCs w:val="22"/>
        </w:rPr>
        <w:t>astrological orientation</w:t>
      </w:r>
      <w:r w:rsidR="00A56BE4" w:rsidRPr="000E0B80">
        <w:rPr>
          <w:rFonts w:ascii="Calibri" w:hAnsi="Calibri" w:cs="Calibri"/>
          <w:sz w:val="22"/>
          <w:szCs w:val="22"/>
        </w:rPr>
        <w:t xml:space="preserve"> </w:t>
      </w:r>
      <w:r w:rsidRPr="000E0B80">
        <w:rPr>
          <w:rFonts w:ascii="Calibri" w:hAnsi="Calibri" w:cs="Calibri"/>
          <w:sz w:val="22"/>
          <w:szCs w:val="22"/>
        </w:rPr>
        <w:t>inform</w:t>
      </w:r>
      <w:r w:rsidR="00A87D4A" w:rsidRPr="000E0B80">
        <w:rPr>
          <w:rFonts w:ascii="Calibri" w:hAnsi="Calibri" w:cs="Calibri"/>
          <w:sz w:val="22"/>
          <w:szCs w:val="22"/>
        </w:rPr>
        <w:t>ed</w:t>
      </w:r>
      <w:r w:rsidRPr="000E0B80">
        <w:rPr>
          <w:rFonts w:ascii="Calibri" w:hAnsi="Calibri" w:cs="Calibri"/>
          <w:sz w:val="22"/>
          <w:szCs w:val="22"/>
        </w:rPr>
        <w:t xml:space="preserve"> and guide</w:t>
      </w:r>
      <w:r w:rsidR="00A87D4A" w:rsidRPr="000E0B80">
        <w:rPr>
          <w:rFonts w:ascii="Calibri" w:hAnsi="Calibri" w:cs="Calibri"/>
          <w:sz w:val="22"/>
          <w:szCs w:val="22"/>
        </w:rPr>
        <w:t>d by a new set of eyes, the “archetypal eyes” of James Hillman. This new orientation evolved into</w:t>
      </w:r>
      <w:r w:rsidRPr="000E0B80">
        <w:rPr>
          <w:rFonts w:ascii="Calibri" w:hAnsi="Calibri" w:cs="Calibri"/>
          <w:sz w:val="22"/>
          <w:szCs w:val="22"/>
        </w:rPr>
        <w:t xml:space="preserve"> a new discipline – archetypal astrology</w:t>
      </w:r>
      <w:r w:rsidR="00A87D4A" w:rsidRPr="000E0B80">
        <w:rPr>
          <w:rFonts w:ascii="Calibri" w:hAnsi="Calibri" w:cs="Calibri"/>
          <w:sz w:val="22"/>
          <w:szCs w:val="22"/>
        </w:rPr>
        <w:t xml:space="preserve"> – </w:t>
      </w:r>
      <w:r w:rsidR="00240D84" w:rsidRPr="000E0B80">
        <w:rPr>
          <w:rFonts w:ascii="Calibri" w:hAnsi="Calibri" w:cs="Calibri"/>
          <w:sz w:val="22"/>
          <w:szCs w:val="22"/>
        </w:rPr>
        <w:t xml:space="preserve">now </w:t>
      </w:r>
      <w:r w:rsidR="00A87D4A" w:rsidRPr="000E0B80">
        <w:rPr>
          <w:rFonts w:ascii="Calibri" w:hAnsi="Calibri" w:cs="Calibri"/>
          <w:sz w:val="22"/>
          <w:szCs w:val="22"/>
        </w:rPr>
        <w:t>articulated by a generation of scholar-astrologers led by Richard Tarnas, Keiron Le Grice, Safron Rossi and others</w:t>
      </w:r>
      <w:r w:rsidR="00240D84" w:rsidRPr="000E0B80">
        <w:rPr>
          <w:rFonts w:ascii="Calibri" w:hAnsi="Calibri" w:cs="Calibri"/>
          <w:sz w:val="22"/>
          <w:szCs w:val="22"/>
        </w:rPr>
        <w:t xml:space="preserve"> who recognise the importance of </w:t>
      </w:r>
      <w:r w:rsidR="00240D84" w:rsidRPr="000E0B80">
        <w:rPr>
          <w:rFonts w:ascii="Calibri" w:hAnsi="Calibri" w:cs="Calibri"/>
          <w:i/>
          <w:iCs/>
          <w:sz w:val="22"/>
          <w:szCs w:val="22"/>
        </w:rPr>
        <w:t xml:space="preserve">epistrophe </w:t>
      </w:r>
      <w:r w:rsidR="00240D84" w:rsidRPr="000E0B80">
        <w:rPr>
          <w:rFonts w:ascii="Calibri" w:hAnsi="Calibri" w:cs="Calibri"/>
          <w:sz w:val="22"/>
          <w:szCs w:val="22"/>
        </w:rPr>
        <w:t xml:space="preserve">from the standpoint of a kind of astrological </w:t>
      </w:r>
      <w:r w:rsidR="00240D84" w:rsidRPr="000E0B80">
        <w:rPr>
          <w:rFonts w:ascii="Calibri" w:hAnsi="Calibri" w:cs="Calibri"/>
          <w:i/>
          <w:iCs/>
          <w:sz w:val="22"/>
          <w:szCs w:val="22"/>
        </w:rPr>
        <w:t>uniformitarianism</w:t>
      </w:r>
      <w:r w:rsidR="00240D84" w:rsidRPr="000E0B80">
        <w:rPr>
          <w:rFonts w:ascii="Calibri" w:hAnsi="Calibri" w:cs="Calibri"/>
          <w:sz w:val="22"/>
          <w:szCs w:val="22"/>
        </w:rPr>
        <w:t xml:space="preserve">; that is, the present is the key to </w:t>
      </w:r>
      <w:r w:rsidR="00240D84" w:rsidRPr="000E0B80">
        <w:rPr>
          <w:rFonts w:ascii="Calibri" w:hAnsi="Calibri" w:cs="Calibri"/>
          <w:sz w:val="22"/>
          <w:szCs w:val="22"/>
        </w:rPr>
        <w:lastRenderedPageBreak/>
        <w:t xml:space="preserve">the past and the past is eternal through the fundamental archetypes which operate chronologically, </w:t>
      </w:r>
      <w:r w:rsidR="000B1C19" w:rsidRPr="000E0B80">
        <w:rPr>
          <w:rFonts w:ascii="Calibri" w:hAnsi="Calibri" w:cs="Calibri"/>
          <w:sz w:val="22"/>
          <w:szCs w:val="22"/>
        </w:rPr>
        <w:t>cyclically,</w:t>
      </w:r>
      <w:r w:rsidR="00240D84" w:rsidRPr="000E0B80">
        <w:rPr>
          <w:rFonts w:ascii="Calibri" w:hAnsi="Calibri" w:cs="Calibri"/>
          <w:sz w:val="22"/>
          <w:szCs w:val="22"/>
        </w:rPr>
        <w:t xml:space="preserve"> and episodically within the individual.</w:t>
      </w:r>
      <w:r w:rsidR="00A87D4A" w:rsidRPr="000E0B80">
        <w:rPr>
          <w:rFonts w:ascii="Calibri" w:hAnsi="Calibri" w:cs="Calibri"/>
          <w:sz w:val="22"/>
          <w:szCs w:val="22"/>
        </w:rPr>
        <w:t xml:space="preserve"> </w:t>
      </w:r>
    </w:p>
    <w:p w14:paraId="3E99D43A" w14:textId="2785C907" w:rsidR="000B10F1" w:rsidRPr="000E0B80" w:rsidRDefault="000B10F1" w:rsidP="00B03F31">
      <w:pPr>
        <w:spacing w:line="360" w:lineRule="auto"/>
        <w:rPr>
          <w:rFonts w:ascii="Calibri" w:hAnsi="Calibri" w:cs="Calibri"/>
          <w:sz w:val="22"/>
          <w:szCs w:val="22"/>
        </w:rPr>
      </w:pPr>
    </w:p>
    <w:p w14:paraId="45A48699" w14:textId="3860AA34" w:rsidR="006324ED" w:rsidRPr="000E0B80" w:rsidRDefault="007C0DB0" w:rsidP="00B03F31">
      <w:pPr>
        <w:spacing w:line="360" w:lineRule="auto"/>
        <w:rPr>
          <w:rFonts w:ascii="Calibri" w:hAnsi="Calibri" w:cs="Calibri"/>
          <w:sz w:val="22"/>
          <w:szCs w:val="22"/>
        </w:rPr>
      </w:pPr>
      <w:r w:rsidRPr="000E0B80">
        <w:rPr>
          <w:rFonts w:ascii="Calibri" w:hAnsi="Calibri" w:cs="Calibri"/>
          <w:sz w:val="22"/>
          <w:szCs w:val="22"/>
        </w:rPr>
        <w:t xml:space="preserve">Within in-depth interviews, two leading figures within the disciplinary matrix of archetypal astrological today (Safron Rossi and Laurence Hillman) provided perspectives on the </w:t>
      </w:r>
      <w:r w:rsidR="00F82E5A" w:rsidRPr="000E0B80">
        <w:rPr>
          <w:rFonts w:ascii="Calibri" w:hAnsi="Calibri" w:cs="Calibri"/>
          <w:sz w:val="22"/>
          <w:szCs w:val="22"/>
        </w:rPr>
        <w:t>way</w:t>
      </w:r>
      <w:r w:rsidRPr="000E0B80">
        <w:rPr>
          <w:rFonts w:ascii="Calibri" w:hAnsi="Calibri" w:cs="Calibri"/>
          <w:sz w:val="22"/>
          <w:szCs w:val="22"/>
        </w:rPr>
        <w:t xml:space="preserve"> James Hillman has had both personal and professional influence on their li</w:t>
      </w:r>
      <w:r w:rsidR="00F82E5A" w:rsidRPr="000E0B80">
        <w:rPr>
          <w:rFonts w:ascii="Calibri" w:hAnsi="Calibri" w:cs="Calibri"/>
          <w:sz w:val="22"/>
          <w:szCs w:val="22"/>
        </w:rPr>
        <w:t>ves</w:t>
      </w:r>
      <w:r w:rsidRPr="000E0B80">
        <w:rPr>
          <w:rFonts w:ascii="Calibri" w:hAnsi="Calibri" w:cs="Calibri"/>
          <w:sz w:val="22"/>
          <w:szCs w:val="22"/>
        </w:rPr>
        <w:t xml:space="preserve"> and work. </w:t>
      </w:r>
      <w:r w:rsidR="00E96CED" w:rsidRPr="000E0B80">
        <w:rPr>
          <w:rFonts w:ascii="Calibri" w:hAnsi="Calibri" w:cs="Calibri"/>
          <w:sz w:val="22"/>
          <w:szCs w:val="22"/>
        </w:rPr>
        <w:t xml:space="preserve">As Hillman himself may have suggested, there is no need for strict methodologies, rubrics, or his own perpetuation as an icon of the new discipline; the impulses of the </w:t>
      </w:r>
      <w:r w:rsidR="00E96CED" w:rsidRPr="000E0B80">
        <w:rPr>
          <w:rFonts w:ascii="Calibri" w:hAnsi="Calibri" w:cs="Calibri"/>
          <w:i/>
          <w:iCs/>
          <w:sz w:val="22"/>
          <w:szCs w:val="22"/>
        </w:rPr>
        <w:t xml:space="preserve">archai </w:t>
      </w:r>
      <w:r w:rsidR="00E96CED" w:rsidRPr="000E0B80">
        <w:rPr>
          <w:rFonts w:ascii="Calibri" w:hAnsi="Calibri" w:cs="Calibri"/>
          <w:sz w:val="22"/>
          <w:szCs w:val="22"/>
        </w:rPr>
        <w:t>ensure that, by being simultaneously in the moment and outside of our conceptions of elapsed time. For Safron Rossi</w:t>
      </w:r>
      <w:r w:rsidR="006324ED" w:rsidRPr="000E0B80">
        <w:rPr>
          <w:rFonts w:ascii="Calibri" w:hAnsi="Calibri" w:cs="Calibri"/>
          <w:sz w:val="22"/>
          <w:szCs w:val="22"/>
        </w:rPr>
        <w:t>, the archetypal “eye”</w:t>
      </w:r>
      <w:r w:rsidR="00E96CED" w:rsidRPr="000E0B80">
        <w:rPr>
          <w:rFonts w:ascii="Calibri" w:hAnsi="Calibri" w:cs="Calibri"/>
          <w:sz w:val="22"/>
          <w:szCs w:val="22"/>
        </w:rPr>
        <w:t xml:space="preserve"> </w:t>
      </w:r>
      <w:r w:rsidR="006324ED" w:rsidRPr="000E0B80">
        <w:rPr>
          <w:rFonts w:ascii="Calibri" w:hAnsi="Calibri" w:cs="Calibri"/>
          <w:sz w:val="22"/>
          <w:szCs w:val="22"/>
        </w:rPr>
        <w:t>sees</w:t>
      </w:r>
      <w:r w:rsidR="00E96CED" w:rsidRPr="000E0B80">
        <w:rPr>
          <w:rFonts w:ascii="Calibri" w:hAnsi="Calibri" w:cs="Calibri"/>
          <w:sz w:val="22"/>
          <w:szCs w:val="22"/>
        </w:rPr>
        <w:t xml:space="preserve"> mythic figures such as Kore goddess; for Laurence Hillman</w:t>
      </w:r>
      <w:r w:rsidR="006324ED" w:rsidRPr="000E0B80">
        <w:rPr>
          <w:rFonts w:ascii="Calibri" w:hAnsi="Calibri" w:cs="Calibri"/>
          <w:sz w:val="22"/>
          <w:szCs w:val="22"/>
        </w:rPr>
        <w:t xml:space="preserve"> the pupil of that “eye” grows large as it casts its gaze upon Venus….in a chocolate mousse, and </w:t>
      </w:r>
      <w:r w:rsidR="00C37706" w:rsidRPr="000E0B80">
        <w:rPr>
          <w:rFonts w:ascii="Calibri" w:hAnsi="Calibri" w:cs="Calibri"/>
          <w:sz w:val="22"/>
          <w:szCs w:val="22"/>
        </w:rPr>
        <w:t xml:space="preserve">then </w:t>
      </w:r>
      <w:r w:rsidR="006324ED" w:rsidRPr="000E0B80">
        <w:rPr>
          <w:rFonts w:ascii="Calibri" w:hAnsi="Calibri" w:cs="Calibri"/>
          <w:sz w:val="22"/>
          <w:szCs w:val="22"/>
        </w:rPr>
        <w:t>understands.</w:t>
      </w:r>
    </w:p>
    <w:p w14:paraId="6898C12F" w14:textId="77777777" w:rsidR="006324ED" w:rsidRPr="000E0B80" w:rsidRDefault="006324ED" w:rsidP="00B03F31">
      <w:pPr>
        <w:spacing w:line="360" w:lineRule="auto"/>
        <w:rPr>
          <w:rFonts w:ascii="Calibri" w:hAnsi="Calibri" w:cs="Calibri"/>
          <w:sz w:val="22"/>
          <w:szCs w:val="22"/>
        </w:rPr>
      </w:pPr>
    </w:p>
    <w:p w14:paraId="527DDC9F" w14:textId="40605024" w:rsidR="007C0DB0" w:rsidRPr="000E0B80" w:rsidRDefault="006324ED" w:rsidP="006324ED">
      <w:pPr>
        <w:spacing w:line="360" w:lineRule="auto"/>
        <w:jc w:val="center"/>
        <w:rPr>
          <w:rFonts w:ascii="Calibri" w:hAnsi="Calibri" w:cs="Calibri"/>
          <w:sz w:val="22"/>
          <w:szCs w:val="22"/>
        </w:rPr>
      </w:pPr>
      <w:r w:rsidRPr="000E0B80">
        <w:rPr>
          <w:rFonts w:ascii="Calibri" w:hAnsi="Calibri" w:cs="Calibri"/>
          <w:sz w:val="20"/>
          <w:szCs w:val="20"/>
        </w:rPr>
        <w:t>---o00o---</w:t>
      </w:r>
      <w:r w:rsidRPr="000E0B80">
        <w:rPr>
          <w:rFonts w:ascii="Calibri" w:hAnsi="Calibri" w:cs="Calibri"/>
          <w:sz w:val="22"/>
          <w:szCs w:val="22"/>
        </w:rPr>
        <w:t xml:space="preserve"> </w:t>
      </w:r>
      <w:r w:rsidRPr="000E0B80">
        <w:rPr>
          <w:rFonts w:ascii="Calibri" w:hAnsi="Calibri" w:cs="Calibri"/>
          <w:sz w:val="22"/>
          <w:szCs w:val="22"/>
          <w:vertAlign w:val="superscript"/>
        </w:rPr>
        <w:t>(</w:t>
      </w:r>
      <w:r w:rsidRPr="000E0B80">
        <w:rPr>
          <w:rStyle w:val="FootnoteReference"/>
          <w:rFonts w:ascii="Calibri" w:hAnsi="Calibri" w:cs="Calibri"/>
          <w:sz w:val="22"/>
          <w:szCs w:val="22"/>
        </w:rPr>
        <w:footnoteReference w:id="64"/>
      </w:r>
      <w:r w:rsidRPr="000E0B80">
        <w:rPr>
          <w:rFonts w:ascii="Calibri" w:hAnsi="Calibri" w:cs="Calibri"/>
          <w:sz w:val="22"/>
          <w:szCs w:val="22"/>
          <w:vertAlign w:val="superscript"/>
        </w:rPr>
        <w:t>)</w:t>
      </w:r>
    </w:p>
    <w:p w14:paraId="58ACE573" w14:textId="77777777" w:rsidR="00723598" w:rsidRPr="000E0B80" w:rsidRDefault="00736715" w:rsidP="00723598">
      <w:pPr>
        <w:jc w:val="center"/>
        <w:rPr>
          <w:rFonts w:ascii="Calibri" w:hAnsi="Calibri" w:cs="Calibri"/>
          <w:sz w:val="20"/>
          <w:szCs w:val="20"/>
        </w:rPr>
      </w:pPr>
      <w:r w:rsidRPr="000E0B80">
        <w:rPr>
          <w:rFonts w:ascii="Calibri" w:hAnsi="Calibri" w:cs="Calibri"/>
          <w:sz w:val="22"/>
          <w:szCs w:val="22"/>
        </w:rPr>
        <w:br w:type="page"/>
      </w:r>
      <w:r w:rsidR="00723598" w:rsidRPr="000E0B80">
        <w:rPr>
          <w:rFonts w:ascii="Calibri" w:hAnsi="Calibri" w:cs="Calibri"/>
          <w:b/>
          <w:bCs/>
          <w:sz w:val="20"/>
          <w:szCs w:val="20"/>
          <w:u w:val="single"/>
        </w:rPr>
        <w:lastRenderedPageBreak/>
        <w:t>References</w:t>
      </w:r>
    </w:p>
    <w:p w14:paraId="7BEB50A7" w14:textId="77777777" w:rsidR="00723598" w:rsidRPr="000E0B80" w:rsidRDefault="00723598" w:rsidP="00723598">
      <w:pPr>
        <w:jc w:val="center"/>
        <w:rPr>
          <w:rFonts w:ascii="Calibri" w:hAnsi="Calibri" w:cs="Calibri"/>
          <w:sz w:val="20"/>
          <w:szCs w:val="20"/>
        </w:rPr>
      </w:pPr>
    </w:p>
    <w:p w14:paraId="536F1247" w14:textId="6F6E5D83" w:rsidR="00723598" w:rsidRPr="000E0B80" w:rsidRDefault="00723598" w:rsidP="00723598">
      <w:pPr>
        <w:pStyle w:val="Default"/>
        <w:spacing w:after="120"/>
        <w:rPr>
          <w:rFonts w:ascii="Calibri" w:hAnsi="Calibri" w:cs="Calibri"/>
          <w:sz w:val="20"/>
          <w:szCs w:val="20"/>
        </w:rPr>
      </w:pPr>
      <w:r w:rsidRPr="000E0B80">
        <w:rPr>
          <w:rFonts w:ascii="Calibri" w:hAnsi="Calibri" w:cs="Calibri"/>
          <w:sz w:val="20"/>
          <w:szCs w:val="20"/>
        </w:rPr>
        <w:t xml:space="preserve">Avens, Robert, ‘James Hillman: Toward a Poetic Psychology, </w:t>
      </w:r>
      <w:r w:rsidRPr="000E0B80">
        <w:rPr>
          <w:rFonts w:ascii="Calibri" w:hAnsi="Calibri" w:cs="Calibri"/>
          <w:i/>
          <w:iCs/>
          <w:sz w:val="20"/>
          <w:szCs w:val="20"/>
        </w:rPr>
        <w:t xml:space="preserve">Journal of Religion and Health, </w:t>
      </w:r>
      <w:r w:rsidRPr="000E0B80">
        <w:rPr>
          <w:rFonts w:ascii="Calibri" w:hAnsi="Calibri" w:cs="Calibri"/>
          <w:sz w:val="20"/>
          <w:szCs w:val="20"/>
        </w:rPr>
        <w:t>19 (3) (Fall 1980), pp. 186-202.</w:t>
      </w:r>
    </w:p>
    <w:p w14:paraId="77F49A3C" w14:textId="3E346872" w:rsidR="00762E11" w:rsidRPr="000E0B80" w:rsidRDefault="00762E11" w:rsidP="00723598">
      <w:pPr>
        <w:pStyle w:val="Default"/>
        <w:spacing w:after="120"/>
        <w:rPr>
          <w:rFonts w:ascii="Calibri" w:hAnsi="Calibri" w:cs="Calibri"/>
          <w:sz w:val="20"/>
          <w:szCs w:val="20"/>
        </w:rPr>
      </w:pPr>
      <w:r w:rsidRPr="000E0B80">
        <w:rPr>
          <w:rFonts w:ascii="Calibri" w:hAnsi="Calibri" w:cs="Calibri"/>
          <w:sz w:val="20"/>
          <w:szCs w:val="20"/>
        </w:rPr>
        <w:t>Bird</w:t>
      </w:r>
      <w:r w:rsidRPr="000E0B80">
        <w:rPr>
          <w:rFonts w:ascii="Calibri" w:hAnsi="Calibri" w:cs="Calibri"/>
          <w:sz w:val="20"/>
          <w:szCs w:val="20"/>
        </w:rPr>
        <w:t xml:space="preserve"> </w:t>
      </w:r>
      <w:r w:rsidRPr="00762E11">
        <w:rPr>
          <w:rFonts w:ascii="Calibri" w:hAnsi="Calibri" w:cs="Calibri"/>
          <w:sz w:val="20"/>
          <w:szCs w:val="20"/>
        </w:rPr>
        <w:t>Alexander</w:t>
      </w:r>
      <w:r w:rsidRPr="000E0B80">
        <w:rPr>
          <w:rFonts w:ascii="Calibri" w:hAnsi="Calibri" w:cs="Calibri"/>
          <w:sz w:val="20"/>
          <w:szCs w:val="20"/>
        </w:rPr>
        <w:t>,</w:t>
      </w:r>
      <w:r w:rsidRPr="000E0B80">
        <w:rPr>
          <w:rFonts w:ascii="Calibri" w:hAnsi="Calibri" w:cs="Calibri"/>
          <w:sz w:val="20"/>
          <w:szCs w:val="20"/>
        </w:rPr>
        <w:t xml:space="preserve"> ‘</w:t>
      </w:r>
      <w:r w:rsidRPr="000E0B80">
        <w:rPr>
          <w:rFonts w:ascii="Calibri" w:hAnsi="Calibri" w:cs="Calibri"/>
          <w:sz w:val="20"/>
          <w:szCs w:val="20"/>
        </w:rPr>
        <w:t xml:space="preserve">T.S. </w:t>
      </w:r>
      <w:r w:rsidRPr="000E0B80">
        <w:rPr>
          <w:rFonts w:ascii="Calibri" w:hAnsi="Calibri" w:cs="Calibri"/>
          <w:sz w:val="20"/>
          <w:szCs w:val="20"/>
        </w:rPr>
        <w:t xml:space="preserve">Kuhn’s </w:t>
      </w:r>
      <w:r w:rsidRPr="000E0B80">
        <w:rPr>
          <w:rFonts w:ascii="Calibri" w:hAnsi="Calibri" w:cs="Calibri"/>
          <w:i/>
          <w:iCs/>
          <w:sz w:val="20"/>
          <w:szCs w:val="20"/>
        </w:rPr>
        <w:t>The Structure of Scientific Revolutions</w:t>
      </w:r>
      <w:r w:rsidRPr="000E0B80">
        <w:rPr>
          <w:rFonts w:ascii="Calibri" w:hAnsi="Calibri" w:cs="Calibri"/>
          <w:sz w:val="20"/>
          <w:szCs w:val="20"/>
        </w:rPr>
        <w:t xml:space="preserve"> and its Significance: An Essay Review</w:t>
      </w:r>
      <w:r w:rsidRPr="000E0B80">
        <w:rPr>
          <w:rFonts w:ascii="Calibri" w:hAnsi="Calibri" w:cs="Calibri"/>
          <w:sz w:val="20"/>
          <w:szCs w:val="20"/>
        </w:rPr>
        <w:t>’</w:t>
      </w:r>
      <w:r w:rsidRPr="000E0B80">
        <w:rPr>
          <w:rFonts w:ascii="Calibri" w:hAnsi="Calibri" w:cs="Calibri"/>
          <w:sz w:val="20"/>
          <w:szCs w:val="20"/>
        </w:rPr>
        <w:t xml:space="preserve">. </w:t>
      </w:r>
      <w:r w:rsidRPr="000E0B80">
        <w:rPr>
          <w:rFonts w:ascii="Calibri" w:hAnsi="Calibri" w:cs="Calibri"/>
          <w:i/>
          <w:iCs/>
          <w:sz w:val="20"/>
          <w:szCs w:val="20"/>
        </w:rPr>
        <w:t>British Journal for the Philosophy of Science</w:t>
      </w:r>
      <w:r w:rsidRPr="000E0B80">
        <w:rPr>
          <w:rFonts w:ascii="Calibri" w:hAnsi="Calibri" w:cs="Calibri"/>
          <w:sz w:val="20"/>
          <w:szCs w:val="20"/>
        </w:rPr>
        <w:t xml:space="preserve"> 63 (4) (2012): 859-883.</w:t>
      </w:r>
    </w:p>
    <w:p w14:paraId="671D07DB" w14:textId="77777777" w:rsidR="00723598" w:rsidRPr="000E0B80" w:rsidRDefault="00723598" w:rsidP="00723598">
      <w:pPr>
        <w:pStyle w:val="Default"/>
        <w:spacing w:after="120"/>
        <w:rPr>
          <w:rFonts w:ascii="Calibri" w:hAnsi="Calibri" w:cs="Calibri"/>
          <w:sz w:val="20"/>
          <w:szCs w:val="20"/>
        </w:rPr>
      </w:pPr>
      <w:r w:rsidRPr="000E0B80">
        <w:rPr>
          <w:rFonts w:ascii="Calibri" w:hAnsi="Calibri" w:cs="Calibri"/>
          <w:sz w:val="20"/>
          <w:szCs w:val="20"/>
        </w:rPr>
        <w:t xml:space="preserve">Casey, Edward S., James Hillman, Paul Kugler and David L. Miller, ‘Jung and Postmodernism Symposium, in </w:t>
      </w:r>
      <w:r w:rsidRPr="000E0B80">
        <w:rPr>
          <w:rFonts w:ascii="Calibri" w:hAnsi="Calibri" w:cs="Calibri"/>
          <w:i/>
          <w:iCs/>
          <w:sz w:val="20"/>
          <w:szCs w:val="20"/>
        </w:rPr>
        <w:t xml:space="preserve">C.G. Jung and the Humanities: Towards a Hermeneutics of Culture, </w:t>
      </w:r>
      <w:r w:rsidRPr="000E0B80">
        <w:rPr>
          <w:rFonts w:ascii="Calibri" w:hAnsi="Calibri" w:cs="Calibri"/>
          <w:sz w:val="20"/>
          <w:szCs w:val="20"/>
        </w:rPr>
        <w:t xml:space="preserve">ed. by Karin Barnaby and Pellegrino </w:t>
      </w:r>
      <w:proofErr w:type="spellStart"/>
      <w:r w:rsidRPr="000E0B80">
        <w:rPr>
          <w:rFonts w:ascii="Calibri" w:hAnsi="Calibri" w:cs="Calibri"/>
          <w:sz w:val="20"/>
          <w:szCs w:val="20"/>
        </w:rPr>
        <w:t>D’Acierno</w:t>
      </w:r>
      <w:proofErr w:type="spellEnd"/>
      <w:r w:rsidRPr="000E0B80">
        <w:rPr>
          <w:rFonts w:ascii="Calibri" w:hAnsi="Calibri" w:cs="Calibri"/>
          <w:sz w:val="20"/>
          <w:szCs w:val="20"/>
        </w:rPr>
        <w:t xml:space="preserve"> (Princeton NJ: Princeton University Press, 1990), pp. 331-340. </w:t>
      </w:r>
    </w:p>
    <w:p w14:paraId="741FE25F" w14:textId="158990D5"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Churaqui, Marielle, ‘An Examination of James Hillman’s Views on Astrology’ (unpublished MA thesis, University of Wales Trinity Saint David, 2011)</w:t>
      </w:r>
      <w:r w:rsidR="00F82E5A" w:rsidRPr="000E0B80">
        <w:rPr>
          <w:rFonts w:ascii="Calibri" w:hAnsi="Calibri" w:cs="Calibri"/>
          <w:sz w:val="20"/>
          <w:szCs w:val="20"/>
        </w:rPr>
        <w:t>.</w:t>
      </w:r>
      <w:r w:rsidRPr="000E0B80">
        <w:rPr>
          <w:rFonts w:ascii="Calibri" w:hAnsi="Calibri" w:cs="Calibri"/>
          <w:sz w:val="20"/>
          <w:szCs w:val="20"/>
        </w:rPr>
        <w:t xml:space="preserve"> </w:t>
      </w:r>
    </w:p>
    <w:p w14:paraId="063C3E11"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Churaqui, Marielle, ‘Heaven Retains Within its Spheres Half of All Bodies and Maladies (Paracelsus): Astrology and Cosmology’, Appendix of ‘An Examination of James Hillman’s Views on Astrology’ transcribed by Marielle Churaqui (unpublished MA thesis, University of Wales Trinity Saint David, 2011). </w:t>
      </w:r>
    </w:p>
    <w:p w14:paraId="544A6745" w14:textId="63F78903" w:rsidR="00723598" w:rsidRPr="000E0B80" w:rsidRDefault="00723598" w:rsidP="00723598">
      <w:pPr>
        <w:spacing w:after="120"/>
        <w:rPr>
          <w:rFonts w:ascii="Calibri" w:hAnsi="Calibri" w:cs="Calibri"/>
          <w:sz w:val="20"/>
          <w:szCs w:val="20"/>
        </w:rPr>
      </w:pPr>
      <w:proofErr w:type="spellStart"/>
      <w:r w:rsidRPr="000E0B80">
        <w:rPr>
          <w:rFonts w:ascii="Calibri" w:hAnsi="Calibri" w:cs="Calibri"/>
          <w:sz w:val="20"/>
          <w:szCs w:val="20"/>
        </w:rPr>
        <w:t>D’Heurle</w:t>
      </w:r>
      <w:proofErr w:type="spellEnd"/>
      <w:r w:rsidRPr="000E0B80">
        <w:rPr>
          <w:rFonts w:ascii="Calibri" w:hAnsi="Calibri" w:cs="Calibri"/>
          <w:sz w:val="20"/>
          <w:szCs w:val="20"/>
        </w:rPr>
        <w:t xml:space="preserve">, </w:t>
      </w:r>
      <w:proofErr w:type="spellStart"/>
      <w:r w:rsidRPr="000E0B80">
        <w:rPr>
          <w:rFonts w:ascii="Calibri" w:hAnsi="Calibri" w:cs="Calibri"/>
          <w:sz w:val="20"/>
          <w:szCs w:val="20"/>
        </w:rPr>
        <w:t>Adma</w:t>
      </w:r>
      <w:proofErr w:type="spellEnd"/>
      <w:r w:rsidRPr="000E0B80">
        <w:rPr>
          <w:rFonts w:ascii="Calibri" w:hAnsi="Calibri" w:cs="Calibri"/>
          <w:sz w:val="20"/>
          <w:szCs w:val="20"/>
        </w:rPr>
        <w:t xml:space="preserve"> and Joel N. </w:t>
      </w:r>
      <w:proofErr w:type="spellStart"/>
      <w:r w:rsidRPr="000E0B80">
        <w:rPr>
          <w:rFonts w:ascii="Calibri" w:hAnsi="Calibri" w:cs="Calibri"/>
          <w:sz w:val="20"/>
          <w:szCs w:val="20"/>
        </w:rPr>
        <w:t>Feimer</w:t>
      </w:r>
      <w:proofErr w:type="spellEnd"/>
      <w:r w:rsidRPr="000E0B80">
        <w:rPr>
          <w:rFonts w:ascii="Calibri" w:hAnsi="Calibri" w:cs="Calibri"/>
          <w:sz w:val="20"/>
          <w:szCs w:val="20"/>
        </w:rPr>
        <w:t xml:space="preserve">, ‘A New Image of the Psyche: The Archetypal Psychology of James Hillman’, </w:t>
      </w:r>
      <w:proofErr w:type="spellStart"/>
      <w:r w:rsidRPr="000E0B80">
        <w:rPr>
          <w:rFonts w:ascii="Calibri" w:hAnsi="Calibri" w:cs="Calibri"/>
          <w:i/>
          <w:iCs/>
          <w:sz w:val="20"/>
          <w:szCs w:val="20"/>
        </w:rPr>
        <w:t>CrossCurrents</w:t>
      </w:r>
      <w:proofErr w:type="spellEnd"/>
      <w:r w:rsidRPr="000E0B80">
        <w:rPr>
          <w:rFonts w:ascii="Calibri" w:hAnsi="Calibri" w:cs="Calibri"/>
          <w:i/>
          <w:iCs/>
          <w:sz w:val="20"/>
          <w:szCs w:val="20"/>
        </w:rPr>
        <w:t xml:space="preserve">, </w:t>
      </w:r>
      <w:r w:rsidRPr="000E0B80">
        <w:rPr>
          <w:rFonts w:ascii="Calibri" w:hAnsi="Calibri" w:cs="Calibri"/>
          <w:sz w:val="20"/>
          <w:szCs w:val="20"/>
        </w:rPr>
        <w:t xml:space="preserve">25 (3) (Fall 1975), pp. 289-298. </w:t>
      </w:r>
    </w:p>
    <w:p w14:paraId="5ABE931B" w14:textId="77777777" w:rsidR="00723598" w:rsidRPr="000E0B80" w:rsidRDefault="00723598" w:rsidP="00723598">
      <w:pPr>
        <w:spacing w:after="120"/>
        <w:rPr>
          <w:rFonts w:ascii="Calibri" w:hAnsi="Calibri" w:cs="Calibri"/>
          <w:sz w:val="20"/>
          <w:szCs w:val="20"/>
        </w:rPr>
      </w:pPr>
      <w:proofErr w:type="spellStart"/>
      <w:r w:rsidRPr="000E0B80">
        <w:rPr>
          <w:rFonts w:ascii="Calibri" w:hAnsi="Calibri" w:cs="Calibri"/>
          <w:sz w:val="20"/>
          <w:szCs w:val="20"/>
        </w:rPr>
        <w:t>Hennink</w:t>
      </w:r>
      <w:proofErr w:type="spellEnd"/>
      <w:r w:rsidRPr="000E0B80">
        <w:rPr>
          <w:rFonts w:ascii="Calibri" w:hAnsi="Calibri" w:cs="Calibri"/>
          <w:sz w:val="20"/>
          <w:szCs w:val="20"/>
        </w:rPr>
        <w:t xml:space="preserve">, Monique, Inge </w:t>
      </w:r>
      <w:proofErr w:type="spellStart"/>
      <w:r w:rsidRPr="000E0B80">
        <w:rPr>
          <w:rFonts w:ascii="Calibri" w:hAnsi="Calibri" w:cs="Calibri"/>
          <w:sz w:val="20"/>
          <w:szCs w:val="20"/>
        </w:rPr>
        <w:t>Hutter</w:t>
      </w:r>
      <w:proofErr w:type="spellEnd"/>
      <w:r w:rsidRPr="000E0B80">
        <w:rPr>
          <w:rFonts w:ascii="Calibri" w:hAnsi="Calibri" w:cs="Calibri"/>
          <w:sz w:val="20"/>
          <w:szCs w:val="20"/>
        </w:rPr>
        <w:t xml:space="preserve"> and Ajay Bailey, </w:t>
      </w:r>
      <w:r w:rsidRPr="000E0B80">
        <w:rPr>
          <w:rFonts w:ascii="Calibri" w:hAnsi="Calibri" w:cs="Calibri"/>
          <w:i/>
          <w:iCs/>
          <w:sz w:val="20"/>
          <w:szCs w:val="20"/>
        </w:rPr>
        <w:t>Qualitative Research Methods (2</w:t>
      </w:r>
      <w:r w:rsidRPr="000E0B80">
        <w:rPr>
          <w:rFonts w:ascii="Calibri" w:hAnsi="Calibri" w:cs="Calibri"/>
          <w:i/>
          <w:iCs/>
          <w:sz w:val="20"/>
          <w:szCs w:val="20"/>
          <w:vertAlign w:val="superscript"/>
        </w:rPr>
        <w:t>nd</w:t>
      </w:r>
      <w:r w:rsidRPr="000E0B80">
        <w:rPr>
          <w:rFonts w:ascii="Calibri" w:hAnsi="Calibri" w:cs="Calibri"/>
          <w:i/>
          <w:iCs/>
          <w:sz w:val="20"/>
          <w:szCs w:val="20"/>
        </w:rPr>
        <w:t xml:space="preserve"> ed.)</w:t>
      </w:r>
      <w:r w:rsidRPr="000E0B80">
        <w:rPr>
          <w:rFonts w:ascii="Calibri" w:hAnsi="Calibri" w:cs="Calibri"/>
          <w:sz w:val="20"/>
          <w:szCs w:val="20"/>
        </w:rPr>
        <w:t xml:space="preserve"> (London UK: SAGE Publications).</w:t>
      </w:r>
    </w:p>
    <w:p w14:paraId="5C1E52F1"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Heron, John, ‘A Commentary on Richard Tarnas’ </w:t>
      </w:r>
      <w:r w:rsidRPr="000E0B80">
        <w:rPr>
          <w:rFonts w:ascii="Calibri" w:hAnsi="Calibri" w:cs="Calibri"/>
          <w:i/>
          <w:iCs/>
          <w:sz w:val="20"/>
          <w:szCs w:val="20"/>
        </w:rPr>
        <w:t>Cosmos and Psyche</w:t>
      </w:r>
      <w:r w:rsidRPr="000E0B80">
        <w:rPr>
          <w:rFonts w:ascii="Calibri" w:hAnsi="Calibri" w:cs="Calibri"/>
          <w:sz w:val="20"/>
          <w:szCs w:val="20"/>
        </w:rPr>
        <w:t xml:space="preserve">’, </w:t>
      </w:r>
      <w:r w:rsidRPr="000E0B80">
        <w:rPr>
          <w:rFonts w:ascii="Calibri" w:hAnsi="Calibri" w:cs="Calibri"/>
          <w:i/>
          <w:iCs/>
          <w:sz w:val="20"/>
          <w:szCs w:val="20"/>
        </w:rPr>
        <w:t xml:space="preserve">Network Review: Journal of the Scientific and Medical Network, </w:t>
      </w:r>
      <w:r w:rsidRPr="000E0B80">
        <w:rPr>
          <w:rFonts w:ascii="Calibri" w:hAnsi="Calibri" w:cs="Calibri"/>
          <w:sz w:val="20"/>
          <w:szCs w:val="20"/>
        </w:rPr>
        <w:t>vol. 95 (Winter 2007), pp. 11-16.</w:t>
      </w:r>
    </w:p>
    <w:p w14:paraId="6614C6D3" w14:textId="2E39BF23" w:rsidR="00723598" w:rsidRPr="000E0B80" w:rsidRDefault="00723598" w:rsidP="00723598">
      <w:pPr>
        <w:pStyle w:val="Default"/>
        <w:spacing w:after="120"/>
        <w:rPr>
          <w:rFonts w:ascii="Calibri" w:hAnsi="Calibri" w:cs="Calibri"/>
          <w:sz w:val="20"/>
          <w:szCs w:val="20"/>
        </w:rPr>
      </w:pPr>
      <w:r w:rsidRPr="000E0B80">
        <w:rPr>
          <w:rFonts w:ascii="Calibri" w:hAnsi="Calibri" w:cs="Calibri"/>
          <w:sz w:val="20"/>
          <w:szCs w:val="20"/>
        </w:rPr>
        <w:t xml:space="preserve">Hillman, James, ‘The Jungian Theory of Myth’, in </w:t>
      </w:r>
      <w:r w:rsidRPr="000E0B80">
        <w:rPr>
          <w:rFonts w:ascii="Calibri" w:hAnsi="Calibri" w:cs="Calibri"/>
          <w:i/>
          <w:iCs/>
          <w:sz w:val="20"/>
          <w:szCs w:val="20"/>
        </w:rPr>
        <w:t xml:space="preserve">Jung on Mythology, </w:t>
      </w:r>
      <w:r w:rsidRPr="000E0B80">
        <w:rPr>
          <w:rFonts w:ascii="Calibri" w:hAnsi="Calibri" w:cs="Calibri"/>
          <w:sz w:val="20"/>
          <w:szCs w:val="20"/>
        </w:rPr>
        <w:t xml:space="preserve">ed. by Robert A. Segal (Princeton NJ: Princeton University Press, 1998), pp. 258-272.  </w:t>
      </w:r>
    </w:p>
    <w:p w14:paraId="713B8170" w14:textId="3506CCB5"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Hillman, James, </w:t>
      </w:r>
      <w:r w:rsidRPr="000E0B80">
        <w:rPr>
          <w:rFonts w:ascii="Calibri" w:hAnsi="Calibri" w:cs="Calibri"/>
          <w:i/>
          <w:iCs/>
          <w:sz w:val="20"/>
          <w:szCs w:val="20"/>
        </w:rPr>
        <w:t xml:space="preserve">Re-Visioning Psychology, </w:t>
      </w:r>
      <w:r w:rsidRPr="000E0B80">
        <w:rPr>
          <w:rFonts w:ascii="Calibri" w:hAnsi="Calibri" w:cs="Calibri"/>
          <w:sz w:val="20"/>
          <w:szCs w:val="20"/>
        </w:rPr>
        <w:t xml:space="preserve">(New York NY: </w:t>
      </w:r>
      <w:r w:rsidR="00D86C40" w:rsidRPr="000E0B80">
        <w:rPr>
          <w:rFonts w:ascii="Calibri" w:hAnsi="Calibri" w:cs="Calibri"/>
          <w:sz w:val="20"/>
          <w:szCs w:val="20"/>
        </w:rPr>
        <w:t>Harper Perennial</w:t>
      </w:r>
      <w:r w:rsidRPr="000E0B80">
        <w:rPr>
          <w:rFonts w:ascii="Calibri" w:hAnsi="Calibri" w:cs="Calibri"/>
          <w:sz w:val="20"/>
          <w:szCs w:val="20"/>
        </w:rPr>
        <w:t xml:space="preserve"> Edition, 1992).</w:t>
      </w:r>
    </w:p>
    <w:p w14:paraId="19D61684" w14:textId="0D937B8D"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Hillman, Laurence, ‘Reading the Yin Function in Male CEOs: Exploring the Efficacy of Archetypal Astrology</w:t>
      </w:r>
      <w:r w:rsidR="00D86C40" w:rsidRPr="000E0B80">
        <w:rPr>
          <w:rFonts w:ascii="Calibri" w:hAnsi="Calibri" w:cs="Calibri"/>
          <w:sz w:val="20"/>
          <w:szCs w:val="20"/>
        </w:rPr>
        <w:t>’</w:t>
      </w:r>
      <w:r w:rsidRPr="000E0B80">
        <w:rPr>
          <w:rFonts w:ascii="Calibri" w:hAnsi="Calibri" w:cs="Calibri"/>
          <w:sz w:val="20"/>
          <w:szCs w:val="20"/>
        </w:rPr>
        <w:t xml:space="preserve"> (unpublished doctoral thesis, Meridian University, 2019).</w:t>
      </w:r>
    </w:p>
    <w:p w14:paraId="452A984D"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Hillman, Laurence, </w:t>
      </w:r>
      <w:r w:rsidRPr="000E0B80">
        <w:rPr>
          <w:rFonts w:ascii="Calibri" w:hAnsi="Calibri" w:cs="Calibri"/>
          <w:i/>
          <w:iCs/>
          <w:sz w:val="20"/>
          <w:szCs w:val="20"/>
        </w:rPr>
        <w:t xml:space="preserve">Planets in Play: How to Reimagine Your Life Through the Language of Astrology </w:t>
      </w:r>
      <w:r w:rsidRPr="000E0B80">
        <w:rPr>
          <w:rFonts w:ascii="Calibri" w:hAnsi="Calibri" w:cs="Calibri"/>
          <w:sz w:val="20"/>
          <w:szCs w:val="20"/>
        </w:rPr>
        <w:t>(New York NY: Penguin Group, 2007).</w:t>
      </w:r>
    </w:p>
    <w:p w14:paraId="0E218D5B"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Hillman, Laurence and Richard Olivier, </w:t>
      </w:r>
      <w:r w:rsidRPr="000E0B80">
        <w:rPr>
          <w:rFonts w:ascii="Calibri" w:hAnsi="Calibri" w:cs="Calibri"/>
          <w:i/>
          <w:iCs/>
          <w:sz w:val="20"/>
          <w:szCs w:val="20"/>
        </w:rPr>
        <w:t xml:space="preserve">Archetypes at Work: Evolving Your Story, One Character at a Time </w:t>
      </w:r>
      <w:r w:rsidRPr="000E0B80">
        <w:rPr>
          <w:rFonts w:ascii="Calibri" w:hAnsi="Calibri" w:cs="Calibri"/>
          <w:sz w:val="20"/>
          <w:szCs w:val="20"/>
        </w:rPr>
        <w:t xml:space="preserve">(Leicestershire UK: Matador Books, </w:t>
      </w:r>
      <w:proofErr w:type="spellStart"/>
      <w:r w:rsidRPr="000E0B80">
        <w:rPr>
          <w:rFonts w:ascii="Calibri" w:hAnsi="Calibri" w:cs="Calibri"/>
          <w:sz w:val="20"/>
          <w:szCs w:val="20"/>
        </w:rPr>
        <w:t>Troubador</w:t>
      </w:r>
      <w:proofErr w:type="spellEnd"/>
      <w:r w:rsidRPr="000E0B80">
        <w:rPr>
          <w:rFonts w:ascii="Calibri" w:hAnsi="Calibri" w:cs="Calibri"/>
          <w:sz w:val="20"/>
          <w:szCs w:val="20"/>
        </w:rPr>
        <w:t xml:space="preserve"> Publishing Ltd., 2019).</w:t>
      </w:r>
    </w:p>
    <w:p w14:paraId="38388532"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Hillman, Laurence and Donna Spencer, </w:t>
      </w:r>
      <w:r w:rsidRPr="000E0B80">
        <w:rPr>
          <w:rFonts w:ascii="Calibri" w:hAnsi="Calibri" w:cs="Calibri"/>
          <w:i/>
          <w:iCs/>
          <w:sz w:val="20"/>
          <w:szCs w:val="20"/>
        </w:rPr>
        <w:t xml:space="preserve">Alignments: How to Live in Harmony with the Universe </w:t>
      </w:r>
      <w:r w:rsidRPr="000E0B80">
        <w:rPr>
          <w:rFonts w:ascii="Calibri" w:hAnsi="Calibri" w:cs="Calibri"/>
          <w:sz w:val="20"/>
          <w:szCs w:val="20"/>
        </w:rPr>
        <w:t>(New York NY: Lantern Books, 2002).</w:t>
      </w:r>
    </w:p>
    <w:p w14:paraId="3265CBA4"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Le Grice, Keiron, ‘Archetypal Astrological Research: A Response to John Heron’s Commentary on </w:t>
      </w:r>
      <w:r w:rsidRPr="000E0B80">
        <w:rPr>
          <w:rFonts w:ascii="Calibri" w:hAnsi="Calibri" w:cs="Calibri"/>
          <w:i/>
          <w:iCs/>
          <w:sz w:val="20"/>
          <w:szCs w:val="20"/>
        </w:rPr>
        <w:t>Cosmos and Psyche</w:t>
      </w:r>
      <w:r w:rsidRPr="000E0B80">
        <w:rPr>
          <w:rFonts w:ascii="Calibri" w:hAnsi="Calibri" w:cs="Calibri"/>
          <w:sz w:val="20"/>
          <w:szCs w:val="20"/>
        </w:rPr>
        <w:t xml:space="preserve">’, in </w:t>
      </w:r>
      <w:r w:rsidRPr="000E0B80">
        <w:rPr>
          <w:rFonts w:ascii="Calibri" w:hAnsi="Calibri" w:cs="Calibri"/>
          <w:i/>
          <w:iCs/>
          <w:sz w:val="20"/>
          <w:szCs w:val="20"/>
        </w:rPr>
        <w:t xml:space="preserve">Archetypal Cosmology and Depth Psychology: Selected Essays, </w:t>
      </w:r>
      <w:r w:rsidRPr="000E0B80">
        <w:rPr>
          <w:rFonts w:ascii="Calibri" w:hAnsi="Calibri" w:cs="Calibri"/>
          <w:sz w:val="20"/>
          <w:szCs w:val="20"/>
        </w:rPr>
        <w:t>ed. by Keiron Le Grice</w:t>
      </w:r>
      <w:r w:rsidRPr="000E0B80">
        <w:rPr>
          <w:rFonts w:ascii="Calibri" w:hAnsi="Calibri" w:cs="Calibri"/>
          <w:i/>
          <w:iCs/>
          <w:sz w:val="20"/>
          <w:szCs w:val="20"/>
        </w:rPr>
        <w:t xml:space="preserve"> </w:t>
      </w:r>
      <w:r w:rsidRPr="000E0B80">
        <w:rPr>
          <w:rFonts w:ascii="Calibri" w:hAnsi="Calibri" w:cs="Calibri"/>
          <w:sz w:val="20"/>
          <w:szCs w:val="20"/>
        </w:rPr>
        <w:t>(Ojai, CA: ITAS Publications, 2021), pp. 73-87.</w:t>
      </w:r>
    </w:p>
    <w:p w14:paraId="06421784" w14:textId="6EDE13F0"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Le Grice, Keiron, ‘The Birth of a New Discipline’, </w:t>
      </w:r>
      <w:r w:rsidRPr="000E0B80">
        <w:rPr>
          <w:rFonts w:ascii="Calibri" w:hAnsi="Calibri" w:cs="Calibri"/>
          <w:i/>
          <w:iCs/>
          <w:sz w:val="20"/>
          <w:szCs w:val="20"/>
        </w:rPr>
        <w:t xml:space="preserve">Archai: The Journal of Archetypal Cosmology, </w:t>
      </w:r>
      <w:r w:rsidRPr="000E0B80">
        <w:rPr>
          <w:rFonts w:ascii="Calibri" w:hAnsi="Calibri" w:cs="Calibri"/>
          <w:sz w:val="20"/>
          <w:szCs w:val="20"/>
        </w:rPr>
        <w:t>1 (1), (Summer 2009), pp. 2-22.</w:t>
      </w:r>
      <w:r w:rsidR="00D86C40" w:rsidRPr="000E0B80">
        <w:rPr>
          <w:rFonts w:ascii="Calibri" w:hAnsi="Calibri" w:cs="Calibri"/>
          <w:sz w:val="20"/>
          <w:szCs w:val="20"/>
        </w:rPr>
        <w:t xml:space="preserve"> Reprinted in</w:t>
      </w:r>
      <w:r w:rsidR="00D86C40" w:rsidRPr="000E0B80">
        <w:rPr>
          <w:rFonts w:ascii="Calibri" w:hAnsi="Calibri" w:cs="Calibri"/>
          <w:sz w:val="20"/>
          <w:szCs w:val="20"/>
        </w:rPr>
        <w:t xml:space="preserve"> </w:t>
      </w:r>
      <w:r w:rsidR="00D86C40" w:rsidRPr="000E0B80">
        <w:rPr>
          <w:rFonts w:ascii="Calibri" w:hAnsi="Calibri" w:cs="Calibri"/>
          <w:i/>
          <w:iCs/>
          <w:sz w:val="20"/>
          <w:szCs w:val="20"/>
        </w:rPr>
        <w:t>Archetypal Cosmology and Depth Psychology: Selected Essays,</w:t>
      </w:r>
      <w:r w:rsidR="00D86C40" w:rsidRPr="000E0B80">
        <w:rPr>
          <w:rFonts w:ascii="Calibri" w:hAnsi="Calibri" w:cs="Calibri"/>
          <w:i/>
          <w:iCs/>
          <w:sz w:val="20"/>
          <w:szCs w:val="20"/>
        </w:rPr>
        <w:t xml:space="preserve"> </w:t>
      </w:r>
      <w:r w:rsidR="00D86C40" w:rsidRPr="000E0B80">
        <w:rPr>
          <w:rFonts w:ascii="Calibri" w:hAnsi="Calibri" w:cs="Calibri"/>
          <w:sz w:val="20"/>
          <w:szCs w:val="20"/>
        </w:rPr>
        <w:t>ed. by Keiron Le Grice</w:t>
      </w:r>
      <w:r w:rsidR="00D86C40" w:rsidRPr="000E0B80">
        <w:rPr>
          <w:rFonts w:ascii="Calibri" w:hAnsi="Calibri" w:cs="Calibri"/>
          <w:i/>
          <w:iCs/>
          <w:sz w:val="20"/>
          <w:szCs w:val="20"/>
        </w:rPr>
        <w:t xml:space="preserve"> </w:t>
      </w:r>
      <w:r w:rsidR="00D86C40" w:rsidRPr="000E0B80">
        <w:rPr>
          <w:rFonts w:ascii="Calibri" w:hAnsi="Calibri" w:cs="Calibri"/>
          <w:sz w:val="20"/>
          <w:szCs w:val="20"/>
        </w:rPr>
        <w:t>(Ojai, CA: ITAS Publications, 2021), p</w:t>
      </w:r>
      <w:r w:rsidR="00D86C40" w:rsidRPr="000E0B80">
        <w:rPr>
          <w:rFonts w:ascii="Calibri" w:hAnsi="Calibri" w:cs="Calibri"/>
          <w:sz w:val="20"/>
          <w:szCs w:val="20"/>
        </w:rPr>
        <w:t>. 51-72.</w:t>
      </w:r>
    </w:p>
    <w:p w14:paraId="26AC0464"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Moore, Thomas, </w:t>
      </w:r>
      <w:r w:rsidRPr="000E0B80">
        <w:rPr>
          <w:rFonts w:ascii="Calibri" w:hAnsi="Calibri" w:cs="Calibri"/>
          <w:i/>
          <w:iCs/>
          <w:sz w:val="20"/>
          <w:szCs w:val="20"/>
        </w:rPr>
        <w:t xml:space="preserve">The Planets Within: The Astrological Psychology of Marsilio Ficino, </w:t>
      </w:r>
      <w:r w:rsidRPr="000E0B80">
        <w:rPr>
          <w:rFonts w:ascii="Calibri" w:hAnsi="Calibri" w:cs="Calibri"/>
          <w:sz w:val="20"/>
          <w:szCs w:val="20"/>
        </w:rPr>
        <w:t>(</w:t>
      </w:r>
      <w:proofErr w:type="spellStart"/>
      <w:r w:rsidRPr="000E0B80">
        <w:rPr>
          <w:rFonts w:ascii="Calibri" w:hAnsi="Calibri" w:cs="Calibri"/>
          <w:sz w:val="20"/>
          <w:szCs w:val="20"/>
        </w:rPr>
        <w:t>Lindesfarne</w:t>
      </w:r>
      <w:proofErr w:type="spellEnd"/>
      <w:r w:rsidRPr="000E0B80">
        <w:rPr>
          <w:rFonts w:ascii="Calibri" w:hAnsi="Calibri" w:cs="Calibri"/>
          <w:sz w:val="20"/>
          <w:szCs w:val="20"/>
        </w:rPr>
        <w:t xml:space="preserve"> Books, 1982).</w:t>
      </w:r>
      <w:r w:rsidRPr="000E0B80">
        <w:rPr>
          <w:rFonts w:ascii="Calibri" w:hAnsi="Calibri" w:cs="Calibri"/>
          <w:i/>
          <w:iCs/>
          <w:sz w:val="20"/>
          <w:szCs w:val="20"/>
        </w:rPr>
        <w:t xml:space="preserve"> </w:t>
      </w:r>
    </w:p>
    <w:p w14:paraId="3584BD2B" w14:textId="7FCD1EFD"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Rossi, Safron Elizabeth, </w:t>
      </w:r>
      <w:r w:rsidRPr="000E0B80">
        <w:rPr>
          <w:rFonts w:ascii="Calibri" w:hAnsi="Calibri" w:cs="Calibri"/>
          <w:i/>
          <w:iCs/>
          <w:sz w:val="20"/>
          <w:szCs w:val="20"/>
        </w:rPr>
        <w:t>The Kore Goddess: A Mythology and Psychology, (</w:t>
      </w:r>
      <w:r w:rsidRPr="000E0B80">
        <w:rPr>
          <w:rFonts w:ascii="Calibri" w:hAnsi="Calibri" w:cs="Calibri"/>
          <w:sz w:val="20"/>
          <w:szCs w:val="20"/>
        </w:rPr>
        <w:t>Arroyo Grande CA: Winter Press 2021)</w:t>
      </w:r>
      <w:r w:rsidR="00C0594F" w:rsidRPr="000E0B80">
        <w:rPr>
          <w:rFonts w:ascii="Calibri" w:hAnsi="Calibri" w:cs="Calibri"/>
          <w:sz w:val="20"/>
          <w:szCs w:val="20"/>
        </w:rPr>
        <w:t>.</w:t>
      </w:r>
    </w:p>
    <w:p w14:paraId="4059E3AD" w14:textId="32DF4742" w:rsidR="00723598" w:rsidRPr="000E0B80" w:rsidRDefault="00723598" w:rsidP="00723598">
      <w:pPr>
        <w:pStyle w:val="Heading1"/>
        <w:spacing w:before="0" w:after="120"/>
        <w:rPr>
          <w:rFonts w:ascii="Calibri" w:hAnsi="Calibri" w:cs="Calibri"/>
          <w:b w:val="0"/>
          <w:bCs w:val="0"/>
          <w:sz w:val="20"/>
          <w:szCs w:val="20"/>
        </w:rPr>
      </w:pPr>
      <w:proofErr w:type="spellStart"/>
      <w:r w:rsidRPr="000E0B80">
        <w:rPr>
          <w:rFonts w:ascii="Calibri" w:hAnsi="Calibri" w:cs="Calibri"/>
          <w:b w:val="0"/>
          <w:bCs w:val="0"/>
          <w:sz w:val="20"/>
          <w:szCs w:val="20"/>
        </w:rPr>
        <w:t>Seznec</w:t>
      </w:r>
      <w:proofErr w:type="spellEnd"/>
      <w:r w:rsidRPr="000E0B80">
        <w:rPr>
          <w:rFonts w:ascii="Calibri" w:hAnsi="Calibri" w:cs="Calibri"/>
          <w:b w:val="0"/>
          <w:bCs w:val="0"/>
          <w:sz w:val="20"/>
          <w:szCs w:val="20"/>
        </w:rPr>
        <w:t xml:space="preserve">, Jean, </w:t>
      </w:r>
      <w:r w:rsidRPr="000E0B80">
        <w:rPr>
          <w:rFonts w:ascii="Calibri" w:hAnsi="Calibri" w:cs="Calibri"/>
          <w:b w:val="0"/>
          <w:bCs w:val="0"/>
          <w:i/>
          <w:iCs/>
          <w:sz w:val="20"/>
          <w:szCs w:val="20"/>
        </w:rPr>
        <w:t xml:space="preserve">The Survival of the Pagan Gods: The Mythological Tradition and Its Place in Renaissance Humanism and Art, </w:t>
      </w:r>
      <w:r w:rsidRPr="000E0B80">
        <w:rPr>
          <w:rFonts w:ascii="Calibri" w:hAnsi="Calibri" w:cs="Calibri"/>
          <w:b w:val="0"/>
          <w:bCs w:val="0"/>
          <w:sz w:val="20"/>
          <w:szCs w:val="20"/>
        </w:rPr>
        <w:t>tr. by Barbara F. Sessions (Princeton NJ: Princeton University Press 1953 (1995))</w:t>
      </w:r>
      <w:r w:rsidR="00112148" w:rsidRPr="000E0B80">
        <w:rPr>
          <w:rFonts w:ascii="Calibri" w:hAnsi="Calibri" w:cs="Calibri"/>
          <w:b w:val="0"/>
          <w:bCs w:val="0"/>
          <w:sz w:val="20"/>
          <w:szCs w:val="20"/>
        </w:rPr>
        <w:t xml:space="preserve"> </w:t>
      </w:r>
      <w:r w:rsidR="00112148" w:rsidRPr="00112148">
        <w:rPr>
          <w:b w:val="0"/>
          <w:bCs w:val="0"/>
          <w:sz w:val="18"/>
          <w:szCs w:val="18"/>
        </w:rPr>
        <w:lastRenderedPageBreak/>
        <w:t xml:space="preserve">Originally published in French as </w:t>
      </w:r>
      <w:r w:rsidR="00112148" w:rsidRPr="00112148">
        <w:rPr>
          <w:b w:val="0"/>
          <w:bCs w:val="0"/>
          <w:i/>
          <w:iCs/>
          <w:sz w:val="18"/>
          <w:szCs w:val="18"/>
        </w:rPr>
        <w:t xml:space="preserve">La Survivance Des Dieux Antiques, </w:t>
      </w:r>
      <w:r w:rsidR="00112148" w:rsidRPr="00112148">
        <w:rPr>
          <w:b w:val="0"/>
          <w:bCs w:val="0"/>
          <w:sz w:val="18"/>
          <w:szCs w:val="18"/>
        </w:rPr>
        <w:t>Studies of the Warburg institute, vol. XI, London, 1940</w:t>
      </w:r>
    </w:p>
    <w:p w14:paraId="53804182"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Slater, Glen, ‘Between Jung and Hillman’ (paper presented to the C.G. Jung Society of Seattle, Seattle Washington USA 12 February 2010).</w:t>
      </w:r>
    </w:p>
    <w:p w14:paraId="6823EA60"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Tarnas, Richard, ‘Archetypal Principles’, </w:t>
      </w:r>
      <w:r w:rsidRPr="000E0B80">
        <w:rPr>
          <w:rFonts w:ascii="Calibri" w:hAnsi="Calibri" w:cs="Calibri"/>
          <w:i/>
          <w:iCs/>
          <w:sz w:val="20"/>
          <w:szCs w:val="20"/>
        </w:rPr>
        <w:t xml:space="preserve">Archai: The Journal of Archetypal Cosmology, </w:t>
      </w:r>
      <w:r w:rsidRPr="000E0B80">
        <w:rPr>
          <w:rFonts w:ascii="Calibri" w:hAnsi="Calibri" w:cs="Calibri"/>
          <w:sz w:val="20"/>
          <w:szCs w:val="20"/>
        </w:rPr>
        <w:t>1 (1), (Summer 2009), pp. 23-35.</w:t>
      </w:r>
    </w:p>
    <w:p w14:paraId="44E36335"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Tarnas, Richard, ‘The Planets’, </w:t>
      </w:r>
      <w:r w:rsidRPr="000E0B80">
        <w:rPr>
          <w:rFonts w:ascii="Calibri" w:hAnsi="Calibri" w:cs="Calibri"/>
          <w:i/>
          <w:iCs/>
          <w:sz w:val="20"/>
          <w:szCs w:val="20"/>
        </w:rPr>
        <w:t xml:space="preserve">Archai: The Journal of Archetypal Cosmology, </w:t>
      </w:r>
      <w:r w:rsidRPr="000E0B80">
        <w:rPr>
          <w:rFonts w:ascii="Calibri" w:hAnsi="Calibri" w:cs="Calibri"/>
          <w:sz w:val="20"/>
          <w:szCs w:val="20"/>
        </w:rPr>
        <w:t>1 (1), (Summer 2009), pp. 36-49.</w:t>
      </w:r>
    </w:p>
    <w:p w14:paraId="58C22286" w14:textId="77777777" w:rsidR="00723598" w:rsidRPr="000E0B80" w:rsidRDefault="00723598" w:rsidP="00723598">
      <w:pPr>
        <w:spacing w:after="120"/>
        <w:rPr>
          <w:rFonts w:ascii="Calibri" w:hAnsi="Calibri" w:cs="Calibri"/>
          <w:sz w:val="20"/>
          <w:szCs w:val="20"/>
        </w:rPr>
      </w:pPr>
      <w:r w:rsidRPr="000E0B80">
        <w:rPr>
          <w:rFonts w:ascii="Calibri" w:hAnsi="Calibri" w:cs="Calibri"/>
          <w:sz w:val="20"/>
          <w:szCs w:val="20"/>
        </w:rPr>
        <w:t xml:space="preserve">Tarnas, Richard, </w:t>
      </w:r>
      <w:r w:rsidRPr="000E0B80">
        <w:rPr>
          <w:rFonts w:ascii="Calibri" w:hAnsi="Calibri" w:cs="Calibri"/>
          <w:i/>
          <w:iCs/>
          <w:sz w:val="20"/>
          <w:szCs w:val="20"/>
        </w:rPr>
        <w:t xml:space="preserve">Cosmos and Psyche: Intimations of a New World View, </w:t>
      </w:r>
      <w:r w:rsidRPr="000E0B80">
        <w:rPr>
          <w:rFonts w:ascii="Calibri" w:hAnsi="Calibri" w:cs="Calibri"/>
          <w:sz w:val="20"/>
          <w:szCs w:val="20"/>
        </w:rPr>
        <w:t>(New York NY: Viking Penguin, 2006).</w:t>
      </w:r>
    </w:p>
    <w:p w14:paraId="2AB34932" w14:textId="77777777" w:rsidR="00723598" w:rsidRPr="000E0B80" w:rsidRDefault="00723598" w:rsidP="00723598">
      <w:pPr>
        <w:spacing w:after="120"/>
        <w:rPr>
          <w:rFonts w:ascii="Calibri" w:hAnsi="Calibri" w:cs="Calibri"/>
          <w:sz w:val="20"/>
          <w:szCs w:val="20"/>
        </w:rPr>
      </w:pPr>
      <w:proofErr w:type="spellStart"/>
      <w:r w:rsidRPr="000E0B80">
        <w:rPr>
          <w:rFonts w:ascii="Calibri" w:hAnsi="Calibri" w:cs="Calibri"/>
          <w:sz w:val="20"/>
          <w:szCs w:val="20"/>
        </w:rPr>
        <w:t>Winther</w:t>
      </w:r>
      <w:proofErr w:type="spellEnd"/>
      <w:r w:rsidRPr="000E0B80">
        <w:rPr>
          <w:rFonts w:ascii="Calibri" w:hAnsi="Calibri" w:cs="Calibri"/>
          <w:sz w:val="20"/>
          <w:szCs w:val="20"/>
        </w:rPr>
        <w:t xml:space="preserve">, Mats, ‘Critique of Archetypal Psychology’, (2014) </w:t>
      </w:r>
      <w:hyperlink r:id="rId8" w:history="1">
        <w:r w:rsidRPr="000E0B80">
          <w:rPr>
            <w:rStyle w:val="Hyperlink"/>
            <w:rFonts w:ascii="Calibri" w:hAnsi="Calibri" w:cs="Calibri"/>
            <w:sz w:val="20"/>
            <w:szCs w:val="20"/>
          </w:rPr>
          <w:t>http://www.two-paths.com/hillmcrit.htm</w:t>
        </w:r>
      </w:hyperlink>
      <w:r w:rsidRPr="000E0B80">
        <w:rPr>
          <w:rFonts w:ascii="Calibri" w:hAnsi="Calibri" w:cs="Calibri"/>
          <w:sz w:val="20"/>
          <w:szCs w:val="20"/>
        </w:rPr>
        <w:t xml:space="preserve"> [accessed December 5, 2021].</w:t>
      </w:r>
    </w:p>
    <w:p w14:paraId="3B0BC6D3" w14:textId="77777777" w:rsidR="00723598" w:rsidRPr="000E0B80" w:rsidRDefault="00723598" w:rsidP="00723598">
      <w:pPr>
        <w:jc w:val="center"/>
        <w:rPr>
          <w:rFonts w:ascii="Calibri" w:hAnsi="Calibri" w:cs="Calibri"/>
          <w:b/>
          <w:bCs/>
          <w:sz w:val="20"/>
          <w:szCs w:val="20"/>
        </w:rPr>
      </w:pPr>
    </w:p>
    <w:p w14:paraId="4DD76751" w14:textId="77777777" w:rsidR="00723598" w:rsidRPr="000E0B80" w:rsidRDefault="00723598" w:rsidP="00723598">
      <w:pPr>
        <w:jc w:val="center"/>
        <w:rPr>
          <w:rFonts w:ascii="Calibri" w:hAnsi="Calibri" w:cs="Calibri"/>
          <w:b/>
          <w:bCs/>
          <w:sz w:val="20"/>
          <w:szCs w:val="20"/>
        </w:rPr>
      </w:pPr>
    </w:p>
    <w:p w14:paraId="5BA36005" w14:textId="77777777" w:rsidR="00723598" w:rsidRPr="000E0B80" w:rsidRDefault="00723598" w:rsidP="00723598">
      <w:pPr>
        <w:jc w:val="center"/>
        <w:rPr>
          <w:rFonts w:ascii="Calibri" w:hAnsi="Calibri" w:cs="Calibri"/>
          <w:b/>
          <w:bCs/>
          <w:sz w:val="20"/>
          <w:szCs w:val="20"/>
        </w:rPr>
      </w:pPr>
      <w:r w:rsidRPr="000E0B80">
        <w:rPr>
          <w:rFonts w:ascii="Calibri" w:hAnsi="Calibri" w:cs="Calibri"/>
          <w:b/>
          <w:bCs/>
          <w:sz w:val="20"/>
          <w:szCs w:val="20"/>
        </w:rPr>
        <w:t>Primary Source Interviews</w:t>
      </w:r>
    </w:p>
    <w:p w14:paraId="25A7989A" w14:textId="77777777" w:rsidR="00723598" w:rsidRPr="000E0B80" w:rsidRDefault="00723598" w:rsidP="00723598">
      <w:pPr>
        <w:rPr>
          <w:rFonts w:ascii="Calibri" w:hAnsi="Calibri" w:cs="Calibri"/>
          <w:sz w:val="20"/>
          <w:szCs w:val="20"/>
        </w:rPr>
      </w:pPr>
    </w:p>
    <w:p w14:paraId="29961E4B" w14:textId="77777777" w:rsidR="00723598" w:rsidRPr="000E0B80" w:rsidRDefault="00723598" w:rsidP="00723598">
      <w:pPr>
        <w:spacing w:after="120"/>
        <w:rPr>
          <w:rFonts w:ascii="Calibri" w:hAnsi="Calibri" w:cs="Calibri"/>
          <w:sz w:val="18"/>
          <w:szCs w:val="18"/>
        </w:rPr>
      </w:pPr>
      <w:bookmarkStart w:id="0" w:name="_Hlk92110665"/>
      <w:r w:rsidRPr="000E0B80">
        <w:rPr>
          <w:rFonts w:ascii="Calibri" w:hAnsi="Calibri" w:cs="Calibri"/>
          <w:sz w:val="18"/>
          <w:szCs w:val="18"/>
        </w:rPr>
        <w:t>Hillman, Laurence. Interview. Conducted by John Murray, 10 December 2021. Elapsed time 00:59:49</w:t>
      </w:r>
    </w:p>
    <w:p w14:paraId="7F14EE9F" w14:textId="77777777" w:rsidR="00723598" w:rsidRPr="000E0B80" w:rsidRDefault="00723598" w:rsidP="00723598">
      <w:pPr>
        <w:spacing w:after="120"/>
        <w:rPr>
          <w:rFonts w:ascii="Calibri" w:hAnsi="Calibri" w:cs="Calibri"/>
          <w:sz w:val="18"/>
          <w:szCs w:val="18"/>
        </w:rPr>
      </w:pPr>
      <w:bookmarkStart w:id="1" w:name="_Hlk92110776"/>
      <w:bookmarkEnd w:id="0"/>
      <w:r w:rsidRPr="000E0B80">
        <w:rPr>
          <w:rFonts w:ascii="Calibri" w:hAnsi="Calibri" w:cs="Calibri"/>
          <w:sz w:val="18"/>
          <w:szCs w:val="18"/>
        </w:rPr>
        <w:t>Reinhart, Melanie. Interview. Conducted by John Murray, 3 December 2021. Elapsed time 01:15:14</w:t>
      </w:r>
    </w:p>
    <w:p w14:paraId="61133F9F" w14:textId="77777777" w:rsidR="00723598" w:rsidRPr="000E0B80" w:rsidRDefault="00723598" w:rsidP="00723598">
      <w:pPr>
        <w:spacing w:after="120"/>
        <w:rPr>
          <w:rFonts w:ascii="Calibri" w:hAnsi="Calibri" w:cs="Calibri"/>
          <w:sz w:val="18"/>
          <w:szCs w:val="18"/>
        </w:rPr>
      </w:pPr>
      <w:bookmarkStart w:id="2" w:name="_Hlk92110749"/>
      <w:bookmarkEnd w:id="1"/>
      <w:r w:rsidRPr="000E0B80">
        <w:rPr>
          <w:rFonts w:ascii="Calibri" w:hAnsi="Calibri" w:cs="Calibri"/>
          <w:sz w:val="18"/>
          <w:szCs w:val="18"/>
        </w:rPr>
        <w:t>Rossi, Safron Elizabeth. Interview. Conducted by John Murray, 8 December 2021. Elapsed time 00:47:34</w:t>
      </w:r>
    </w:p>
    <w:bookmarkEnd w:id="2"/>
    <w:p w14:paraId="057498BB" w14:textId="3A7CAC53" w:rsidR="000B10F1" w:rsidRPr="000E0B80" w:rsidRDefault="000B10F1" w:rsidP="00B03F31">
      <w:pPr>
        <w:spacing w:line="360" w:lineRule="auto"/>
        <w:rPr>
          <w:rFonts w:ascii="Calibri" w:hAnsi="Calibri" w:cs="Calibri"/>
          <w:sz w:val="22"/>
          <w:szCs w:val="22"/>
        </w:rPr>
      </w:pPr>
    </w:p>
    <w:p w14:paraId="57F46149" w14:textId="55450C74" w:rsidR="00442898" w:rsidRPr="000E0B80" w:rsidRDefault="00442898" w:rsidP="00B03F31">
      <w:pPr>
        <w:spacing w:line="360" w:lineRule="auto"/>
        <w:rPr>
          <w:rFonts w:ascii="Calibri" w:hAnsi="Calibri" w:cs="Calibri"/>
          <w:sz w:val="22"/>
          <w:szCs w:val="22"/>
        </w:rPr>
      </w:pPr>
    </w:p>
    <w:p w14:paraId="54FB9D4C" w14:textId="53CE60AC" w:rsidR="00442898" w:rsidRPr="000E0B80" w:rsidRDefault="00442898" w:rsidP="00B03F31">
      <w:pPr>
        <w:spacing w:line="360" w:lineRule="auto"/>
        <w:rPr>
          <w:rFonts w:ascii="Calibri" w:hAnsi="Calibri" w:cs="Calibri"/>
          <w:sz w:val="22"/>
          <w:szCs w:val="22"/>
        </w:rPr>
      </w:pPr>
    </w:p>
    <w:p w14:paraId="2F5F8E30" w14:textId="7FDE89E5" w:rsidR="00442898" w:rsidRPr="000E0B80" w:rsidRDefault="00442898" w:rsidP="00B03F31">
      <w:pPr>
        <w:spacing w:line="360" w:lineRule="auto"/>
        <w:rPr>
          <w:rFonts w:ascii="Calibri" w:hAnsi="Calibri" w:cs="Calibri"/>
          <w:sz w:val="22"/>
          <w:szCs w:val="22"/>
        </w:rPr>
      </w:pPr>
    </w:p>
    <w:p w14:paraId="175D1AD1" w14:textId="69DA8AE1" w:rsidR="00442898" w:rsidRPr="000E0B80" w:rsidRDefault="00442898" w:rsidP="00B03F31">
      <w:pPr>
        <w:spacing w:line="360" w:lineRule="auto"/>
        <w:rPr>
          <w:rFonts w:ascii="Calibri" w:hAnsi="Calibri" w:cs="Calibri"/>
          <w:sz w:val="22"/>
          <w:szCs w:val="22"/>
        </w:rPr>
      </w:pPr>
    </w:p>
    <w:p w14:paraId="000EDA78" w14:textId="77777777" w:rsidR="00442898" w:rsidRPr="000E0B80" w:rsidRDefault="00442898" w:rsidP="00B03F31">
      <w:pPr>
        <w:spacing w:line="360" w:lineRule="auto"/>
        <w:rPr>
          <w:rFonts w:ascii="Calibri" w:hAnsi="Calibri" w:cs="Calibri"/>
          <w:sz w:val="22"/>
          <w:szCs w:val="22"/>
        </w:rPr>
      </w:pPr>
    </w:p>
    <w:sectPr w:rsidR="00442898" w:rsidRPr="000E0B80" w:rsidSect="000008B6">
      <w:headerReference w:type="even" r:id="rId9"/>
      <w:headerReference w:type="default" r:id="rId10"/>
      <w:footerReference w:type="even" r:id="rId11"/>
      <w:footerReference w:type="default" r:id="rId12"/>
      <w:type w:val="continuous"/>
      <w:pgSz w:w="12240" w:h="15840"/>
      <w:pgMar w:top="1440" w:right="1800" w:bottom="1440" w:left="1800" w:header="56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EAE39" w14:textId="77777777" w:rsidR="000E0B80" w:rsidRDefault="000E0B80" w:rsidP="00AD5D5A">
      <w:r>
        <w:separator/>
      </w:r>
    </w:p>
  </w:endnote>
  <w:endnote w:type="continuationSeparator" w:id="0">
    <w:p w14:paraId="01F270E2" w14:textId="77777777" w:rsidR="000E0B80" w:rsidRDefault="000E0B80"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lbertu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6ABDB" w14:textId="77777777" w:rsidR="00263E17" w:rsidRPr="00263E17" w:rsidRDefault="00263E17">
    <w:pPr>
      <w:pStyle w:val="Footer"/>
      <w:jc w:val="right"/>
      <w:rPr>
        <w:rFonts w:ascii="Calibri" w:hAnsi="Calibri" w:cs="Calibri"/>
        <w:sz w:val="18"/>
        <w:szCs w:val="18"/>
      </w:rPr>
    </w:pPr>
    <w:r w:rsidRPr="00263E17">
      <w:rPr>
        <w:rFonts w:ascii="Calibri" w:hAnsi="Calibri" w:cs="Calibri"/>
        <w:sz w:val="18"/>
        <w:szCs w:val="18"/>
      </w:rPr>
      <w:fldChar w:fldCharType="begin"/>
    </w:r>
    <w:r w:rsidRPr="00263E17">
      <w:rPr>
        <w:rFonts w:ascii="Calibri" w:hAnsi="Calibri" w:cs="Calibri"/>
        <w:sz w:val="18"/>
        <w:szCs w:val="18"/>
      </w:rPr>
      <w:instrText xml:space="preserve"> PAGE   \* MERGEFORMAT </w:instrText>
    </w:r>
    <w:r w:rsidRPr="00263E17">
      <w:rPr>
        <w:rFonts w:ascii="Calibri" w:hAnsi="Calibri" w:cs="Calibri"/>
        <w:sz w:val="18"/>
        <w:szCs w:val="18"/>
      </w:rPr>
      <w:fldChar w:fldCharType="separate"/>
    </w:r>
    <w:r w:rsidRPr="00263E17">
      <w:rPr>
        <w:rFonts w:ascii="Calibri" w:hAnsi="Calibri" w:cs="Calibri"/>
        <w:noProof/>
        <w:sz w:val="18"/>
        <w:szCs w:val="18"/>
      </w:rPr>
      <w:t>2</w:t>
    </w:r>
    <w:r w:rsidRPr="00263E17">
      <w:rPr>
        <w:rFonts w:ascii="Calibri" w:hAnsi="Calibri" w:cs="Calibri"/>
        <w:noProof/>
        <w:sz w:val="18"/>
        <w:szCs w:val="18"/>
      </w:rPr>
      <w:fldChar w:fldCharType="end"/>
    </w:r>
  </w:p>
  <w:p w14:paraId="662D9D2F" w14:textId="77777777" w:rsidR="00263E17" w:rsidRDefault="00263E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3DB8A" w14:textId="77777777" w:rsidR="00A449DD" w:rsidRPr="00263E17" w:rsidRDefault="00A449DD">
    <w:pPr>
      <w:pStyle w:val="Footer"/>
      <w:jc w:val="right"/>
      <w:rPr>
        <w:rFonts w:ascii="Calibri" w:hAnsi="Calibri" w:cs="Calibri"/>
        <w:sz w:val="18"/>
        <w:szCs w:val="18"/>
      </w:rPr>
    </w:pPr>
    <w:r w:rsidRPr="00263E17">
      <w:rPr>
        <w:rFonts w:ascii="Calibri" w:hAnsi="Calibri" w:cs="Calibri"/>
        <w:sz w:val="18"/>
        <w:szCs w:val="18"/>
      </w:rPr>
      <w:fldChar w:fldCharType="begin"/>
    </w:r>
    <w:r w:rsidRPr="00263E17">
      <w:rPr>
        <w:rFonts w:ascii="Calibri" w:hAnsi="Calibri" w:cs="Calibri"/>
        <w:sz w:val="18"/>
        <w:szCs w:val="18"/>
      </w:rPr>
      <w:instrText xml:space="preserve"> PAGE   \* MERGEFORMAT </w:instrText>
    </w:r>
    <w:r w:rsidRPr="00263E17">
      <w:rPr>
        <w:rFonts w:ascii="Calibri" w:hAnsi="Calibri" w:cs="Calibri"/>
        <w:sz w:val="18"/>
        <w:szCs w:val="18"/>
      </w:rPr>
      <w:fldChar w:fldCharType="separate"/>
    </w:r>
    <w:r w:rsidRPr="00263E17">
      <w:rPr>
        <w:rFonts w:ascii="Calibri" w:hAnsi="Calibri" w:cs="Calibri"/>
        <w:noProof/>
        <w:sz w:val="18"/>
        <w:szCs w:val="18"/>
      </w:rPr>
      <w:t>2</w:t>
    </w:r>
    <w:r w:rsidRPr="00263E17">
      <w:rPr>
        <w:rFonts w:ascii="Calibri" w:hAnsi="Calibri" w:cs="Calibri"/>
        <w:noProof/>
        <w:sz w:val="18"/>
        <w:szCs w:val="18"/>
      </w:rPr>
      <w:fldChar w:fldCharType="end"/>
    </w:r>
  </w:p>
  <w:p w14:paraId="6D07F432" w14:textId="3970B09A" w:rsidR="009C1A08" w:rsidRPr="00263E17" w:rsidRDefault="009C1A08">
    <w:pPr>
      <w:pStyle w:val="Footer"/>
      <w:rPr>
        <w:rFonts w:ascii="Trebuchet MS" w:hAnsi="Trebuchet MS"/>
        <w:sz w:val="18"/>
        <w:szCs w:val="18"/>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82AF6" w14:textId="77777777" w:rsidR="000E0B80" w:rsidRDefault="000E0B80" w:rsidP="00AD5D5A">
      <w:r>
        <w:separator/>
      </w:r>
    </w:p>
  </w:footnote>
  <w:footnote w:type="continuationSeparator" w:id="0">
    <w:p w14:paraId="0B0E85B2" w14:textId="77777777" w:rsidR="000E0B80" w:rsidRDefault="000E0B80" w:rsidP="00AD5D5A">
      <w:r>
        <w:continuationSeparator/>
      </w:r>
    </w:p>
  </w:footnote>
  <w:footnote w:id="1">
    <w:p w14:paraId="78F0D048" w14:textId="5F201037" w:rsidR="00CB7F17" w:rsidRPr="000E0B80" w:rsidRDefault="00CB7F17">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r w:rsidR="008730B7" w:rsidRPr="000E0B80">
        <w:rPr>
          <w:rFonts w:cs="Calibri"/>
          <w:sz w:val="18"/>
          <w:szCs w:val="18"/>
        </w:rPr>
        <w:t xml:space="preserve"> (note: </w:t>
      </w:r>
      <w:r w:rsidR="008730B7" w:rsidRPr="000E0B80">
        <w:rPr>
          <w:rFonts w:cs="Calibri"/>
          <w:i/>
          <w:iCs/>
          <w:sz w:val="18"/>
          <w:szCs w:val="18"/>
        </w:rPr>
        <w:t xml:space="preserve">mousse </w:t>
      </w:r>
      <w:r w:rsidR="008730B7" w:rsidRPr="000E0B80">
        <w:rPr>
          <w:rFonts w:cs="Calibri"/>
          <w:sz w:val="18"/>
          <w:szCs w:val="18"/>
        </w:rPr>
        <w:t xml:space="preserve">translates to </w:t>
      </w:r>
      <w:r w:rsidR="008730B7" w:rsidRPr="000E0B80">
        <w:rPr>
          <w:rFonts w:cs="Calibri"/>
          <w:i/>
          <w:iCs/>
          <w:sz w:val="18"/>
          <w:szCs w:val="18"/>
        </w:rPr>
        <w:t xml:space="preserve">moss </w:t>
      </w:r>
      <w:r w:rsidR="008730B7" w:rsidRPr="000E0B80">
        <w:rPr>
          <w:rFonts w:cs="Calibri"/>
          <w:sz w:val="18"/>
          <w:szCs w:val="18"/>
        </w:rPr>
        <w:t>here).</w:t>
      </w:r>
    </w:p>
  </w:footnote>
  <w:footnote w:id="2">
    <w:p w14:paraId="36915667" w14:textId="65921010" w:rsidR="00D00377" w:rsidRDefault="00D00377">
      <w:pPr>
        <w:pStyle w:val="FootnoteText"/>
      </w:pPr>
      <w:r w:rsidRPr="000E0B80">
        <w:rPr>
          <w:rStyle w:val="FootnoteReference"/>
          <w:rFonts w:cs="Calibri"/>
          <w:sz w:val="18"/>
          <w:szCs w:val="18"/>
        </w:rPr>
        <w:footnoteRef/>
      </w:r>
      <w:r w:rsidRPr="000E0B80">
        <w:rPr>
          <w:rFonts w:cs="Calibri"/>
          <w:sz w:val="18"/>
          <w:szCs w:val="18"/>
        </w:rPr>
        <w:t xml:space="preserve"> </w:t>
      </w:r>
      <w:r w:rsidR="00EC6B3B" w:rsidRPr="000E0B80">
        <w:rPr>
          <w:rFonts w:cs="Calibri"/>
          <w:sz w:val="18"/>
          <w:szCs w:val="18"/>
        </w:rPr>
        <w:t>Laurence Hillman. Personal communication, 10 December 2021.</w:t>
      </w:r>
    </w:p>
  </w:footnote>
  <w:footnote w:id="3">
    <w:p w14:paraId="7E94DEB2" w14:textId="14699BEB" w:rsidR="00C0594F" w:rsidRPr="000E0B80" w:rsidRDefault="00C0594F" w:rsidP="00C0594F">
      <w:pPr>
        <w:pStyle w:val="FootnoteText"/>
        <w:ind w:left="142" w:hanging="142"/>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Pr="000E0B80">
        <w:rPr>
          <w:rFonts w:cs="Calibri"/>
          <w:sz w:val="18"/>
          <w:szCs w:val="18"/>
        </w:rPr>
        <w:t>Safron Elizabeth</w:t>
      </w:r>
      <w:r w:rsidRPr="000E0B80">
        <w:rPr>
          <w:rFonts w:cs="Calibri"/>
          <w:sz w:val="18"/>
          <w:szCs w:val="18"/>
        </w:rPr>
        <w:t xml:space="preserve"> Rossi</w:t>
      </w:r>
      <w:r w:rsidRPr="000E0B80">
        <w:rPr>
          <w:rFonts w:cs="Calibri"/>
          <w:sz w:val="18"/>
          <w:szCs w:val="18"/>
        </w:rPr>
        <w:t xml:space="preserve">, </w:t>
      </w:r>
      <w:r w:rsidRPr="000E0B80">
        <w:rPr>
          <w:rFonts w:cs="Calibri"/>
          <w:i/>
          <w:iCs/>
          <w:sz w:val="18"/>
          <w:szCs w:val="18"/>
        </w:rPr>
        <w:t>The Kore Goddess: A Mythology and Psychology, (</w:t>
      </w:r>
      <w:r w:rsidRPr="000E0B80">
        <w:rPr>
          <w:rFonts w:cs="Calibri"/>
          <w:sz w:val="18"/>
          <w:szCs w:val="18"/>
        </w:rPr>
        <w:t>Arroyo Grande CA: Winter Press 2021).</w:t>
      </w:r>
    </w:p>
  </w:footnote>
  <w:footnote w:id="4">
    <w:p w14:paraId="59AE9F95" w14:textId="31720F56" w:rsidR="00CB575A" w:rsidRPr="000E0B80" w:rsidRDefault="00CB575A" w:rsidP="008F0D3A">
      <w:pPr>
        <w:spacing w:after="100" w:afterAutospacing="1" w:line="259" w:lineRule="auto"/>
        <w:contextualSpacing/>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Laurence Hillman. Interview. Conducted by John Murray, 10 December 2021. Elapsed time 00:59:49</w:t>
      </w:r>
    </w:p>
  </w:footnote>
  <w:footnote w:id="5">
    <w:p w14:paraId="10016C11" w14:textId="005E7AF6" w:rsidR="00CB575A" w:rsidRPr="000E0B80" w:rsidRDefault="00CB575A" w:rsidP="008F0D3A">
      <w:pPr>
        <w:spacing w:after="100" w:afterAutospacing="1" w:line="259" w:lineRule="auto"/>
        <w:contextualSpacing/>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Safron Elizabeth Rossi. Interview. Conducted by John Murray, 8 December 2021. Elapsed time 00:47:34</w:t>
      </w:r>
    </w:p>
  </w:footnote>
  <w:footnote w:id="6">
    <w:p w14:paraId="06B57137" w14:textId="4739AF7B" w:rsidR="00CB575A" w:rsidRPr="000E0B80" w:rsidRDefault="00CB575A" w:rsidP="008F0D3A">
      <w:pPr>
        <w:spacing w:after="100" w:afterAutospacing="1" w:line="259" w:lineRule="auto"/>
        <w:contextualSpacing/>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Melanie Reinhart. Interview. Conducted by John Murray, 3 December 2021. Elapsed time 01:15:14</w:t>
      </w:r>
    </w:p>
  </w:footnote>
  <w:footnote w:id="7">
    <w:p w14:paraId="08D6E79E" w14:textId="63E70327" w:rsidR="00A972A1" w:rsidRPr="00CD3FB5" w:rsidRDefault="00A972A1" w:rsidP="00F927A2">
      <w:pPr>
        <w:spacing w:line="259" w:lineRule="auto"/>
        <w:ind w:left="142" w:hanging="142"/>
        <w:rPr>
          <w:rFonts w:ascii="Arial" w:hAnsi="Arial" w:cs="Arial"/>
          <w:sz w:val="18"/>
          <w:szCs w:val="18"/>
        </w:rPr>
      </w:pPr>
      <w:r w:rsidRPr="008F0D3A">
        <w:rPr>
          <w:rStyle w:val="FootnoteReference"/>
          <w:rFonts w:ascii="Arial" w:hAnsi="Arial" w:cs="Arial"/>
          <w:sz w:val="18"/>
          <w:szCs w:val="18"/>
        </w:rPr>
        <w:footnoteRef/>
      </w:r>
      <w:r w:rsidRPr="008F0D3A">
        <w:rPr>
          <w:rFonts w:ascii="Arial" w:hAnsi="Arial" w:cs="Arial"/>
          <w:sz w:val="18"/>
          <w:szCs w:val="18"/>
        </w:rPr>
        <w:t xml:space="preserve"> </w:t>
      </w:r>
      <w:r w:rsidRPr="000E0B80">
        <w:rPr>
          <w:rFonts w:ascii="Calibri" w:hAnsi="Calibri" w:cs="Calibri"/>
          <w:sz w:val="18"/>
          <w:szCs w:val="18"/>
        </w:rPr>
        <w:t xml:space="preserve">Monique </w:t>
      </w:r>
      <w:proofErr w:type="spellStart"/>
      <w:r w:rsidRPr="000E0B80">
        <w:rPr>
          <w:rFonts w:ascii="Calibri" w:hAnsi="Calibri" w:cs="Calibri"/>
          <w:sz w:val="18"/>
          <w:szCs w:val="18"/>
        </w:rPr>
        <w:t>Hennink</w:t>
      </w:r>
      <w:proofErr w:type="spellEnd"/>
      <w:r w:rsidRPr="000E0B80">
        <w:rPr>
          <w:rFonts w:ascii="Calibri" w:hAnsi="Calibri" w:cs="Calibri"/>
          <w:sz w:val="18"/>
          <w:szCs w:val="18"/>
        </w:rPr>
        <w:t xml:space="preserve">, Inge </w:t>
      </w:r>
      <w:proofErr w:type="spellStart"/>
      <w:r w:rsidRPr="000E0B80">
        <w:rPr>
          <w:rFonts w:ascii="Calibri" w:hAnsi="Calibri" w:cs="Calibri"/>
          <w:sz w:val="18"/>
          <w:szCs w:val="18"/>
        </w:rPr>
        <w:t>Hutter</w:t>
      </w:r>
      <w:proofErr w:type="spellEnd"/>
      <w:r w:rsidRPr="000E0B80">
        <w:rPr>
          <w:rFonts w:ascii="Calibri" w:hAnsi="Calibri" w:cs="Calibri"/>
          <w:sz w:val="18"/>
          <w:szCs w:val="18"/>
        </w:rPr>
        <w:t xml:space="preserve"> and Ajay Bailey, </w:t>
      </w:r>
      <w:r w:rsidRPr="000E0B80">
        <w:rPr>
          <w:rFonts w:ascii="Calibri" w:hAnsi="Calibri" w:cs="Calibri"/>
          <w:i/>
          <w:iCs/>
          <w:sz w:val="18"/>
          <w:szCs w:val="18"/>
        </w:rPr>
        <w:t>Qualitative Research Methods (2</w:t>
      </w:r>
      <w:r w:rsidRPr="000E0B80">
        <w:rPr>
          <w:rFonts w:ascii="Calibri" w:hAnsi="Calibri" w:cs="Calibri"/>
          <w:i/>
          <w:iCs/>
          <w:sz w:val="18"/>
          <w:szCs w:val="18"/>
          <w:vertAlign w:val="superscript"/>
        </w:rPr>
        <w:t>nd</w:t>
      </w:r>
      <w:r w:rsidRPr="000E0B80">
        <w:rPr>
          <w:rFonts w:ascii="Calibri" w:hAnsi="Calibri" w:cs="Calibri"/>
          <w:i/>
          <w:iCs/>
          <w:sz w:val="18"/>
          <w:szCs w:val="18"/>
        </w:rPr>
        <w:t xml:space="preserve"> ed.)</w:t>
      </w:r>
      <w:r w:rsidRPr="000E0B80">
        <w:rPr>
          <w:rFonts w:ascii="Calibri" w:hAnsi="Calibri" w:cs="Calibri"/>
          <w:sz w:val="18"/>
          <w:szCs w:val="18"/>
        </w:rPr>
        <w:t xml:space="preserve"> (London UK: SAGE Publications), pp. 116</w:t>
      </w:r>
      <w:r w:rsidR="00EB7F1F" w:rsidRPr="000E0B80">
        <w:rPr>
          <w:rFonts w:ascii="Calibri" w:hAnsi="Calibri" w:cs="Calibri"/>
          <w:sz w:val="18"/>
          <w:szCs w:val="18"/>
        </w:rPr>
        <w:t>,</w:t>
      </w:r>
      <w:r w:rsidRPr="000E0B80">
        <w:rPr>
          <w:rFonts w:ascii="Calibri" w:hAnsi="Calibri" w:cs="Calibri"/>
          <w:sz w:val="18"/>
          <w:szCs w:val="18"/>
        </w:rPr>
        <w:t>134.</w:t>
      </w:r>
    </w:p>
  </w:footnote>
  <w:footnote w:id="8">
    <w:p w14:paraId="395FD2B0" w14:textId="19BEADF5" w:rsidR="005236D5" w:rsidRPr="000E0B80" w:rsidRDefault="005236D5" w:rsidP="00F927A2">
      <w:pPr>
        <w:pStyle w:val="FootnoteText"/>
        <w:rPr>
          <w:rFonts w:cs="Calibri"/>
          <w:sz w:val="18"/>
          <w:szCs w:val="18"/>
        </w:rPr>
      </w:pPr>
      <w:r>
        <w:rPr>
          <w:rStyle w:val="FootnoteReference"/>
        </w:rPr>
        <w:footnoteRef/>
      </w:r>
      <w:r>
        <w:t xml:space="preserve"> </w:t>
      </w:r>
      <w:r w:rsidRPr="000E0B80">
        <w:rPr>
          <w:rFonts w:cs="Calibri"/>
          <w:sz w:val="18"/>
          <w:szCs w:val="18"/>
        </w:rPr>
        <w:t xml:space="preserve">Safron Rossi, personal communication, 3 </w:t>
      </w:r>
      <w:r w:rsidR="009646E3" w:rsidRPr="000E0B80">
        <w:rPr>
          <w:rFonts w:cs="Calibri"/>
          <w:sz w:val="18"/>
          <w:szCs w:val="18"/>
        </w:rPr>
        <w:t>December</w:t>
      </w:r>
      <w:r w:rsidRPr="000E0B80">
        <w:rPr>
          <w:rFonts w:cs="Calibri"/>
          <w:sz w:val="18"/>
          <w:szCs w:val="18"/>
        </w:rPr>
        <w:t xml:space="preserve"> 2021.</w:t>
      </w:r>
    </w:p>
  </w:footnote>
  <w:footnote w:id="9">
    <w:p w14:paraId="2C228979" w14:textId="62920551" w:rsidR="005236D5" w:rsidRPr="000E0B80" w:rsidRDefault="005236D5" w:rsidP="005236D5">
      <w:pPr>
        <w:spacing w:line="259" w:lineRule="auto"/>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Marielle Churaqui, ‘Heaven Retains Within its Spheres Half of All Bodies and Maladies (Paracelsus): Astrology and Cosmology’, Appendix of ‘An Examination of James Hillman’s Views on Astrology’ transcribed by Marielle Churaqui (unpublished MA thesis, University of Wales Trinity Saint David, 2011) p</w:t>
      </w:r>
      <w:r w:rsidR="009646E3" w:rsidRPr="000E0B80">
        <w:rPr>
          <w:rFonts w:ascii="Calibri" w:hAnsi="Calibri" w:cs="Calibri"/>
          <w:sz w:val="18"/>
          <w:szCs w:val="18"/>
        </w:rPr>
        <w:t>.</w:t>
      </w:r>
      <w:r w:rsidRPr="000E0B80">
        <w:rPr>
          <w:rFonts w:ascii="Calibri" w:hAnsi="Calibri" w:cs="Calibri"/>
          <w:sz w:val="18"/>
          <w:szCs w:val="18"/>
        </w:rPr>
        <w:t xml:space="preserve">1. </w:t>
      </w:r>
    </w:p>
  </w:footnote>
  <w:footnote w:id="10">
    <w:p w14:paraId="4400B123" w14:textId="77777777" w:rsidR="005236D5" w:rsidRDefault="005236D5" w:rsidP="005236D5">
      <w:pPr>
        <w:pStyle w:val="FootnoteText"/>
        <w:spacing w:line="259" w:lineRule="auto"/>
      </w:pPr>
      <w:r w:rsidRPr="000E0B80">
        <w:rPr>
          <w:rStyle w:val="FootnoteReference"/>
          <w:rFonts w:cs="Calibri"/>
          <w:sz w:val="18"/>
          <w:szCs w:val="18"/>
        </w:rPr>
        <w:footnoteRef/>
      </w:r>
      <w:r w:rsidRPr="000E0B80">
        <w:rPr>
          <w:rFonts w:cs="Calibri"/>
          <w:sz w:val="18"/>
          <w:szCs w:val="18"/>
        </w:rPr>
        <w:t xml:space="preserve"> Marielle Churaqui, Appendix of ‘An Examination of James Hillman’s Views on Astrology’, p. 7.</w:t>
      </w:r>
    </w:p>
  </w:footnote>
  <w:footnote w:id="11">
    <w:p w14:paraId="69985ECF" w14:textId="005F4481" w:rsidR="005236D5" w:rsidRPr="000E0B80" w:rsidRDefault="005236D5" w:rsidP="005236D5">
      <w:pPr>
        <w:pStyle w:val="FootnoteText"/>
        <w:spacing w:line="276" w:lineRule="auto"/>
        <w:ind w:left="142" w:hanging="142"/>
        <w:rPr>
          <w:rFonts w:cs="Calibri"/>
          <w:sz w:val="18"/>
          <w:szCs w:val="18"/>
        </w:rPr>
      </w:pPr>
      <w:r>
        <w:rPr>
          <w:rStyle w:val="FootnoteReference"/>
        </w:rPr>
        <w:footnoteRef/>
      </w:r>
      <w:r w:rsidRPr="000E0B80">
        <w:rPr>
          <w:rFonts w:cs="Calibri"/>
          <w:sz w:val="18"/>
          <w:szCs w:val="18"/>
        </w:rPr>
        <w:t xml:space="preserve">Jean </w:t>
      </w:r>
      <w:proofErr w:type="spellStart"/>
      <w:r w:rsidRPr="000E0B80">
        <w:rPr>
          <w:rFonts w:cs="Calibri"/>
          <w:sz w:val="18"/>
          <w:szCs w:val="18"/>
        </w:rPr>
        <w:t>Seznec</w:t>
      </w:r>
      <w:proofErr w:type="spellEnd"/>
      <w:r w:rsidRPr="000E0B80">
        <w:rPr>
          <w:rFonts w:cs="Calibri"/>
          <w:sz w:val="18"/>
          <w:szCs w:val="18"/>
        </w:rPr>
        <w:t xml:space="preserve">, </w:t>
      </w:r>
      <w:r w:rsidRPr="000E0B80">
        <w:rPr>
          <w:rFonts w:cs="Calibri"/>
          <w:i/>
          <w:iCs/>
          <w:sz w:val="18"/>
          <w:szCs w:val="18"/>
        </w:rPr>
        <w:t xml:space="preserve">The Survival of the Pagan Gods, </w:t>
      </w:r>
      <w:r w:rsidRPr="000E0B80">
        <w:rPr>
          <w:rFonts w:cs="Calibri"/>
          <w:sz w:val="18"/>
          <w:szCs w:val="18"/>
        </w:rPr>
        <w:t xml:space="preserve">tr. by Barbara F. Sessions (Princeton NJ: Princeton University Press 1953 (1995)), p. 58. Originally published in French as </w:t>
      </w:r>
      <w:r w:rsidRPr="000E0B80">
        <w:rPr>
          <w:rFonts w:cs="Calibri"/>
          <w:i/>
          <w:iCs/>
          <w:sz w:val="18"/>
          <w:szCs w:val="18"/>
        </w:rPr>
        <w:t xml:space="preserve">La Survivance Des Dieux Antiques, </w:t>
      </w:r>
      <w:r w:rsidRPr="000E0B80">
        <w:rPr>
          <w:rFonts w:cs="Calibri"/>
          <w:sz w:val="18"/>
          <w:szCs w:val="18"/>
        </w:rPr>
        <w:t xml:space="preserve">Studies of the Warburg </w:t>
      </w:r>
      <w:r w:rsidR="00833760" w:rsidRPr="000E0B80">
        <w:rPr>
          <w:rFonts w:cs="Calibri"/>
          <w:sz w:val="18"/>
          <w:szCs w:val="18"/>
        </w:rPr>
        <w:t>I</w:t>
      </w:r>
      <w:r w:rsidRPr="000E0B80">
        <w:rPr>
          <w:rFonts w:cs="Calibri"/>
          <w:sz w:val="18"/>
          <w:szCs w:val="18"/>
        </w:rPr>
        <w:t>nstitute, vol. XI, London, 1940)</w:t>
      </w:r>
      <w:r w:rsidR="00924381" w:rsidRPr="000E0B80">
        <w:rPr>
          <w:rFonts w:cs="Calibri"/>
          <w:sz w:val="18"/>
          <w:szCs w:val="18"/>
        </w:rPr>
        <w:t xml:space="preserve"> (</w:t>
      </w:r>
      <w:r w:rsidR="00833760" w:rsidRPr="000E0B80">
        <w:rPr>
          <w:rFonts w:cs="Calibri"/>
          <w:sz w:val="18"/>
          <w:szCs w:val="18"/>
        </w:rPr>
        <w:t xml:space="preserve">in text </w:t>
      </w:r>
      <w:r w:rsidR="00924381" w:rsidRPr="000E0B80">
        <w:rPr>
          <w:rFonts w:cs="Calibri"/>
          <w:sz w:val="18"/>
          <w:szCs w:val="18"/>
        </w:rPr>
        <w:t>title translation, J. Murray).</w:t>
      </w:r>
    </w:p>
  </w:footnote>
  <w:footnote w:id="12">
    <w:p w14:paraId="157A15E6" w14:textId="43246067" w:rsidR="005236D5" w:rsidRPr="009D5443" w:rsidRDefault="005236D5" w:rsidP="002E4189">
      <w:pPr>
        <w:pStyle w:val="FootnoteText"/>
        <w:spacing w:line="276" w:lineRule="auto"/>
        <w:contextualSpacing/>
        <w:rPr>
          <w:rFonts w:ascii="Arial" w:hAnsi="Arial" w:cs="Arial"/>
          <w:sz w:val="18"/>
          <w:szCs w:val="18"/>
        </w:rPr>
      </w:pPr>
      <w:r w:rsidRPr="000E0B80">
        <w:rPr>
          <w:rStyle w:val="FootnoteReference"/>
          <w:rFonts w:cs="Calibri"/>
          <w:sz w:val="18"/>
          <w:szCs w:val="18"/>
        </w:rPr>
        <w:footnoteRef/>
      </w:r>
      <w:r w:rsidRPr="000E0B80">
        <w:rPr>
          <w:rFonts w:cs="Calibri"/>
          <w:sz w:val="18"/>
          <w:szCs w:val="18"/>
        </w:rPr>
        <w:t xml:space="preserve"> Jean </w:t>
      </w:r>
      <w:proofErr w:type="spellStart"/>
      <w:r w:rsidRPr="000E0B80">
        <w:rPr>
          <w:rFonts w:cs="Calibri"/>
          <w:sz w:val="18"/>
          <w:szCs w:val="18"/>
        </w:rPr>
        <w:t>Seznec</w:t>
      </w:r>
      <w:proofErr w:type="spellEnd"/>
      <w:r w:rsidRPr="000E0B80">
        <w:rPr>
          <w:rFonts w:cs="Calibri"/>
          <w:sz w:val="18"/>
          <w:szCs w:val="18"/>
        </w:rPr>
        <w:t xml:space="preserve">, </w:t>
      </w:r>
      <w:r w:rsidRPr="000E0B80">
        <w:rPr>
          <w:rFonts w:cs="Calibri"/>
          <w:i/>
          <w:iCs/>
          <w:sz w:val="18"/>
          <w:szCs w:val="18"/>
        </w:rPr>
        <w:t xml:space="preserve">The Survival of the Pagan Gods, </w:t>
      </w:r>
      <w:r w:rsidRPr="000E0B80">
        <w:rPr>
          <w:rFonts w:cs="Calibri"/>
          <w:sz w:val="18"/>
          <w:szCs w:val="18"/>
        </w:rPr>
        <w:t>p. 57,59.</w:t>
      </w:r>
    </w:p>
  </w:footnote>
  <w:footnote w:id="13">
    <w:p w14:paraId="6379AA58" w14:textId="3E870ABF" w:rsidR="003961B9" w:rsidRPr="000E0B80" w:rsidRDefault="003961B9" w:rsidP="00F17422">
      <w:pPr>
        <w:spacing w:line="259" w:lineRule="auto"/>
        <w:contextualSpacing/>
        <w:rPr>
          <w:rFonts w:ascii="Calibri" w:hAnsi="Calibri" w:cs="Calibri"/>
          <w:sz w:val="18"/>
          <w:szCs w:val="18"/>
        </w:rPr>
      </w:pPr>
      <w:r w:rsidRPr="000E0B80">
        <w:rPr>
          <w:rStyle w:val="FootnoteReference"/>
          <w:rFonts w:ascii="Calibri" w:hAnsi="Calibri" w:cs="Calibri"/>
          <w:sz w:val="18"/>
          <w:szCs w:val="18"/>
        </w:rPr>
        <w:footnoteRef/>
      </w:r>
      <w:r w:rsidR="00802B0A" w:rsidRPr="000E0B80">
        <w:rPr>
          <w:rFonts w:ascii="Calibri" w:hAnsi="Calibri" w:cs="Calibri"/>
          <w:sz w:val="18"/>
          <w:szCs w:val="18"/>
        </w:rPr>
        <w:t xml:space="preserve"> </w:t>
      </w:r>
      <w:r w:rsidRPr="000E0B80">
        <w:rPr>
          <w:rFonts w:ascii="Calibri" w:hAnsi="Calibri" w:cs="Calibri"/>
          <w:sz w:val="18"/>
          <w:szCs w:val="18"/>
        </w:rPr>
        <w:t>James</w:t>
      </w:r>
      <w:r w:rsidR="00486797" w:rsidRPr="000E0B80">
        <w:rPr>
          <w:rFonts w:ascii="Calibri" w:hAnsi="Calibri" w:cs="Calibri"/>
          <w:sz w:val="18"/>
          <w:szCs w:val="18"/>
        </w:rPr>
        <w:t xml:space="preserve"> Hillman</w:t>
      </w:r>
      <w:r w:rsidRPr="000E0B80">
        <w:rPr>
          <w:rFonts w:ascii="Calibri" w:hAnsi="Calibri" w:cs="Calibri"/>
          <w:sz w:val="18"/>
          <w:szCs w:val="18"/>
        </w:rPr>
        <w:t xml:space="preserve">, </w:t>
      </w:r>
      <w:r w:rsidRPr="000E0B80">
        <w:rPr>
          <w:rFonts w:ascii="Calibri" w:hAnsi="Calibri" w:cs="Calibri"/>
          <w:i/>
          <w:iCs/>
          <w:sz w:val="18"/>
          <w:szCs w:val="18"/>
        </w:rPr>
        <w:t xml:space="preserve">Re-Visioning Psychology, </w:t>
      </w:r>
      <w:r w:rsidRPr="000E0B80">
        <w:rPr>
          <w:rFonts w:ascii="Calibri" w:hAnsi="Calibri" w:cs="Calibri"/>
          <w:sz w:val="18"/>
          <w:szCs w:val="18"/>
        </w:rPr>
        <w:t xml:space="preserve">(New York NY: </w:t>
      </w:r>
      <w:proofErr w:type="spellStart"/>
      <w:r w:rsidRPr="000E0B80">
        <w:rPr>
          <w:rFonts w:ascii="Calibri" w:hAnsi="Calibri" w:cs="Calibri"/>
          <w:sz w:val="18"/>
          <w:szCs w:val="18"/>
        </w:rPr>
        <w:t>HarperPerennial</w:t>
      </w:r>
      <w:proofErr w:type="spellEnd"/>
      <w:r w:rsidRPr="000E0B80">
        <w:rPr>
          <w:rFonts w:ascii="Calibri" w:hAnsi="Calibri" w:cs="Calibri"/>
          <w:sz w:val="18"/>
          <w:szCs w:val="18"/>
        </w:rPr>
        <w:t xml:space="preserve"> Edition, 1992), p. 105.</w:t>
      </w:r>
    </w:p>
  </w:footnote>
  <w:footnote w:id="14">
    <w:p w14:paraId="6748365B" w14:textId="5DB40499" w:rsidR="008F0D3A" w:rsidRPr="000E0B80" w:rsidRDefault="008F0D3A" w:rsidP="00F17422">
      <w:pPr>
        <w:pStyle w:val="FootnoteText"/>
        <w:spacing w:line="259" w:lineRule="auto"/>
        <w:contextualSpacing/>
        <w:rPr>
          <w:rFonts w:cs="Calibri"/>
          <w:sz w:val="18"/>
          <w:szCs w:val="18"/>
        </w:rPr>
      </w:pPr>
      <w:r w:rsidRPr="000E0B80">
        <w:rPr>
          <w:rStyle w:val="FootnoteReference"/>
          <w:rFonts w:cs="Calibri"/>
          <w:sz w:val="18"/>
          <w:szCs w:val="18"/>
        </w:rPr>
        <w:footnoteRef/>
      </w:r>
      <w:r w:rsidR="00802B0A" w:rsidRPr="000E0B80">
        <w:rPr>
          <w:rFonts w:cs="Calibri"/>
          <w:sz w:val="18"/>
          <w:szCs w:val="18"/>
        </w:rPr>
        <w:t xml:space="preserve"> </w:t>
      </w:r>
      <w:r w:rsidRPr="000E0B80">
        <w:rPr>
          <w:rFonts w:cs="Calibri"/>
          <w:sz w:val="18"/>
          <w:szCs w:val="18"/>
        </w:rPr>
        <w:t xml:space="preserve">James Hillman, </w:t>
      </w:r>
      <w:r w:rsidRPr="000E0B80">
        <w:rPr>
          <w:rFonts w:cs="Calibri"/>
          <w:i/>
          <w:iCs/>
          <w:sz w:val="18"/>
          <w:szCs w:val="18"/>
        </w:rPr>
        <w:t>Re-Visioning Psychology</w:t>
      </w:r>
      <w:r w:rsidRPr="000E0B80">
        <w:rPr>
          <w:rFonts w:cs="Calibri"/>
          <w:sz w:val="18"/>
          <w:szCs w:val="18"/>
        </w:rPr>
        <w:t>, p. 128.</w:t>
      </w:r>
    </w:p>
  </w:footnote>
  <w:footnote w:id="15">
    <w:p w14:paraId="7A1DB2AD" w14:textId="5E2138CC" w:rsidR="00903A78" w:rsidRPr="000E0B80" w:rsidRDefault="00903A78" w:rsidP="00F17422">
      <w:pPr>
        <w:spacing w:line="259" w:lineRule="auto"/>
        <w:ind w:left="142" w:hanging="142"/>
        <w:contextualSpacing/>
        <w:rPr>
          <w:rFonts w:ascii="Calibri" w:hAnsi="Calibri" w:cs="Calibri"/>
          <w:sz w:val="18"/>
          <w:szCs w:val="18"/>
        </w:rPr>
      </w:pPr>
      <w:r w:rsidRPr="000E0B80">
        <w:rPr>
          <w:rStyle w:val="FootnoteReference"/>
          <w:rFonts w:ascii="Calibri" w:hAnsi="Calibri" w:cs="Calibri"/>
          <w:sz w:val="18"/>
          <w:szCs w:val="18"/>
        </w:rPr>
        <w:footnoteRef/>
      </w:r>
      <w:r w:rsidR="00802B0A" w:rsidRPr="000E0B80">
        <w:rPr>
          <w:rFonts w:ascii="Calibri" w:hAnsi="Calibri" w:cs="Calibri"/>
          <w:sz w:val="18"/>
          <w:szCs w:val="18"/>
        </w:rPr>
        <w:t xml:space="preserve"> </w:t>
      </w:r>
      <w:r w:rsidRPr="000E0B80">
        <w:rPr>
          <w:rFonts w:ascii="Calibri" w:hAnsi="Calibri" w:cs="Calibri"/>
          <w:sz w:val="18"/>
          <w:szCs w:val="18"/>
        </w:rPr>
        <w:t>Slater, Glen, ‘Between Jung and Hillman’ (paper presented to the C.G. Jung Society of Seattle, Seattle   Washington USA 12 February 2010), pp. 16.</w:t>
      </w:r>
    </w:p>
  </w:footnote>
  <w:footnote w:id="16">
    <w:p w14:paraId="1B93E096" w14:textId="7A47D28C" w:rsidR="00B34E46" w:rsidRPr="000E0B80" w:rsidRDefault="00B34E46" w:rsidP="00F17422">
      <w:pPr>
        <w:pStyle w:val="FootnoteText"/>
        <w:spacing w:line="259" w:lineRule="auto"/>
        <w:ind w:left="142" w:hanging="142"/>
        <w:rPr>
          <w:rFonts w:cs="Calibri"/>
          <w:sz w:val="18"/>
          <w:szCs w:val="18"/>
        </w:rPr>
      </w:pPr>
      <w:r w:rsidRPr="000E0B80">
        <w:rPr>
          <w:rStyle w:val="FootnoteReference"/>
          <w:rFonts w:cs="Calibri"/>
          <w:sz w:val="18"/>
          <w:szCs w:val="18"/>
        </w:rPr>
        <w:footnoteRef/>
      </w:r>
      <w:r w:rsidR="00CF7946" w:rsidRPr="000E0B80">
        <w:rPr>
          <w:rFonts w:cs="Calibri"/>
          <w:sz w:val="18"/>
          <w:szCs w:val="18"/>
        </w:rPr>
        <w:t xml:space="preserve"> </w:t>
      </w:r>
      <w:proofErr w:type="spellStart"/>
      <w:r w:rsidRPr="000E0B80">
        <w:rPr>
          <w:rFonts w:cs="Calibri"/>
          <w:sz w:val="18"/>
          <w:szCs w:val="18"/>
        </w:rPr>
        <w:t>D’Heurle</w:t>
      </w:r>
      <w:proofErr w:type="spellEnd"/>
      <w:r w:rsidRPr="000E0B80">
        <w:rPr>
          <w:rFonts w:cs="Calibri"/>
          <w:sz w:val="18"/>
          <w:szCs w:val="18"/>
        </w:rPr>
        <w:t xml:space="preserve">, </w:t>
      </w:r>
      <w:proofErr w:type="spellStart"/>
      <w:r w:rsidRPr="000E0B80">
        <w:rPr>
          <w:rFonts w:cs="Calibri"/>
          <w:sz w:val="18"/>
          <w:szCs w:val="18"/>
        </w:rPr>
        <w:t>Adma</w:t>
      </w:r>
      <w:proofErr w:type="spellEnd"/>
      <w:r w:rsidRPr="000E0B80">
        <w:rPr>
          <w:rFonts w:cs="Calibri"/>
          <w:sz w:val="18"/>
          <w:szCs w:val="18"/>
        </w:rPr>
        <w:t xml:space="preserve"> and Joel N. </w:t>
      </w:r>
      <w:proofErr w:type="spellStart"/>
      <w:r w:rsidRPr="000E0B80">
        <w:rPr>
          <w:rFonts w:cs="Calibri"/>
          <w:sz w:val="18"/>
          <w:szCs w:val="18"/>
        </w:rPr>
        <w:t>Feimer</w:t>
      </w:r>
      <w:proofErr w:type="spellEnd"/>
      <w:r w:rsidRPr="000E0B80">
        <w:rPr>
          <w:rFonts w:cs="Calibri"/>
          <w:sz w:val="18"/>
          <w:szCs w:val="18"/>
        </w:rPr>
        <w:t xml:space="preserve">, ‘A New Image of the Psyche: The Archetypal Psychology of James Hillman’, </w:t>
      </w:r>
      <w:r w:rsidRPr="000E0B80">
        <w:rPr>
          <w:rFonts w:cs="Calibri"/>
          <w:i/>
          <w:iCs/>
          <w:sz w:val="18"/>
          <w:szCs w:val="18"/>
        </w:rPr>
        <w:t>Cross</w:t>
      </w:r>
      <w:r w:rsidR="00833760" w:rsidRPr="000E0B80">
        <w:rPr>
          <w:rFonts w:cs="Calibri"/>
          <w:i/>
          <w:iCs/>
          <w:sz w:val="18"/>
          <w:szCs w:val="18"/>
        </w:rPr>
        <w:t xml:space="preserve"> </w:t>
      </w:r>
      <w:r w:rsidRPr="000E0B80">
        <w:rPr>
          <w:rFonts w:cs="Calibri"/>
          <w:i/>
          <w:iCs/>
          <w:sz w:val="18"/>
          <w:szCs w:val="18"/>
        </w:rPr>
        <w:t xml:space="preserve">Currents, </w:t>
      </w:r>
      <w:r w:rsidRPr="000E0B80">
        <w:rPr>
          <w:rFonts w:cs="Calibri"/>
          <w:sz w:val="18"/>
          <w:szCs w:val="18"/>
        </w:rPr>
        <w:t>25 (3) (Fall 1975), pp. 290, 291.</w:t>
      </w:r>
    </w:p>
  </w:footnote>
  <w:footnote w:id="17">
    <w:p w14:paraId="208BD037" w14:textId="24BE7680" w:rsidR="001255E7" w:rsidRPr="00331898" w:rsidRDefault="001255E7" w:rsidP="00F17422">
      <w:pPr>
        <w:spacing w:line="259" w:lineRule="auto"/>
        <w:ind w:left="142" w:hanging="142"/>
        <w:contextualSpacing/>
        <w:rPr>
          <w:rFonts w:ascii="Arial" w:hAnsi="Arial" w:cs="Arial"/>
          <w:sz w:val="18"/>
          <w:szCs w:val="18"/>
        </w:rPr>
      </w:pPr>
      <w:r w:rsidRPr="000E0B80">
        <w:rPr>
          <w:rStyle w:val="FootnoteReference"/>
          <w:rFonts w:ascii="Calibri" w:hAnsi="Calibri" w:cs="Calibri"/>
          <w:sz w:val="18"/>
          <w:szCs w:val="18"/>
        </w:rPr>
        <w:footnoteRef/>
      </w:r>
      <w:r w:rsidR="00802B0A" w:rsidRPr="000E0B80">
        <w:rPr>
          <w:rFonts w:ascii="Calibri" w:hAnsi="Calibri" w:cs="Calibri"/>
          <w:sz w:val="18"/>
          <w:szCs w:val="18"/>
        </w:rPr>
        <w:t xml:space="preserve"> </w:t>
      </w:r>
      <w:r w:rsidRPr="000E0B80">
        <w:rPr>
          <w:rFonts w:ascii="Calibri" w:hAnsi="Calibri" w:cs="Calibri"/>
          <w:sz w:val="18"/>
          <w:szCs w:val="18"/>
        </w:rPr>
        <w:t xml:space="preserve">Thomas Moore, </w:t>
      </w:r>
      <w:r w:rsidRPr="000E0B80">
        <w:rPr>
          <w:rFonts w:ascii="Calibri" w:hAnsi="Calibri" w:cs="Calibri"/>
          <w:i/>
          <w:iCs/>
          <w:sz w:val="18"/>
          <w:szCs w:val="18"/>
        </w:rPr>
        <w:t xml:space="preserve">The Planets Within: The Astrological Psychology of Marsilio Ficino, </w:t>
      </w:r>
      <w:r w:rsidRPr="000E0B80">
        <w:rPr>
          <w:rFonts w:ascii="Calibri" w:hAnsi="Calibri" w:cs="Calibri"/>
          <w:sz w:val="18"/>
          <w:szCs w:val="18"/>
        </w:rPr>
        <w:t>(</w:t>
      </w:r>
      <w:proofErr w:type="spellStart"/>
      <w:r w:rsidRPr="000E0B80">
        <w:rPr>
          <w:rFonts w:ascii="Calibri" w:hAnsi="Calibri" w:cs="Calibri"/>
          <w:sz w:val="18"/>
          <w:szCs w:val="18"/>
        </w:rPr>
        <w:t>Lindesfarne</w:t>
      </w:r>
      <w:proofErr w:type="spellEnd"/>
      <w:r w:rsidRPr="000E0B80">
        <w:rPr>
          <w:rFonts w:ascii="Calibri" w:hAnsi="Calibri" w:cs="Calibri"/>
          <w:sz w:val="18"/>
          <w:szCs w:val="18"/>
        </w:rPr>
        <w:t xml:space="preserve"> Books, 1982),</w:t>
      </w:r>
      <w:r w:rsidRPr="000E0B80">
        <w:rPr>
          <w:rFonts w:ascii="Calibri" w:hAnsi="Calibri" w:cs="Calibri"/>
          <w:i/>
          <w:iCs/>
          <w:sz w:val="18"/>
          <w:szCs w:val="18"/>
        </w:rPr>
        <w:t xml:space="preserve"> </w:t>
      </w:r>
      <w:r w:rsidRPr="000E0B80">
        <w:rPr>
          <w:rFonts w:ascii="Calibri" w:hAnsi="Calibri" w:cs="Calibri"/>
          <w:sz w:val="18"/>
          <w:szCs w:val="18"/>
        </w:rPr>
        <w:t>pp. 201-202.</w:t>
      </w:r>
    </w:p>
  </w:footnote>
  <w:footnote w:id="18">
    <w:p w14:paraId="5A88B8BC" w14:textId="660AFDB9" w:rsidR="007F5D0B" w:rsidRPr="000E0B80" w:rsidRDefault="007F5D0B" w:rsidP="00903A78">
      <w:pPr>
        <w:pStyle w:val="FootnoteText"/>
        <w:contextualSpacing/>
        <w:rPr>
          <w:rFonts w:cs="Calibri"/>
          <w:sz w:val="18"/>
          <w:szCs w:val="18"/>
        </w:rPr>
      </w:pPr>
      <w:r w:rsidRPr="000E0B80">
        <w:rPr>
          <w:rStyle w:val="FootnoteReference"/>
          <w:rFonts w:cs="Calibri"/>
          <w:sz w:val="18"/>
          <w:szCs w:val="18"/>
        </w:rPr>
        <w:footnoteRef/>
      </w:r>
      <w:r w:rsidRPr="000E0B80">
        <w:rPr>
          <w:rFonts w:cs="Calibri"/>
          <w:sz w:val="18"/>
          <w:szCs w:val="18"/>
        </w:rPr>
        <w:t xml:space="preserve"> Marielle Churaqui, Abstract of ‘An Examination of James Hillman’s Views on Astrology’, p. ii.</w:t>
      </w:r>
    </w:p>
  </w:footnote>
  <w:footnote w:id="19">
    <w:p w14:paraId="43B0C0F0" w14:textId="689F8B33" w:rsidR="00C319DE" w:rsidRPr="000E0B80" w:rsidRDefault="00C319DE" w:rsidP="00833760">
      <w:pPr>
        <w:spacing w:line="259" w:lineRule="auto"/>
        <w:ind w:left="142" w:hanging="142"/>
        <w:contextualSpacing/>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Marielle</w:t>
      </w:r>
      <w:r w:rsidR="00E01592" w:rsidRPr="000E0B80">
        <w:rPr>
          <w:rFonts w:ascii="Calibri" w:hAnsi="Calibri" w:cs="Calibri"/>
          <w:sz w:val="18"/>
          <w:szCs w:val="18"/>
        </w:rPr>
        <w:t xml:space="preserve"> Churaqui</w:t>
      </w:r>
      <w:r w:rsidRPr="000E0B80">
        <w:rPr>
          <w:rFonts w:ascii="Calibri" w:hAnsi="Calibri" w:cs="Calibri"/>
          <w:sz w:val="18"/>
          <w:szCs w:val="18"/>
        </w:rPr>
        <w:t xml:space="preserve">, ‘An Examination of James Hillman’s Views on Astrology’ (unpublished MA </w:t>
      </w:r>
      <w:r w:rsidR="009141B9" w:rsidRPr="000E0B80">
        <w:rPr>
          <w:rFonts w:ascii="Calibri" w:hAnsi="Calibri" w:cs="Calibri"/>
          <w:sz w:val="18"/>
          <w:szCs w:val="18"/>
        </w:rPr>
        <w:t>thesis,</w:t>
      </w:r>
      <w:r w:rsidR="007F356F" w:rsidRPr="000E0B80">
        <w:rPr>
          <w:rFonts w:ascii="Calibri" w:hAnsi="Calibri" w:cs="Calibri"/>
          <w:sz w:val="18"/>
          <w:szCs w:val="18"/>
        </w:rPr>
        <w:t xml:space="preserve"> </w:t>
      </w:r>
      <w:r w:rsidR="009141B9" w:rsidRPr="000E0B80">
        <w:rPr>
          <w:rFonts w:ascii="Calibri" w:hAnsi="Calibri" w:cs="Calibri"/>
          <w:sz w:val="18"/>
          <w:szCs w:val="18"/>
        </w:rPr>
        <w:t>University</w:t>
      </w:r>
      <w:r w:rsidRPr="000E0B80">
        <w:rPr>
          <w:rFonts w:ascii="Calibri" w:hAnsi="Calibri" w:cs="Calibri"/>
          <w:sz w:val="18"/>
          <w:szCs w:val="18"/>
        </w:rPr>
        <w:t xml:space="preserve"> of</w:t>
      </w:r>
      <w:r w:rsidR="00833760" w:rsidRPr="000E0B80">
        <w:rPr>
          <w:rFonts w:ascii="Calibri" w:hAnsi="Calibri" w:cs="Calibri"/>
          <w:sz w:val="18"/>
          <w:szCs w:val="18"/>
        </w:rPr>
        <w:t xml:space="preserve"> </w:t>
      </w:r>
      <w:r w:rsidRPr="000E0B80">
        <w:rPr>
          <w:rFonts w:ascii="Calibri" w:hAnsi="Calibri" w:cs="Calibri"/>
          <w:sz w:val="18"/>
          <w:szCs w:val="18"/>
        </w:rPr>
        <w:t>Wales Trinity Saint David, 2011), pp. 13.</w:t>
      </w:r>
    </w:p>
  </w:footnote>
  <w:footnote w:id="20">
    <w:p w14:paraId="71644745" w14:textId="683D578A" w:rsidR="00E01592" w:rsidRPr="000E0B80" w:rsidRDefault="00E01592" w:rsidP="00903A78">
      <w:pPr>
        <w:pStyle w:val="FootnoteText"/>
        <w:spacing w:line="259" w:lineRule="auto"/>
        <w:contextualSpacing/>
        <w:rPr>
          <w:rFonts w:cs="Calibri"/>
          <w:sz w:val="18"/>
          <w:szCs w:val="18"/>
        </w:rPr>
      </w:pPr>
      <w:r w:rsidRPr="000E0B80">
        <w:rPr>
          <w:rStyle w:val="FootnoteReference"/>
          <w:rFonts w:cs="Calibri"/>
          <w:sz w:val="18"/>
          <w:szCs w:val="18"/>
        </w:rPr>
        <w:footnoteRef/>
      </w:r>
      <w:r w:rsidRPr="000E0B80">
        <w:rPr>
          <w:rFonts w:cs="Calibri"/>
          <w:sz w:val="18"/>
          <w:szCs w:val="18"/>
        </w:rPr>
        <w:t xml:space="preserve"> Marielle Churaqui, ‘An Examination of James Hillman’s Views on Astrology’, pp. 23-24.</w:t>
      </w:r>
    </w:p>
  </w:footnote>
  <w:footnote w:id="21">
    <w:p w14:paraId="742B13FB" w14:textId="21528D48" w:rsidR="007C494E" w:rsidRPr="000E0B80" w:rsidRDefault="007C494E" w:rsidP="00903A78">
      <w:pPr>
        <w:pStyle w:val="FootnoteText"/>
        <w:contextualSpacing/>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22">
    <w:p w14:paraId="06676F59" w14:textId="68DE62A5" w:rsidR="00982424" w:rsidRDefault="00982424">
      <w:pPr>
        <w:pStyle w:val="FootnoteText"/>
      </w:pPr>
      <w:r w:rsidRPr="000E0B80">
        <w:rPr>
          <w:rStyle w:val="FootnoteReference"/>
          <w:rFonts w:cs="Calibri"/>
          <w:sz w:val="18"/>
          <w:szCs w:val="18"/>
        </w:rPr>
        <w:footnoteRef/>
      </w:r>
      <w:r w:rsidRPr="000E0B80">
        <w:rPr>
          <w:rFonts w:cs="Calibri"/>
          <w:sz w:val="18"/>
          <w:szCs w:val="18"/>
        </w:rPr>
        <w:t xml:space="preserve"> Marielle Churaqui, ‘An Examination of James Hillman’s Views on Astrology’, pp. 30.</w:t>
      </w:r>
    </w:p>
  </w:footnote>
  <w:footnote w:id="23">
    <w:p w14:paraId="73D5E61B" w14:textId="7329063D" w:rsidR="0011290B" w:rsidRPr="000E0B80" w:rsidRDefault="0011290B" w:rsidP="00B33D72">
      <w:pPr>
        <w:pStyle w:val="FootnoteText"/>
        <w:ind w:left="284" w:hanging="284"/>
        <w:rPr>
          <w:rFonts w:cs="Calibri"/>
          <w:sz w:val="18"/>
          <w:szCs w:val="18"/>
        </w:rPr>
      </w:pPr>
      <w:r w:rsidRPr="000E0B80">
        <w:rPr>
          <w:rStyle w:val="FootnoteReference"/>
          <w:rFonts w:cs="Calibri"/>
          <w:sz w:val="18"/>
          <w:szCs w:val="18"/>
        </w:rPr>
        <w:footnoteRef/>
      </w:r>
      <w:r w:rsidRPr="000E0B80">
        <w:rPr>
          <w:rFonts w:cs="Calibri"/>
          <w:sz w:val="18"/>
          <w:szCs w:val="18"/>
        </w:rPr>
        <w:t xml:space="preserve"> </w:t>
      </w:r>
      <w:proofErr w:type="spellStart"/>
      <w:r w:rsidRPr="000E0B80">
        <w:rPr>
          <w:rFonts w:cs="Calibri"/>
          <w:sz w:val="18"/>
          <w:szCs w:val="18"/>
        </w:rPr>
        <w:t>Adma</w:t>
      </w:r>
      <w:proofErr w:type="spellEnd"/>
      <w:r w:rsidRPr="000E0B80">
        <w:rPr>
          <w:rFonts w:cs="Calibri"/>
          <w:sz w:val="18"/>
          <w:szCs w:val="18"/>
        </w:rPr>
        <w:t xml:space="preserve"> </w:t>
      </w:r>
      <w:proofErr w:type="spellStart"/>
      <w:r w:rsidR="007F356F" w:rsidRPr="000E0B80">
        <w:rPr>
          <w:rFonts w:cs="Calibri"/>
          <w:sz w:val="18"/>
          <w:szCs w:val="18"/>
        </w:rPr>
        <w:t>D’Heurle</w:t>
      </w:r>
      <w:proofErr w:type="spellEnd"/>
      <w:r w:rsidR="007F356F" w:rsidRPr="000E0B80">
        <w:rPr>
          <w:rFonts w:cs="Calibri"/>
          <w:sz w:val="18"/>
          <w:szCs w:val="18"/>
        </w:rPr>
        <w:t xml:space="preserve"> </w:t>
      </w:r>
      <w:r w:rsidRPr="000E0B80">
        <w:rPr>
          <w:rFonts w:cs="Calibri"/>
          <w:sz w:val="18"/>
          <w:szCs w:val="18"/>
        </w:rPr>
        <w:t xml:space="preserve">and Joel N. </w:t>
      </w:r>
      <w:proofErr w:type="spellStart"/>
      <w:r w:rsidRPr="000E0B80">
        <w:rPr>
          <w:rFonts w:cs="Calibri"/>
          <w:sz w:val="18"/>
          <w:szCs w:val="18"/>
        </w:rPr>
        <w:t>Feimer</w:t>
      </w:r>
      <w:proofErr w:type="spellEnd"/>
      <w:r w:rsidRPr="000E0B80">
        <w:rPr>
          <w:rFonts w:cs="Calibri"/>
          <w:sz w:val="18"/>
          <w:szCs w:val="18"/>
        </w:rPr>
        <w:t>, ‘A New Image of the Psyche: The Archetypal Psychology of James Hillman’, p. 290.</w:t>
      </w:r>
    </w:p>
  </w:footnote>
  <w:footnote w:id="24">
    <w:p w14:paraId="02661145" w14:textId="7F192F4B" w:rsidR="00D217C4" w:rsidRPr="000E0B80" w:rsidRDefault="00D217C4">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 </w:t>
      </w:r>
    </w:p>
  </w:footnote>
  <w:footnote w:id="25">
    <w:p w14:paraId="7AE00249" w14:textId="5CCB1B59" w:rsidR="00E02905" w:rsidRPr="00AD7B34" w:rsidRDefault="00E02905" w:rsidP="00CC0843">
      <w:pPr>
        <w:ind w:left="142" w:hanging="142"/>
        <w:rPr>
          <w:rFonts w:ascii="Arial" w:hAnsi="Arial" w:cs="Arial"/>
          <w:sz w:val="18"/>
          <w:szCs w:val="18"/>
        </w:rPr>
      </w:pPr>
      <w:r w:rsidRPr="000E0B80">
        <w:rPr>
          <w:rStyle w:val="FootnoteReference"/>
          <w:rFonts w:ascii="Calibri" w:hAnsi="Calibri" w:cs="Calibri"/>
          <w:sz w:val="18"/>
          <w:szCs w:val="18"/>
        </w:rPr>
        <w:footnoteRef/>
      </w:r>
      <w:r w:rsidR="000B24B1" w:rsidRPr="000E0B80">
        <w:rPr>
          <w:rFonts w:ascii="Calibri" w:hAnsi="Calibri" w:cs="Calibri"/>
          <w:sz w:val="18"/>
          <w:szCs w:val="18"/>
        </w:rPr>
        <w:t xml:space="preserve"> </w:t>
      </w:r>
      <w:r w:rsidRPr="000E0B80">
        <w:rPr>
          <w:rFonts w:ascii="Calibri" w:hAnsi="Calibri" w:cs="Calibri"/>
          <w:sz w:val="18"/>
          <w:szCs w:val="18"/>
        </w:rPr>
        <w:t xml:space="preserve">Keiron Le Grice, ‘The Birth of a New Discipline’, </w:t>
      </w:r>
      <w:r w:rsidRPr="000E0B80">
        <w:rPr>
          <w:rFonts w:ascii="Calibri" w:hAnsi="Calibri" w:cs="Calibri"/>
          <w:i/>
          <w:iCs/>
          <w:sz w:val="18"/>
          <w:szCs w:val="18"/>
        </w:rPr>
        <w:t xml:space="preserve">Archai: The Journal of Archetypal Cosmology, </w:t>
      </w:r>
      <w:r w:rsidRPr="000E0B80">
        <w:rPr>
          <w:rFonts w:ascii="Calibri" w:hAnsi="Calibri" w:cs="Calibri"/>
          <w:sz w:val="18"/>
          <w:szCs w:val="18"/>
        </w:rPr>
        <w:t>1 (1), (Summer 2009), p. 4.</w:t>
      </w:r>
    </w:p>
  </w:footnote>
  <w:footnote w:id="26">
    <w:p w14:paraId="6884D912" w14:textId="4C377A8A" w:rsidR="00442DBC" w:rsidRPr="000E0B80" w:rsidRDefault="00442DBC" w:rsidP="00CC0843">
      <w:pPr>
        <w:pStyle w:val="FootnoteText"/>
        <w:ind w:left="284" w:hanging="284"/>
        <w:rPr>
          <w:rFonts w:cs="Calibri"/>
          <w:sz w:val="18"/>
          <w:szCs w:val="18"/>
        </w:rPr>
      </w:pPr>
      <w:r w:rsidRPr="000E0B80">
        <w:rPr>
          <w:rStyle w:val="FootnoteReference"/>
          <w:rFonts w:cs="Calibri"/>
          <w:sz w:val="18"/>
          <w:szCs w:val="18"/>
        </w:rPr>
        <w:footnoteRef/>
      </w:r>
      <w:r w:rsidRPr="000E0B80">
        <w:rPr>
          <w:rFonts w:cs="Calibri"/>
          <w:sz w:val="18"/>
          <w:szCs w:val="18"/>
        </w:rPr>
        <w:t xml:space="preserve"> Richard</w:t>
      </w:r>
      <w:r w:rsidR="001E51F2" w:rsidRPr="000E0B80">
        <w:rPr>
          <w:rFonts w:cs="Calibri"/>
          <w:sz w:val="18"/>
          <w:szCs w:val="18"/>
        </w:rPr>
        <w:t xml:space="preserve"> Tarnas</w:t>
      </w:r>
      <w:r w:rsidRPr="000E0B80">
        <w:rPr>
          <w:rFonts w:cs="Calibri"/>
          <w:sz w:val="18"/>
          <w:szCs w:val="18"/>
        </w:rPr>
        <w:t>, ‘Archetypal Principles’,</w:t>
      </w:r>
      <w:r w:rsidR="00D826E1" w:rsidRPr="000E0B80">
        <w:rPr>
          <w:rFonts w:cs="Calibri"/>
          <w:sz w:val="18"/>
          <w:szCs w:val="18"/>
        </w:rPr>
        <w:t xml:space="preserve"> </w:t>
      </w:r>
      <w:r w:rsidRPr="000E0B80">
        <w:rPr>
          <w:rFonts w:cs="Calibri"/>
          <w:sz w:val="18"/>
          <w:szCs w:val="18"/>
        </w:rPr>
        <w:t>p. 23</w:t>
      </w:r>
      <w:r w:rsidR="00611959" w:rsidRPr="000E0B80">
        <w:rPr>
          <w:rFonts w:cs="Calibri"/>
          <w:sz w:val="18"/>
          <w:szCs w:val="18"/>
        </w:rPr>
        <w:t>.</w:t>
      </w:r>
    </w:p>
  </w:footnote>
  <w:footnote w:id="27">
    <w:p w14:paraId="43D29A78" w14:textId="07E14CD2" w:rsidR="00AD7B34" w:rsidRPr="000E0B80" w:rsidRDefault="00AD7B34" w:rsidP="0025404A">
      <w:pPr>
        <w:pStyle w:val="Default"/>
        <w:ind w:left="142" w:hanging="142"/>
        <w:rPr>
          <w:rFonts w:ascii="Calibri" w:hAnsi="Calibri" w:cs="Calibri"/>
          <w:sz w:val="18"/>
          <w:szCs w:val="18"/>
        </w:rPr>
      </w:pPr>
      <w:r w:rsidRPr="000E0B80">
        <w:rPr>
          <w:rStyle w:val="FootnoteReference"/>
          <w:rFonts w:ascii="Calibri" w:hAnsi="Calibri" w:cs="Calibri"/>
          <w:sz w:val="18"/>
          <w:szCs w:val="18"/>
        </w:rPr>
        <w:footnoteRef/>
      </w:r>
      <w:r w:rsidR="007F356F" w:rsidRPr="000E0B80">
        <w:rPr>
          <w:rFonts w:ascii="Calibri" w:hAnsi="Calibri" w:cs="Calibri"/>
          <w:sz w:val="18"/>
          <w:szCs w:val="18"/>
        </w:rPr>
        <w:t xml:space="preserve"> </w:t>
      </w:r>
      <w:r w:rsidRPr="000E0B80">
        <w:rPr>
          <w:rFonts w:ascii="Calibri" w:hAnsi="Calibri" w:cs="Calibri"/>
          <w:sz w:val="18"/>
          <w:szCs w:val="18"/>
        </w:rPr>
        <w:t>James</w:t>
      </w:r>
      <w:r w:rsidR="001E51F2" w:rsidRPr="000E0B80">
        <w:rPr>
          <w:rFonts w:ascii="Calibri" w:hAnsi="Calibri" w:cs="Calibri"/>
          <w:sz w:val="18"/>
          <w:szCs w:val="18"/>
        </w:rPr>
        <w:t xml:space="preserve"> Hillman</w:t>
      </w:r>
      <w:r w:rsidRPr="000E0B80">
        <w:rPr>
          <w:rFonts w:ascii="Calibri" w:hAnsi="Calibri" w:cs="Calibri"/>
          <w:sz w:val="18"/>
          <w:szCs w:val="18"/>
        </w:rPr>
        <w:t xml:space="preserve">, ‘The Jungian Theory of Myth’, in </w:t>
      </w:r>
      <w:r w:rsidRPr="000E0B80">
        <w:rPr>
          <w:rFonts w:ascii="Calibri" w:hAnsi="Calibri" w:cs="Calibri"/>
          <w:i/>
          <w:iCs/>
          <w:sz w:val="18"/>
          <w:szCs w:val="18"/>
        </w:rPr>
        <w:t xml:space="preserve">Jung on Mythology, </w:t>
      </w:r>
      <w:r w:rsidRPr="000E0B80">
        <w:rPr>
          <w:rFonts w:ascii="Calibri" w:hAnsi="Calibri" w:cs="Calibri"/>
          <w:sz w:val="18"/>
          <w:szCs w:val="18"/>
        </w:rPr>
        <w:t>ed. by Robert A. Segal (Princeton NJ: Princeton University Press, 1998), p. 272.</w:t>
      </w:r>
    </w:p>
  </w:footnote>
  <w:footnote w:id="28">
    <w:p w14:paraId="7D88103C" w14:textId="74C9F930" w:rsidR="001E51F2" w:rsidRPr="000E0B80" w:rsidRDefault="001E51F2" w:rsidP="00CC0843">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James Hillman, ‘The Jungian Theory of Myth’, p. 272.</w:t>
      </w:r>
    </w:p>
  </w:footnote>
  <w:footnote w:id="29">
    <w:p w14:paraId="521604C9" w14:textId="420740E7" w:rsidR="00C54CFC" w:rsidRPr="000E0B80" w:rsidRDefault="00C54CFC" w:rsidP="00AD7B34">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Richard</w:t>
      </w:r>
      <w:r w:rsidR="002237CF" w:rsidRPr="000E0B80">
        <w:rPr>
          <w:rFonts w:cs="Calibri"/>
          <w:sz w:val="18"/>
          <w:szCs w:val="18"/>
        </w:rPr>
        <w:t xml:space="preserve"> Tarnas</w:t>
      </w:r>
      <w:r w:rsidRPr="000E0B80">
        <w:rPr>
          <w:rFonts w:cs="Calibri"/>
          <w:sz w:val="18"/>
          <w:szCs w:val="18"/>
        </w:rPr>
        <w:t>, ‘Archetypal Principles’, p. 27.</w:t>
      </w:r>
    </w:p>
  </w:footnote>
  <w:footnote w:id="30">
    <w:p w14:paraId="2CA6ADA1" w14:textId="7C96242E" w:rsidR="00C54CFC" w:rsidRPr="000E0B80" w:rsidRDefault="00C54CFC" w:rsidP="00AD7B34">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James Hillman, </w:t>
      </w:r>
      <w:r w:rsidRPr="000E0B80">
        <w:rPr>
          <w:rFonts w:cs="Calibri"/>
          <w:i/>
          <w:iCs/>
          <w:sz w:val="18"/>
          <w:szCs w:val="18"/>
        </w:rPr>
        <w:t>Re-Visioning Psychology</w:t>
      </w:r>
      <w:r w:rsidRPr="000E0B80">
        <w:rPr>
          <w:rFonts w:cs="Calibri"/>
          <w:sz w:val="18"/>
          <w:szCs w:val="18"/>
        </w:rPr>
        <w:t>, p. 35.</w:t>
      </w:r>
    </w:p>
  </w:footnote>
  <w:footnote w:id="31">
    <w:p w14:paraId="0A0C618B" w14:textId="60529520" w:rsidR="00E9707E" w:rsidRPr="000E0B80" w:rsidRDefault="00E9707E" w:rsidP="00AD7B34">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008F4D0F" w:rsidRPr="000E0B80">
        <w:rPr>
          <w:rFonts w:cs="Calibri"/>
          <w:sz w:val="18"/>
          <w:szCs w:val="18"/>
        </w:rPr>
        <w:t>Marielle Churaqui, ‘An Examination of James Hillman’s Views on Astrology’, p. 97.</w:t>
      </w:r>
    </w:p>
  </w:footnote>
  <w:footnote w:id="32">
    <w:p w14:paraId="741BE96D" w14:textId="7939C1B4" w:rsidR="00154D88" w:rsidRPr="00154D88" w:rsidRDefault="00154D88" w:rsidP="00CB7C72">
      <w:pPr>
        <w:pStyle w:val="FootnoteText"/>
        <w:spacing w:line="259" w:lineRule="auto"/>
      </w:pPr>
      <w:r w:rsidRPr="000E0B80">
        <w:rPr>
          <w:rStyle w:val="FootnoteReference"/>
          <w:rFonts w:cs="Calibri"/>
          <w:sz w:val="18"/>
          <w:szCs w:val="18"/>
        </w:rPr>
        <w:footnoteRef/>
      </w:r>
      <w:r w:rsidRPr="000E0B80">
        <w:rPr>
          <w:rFonts w:cs="Calibri"/>
          <w:sz w:val="18"/>
          <w:szCs w:val="18"/>
        </w:rPr>
        <w:t xml:space="preserve"> Keiron Le Grice, ‘The Birth of a New Discipline’, p.4 (</w:t>
      </w:r>
      <w:r w:rsidRPr="000E0B80">
        <w:rPr>
          <w:rFonts w:cs="Calibri"/>
          <w:i/>
          <w:iCs/>
          <w:sz w:val="18"/>
          <w:szCs w:val="18"/>
        </w:rPr>
        <w:t xml:space="preserve">italics </w:t>
      </w:r>
      <w:r w:rsidRPr="000E0B80">
        <w:rPr>
          <w:rFonts w:cs="Calibri"/>
          <w:sz w:val="18"/>
          <w:szCs w:val="18"/>
        </w:rPr>
        <w:t>in original).</w:t>
      </w:r>
    </w:p>
  </w:footnote>
  <w:footnote w:id="33">
    <w:p w14:paraId="0AD46B7F" w14:textId="43937624" w:rsidR="00D320C0" w:rsidRPr="000E0B80" w:rsidRDefault="00D320C0" w:rsidP="00CB7C72">
      <w:pPr>
        <w:pStyle w:val="FootnoteText"/>
        <w:spacing w:line="259" w:lineRule="auto"/>
        <w:rPr>
          <w:rFonts w:cs="Calibri"/>
          <w:sz w:val="18"/>
          <w:szCs w:val="18"/>
        </w:rPr>
      </w:pPr>
      <w:r w:rsidRPr="000E0B80">
        <w:rPr>
          <w:rStyle w:val="FootnoteReference"/>
          <w:rFonts w:cs="Calibri"/>
          <w:sz w:val="18"/>
          <w:szCs w:val="18"/>
        </w:rPr>
        <w:footnoteRef/>
      </w:r>
      <w:r w:rsidRPr="000E0B80">
        <w:rPr>
          <w:rFonts w:cs="Calibri"/>
          <w:sz w:val="18"/>
          <w:szCs w:val="18"/>
        </w:rPr>
        <w:t xml:space="preserve"> Keiron Le Grice, ‘The Birth of a New Discipline’, p.4.</w:t>
      </w:r>
    </w:p>
  </w:footnote>
  <w:footnote w:id="34">
    <w:p w14:paraId="7A568E28" w14:textId="77777777" w:rsidR="00200E05" w:rsidRPr="000E0B80" w:rsidRDefault="00200E05" w:rsidP="00CB7C72">
      <w:pPr>
        <w:spacing w:line="259" w:lineRule="auto"/>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Heron, John, ‘A Commentary on Richard Tarnas’ </w:t>
      </w:r>
      <w:r w:rsidRPr="000E0B80">
        <w:rPr>
          <w:rFonts w:ascii="Calibri" w:hAnsi="Calibri" w:cs="Calibri"/>
          <w:i/>
          <w:iCs/>
          <w:sz w:val="18"/>
          <w:szCs w:val="18"/>
        </w:rPr>
        <w:t>Cosmos and Psyche</w:t>
      </w:r>
      <w:r w:rsidRPr="000E0B80">
        <w:rPr>
          <w:rFonts w:ascii="Calibri" w:hAnsi="Calibri" w:cs="Calibri"/>
          <w:sz w:val="18"/>
          <w:szCs w:val="18"/>
        </w:rPr>
        <w:t xml:space="preserve">’, </w:t>
      </w:r>
      <w:r w:rsidRPr="000E0B80">
        <w:rPr>
          <w:rFonts w:ascii="Calibri" w:hAnsi="Calibri" w:cs="Calibri"/>
          <w:i/>
          <w:iCs/>
          <w:sz w:val="18"/>
          <w:szCs w:val="18"/>
        </w:rPr>
        <w:t xml:space="preserve">Network Review: Journal of the Scientific and Medical Network, </w:t>
      </w:r>
      <w:r w:rsidRPr="000E0B80">
        <w:rPr>
          <w:rFonts w:ascii="Calibri" w:hAnsi="Calibri" w:cs="Calibri"/>
          <w:sz w:val="18"/>
          <w:szCs w:val="18"/>
        </w:rPr>
        <w:t>vol. 95 (Winter 2007), pp. 11-16.</w:t>
      </w:r>
    </w:p>
  </w:footnote>
  <w:footnote w:id="35">
    <w:p w14:paraId="5C4D84B3" w14:textId="294C807B" w:rsidR="000B3831" w:rsidRPr="000E0B80" w:rsidRDefault="000B3831" w:rsidP="00CB7C72">
      <w:pPr>
        <w:pStyle w:val="FootnoteText"/>
        <w:spacing w:line="259" w:lineRule="auto"/>
        <w:ind w:left="142" w:hanging="142"/>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00CB7C72" w:rsidRPr="000E0B80">
        <w:rPr>
          <w:rFonts w:cs="Calibri"/>
          <w:sz w:val="18"/>
          <w:szCs w:val="18"/>
        </w:rPr>
        <w:t>Keiron</w:t>
      </w:r>
      <w:r w:rsidR="00CB7C72" w:rsidRPr="000E0B80">
        <w:rPr>
          <w:rFonts w:cs="Calibri"/>
          <w:sz w:val="18"/>
          <w:szCs w:val="18"/>
        </w:rPr>
        <w:t xml:space="preserve"> </w:t>
      </w:r>
      <w:r w:rsidR="00CB7C72" w:rsidRPr="000E0B80">
        <w:rPr>
          <w:rFonts w:cs="Calibri"/>
          <w:sz w:val="18"/>
          <w:szCs w:val="18"/>
        </w:rPr>
        <w:t xml:space="preserve">Le Grice, ‘Archetypal Astrological Research: A Response to John Heron’s Commentary on </w:t>
      </w:r>
      <w:r w:rsidR="00CB7C72" w:rsidRPr="000E0B80">
        <w:rPr>
          <w:rFonts w:cs="Calibri"/>
          <w:i/>
          <w:iCs/>
          <w:sz w:val="18"/>
          <w:szCs w:val="18"/>
        </w:rPr>
        <w:t>Cosmos and Psyche</w:t>
      </w:r>
      <w:r w:rsidR="00CB7C72" w:rsidRPr="000E0B80">
        <w:rPr>
          <w:rFonts w:cs="Calibri"/>
          <w:sz w:val="18"/>
          <w:szCs w:val="18"/>
        </w:rPr>
        <w:t xml:space="preserve">’, in </w:t>
      </w:r>
      <w:r w:rsidR="00CB7C72" w:rsidRPr="000E0B80">
        <w:rPr>
          <w:rFonts w:cs="Calibri"/>
          <w:i/>
          <w:iCs/>
          <w:sz w:val="18"/>
          <w:szCs w:val="18"/>
        </w:rPr>
        <w:t xml:space="preserve">Archetypal Cosmology and Depth Psychology: Selected Essays, </w:t>
      </w:r>
      <w:r w:rsidR="00CB7C72" w:rsidRPr="000E0B80">
        <w:rPr>
          <w:rFonts w:cs="Calibri"/>
          <w:sz w:val="18"/>
          <w:szCs w:val="18"/>
        </w:rPr>
        <w:t>ed. by Keiron Le Grice</w:t>
      </w:r>
      <w:r w:rsidR="00CB7C72" w:rsidRPr="000E0B80">
        <w:rPr>
          <w:rFonts w:cs="Calibri"/>
          <w:i/>
          <w:iCs/>
          <w:sz w:val="18"/>
          <w:szCs w:val="18"/>
        </w:rPr>
        <w:t xml:space="preserve"> </w:t>
      </w:r>
      <w:r w:rsidR="00CB7C72" w:rsidRPr="000E0B80">
        <w:rPr>
          <w:rFonts w:cs="Calibri"/>
          <w:sz w:val="18"/>
          <w:szCs w:val="18"/>
        </w:rPr>
        <w:t>(Ojai, CA: ITAS Publications, 2021), p. 73</w:t>
      </w:r>
      <w:r w:rsidR="00CB7C72" w:rsidRPr="000E0B80">
        <w:rPr>
          <w:rFonts w:cs="Calibri"/>
          <w:sz w:val="18"/>
          <w:szCs w:val="18"/>
        </w:rPr>
        <w:t>.</w:t>
      </w:r>
    </w:p>
  </w:footnote>
  <w:footnote w:id="36">
    <w:p w14:paraId="6B604DE6" w14:textId="55F5100A" w:rsidR="000B4CC4" w:rsidRPr="000E0B80" w:rsidRDefault="000B4CC4" w:rsidP="0025404A">
      <w:pPr>
        <w:spacing w:line="259" w:lineRule="auto"/>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Mats </w:t>
      </w:r>
      <w:proofErr w:type="spellStart"/>
      <w:r w:rsidRPr="000E0B80">
        <w:rPr>
          <w:rFonts w:ascii="Calibri" w:hAnsi="Calibri" w:cs="Calibri"/>
          <w:sz w:val="18"/>
          <w:szCs w:val="18"/>
        </w:rPr>
        <w:t>Winther</w:t>
      </w:r>
      <w:proofErr w:type="spellEnd"/>
      <w:r w:rsidRPr="000E0B80">
        <w:rPr>
          <w:rFonts w:ascii="Calibri" w:hAnsi="Calibri" w:cs="Calibri"/>
          <w:sz w:val="18"/>
          <w:szCs w:val="18"/>
        </w:rPr>
        <w:t xml:space="preserve">, ‘Critique of Archetypal Psychology’, (2014) </w:t>
      </w:r>
      <w:hyperlink r:id="rId1" w:history="1">
        <w:r w:rsidRPr="000E0B80">
          <w:rPr>
            <w:rStyle w:val="Hyperlink"/>
            <w:rFonts w:ascii="Calibri" w:hAnsi="Calibri" w:cs="Calibri"/>
            <w:sz w:val="18"/>
            <w:szCs w:val="18"/>
          </w:rPr>
          <w:t>http://www.two-paths.com/hillmcrit.htm</w:t>
        </w:r>
      </w:hyperlink>
      <w:r w:rsidRPr="000E0B80">
        <w:rPr>
          <w:rFonts w:ascii="Calibri" w:hAnsi="Calibri" w:cs="Calibri"/>
          <w:sz w:val="18"/>
          <w:szCs w:val="18"/>
        </w:rPr>
        <w:t xml:space="preserve"> [accessed December 5, 2021], p. 13</w:t>
      </w:r>
      <w:r w:rsidR="009E247E" w:rsidRPr="000E0B80">
        <w:rPr>
          <w:rFonts w:ascii="Calibri" w:hAnsi="Calibri" w:cs="Calibri"/>
          <w:sz w:val="18"/>
          <w:szCs w:val="18"/>
        </w:rPr>
        <w:t xml:space="preserve"> (</w:t>
      </w:r>
      <w:r w:rsidR="009E247E" w:rsidRPr="000E0B80">
        <w:rPr>
          <w:rFonts w:ascii="Calibri" w:hAnsi="Calibri" w:cs="Calibri"/>
          <w:i/>
          <w:iCs/>
          <w:sz w:val="18"/>
          <w:szCs w:val="18"/>
        </w:rPr>
        <w:t xml:space="preserve">italics </w:t>
      </w:r>
      <w:r w:rsidR="009E247E" w:rsidRPr="000E0B80">
        <w:rPr>
          <w:rFonts w:ascii="Calibri" w:hAnsi="Calibri" w:cs="Calibri"/>
          <w:sz w:val="18"/>
          <w:szCs w:val="18"/>
        </w:rPr>
        <w:t>in original).</w:t>
      </w:r>
    </w:p>
  </w:footnote>
  <w:footnote w:id="37">
    <w:p w14:paraId="1E07543C" w14:textId="253702D1" w:rsidR="00253901" w:rsidRPr="000E0B80" w:rsidRDefault="00253901" w:rsidP="00CB7C72">
      <w:pPr>
        <w:pStyle w:val="FootnoteText"/>
        <w:spacing w:line="259" w:lineRule="auto"/>
        <w:ind w:left="142" w:hanging="142"/>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Pr="000E0B80">
        <w:rPr>
          <w:rFonts w:cs="Calibri"/>
          <w:sz w:val="18"/>
          <w:szCs w:val="18"/>
        </w:rPr>
        <w:t>Alexander</w:t>
      </w:r>
      <w:r w:rsidR="00762E11" w:rsidRPr="000E0B80">
        <w:rPr>
          <w:rFonts w:cs="Calibri"/>
          <w:sz w:val="18"/>
          <w:szCs w:val="18"/>
        </w:rPr>
        <w:t xml:space="preserve"> Bird.</w:t>
      </w:r>
      <w:r w:rsidRPr="000E0B80">
        <w:rPr>
          <w:rFonts w:cs="Calibri"/>
          <w:sz w:val="18"/>
          <w:szCs w:val="18"/>
        </w:rPr>
        <w:t xml:space="preserve"> </w:t>
      </w:r>
      <w:r w:rsidR="00762E11" w:rsidRPr="000E0B80">
        <w:rPr>
          <w:rFonts w:cs="Calibri"/>
          <w:sz w:val="18"/>
          <w:szCs w:val="18"/>
        </w:rPr>
        <w:t xml:space="preserve">‘Kuhn’s </w:t>
      </w:r>
      <w:r w:rsidRPr="000E0B80">
        <w:rPr>
          <w:rFonts w:cs="Calibri"/>
          <w:i/>
          <w:iCs/>
          <w:sz w:val="18"/>
          <w:szCs w:val="18"/>
        </w:rPr>
        <w:t xml:space="preserve">The </w:t>
      </w:r>
      <w:r w:rsidR="00762E11" w:rsidRPr="000E0B80">
        <w:rPr>
          <w:rFonts w:cs="Calibri"/>
          <w:i/>
          <w:iCs/>
          <w:sz w:val="18"/>
          <w:szCs w:val="18"/>
        </w:rPr>
        <w:t>S</w:t>
      </w:r>
      <w:r w:rsidRPr="000E0B80">
        <w:rPr>
          <w:rFonts w:cs="Calibri"/>
          <w:i/>
          <w:iCs/>
          <w:sz w:val="18"/>
          <w:szCs w:val="18"/>
        </w:rPr>
        <w:t xml:space="preserve">tructure of </w:t>
      </w:r>
      <w:r w:rsidR="00762E11" w:rsidRPr="000E0B80">
        <w:rPr>
          <w:rFonts w:cs="Calibri"/>
          <w:i/>
          <w:iCs/>
          <w:sz w:val="18"/>
          <w:szCs w:val="18"/>
        </w:rPr>
        <w:t>S</w:t>
      </w:r>
      <w:r w:rsidRPr="000E0B80">
        <w:rPr>
          <w:rFonts w:cs="Calibri"/>
          <w:i/>
          <w:iCs/>
          <w:sz w:val="18"/>
          <w:szCs w:val="18"/>
        </w:rPr>
        <w:t xml:space="preserve">cientific </w:t>
      </w:r>
      <w:r w:rsidR="00762E11" w:rsidRPr="000E0B80">
        <w:rPr>
          <w:rFonts w:cs="Calibri"/>
          <w:i/>
          <w:iCs/>
          <w:sz w:val="18"/>
          <w:szCs w:val="18"/>
        </w:rPr>
        <w:t>R</w:t>
      </w:r>
      <w:r w:rsidRPr="000E0B80">
        <w:rPr>
          <w:rFonts w:cs="Calibri"/>
          <w:i/>
          <w:iCs/>
          <w:sz w:val="18"/>
          <w:szCs w:val="18"/>
        </w:rPr>
        <w:t>evolutions</w:t>
      </w:r>
      <w:r w:rsidRPr="000E0B80">
        <w:rPr>
          <w:rFonts w:cs="Calibri"/>
          <w:sz w:val="18"/>
          <w:szCs w:val="18"/>
        </w:rPr>
        <w:t xml:space="preserve"> and its </w:t>
      </w:r>
      <w:r w:rsidR="00762E11" w:rsidRPr="000E0B80">
        <w:rPr>
          <w:rFonts w:cs="Calibri"/>
          <w:sz w:val="18"/>
          <w:szCs w:val="18"/>
        </w:rPr>
        <w:t>S</w:t>
      </w:r>
      <w:r w:rsidRPr="000E0B80">
        <w:rPr>
          <w:rFonts w:cs="Calibri"/>
          <w:sz w:val="18"/>
          <w:szCs w:val="18"/>
        </w:rPr>
        <w:t xml:space="preserve">ignificance: An </w:t>
      </w:r>
      <w:r w:rsidR="00762E11" w:rsidRPr="000E0B80">
        <w:rPr>
          <w:rFonts w:cs="Calibri"/>
          <w:sz w:val="18"/>
          <w:szCs w:val="18"/>
        </w:rPr>
        <w:t>E</w:t>
      </w:r>
      <w:r w:rsidRPr="000E0B80">
        <w:rPr>
          <w:rFonts w:cs="Calibri"/>
          <w:sz w:val="18"/>
          <w:szCs w:val="18"/>
        </w:rPr>
        <w:t xml:space="preserve">ssay </w:t>
      </w:r>
      <w:r w:rsidR="00762E11" w:rsidRPr="000E0B80">
        <w:rPr>
          <w:rFonts w:cs="Calibri"/>
          <w:sz w:val="18"/>
          <w:szCs w:val="18"/>
        </w:rPr>
        <w:t>R</w:t>
      </w:r>
      <w:r w:rsidRPr="000E0B80">
        <w:rPr>
          <w:rFonts w:cs="Calibri"/>
          <w:sz w:val="18"/>
          <w:szCs w:val="18"/>
        </w:rPr>
        <w:t>eview</w:t>
      </w:r>
      <w:r w:rsidR="00E80E4F" w:rsidRPr="000E0B80">
        <w:rPr>
          <w:rFonts w:cs="Calibri"/>
          <w:sz w:val="18"/>
          <w:szCs w:val="18"/>
        </w:rPr>
        <w:t>’,</w:t>
      </w:r>
      <w:r w:rsidRPr="000E0B80">
        <w:rPr>
          <w:rFonts w:cs="Calibri"/>
          <w:sz w:val="18"/>
          <w:szCs w:val="18"/>
        </w:rPr>
        <w:t xml:space="preserve"> </w:t>
      </w:r>
      <w:r w:rsidRPr="000E0B80">
        <w:rPr>
          <w:rFonts w:cs="Calibri"/>
          <w:i/>
          <w:iCs/>
          <w:sz w:val="18"/>
          <w:szCs w:val="18"/>
        </w:rPr>
        <w:t>British Journal for the Philosophy of Science</w:t>
      </w:r>
      <w:r w:rsidRPr="000E0B80">
        <w:rPr>
          <w:rFonts w:cs="Calibri"/>
          <w:sz w:val="18"/>
          <w:szCs w:val="18"/>
        </w:rPr>
        <w:t xml:space="preserve"> 63</w:t>
      </w:r>
      <w:r w:rsidR="00762E11" w:rsidRPr="000E0B80">
        <w:rPr>
          <w:rFonts w:cs="Calibri"/>
          <w:sz w:val="18"/>
          <w:szCs w:val="18"/>
        </w:rPr>
        <w:t xml:space="preserve"> (</w:t>
      </w:r>
      <w:r w:rsidRPr="000E0B80">
        <w:rPr>
          <w:rFonts w:cs="Calibri"/>
          <w:sz w:val="18"/>
          <w:szCs w:val="18"/>
        </w:rPr>
        <w:t>4</w:t>
      </w:r>
      <w:r w:rsidR="00762E11" w:rsidRPr="000E0B80">
        <w:rPr>
          <w:rFonts w:cs="Calibri"/>
          <w:sz w:val="18"/>
          <w:szCs w:val="18"/>
        </w:rPr>
        <w:t>)</w:t>
      </w:r>
      <w:r w:rsidRPr="000E0B80">
        <w:rPr>
          <w:rFonts w:cs="Calibri"/>
          <w:sz w:val="18"/>
          <w:szCs w:val="18"/>
        </w:rPr>
        <w:t xml:space="preserve"> </w:t>
      </w:r>
      <w:r w:rsidR="00762E11" w:rsidRPr="000E0B80">
        <w:rPr>
          <w:rFonts w:cs="Calibri"/>
          <w:sz w:val="18"/>
          <w:szCs w:val="18"/>
        </w:rPr>
        <w:t>(</w:t>
      </w:r>
      <w:r w:rsidRPr="000E0B80">
        <w:rPr>
          <w:rFonts w:cs="Calibri"/>
          <w:sz w:val="18"/>
          <w:szCs w:val="18"/>
        </w:rPr>
        <w:t>2012): 8</w:t>
      </w:r>
      <w:r w:rsidR="00762E11" w:rsidRPr="000E0B80">
        <w:rPr>
          <w:rFonts w:cs="Calibri"/>
          <w:sz w:val="18"/>
          <w:szCs w:val="18"/>
        </w:rPr>
        <w:t>60</w:t>
      </w:r>
      <w:r w:rsidRPr="000E0B80">
        <w:rPr>
          <w:rFonts w:cs="Calibri"/>
          <w:sz w:val="18"/>
          <w:szCs w:val="18"/>
        </w:rPr>
        <w:t>.</w:t>
      </w:r>
    </w:p>
  </w:footnote>
  <w:footnote w:id="38">
    <w:p w14:paraId="64923FD5" w14:textId="7C070E69" w:rsidR="00421D8C" w:rsidRDefault="00421D8C" w:rsidP="00CC0843">
      <w:pPr>
        <w:pStyle w:val="FootnoteText"/>
      </w:pPr>
      <w:r w:rsidRPr="000E0B80">
        <w:rPr>
          <w:rStyle w:val="FootnoteReference"/>
          <w:rFonts w:cs="Calibri"/>
          <w:sz w:val="18"/>
          <w:szCs w:val="18"/>
        </w:rPr>
        <w:footnoteRef/>
      </w:r>
      <w:r w:rsidRPr="000E0B80">
        <w:rPr>
          <w:rFonts w:cs="Calibri"/>
          <w:sz w:val="18"/>
          <w:szCs w:val="18"/>
        </w:rPr>
        <w:t xml:space="preserve"> </w:t>
      </w:r>
      <w:r w:rsidR="00FD734C" w:rsidRPr="000E0B80">
        <w:rPr>
          <w:rFonts w:cs="Calibri"/>
          <w:sz w:val="18"/>
          <w:szCs w:val="18"/>
        </w:rPr>
        <w:t>Melanie Reinhart. Personal communication, 3 December 2021.</w:t>
      </w:r>
    </w:p>
  </w:footnote>
  <w:footnote w:id="39">
    <w:p w14:paraId="1F407AF6" w14:textId="6BADBA4F" w:rsidR="001C7453" w:rsidRPr="000E0B80" w:rsidRDefault="001C7453" w:rsidP="00A1279A">
      <w:pPr>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Melanie Reinhart. Personal communication, 3 December 2021. Note: The word </w:t>
      </w:r>
      <w:r w:rsidRPr="000E0B80">
        <w:rPr>
          <w:rFonts w:ascii="Calibri" w:hAnsi="Calibri" w:cs="Calibri"/>
          <w:i/>
          <w:iCs/>
          <w:sz w:val="18"/>
          <w:szCs w:val="18"/>
        </w:rPr>
        <w:t>anthology</w:t>
      </w:r>
      <w:r w:rsidRPr="000E0B80">
        <w:rPr>
          <w:rFonts w:ascii="Calibri" w:hAnsi="Calibri" w:cs="Calibri"/>
          <w:sz w:val="18"/>
          <w:szCs w:val="18"/>
        </w:rPr>
        <w:t xml:space="preserve"> comes to us from the pairing of the Greek </w:t>
      </w:r>
      <w:proofErr w:type="spellStart"/>
      <w:r w:rsidRPr="000E0B80">
        <w:rPr>
          <w:rFonts w:ascii="Calibri" w:hAnsi="Calibri" w:cs="Calibri"/>
          <w:i/>
          <w:iCs/>
          <w:sz w:val="18"/>
          <w:szCs w:val="18"/>
        </w:rPr>
        <w:t>legein</w:t>
      </w:r>
      <w:proofErr w:type="spellEnd"/>
      <w:r w:rsidRPr="000E0B80">
        <w:rPr>
          <w:rFonts w:ascii="Calibri" w:hAnsi="Calibri" w:cs="Calibri"/>
          <w:i/>
          <w:iCs/>
          <w:sz w:val="18"/>
          <w:szCs w:val="18"/>
        </w:rPr>
        <w:t xml:space="preserve"> </w:t>
      </w:r>
      <w:r w:rsidRPr="000E0B80">
        <w:rPr>
          <w:rFonts w:ascii="Calibri" w:hAnsi="Calibri" w:cs="Calibri"/>
          <w:sz w:val="18"/>
          <w:szCs w:val="18"/>
        </w:rPr>
        <w:t xml:space="preserve">and </w:t>
      </w:r>
      <w:proofErr w:type="spellStart"/>
      <w:r w:rsidRPr="000E0B80">
        <w:rPr>
          <w:rFonts w:ascii="Calibri" w:hAnsi="Calibri" w:cs="Calibri"/>
          <w:i/>
          <w:iCs/>
          <w:sz w:val="18"/>
          <w:szCs w:val="18"/>
        </w:rPr>
        <w:t>anthos</w:t>
      </w:r>
      <w:proofErr w:type="spellEnd"/>
      <w:r w:rsidRPr="000E0B80">
        <w:rPr>
          <w:rFonts w:ascii="Calibri" w:hAnsi="Calibri" w:cs="Calibri"/>
          <w:i/>
          <w:iCs/>
          <w:sz w:val="18"/>
          <w:szCs w:val="18"/>
        </w:rPr>
        <w:t xml:space="preserve"> </w:t>
      </w:r>
      <w:r w:rsidRPr="000E0B80">
        <w:rPr>
          <w:rFonts w:ascii="Calibri" w:hAnsi="Calibri" w:cs="Calibri"/>
          <w:sz w:val="18"/>
          <w:szCs w:val="18"/>
        </w:rPr>
        <w:t>which means “to gather flowers”</w:t>
      </w:r>
      <w:r w:rsidR="008429BC" w:rsidRPr="000E0B80">
        <w:rPr>
          <w:rFonts w:ascii="Calibri" w:hAnsi="Calibri" w:cs="Calibri"/>
          <w:sz w:val="18"/>
          <w:szCs w:val="18"/>
        </w:rPr>
        <w:t>.</w:t>
      </w:r>
    </w:p>
  </w:footnote>
  <w:footnote w:id="40">
    <w:p w14:paraId="0C59DF8E" w14:textId="3D76BFA6" w:rsidR="007F226D" w:rsidRPr="000E0B80" w:rsidRDefault="007F226D">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Melanie Reinhart. Personal communication, 3 December 2021</w:t>
      </w:r>
      <w:r w:rsidR="009D0660" w:rsidRPr="000E0B80">
        <w:rPr>
          <w:rFonts w:cs="Calibri"/>
          <w:sz w:val="18"/>
          <w:szCs w:val="18"/>
        </w:rPr>
        <w:t xml:space="preserve"> (</w:t>
      </w:r>
      <w:r w:rsidR="009D0660" w:rsidRPr="000E0B80">
        <w:rPr>
          <w:rFonts w:cs="Calibri"/>
          <w:i/>
          <w:iCs/>
          <w:sz w:val="18"/>
          <w:szCs w:val="18"/>
        </w:rPr>
        <w:t xml:space="preserve">emphasis </w:t>
      </w:r>
      <w:r w:rsidR="009D0660" w:rsidRPr="000E0B80">
        <w:rPr>
          <w:rFonts w:cs="Calibri"/>
          <w:sz w:val="18"/>
          <w:szCs w:val="18"/>
        </w:rPr>
        <w:t>implied by voice</w:t>
      </w:r>
      <w:r w:rsidR="00197FA7" w:rsidRPr="000E0B80">
        <w:rPr>
          <w:rFonts w:cs="Calibri"/>
          <w:sz w:val="18"/>
          <w:szCs w:val="18"/>
        </w:rPr>
        <w:t xml:space="preserve"> inflection</w:t>
      </w:r>
      <w:r w:rsidR="009D0660" w:rsidRPr="000E0B80">
        <w:rPr>
          <w:rFonts w:cs="Calibri"/>
          <w:sz w:val="18"/>
          <w:szCs w:val="18"/>
        </w:rPr>
        <w:t>).</w:t>
      </w:r>
    </w:p>
  </w:footnote>
  <w:footnote w:id="41">
    <w:p w14:paraId="32BC112F" w14:textId="3B408B3A" w:rsidR="00C06380" w:rsidRPr="00C06380" w:rsidRDefault="00C06380">
      <w:pPr>
        <w:pStyle w:val="FootnoteText"/>
      </w:pPr>
      <w:r w:rsidRPr="000E0B80">
        <w:rPr>
          <w:rStyle w:val="FootnoteReference"/>
          <w:rFonts w:cs="Calibri"/>
          <w:sz w:val="18"/>
          <w:szCs w:val="18"/>
        </w:rPr>
        <w:footnoteRef/>
      </w:r>
      <w:r w:rsidRPr="000E0B80">
        <w:rPr>
          <w:rFonts w:cs="Calibri"/>
          <w:sz w:val="18"/>
          <w:szCs w:val="18"/>
        </w:rPr>
        <w:t xml:space="preserve"> Laurence Hillman. Personal communication, 10 December 2021 (</w:t>
      </w:r>
      <w:r w:rsidRPr="000E0B80">
        <w:rPr>
          <w:rFonts w:cs="Calibri"/>
          <w:i/>
          <w:iCs/>
          <w:sz w:val="18"/>
          <w:szCs w:val="18"/>
        </w:rPr>
        <w:t xml:space="preserve">emphasis </w:t>
      </w:r>
      <w:r w:rsidRPr="000E0B80">
        <w:rPr>
          <w:rFonts w:cs="Calibri"/>
          <w:sz w:val="18"/>
          <w:szCs w:val="18"/>
        </w:rPr>
        <w:t>implied by voice</w:t>
      </w:r>
      <w:r w:rsidR="00197FA7" w:rsidRPr="000E0B80">
        <w:rPr>
          <w:rFonts w:cs="Calibri"/>
          <w:sz w:val="18"/>
          <w:szCs w:val="18"/>
        </w:rPr>
        <w:t xml:space="preserve"> inflection</w:t>
      </w:r>
      <w:r w:rsidRPr="000E0B80">
        <w:rPr>
          <w:rFonts w:cs="Calibri"/>
          <w:sz w:val="18"/>
          <w:szCs w:val="18"/>
        </w:rPr>
        <w:t>).</w:t>
      </w:r>
    </w:p>
  </w:footnote>
  <w:footnote w:id="42">
    <w:p w14:paraId="4258EFC1" w14:textId="6BD3D26A" w:rsidR="000F18CE" w:rsidRPr="000E0B80" w:rsidRDefault="000F18CE" w:rsidP="00833EF0">
      <w:pPr>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Laurence</w:t>
      </w:r>
      <w:r w:rsidR="00504796" w:rsidRPr="000E0B80">
        <w:rPr>
          <w:rFonts w:ascii="Calibri" w:hAnsi="Calibri" w:cs="Calibri"/>
          <w:sz w:val="18"/>
          <w:szCs w:val="18"/>
        </w:rPr>
        <w:t xml:space="preserve"> Hillman</w:t>
      </w:r>
      <w:r w:rsidRPr="000E0B80">
        <w:rPr>
          <w:rFonts w:ascii="Calibri" w:hAnsi="Calibri" w:cs="Calibri"/>
          <w:sz w:val="18"/>
          <w:szCs w:val="18"/>
        </w:rPr>
        <w:t xml:space="preserve"> and Donna Spencer, </w:t>
      </w:r>
      <w:r w:rsidRPr="000E0B80">
        <w:rPr>
          <w:rFonts w:ascii="Calibri" w:hAnsi="Calibri" w:cs="Calibri"/>
          <w:i/>
          <w:iCs/>
          <w:sz w:val="18"/>
          <w:szCs w:val="18"/>
        </w:rPr>
        <w:t xml:space="preserve">Alignments: How to Live in Harmony with the Universe </w:t>
      </w:r>
      <w:r w:rsidRPr="000E0B80">
        <w:rPr>
          <w:rFonts w:ascii="Calibri" w:hAnsi="Calibri" w:cs="Calibri"/>
          <w:sz w:val="18"/>
          <w:szCs w:val="18"/>
        </w:rPr>
        <w:t xml:space="preserve">(New York NY: Lantern Books, 2002), p. ix. </w:t>
      </w:r>
    </w:p>
  </w:footnote>
  <w:footnote w:id="43">
    <w:p w14:paraId="37957DE1" w14:textId="0A32D808" w:rsidR="00A96A96" w:rsidRPr="000E0B80" w:rsidRDefault="00A96A96" w:rsidP="00833EF0">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44">
    <w:p w14:paraId="7604674A" w14:textId="7F19DC68" w:rsidR="003B5499" w:rsidRDefault="003B5499" w:rsidP="00833EF0">
      <w:pPr>
        <w:pStyle w:val="FootnoteText"/>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45">
    <w:p w14:paraId="088C503B" w14:textId="2F05B6C3" w:rsidR="004929D8" w:rsidRPr="000E0B80" w:rsidRDefault="004929D8" w:rsidP="00EC63FA">
      <w:pPr>
        <w:spacing w:line="259" w:lineRule="auto"/>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w:t>
      </w:r>
      <w:r w:rsidR="00833EF0" w:rsidRPr="000E0B80">
        <w:rPr>
          <w:rFonts w:ascii="Calibri" w:hAnsi="Calibri" w:cs="Calibri"/>
          <w:sz w:val="18"/>
          <w:szCs w:val="18"/>
        </w:rPr>
        <w:t>Richard</w:t>
      </w:r>
      <w:r w:rsidR="00504796" w:rsidRPr="000E0B80">
        <w:rPr>
          <w:rFonts w:ascii="Calibri" w:hAnsi="Calibri" w:cs="Calibri"/>
          <w:sz w:val="18"/>
          <w:szCs w:val="18"/>
        </w:rPr>
        <w:t xml:space="preserve"> Tarnas</w:t>
      </w:r>
      <w:r w:rsidR="00833EF0" w:rsidRPr="000E0B80">
        <w:rPr>
          <w:rFonts w:ascii="Calibri" w:hAnsi="Calibri" w:cs="Calibri"/>
          <w:sz w:val="18"/>
          <w:szCs w:val="18"/>
        </w:rPr>
        <w:t xml:space="preserve">, </w:t>
      </w:r>
      <w:r w:rsidR="00833EF0" w:rsidRPr="000E0B80">
        <w:rPr>
          <w:rFonts w:ascii="Calibri" w:hAnsi="Calibri" w:cs="Calibri"/>
          <w:i/>
          <w:iCs/>
          <w:sz w:val="18"/>
          <w:szCs w:val="18"/>
        </w:rPr>
        <w:t xml:space="preserve">Cosmos and Psyche: Intimations of a New World View, </w:t>
      </w:r>
      <w:r w:rsidR="00833EF0" w:rsidRPr="000E0B80">
        <w:rPr>
          <w:rFonts w:ascii="Calibri" w:hAnsi="Calibri" w:cs="Calibri"/>
          <w:sz w:val="18"/>
          <w:szCs w:val="18"/>
        </w:rPr>
        <w:t>(New York NY: Viking Penguin, 2006), p. 70.</w:t>
      </w:r>
    </w:p>
  </w:footnote>
  <w:footnote w:id="46">
    <w:p w14:paraId="21758602" w14:textId="77777777" w:rsidR="002C66CB" w:rsidRPr="000E0B80" w:rsidRDefault="002C66CB" w:rsidP="00EC63FA">
      <w:pPr>
        <w:spacing w:line="259" w:lineRule="auto"/>
        <w:ind w:left="142" w:hanging="142"/>
        <w:rPr>
          <w:rFonts w:ascii="Calibri" w:hAnsi="Calibri" w:cs="Calibri"/>
          <w:sz w:val="18"/>
          <w:szCs w:val="18"/>
        </w:rPr>
      </w:pPr>
      <w:r w:rsidRPr="000E0B80">
        <w:rPr>
          <w:rStyle w:val="FootnoteReference"/>
          <w:rFonts w:ascii="Calibri" w:hAnsi="Calibri" w:cs="Calibri"/>
          <w:sz w:val="18"/>
          <w:szCs w:val="18"/>
        </w:rPr>
        <w:footnoteRef/>
      </w:r>
      <w:r w:rsidRPr="000E0B80">
        <w:rPr>
          <w:rFonts w:ascii="Calibri" w:hAnsi="Calibri" w:cs="Calibri"/>
          <w:sz w:val="18"/>
          <w:szCs w:val="18"/>
        </w:rPr>
        <w:t xml:space="preserve"> Laurence Hillman, ‘Reading the Yin Function in Male CEOs: Exploring the Efficacy of Archetypal Astrology, p. x-xi.</w:t>
      </w:r>
    </w:p>
  </w:footnote>
  <w:footnote w:id="47">
    <w:p w14:paraId="34A2B3E6" w14:textId="77777777" w:rsidR="002C66CB" w:rsidRPr="000E0B80" w:rsidRDefault="002C66CB" w:rsidP="00EC63FA">
      <w:pPr>
        <w:pStyle w:val="FootnoteText"/>
        <w:spacing w:line="259" w:lineRule="auto"/>
        <w:rPr>
          <w:rFonts w:cs="Calibri"/>
          <w:sz w:val="18"/>
          <w:szCs w:val="18"/>
        </w:rPr>
      </w:pPr>
      <w:r w:rsidRPr="000E0B80">
        <w:rPr>
          <w:rStyle w:val="FootnoteReference"/>
          <w:rFonts w:cs="Calibri"/>
          <w:sz w:val="18"/>
          <w:szCs w:val="18"/>
        </w:rPr>
        <w:footnoteRef/>
      </w:r>
      <w:r w:rsidRPr="000E0B80">
        <w:rPr>
          <w:rFonts w:cs="Calibri"/>
          <w:sz w:val="18"/>
          <w:szCs w:val="18"/>
        </w:rPr>
        <w:t xml:space="preserve"> James Hillman, ‘The Jungian Theory of Myth’, p. 272.</w:t>
      </w:r>
    </w:p>
  </w:footnote>
  <w:footnote w:id="48">
    <w:p w14:paraId="438DE568" w14:textId="74550C1F" w:rsidR="00BD4C2E" w:rsidRPr="000E0B80" w:rsidRDefault="00BD4C2E" w:rsidP="00EC63FA">
      <w:pPr>
        <w:pStyle w:val="FootnoteText"/>
        <w:spacing w:line="259" w:lineRule="auto"/>
        <w:ind w:left="142" w:hanging="142"/>
        <w:rPr>
          <w:rFonts w:cs="Calibri"/>
          <w:sz w:val="18"/>
          <w:szCs w:val="18"/>
        </w:rPr>
      </w:pPr>
      <w:r w:rsidRPr="000E0B80">
        <w:rPr>
          <w:rStyle w:val="FootnoteReference"/>
          <w:rFonts w:cs="Calibri"/>
          <w:sz w:val="18"/>
          <w:szCs w:val="18"/>
        </w:rPr>
        <w:footnoteRef/>
      </w:r>
      <w:r w:rsidRPr="000E0B80">
        <w:rPr>
          <w:rFonts w:cs="Calibri"/>
          <w:sz w:val="18"/>
          <w:szCs w:val="18"/>
        </w:rPr>
        <w:t xml:space="preserve"> Laurence</w:t>
      </w:r>
      <w:r w:rsidR="00504796" w:rsidRPr="000E0B80">
        <w:rPr>
          <w:rFonts w:cs="Calibri"/>
          <w:sz w:val="18"/>
          <w:szCs w:val="18"/>
        </w:rPr>
        <w:t xml:space="preserve"> Hillman</w:t>
      </w:r>
      <w:r w:rsidRPr="000E0B80">
        <w:rPr>
          <w:rFonts w:cs="Calibri"/>
          <w:sz w:val="18"/>
          <w:szCs w:val="18"/>
        </w:rPr>
        <w:t>, ‘Reading the Yin Function in Male CEOs: Exploring the Efficacy of Archetypal Astrology (unpublished doctoral thesis, Meridian University, 2019), p</w:t>
      </w:r>
      <w:r w:rsidR="002C66CB" w:rsidRPr="000E0B80">
        <w:rPr>
          <w:rFonts w:cs="Calibri"/>
          <w:sz w:val="18"/>
          <w:szCs w:val="18"/>
        </w:rPr>
        <w:t>p</w:t>
      </w:r>
      <w:r w:rsidRPr="000E0B80">
        <w:rPr>
          <w:rFonts w:cs="Calibri"/>
          <w:sz w:val="18"/>
          <w:szCs w:val="18"/>
        </w:rPr>
        <w:t>. 17</w:t>
      </w:r>
      <w:r w:rsidR="002C66CB" w:rsidRPr="000E0B80">
        <w:rPr>
          <w:rFonts w:cs="Calibri"/>
          <w:sz w:val="18"/>
          <w:szCs w:val="18"/>
        </w:rPr>
        <w:t>, 30</w:t>
      </w:r>
      <w:r w:rsidRPr="000E0B80">
        <w:rPr>
          <w:rFonts w:cs="Calibri"/>
          <w:sz w:val="18"/>
          <w:szCs w:val="18"/>
        </w:rPr>
        <w:t>.</w:t>
      </w:r>
    </w:p>
  </w:footnote>
  <w:footnote w:id="49">
    <w:p w14:paraId="5647510A" w14:textId="6FC8A2FA" w:rsidR="00DF4E5A" w:rsidRPr="000E0B80" w:rsidRDefault="00DF4E5A" w:rsidP="00EC63FA">
      <w:pPr>
        <w:pStyle w:val="FootnoteText"/>
        <w:spacing w:line="259" w:lineRule="auto"/>
        <w:ind w:left="142" w:hanging="142"/>
        <w:rPr>
          <w:rFonts w:cs="Calibri"/>
          <w:sz w:val="18"/>
          <w:szCs w:val="18"/>
        </w:rPr>
      </w:pPr>
      <w:r w:rsidRPr="000E0B80">
        <w:rPr>
          <w:rStyle w:val="FootnoteReference"/>
          <w:rFonts w:cs="Calibri"/>
          <w:sz w:val="18"/>
          <w:szCs w:val="18"/>
        </w:rPr>
        <w:footnoteRef/>
      </w:r>
      <w:r w:rsidR="0028443D" w:rsidRPr="000E0B80">
        <w:rPr>
          <w:rFonts w:cs="Calibri"/>
          <w:sz w:val="18"/>
          <w:szCs w:val="18"/>
        </w:rPr>
        <w:t xml:space="preserve"> Laurence</w:t>
      </w:r>
      <w:r w:rsidR="00504796" w:rsidRPr="000E0B80">
        <w:rPr>
          <w:rFonts w:cs="Calibri"/>
          <w:sz w:val="18"/>
          <w:szCs w:val="18"/>
        </w:rPr>
        <w:t xml:space="preserve"> Hillman</w:t>
      </w:r>
      <w:r w:rsidR="0028443D" w:rsidRPr="000E0B80">
        <w:rPr>
          <w:rFonts w:cs="Calibri"/>
          <w:sz w:val="18"/>
          <w:szCs w:val="18"/>
        </w:rPr>
        <w:t>, ‘Reading the Yin Function in Male CEOs: Exploring the Efficacy of Archetypal Astrology (unpublished doctoral thesis, Meridian University, 2019), p. 18.</w:t>
      </w:r>
    </w:p>
  </w:footnote>
  <w:footnote w:id="50">
    <w:p w14:paraId="0E25A324" w14:textId="7F2146D4" w:rsidR="005A629C" w:rsidRDefault="005A629C" w:rsidP="00EC63FA">
      <w:pPr>
        <w:pStyle w:val="FootnoteText"/>
        <w:spacing w:line="259" w:lineRule="auto"/>
        <w:ind w:left="142" w:hanging="142"/>
      </w:pPr>
      <w:r w:rsidRPr="000E0B80">
        <w:rPr>
          <w:rStyle w:val="FootnoteReference"/>
          <w:rFonts w:cs="Calibri"/>
          <w:sz w:val="18"/>
          <w:szCs w:val="18"/>
        </w:rPr>
        <w:footnoteRef/>
      </w:r>
      <w:r w:rsidRPr="000E0B80">
        <w:rPr>
          <w:rFonts w:cs="Calibri"/>
          <w:sz w:val="18"/>
          <w:szCs w:val="18"/>
        </w:rPr>
        <w:t xml:space="preserve"> Robert</w:t>
      </w:r>
      <w:r w:rsidR="00504796" w:rsidRPr="000E0B80">
        <w:rPr>
          <w:rFonts w:cs="Calibri"/>
          <w:sz w:val="18"/>
          <w:szCs w:val="18"/>
        </w:rPr>
        <w:t xml:space="preserve"> Avens</w:t>
      </w:r>
      <w:r w:rsidRPr="000E0B80">
        <w:rPr>
          <w:rFonts w:cs="Calibri"/>
          <w:sz w:val="18"/>
          <w:szCs w:val="18"/>
        </w:rPr>
        <w:t xml:space="preserve">, ‘James Hillman: Toward a Poetic Psychology’, </w:t>
      </w:r>
      <w:r w:rsidRPr="000E0B80">
        <w:rPr>
          <w:rFonts w:cs="Calibri"/>
          <w:i/>
          <w:iCs/>
          <w:sz w:val="18"/>
          <w:szCs w:val="18"/>
        </w:rPr>
        <w:t xml:space="preserve">Journal of Religion and Health, </w:t>
      </w:r>
      <w:r w:rsidRPr="000E0B80">
        <w:rPr>
          <w:rFonts w:cs="Calibri"/>
          <w:sz w:val="18"/>
          <w:szCs w:val="18"/>
        </w:rPr>
        <w:t>19 (3) (Fall 1980), p. 190.</w:t>
      </w:r>
    </w:p>
  </w:footnote>
  <w:footnote w:id="51">
    <w:p w14:paraId="6E0D6360" w14:textId="6D66E0F3" w:rsidR="002E524E" w:rsidRPr="000E0B80" w:rsidRDefault="002E524E">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52">
    <w:p w14:paraId="08009E10" w14:textId="0F451453" w:rsidR="006D3F82" w:rsidRPr="000E0B80" w:rsidRDefault="006D3F82">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53">
    <w:p w14:paraId="3785321F" w14:textId="22E2AEC7" w:rsidR="007B19DD" w:rsidRPr="000E0B80" w:rsidRDefault="007B19DD">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54">
    <w:p w14:paraId="3C068B39" w14:textId="129D7BD9" w:rsidR="003B349F" w:rsidRPr="000E0B80" w:rsidRDefault="003B349F">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55">
    <w:p w14:paraId="00CAD7CA" w14:textId="34DDCAAB" w:rsidR="001C51C8" w:rsidRDefault="001C51C8">
      <w:pPr>
        <w:pStyle w:val="FootnoteText"/>
      </w:pPr>
      <w:r w:rsidRPr="000E0B80">
        <w:rPr>
          <w:rStyle w:val="FootnoteReference"/>
          <w:rFonts w:cs="Calibri"/>
          <w:sz w:val="18"/>
          <w:szCs w:val="18"/>
        </w:rPr>
        <w:footnoteRef/>
      </w:r>
      <w:r w:rsidRPr="000E0B80">
        <w:rPr>
          <w:rFonts w:cs="Calibri"/>
          <w:sz w:val="18"/>
          <w:szCs w:val="18"/>
        </w:rPr>
        <w:t xml:space="preserve"> Laurence Hillman. Personal communication, 10 December 2021.</w:t>
      </w:r>
    </w:p>
  </w:footnote>
  <w:footnote w:id="56">
    <w:p w14:paraId="69643639" w14:textId="78248F68" w:rsidR="00FA5655" w:rsidRPr="000E0B80" w:rsidRDefault="00FA5655">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00B9502B" w:rsidRPr="000E0B80">
        <w:rPr>
          <w:rFonts w:cs="Calibri"/>
          <w:sz w:val="18"/>
          <w:szCs w:val="18"/>
        </w:rPr>
        <w:t>Safron Rossi, Personal communication, 8 December 2021.</w:t>
      </w:r>
    </w:p>
  </w:footnote>
  <w:footnote w:id="57">
    <w:p w14:paraId="07244609" w14:textId="76C4ADEE" w:rsidR="000323A3" w:rsidRPr="000E0B80" w:rsidRDefault="000323A3">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Safron Rossi, Personal communication, 8 December 2021</w:t>
      </w:r>
      <w:r w:rsidR="008452E1" w:rsidRPr="000E0B80">
        <w:rPr>
          <w:rFonts w:cs="Calibri"/>
          <w:sz w:val="18"/>
          <w:szCs w:val="18"/>
        </w:rPr>
        <w:t xml:space="preserve"> </w:t>
      </w:r>
      <w:r w:rsidR="008452E1" w:rsidRPr="000E0B80">
        <w:rPr>
          <w:rFonts w:cs="Calibri"/>
          <w:sz w:val="18"/>
          <w:szCs w:val="18"/>
        </w:rPr>
        <w:t>(</w:t>
      </w:r>
      <w:r w:rsidR="008452E1" w:rsidRPr="000E0B80">
        <w:rPr>
          <w:rFonts w:cs="Calibri"/>
          <w:i/>
          <w:iCs/>
          <w:sz w:val="18"/>
          <w:szCs w:val="18"/>
        </w:rPr>
        <w:t xml:space="preserve">emphasis </w:t>
      </w:r>
      <w:r w:rsidR="008452E1" w:rsidRPr="000E0B80">
        <w:rPr>
          <w:rFonts w:cs="Calibri"/>
          <w:sz w:val="18"/>
          <w:szCs w:val="18"/>
        </w:rPr>
        <w:t>implied by voice inflection).</w:t>
      </w:r>
    </w:p>
  </w:footnote>
  <w:footnote w:id="58">
    <w:p w14:paraId="6F140280" w14:textId="5EAFA205" w:rsidR="000323A3" w:rsidRPr="000E0B80" w:rsidRDefault="000323A3">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Safron Rossi, Personal communication, 8 December 2021</w:t>
      </w:r>
      <w:r w:rsidR="008B7967" w:rsidRPr="000E0B80">
        <w:rPr>
          <w:rFonts w:cs="Calibri"/>
          <w:sz w:val="18"/>
          <w:szCs w:val="18"/>
        </w:rPr>
        <w:t xml:space="preserve"> </w:t>
      </w:r>
      <w:r w:rsidR="008B7967" w:rsidRPr="000E0B80">
        <w:rPr>
          <w:rFonts w:cs="Calibri"/>
          <w:sz w:val="18"/>
          <w:szCs w:val="18"/>
        </w:rPr>
        <w:t>(</w:t>
      </w:r>
      <w:r w:rsidR="008B7967" w:rsidRPr="000E0B80">
        <w:rPr>
          <w:rFonts w:cs="Calibri"/>
          <w:i/>
          <w:iCs/>
          <w:sz w:val="18"/>
          <w:szCs w:val="18"/>
        </w:rPr>
        <w:t xml:space="preserve">emphasis </w:t>
      </w:r>
      <w:r w:rsidR="008B7967" w:rsidRPr="000E0B80">
        <w:rPr>
          <w:rFonts w:cs="Calibri"/>
          <w:sz w:val="18"/>
          <w:szCs w:val="18"/>
        </w:rPr>
        <w:t>implied by voice inflection).</w:t>
      </w:r>
    </w:p>
  </w:footnote>
  <w:footnote w:id="59">
    <w:p w14:paraId="00C82AE1" w14:textId="6EC1F53B" w:rsidR="00B36822" w:rsidRDefault="00B36822">
      <w:pPr>
        <w:pStyle w:val="FootnoteText"/>
      </w:pPr>
      <w:r w:rsidRPr="000E0B80">
        <w:rPr>
          <w:rStyle w:val="FootnoteReference"/>
          <w:rFonts w:cs="Calibri"/>
          <w:sz w:val="18"/>
          <w:szCs w:val="18"/>
        </w:rPr>
        <w:footnoteRef/>
      </w:r>
      <w:r w:rsidRPr="000E0B80">
        <w:rPr>
          <w:rFonts w:cs="Calibri"/>
          <w:sz w:val="18"/>
          <w:szCs w:val="18"/>
        </w:rPr>
        <w:t xml:space="preserve"> Richard Tarnas, ‘Archetypal Principles’, </w:t>
      </w:r>
      <w:r w:rsidRPr="000E0B80">
        <w:rPr>
          <w:rFonts w:cs="Calibri"/>
          <w:i/>
          <w:iCs/>
          <w:sz w:val="18"/>
          <w:szCs w:val="18"/>
        </w:rPr>
        <w:t xml:space="preserve">Archai: The Journal of Archetypal Cosmology, </w:t>
      </w:r>
      <w:r w:rsidRPr="000E0B80">
        <w:rPr>
          <w:rFonts w:cs="Calibri"/>
          <w:sz w:val="18"/>
          <w:szCs w:val="18"/>
        </w:rPr>
        <w:t>1 (1), (Summer 2009), p. 27.</w:t>
      </w:r>
    </w:p>
  </w:footnote>
  <w:footnote w:id="60">
    <w:p w14:paraId="0D57B492" w14:textId="690B813D" w:rsidR="004E31A9" w:rsidRPr="000E0B80" w:rsidRDefault="004E31A9">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w:t>
      </w:r>
      <w:r w:rsidR="004D4455" w:rsidRPr="000E0B80">
        <w:rPr>
          <w:rFonts w:cs="Calibri"/>
          <w:sz w:val="18"/>
          <w:szCs w:val="18"/>
        </w:rPr>
        <w:t>Safron Rossi, Personal communication, 8 December 2021.</w:t>
      </w:r>
    </w:p>
  </w:footnote>
  <w:footnote w:id="61">
    <w:p w14:paraId="76999953" w14:textId="5370DB47" w:rsidR="009333A1" w:rsidRPr="000E0B80" w:rsidRDefault="009333A1">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Safron Rossi, Personal communication, 8 December 2021.</w:t>
      </w:r>
    </w:p>
  </w:footnote>
  <w:footnote w:id="62">
    <w:p w14:paraId="4F383F15" w14:textId="2926E01F" w:rsidR="00F047FB" w:rsidRPr="000E0B80" w:rsidRDefault="00F047FB">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Safron Rossi, Personal communication, 8 December 2021.</w:t>
      </w:r>
    </w:p>
  </w:footnote>
  <w:footnote w:id="63">
    <w:p w14:paraId="630BEE61" w14:textId="425447E3" w:rsidR="00445013" w:rsidRDefault="00445013">
      <w:pPr>
        <w:pStyle w:val="FootnoteText"/>
      </w:pPr>
      <w:r w:rsidRPr="000E0B80">
        <w:rPr>
          <w:rStyle w:val="FootnoteReference"/>
          <w:rFonts w:cs="Calibri"/>
          <w:sz w:val="18"/>
          <w:szCs w:val="18"/>
        </w:rPr>
        <w:footnoteRef/>
      </w:r>
      <w:r w:rsidRPr="000E0B80">
        <w:rPr>
          <w:rFonts w:cs="Calibri"/>
          <w:sz w:val="18"/>
          <w:szCs w:val="18"/>
        </w:rPr>
        <w:t xml:space="preserve"> Marielle Churaqui, ‘An Examination of James Hillman’s Views on Astrology’, p. 13.</w:t>
      </w:r>
    </w:p>
  </w:footnote>
  <w:footnote w:id="64">
    <w:p w14:paraId="478C1B7C" w14:textId="594B109D" w:rsidR="006324ED" w:rsidRPr="000E0B80" w:rsidRDefault="006324ED" w:rsidP="006324ED">
      <w:pPr>
        <w:pStyle w:val="FootnoteText"/>
        <w:rPr>
          <w:rFonts w:cs="Calibri"/>
          <w:sz w:val="18"/>
          <w:szCs w:val="18"/>
        </w:rPr>
      </w:pPr>
      <w:r w:rsidRPr="000E0B80">
        <w:rPr>
          <w:rStyle w:val="FootnoteReference"/>
          <w:rFonts w:cs="Calibri"/>
          <w:sz w:val="18"/>
          <w:szCs w:val="18"/>
        </w:rPr>
        <w:footnoteRef/>
      </w:r>
      <w:r w:rsidRPr="000E0B80">
        <w:rPr>
          <w:rFonts w:cs="Calibri"/>
          <w:sz w:val="18"/>
          <w:szCs w:val="18"/>
        </w:rPr>
        <w:t xml:space="preserve"> Marielle Churaqui, ‘An Examination of James Hillman’s Views on Astrology’, p. 100.</w:t>
      </w:r>
    </w:p>
    <w:p w14:paraId="5B602CBE" w14:textId="65074E4B" w:rsidR="006324ED" w:rsidRDefault="006324E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BF541" w14:textId="77777777" w:rsidR="00FA6D97" w:rsidRPr="00B144B7" w:rsidRDefault="00FA6D97" w:rsidP="00FA6D97">
    <w:pPr>
      <w:pStyle w:val="Header"/>
      <w:jc w:val="right"/>
      <w:rPr>
        <w:sz w:val="18"/>
        <w:szCs w:val="18"/>
      </w:rPr>
    </w:pPr>
    <w:r>
      <w:rPr>
        <w:sz w:val="18"/>
        <w:szCs w:val="18"/>
      </w:rPr>
      <w:t>John Murray 2008616</w:t>
    </w:r>
  </w:p>
  <w:p w14:paraId="3CDF3052" w14:textId="77777777" w:rsidR="00FA6D97" w:rsidRDefault="00FA6D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633DA" w14:textId="6DA985AC" w:rsidR="00FA6D97" w:rsidRPr="008F4E28" w:rsidRDefault="00FA6D97" w:rsidP="00FA6D97">
    <w:pPr>
      <w:jc w:val="right"/>
      <w:rPr>
        <w:rFonts w:ascii="Arial" w:hAnsi="Arial" w:cs="Arial"/>
        <w:sz w:val="18"/>
        <w:szCs w:val="18"/>
      </w:rPr>
    </w:pPr>
    <w:r w:rsidRPr="008F4E28">
      <w:rPr>
        <w:rFonts w:ascii="Arial" w:hAnsi="Arial" w:cs="Arial"/>
        <w:sz w:val="18"/>
        <w:szCs w:val="18"/>
      </w:rPr>
      <w:t>John Murray – HPCA701</w:t>
    </w:r>
    <w:r w:rsidR="00E10F4C">
      <w:rPr>
        <w:rFonts w:ascii="Arial" w:hAnsi="Arial" w:cs="Arial"/>
        <w:sz w:val="18"/>
        <w:szCs w:val="18"/>
      </w:rPr>
      <w:t>8</w:t>
    </w:r>
    <w:r w:rsidRPr="008F4E28">
      <w:rPr>
        <w:rFonts w:ascii="Arial" w:hAnsi="Arial" w:cs="Arial"/>
        <w:sz w:val="18"/>
        <w:szCs w:val="18"/>
      </w:rPr>
      <w:t xml:space="preserve"> – Essay </w:t>
    </w:r>
    <w:r w:rsidR="009C3558">
      <w:rPr>
        <w:rFonts w:ascii="Arial" w:hAnsi="Arial" w:cs="Arial"/>
        <w:sz w:val="18"/>
        <w:szCs w:val="18"/>
      </w:rPr>
      <w:t>2</w:t>
    </w:r>
  </w:p>
  <w:p w14:paraId="0DEF12A4" w14:textId="77777777" w:rsidR="00FA6D97" w:rsidRDefault="00FA6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4D46A93"/>
    <w:multiLevelType w:val="hybridMultilevel"/>
    <w:tmpl w:val="3168EB24"/>
    <w:lvl w:ilvl="0" w:tplc="946A0ECE">
      <w:start w:val="700"/>
      <w:numFmt w:val="bullet"/>
      <w:lvlText w:val="-"/>
      <w:lvlJc w:val="left"/>
      <w:pPr>
        <w:ind w:left="720" w:hanging="360"/>
      </w:pPr>
      <w:rPr>
        <w:rFonts w:ascii="Times New Roman" w:eastAsia="SimSu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4"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1"/>
  </w:num>
  <w:num w:numId="3">
    <w:abstractNumId w:val="9"/>
  </w:num>
  <w:num w:numId="4">
    <w:abstractNumId w:val="6"/>
  </w:num>
  <w:num w:numId="5">
    <w:abstractNumId w:val="2"/>
  </w:num>
  <w:num w:numId="6">
    <w:abstractNumId w:val="4"/>
  </w:num>
  <w:num w:numId="7">
    <w:abstractNumId w:val="13"/>
  </w:num>
  <w:num w:numId="8">
    <w:abstractNumId w:val="22"/>
  </w:num>
  <w:num w:numId="9">
    <w:abstractNumId w:val="24"/>
  </w:num>
  <w:num w:numId="10">
    <w:abstractNumId w:val="5"/>
  </w:num>
  <w:num w:numId="11">
    <w:abstractNumId w:val="20"/>
  </w:num>
  <w:num w:numId="12">
    <w:abstractNumId w:val="23"/>
  </w:num>
  <w:num w:numId="13">
    <w:abstractNumId w:val="11"/>
  </w:num>
  <w:num w:numId="14">
    <w:abstractNumId w:val="14"/>
  </w:num>
  <w:num w:numId="15">
    <w:abstractNumId w:val="16"/>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0"/>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2"/>
  </w:num>
  <w:num w:numId="20">
    <w:abstractNumId w:val="17"/>
  </w:num>
  <w:num w:numId="21">
    <w:abstractNumId w:val="3"/>
  </w:num>
  <w:num w:numId="22">
    <w:abstractNumId w:val="7"/>
  </w:num>
  <w:num w:numId="23">
    <w:abstractNumId w:val="15"/>
  </w:num>
  <w:num w:numId="24">
    <w:abstractNumId w:val="8"/>
  </w:num>
  <w:num w:numId="25">
    <w:abstractNumId w:val="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185F"/>
    <w:rsid w:val="00000186"/>
    <w:rsid w:val="000008B6"/>
    <w:rsid w:val="00001C3B"/>
    <w:rsid w:val="00013545"/>
    <w:rsid w:val="000204F2"/>
    <w:rsid w:val="00022345"/>
    <w:rsid w:val="00023263"/>
    <w:rsid w:val="00025DDF"/>
    <w:rsid w:val="00026363"/>
    <w:rsid w:val="00026E41"/>
    <w:rsid w:val="000323A3"/>
    <w:rsid w:val="00043549"/>
    <w:rsid w:val="00046A16"/>
    <w:rsid w:val="00047074"/>
    <w:rsid w:val="00051643"/>
    <w:rsid w:val="0005391B"/>
    <w:rsid w:val="000574A7"/>
    <w:rsid w:val="0006133D"/>
    <w:rsid w:val="000653F3"/>
    <w:rsid w:val="000679A0"/>
    <w:rsid w:val="000741E2"/>
    <w:rsid w:val="00076482"/>
    <w:rsid w:val="00076A0B"/>
    <w:rsid w:val="00076CEB"/>
    <w:rsid w:val="00077C39"/>
    <w:rsid w:val="00082B87"/>
    <w:rsid w:val="000854DF"/>
    <w:rsid w:val="00090A7A"/>
    <w:rsid w:val="000A0185"/>
    <w:rsid w:val="000A63B0"/>
    <w:rsid w:val="000A6C1D"/>
    <w:rsid w:val="000A6D49"/>
    <w:rsid w:val="000B10F1"/>
    <w:rsid w:val="000B16A6"/>
    <w:rsid w:val="000B1C19"/>
    <w:rsid w:val="000B24B1"/>
    <w:rsid w:val="000B32C4"/>
    <w:rsid w:val="000B3831"/>
    <w:rsid w:val="000B471D"/>
    <w:rsid w:val="000B4CC4"/>
    <w:rsid w:val="000B4FEB"/>
    <w:rsid w:val="000E0B80"/>
    <w:rsid w:val="000E3682"/>
    <w:rsid w:val="000E3751"/>
    <w:rsid w:val="000E55FA"/>
    <w:rsid w:val="000E5EFE"/>
    <w:rsid w:val="000F18CE"/>
    <w:rsid w:val="000F2246"/>
    <w:rsid w:val="0010199D"/>
    <w:rsid w:val="00104CBC"/>
    <w:rsid w:val="001070F2"/>
    <w:rsid w:val="00111283"/>
    <w:rsid w:val="0011161A"/>
    <w:rsid w:val="00112148"/>
    <w:rsid w:val="0011290B"/>
    <w:rsid w:val="00121B71"/>
    <w:rsid w:val="001255E7"/>
    <w:rsid w:val="00125D6E"/>
    <w:rsid w:val="00133ABC"/>
    <w:rsid w:val="00137BBF"/>
    <w:rsid w:val="00146A51"/>
    <w:rsid w:val="00150EDA"/>
    <w:rsid w:val="00154D88"/>
    <w:rsid w:val="00157D9F"/>
    <w:rsid w:val="00165047"/>
    <w:rsid w:val="00165176"/>
    <w:rsid w:val="00172497"/>
    <w:rsid w:val="00176557"/>
    <w:rsid w:val="00187601"/>
    <w:rsid w:val="00197041"/>
    <w:rsid w:val="00197FA7"/>
    <w:rsid w:val="001A5619"/>
    <w:rsid w:val="001B1246"/>
    <w:rsid w:val="001C0B52"/>
    <w:rsid w:val="001C3FEB"/>
    <w:rsid w:val="001C4B2D"/>
    <w:rsid w:val="001C51C8"/>
    <w:rsid w:val="001C7453"/>
    <w:rsid w:val="001E0E06"/>
    <w:rsid w:val="001E51F2"/>
    <w:rsid w:val="001F4CE1"/>
    <w:rsid w:val="00200E05"/>
    <w:rsid w:val="00201B83"/>
    <w:rsid w:val="00203F69"/>
    <w:rsid w:val="00212331"/>
    <w:rsid w:val="002132DC"/>
    <w:rsid w:val="00214104"/>
    <w:rsid w:val="00216211"/>
    <w:rsid w:val="00221594"/>
    <w:rsid w:val="002237CF"/>
    <w:rsid w:val="00224B95"/>
    <w:rsid w:val="00226CBA"/>
    <w:rsid w:val="002279B9"/>
    <w:rsid w:val="00230F35"/>
    <w:rsid w:val="00240D84"/>
    <w:rsid w:val="00242503"/>
    <w:rsid w:val="00243A49"/>
    <w:rsid w:val="00244064"/>
    <w:rsid w:val="00251499"/>
    <w:rsid w:val="00253901"/>
    <w:rsid w:val="0025404A"/>
    <w:rsid w:val="0025530E"/>
    <w:rsid w:val="00260300"/>
    <w:rsid w:val="0026185D"/>
    <w:rsid w:val="00263E17"/>
    <w:rsid w:val="002715FA"/>
    <w:rsid w:val="00276002"/>
    <w:rsid w:val="00276131"/>
    <w:rsid w:val="00277421"/>
    <w:rsid w:val="00283C2C"/>
    <w:rsid w:val="0028443D"/>
    <w:rsid w:val="00290783"/>
    <w:rsid w:val="00291C12"/>
    <w:rsid w:val="00297F33"/>
    <w:rsid w:val="002A1151"/>
    <w:rsid w:val="002A4954"/>
    <w:rsid w:val="002C632D"/>
    <w:rsid w:val="002C66CB"/>
    <w:rsid w:val="002D2A04"/>
    <w:rsid w:val="002D2FB6"/>
    <w:rsid w:val="002E2BA0"/>
    <w:rsid w:val="002E4189"/>
    <w:rsid w:val="002E524E"/>
    <w:rsid w:val="002E67CE"/>
    <w:rsid w:val="002E7988"/>
    <w:rsid w:val="002F0724"/>
    <w:rsid w:val="002F1475"/>
    <w:rsid w:val="002F16F3"/>
    <w:rsid w:val="002F33F5"/>
    <w:rsid w:val="002F3F7D"/>
    <w:rsid w:val="002F467C"/>
    <w:rsid w:val="002F5EFF"/>
    <w:rsid w:val="00305070"/>
    <w:rsid w:val="00305185"/>
    <w:rsid w:val="00307B22"/>
    <w:rsid w:val="0031620C"/>
    <w:rsid w:val="00322F22"/>
    <w:rsid w:val="00326631"/>
    <w:rsid w:val="00331898"/>
    <w:rsid w:val="00337A70"/>
    <w:rsid w:val="00341D2F"/>
    <w:rsid w:val="0034601A"/>
    <w:rsid w:val="00346F2E"/>
    <w:rsid w:val="003472EE"/>
    <w:rsid w:val="00351F4B"/>
    <w:rsid w:val="00365279"/>
    <w:rsid w:val="003669D0"/>
    <w:rsid w:val="00373570"/>
    <w:rsid w:val="0038342D"/>
    <w:rsid w:val="003961B9"/>
    <w:rsid w:val="003A5F9B"/>
    <w:rsid w:val="003B0BE8"/>
    <w:rsid w:val="003B349F"/>
    <w:rsid w:val="003B5499"/>
    <w:rsid w:val="003B5BA3"/>
    <w:rsid w:val="003C3F4F"/>
    <w:rsid w:val="003C7CEC"/>
    <w:rsid w:val="003C7F6F"/>
    <w:rsid w:val="003D468A"/>
    <w:rsid w:val="003D6255"/>
    <w:rsid w:val="003D7505"/>
    <w:rsid w:val="003E08F3"/>
    <w:rsid w:val="003F0AD2"/>
    <w:rsid w:val="003F5D20"/>
    <w:rsid w:val="003F737B"/>
    <w:rsid w:val="00402DB0"/>
    <w:rsid w:val="004033C1"/>
    <w:rsid w:val="00403818"/>
    <w:rsid w:val="0040732D"/>
    <w:rsid w:val="004161C4"/>
    <w:rsid w:val="0042195F"/>
    <w:rsid w:val="00421D8C"/>
    <w:rsid w:val="004250DD"/>
    <w:rsid w:val="00426A97"/>
    <w:rsid w:val="00432634"/>
    <w:rsid w:val="0043758C"/>
    <w:rsid w:val="0044129B"/>
    <w:rsid w:val="00442898"/>
    <w:rsid w:val="00442DBC"/>
    <w:rsid w:val="00445013"/>
    <w:rsid w:val="0044509C"/>
    <w:rsid w:val="00447497"/>
    <w:rsid w:val="004504AE"/>
    <w:rsid w:val="00453D9E"/>
    <w:rsid w:val="00456479"/>
    <w:rsid w:val="004565CA"/>
    <w:rsid w:val="00456ADF"/>
    <w:rsid w:val="00460A5C"/>
    <w:rsid w:val="004627BA"/>
    <w:rsid w:val="004649A6"/>
    <w:rsid w:val="00470511"/>
    <w:rsid w:val="004724D6"/>
    <w:rsid w:val="00475C78"/>
    <w:rsid w:val="00486762"/>
    <w:rsid w:val="00486797"/>
    <w:rsid w:val="00487562"/>
    <w:rsid w:val="00487EF3"/>
    <w:rsid w:val="004929D8"/>
    <w:rsid w:val="004A024B"/>
    <w:rsid w:val="004A2B82"/>
    <w:rsid w:val="004A2C24"/>
    <w:rsid w:val="004B7331"/>
    <w:rsid w:val="004B73BA"/>
    <w:rsid w:val="004B7D65"/>
    <w:rsid w:val="004C04FF"/>
    <w:rsid w:val="004C79CE"/>
    <w:rsid w:val="004D4455"/>
    <w:rsid w:val="004E31A9"/>
    <w:rsid w:val="004F2B31"/>
    <w:rsid w:val="004F6275"/>
    <w:rsid w:val="005001FA"/>
    <w:rsid w:val="0050245A"/>
    <w:rsid w:val="00504796"/>
    <w:rsid w:val="005109AC"/>
    <w:rsid w:val="00517663"/>
    <w:rsid w:val="00521E0F"/>
    <w:rsid w:val="005236D5"/>
    <w:rsid w:val="00531109"/>
    <w:rsid w:val="00537B4C"/>
    <w:rsid w:val="0054127F"/>
    <w:rsid w:val="005418B5"/>
    <w:rsid w:val="005429EF"/>
    <w:rsid w:val="00544201"/>
    <w:rsid w:val="00545495"/>
    <w:rsid w:val="0055021D"/>
    <w:rsid w:val="00550924"/>
    <w:rsid w:val="00551128"/>
    <w:rsid w:val="0055197E"/>
    <w:rsid w:val="005627D4"/>
    <w:rsid w:val="00575702"/>
    <w:rsid w:val="005832C0"/>
    <w:rsid w:val="005848FF"/>
    <w:rsid w:val="00585BA8"/>
    <w:rsid w:val="0058726A"/>
    <w:rsid w:val="00590E9A"/>
    <w:rsid w:val="00592A1F"/>
    <w:rsid w:val="005942E9"/>
    <w:rsid w:val="005952A8"/>
    <w:rsid w:val="005A1797"/>
    <w:rsid w:val="005A629C"/>
    <w:rsid w:val="005B1A7D"/>
    <w:rsid w:val="005C6560"/>
    <w:rsid w:val="005D27EF"/>
    <w:rsid w:val="005E3575"/>
    <w:rsid w:val="005E6A35"/>
    <w:rsid w:val="005F1B0F"/>
    <w:rsid w:val="00607176"/>
    <w:rsid w:val="00610318"/>
    <w:rsid w:val="00611959"/>
    <w:rsid w:val="00612BC6"/>
    <w:rsid w:val="00614A61"/>
    <w:rsid w:val="006156B5"/>
    <w:rsid w:val="00617B8C"/>
    <w:rsid w:val="00622481"/>
    <w:rsid w:val="0062593B"/>
    <w:rsid w:val="00630A96"/>
    <w:rsid w:val="00630B99"/>
    <w:rsid w:val="006324ED"/>
    <w:rsid w:val="00632937"/>
    <w:rsid w:val="0063782D"/>
    <w:rsid w:val="00640262"/>
    <w:rsid w:val="00655ABA"/>
    <w:rsid w:val="0065654E"/>
    <w:rsid w:val="00662A40"/>
    <w:rsid w:val="00674159"/>
    <w:rsid w:val="00677894"/>
    <w:rsid w:val="006805EC"/>
    <w:rsid w:val="00687860"/>
    <w:rsid w:val="00687E1D"/>
    <w:rsid w:val="00691819"/>
    <w:rsid w:val="00693C4D"/>
    <w:rsid w:val="00695B59"/>
    <w:rsid w:val="006A205D"/>
    <w:rsid w:val="006A6073"/>
    <w:rsid w:val="006A65E9"/>
    <w:rsid w:val="006C0A3A"/>
    <w:rsid w:val="006C32A7"/>
    <w:rsid w:val="006C5CA0"/>
    <w:rsid w:val="006C5E96"/>
    <w:rsid w:val="006C6763"/>
    <w:rsid w:val="006D2B51"/>
    <w:rsid w:val="006D3F82"/>
    <w:rsid w:val="006D48E2"/>
    <w:rsid w:val="006D6424"/>
    <w:rsid w:val="006E1D8F"/>
    <w:rsid w:val="006E4F24"/>
    <w:rsid w:val="006F15C1"/>
    <w:rsid w:val="006F6EAA"/>
    <w:rsid w:val="006F74A9"/>
    <w:rsid w:val="007071EF"/>
    <w:rsid w:val="00723598"/>
    <w:rsid w:val="00730628"/>
    <w:rsid w:val="00730E33"/>
    <w:rsid w:val="00736715"/>
    <w:rsid w:val="00742ACE"/>
    <w:rsid w:val="00747E2B"/>
    <w:rsid w:val="00751BE2"/>
    <w:rsid w:val="007535DB"/>
    <w:rsid w:val="0076274D"/>
    <w:rsid w:val="00762E11"/>
    <w:rsid w:val="00764CB7"/>
    <w:rsid w:val="00765417"/>
    <w:rsid w:val="00770733"/>
    <w:rsid w:val="00773D0E"/>
    <w:rsid w:val="00775A93"/>
    <w:rsid w:val="007818CF"/>
    <w:rsid w:val="00784E37"/>
    <w:rsid w:val="00786FFA"/>
    <w:rsid w:val="00790660"/>
    <w:rsid w:val="00790E2F"/>
    <w:rsid w:val="0079276A"/>
    <w:rsid w:val="0079364A"/>
    <w:rsid w:val="007A30BA"/>
    <w:rsid w:val="007A7251"/>
    <w:rsid w:val="007B19DD"/>
    <w:rsid w:val="007B3487"/>
    <w:rsid w:val="007B3583"/>
    <w:rsid w:val="007B3893"/>
    <w:rsid w:val="007B721A"/>
    <w:rsid w:val="007C098A"/>
    <w:rsid w:val="007C0DB0"/>
    <w:rsid w:val="007C494E"/>
    <w:rsid w:val="007C6F33"/>
    <w:rsid w:val="007D7715"/>
    <w:rsid w:val="007F226D"/>
    <w:rsid w:val="007F356F"/>
    <w:rsid w:val="007F5D0B"/>
    <w:rsid w:val="00802B0A"/>
    <w:rsid w:val="0080372B"/>
    <w:rsid w:val="00813096"/>
    <w:rsid w:val="008149F0"/>
    <w:rsid w:val="00822D59"/>
    <w:rsid w:val="00823895"/>
    <w:rsid w:val="008263B1"/>
    <w:rsid w:val="00833760"/>
    <w:rsid w:val="00833EF0"/>
    <w:rsid w:val="0083442E"/>
    <w:rsid w:val="00840B95"/>
    <w:rsid w:val="00841518"/>
    <w:rsid w:val="0084272E"/>
    <w:rsid w:val="008429BC"/>
    <w:rsid w:val="00843DE9"/>
    <w:rsid w:val="00844C50"/>
    <w:rsid w:val="008452E1"/>
    <w:rsid w:val="00855C78"/>
    <w:rsid w:val="00860711"/>
    <w:rsid w:val="00870E9E"/>
    <w:rsid w:val="008730B7"/>
    <w:rsid w:val="00873816"/>
    <w:rsid w:val="00882073"/>
    <w:rsid w:val="0089447F"/>
    <w:rsid w:val="008A4785"/>
    <w:rsid w:val="008A4DCC"/>
    <w:rsid w:val="008B3A97"/>
    <w:rsid w:val="008B7967"/>
    <w:rsid w:val="008C35E6"/>
    <w:rsid w:val="008C787B"/>
    <w:rsid w:val="008D031B"/>
    <w:rsid w:val="008D03F0"/>
    <w:rsid w:val="008D1F6E"/>
    <w:rsid w:val="008D5195"/>
    <w:rsid w:val="008D674F"/>
    <w:rsid w:val="008D78E4"/>
    <w:rsid w:val="008E3248"/>
    <w:rsid w:val="008E525C"/>
    <w:rsid w:val="008E7F19"/>
    <w:rsid w:val="008F0A11"/>
    <w:rsid w:val="008F0D3A"/>
    <w:rsid w:val="008F1F3D"/>
    <w:rsid w:val="008F4D0F"/>
    <w:rsid w:val="00901157"/>
    <w:rsid w:val="00902694"/>
    <w:rsid w:val="00903A78"/>
    <w:rsid w:val="00904BF1"/>
    <w:rsid w:val="0091258B"/>
    <w:rsid w:val="009141B9"/>
    <w:rsid w:val="00914769"/>
    <w:rsid w:val="009152EA"/>
    <w:rsid w:val="009162F0"/>
    <w:rsid w:val="00922EF7"/>
    <w:rsid w:val="00924381"/>
    <w:rsid w:val="00931727"/>
    <w:rsid w:val="009333A1"/>
    <w:rsid w:val="00940470"/>
    <w:rsid w:val="00941FF3"/>
    <w:rsid w:val="00944A72"/>
    <w:rsid w:val="00945EF7"/>
    <w:rsid w:val="0095154A"/>
    <w:rsid w:val="00953FED"/>
    <w:rsid w:val="009578A9"/>
    <w:rsid w:val="00960F7C"/>
    <w:rsid w:val="009646E3"/>
    <w:rsid w:val="0097055F"/>
    <w:rsid w:val="00973B44"/>
    <w:rsid w:val="009801D3"/>
    <w:rsid w:val="00981500"/>
    <w:rsid w:val="00982424"/>
    <w:rsid w:val="00986ECA"/>
    <w:rsid w:val="00990E04"/>
    <w:rsid w:val="00990F5B"/>
    <w:rsid w:val="00992CE9"/>
    <w:rsid w:val="00993B4B"/>
    <w:rsid w:val="009A3D0A"/>
    <w:rsid w:val="009B17E6"/>
    <w:rsid w:val="009B2D10"/>
    <w:rsid w:val="009B3061"/>
    <w:rsid w:val="009B30FF"/>
    <w:rsid w:val="009B5C87"/>
    <w:rsid w:val="009B7847"/>
    <w:rsid w:val="009C01A3"/>
    <w:rsid w:val="009C17B5"/>
    <w:rsid w:val="009C1A08"/>
    <w:rsid w:val="009C3558"/>
    <w:rsid w:val="009C3913"/>
    <w:rsid w:val="009C396A"/>
    <w:rsid w:val="009D0660"/>
    <w:rsid w:val="009D0F91"/>
    <w:rsid w:val="009D5443"/>
    <w:rsid w:val="009E247E"/>
    <w:rsid w:val="009F0C88"/>
    <w:rsid w:val="009F1A63"/>
    <w:rsid w:val="009F2623"/>
    <w:rsid w:val="009F2F6A"/>
    <w:rsid w:val="009F7A1C"/>
    <w:rsid w:val="00A02C62"/>
    <w:rsid w:val="00A03AFD"/>
    <w:rsid w:val="00A047CA"/>
    <w:rsid w:val="00A06B94"/>
    <w:rsid w:val="00A07C7D"/>
    <w:rsid w:val="00A1279A"/>
    <w:rsid w:val="00A13F58"/>
    <w:rsid w:val="00A2073F"/>
    <w:rsid w:val="00A303FE"/>
    <w:rsid w:val="00A3602E"/>
    <w:rsid w:val="00A40411"/>
    <w:rsid w:val="00A41032"/>
    <w:rsid w:val="00A41AF9"/>
    <w:rsid w:val="00A422DF"/>
    <w:rsid w:val="00A42A39"/>
    <w:rsid w:val="00A441EF"/>
    <w:rsid w:val="00A449DD"/>
    <w:rsid w:val="00A45018"/>
    <w:rsid w:val="00A507E4"/>
    <w:rsid w:val="00A54973"/>
    <w:rsid w:val="00A56BE4"/>
    <w:rsid w:val="00A62E68"/>
    <w:rsid w:val="00A745B6"/>
    <w:rsid w:val="00A75ADC"/>
    <w:rsid w:val="00A77686"/>
    <w:rsid w:val="00A82D0E"/>
    <w:rsid w:val="00A86703"/>
    <w:rsid w:val="00A870B9"/>
    <w:rsid w:val="00A87D4A"/>
    <w:rsid w:val="00A9195C"/>
    <w:rsid w:val="00A96A96"/>
    <w:rsid w:val="00A972A1"/>
    <w:rsid w:val="00A972E4"/>
    <w:rsid w:val="00A9744A"/>
    <w:rsid w:val="00AA09C3"/>
    <w:rsid w:val="00AA1108"/>
    <w:rsid w:val="00AA6BE7"/>
    <w:rsid w:val="00AB6BA4"/>
    <w:rsid w:val="00AB7AC6"/>
    <w:rsid w:val="00AC36E3"/>
    <w:rsid w:val="00AC55D3"/>
    <w:rsid w:val="00AC6213"/>
    <w:rsid w:val="00AD3BA6"/>
    <w:rsid w:val="00AD5D5A"/>
    <w:rsid w:val="00AD7B34"/>
    <w:rsid w:val="00AE012A"/>
    <w:rsid w:val="00AE28A4"/>
    <w:rsid w:val="00AE2F4E"/>
    <w:rsid w:val="00AE3217"/>
    <w:rsid w:val="00AE633C"/>
    <w:rsid w:val="00AE6B0E"/>
    <w:rsid w:val="00AF00BE"/>
    <w:rsid w:val="00AF09A5"/>
    <w:rsid w:val="00B0384E"/>
    <w:rsid w:val="00B03F31"/>
    <w:rsid w:val="00B11E29"/>
    <w:rsid w:val="00B13336"/>
    <w:rsid w:val="00B15F53"/>
    <w:rsid w:val="00B272CF"/>
    <w:rsid w:val="00B33D72"/>
    <w:rsid w:val="00B33FBC"/>
    <w:rsid w:val="00B34964"/>
    <w:rsid w:val="00B34E46"/>
    <w:rsid w:val="00B36822"/>
    <w:rsid w:val="00B36F4A"/>
    <w:rsid w:val="00B4109B"/>
    <w:rsid w:val="00B42501"/>
    <w:rsid w:val="00B45FEF"/>
    <w:rsid w:val="00B462B1"/>
    <w:rsid w:val="00B473B2"/>
    <w:rsid w:val="00B56E7B"/>
    <w:rsid w:val="00B63DD6"/>
    <w:rsid w:val="00B72E6A"/>
    <w:rsid w:val="00B72F46"/>
    <w:rsid w:val="00B81E5D"/>
    <w:rsid w:val="00B9502B"/>
    <w:rsid w:val="00B96983"/>
    <w:rsid w:val="00B9724B"/>
    <w:rsid w:val="00BA1936"/>
    <w:rsid w:val="00BC17F1"/>
    <w:rsid w:val="00BC2DD6"/>
    <w:rsid w:val="00BC5B0F"/>
    <w:rsid w:val="00BD4C2E"/>
    <w:rsid w:val="00BD6CFD"/>
    <w:rsid w:val="00BE090A"/>
    <w:rsid w:val="00BE10F8"/>
    <w:rsid w:val="00BE7B7A"/>
    <w:rsid w:val="00BF0AEF"/>
    <w:rsid w:val="00BF0FE9"/>
    <w:rsid w:val="00BF22DC"/>
    <w:rsid w:val="00BF3D29"/>
    <w:rsid w:val="00BF6291"/>
    <w:rsid w:val="00C0538B"/>
    <w:rsid w:val="00C0594F"/>
    <w:rsid w:val="00C06380"/>
    <w:rsid w:val="00C1108C"/>
    <w:rsid w:val="00C12045"/>
    <w:rsid w:val="00C129C7"/>
    <w:rsid w:val="00C14CB4"/>
    <w:rsid w:val="00C176C9"/>
    <w:rsid w:val="00C22A88"/>
    <w:rsid w:val="00C3153F"/>
    <w:rsid w:val="00C319DE"/>
    <w:rsid w:val="00C37706"/>
    <w:rsid w:val="00C44D9F"/>
    <w:rsid w:val="00C44F8C"/>
    <w:rsid w:val="00C54CFC"/>
    <w:rsid w:val="00C61769"/>
    <w:rsid w:val="00C630F9"/>
    <w:rsid w:val="00C65E7F"/>
    <w:rsid w:val="00C662A6"/>
    <w:rsid w:val="00C7494E"/>
    <w:rsid w:val="00C81B23"/>
    <w:rsid w:val="00C82168"/>
    <w:rsid w:val="00C86CAB"/>
    <w:rsid w:val="00C91E49"/>
    <w:rsid w:val="00C93C24"/>
    <w:rsid w:val="00C93CD4"/>
    <w:rsid w:val="00CA3A2B"/>
    <w:rsid w:val="00CA5F9F"/>
    <w:rsid w:val="00CB4168"/>
    <w:rsid w:val="00CB575A"/>
    <w:rsid w:val="00CB5E37"/>
    <w:rsid w:val="00CB7848"/>
    <w:rsid w:val="00CB7C72"/>
    <w:rsid w:val="00CB7F17"/>
    <w:rsid w:val="00CC0843"/>
    <w:rsid w:val="00CC51B0"/>
    <w:rsid w:val="00CC52A3"/>
    <w:rsid w:val="00CC56B1"/>
    <w:rsid w:val="00CC7EC8"/>
    <w:rsid w:val="00CD3FB5"/>
    <w:rsid w:val="00CE3B79"/>
    <w:rsid w:val="00CE6314"/>
    <w:rsid w:val="00CF1C48"/>
    <w:rsid w:val="00CF494A"/>
    <w:rsid w:val="00CF7946"/>
    <w:rsid w:val="00D00377"/>
    <w:rsid w:val="00D00C5A"/>
    <w:rsid w:val="00D01CB5"/>
    <w:rsid w:val="00D01E43"/>
    <w:rsid w:val="00D074B8"/>
    <w:rsid w:val="00D0754F"/>
    <w:rsid w:val="00D105A6"/>
    <w:rsid w:val="00D128BB"/>
    <w:rsid w:val="00D15BB9"/>
    <w:rsid w:val="00D15E56"/>
    <w:rsid w:val="00D16355"/>
    <w:rsid w:val="00D17B72"/>
    <w:rsid w:val="00D217C4"/>
    <w:rsid w:val="00D25B17"/>
    <w:rsid w:val="00D25F5F"/>
    <w:rsid w:val="00D320C0"/>
    <w:rsid w:val="00D328AB"/>
    <w:rsid w:val="00D429CC"/>
    <w:rsid w:val="00D43387"/>
    <w:rsid w:val="00D459DC"/>
    <w:rsid w:val="00D5538F"/>
    <w:rsid w:val="00D56EFA"/>
    <w:rsid w:val="00D62C9B"/>
    <w:rsid w:val="00D67BF8"/>
    <w:rsid w:val="00D7056F"/>
    <w:rsid w:val="00D826E1"/>
    <w:rsid w:val="00D82C7C"/>
    <w:rsid w:val="00D86C40"/>
    <w:rsid w:val="00D9088C"/>
    <w:rsid w:val="00D924BB"/>
    <w:rsid w:val="00DA12A5"/>
    <w:rsid w:val="00DA1C68"/>
    <w:rsid w:val="00DA3217"/>
    <w:rsid w:val="00DA3E0F"/>
    <w:rsid w:val="00DB185F"/>
    <w:rsid w:val="00DB3609"/>
    <w:rsid w:val="00DB43BB"/>
    <w:rsid w:val="00DB6B51"/>
    <w:rsid w:val="00DC38A6"/>
    <w:rsid w:val="00DD2ACA"/>
    <w:rsid w:val="00DD363B"/>
    <w:rsid w:val="00DD63BD"/>
    <w:rsid w:val="00DE2EDA"/>
    <w:rsid w:val="00DE54B1"/>
    <w:rsid w:val="00DF0CA2"/>
    <w:rsid w:val="00DF4E5A"/>
    <w:rsid w:val="00E01592"/>
    <w:rsid w:val="00E02905"/>
    <w:rsid w:val="00E02A2B"/>
    <w:rsid w:val="00E02A77"/>
    <w:rsid w:val="00E10F4C"/>
    <w:rsid w:val="00E251B2"/>
    <w:rsid w:val="00E255D5"/>
    <w:rsid w:val="00E36943"/>
    <w:rsid w:val="00E3766D"/>
    <w:rsid w:val="00E42A95"/>
    <w:rsid w:val="00E502BA"/>
    <w:rsid w:val="00E57529"/>
    <w:rsid w:val="00E67719"/>
    <w:rsid w:val="00E71179"/>
    <w:rsid w:val="00E745D9"/>
    <w:rsid w:val="00E745FB"/>
    <w:rsid w:val="00E80E4F"/>
    <w:rsid w:val="00E81C89"/>
    <w:rsid w:val="00E827C6"/>
    <w:rsid w:val="00E84F5D"/>
    <w:rsid w:val="00E918BB"/>
    <w:rsid w:val="00E96CED"/>
    <w:rsid w:val="00E9707E"/>
    <w:rsid w:val="00EA6016"/>
    <w:rsid w:val="00EB1B00"/>
    <w:rsid w:val="00EB3EAF"/>
    <w:rsid w:val="00EB6E0E"/>
    <w:rsid w:val="00EB7F1F"/>
    <w:rsid w:val="00EC63FA"/>
    <w:rsid w:val="00EC6B3B"/>
    <w:rsid w:val="00EC7546"/>
    <w:rsid w:val="00ED10D3"/>
    <w:rsid w:val="00ED12B9"/>
    <w:rsid w:val="00EE291D"/>
    <w:rsid w:val="00EE32F9"/>
    <w:rsid w:val="00EE4EF1"/>
    <w:rsid w:val="00EE59BE"/>
    <w:rsid w:val="00EF676A"/>
    <w:rsid w:val="00F0427C"/>
    <w:rsid w:val="00F047FB"/>
    <w:rsid w:val="00F07594"/>
    <w:rsid w:val="00F14D1B"/>
    <w:rsid w:val="00F164FB"/>
    <w:rsid w:val="00F1661E"/>
    <w:rsid w:val="00F17422"/>
    <w:rsid w:val="00F175C7"/>
    <w:rsid w:val="00F20ECB"/>
    <w:rsid w:val="00F2244F"/>
    <w:rsid w:val="00F23156"/>
    <w:rsid w:val="00F2453C"/>
    <w:rsid w:val="00F2558D"/>
    <w:rsid w:val="00F25D9A"/>
    <w:rsid w:val="00F30A66"/>
    <w:rsid w:val="00F346BE"/>
    <w:rsid w:val="00F352DE"/>
    <w:rsid w:val="00F44693"/>
    <w:rsid w:val="00F61EA9"/>
    <w:rsid w:val="00F73533"/>
    <w:rsid w:val="00F82E5A"/>
    <w:rsid w:val="00F87EB7"/>
    <w:rsid w:val="00F90099"/>
    <w:rsid w:val="00F927A2"/>
    <w:rsid w:val="00FA07E9"/>
    <w:rsid w:val="00FA0819"/>
    <w:rsid w:val="00FA1DA8"/>
    <w:rsid w:val="00FA2A4C"/>
    <w:rsid w:val="00FA5655"/>
    <w:rsid w:val="00FA5B12"/>
    <w:rsid w:val="00FA6D97"/>
    <w:rsid w:val="00FB093E"/>
    <w:rsid w:val="00FC2753"/>
    <w:rsid w:val="00FD734C"/>
    <w:rsid w:val="00FE6A4E"/>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591557"/>
  <w15:chartTrackingRefBased/>
  <w15:docId w15:val="{E54993AC-19B4-42CF-BAF3-5A32D5B0D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C662A6"/>
    <w:rPr>
      <w:color w:val="0563C1"/>
      <w:u w:val="single"/>
    </w:rPr>
  </w:style>
  <w:style w:type="character" w:styleId="UnresolvedMention">
    <w:name w:val="Unresolved Mention"/>
    <w:uiPriority w:val="99"/>
    <w:semiHidden/>
    <w:unhideWhenUsed/>
    <w:rsid w:val="00C662A6"/>
    <w:rPr>
      <w:color w:val="605E5C"/>
      <w:shd w:val="clear" w:color="auto" w:fill="E1DFDD"/>
    </w:rPr>
  </w:style>
  <w:style w:type="paragraph" w:styleId="FootnoteText">
    <w:name w:val="footnote text"/>
    <w:basedOn w:val="Normal"/>
    <w:link w:val="FootnoteTextChar"/>
    <w:uiPriority w:val="99"/>
    <w:unhideWhenUsed/>
    <w:rsid w:val="00E255D5"/>
    <w:rPr>
      <w:rFonts w:ascii="Calibri" w:eastAsia="Calibri" w:hAnsi="Calibri"/>
      <w:sz w:val="20"/>
      <w:szCs w:val="20"/>
      <w:lang w:val="en-CA" w:eastAsia="en-US"/>
    </w:rPr>
  </w:style>
  <w:style w:type="character" w:customStyle="1" w:styleId="FootnoteTextChar">
    <w:name w:val="Footnote Text Char"/>
    <w:link w:val="FootnoteText"/>
    <w:uiPriority w:val="99"/>
    <w:rsid w:val="00E255D5"/>
    <w:rPr>
      <w:rFonts w:ascii="Calibri" w:eastAsia="Calibri" w:hAnsi="Calibri"/>
      <w:lang w:eastAsia="en-US"/>
    </w:rPr>
  </w:style>
  <w:style w:type="character" w:styleId="FootnoteReference">
    <w:name w:val="footnote reference"/>
    <w:uiPriority w:val="99"/>
    <w:unhideWhenUsed/>
    <w:rsid w:val="00E255D5"/>
    <w:rPr>
      <w:vertAlign w:val="superscript"/>
    </w:rPr>
  </w:style>
  <w:style w:type="paragraph" w:styleId="Title">
    <w:name w:val="Title"/>
    <w:basedOn w:val="Normal"/>
    <w:next w:val="Normal"/>
    <w:link w:val="TitleChar"/>
    <w:qFormat/>
    <w:rsid w:val="005001FA"/>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rsid w:val="005001FA"/>
    <w:rPr>
      <w:rFonts w:ascii="Calibri Light" w:eastAsia="Times New Roman" w:hAnsi="Calibri Light" w:cs="Times New Roman"/>
      <w:b/>
      <w:bCs/>
      <w:kern w:val="28"/>
      <w:sz w:val="32"/>
      <w:szCs w:val="32"/>
      <w:lang w:val="en-GB" w:eastAsia="zh-CN"/>
    </w:rPr>
  </w:style>
  <w:style w:type="paragraph" w:customStyle="1" w:styleId="Default">
    <w:name w:val="Default"/>
    <w:rsid w:val="00882073"/>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wo-paths.com/hillmcrit.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two-paths.com/hillmcri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2F01-4593-4356-99BC-0EA21F41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5859</Words>
  <Characters>33401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39182</CharactersWithSpaces>
  <SharedDoc>false</SharedDoc>
  <HLinks>
    <vt:vector size="6" baseType="variant">
      <vt:variant>
        <vt:i4>3539039</vt:i4>
      </vt:variant>
      <vt:variant>
        <vt:i4>0</vt:i4>
      </vt:variant>
      <vt:variant>
        <vt:i4>0</vt:i4>
      </vt:variant>
      <vt:variant>
        <vt:i4>5</vt:i4>
      </vt:variant>
      <vt:variant>
        <vt:lpwstr>mailto:2008616@student.uwtsd.ac.uk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John Murray</cp:lastModifiedBy>
  <cp:revision>4</cp:revision>
  <cp:lastPrinted>2022-01-06T17:37:00Z</cp:lastPrinted>
  <dcterms:created xsi:type="dcterms:W3CDTF">2022-01-06T22:01:00Z</dcterms:created>
  <dcterms:modified xsi:type="dcterms:W3CDTF">2022-01-06T22:02:00Z</dcterms:modified>
</cp:coreProperties>
</file>