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39FA9" w14:textId="612F313E" w:rsidR="008661E4" w:rsidRPr="00F8455C" w:rsidRDefault="008661E4" w:rsidP="00853847">
      <w:pPr>
        <w:jc w:val="center"/>
        <w:rPr>
          <w:rFonts w:cstheme="minorHAnsi"/>
          <w:color w:val="000000" w:themeColor="text1"/>
        </w:rPr>
      </w:pPr>
      <w:r w:rsidRPr="00F8455C">
        <w:rPr>
          <w:rFonts w:cstheme="minorHAnsi"/>
          <w:color w:val="000000" w:themeColor="text1"/>
        </w:rPr>
        <w:t>Explore and evaluate the use of body worn cameras in evidence-based policing.</w:t>
      </w:r>
    </w:p>
    <w:p w14:paraId="6A8102AB" w14:textId="72505094" w:rsidR="00134984" w:rsidRPr="00F8455C" w:rsidRDefault="00134984" w:rsidP="008661E4">
      <w:pPr>
        <w:jc w:val="center"/>
        <w:rPr>
          <w:rFonts w:cstheme="minorHAnsi"/>
          <w:color w:val="000000" w:themeColor="text1"/>
        </w:rPr>
      </w:pPr>
    </w:p>
    <w:p w14:paraId="0E3044A4" w14:textId="0980464C" w:rsidR="00134984" w:rsidRPr="005D2F96" w:rsidRDefault="006F3DAD" w:rsidP="00776795">
      <w:pPr>
        <w:rPr>
          <w:rFonts w:cstheme="minorHAnsi"/>
          <w:color w:val="000000" w:themeColor="text1"/>
          <w:sz w:val="24"/>
          <w:szCs w:val="24"/>
        </w:rPr>
      </w:pPr>
      <w:r w:rsidRPr="005D2F96">
        <w:rPr>
          <w:rFonts w:cstheme="minorHAnsi"/>
          <w:color w:val="000000" w:themeColor="text1"/>
          <w:sz w:val="24"/>
          <w:szCs w:val="24"/>
        </w:rPr>
        <w:t>In more recent years the use of body-worn cameras (BWCs) by police and other agencies has gained traction as a tool for evidenced based policing. These BWCs are small cameras that have become part of the uniform for police officers to record their interactions with the public. The aim of this essay is to explore and evaluate the use and effectiveness of body-worn cameras in evidence</w:t>
      </w:r>
      <w:r w:rsidR="00C95584" w:rsidRPr="005D2F96">
        <w:rPr>
          <w:rFonts w:cstheme="minorHAnsi"/>
          <w:color w:val="000000" w:themeColor="text1"/>
          <w:sz w:val="24"/>
          <w:szCs w:val="24"/>
        </w:rPr>
        <w:t>-</w:t>
      </w:r>
      <w:r w:rsidRPr="005D2F96">
        <w:rPr>
          <w:rFonts w:cstheme="minorHAnsi"/>
          <w:color w:val="000000" w:themeColor="text1"/>
          <w:sz w:val="24"/>
          <w:szCs w:val="24"/>
        </w:rPr>
        <w:t>based policing highlighting their impact on accountability, transparency, community relations and the justice system.</w:t>
      </w:r>
    </w:p>
    <w:p w14:paraId="0FA76B5A" w14:textId="038A8089" w:rsidR="00A32E4F" w:rsidRPr="005D2F96" w:rsidRDefault="00251BA0" w:rsidP="00A32E4F">
      <w:pPr>
        <w:rPr>
          <w:rFonts w:cstheme="minorHAnsi"/>
          <w:color w:val="000000" w:themeColor="text1"/>
          <w:sz w:val="24"/>
          <w:szCs w:val="24"/>
        </w:rPr>
      </w:pPr>
      <w:r w:rsidRPr="005D2F96">
        <w:rPr>
          <w:rFonts w:cstheme="minorHAnsi"/>
          <w:color w:val="000000" w:themeColor="text1"/>
          <w:sz w:val="24"/>
          <w:szCs w:val="24"/>
        </w:rPr>
        <w:t xml:space="preserve">Evidenced based </w:t>
      </w:r>
      <w:r w:rsidR="00DA42FA" w:rsidRPr="005D2F96">
        <w:rPr>
          <w:rFonts w:cstheme="minorHAnsi"/>
          <w:color w:val="000000" w:themeColor="text1"/>
          <w:sz w:val="24"/>
          <w:szCs w:val="24"/>
        </w:rPr>
        <w:t>policing (</w:t>
      </w:r>
      <w:r w:rsidR="007E1762" w:rsidRPr="005D2F96">
        <w:rPr>
          <w:rFonts w:cstheme="minorHAnsi"/>
          <w:color w:val="000000" w:themeColor="text1"/>
          <w:sz w:val="24"/>
          <w:szCs w:val="24"/>
        </w:rPr>
        <w:t>EBP)</w:t>
      </w:r>
      <w:r w:rsidRPr="005D2F96">
        <w:rPr>
          <w:rFonts w:cstheme="minorHAnsi"/>
          <w:color w:val="000000" w:themeColor="text1"/>
          <w:sz w:val="24"/>
          <w:szCs w:val="24"/>
        </w:rPr>
        <w:t xml:space="preserve"> in its most basic form </w:t>
      </w:r>
      <w:r w:rsidR="00163797" w:rsidRPr="005D2F96">
        <w:rPr>
          <w:rFonts w:cstheme="minorHAnsi"/>
          <w:color w:val="000000" w:themeColor="text1"/>
          <w:sz w:val="24"/>
          <w:szCs w:val="24"/>
        </w:rPr>
        <w:t xml:space="preserve">means that the best evidence is always </w:t>
      </w:r>
      <w:r w:rsidR="007B61CC" w:rsidRPr="005D2F96">
        <w:rPr>
          <w:rFonts w:cstheme="minorHAnsi"/>
          <w:color w:val="000000" w:themeColor="text1"/>
          <w:sz w:val="24"/>
          <w:szCs w:val="24"/>
        </w:rPr>
        <w:t xml:space="preserve">available and used </w:t>
      </w:r>
      <w:r w:rsidR="007C3BFF" w:rsidRPr="005D2F96">
        <w:rPr>
          <w:rFonts w:cstheme="minorHAnsi"/>
          <w:color w:val="000000" w:themeColor="text1"/>
          <w:sz w:val="24"/>
          <w:szCs w:val="24"/>
        </w:rPr>
        <w:t>to</w:t>
      </w:r>
      <w:r w:rsidR="00493CFA" w:rsidRPr="005D2F96">
        <w:rPr>
          <w:rFonts w:cstheme="minorHAnsi"/>
          <w:color w:val="000000" w:themeColor="text1"/>
          <w:sz w:val="24"/>
          <w:szCs w:val="24"/>
        </w:rPr>
        <w:t xml:space="preserve"> </w:t>
      </w:r>
      <w:r w:rsidR="00BE0F3B" w:rsidRPr="005D2F96">
        <w:rPr>
          <w:rFonts w:cstheme="minorHAnsi"/>
          <w:color w:val="000000" w:themeColor="text1"/>
          <w:sz w:val="24"/>
          <w:szCs w:val="24"/>
        </w:rPr>
        <w:t xml:space="preserve">change any policies </w:t>
      </w:r>
      <w:r w:rsidR="005A3A9F" w:rsidRPr="005D2F96">
        <w:rPr>
          <w:rFonts w:cstheme="minorHAnsi"/>
          <w:color w:val="000000" w:themeColor="text1"/>
          <w:sz w:val="24"/>
          <w:szCs w:val="24"/>
        </w:rPr>
        <w:t>or decisions</w:t>
      </w:r>
      <w:r w:rsidR="00292107" w:rsidRPr="005D2F96">
        <w:rPr>
          <w:rFonts w:cstheme="minorHAnsi"/>
          <w:color w:val="000000" w:themeColor="text1"/>
          <w:sz w:val="24"/>
          <w:szCs w:val="24"/>
        </w:rPr>
        <w:t>, t</w:t>
      </w:r>
      <w:r w:rsidR="005A3A9F" w:rsidRPr="005D2F96">
        <w:rPr>
          <w:rFonts w:cstheme="minorHAnsi"/>
          <w:color w:val="000000" w:themeColor="text1"/>
          <w:sz w:val="24"/>
          <w:szCs w:val="24"/>
        </w:rPr>
        <w:t xml:space="preserve">here </w:t>
      </w:r>
      <w:r w:rsidR="00C92695" w:rsidRPr="005D2F96">
        <w:rPr>
          <w:rFonts w:cstheme="minorHAnsi"/>
          <w:color w:val="000000" w:themeColor="text1"/>
          <w:sz w:val="24"/>
          <w:szCs w:val="24"/>
        </w:rPr>
        <w:t xml:space="preserve">are many models and core ideas </w:t>
      </w:r>
      <w:r w:rsidR="002D2CF8" w:rsidRPr="005D2F96">
        <w:rPr>
          <w:rFonts w:cstheme="minorHAnsi"/>
          <w:color w:val="000000" w:themeColor="text1"/>
          <w:sz w:val="24"/>
          <w:szCs w:val="24"/>
        </w:rPr>
        <w:t>that are used in evidenced based policing</w:t>
      </w:r>
      <w:r w:rsidR="00292107" w:rsidRPr="005D2F96">
        <w:rPr>
          <w:rFonts w:cstheme="minorHAnsi"/>
          <w:color w:val="000000" w:themeColor="text1"/>
          <w:sz w:val="24"/>
          <w:szCs w:val="24"/>
        </w:rPr>
        <w:t>.</w:t>
      </w:r>
      <w:r w:rsidR="00D6011E" w:rsidRPr="005D2F96">
        <w:rPr>
          <w:rFonts w:cstheme="minorHAnsi"/>
          <w:color w:val="000000" w:themeColor="text1"/>
          <w:sz w:val="24"/>
          <w:szCs w:val="24"/>
        </w:rPr>
        <w:t xml:space="preserve"> The SARA model is one of the main</w:t>
      </w:r>
      <w:r w:rsidR="00E94FA0" w:rsidRPr="005D2F96">
        <w:rPr>
          <w:rFonts w:cstheme="minorHAnsi"/>
          <w:color w:val="000000" w:themeColor="text1"/>
          <w:sz w:val="24"/>
          <w:szCs w:val="24"/>
        </w:rPr>
        <w:t xml:space="preserve"> models that is used </w:t>
      </w:r>
      <w:r w:rsidR="001167E9" w:rsidRPr="005D2F96">
        <w:rPr>
          <w:rFonts w:cstheme="minorHAnsi"/>
          <w:color w:val="000000" w:themeColor="text1"/>
          <w:sz w:val="24"/>
          <w:szCs w:val="24"/>
        </w:rPr>
        <w:t xml:space="preserve">to help </w:t>
      </w:r>
      <w:r w:rsidR="00387C36" w:rsidRPr="005D2F96">
        <w:rPr>
          <w:rFonts w:cstheme="minorHAnsi"/>
          <w:color w:val="000000" w:themeColor="text1"/>
          <w:sz w:val="24"/>
          <w:szCs w:val="24"/>
        </w:rPr>
        <w:t>apply proble</w:t>
      </w:r>
      <w:r w:rsidR="0040797B" w:rsidRPr="005D2F96">
        <w:rPr>
          <w:rFonts w:cstheme="minorHAnsi"/>
          <w:color w:val="000000" w:themeColor="text1"/>
          <w:sz w:val="24"/>
          <w:szCs w:val="24"/>
        </w:rPr>
        <w:t xml:space="preserve">m solving ideas to police </w:t>
      </w:r>
      <w:r w:rsidR="007C3BFF" w:rsidRPr="005D2F96">
        <w:rPr>
          <w:rFonts w:cstheme="minorHAnsi"/>
          <w:color w:val="000000" w:themeColor="text1"/>
          <w:sz w:val="24"/>
          <w:szCs w:val="24"/>
        </w:rPr>
        <w:t>practice (College</w:t>
      </w:r>
      <w:r w:rsidR="00047D50" w:rsidRPr="005D2F96">
        <w:rPr>
          <w:rFonts w:cstheme="minorHAnsi"/>
          <w:color w:val="000000" w:themeColor="text1"/>
          <w:sz w:val="24"/>
          <w:szCs w:val="24"/>
        </w:rPr>
        <w:t xml:space="preserve"> of policing,2022)</w:t>
      </w:r>
      <w:r w:rsidR="007C3BFF" w:rsidRPr="005D2F96">
        <w:rPr>
          <w:rFonts w:cstheme="minorHAnsi"/>
          <w:color w:val="000000" w:themeColor="text1"/>
          <w:sz w:val="24"/>
          <w:szCs w:val="24"/>
        </w:rPr>
        <w:t>.</w:t>
      </w:r>
      <w:r w:rsidR="004C5533" w:rsidRPr="005D2F96">
        <w:rPr>
          <w:rFonts w:cstheme="minorHAnsi"/>
          <w:color w:val="000000" w:themeColor="text1"/>
          <w:sz w:val="24"/>
          <w:szCs w:val="24"/>
        </w:rPr>
        <w:t xml:space="preserve"> This mode</w:t>
      </w:r>
      <w:r w:rsidR="00784D43" w:rsidRPr="005D2F96">
        <w:rPr>
          <w:rFonts w:cstheme="minorHAnsi"/>
          <w:color w:val="000000" w:themeColor="text1"/>
          <w:sz w:val="24"/>
          <w:szCs w:val="24"/>
        </w:rPr>
        <w:t xml:space="preserve">l </w:t>
      </w:r>
      <w:r w:rsidR="005F0203" w:rsidRPr="005D2F96">
        <w:rPr>
          <w:rFonts w:cstheme="minorHAnsi"/>
          <w:color w:val="000000" w:themeColor="text1"/>
          <w:sz w:val="24"/>
          <w:szCs w:val="24"/>
        </w:rPr>
        <w:t xml:space="preserve">aims to </w:t>
      </w:r>
      <w:r w:rsidR="006929C6" w:rsidRPr="005D2F96">
        <w:rPr>
          <w:rFonts w:cstheme="minorHAnsi"/>
          <w:color w:val="000000" w:themeColor="text1"/>
          <w:sz w:val="24"/>
          <w:szCs w:val="24"/>
        </w:rPr>
        <w:t xml:space="preserve">identify and overcome </w:t>
      </w:r>
      <w:r w:rsidR="005F0203" w:rsidRPr="005D2F96">
        <w:rPr>
          <w:rFonts w:cstheme="minorHAnsi"/>
          <w:color w:val="000000" w:themeColor="text1"/>
          <w:sz w:val="24"/>
          <w:szCs w:val="24"/>
        </w:rPr>
        <w:t xml:space="preserve">many of the underlying causes </w:t>
      </w:r>
      <w:r w:rsidR="0088125E" w:rsidRPr="005D2F96">
        <w:rPr>
          <w:rFonts w:cstheme="minorHAnsi"/>
          <w:color w:val="000000" w:themeColor="text1"/>
          <w:sz w:val="24"/>
          <w:szCs w:val="24"/>
        </w:rPr>
        <w:t xml:space="preserve">of </w:t>
      </w:r>
      <w:r w:rsidR="005B3999" w:rsidRPr="005D2F96">
        <w:rPr>
          <w:rFonts w:cstheme="minorHAnsi"/>
          <w:color w:val="000000" w:themeColor="text1"/>
          <w:sz w:val="24"/>
          <w:szCs w:val="24"/>
        </w:rPr>
        <w:t>crime</w:t>
      </w:r>
      <w:r w:rsidR="00A004A9" w:rsidRPr="005D2F96">
        <w:rPr>
          <w:rFonts w:cstheme="minorHAnsi"/>
          <w:color w:val="000000" w:themeColor="text1"/>
          <w:sz w:val="24"/>
          <w:szCs w:val="24"/>
        </w:rPr>
        <w:t xml:space="preserve"> and can also be used to sole any community issues by using its 4 </w:t>
      </w:r>
      <w:r w:rsidR="001B17AD" w:rsidRPr="005D2F96">
        <w:rPr>
          <w:rFonts w:cstheme="minorHAnsi"/>
          <w:color w:val="000000" w:themeColor="text1"/>
          <w:sz w:val="24"/>
          <w:szCs w:val="24"/>
        </w:rPr>
        <w:t xml:space="preserve">steps: scanning, analysis, response and </w:t>
      </w:r>
      <w:r w:rsidR="00FC50F0" w:rsidRPr="005D2F96">
        <w:rPr>
          <w:rFonts w:cstheme="minorHAnsi"/>
          <w:color w:val="000000" w:themeColor="text1"/>
          <w:sz w:val="24"/>
          <w:szCs w:val="24"/>
        </w:rPr>
        <w:t>assessment</w:t>
      </w:r>
      <w:r w:rsidR="00DA77FB" w:rsidRPr="005D2F96">
        <w:rPr>
          <w:rFonts w:cstheme="minorHAnsi"/>
          <w:color w:val="000000" w:themeColor="text1"/>
          <w:sz w:val="24"/>
          <w:szCs w:val="24"/>
        </w:rPr>
        <w:t xml:space="preserve"> </w:t>
      </w:r>
      <w:r w:rsidR="00FC50F0" w:rsidRPr="005D2F96">
        <w:rPr>
          <w:rFonts w:cstheme="minorHAnsi"/>
          <w:color w:val="000000" w:themeColor="text1"/>
          <w:sz w:val="24"/>
          <w:szCs w:val="24"/>
        </w:rPr>
        <w:t>(</w:t>
      </w:r>
      <w:r w:rsidR="00C66D7B" w:rsidRPr="005D2F96">
        <w:rPr>
          <w:rFonts w:cstheme="minorHAnsi"/>
          <w:color w:val="000000" w:themeColor="text1"/>
          <w:sz w:val="24"/>
          <w:szCs w:val="24"/>
        </w:rPr>
        <w:t>Glenn,2020</w:t>
      </w:r>
      <w:r w:rsidR="00DA42FA" w:rsidRPr="005D2F96">
        <w:rPr>
          <w:rFonts w:cstheme="minorHAnsi"/>
          <w:color w:val="000000" w:themeColor="text1"/>
          <w:sz w:val="24"/>
          <w:szCs w:val="24"/>
        </w:rPr>
        <w:t xml:space="preserve">). </w:t>
      </w:r>
      <w:r w:rsidR="005E3F1A" w:rsidRPr="005D2F96">
        <w:rPr>
          <w:rFonts w:cstheme="minorHAnsi"/>
          <w:color w:val="000000" w:themeColor="text1"/>
          <w:sz w:val="24"/>
          <w:szCs w:val="24"/>
        </w:rPr>
        <w:t xml:space="preserve">However due to the simplicity of this </w:t>
      </w:r>
      <w:r w:rsidR="003916DD" w:rsidRPr="005D2F96">
        <w:rPr>
          <w:rFonts w:cstheme="minorHAnsi"/>
          <w:color w:val="000000" w:themeColor="text1"/>
          <w:sz w:val="24"/>
          <w:szCs w:val="24"/>
        </w:rPr>
        <w:t xml:space="preserve">model critics </w:t>
      </w:r>
      <w:r w:rsidR="005B32CE" w:rsidRPr="005D2F96">
        <w:rPr>
          <w:rFonts w:cstheme="minorHAnsi"/>
          <w:color w:val="000000" w:themeColor="text1"/>
          <w:sz w:val="24"/>
          <w:szCs w:val="24"/>
        </w:rPr>
        <w:t>often</w:t>
      </w:r>
      <w:r w:rsidR="003916DD" w:rsidRPr="005D2F96">
        <w:rPr>
          <w:rFonts w:cstheme="minorHAnsi"/>
          <w:color w:val="000000" w:themeColor="text1"/>
          <w:sz w:val="24"/>
          <w:szCs w:val="24"/>
        </w:rPr>
        <w:t xml:space="preserve"> say that it </w:t>
      </w:r>
      <w:r w:rsidR="00465267" w:rsidRPr="005D2F96">
        <w:rPr>
          <w:rFonts w:cstheme="minorHAnsi"/>
          <w:color w:val="000000" w:themeColor="text1"/>
          <w:sz w:val="24"/>
          <w:szCs w:val="24"/>
        </w:rPr>
        <w:t xml:space="preserve">oversimplifies some of the larger issues in </w:t>
      </w:r>
      <w:r w:rsidR="001919D2" w:rsidRPr="005D2F96">
        <w:rPr>
          <w:rFonts w:cstheme="minorHAnsi"/>
          <w:color w:val="000000" w:themeColor="text1"/>
          <w:sz w:val="24"/>
          <w:szCs w:val="24"/>
        </w:rPr>
        <w:t>crime (</w:t>
      </w:r>
      <w:r w:rsidR="00B1156F" w:rsidRPr="005D2F96">
        <w:rPr>
          <w:rFonts w:cstheme="minorHAnsi"/>
          <w:color w:val="000000" w:themeColor="text1"/>
          <w:sz w:val="24"/>
          <w:szCs w:val="24"/>
        </w:rPr>
        <w:t>Brandon,2015)</w:t>
      </w:r>
      <w:r w:rsidR="00AA2473" w:rsidRPr="005D2F96">
        <w:rPr>
          <w:rFonts w:cstheme="minorHAnsi"/>
          <w:color w:val="000000" w:themeColor="text1"/>
          <w:sz w:val="24"/>
          <w:szCs w:val="24"/>
        </w:rPr>
        <w:t>.</w:t>
      </w:r>
      <w:r w:rsidR="00C95584" w:rsidRPr="005D2F96">
        <w:rPr>
          <w:rFonts w:cstheme="minorHAnsi"/>
          <w:color w:val="000000" w:themeColor="text1"/>
          <w:sz w:val="24"/>
          <w:szCs w:val="24"/>
        </w:rPr>
        <w:t xml:space="preserve"> </w:t>
      </w:r>
      <w:r w:rsidR="005B32CE" w:rsidRPr="005D2F96">
        <w:rPr>
          <w:rFonts w:cstheme="minorHAnsi"/>
          <w:color w:val="000000" w:themeColor="text1"/>
          <w:sz w:val="24"/>
          <w:szCs w:val="24"/>
        </w:rPr>
        <w:t>This</w:t>
      </w:r>
      <w:r w:rsidR="003C5DDD" w:rsidRPr="005D2F96">
        <w:rPr>
          <w:rFonts w:cstheme="minorHAnsi"/>
          <w:color w:val="000000" w:themeColor="text1"/>
          <w:sz w:val="24"/>
          <w:szCs w:val="24"/>
        </w:rPr>
        <w:t xml:space="preserve"> article c</w:t>
      </w:r>
      <w:r w:rsidR="007E1762" w:rsidRPr="005D2F96">
        <w:rPr>
          <w:rFonts w:cstheme="minorHAnsi"/>
          <w:color w:val="000000" w:themeColor="text1"/>
          <w:sz w:val="24"/>
          <w:szCs w:val="24"/>
        </w:rPr>
        <w:t xml:space="preserve">learly outlines the </w:t>
      </w:r>
      <w:r w:rsidR="00F37804" w:rsidRPr="005D2F96">
        <w:rPr>
          <w:rFonts w:cstheme="minorHAnsi"/>
          <w:color w:val="000000" w:themeColor="text1"/>
          <w:sz w:val="24"/>
          <w:szCs w:val="24"/>
        </w:rPr>
        <w:t>4-step</w:t>
      </w:r>
      <w:r w:rsidR="007E1762" w:rsidRPr="005D2F96">
        <w:rPr>
          <w:rFonts w:cstheme="minorHAnsi"/>
          <w:color w:val="000000" w:themeColor="text1"/>
          <w:sz w:val="24"/>
          <w:szCs w:val="24"/>
        </w:rPr>
        <w:t xml:space="preserve"> process that is used in </w:t>
      </w:r>
      <w:r w:rsidR="00FF6FBB" w:rsidRPr="005D2F96">
        <w:rPr>
          <w:rFonts w:cstheme="minorHAnsi"/>
          <w:color w:val="000000" w:themeColor="text1"/>
          <w:sz w:val="24"/>
          <w:szCs w:val="24"/>
        </w:rPr>
        <w:t xml:space="preserve">EBP </w:t>
      </w:r>
      <w:r w:rsidR="0010300D" w:rsidRPr="005D2F96">
        <w:rPr>
          <w:rFonts w:cstheme="minorHAnsi"/>
          <w:color w:val="000000" w:themeColor="text1"/>
          <w:sz w:val="24"/>
          <w:szCs w:val="24"/>
        </w:rPr>
        <w:t>everywhere</w:t>
      </w:r>
      <w:r w:rsidR="00D128FD" w:rsidRPr="005D2F96">
        <w:rPr>
          <w:rFonts w:cstheme="minorHAnsi"/>
          <w:color w:val="000000" w:themeColor="text1"/>
          <w:sz w:val="24"/>
          <w:szCs w:val="24"/>
        </w:rPr>
        <w:t xml:space="preserve">, however </w:t>
      </w:r>
      <w:r w:rsidR="00AC6A03" w:rsidRPr="005D2F96">
        <w:rPr>
          <w:rFonts w:cstheme="minorHAnsi"/>
          <w:color w:val="000000" w:themeColor="text1"/>
          <w:sz w:val="24"/>
          <w:szCs w:val="24"/>
        </w:rPr>
        <w:t xml:space="preserve">this is not the only method model that is used another example of these would be </w:t>
      </w:r>
      <w:r w:rsidR="00E3403A" w:rsidRPr="005D2F96">
        <w:rPr>
          <w:rFonts w:cstheme="minorHAnsi"/>
          <w:color w:val="000000" w:themeColor="text1"/>
          <w:sz w:val="24"/>
          <w:szCs w:val="24"/>
        </w:rPr>
        <w:t xml:space="preserve">POP or </w:t>
      </w:r>
      <w:r w:rsidR="00B92E30" w:rsidRPr="005D2F96">
        <w:rPr>
          <w:rFonts w:cstheme="minorHAnsi"/>
          <w:color w:val="000000" w:themeColor="text1"/>
          <w:sz w:val="24"/>
          <w:szCs w:val="24"/>
        </w:rPr>
        <w:t xml:space="preserve">problem-orientated policing </w:t>
      </w:r>
      <w:r w:rsidR="00E81C61" w:rsidRPr="005D2F96">
        <w:rPr>
          <w:rFonts w:cstheme="minorHAnsi"/>
          <w:color w:val="000000" w:themeColor="text1"/>
          <w:sz w:val="24"/>
          <w:szCs w:val="24"/>
        </w:rPr>
        <w:t xml:space="preserve">which </w:t>
      </w:r>
      <w:r w:rsidR="002315E5" w:rsidRPr="005D2F96">
        <w:rPr>
          <w:rFonts w:cstheme="minorHAnsi"/>
          <w:color w:val="000000" w:themeColor="text1"/>
          <w:sz w:val="24"/>
          <w:szCs w:val="24"/>
        </w:rPr>
        <w:t xml:space="preserve">is used to diagnose </w:t>
      </w:r>
      <w:r w:rsidR="005573FA" w:rsidRPr="005D2F96">
        <w:rPr>
          <w:rFonts w:cstheme="minorHAnsi"/>
          <w:color w:val="000000" w:themeColor="text1"/>
          <w:sz w:val="24"/>
          <w:szCs w:val="24"/>
        </w:rPr>
        <w:t xml:space="preserve">and solve problems that are becoming crime risks </w:t>
      </w:r>
      <w:r w:rsidR="002C4787" w:rsidRPr="005D2F96">
        <w:rPr>
          <w:rFonts w:cstheme="minorHAnsi"/>
          <w:color w:val="000000" w:themeColor="text1"/>
          <w:sz w:val="24"/>
          <w:szCs w:val="24"/>
        </w:rPr>
        <w:t>i</w:t>
      </w:r>
      <w:r w:rsidR="009241F3" w:rsidRPr="005D2F96">
        <w:rPr>
          <w:rFonts w:cstheme="minorHAnsi"/>
          <w:color w:val="000000" w:themeColor="text1"/>
          <w:sz w:val="24"/>
          <w:szCs w:val="24"/>
        </w:rPr>
        <w:t>n areas that tend to see high crime rates</w:t>
      </w:r>
      <w:r w:rsidR="00C46646" w:rsidRPr="005D2F96">
        <w:rPr>
          <w:rFonts w:cstheme="minorHAnsi"/>
          <w:color w:val="000000" w:themeColor="text1"/>
          <w:sz w:val="24"/>
          <w:szCs w:val="24"/>
        </w:rPr>
        <w:t xml:space="preserve"> (Rand</w:t>
      </w:r>
      <w:r w:rsidR="00833720" w:rsidRPr="005D2F96">
        <w:rPr>
          <w:rFonts w:cstheme="minorHAnsi"/>
          <w:color w:val="000000" w:themeColor="text1"/>
          <w:sz w:val="24"/>
          <w:szCs w:val="24"/>
        </w:rPr>
        <w:t>,</w:t>
      </w:r>
      <w:r w:rsidR="00B735CC" w:rsidRPr="005D2F96">
        <w:rPr>
          <w:rFonts w:cstheme="minorHAnsi"/>
          <w:color w:val="000000" w:themeColor="text1"/>
          <w:sz w:val="24"/>
          <w:szCs w:val="24"/>
        </w:rPr>
        <w:t>2023)</w:t>
      </w:r>
      <w:r w:rsidR="00EE4451" w:rsidRPr="005D2F96">
        <w:rPr>
          <w:rFonts w:cstheme="minorHAnsi"/>
          <w:color w:val="000000" w:themeColor="text1"/>
          <w:sz w:val="24"/>
          <w:szCs w:val="24"/>
        </w:rPr>
        <w:t xml:space="preserve">. </w:t>
      </w:r>
      <w:r w:rsidR="00C375FC" w:rsidRPr="005D2F96">
        <w:rPr>
          <w:rFonts w:cstheme="minorHAnsi"/>
          <w:color w:val="000000" w:themeColor="text1"/>
          <w:sz w:val="24"/>
          <w:szCs w:val="24"/>
        </w:rPr>
        <w:t xml:space="preserve">Whilst this method </w:t>
      </w:r>
      <w:r w:rsidR="006C6AA9" w:rsidRPr="005D2F96">
        <w:rPr>
          <w:rFonts w:cstheme="minorHAnsi"/>
          <w:color w:val="000000" w:themeColor="text1"/>
          <w:sz w:val="24"/>
          <w:szCs w:val="24"/>
        </w:rPr>
        <w:t>allows people to</w:t>
      </w:r>
      <w:r w:rsidR="00EE7786" w:rsidRPr="005D2F96">
        <w:rPr>
          <w:rFonts w:cstheme="minorHAnsi"/>
          <w:color w:val="000000" w:themeColor="text1"/>
          <w:sz w:val="24"/>
          <w:szCs w:val="24"/>
        </w:rPr>
        <w:t xml:space="preserve"> see the impact of different </w:t>
      </w:r>
      <w:r w:rsidR="00681CB1" w:rsidRPr="005D2F96">
        <w:rPr>
          <w:rFonts w:cstheme="minorHAnsi"/>
          <w:color w:val="000000" w:themeColor="text1"/>
          <w:sz w:val="24"/>
          <w:szCs w:val="24"/>
        </w:rPr>
        <w:t>interventions and understand how it will all work the cost,</w:t>
      </w:r>
      <w:r w:rsidR="00F86231" w:rsidRPr="005D2F96">
        <w:rPr>
          <w:rFonts w:cstheme="minorHAnsi"/>
          <w:color w:val="000000" w:themeColor="text1"/>
          <w:sz w:val="24"/>
          <w:szCs w:val="24"/>
        </w:rPr>
        <w:t xml:space="preserve"> despite this there are of course negatives which include an over reliance on police information and </w:t>
      </w:r>
      <w:r w:rsidR="00443A0E" w:rsidRPr="005D2F96">
        <w:rPr>
          <w:rFonts w:cstheme="minorHAnsi"/>
          <w:color w:val="000000" w:themeColor="text1"/>
          <w:sz w:val="24"/>
          <w:szCs w:val="24"/>
        </w:rPr>
        <w:t>limited scanning and analysis.</w:t>
      </w:r>
    </w:p>
    <w:p w14:paraId="1EEED6E4" w14:textId="181EF972" w:rsidR="00A32E4F" w:rsidRPr="005D2F96" w:rsidRDefault="00A32E4F" w:rsidP="008661E4">
      <w:pPr>
        <w:rPr>
          <w:rFonts w:cstheme="minorHAnsi"/>
          <w:color w:val="000000" w:themeColor="text1"/>
          <w:sz w:val="24"/>
          <w:szCs w:val="24"/>
        </w:rPr>
      </w:pPr>
      <w:r w:rsidRPr="005D2F96">
        <w:rPr>
          <w:rFonts w:cstheme="minorHAnsi"/>
          <w:color w:val="000000" w:themeColor="text1"/>
          <w:sz w:val="24"/>
          <w:szCs w:val="24"/>
        </w:rPr>
        <w:t xml:space="preserve">Body-worn cameras </w:t>
      </w:r>
      <w:r w:rsidR="002F233F" w:rsidRPr="005D2F96">
        <w:rPr>
          <w:rFonts w:cstheme="minorHAnsi"/>
          <w:color w:val="000000" w:themeColor="text1"/>
          <w:sz w:val="24"/>
          <w:szCs w:val="24"/>
        </w:rPr>
        <w:t>are small recording devices used by the police and other agencies to capture audio and visual footage from the perspective of the officer during any encounter that they may have when out on their shifts in order to provide a record of any interaction. These body-worn cameras can be used for many reasons by the police force for example body cameras can be used in order to enhance officer accountability and transparency whilst also being used to keep a record of any encounters with the public and collect evidence that may be seen on the camera. Another factor that these body cameras are so useful is that they can resolve officer disputes and complaints easily as they are unable to be tampered with therefore providing an unedited and credible perspective on whatever has occurred</w:t>
      </w:r>
      <w:r w:rsidR="00730411" w:rsidRPr="005D2F96">
        <w:rPr>
          <w:rFonts w:cstheme="minorHAnsi"/>
          <w:color w:val="000000" w:themeColor="text1"/>
          <w:sz w:val="24"/>
          <w:szCs w:val="24"/>
        </w:rPr>
        <w:t xml:space="preserve"> , these cameras are also used to protect officer in any </w:t>
      </w:r>
      <w:r w:rsidR="00F8455C" w:rsidRPr="005D2F96">
        <w:rPr>
          <w:rFonts w:cstheme="minorHAnsi"/>
          <w:color w:val="000000" w:themeColor="text1"/>
          <w:sz w:val="24"/>
          <w:szCs w:val="24"/>
        </w:rPr>
        <w:t>high-risk</w:t>
      </w:r>
      <w:r w:rsidR="00730411" w:rsidRPr="005D2F96">
        <w:rPr>
          <w:rFonts w:cstheme="minorHAnsi"/>
          <w:color w:val="000000" w:themeColor="text1"/>
          <w:sz w:val="24"/>
          <w:szCs w:val="24"/>
        </w:rPr>
        <w:t xml:space="preserve"> situations as they can provide critical information from their recordings that may be relevant for any investigations.</w:t>
      </w:r>
    </w:p>
    <w:p w14:paraId="3C419972" w14:textId="2E47C241" w:rsidR="00DE721A" w:rsidRPr="005D2F96" w:rsidRDefault="007D1558" w:rsidP="008661E4">
      <w:pPr>
        <w:rPr>
          <w:rFonts w:cstheme="minorHAnsi"/>
          <w:color w:val="000000" w:themeColor="text1"/>
          <w:sz w:val="24"/>
          <w:szCs w:val="24"/>
        </w:rPr>
      </w:pPr>
      <w:r w:rsidRPr="005D2F96">
        <w:rPr>
          <w:rFonts w:cstheme="minorHAnsi"/>
          <w:color w:val="000000" w:themeColor="text1"/>
          <w:sz w:val="24"/>
          <w:szCs w:val="24"/>
        </w:rPr>
        <w:t>Body</w:t>
      </w:r>
      <w:r w:rsidR="00B97D9F" w:rsidRPr="005D2F96">
        <w:rPr>
          <w:rFonts w:cstheme="minorHAnsi"/>
          <w:color w:val="000000" w:themeColor="text1"/>
          <w:sz w:val="24"/>
          <w:szCs w:val="24"/>
        </w:rPr>
        <w:t>-</w:t>
      </w:r>
      <w:r w:rsidRPr="005D2F96">
        <w:rPr>
          <w:rFonts w:cstheme="minorHAnsi"/>
          <w:color w:val="000000" w:themeColor="text1"/>
          <w:sz w:val="24"/>
          <w:szCs w:val="24"/>
        </w:rPr>
        <w:t xml:space="preserve">worn cameras are often discussed in criminological theories as a mode of deterrence due to their presence. One of these theories is the deterrence theory, this theories states </w:t>
      </w:r>
      <w:r w:rsidR="00CE0F68" w:rsidRPr="005D2F96">
        <w:rPr>
          <w:rFonts w:cstheme="minorHAnsi"/>
          <w:color w:val="000000" w:themeColor="text1"/>
          <w:sz w:val="24"/>
          <w:szCs w:val="24"/>
        </w:rPr>
        <w:t>that through the wearing of BWCs that a criminal is less likely to commit a crime knowing their actions would be recorded. This theory also subscribes to the idea that police officers would be less likely to use force or commit misconduct as they know that they are being recorded</w:t>
      </w:r>
      <w:r w:rsidR="00601E4E" w:rsidRPr="005D2F96">
        <w:rPr>
          <w:rFonts w:cstheme="minorHAnsi"/>
          <w:color w:val="000000" w:themeColor="text1"/>
          <w:sz w:val="24"/>
          <w:szCs w:val="24"/>
        </w:rPr>
        <w:t xml:space="preserve"> (Lee,2021). </w:t>
      </w:r>
      <w:r w:rsidR="00DE721A" w:rsidRPr="005D2F96">
        <w:rPr>
          <w:rFonts w:cstheme="minorHAnsi"/>
          <w:color w:val="000000" w:themeColor="text1"/>
          <w:sz w:val="24"/>
          <w:szCs w:val="24"/>
        </w:rPr>
        <w:t>However,</w:t>
      </w:r>
      <w:r w:rsidR="00601E4E" w:rsidRPr="005D2F96">
        <w:rPr>
          <w:rFonts w:cstheme="minorHAnsi"/>
          <w:color w:val="000000" w:themeColor="text1"/>
          <w:sz w:val="24"/>
          <w:szCs w:val="24"/>
        </w:rPr>
        <w:t xml:space="preserve"> there are also numerous other theories that </w:t>
      </w:r>
      <w:r w:rsidR="007A3BE9" w:rsidRPr="005D2F96">
        <w:rPr>
          <w:rFonts w:cstheme="minorHAnsi"/>
          <w:color w:val="000000" w:themeColor="text1"/>
          <w:sz w:val="24"/>
          <w:szCs w:val="24"/>
        </w:rPr>
        <w:t xml:space="preserve">explain why </w:t>
      </w:r>
      <w:r w:rsidR="007A3BE9" w:rsidRPr="005D2F96">
        <w:rPr>
          <w:rFonts w:cstheme="minorHAnsi"/>
          <w:color w:val="000000" w:themeColor="text1"/>
          <w:sz w:val="24"/>
          <w:szCs w:val="24"/>
        </w:rPr>
        <w:lastRenderedPageBreak/>
        <w:t>body-worn cameras would be a benefit for the public and the police</w:t>
      </w:r>
      <w:r w:rsidR="00554C98" w:rsidRPr="005D2F96">
        <w:rPr>
          <w:rFonts w:cstheme="minorHAnsi"/>
          <w:color w:val="000000" w:themeColor="text1"/>
          <w:sz w:val="24"/>
          <w:szCs w:val="24"/>
        </w:rPr>
        <w:t xml:space="preserve"> for example the symbolic interactionism theory which suggests that in the context of body cameras the mere presence of cameras can alter the behaviour of police and the public during any encounters as people will be more conscious of their behaviour knowing they are being recorded.</w:t>
      </w:r>
      <w:r w:rsidR="007A3BE9" w:rsidRPr="005D2F96">
        <w:rPr>
          <w:rFonts w:cstheme="minorHAnsi"/>
          <w:color w:val="000000" w:themeColor="text1"/>
          <w:sz w:val="24"/>
          <w:szCs w:val="24"/>
        </w:rPr>
        <w:t xml:space="preserve"> </w:t>
      </w:r>
      <w:r w:rsidR="00554C98" w:rsidRPr="005D2F96">
        <w:rPr>
          <w:rFonts w:cstheme="minorHAnsi"/>
          <w:color w:val="000000" w:themeColor="text1"/>
          <w:sz w:val="24"/>
          <w:szCs w:val="24"/>
        </w:rPr>
        <w:t>A</w:t>
      </w:r>
      <w:r w:rsidR="007A3BE9" w:rsidRPr="005D2F96">
        <w:rPr>
          <w:rFonts w:cstheme="minorHAnsi"/>
          <w:color w:val="000000" w:themeColor="text1"/>
          <w:sz w:val="24"/>
          <w:szCs w:val="24"/>
        </w:rPr>
        <w:t xml:space="preserve">nother one of these theories is the diffusion of innovation theory which </w:t>
      </w:r>
      <w:r w:rsidR="00DE721A" w:rsidRPr="005D2F96">
        <w:rPr>
          <w:rFonts w:cstheme="minorHAnsi"/>
          <w:color w:val="000000" w:themeColor="text1"/>
          <w:sz w:val="24"/>
          <w:szCs w:val="24"/>
        </w:rPr>
        <w:t>emphasizes</w:t>
      </w:r>
      <w:r w:rsidR="007A3BE9" w:rsidRPr="005D2F96">
        <w:rPr>
          <w:rFonts w:cstheme="minorHAnsi"/>
          <w:color w:val="000000" w:themeColor="text1"/>
          <w:sz w:val="24"/>
          <w:szCs w:val="24"/>
        </w:rPr>
        <w:t xml:space="preserve"> that BWCs represent </w:t>
      </w:r>
      <w:r w:rsidR="00DE721A" w:rsidRPr="005D2F96">
        <w:rPr>
          <w:rFonts w:cstheme="minorHAnsi"/>
          <w:color w:val="000000" w:themeColor="text1"/>
          <w:sz w:val="24"/>
          <w:szCs w:val="24"/>
        </w:rPr>
        <w:t>an</w:t>
      </w:r>
      <w:r w:rsidR="007A3BE9" w:rsidRPr="005D2F96">
        <w:rPr>
          <w:rFonts w:cstheme="minorHAnsi"/>
          <w:color w:val="000000" w:themeColor="text1"/>
          <w:sz w:val="24"/>
          <w:szCs w:val="24"/>
        </w:rPr>
        <w:t xml:space="preserve"> innovation that has been adopted </w:t>
      </w:r>
      <w:r w:rsidR="00DE721A" w:rsidRPr="005D2F96">
        <w:rPr>
          <w:rFonts w:cstheme="minorHAnsi"/>
          <w:color w:val="000000" w:themeColor="text1"/>
          <w:sz w:val="24"/>
          <w:szCs w:val="24"/>
        </w:rPr>
        <w:t>by policing agencies. This theory states that the adoption of these new technologies follows a pattern which will gradually increase the and enhance policing practices</w:t>
      </w:r>
      <w:r w:rsidR="00B97D9F" w:rsidRPr="005D2F96">
        <w:rPr>
          <w:rFonts w:cstheme="minorHAnsi"/>
          <w:color w:val="000000" w:themeColor="text1"/>
          <w:sz w:val="24"/>
          <w:szCs w:val="24"/>
        </w:rPr>
        <w:t xml:space="preserve"> and opening the door for more innovations that can also help build the community trust and improve the transparency of these organisations.</w:t>
      </w:r>
    </w:p>
    <w:p w14:paraId="0B5F6E69" w14:textId="523E89A3" w:rsidR="00C95584" w:rsidRPr="005D2F96" w:rsidRDefault="00C95584" w:rsidP="008661E4">
      <w:pPr>
        <w:rPr>
          <w:rFonts w:cstheme="minorHAnsi"/>
          <w:color w:val="000000" w:themeColor="text1"/>
          <w:sz w:val="24"/>
          <w:szCs w:val="24"/>
        </w:rPr>
      </w:pPr>
      <w:r w:rsidRPr="005D2F96">
        <w:rPr>
          <w:rFonts w:cstheme="minorHAnsi"/>
          <w:color w:val="000000" w:themeColor="text1"/>
          <w:sz w:val="24"/>
          <w:szCs w:val="24"/>
        </w:rPr>
        <w:t>One of the primary benefits of BWCs is the improved transparency and accountability. Body-worn cameras provide a clear and unbiased recording of every interaction between officers and the public, these recording can be used in court as evidence and are able to help resolve disputes due to their accurate and uncut recordings of events to help corroborate the facts (Chapman,2019).</w:t>
      </w:r>
      <w:r w:rsidR="00C7531F" w:rsidRPr="005D2F96">
        <w:rPr>
          <w:rFonts w:cstheme="minorHAnsi"/>
          <w:color w:val="000000" w:themeColor="text1"/>
          <w:sz w:val="24"/>
          <w:szCs w:val="24"/>
        </w:rPr>
        <w:t xml:space="preserve"> Research also shows that in control groups wearing body-worn cameras they saw a reduction of complaints by 16.6% when compared to groups not wearing BWCs</w:t>
      </w:r>
      <w:r w:rsidR="00F47DCF" w:rsidRPr="005D2F96">
        <w:rPr>
          <w:rFonts w:cstheme="minorHAnsi"/>
          <w:color w:val="000000" w:themeColor="text1"/>
          <w:sz w:val="24"/>
          <w:szCs w:val="24"/>
        </w:rPr>
        <w:t xml:space="preserve"> </w:t>
      </w:r>
      <w:r w:rsidR="00C7531F" w:rsidRPr="005D2F96">
        <w:rPr>
          <w:rFonts w:cstheme="minorHAnsi"/>
          <w:color w:val="000000" w:themeColor="text1"/>
          <w:sz w:val="24"/>
          <w:szCs w:val="24"/>
        </w:rPr>
        <w:t xml:space="preserve">(college of policing,2021). This </w:t>
      </w:r>
      <w:r w:rsidR="00F47DCF" w:rsidRPr="005D2F96">
        <w:rPr>
          <w:rFonts w:cstheme="minorHAnsi"/>
          <w:color w:val="000000" w:themeColor="text1"/>
          <w:sz w:val="24"/>
          <w:szCs w:val="24"/>
        </w:rPr>
        <w:t>suggests that the police and public are more accountable when body-worn cameras are being used.</w:t>
      </w:r>
    </w:p>
    <w:p w14:paraId="748210D8" w14:textId="0DDBEB3C" w:rsidR="00F47DCF" w:rsidRPr="005D2F96" w:rsidRDefault="00F47DCF" w:rsidP="008661E4">
      <w:pPr>
        <w:rPr>
          <w:rFonts w:cstheme="minorHAnsi"/>
          <w:color w:val="000000" w:themeColor="text1"/>
          <w:sz w:val="24"/>
          <w:szCs w:val="24"/>
        </w:rPr>
      </w:pPr>
      <w:r w:rsidRPr="005D2F96">
        <w:rPr>
          <w:rFonts w:cstheme="minorHAnsi"/>
          <w:color w:val="000000" w:themeColor="text1"/>
          <w:sz w:val="24"/>
          <w:szCs w:val="24"/>
        </w:rPr>
        <w:t>Body-worn cameras also have the potential to improve community relations through promoting transparency and reducing the chances of misconduct amongst officers</w:t>
      </w:r>
      <w:r w:rsidR="002E4038" w:rsidRPr="005D2F96">
        <w:rPr>
          <w:rFonts w:cstheme="minorHAnsi"/>
          <w:color w:val="000000" w:themeColor="text1"/>
          <w:sz w:val="24"/>
          <w:szCs w:val="24"/>
        </w:rPr>
        <w:t xml:space="preserve"> by giving a clear perspective of any incident without any bias</w:t>
      </w:r>
      <w:r w:rsidRPr="005D2F96">
        <w:rPr>
          <w:rFonts w:cstheme="minorHAnsi"/>
          <w:color w:val="000000" w:themeColor="text1"/>
          <w:sz w:val="24"/>
          <w:szCs w:val="24"/>
        </w:rPr>
        <w:t>, this can also help increase the effectiveness of policing by building more trust and positive relations that are built within a community</w:t>
      </w:r>
      <w:r w:rsidR="002E4038" w:rsidRPr="005D2F96">
        <w:rPr>
          <w:rFonts w:cstheme="minorHAnsi"/>
          <w:color w:val="000000" w:themeColor="text1"/>
          <w:sz w:val="24"/>
          <w:szCs w:val="24"/>
        </w:rPr>
        <w:t xml:space="preserve"> as the increased transparency can create a better bond within the communities and the officers</w:t>
      </w:r>
      <w:r w:rsidR="00D01EB9" w:rsidRPr="005D2F96">
        <w:rPr>
          <w:rFonts w:cstheme="minorHAnsi"/>
          <w:color w:val="000000" w:themeColor="text1"/>
          <w:sz w:val="24"/>
          <w:szCs w:val="24"/>
        </w:rPr>
        <w:t>, along with this many studies have shown that with the use of BWCs many law enforcement agencies have reported improved community perception (Braga et al,2023).</w:t>
      </w:r>
    </w:p>
    <w:p w14:paraId="2CF2923F" w14:textId="4EEFA2C8" w:rsidR="00DC56F8" w:rsidRPr="005D2F96" w:rsidRDefault="00DC56F8" w:rsidP="008661E4">
      <w:pPr>
        <w:rPr>
          <w:rFonts w:cstheme="minorHAnsi"/>
          <w:color w:val="000000" w:themeColor="text1"/>
          <w:sz w:val="24"/>
          <w:szCs w:val="24"/>
        </w:rPr>
      </w:pPr>
      <w:r w:rsidRPr="005D2F96">
        <w:rPr>
          <w:rFonts w:cstheme="minorHAnsi"/>
          <w:color w:val="000000" w:themeColor="text1"/>
          <w:sz w:val="24"/>
          <w:szCs w:val="24"/>
        </w:rPr>
        <w:t>Body-worn cameras also have the potential to change and enhance the justice system for the better by providing more reliable evidence</w:t>
      </w:r>
      <w:r w:rsidR="006634C7" w:rsidRPr="005D2F96">
        <w:rPr>
          <w:rFonts w:cstheme="minorHAnsi"/>
          <w:color w:val="000000" w:themeColor="text1"/>
          <w:sz w:val="24"/>
          <w:szCs w:val="24"/>
        </w:rPr>
        <w:t xml:space="preserve"> that cannot be changed or amended</w:t>
      </w:r>
      <w:r w:rsidRPr="005D2F96">
        <w:rPr>
          <w:rFonts w:cstheme="minorHAnsi"/>
          <w:color w:val="000000" w:themeColor="text1"/>
          <w:sz w:val="24"/>
          <w:szCs w:val="24"/>
        </w:rPr>
        <w:t xml:space="preserve"> to use in court as BWC footage can be used by the defence or prosecution giving everyone a better chance for a fair and just trial</w:t>
      </w:r>
      <w:r w:rsidR="006634C7" w:rsidRPr="005D2F96">
        <w:rPr>
          <w:rFonts w:cstheme="minorHAnsi"/>
          <w:color w:val="000000" w:themeColor="text1"/>
          <w:sz w:val="24"/>
          <w:szCs w:val="24"/>
        </w:rPr>
        <w:t xml:space="preserve"> (Burton</w:t>
      </w:r>
      <w:r w:rsidR="002F1AF9" w:rsidRPr="005D2F96">
        <w:rPr>
          <w:rFonts w:cstheme="minorHAnsi"/>
          <w:color w:val="000000" w:themeColor="text1"/>
          <w:sz w:val="24"/>
          <w:szCs w:val="24"/>
        </w:rPr>
        <w:t xml:space="preserve"> </w:t>
      </w:r>
      <w:r w:rsidR="006634C7" w:rsidRPr="005D2F96">
        <w:rPr>
          <w:rFonts w:cstheme="minorHAnsi"/>
          <w:color w:val="000000" w:themeColor="text1"/>
          <w:sz w:val="24"/>
          <w:szCs w:val="24"/>
        </w:rPr>
        <w:t>Copeland,</w:t>
      </w:r>
      <w:r w:rsidR="002F1AF9" w:rsidRPr="005D2F96">
        <w:rPr>
          <w:rFonts w:cstheme="minorHAnsi"/>
          <w:color w:val="000000" w:themeColor="text1"/>
          <w:sz w:val="24"/>
          <w:szCs w:val="24"/>
        </w:rPr>
        <w:t xml:space="preserve"> </w:t>
      </w:r>
      <w:r w:rsidR="006634C7" w:rsidRPr="005D2F96">
        <w:rPr>
          <w:rFonts w:cstheme="minorHAnsi"/>
          <w:color w:val="000000" w:themeColor="text1"/>
          <w:sz w:val="24"/>
          <w:szCs w:val="24"/>
        </w:rPr>
        <w:t>no date)</w:t>
      </w:r>
      <w:r w:rsidR="00602F17" w:rsidRPr="005D2F96">
        <w:rPr>
          <w:rFonts w:cstheme="minorHAnsi"/>
          <w:color w:val="000000" w:themeColor="text1"/>
          <w:sz w:val="24"/>
          <w:szCs w:val="24"/>
        </w:rPr>
        <w:t xml:space="preserve">.Along with this body-worn cameras </w:t>
      </w:r>
      <w:r w:rsidR="00A376DB" w:rsidRPr="005D2F96">
        <w:rPr>
          <w:rFonts w:cstheme="minorHAnsi"/>
          <w:color w:val="000000" w:themeColor="text1"/>
          <w:sz w:val="24"/>
          <w:szCs w:val="24"/>
        </w:rPr>
        <w:t xml:space="preserve">have the ability to reduce the time spent on complaints against officers due to there being hard evidence </w:t>
      </w:r>
      <w:r w:rsidR="002E4038" w:rsidRPr="005D2F96">
        <w:rPr>
          <w:rFonts w:cstheme="minorHAnsi"/>
          <w:color w:val="000000" w:themeColor="text1"/>
          <w:sz w:val="24"/>
          <w:szCs w:val="24"/>
        </w:rPr>
        <w:t xml:space="preserve">from the cameras </w:t>
      </w:r>
      <w:r w:rsidR="00A376DB" w:rsidRPr="005D2F96">
        <w:rPr>
          <w:rFonts w:cstheme="minorHAnsi"/>
          <w:color w:val="000000" w:themeColor="text1"/>
          <w:sz w:val="24"/>
          <w:szCs w:val="24"/>
        </w:rPr>
        <w:t>allowing the freed up resources to be used on more pressing matters.</w:t>
      </w:r>
    </w:p>
    <w:p w14:paraId="48749A25" w14:textId="31361A62" w:rsidR="00A376DB" w:rsidRPr="005D2F96" w:rsidRDefault="00A376DB" w:rsidP="008661E4">
      <w:pPr>
        <w:rPr>
          <w:rFonts w:cstheme="minorHAnsi"/>
          <w:color w:val="000000" w:themeColor="text1"/>
          <w:sz w:val="24"/>
          <w:szCs w:val="24"/>
        </w:rPr>
      </w:pPr>
      <w:r w:rsidRPr="005D2F96">
        <w:rPr>
          <w:rFonts w:cstheme="minorHAnsi"/>
          <w:color w:val="000000" w:themeColor="text1"/>
          <w:sz w:val="24"/>
          <w:szCs w:val="24"/>
        </w:rPr>
        <w:t xml:space="preserve">Whilst the use of body-worn cameras has shown numerous benefits previously stated, there are also limitations and issues that must be discussed </w:t>
      </w:r>
      <w:r w:rsidR="002F1AF9" w:rsidRPr="005D2F96">
        <w:rPr>
          <w:rFonts w:cstheme="minorHAnsi"/>
          <w:color w:val="000000" w:themeColor="text1"/>
          <w:sz w:val="24"/>
          <w:szCs w:val="24"/>
        </w:rPr>
        <w:t>as well</w:t>
      </w:r>
      <w:r w:rsidRPr="005D2F96">
        <w:rPr>
          <w:rFonts w:cstheme="minorHAnsi"/>
          <w:color w:val="000000" w:themeColor="text1"/>
          <w:sz w:val="24"/>
          <w:szCs w:val="24"/>
        </w:rPr>
        <w:t xml:space="preserve">. Body-worn cameras have a limited field of view which can make it hard when watching the recordings back to get the context of a full situation if something is not withing the cameras view, BWC recordings are also subject to interpretation by officers, </w:t>
      </w:r>
      <w:r w:rsidR="002F1AF9" w:rsidRPr="005D2F96">
        <w:rPr>
          <w:rFonts w:cstheme="minorHAnsi"/>
          <w:color w:val="000000" w:themeColor="text1"/>
          <w:sz w:val="24"/>
          <w:szCs w:val="24"/>
        </w:rPr>
        <w:t>prosecution</w:t>
      </w:r>
      <w:r w:rsidRPr="005D2F96">
        <w:rPr>
          <w:rFonts w:cstheme="minorHAnsi"/>
          <w:color w:val="000000" w:themeColor="text1"/>
          <w:sz w:val="24"/>
          <w:szCs w:val="24"/>
        </w:rPr>
        <w:t xml:space="preserve"> and </w:t>
      </w:r>
      <w:r w:rsidR="002F1AF9" w:rsidRPr="005D2F96">
        <w:rPr>
          <w:rFonts w:cstheme="minorHAnsi"/>
          <w:color w:val="000000" w:themeColor="text1"/>
          <w:sz w:val="24"/>
          <w:szCs w:val="24"/>
        </w:rPr>
        <w:t>defence</w:t>
      </w:r>
      <w:r w:rsidRPr="005D2F96">
        <w:rPr>
          <w:rFonts w:cstheme="minorHAnsi"/>
          <w:color w:val="000000" w:themeColor="text1"/>
          <w:sz w:val="24"/>
          <w:szCs w:val="24"/>
        </w:rPr>
        <w:t xml:space="preserve"> attorneys and jurors alike </w:t>
      </w:r>
      <w:r w:rsidR="002F1AF9" w:rsidRPr="005D2F96">
        <w:rPr>
          <w:rFonts w:cstheme="minorHAnsi"/>
          <w:color w:val="000000" w:themeColor="text1"/>
          <w:sz w:val="24"/>
          <w:szCs w:val="24"/>
        </w:rPr>
        <w:t xml:space="preserve">meaning that the evidence may not be as effective. </w:t>
      </w:r>
      <w:r w:rsidR="006D65E5" w:rsidRPr="005D2F96">
        <w:rPr>
          <w:rFonts w:cstheme="minorHAnsi"/>
          <w:color w:val="000000" w:themeColor="text1"/>
          <w:sz w:val="24"/>
          <w:szCs w:val="24"/>
        </w:rPr>
        <w:t>However,</w:t>
      </w:r>
      <w:r w:rsidR="002F1AF9" w:rsidRPr="005D2F96">
        <w:rPr>
          <w:rFonts w:cstheme="minorHAnsi"/>
          <w:color w:val="000000" w:themeColor="text1"/>
          <w:sz w:val="24"/>
          <w:szCs w:val="24"/>
        </w:rPr>
        <w:t xml:space="preserve"> the main issue that people have with body-worn cameras is that due to them being on whenever a police officer has to interact with the public any sense of privacy all but goes out the window and this can pose </w:t>
      </w:r>
      <w:r w:rsidR="002F1AF9" w:rsidRPr="005D2F96">
        <w:rPr>
          <w:rFonts w:cstheme="minorHAnsi"/>
          <w:color w:val="000000" w:themeColor="text1"/>
          <w:sz w:val="24"/>
          <w:szCs w:val="24"/>
        </w:rPr>
        <w:lastRenderedPageBreak/>
        <w:t>many issues as this evidence may be played in court without being edited which can be damaging to anyone involved (ProCon.org,2021)</w:t>
      </w:r>
      <w:r w:rsidR="006D65E5" w:rsidRPr="005D2F96">
        <w:rPr>
          <w:rFonts w:cstheme="minorHAnsi"/>
          <w:color w:val="000000" w:themeColor="text1"/>
          <w:sz w:val="24"/>
          <w:szCs w:val="24"/>
        </w:rPr>
        <w:t>.</w:t>
      </w:r>
    </w:p>
    <w:p w14:paraId="2EC149EA" w14:textId="36107608" w:rsidR="006A1533" w:rsidRPr="005D2F96" w:rsidRDefault="00F8455C" w:rsidP="008661E4">
      <w:pPr>
        <w:rPr>
          <w:rFonts w:cstheme="minorHAnsi"/>
          <w:color w:val="000000" w:themeColor="text1"/>
          <w:sz w:val="24"/>
          <w:szCs w:val="24"/>
        </w:rPr>
      </w:pPr>
      <w:r w:rsidRPr="005D2F96">
        <w:rPr>
          <w:rFonts w:cstheme="minorHAnsi"/>
          <w:color w:val="000000" w:themeColor="text1"/>
          <w:sz w:val="24"/>
          <w:szCs w:val="24"/>
        </w:rPr>
        <w:t xml:space="preserve">When evaluating the use of evidence provided by body-worn cameras in regards to a crime it is imperative to remember that the evidence provided by these is a </w:t>
      </w:r>
      <w:r w:rsidR="006A1533" w:rsidRPr="005D2F96">
        <w:rPr>
          <w:rFonts w:cstheme="minorHAnsi"/>
          <w:color w:val="000000" w:themeColor="text1"/>
          <w:sz w:val="24"/>
          <w:szCs w:val="24"/>
        </w:rPr>
        <w:t>first-hand</w:t>
      </w:r>
      <w:r w:rsidRPr="005D2F96">
        <w:rPr>
          <w:rFonts w:cstheme="minorHAnsi"/>
          <w:color w:val="000000" w:themeColor="text1"/>
          <w:sz w:val="24"/>
          <w:szCs w:val="24"/>
        </w:rPr>
        <w:t xml:space="preserve"> account of the incident and is highly reliable as it captures all of these events as they happened negating any potential bias that could have been introduced when compared to witness testimony</w:t>
      </w:r>
      <w:r w:rsidR="003752AD" w:rsidRPr="005D2F96">
        <w:rPr>
          <w:rFonts w:cstheme="minorHAnsi"/>
          <w:color w:val="000000" w:themeColor="text1"/>
          <w:sz w:val="24"/>
          <w:szCs w:val="24"/>
        </w:rPr>
        <w:t xml:space="preserve"> </w:t>
      </w:r>
      <w:r w:rsidR="006A1533" w:rsidRPr="005D2F96">
        <w:rPr>
          <w:rFonts w:cstheme="minorHAnsi"/>
          <w:color w:val="000000" w:themeColor="text1"/>
          <w:sz w:val="24"/>
          <w:szCs w:val="24"/>
        </w:rPr>
        <w:t>(Lum et al,2019).</w:t>
      </w:r>
      <w:r w:rsidR="003752AD" w:rsidRPr="005D2F96">
        <w:rPr>
          <w:rFonts w:cstheme="minorHAnsi"/>
          <w:color w:val="000000" w:themeColor="text1"/>
          <w:sz w:val="24"/>
          <w:szCs w:val="24"/>
        </w:rPr>
        <w:t xml:space="preserve"> In addition to this body-worn cameras act as safeguarding for police officers from any form of false accusations or complaints as the recordings can easily refute or validate these complaints (Jennings et al,201</w:t>
      </w:r>
      <w:r w:rsidR="00ED4A13" w:rsidRPr="005D2F96">
        <w:rPr>
          <w:rFonts w:cstheme="minorHAnsi"/>
          <w:color w:val="000000" w:themeColor="text1"/>
          <w:sz w:val="24"/>
          <w:szCs w:val="24"/>
        </w:rPr>
        <w:t>4</w:t>
      </w:r>
      <w:r w:rsidR="003752AD" w:rsidRPr="005D2F96">
        <w:rPr>
          <w:rFonts w:cstheme="minorHAnsi"/>
          <w:color w:val="000000" w:themeColor="text1"/>
          <w:sz w:val="24"/>
          <w:szCs w:val="24"/>
        </w:rPr>
        <w:t>)</w:t>
      </w:r>
      <w:r w:rsidR="00ED4A13" w:rsidRPr="005D2F96">
        <w:rPr>
          <w:rFonts w:cstheme="minorHAnsi"/>
          <w:color w:val="000000" w:themeColor="text1"/>
          <w:sz w:val="24"/>
          <w:szCs w:val="24"/>
        </w:rPr>
        <w:t>.</w:t>
      </w:r>
      <w:r w:rsidR="000C20A8" w:rsidRPr="005D2F96">
        <w:rPr>
          <w:rFonts w:cstheme="minorHAnsi"/>
          <w:color w:val="000000" w:themeColor="text1"/>
          <w:sz w:val="24"/>
          <w:szCs w:val="24"/>
        </w:rPr>
        <w:t xml:space="preserve">Body worn cameras are also extremely helpful in </w:t>
      </w:r>
      <w:r w:rsidR="00853847" w:rsidRPr="005D2F96">
        <w:rPr>
          <w:rFonts w:cstheme="minorHAnsi"/>
          <w:color w:val="000000" w:themeColor="text1"/>
          <w:sz w:val="24"/>
          <w:szCs w:val="24"/>
        </w:rPr>
        <w:t>ensuring</w:t>
      </w:r>
      <w:r w:rsidR="000C20A8" w:rsidRPr="005D2F96">
        <w:rPr>
          <w:rFonts w:cstheme="minorHAnsi"/>
          <w:color w:val="000000" w:themeColor="text1"/>
          <w:sz w:val="24"/>
          <w:szCs w:val="24"/>
        </w:rPr>
        <w:t xml:space="preserve"> that the transparency and accountability of any police officers so they do not abuse their power whilst interacting with the public by always recording the officers know that they are accountable for their actions and protecting any members of the public (White et al,2019).</w:t>
      </w:r>
    </w:p>
    <w:p w14:paraId="3509F356" w14:textId="59C8EA88" w:rsidR="002E4038" w:rsidRPr="005D2F96" w:rsidRDefault="006D65E5" w:rsidP="008661E4">
      <w:pPr>
        <w:rPr>
          <w:rFonts w:cstheme="minorHAnsi"/>
          <w:color w:val="000000" w:themeColor="text1"/>
          <w:sz w:val="24"/>
          <w:szCs w:val="24"/>
        </w:rPr>
      </w:pPr>
      <w:r w:rsidRPr="005D2F96">
        <w:rPr>
          <w:rFonts w:cstheme="minorHAnsi"/>
          <w:color w:val="000000" w:themeColor="text1"/>
          <w:sz w:val="24"/>
          <w:szCs w:val="24"/>
        </w:rPr>
        <w:t xml:space="preserve">In conclusion whilst the use of body worn cameras is a promising tool for evidence-based policing providing countless benefits and helping to improve community relations and accountability across the police force along with the credible evidence to be used in court. </w:t>
      </w:r>
      <w:r w:rsidR="007D1558" w:rsidRPr="005D2F96">
        <w:rPr>
          <w:rFonts w:cstheme="minorHAnsi"/>
          <w:color w:val="000000" w:themeColor="text1"/>
          <w:sz w:val="24"/>
          <w:szCs w:val="24"/>
        </w:rPr>
        <w:t>However,</w:t>
      </w:r>
      <w:r w:rsidRPr="005D2F96">
        <w:rPr>
          <w:rFonts w:cstheme="minorHAnsi"/>
          <w:color w:val="000000" w:themeColor="text1"/>
          <w:sz w:val="24"/>
          <w:szCs w:val="24"/>
        </w:rPr>
        <w:t xml:space="preserve"> we must also address that this is not perfect and does have limitations in terms of privacy, ultimately the </w:t>
      </w:r>
      <w:r w:rsidR="007D1558" w:rsidRPr="005D2F96">
        <w:rPr>
          <w:rFonts w:cstheme="minorHAnsi"/>
          <w:color w:val="000000" w:themeColor="text1"/>
          <w:sz w:val="24"/>
          <w:szCs w:val="24"/>
        </w:rPr>
        <w:t>integration</w:t>
      </w:r>
      <w:r w:rsidRPr="005D2F96">
        <w:rPr>
          <w:rFonts w:cstheme="minorHAnsi"/>
          <w:color w:val="000000" w:themeColor="text1"/>
          <w:sz w:val="24"/>
          <w:szCs w:val="24"/>
        </w:rPr>
        <w:t xml:space="preserve"> of</w:t>
      </w:r>
      <w:r w:rsidR="00853847" w:rsidRPr="005D2F96">
        <w:rPr>
          <w:rFonts w:cstheme="minorHAnsi"/>
          <w:color w:val="000000" w:themeColor="text1"/>
          <w:sz w:val="24"/>
          <w:szCs w:val="24"/>
        </w:rPr>
        <w:t xml:space="preserve"> </w:t>
      </w:r>
      <w:r w:rsidRPr="005D2F96">
        <w:rPr>
          <w:rFonts w:cstheme="minorHAnsi"/>
          <w:color w:val="000000" w:themeColor="text1"/>
          <w:sz w:val="24"/>
          <w:szCs w:val="24"/>
        </w:rPr>
        <w:t xml:space="preserve">body-worn cameras </w:t>
      </w:r>
      <w:r w:rsidR="007D1558" w:rsidRPr="005D2F96">
        <w:rPr>
          <w:rFonts w:cstheme="minorHAnsi"/>
          <w:color w:val="000000" w:themeColor="text1"/>
          <w:sz w:val="24"/>
          <w:szCs w:val="24"/>
        </w:rPr>
        <w:t>requires more work in order to maximise the benefits of this system and minimise potential drawbacks through training and further development.</w:t>
      </w:r>
    </w:p>
    <w:p w14:paraId="2AD46AF2" w14:textId="77777777" w:rsidR="00DC56F8" w:rsidRPr="00F8455C" w:rsidRDefault="00DC56F8" w:rsidP="008661E4">
      <w:pPr>
        <w:rPr>
          <w:rFonts w:cstheme="minorHAnsi"/>
          <w:color w:val="000000" w:themeColor="text1"/>
          <w:u w:val="single"/>
        </w:rPr>
      </w:pPr>
    </w:p>
    <w:p w14:paraId="2BEDAE9D" w14:textId="77777777" w:rsidR="005D2F96" w:rsidRDefault="005D2F96" w:rsidP="008661E4">
      <w:pPr>
        <w:rPr>
          <w:rFonts w:cstheme="minorHAnsi"/>
          <w:color w:val="000000" w:themeColor="text1"/>
          <w:u w:val="single"/>
        </w:rPr>
      </w:pPr>
    </w:p>
    <w:p w14:paraId="24B37854" w14:textId="77777777" w:rsidR="005D2F96" w:rsidRDefault="005D2F96" w:rsidP="008661E4">
      <w:pPr>
        <w:rPr>
          <w:rFonts w:cstheme="minorHAnsi"/>
          <w:color w:val="000000" w:themeColor="text1"/>
          <w:u w:val="single"/>
        </w:rPr>
      </w:pPr>
    </w:p>
    <w:p w14:paraId="0E96C97B" w14:textId="77777777" w:rsidR="005D2F96" w:rsidRDefault="005D2F96" w:rsidP="008661E4">
      <w:pPr>
        <w:rPr>
          <w:rFonts w:cstheme="minorHAnsi"/>
          <w:color w:val="000000" w:themeColor="text1"/>
          <w:u w:val="single"/>
        </w:rPr>
      </w:pPr>
    </w:p>
    <w:p w14:paraId="531D1738" w14:textId="77777777" w:rsidR="005D2F96" w:rsidRDefault="005D2F96" w:rsidP="008661E4">
      <w:pPr>
        <w:rPr>
          <w:rFonts w:cstheme="minorHAnsi"/>
          <w:color w:val="000000" w:themeColor="text1"/>
          <w:u w:val="single"/>
        </w:rPr>
      </w:pPr>
    </w:p>
    <w:p w14:paraId="001617A0" w14:textId="77777777" w:rsidR="005D2F96" w:rsidRDefault="005D2F96" w:rsidP="008661E4">
      <w:pPr>
        <w:rPr>
          <w:rFonts w:cstheme="minorHAnsi"/>
          <w:color w:val="000000" w:themeColor="text1"/>
          <w:u w:val="single"/>
        </w:rPr>
      </w:pPr>
    </w:p>
    <w:p w14:paraId="74213A7A" w14:textId="77777777" w:rsidR="005D2F96" w:rsidRDefault="005D2F96" w:rsidP="008661E4">
      <w:pPr>
        <w:rPr>
          <w:rFonts w:cstheme="minorHAnsi"/>
          <w:color w:val="000000" w:themeColor="text1"/>
          <w:u w:val="single"/>
        </w:rPr>
      </w:pPr>
    </w:p>
    <w:p w14:paraId="0FF82087" w14:textId="77777777" w:rsidR="005D2F96" w:rsidRDefault="005D2F96" w:rsidP="008661E4">
      <w:pPr>
        <w:rPr>
          <w:rFonts w:cstheme="minorHAnsi"/>
          <w:color w:val="000000" w:themeColor="text1"/>
          <w:u w:val="single"/>
        </w:rPr>
      </w:pPr>
    </w:p>
    <w:p w14:paraId="7135C8FF" w14:textId="77777777" w:rsidR="005D2F96" w:rsidRDefault="005D2F96" w:rsidP="008661E4">
      <w:pPr>
        <w:rPr>
          <w:rFonts w:cstheme="minorHAnsi"/>
          <w:color w:val="000000" w:themeColor="text1"/>
          <w:u w:val="single"/>
        </w:rPr>
      </w:pPr>
    </w:p>
    <w:p w14:paraId="6568DE8A" w14:textId="77777777" w:rsidR="005D2F96" w:rsidRDefault="005D2F96" w:rsidP="008661E4">
      <w:pPr>
        <w:rPr>
          <w:rFonts w:cstheme="minorHAnsi"/>
          <w:color w:val="000000" w:themeColor="text1"/>
          <w:u w:val="single"/>
        </w:rPr>
      </w:pPr>
    </w:p>
    <w:p w14:paraId="2077FAAC" w14:textId="77777777" w:rsidR="005D2F96" w:rsidRDefault="005D2F96" w:rsidP="008661E4">
      <w:pPr>
        <w:rPr>
          <w:rFonts w:cstheme="minorHAnsi"/>
          <w:color w:val="000000" w:themeColor="text1"/>
          <w:u w:val="single"/>
        </w:rPr>
      </w:pPr>
    </w:p>
    <w:p w14:paraId="460C635C" w14:textId="77777777" w:rsidR="005D2F96" w:rsidRDefault="005D2F96" w:rsidP="008661E4">
      <w:pPr>
        <w:rPr>
          <w:rFonts w:cstheme="minorHAnsi"/>
          <w:color w:val="000000" w:themeColor="text1"/>
          <w:u w:val="single"/>
        </w:rPr>
      </w:pPr>
    </w:p>
    <w:p w14:paraId="6BD1F679" w14:textId="77777777" w:rsidR="005D2F96" w:rsidRDefault="005D2F96" w:rsidP="008661E4">
      <w:pPr>
        <w:rPr>
          <w:rFonts w:cstheme="minorHAnsi"/>
          <w:color w:val="000000" w:themeColor="text1"/>
          <w:u w:val="single"/>
        </w:rPr>
      </w:pPr>
    </w:p>
    <w:p w14:paraId="45AA9BE3" w14:textId="77777777" w:rsidR="005D2F96" w:rsidRDefault="005D2F96" w:rsidP="008661E4">
      <w:pPr>
        <w:rPr>
          <w:rFonts w:cstheme="minorHAnsi"/>
          <w:color w:val="000000" w:themeColor="text1"/>
          <w:u w:val="single"/>
        </w:rPr>
      </w:pPr>
    </w:p>
    <w:p w14:paraId="3D16D3C4" w14:textId="77777777" w:rsidR="005D2F96" w:rsidRDefault="005D2F96" w:rsidP="008661E4">
      <w:pPr>
        <w:rPr>
          <w:rFonts w:cstheme="minorHAnsi"/>
          <w:color w:val="000000" w:themeColor="text1"/>
          <w:u w:val="single"/>
        </w:rPr>
      </w:pPr>
    </w:p>
    <w:p w14:paraId="7B65997A" w14:textId="77777777" w:rsidR="005D2F96" w:rsidRDefault="005D2F96" w:rsidP="008661E4">
      <w:pPr>
        <w:rPr>
          <w:rFonts w:cstheme="minorHAnsi"/>
          <w:color w:val="000000" w:themeColor="text1"/>
          <w:u w:val="single"/>
        </w:rPr>
      </w:pPr>
    </w:p>
    <w:p w14:paraId="431D7B25" w14:textId="2FC6DEFF" w:rsidR="00047D50" w:rsidRPr="00F8455C" w:rsidRDefault="00047D50" w:rsidP="008661E4">
      <w:pPr>
        <w:rPr>
          <w:rFonts w:cstheme="minorHAnsi"/>
          <w:color w:val="000000" w:themeColor="text1"/>
          <w:u w:val="single"/>
        </w:rPr>
      </w:pPr>
      <w:r w:rsidRPr="00F8455C">
        <w:rPr>
          <w:rFonts w:cstheme="minorHAnsi"/>
          <w:color w:val="000000" w:themeColor="text1"/>
          <w:u w:val="single"/>
        </w:rPr>
        <w:lastRenderedPageBreak/>
        <w:t>Reference list</w:t>
      </w:r>
    </w:p>
    <w:p w14:paraId="169D61A6" w14:textId="56336B06" w:rsidR="00D01EB9" w:rsidRPr="00F8455C" w:rsidRDefault="00D01EB9" w:rsidP="008661E4">
      <w:pPr>
        <w:rPr>
          <w:rFonts w:cstheme="minorHAnsi"/>
          <w:color w:val="000000" w:themeColor="text1"/>
          <w:shd w:val="clear" w:color="auto" w:fill="FFFFFF"/>
        </w:rPr>
      </w:pPr>
      <w:r w:rsidRPr="00F8455C">
        <w:rPr>
          <w:rFonts w:cstheme="minorHAnsi"/>
          <w:color w:val="000000" w:themeColor="text1"/>
          <w:shd w:val="clear" w:color="auto" w:fill="FFFFFF"/>
        </w:rPr>
        <w:t xml:space="preserve">Braga, MacDonald, J. M., &amp; Barao, L. M. (2023). </w:t>
      </w:r>
      <w:r w:rsidRPr="00F8455C">
        <w:rPr>
          <w:rFonts w:cstheme="minorHAnsi"/>
          <w:i/>
          <w:iCs/>
          <w:color w:val="000000" w:themeColor="text1"/>
          <w:shd w:val="clear" w:color="auto" w:fill="FFFFFF"/>
        </w:rPr>
        <w:t>Do body-worn cameras improve community perceptions of the police? Results from a controlled experimental evaluation</w:t>
      </w:r>
      <w:r w:rsidRPr="00F8455C">
        <w:rPr>
          <w:rFonts w:cstheme="minorHAnsi"/>
          <w:color w:val="000000" w:themeColor="text1"/>
          <w:shd w:val="clear" w:color="auto" w:fill="FFFFFF"/>
        </w:rPr>
        <w:t>.</w:t>
      </w:r>
      <w:r w:rsidRPr="00F8455C">
        <w:rPr>
          <w:rStyle w:val="apple-converted-space"/>
          <w:rFonts w:cstheme="minorHAnsi"/>
          <w:color w:val="000000" w:themeColor="text1"/>
          <w:shd w:val="clear" w:color="auto" w:fill="FFFFFF"/>
        </w:rPr>
        <w:t> </w:t>
      </w:r>
      <w:r w:rsidRPr="00F8455C">
        <w:rPr>
          <w:rFonts w:cstheme="minorHAnsi"/>
          <w:i/>
          <w:iCs/>
          <w:color w:val="000000" w:themeColor="text1"/>
        </w:rPr>
        <w:t>Journal of Experimental Criminology</w:t>
      </w:r>
      <w:r w:rsidRPr="00F8455C">
        <w:rPr>
          <w:rFonts w:cstheme="minorHAnsi"/>
          <w:color w:val="000000" w:themeColor="text1"/>
          <w:shd w:val="clear" w:color="auto" w:fill="FFFFFF"/>
        </w:rPr>
        <w:t>,</w:t>
      </w:r>
      <w:r w:rsidRPr="00F8455C">
        <w:rPr>
          <w:rStyle w:val="apple-converted-space"/>
          <w:rFonts w:cstheme="minorHAnsi"/>
          <w:color w:val="000000" w:themeColor="text1"/>
          <w:shd w:val="clear" w:color="auto" w:fill="FFFFFF"/>
        </w:rPr>
        <w:t> </w:t>
      </w:r>
      <w:r w:rsidRPr="00F8455C">
        <w:rPr>
          <w:rFonts w:cstheme="minorHAnsi"/>
          <w:i/>
          <w:iCs/>
          <w:color w:val="000000" w:themeColor="text1"/>
        </w:rPr>
        <w:t>19</w:t>
      </w:r>
      <w:r w:rsidRPr="00F8455C">
        <w:rPr>
          <w:rFonts w:cstheme="minorHAnsi"/>
          <w:color w:val="000000" w:themeColor="text1"/>
          <w:shd w:val="clear" w:color="auto" w:fill="FFFFFF"/>
        </w:rPr>
        <w:t>(2), 279–310.</w:t>
      </w:r>
      <w:r w:rsidR="00DC56F8" w:rsidRPr="00F8455C">
        <w:rPr>
          <w:rFonts w:cstheme="minorHAnsi"/>
          <w:color w:val="000000" w:themeColor="text1"/>
          <w:shd w:val="clear" w:color="auto" w:fill="FFFFFF"/>
        </w:rPr>
        <w:t xml:space="preserve"> Available at:</w:t>
      </w:r>
      <w:r w:rsidRPr="00F8455C">
        <w:rPr>
          <w:rFonts w:cstheme="minorHAnsi"/>
          <w:color w:val="000000" w:themeColor="text1"/>
          <w:shd w:val="clear" w:color="auto" w:fill="FFFFFF"/>
        </w:rPr>
        <w:t xml:space="preserve"> </w:t>
      </w:r>
      <w:hyperlink r:id="rId8" w:history="1">
        <w:r w:rsidRPr="00F8455C">
          <w:rPr>
            <w:rStyle w:val="Hyperlink"/>
            <w:rFonts w:cstheme="minorHAnsi"/>
            <w:color w:val="000000" w:themeColor="text1"/>
            <w:shd w:val="clear" w:color="auto" w:fill="FFFFFF"/>
          </w:rPr>
          <w:t>https://doi.org/10.1007/s11292-021-09476-9</w:t>
        </w:r>
      </w:hyperlink>
      <w:r w:rsidRPr="00F8455C">
        <w:rPr>
          <w:rFonts w:cstheme="minorHAnsi"/>
          <w:color w:val="000000" w:themeColor="text1"/>
          <w:shd w:val="clear" w:color="auto" w:fill="FFFFFF"/>
        </w:rPr>
        <w:t xml:space="preserve"> date accessed-7/07/20</w:t>
      </w:r>
    </w:p>
    <w:p w14:paraId="359AA99F" w14:textId="6BE3A0D1" w:rsidR="00B1156F" w:rsidRPr="00F8455C" w:rsidRDefault="00B1156F" w:rsidP="008661E4">
      <w:pPr>
        <w:rPr>
          <w:rFonts w:cstheme="minorHAnsi"/>
          <w:color w:val="000000" w:themeColor="text1"/>
        </w:rPr>
      </w:pPr>
      <w:r w:rsidRPr="00F8455C">
        <w:rPr>
          <w:rFonts w:cstheme="minorHAnsi"/>
          <w:color w:val="000000" w:themeColor="text1"/>
        </w:rPr>
        <w:t xml:space="preserve">Brandon D,(2015) </w:t>
      </w:r>
      <w:r w:rsidRPr="00F8455C">
        <w:rPr>
          <w:rFonts w:cstheme="minorHAnsi"/>
          <w:i/>
          <w:iCs/>
          <w:color w:val="000000" w:themeColor="text1"/>
        </w:rPr>
        <w:t xml:space="preserve">the use and effectiveness of problem orientated-policing </w:t>
      </w:r>
      <w:r w:rsidR="001919D2" w:rsidRPr="00F8455C">
        <w:rPr>
          <w:rFonts w:cstheme="minorHAnsi"/>
          <w:color w:val="000000" w:themeColor="text1"/>
        </w:rPr>
        <w:t xml:space="preserve">available at: </w:t>
      </w:r>
      <w:hyperlink r:id="rId9" w:anchor=":~:text=Proponents%20of%20SARA%20have%20stated,to%20oversimplify%20large%20crime%20problems" w:history="1">
        <w:r w:rsidR="001919D2" w:rsidRPr="00F8455C">
          <w:rPr>
            <w:rStyle w:val="Hyperlink"/>
            <w:rFonts w:cstheme="minorHAnsi"/>
            <w:color w:val="000000" w:themeColor="text1"/>
          </w:rPr>
          <w:t>http://www.inquiriesjournal.com/articles/1028/the-use-and-effectiveness-of-problem-oriented-policing#:~:text=Proponents%20of%20SARA%20have%20stated,to%20oversimplify%20large%20crime%20problems</w:t>
        </w:r>
      </w:hyperlink>
      <w:r w:rsidR="001919D2" w:rsidRPr="00F8455C">
        <w:rPr>
          <w:rFonts w:cstheme="minorHAnsi"/>
          <w:color w:val="000000" w:themeColor="text1"/>
        </w:rPr>
        <w:t>. Date accessed-01/05/2023</w:t>
      </w:r>
    </w:p>
    <w:p w14:paraId="1D18242B" w14:textId="3CD04834" w:rsidR="006634C7" w:rsidRPr="00F8455C" w:rsidRDefault="002F1AF9" w:rsidP="008661E4">
      <w:pPr>
        <w:rPr>
          <w:rFonts w:cstheme="minorHAnsi"/>
          <w:color w:val="000000" w:themeColor="text1"/>
        </w:rPr>
      </w:pPr>
      <w:r w:rsidRPr="00F8455C">
        <w:rPr>
          <w:rFonts w:cstheme="minorHAnsi"/>
          <w:color w:val="000000" w:themeColor="text1"/>
        </w:rPr>
        <w:t>Burton Copeland</w:t>
      </w:r>
      <w:r w:rsidR="006634C7" w:rsidRPr="00F8455C">
        <w:rPr>
          <w:rFonts w:cstheme="minorHAnsi"/>
          <w:color w:val="000000" w:themeColor="text1"/>
        </w:rPr>
        <w:t xml:space="preserve">,(no date) </w:t>
      </w:r>
      <w:r w:rsidR="006634C7" w:rsidRPr="00F8455C">
        <w:rPr>
          <w:rFonts w:cstheme="minorHAnsi"/>
          <w:i/>
          <w:iCs/>
          <w:color w:val="000000" w:themeColor="text1"/>
        </w:rPr>
        <w:t xml:space="preserve">what impact will the use of police body worn cameras have on the criminal justice system? </w:t>
      </w:r>
      <w:r w:rsidR="006634C7" w:rsidRPr="00F8455C">
        <w:rPr>
          <w:rFonts w:cstheme="minorHAnsi"/>
          <w:color w:val="000000" w:themeColor="text1"/>
        </w:rPr>
        <w:t xml:space="preserve">Available at: </w:t>
      </w:r>
      <w:hyperlink r:id="rId10" w:history="1">
        <w:r w:rsidR="006634C7" w:rsidRPr="00F8455C">
          <w:rPr>
            <w:rStyle w:val="Hyperlink"/>
            <w:rFonts w:cstheme="minorHAnsi"/>
            <w:color w:val="000000" w:themeColor="text1"/>
          </w:rPr>
          <w:t>https://www.burtoncopeland.com/news/impact-body-worn-video-bwv-cameras-criminal-justice-system/</w:t>
        </w:r>
      </w:hyperlink>
      <w:r w:rsidR="006634C7" w:rsidRPr="00F8455C">
        <w:rPr>
          <w:rFonts w:cstheme="minorHAnsi"/>
          <w:color w:val="000000" w:themeColor="text1"/>
        </w:rPr>
        <w:t xml:space="preserve"> date accessed-6/07/2023</w:t>
      </w:r>
    </w:p>
    <w:p w14:paraId="20C7F452" w14:textId="5F2FFD4B" w:rsidR="00C95584" w:rsidRPr="00F8455C" w:rsidRDefault="00C95584" w:rsidP="008661E4">
      <w:pPr>
        <w:rPr>
          <w:rFonts w:cstheme="minorHAnsi"/>
          <w:color w:val="000000" w:themeColor="text1"/>
        </w:rPr>
      </w:pPr>
      <w:r w:rsidRPr="00F8455C">
        <w:rPr>
          <w:rFonts w:cstheme="minorHAnsi"/>
          <w:color w:val="000000" w:themeColor="text1"/>
        </w:rPr>
        <w:t xml:space="preserve">Chapman B (2019) </w:t>
      </w:r>
      <w:r w:rsidRPr="00F8455C">
        <w:rPr>
          <w:rFonts w:cstheme="minorHAnsi"/>
          <w:i/>
          <w:iCs/>
          <w:color w:val="000000" w:themeColor="text1"/>
        </w:rPr>
        <w:t xml:space="preserve">Body-worn cameras: what the evidence tells us </w:t>
      </w:r>
      <w:r w:rsidRPr="00F8455C">
        <w:rPr>
          <w:rFonts w:cstheme="minorHAnsi"/>
          <w:color w:val="000000" w:themeColor="text1"/>
        </w:rPr>
        <w:t xml:space="preserve">available at: </w:t>
      </w:r>
      <w:hyperlink r:id="rId11" w:history="1">
        <w:r w:rsidRPr="00F8455C">
          <w:rPr>
            <w:rStyle w:val="Hyperlink"/>
            <w:rFonts w:cstheme="minorHAnsi"/>
            <w:color w:val="000000" w:themeColor="text1"/>
          </w:rPr>
          <w:t>https://www.ojp.gov/pdffiles1/nij/252035.pdf</w:t>
        </w:r>
      </w:hyperlink>
      <w:r w:rsidRPr="00F8455C">
        <w:rPr>
          <w:rFonts w:cstheme="minorHAnsi"/>
          <w:color w:val="000000" w:themeColor="text1"/>
        </w:rPr>
        <w:t xml:space="preserve"> date accessed-6/07/2023</w:t>
      </w:r>
    </w:p>
    <w:p w14:paraId="7671288D" w14:textId="5047A160" w:rsidR="00C7531F" w:rsidRPr="00F8455C" w:rsidRDefault="00C7531F" w:rsidP="008661E4">
      <w:pPr>
        <w:rPr>
          <w:rFonts w:cstheme="minorHAnsi"/>
          <w:color w:val="000000" w:themeColor="text1"/>
        </w:rPr>
      </w:pPr>
      <w:r w:rsidRPr="00F8455C">
        <w:rPr>
          <w:rFonts w:cstheme="minorHAnsi"/>
          <w:color w:val="000000" w:themeColor="text1"/>
        </w:rPr>
        <w:t xml:space="preserve">College of policing,(2021) </w:t>
      </w:r>
      <w:r w:rsidRPr="00F8455C">
        <w:rPr>
          <w:rFonts w:cstheme="minorHAnsi"/>
          <w:i/>
          <w:iCs/>
          <w:color w:val="000000" w:themeColor="text1"/>
        </w:rPr>
        <w:t xml:space="preserve">Body-worn cameras </w:t>
      </w:r>
      <w:r w:rsidRPr="00F8455C">
        <w:rPr>
          <w:rFonts w:cstheme="minorHAnsi"/>
          <w:color w:val="000000" w:themeColor="text1"/>
        </w:rPr>
        <w:t xml:space="preserve">available at: </w:t>
      </w:r>
      <w:hyperlink r:id="rId12" w:anchor=":~:text=Outcome%20measures%20on%20complaints%20against,the%20control%20groups%20without%20BWCs" w:history="1">
        <w:r w:rsidRPr="00F8455C">
          <w:rPr>
            <w:rStyle w:val="Hyperlink"/>
            <w:rFonts w:cstheme="minorHAnsi"/>
            <w:color w:val="000000" w:themeColor="text1"/>
          </w:rPr>
          <w:t>https://www.college.police.uk/research/crime-reduction-toolkit/body-worn-cameras#:~:text=Outcome%20measures%20on%20complaints%20against,the%20control%20groups%20without%20BWCs</w:t>
        </w:r>
      </w:hyperlink>
      <w:r w:rsidRPr="00F8455C">
        <w:rPr>
          <w:rFonts w:cstheme="minorHAnsi"/>
          <w:color w:val="000000" w:themeColor="text1"/>
        </w:rPr>
        <w:t>. Date accessed-6/07/2023</w:t>
      </w:r>
    </w:p>
    <w:p w14:paraId="06D04C86" w14:textId="12CA5024" w:rsidR="00047D50" w:rsidRPr="00F8455C" w:rsidRDefault="00047D50" w:rsidP="008661E4">
      <w:pPr>
        <w:rPr>
          <w:rFonts w:cstheme="minorHAnsi"/>
          <w:color w:val="000000" w:themeColor="text1"/>
        </w:rPr>
      </w:pPr>
      <w:r w:rsidRPr="00F8455C">
        <w:rPr>
          <w:rFonts w:cstheme="minorHAnsi"/>
          <w:color w:val="000000" w:themeColor="text1"/>
        </w:rPr>
        <w:t xml:space="preserve">College of policing ,(2022) </w:t>
      </w:r>
      <w:r w:rsidR="00F32A71" w:rsidRPr="00F8455C">
        <w:rPr>
          <w:rFonts w:cstheme="minorHAnsi"/>
          <w:i/>
          <w:iCs/>
          <w:color w:val="000000" w:themeColor="text1"/>
        </w:rPr>
        <w:t xml:space="preserve"> problem-solving policing </w:t>
      </w:r>
      <w:r w:rsidR="00F32A71" w:rsidRPr="00F8455C">
        <w:rPr>
          <w:rFonts w:cstheme="minorHAnsi"/>
          <w:color w:val="000000" w:themeColor="text1"/>
        </w:rPr>
        <w:t xml:space="preserve">available at: </w:t>
      </w:r>
      <w:hyperlink r:id="rId13" w:anchor=":~:text=What%20is%20the%20SARA%20model,partners%20and%20communities%20experiencing%20problems" w:history="1">
        <w:r w:rsidR="00F32A71" w:rsidRPr="00F8455C">
          <w:rPr>
            <w:rStyle w:val="Hyperlink"/>
            <w:rFonts w:cstheme="minorHAnsi"/>
            <w:color w:val="000000" w:themeColor="text1"/>
          </w:rPr>
          <w:t>https://www.college.police.uk/guidance/problem-solving-policing#:~:text=What%20is%20the%20SARA%20model,partners%20and%20communities%20experiencing%20problems</w:t>
        </w:r>
      </w:hyperlink>
      <w:r w:rsidR="00F32A71" w:rsidRPr="00F8455C">
        <w:rPr>
          <w:rFonts w:cstheme="minorHAnsi"/>
          <w:color w:val="000000" w:themeColor="text1"/>
        </w:rPr>
        <w:t>.  Date accessed-</w:t>
      </w:r>
      <w:r w:rsidR="00DA19CD" w:rsidRPr="00F8455C">
        <w:rPr>
          <w:rFonts w:cstheme="minorHAnsi"/>
          <w:color w:val="000000" w:themeColor="text1"/>
        </w:rPr>
        <w:t>1/05/2023.</w:t>
      </w:r>
    </w:p>
    <w:p w14:paraId="4A9FF0AB" w14:textId="3C756D73" w:rsidR="00C66D7B" w:rsidRDefault="00C66D7B" w:rsidP="008661E4">
      <w:pPr>
        <w:rPr>
          <w:rFonts w:cstheme="minorHAnsi"/>
          <w:color w:val="000000" w:themeColor="text1"/>
        </w:rPr>
      </w:pPr>
      <w:r w:rsidRPr="00F8455C">
        <w:rPr>
          <w:rFonts w:cstheme="minorHAnsi"/>
          <w:color w:val="000000" w:themeColor="text1"/>
        </w:rPr>
        <w:t xml:space="preserve">Glenn K,(2020) </w:t>
      </w:r>
      <w:r w:rsidRPr="00F8455C">
        <w:rPr>
          <w:rFonts w:cstheme="minorHAnsi"/>
          <w:i/>
          <w:iCs/>
          <w:color w:val="000000" w:themeColor="text1"/>
        </w:rPr>
        <w:t xml:space="preserve">The S.A.R.A Model </w:t>
      </w:r>
      <w:r w:rsidR="00FC50F0" w:rsidRPr="00F8455C">
        <w:rPr>
          <w:rFonts w:cstheme="minorHAnsi"/>
          <w:color w:val="000000" w:themeColor="text1"/>
        </w:rPr>
        <w:t xml:space="preserve"> available at: </w:t>
      </w:r>
      <w:hyperlink r:id="rId14" w:anchor=":~:text=problems%20and%20crime.-,S.A.R.A.,Analysis%2C%20Response%2C%20and%20Assessment" w:history="1">
        <w:r w:rsidR="00FC50F0" w:rsidRPr="00F8455C">
          <w:rPr>
            <w:rStyle w:val="Hyperlink"/>
            <w:rFonts w:cstheme="minorHAnsi"/>
            <w:color w:val="000000" w:themeColor="text1"/>
          </w:rPr>
          <w:t>https://criminaljusticeknowhow.com/the-sara-model/#:~:text=problems%20and%20crime.-,S.A.R.A.,Analysis%2C%20Response%2C%20and%20Assessment</w:t>
        </w:r>
      </w:hyperlink>
      <w:r w:rsidR="00FC50F0" w:rsidRPr="00F8455C">
        <w:rPr>
          <w:rFonts w:cstheme="minorHAnsi"/>
          <w:color w:val="000000" w:themeColor="text1"/>
        </w:rPr>
        <w:t>.  Date accessed-1/05/2023</w:t>
      </w:r>
    </w:p>
    <w:p w14:paraId="030FBB4F" w14:textId="2B2557BB" w:rsidR="003752AD" w:rsidRPr="00ED4A13" w:rsidRDefault="003752AD" w:rsidP="008661E4">
      <w:pPr>
        <w:rPr>
          <w:rFonts w:cstheme="minorHAnsi"/>
          <w:i/>
          <w:iCs/>
          <w:color w:val="000000" w:themeColor="text1"/>
        </w:rPr>
      </w:pPr>
      <w:r>
        <w:rPr>
          <w:rFonts w:cstheme="minorHAnsi"/>
          <w:color w:val="000000" w:themeColor="text1"/>
        </w:rPr>
        <w:t>Jennings,W.G.,Fridell,L.</w:t>
      </w:r>
      <w:r w:rsidR="00ED4A13">
        <w:rPr>
          <w:rFonts w:cstheme="minorHAnsi"/>
          <w:color w:val="000000" w:themeColor="text1"/>
        </w:rPr>
        <w:t xml:space="preserve">A.,&amp; Lynch,M.D (2014) </w:t>
      </w:r>
      <w:r w:rsidR="00ED4A13">
        <w:rPr>
          <w:rFonts w:cstheme="minorHAnsi"/>
          <w:i/>
          <w:iCs/>
          <w:color w:val="000000" w:themeColor="text1"/>
        </w:rPr>
        <w:t xml:space="preserve">cops and camperas:officer perceptions of the use of body-worn cameras in law </w:t>
      </w:r>
      <w:r w:rsidR="00853847">
        <w:rPr>
          <w:rFonts w:cstheme="minorHAnsi"/>
          <w:i/>
          <w:iCs/>
          <w:color w:val="000000" w:themeColor="text1"/>
        </w:rPr>
        <w:t>enforcement. Journal</w:t>
      </w:r>
      <w:r w:rsidR="00ED4A13">
        <w:rPr>
          <w:rFonts w:cstheme="minorHAnsi"/>
          <w:i/>
          <w:iCs/>
          <w:color w:val="000000" w:themeColor="text1"/>
        </w:rPr>
        <w:t xml:space="preserve"> of criminal justice,43(6),1-9. Available at:</w:t>
      </w:r>
      <w:r w:rsidR="00ED4A13" w:rsidRPr="00ED4A13">
        <w:t xml:space="preserve"> </w:t>
      </w:r>
      <w:hyperlink r:id="rId15" w:history="1">
        <w:r w:rsidR="00ED4A13" w:rsidRPr="00D03845">
          <w:rPr>
            <w:rStyle w:val="Hyperlink"/>
            <w:rFonts w:cstheme="minorHAnsi"/>
            <w:i/>
            <w:iCs/>
          </w:rPr>
          <w:t>https://bja.ojp.gov/sites/g/files/xyckuh186/files/bwc/pdfs/usf_orlandopd_study.pdf</w:t>
        </w:r>
      </w:hyperlink>
      <w:r w:rsidR="00ED4A13">
        <w:rPr>
          <w:rFonts w:cstheme="minorHAnsi"/>
          <w:i/>
          <w:iCs/>
          <w:color w:val="000000" w:themeColor="text1"/>
        </w:rPr>
        <w:t xml:space="preserve"> date accessed-7/07/2023</w:t>
      </w:r>
    </w:p>
    <w:p w14:paraId="23BEF0AF" w14:textId="46690FEC" w:rsidR="00F8455C" w:rsidRDefault="00601E4E" w:rsidP="008661E4">
      <w:pPr>
        <w:rPr>
          <w:rFonts w:cstheme="minorHAnsi"/>
          <w:color w:val="000000" w:themeColor="text1"/>
        </w:rPr>
      </w:pPr>
      <w:r w:rsidRPr="00F8455C">
        <w:rPr>
          <w:rFonts w:cstheme="minorHAnsi"/>
          <w:color w:val="000000" w:themeColor="text1"/>
        </w:rPr>
        <w:t xml:space="preserve">Lee J,(2021) </w:t>
      </w:r>
      <w:r w:rsidRPr="00F8455C">
        <w:rPr>
          <w:rFonts w:cstheme="minorHAnsi"/>
          <w:i/>
          <w:iCs/>
          <w:color w:val="000000" w:themeColor="text1"/>
        </w:rPr>
        <w:t xml:space="preserve">will body cameras help end police violence? </w:t>
      </w:r>
      <w:r w:rsidRPr="00F8455C">
        <w:rPr>
          <w:rFonts w:cstheme="minorHAnsi"/>
          <w:color w:val="000000" w:themeColor="text1"/>
        </w:rPr>
        <w:t xml:space="preserve">Available at: </w:t>
      </w:r>
      <w:hyperlink r:id="rId16" w:anchor=":~:text=A%20recent%202021%20study%20did,a%20panacea%20to%20police%20violence" w:history="1">
        <w:r w:rsidRPr="00F8455C">
          <w:rPr>
            <w:rStyle w:val="Hyperlink"/>
            <w:rFonts w:cstheme="minorHAnsi"/>
            <w:color w:val="000000" w:themeColor="text1"/>
          </w:rPr>
          <w:t>https://www.aclu-wa.org/story/%C2%A0will-body-cameras-help-end-police-violence%C2%A0#:~:text=A%20recent%202021%20study%20did,a%20panacea%20to%20police%20violence</w:t>
        </w:r>
      </w:hyperlink>
      <w:r w:rsidRPr="00F8455C">
        <w:rPr>
          <w:rFonts w:cstheme="minorHAnsi"/>
          <w:color w:val="000000" w:themeColor="text1"/>
        </w:rPr>
        <w:t>. Date accessed-6/07/20</w:t>
      </w:r>
      <w:r w:rsidR="006A1533">
        <w:rPr>
          <w:rFonts w:cstheme="minorHAnsi"/>
          <w:color w:val="000000" w:themeColor="text1"/>
        </w:rPr>
        <w:t>23</w:t>
      </w:r>
    </w:p>
    <w:p w14:paraId="3BAE1428" w14:textId="3135DEBD" w:rsidR="00601E4E" w:rsidRPr="00F8455C" w:rsidRDefault="006A1533" w:rsidP="008661E4">
      <w:pPr>
        <w:rPr>
          <w:rFonts w:cstheme="minorHAnsi"/>
          <w:color w:val="000000" w:themeColor="text1"/>
        </w:rPr>
      </w:pPr>
      <w:r>
        <w:rPr>
          <w:rFonts w:cstheme="minorHAnsi"/>
          <w:color w:val="000000" w:themeColor="text1"/>
        </w:rPr>
        <w:t>Lum,C.,Stoltz,M.,Kopwe,C.,&amp;</w:t>
      </w:r>
      <w:r w:rsidR="00ED4A13">
        <w:rPr>
          <w:rFonts w:cstheme="minorHAnsi"/>
          <w:color w:val="000000" w:themeColor="text1"/>
        </w:rPr>
        <w:t xml:space="preserve"> </w:t>
      </w:r>
      <w:r>
        <w:rPr>
          <w:rFonts w:cstheme="minorHAnsi"/>
          <w:color w:val="000000" w:themeColor="text1"/>
        </w:rPr>
        <w:t xml:space="preserve">Scherer, A.(2019) </w:t>
      </w:r>
      <w:r>
        <w:rPr>
          <w:rFonts w:cstheme="minorHAnsi"/>
          <w:i/>
          <w:iCs/>
          <w:color w:val="000000" w:themeColor="text1"/>
        </w:rPr>
        <w:t>research on body-worn cameras: what we know, what er need to know. Criminology and public policing,</w:t>
      </w:r>
      <w:r>
        <w:rPr>
          <w:rFonts w:cstheme="minorHAnsi"/>
          <w:color w:val="000000" w:themeColor="text1"/>
        </w:rPr>
        <w:t>18(1),93-118 available at:</w:t>
      </w:r>
      <w:r w:rsidRPr="006A1533">
        <w:t xml:space="preserve"> </w:t>
      </w:r>
      <w:hyperlink r:id="rId17" w:history="1">
        <w:r w:rsidRPr="00D03845">
          <w:rPr>
            <w:rStyle w:val="Hyperlink"/>
            <w:rFonts w:cstheme="minorHAnsi"/>
          </w:rPr>
          <w:t>https://onlinelibrary.wiley.com/doi/abs/10.1111/1745-9133.12412</w:t>
        </w:r>
      </w:hyperlink>
      <w:r>
        <w:rPr>
          <w:rFonts w:cstheme="minorHAnsi"/>
          <w:color w:val="000000" w:themeColor="text1"/>
        </w:rPr>
        <w:t xml:space="preserve"> date accessed 6/07/2023</w:t>
      </w:r>
    </w:p>
    <w:p w14:paraId="7A89C23C" w14:textId="4C06CB32" w:rsidR="002F1AF9" w:rsidRPr="00F8455C" w:rsidRDefault="002F1AF9" w:rsidP="008661E4">
      <w:pPr>
        <w:rPr>
          <w:rFonts w:cstheme="minorHAnsi"/>
          <w:color w:val="000000" w:themeColor="text1"/>
        </w:rPr>
      </w:pPr>
      <w:r w:rsidRPr="00F8455C">
        <w:rPr>
          <w:rFonts w:cstheme="minorHAnsi"/>
          <w:color w:val="000000" w:themeColor="text1"/>
        </w:rPr>
        <w:t xml:space="preserve">ProCon.org,(2021) </w:t>
      </w:r>
      <w:r w:rsidRPr="00F8455C">
        <w:rPr>
          <w:rFonts w:cstheme="minorHAnsi"/>
          <w:i/>
          <w:iCs/>
          <w:color w:val="000000" w:themeColor="text1"/>
        </w:rPr>
        <w:t xml:space="preserve">police body cameras: top 3 pros and cons </w:t>
      </w:r>
      <w:r w:rsidRPr="00F8455C">
        <w:rPr>
          <w:rFonts w:cstheme="minorHAnsi"/>
          <w:color w:val="000000" w:themeColor="text1"/>
        </w:rPr>
        <w:t xml:space="preserve">available at: </w:t>
      </w:r>
      <w:hyperlink r:id="rId18" w:anchor="arguments" w:history="1">
        <w:r w:rsidRPr="00F8455C">
          <w:rPr>
            <w:rStyle w:val="Hyperlink"/>
            <w:rFonts w:cstheme="minorHAnsi"/>
            <w:color w:val="000000" w:themeColor="text1"/>
          </w:rPr>
          <w:t>https://www.procon.org/headlines/police-body-cameras-top-3-pros-and-cons/#arguments</w:t>
        </w:r>
      </w:hyperlink>
      <w:r w:rsidRPr="00F8455C">
        <w:rPr>
          <w:rFonts w:cstheme="minorHAnsi"/>
          <w:color w:val="000000" w:themeColor="text1"/>
        </w:rPr>
        <w:t xml:space="preserve"> date accessed-6/07/2023</w:t>
      </w:r>
    </w:p>
    <w:p w14:paraId="7FF4A49C" w14:textId="6D6695CB" w:rsidR="00B735CC" w:rsidRPr="00F8455C" w:rsidRDefault="0030221E" w:rsidP="008661E4">
      <w:pPr>
        <w:rPr>
          <w:rFonts w:cstheme="minorHAnsi"/>
          <w:color w:val="000000" w:themeColor="text1"/>
        </w:rPr>
      </w:pPr>
      <w:r w:rsidRPr="00F8455C">
        <w:rPr>
          <w:rFonts w:cstheme="minorHAnsi"/>
          <w:color w:val="000000" w:themeColor="text1"/>
        </w:rPr>
        <w:t xml:space="preserve">Rand </w:t>
      </w:r>
      <w:r w:rsidR="003B373F" w:rsidRPr="00F8455C">
        <w:rPr>
          <w:rFonts w:cstheme="minorHAnsi"/>
          <w:color w:val="000000" w:themeColor="text1"/>
        </w:rPr>
        <w:t>Corporation</w:t>
      </w:r>
      <w:r w:rsidR="000F2719" w:rsidRPr="00F8455C">
        <w:rPr>
          <w:rFonts w:cstheme="minorHAnsi"/>
          <w:color w:val="000000" w:themeColor="text1"/>
        </w:rPr>
        <w:t xml:space="preserve">,(2023) </w:t>
      </w:r>
      <w:r w:rsidR="000F2719" w:rsidRPr="00F8455C">
        <w:rPr>
          <w:rFonts w:cstheme="minorHAnsi"/>
          <w:i/>
          <w:iCs/>
          <w:color w:val="000000" w:themeColor="text1"/>
        </w:rPr>
        <w:t xml:space="preserve"> Problem-oriented Policing </w:t>
      </w:r>
      <w:r w:rsidR="000F3B48" w:rsidRPr="00F8455C">
        <w:rPr>
          <w:rFonts w:cstheme="minorHAnsi"/>
          <w:color w:val="000000" w:themeColor="text1"/>
        </w:rPr>
        <w:t>available at</w:t>
      </w:r>
      <w:r w:rsidR="00DE2FF8" w:rsidRPr="00F8455C">
        <w:rPr>
          <w:rFonts w:cstheme="minorHAnsi"/>
          <w:color w:val="000000" w:themeColor="text1"/>
        </w:rPr>
        <w:t xml:space="preserve">: </w:t>
      </w:r>
      <w:r w:rsidR="000F3B48" w:rsidRPr="00F8455C">
        <w:rPr>
          <w:rFonts w:cstheme="minorHAnsi"/>
          <w:color w:val="000000" w:themeColor="text1"/>
        </w:rPr>
        <w:t>https://www.rand.org/pubs/tools/TL261/better-policing-toolkit/all-strategies/problem-oriented-</w:t>
      </w:r>
      <w:r w:rsidR="000F3B48" w:rsidRPr="00F8455C">
        <w:rPr>
          <w:rFonts w:cstheme="minorHAnsi"/>
          <w:color w:val="000000" w:themeColor="text1"/>
        </w:rPr>
        <w:lastRenderedPageBreak/>
        <w:t>policing.html#:~:text=Problem%2Doriented%20policing%20(POP),range%20of%20crime%2Dcausing%20problems.</w:t>
      </w:r>
      <w:r w:rsidR="00AD1536" w:rsidRPr="00F8455C">
        <w:rPr>
          <w:rFonts w:cstheme="minorHAnsi"/>
          <w:color w:val="000000" w:themeColor="text1"/>
        </w:rPr>
        <w:t xml:space="preserve">  Date accessed-</w:t>
      </w:r>
      <w:r w:rsidR="00DE2FF8" w:rsidRPr="00F8455C">
        <w:rPr>
          <w:rFonts w:cstheme="minorHAnsi"/>
          <w:color w:val="000000" w:themeColor="text1"/>
        </w:rPr>
        <w:t>1/05/2023</w:t>
      </w:r>
      <w:r w:rsidR="003B373F" w:rsidRPr="00F8455C">
        <w:rPr>
          <w:rFonts w:cstheme="minorHAnsi"/>
          <w:color w:val="000000" w:themeColor="text1"/>
        </w:rPr>
        <w:t xml:space="preserve"> </w:t>
      </w:r>
    </w:p>
    <w:p w14:paraId="0F41A238" w14:textId="145431C8" w:rsidR="000A4674" w:rsidRPr="00853847" w:rsidRDefault="000C20A8" w:rsidP="008661E4">
      <w:r>
        <w:t xml:space="preserve">White,M.D.,&amp; Malm,A. (2019) </w:t>
      </w:r>
      <w:r>
        <w:rPr>
          <w:i/>
          <w:iCs/>
        </w:rPr>
        <w:t xml:space="preserve">police </w:t>
      </w:r>
      <w:r w:rsidR="00853847">
        <w:rPr>
          <w:i/>
          <w:iCs/>
        </w:rPr>
        <w:t>officers’</w:t>
      </w:r>
      <w:r>
        <w:rPr>
          <w:i/>
          <w:iCs/>
        </w:rPr>
        <w:t xml:space="preserve"> body-worn cameras:assessing the evidence.journal of criminal law and </w:t>
      </w:r>
      <w:r w:rsidR="00853847">
        <w:rPr>
          <w:i/>
          <w:iCs/>
        </w:rPr>
        <w:t xml:space="preserve">criminology,109(4),717-746. </w:t>
      </w:r>
      <w:r w:rsidR="00853847">
        <w:t>Available at:</w:t>
      </w:r>
      <w:r w:rsidR="00853847" w:rsidRPr="00853847">
        <w:t xml:space="preserve"> </w:t>
      </w:r>
      <w:hyperlink r:id="rId19" w:history="1">
        <w:r w:rsidR="00853847" w:rsidRPr="00D03845">
          <w:rPr>
            <w:rStyle w:val="Hyperlink"/>
          </w:rPr>
          <w:t>https://www.ojp.gov/ncjrs/virtual-library/abstracts/police-officer-body-worn-cameras-assessing-evidence date accessed-7/07/2023</w:t>
        </w:r>
      </w:hyperlink>
      <w:r w:rsidR="00853847">
        <w:tab/>
      </w:r>
    </w:p>
    <w:p w14:paraId="62338202" w14:textId="77777777" w:rsidR="000A4674" w:rsidRPr="003B373F" w:rsidRDefault="000A4674" w:rsidP="008661E4">
      <w:pPr>
        <w:rPr>
          <w:i/>
          <w:iCs/>
        </w:rPr>
      </w:pPr>
    </w:p>
    <w:sectPr w:rsidR="000A4674" w:rsidRPr="003B37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661E4"/>
    <w:rsid w:val="000238B3"/>
    <w:rsid w:val="00036B2F"/>
    <w:rsid w:val="00047D50"/>
    <w:rsid w:val="0006148C"/>
    <w:rsid w:val="000A4674"/>
    <w:rsid w:val="000C20A8"/>
    <w:rsid w:val="000E377C"/>
    <w:rsid w:val="000F2719"/>
    <w:rsid w:val="000F3B48"/>
    <w:rsid w:val="0010300D"/>
    <w:rsid w:val="001167E9"/>
    <w:rsid w:val="00134984"/>
    <w:rsid w:val="0014619A"/>
    <w:rsid w:val="00163797"/>
    <w:rsid w:val="001919D2"/>
    <w:rsid w:val="001B17AD"/>
    <w:rsid w:val="001D64A8"/>
    <w:rsid w:val="00220D9F"/>
    <w:rsid w:val="002315E5"/>
    <w:rsid w:val="00251BA0"/>
    <w:rsid w:val="002645DE"/>
    <w:rsid w:val="00291F7F"/>
    <w:rsid w:val="00292107"/>
    <w:rsid w:val="002C4787"/>
    <w:rsid w:val="002D2CF8"/>
    <w:rsid w:val="002E4038"/>
    <w:rsid w:val="002F1AF9"/>
    <w:rsid w:val="002F233F"/>
    <w:rsid w:val="0030221E"/>
    <w:rsid w:val="00362EA8"/>
    <w:rsid w:val="00365981"/>
    <w:rsid w:val="00375078"/>
    <w:rsid w:val="003752AD"/>
    <w:rsid w:val="00387C36"/>
    <w:rsid w:val="003916DD"/>
    <w:rsid w:val="003B373F"/>
    <w:rsid w:val="003C5DDD"/>
    <w:rsid w:val="003D27C5"/>
    <w:rsid w:val="003D5457"/>
    <w:rsid w:val="0040797B"/>
    <w:rsid w:val="00425BD4"/>
    <w:rsid w:val="00443A0E"/>
    <w:rsid w:val="00465267"/>
    <w:rsid w:val="00493CFA"/>
    <w:rsid w:val="004C5533"/>
    <w:rsid w:val="00511699"/>
    <w:rsid w:val="0052270A"/>
    <w:rsid w:val="00554C98"/>
    <w:rsid w:val="005573FA"/>
    <w:rsid w:val="005A3A9F"/>
    <w:rsid w:val="005B32CE"/>
    <w:rsid w:val="005B3999"/>
    <w:rsid w:val="005D2F96"/>
    <w:rsid w:val="005E3F1A"/>
    <w:rsid w:val="005F0203"/>
    <w:rsid w:val="00601E4E"/>
    <w:rsid w:val="00602F17"/>
    <w:rsid w:val="00640855"/>
    <w:rsid w:val="00660B5E"/>
    <w:rsid w:val="006634C7"/>
    <w:rsid w:val="00681CB1"/>
    <w:rsid w:val="006929C6"/>
    <w:rsid w:val="006A1533"/>
    <w:rsid w:val="006A4115"/>
    <w:rsid w:val="006C1E68"/>
    <w:rsid w:val="006C6AA9"/>
    <w:rsid w:val="006D65E5"/>
    <w:rsid w:val="006F3DAD"/>
    <w:rsid w:val="00730411"/>
    <w:rsid w:val="00735006"/>
    <w:rsid w:val="00747BEC"/>
    <w:rsid w:val="00776795"/>
    <w:rsid w:val="00784D43"/>
    <w:rsid w:val="007A3BE9"/>
    <w:rsid w:val="007A5F8B"/>
    <w:rsid w:val="007B61CC"/>
    <w:rsid w:val="007C3BFF"/>
    <w:rsid w:val="007D1558"/>
    <w:rsid w:val="007E1762"/>
    <w:rsid w:val="007E21A1"/>
    <w:rsid w:val="00833720"/>
    <w:rsid w:val="00853847"/>
    <w:rsid w:val="008661E4"/>
    <w:rsid w:val="0087363C"/>
    <w:rsid w:val="0088125E"/>
    <w:rsid w:val="008E13DB"/>
    <w:rsid w:val="009241F3"/>
    <w:rsid w:val="00982531"/>
    <w:rsid w:val="009D3EE8"/>
    <w:rsid w:val="00A004A9"/>
    <w:rsid w:val="00A32E4F"/>
    <w:rsid w:val="00A376DB"/>
    <w:rsid w:val="00AA2473"/>
    <w:rsid w:val="00AC45D1"/>
    <w:rsid w:val="00AC4D78"/>
    <w:rsid w:val="00AC6A03"/>
    <w:rsid w:val="00AD1536"/>
    <w:rsid w:val="00B1156F"/>
    <w:rsid w:val="00B735CC"/>
    <w:rsid w:val="00B84339"/>
    <w:rsid w:val="00B92E30"/>
    <w:rsid w:val="00B97D9F"/>
    <w:rsid w:val="00BA39C0"/>
    <w:rsid w:val="00BE0F3B"/>
    <w:rsid w:val="00C31324"/>
    <w:rsid w:val="00C375FC"/>
    <w:rsid w:val="00C46646"/>
    <w:rsid w:val="00C66D7B"/>
    <w:rsid w:val="00C7531F"/>
    <w:rsid w:val="00C92695"/>
    <w:rsid w:val="00C95584"/>
    <w:rsid w:val="00CE0F68"/>
    <w:rsid w:val="00D01EB9"/>
    <w:rsid w:val="00D128FD"/>
    <w:rsid w:val="00D6011E"/>
    <w:rsid w:val="00D70559"/>
    <w:rsid w:val="00DA19CD"/>
    <w:rsid w:val="00DA42FA"/>
    <w:rsid w:val="00DA77FB"/>
    <w:rsid w:val="00DC0F32"/>
    <w:rsid w:val="00DC56F8"/>
    <w:rsid w:val="00DE2FF8"/>
    <w:rsid w:val="00DE721A"/>
    <w:rsid w:val="00E25D76"/>
    <w:rsid w:val="00E3403A"/>
    <w:rsid w:val="00E62094"/>
    <w:rsid w:val="00E81C61"/>
    <w:rsid w:val="00E93894"/>
    <w:rsid w:val="00E94FA0"/>
    <w:rsid w:val="00EA73D2"/>
    <w:rsid w:val="00ED4A13"/>
    <w:rsid w:val="00EE4451"/>
    <w:rsid w:val="00EE7786"/>
    <w:rsid w:val="00EF23C4"/>
    <w:rsid w:val="00F32A71"/>
    <w:rsid w:val="00F37804"/>
    <w:rsid w:val="00F47DCF"/>
    <w:rsid w:val="00F55418"/>
    <w:rsid w:val="00F8455C"/>
    <w:rsid w:val="00F86231"/>
    <w:rsid w:val="00FC50F0"/>
    <w:rsid w:val="00FF6F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A9467"/>
  <w15:docId w15:val="{904BB51E-C1EF-441B-BD01-84E21D2D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2A71"/>
    <w:rPr>
      <w:color w:val="0563C1" w:themeColor="hyperlink"/>
      <w:u w:val="single"/>
    </w:rPr>
  </w:style>
  <w:style w:type="character" w:styleId="UnresolvedMention">
    <w:name w:val="Unresolved Mention"/>
    <w:basedOn w:val="DefaultParagraphFont"/>
    <w:uiPriority w:val="99"/>
    <w:semiHidden/>
    <w:unhideWhenUsed/>
    <w:rsid w:val="00F32A71"/>
    <w:rPr>
      <w:color w:val="605E5C"/>
      <w:shd w:val="clear" w:color="auto" w:fill="E1DFDD"/>
    </w:rPr>
  </w:style>
  <w:style w:type="character" w:styleId="FollowedHyperlink">
    <w:name w:val="FollowedHyperlink"/>
    <w:basedOn w:val="DefaultParagraphFont"/>
    <w:uiPriority w:val="99"/>
    <w:semiHidden/>
    <w:unhideWhenUsed/>
    <w:rsid w:val="00C66D7B"/>
    <w:rPr>
      <w:color w:val="954F72" w:themeColor="followedHyperlink"/>
      <w:u w:val="single"/>
    </w:rPr>
  </w:style>
  <w:style w:type="paragraph" w:styleId="NormalWeb">
    <w:name w:val="Normal (Web)"/>
    <w:basedOn w:val="Normal"/>
    <w:uiPriority w:val="99"/>
    <w:semiHidden/>
    <w:unhideWhenUsed/>
    <w:rsid w:val="000A4674"/>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D01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774208">
      <w:bodyDiv w:val="1"/>
      <w:marLeft w:val="0"/>
      <w:marRight w:val="0"/>
      <w:marTop w:val="0"/>
      <w:marBottom w:val="0"/>
      <w:divBdr>
        <w:top w:val="none" w:sz="0" w:space="0" w:color="auto"/>
        <w:left w:val="none" w:sz="0" w:space="0" w:color="auto"/>
        <w:bottom w:val="none" w:sz="0" w:space="0" w:color="auto"/>
        <w:right w:val="none" w:sz="0" w:space="0" w:color="auto"/>
      </w:divBdr>
    </w:div>
    <w:div w:id="1268780299">
      <w:bodyDiv w:val="1"/>
      <w:marLeft w:val="0"/>
      <w:marRight w:val="0"/>
      <w:marTop w:val="0"/>
      <w:marBottom w:val="0"/>
      <w:divBdr>
        <w:top w:val="none" w:sz="0" w:space="0" w:color="auto"/>
        <w:left w:val="none" w:sz="0" w:space="0" w:color="auto"/>
        <w:bottom w:val="none" w:sz="0" w:space="0" w:color="auto"/>
        <w:right w:val="none" w:sz="0" w:space="0" w:color="auto"/>
      </w:divBdr>
    </w:div>
    <w:div w:id="1835299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292-021-09476-9" TargetMode="External"/><Relationship Id="rId13" Type="http://schemas.openxmlformats.org/officeDocument/2006/relationships/hyperlink" Target="https://www.college.police.uk/guidance/problem-solving-policing" TargetMode="External"/><Relationship Id="rId18" Type="http://schemas.openxmlformats.org/officeDocument/2006/relationships/hyperlink" Target="https://www.procon.org/headlines/police-body-cameras-top-3-pros-and-co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ollege.police.uk/research/crime-reduction-toolkit/body-worn-cameras" TargetMode="External"/><Relationship Id="rId17" Type="http://schemas.openxmlformats.org/officeDocument/2006/relationships/hyperlink" Target="https://onlinelibrary.wiley.com/doi/abs/10.1111/1745-9133.12412" TargetMode="External"/><Relationship Id="rId2" Type="http://schemas.openxmlformats.org/officeDocument/2006/relationships/customXml" Target="../customXml/item2.xml"/><Relationship Id="rId16" Type="http://schemas.openxmlformats.org/officeDocument/2006/relationships/hyperlink" Target="https://www.aclu-wa.org/story/%C2%A0will-body-cameras-help-end-police-violence%C2%A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jp.gov/pdffiles1/nij/252035.pdf" TargetMode="External"/><Relationship Id="rId5" Type="http://schemas.openxmlformats.org/officeDocument/2006/relationships/styles" Target="styles.xml"/><Relationship Id="rId15" Type="http://schemas.openxmlformats.org/officeDocument/2006/relationships/hyperlink" Target="https://bja.ojp.gov/sites/g/files/xyckuh186/files/bwc/pdfs/usf_orlandopd_study.pdf" TargetMode="External"/><Relationship Id="rId10" Type="http://schemas.openxmlformats.org/officeDocument/2006/relationships/hyperlink" Target="https://www.burtoncopeland.com/news/impact-body-worn-video-bwv-cameras-criminal-justice-system/" TargetMode="External"/><Relationship Id="rId19" Type="http://schemas.openxmlformats.org/officeDocument/2006/relationships/hyperlink" Target="https://www.ojp.gov/ncjrs/virtual-library/abstracts/police-officer-body-worn-cameras-assessing-evidence%20date%20accessed-7/07/2023" TargetMode="External"/><Relationship Id="rId4" Type="http://schemas.openxmlformats.org/officeDocument/2006/relationships/customXml" Target="../customXml/item4.xml"/><Relationship Id="rId9" Type="http://schemas.openxmlformats.org/officeDocument/2006/relationships/hyperlink" Target="http://www.inquiriesjournal.com/articles/1028/the-use-and-effectiveness-of-problem-oriented-policing" TargetMode="External"/><Relationship Id="rId14" Type="http://schemas.openxmlformats.org/officeDocument/2006/relationships/hyperlink" Target="https://criminaljusticeknowhow.com/the-sara-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9" ma:contentTypeDescription="Create a new document." ma:contentTypeScope="" ma:versionID="fbf2ddd3074fdd2d2b21b7b2165f11e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9057f5692be8d3770ba4a16cfeec06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B02DB345-5C84-B04F-B74A-030B5E3379F0}">
  <ds:schemaRefs>
    <ds:schemaRef ds:uri="http://schemas.openxmlformats.org/officeDocument/2006/bibliography"/>
  </ds:schemaRefs>
</ds:datastoreItem>
</file>

<file path=customXml/itemProps2.xml><?xml version="1.0" encoding="utf-8"?>
<ds:datastoreItem xmlns:ds="http://schemas.openxmlformats.org/officeDocument/2006/customXml" ds:itemID="{2EE6B7AF-6C8F-4BD0-80B8-419E3B791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250D2F-021C-4CA3-BA06-944D3954531C}">
  <ds:schemaRefs>
    <ds:schemaRef ds:uri="http://schemas.microsoft.com/sharepoint/v3/contenttype/forms"/>
  </ds:schemaRefs>
</ds:datastoreItem>
</file>

<file path=customXml/itemProps4.xml><?xml version="1.0" encoding="utf-8"?>
<ds:datastoreItem xmlns:ds="http://schemas.openxmlformats.org/officeDocument/2006/customXml" ds:itemID="{B9121A72-E395-41EC-969A-FC4EE381BA22}">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5</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Richards (2204954)</dc:creator>
  <cp:keywords/>
  <dc:description/>
  <cp:lastModifiedBy>Harvey Richards (2204954)</cp:lastModifiedBy>
  <cp:revision>106</cp:revision>
  <dcterms:created xsi:type="dcterms:W3CDTF">2023-05-02T11:44:00Z</dcterms:created>
  <dcterms:modified xsi:type="dcterms:W3CDTF">2023-07-19T11:28:00Z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