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75523945"/>
        <w:docPartObj>
          <w:docPartGallery w:val="Cover Pages"/>
          <w:docPartUnique/>
        </w:docPartObj>
      </w:sdtPr>
      <w:sdtEndPr>
        <w:rPr>
          <w:rFonts w:ascii="Times New Roman" w:hAnsi="Times New Roman" w:cs="Times New Roman"/>
          <w:sz w:val="24"/>
          <w:szCs w:val="24"/>
        </w:rPr>
      </w:sdtEndPr>
      <w:sdtContent>
        <w:p w:rsidR="00240B2D" w:rsidRDefault="00240B2D">
          <w:r>
            <w:rPr>
              <w:noProof/>
              <w:lang w:eastAsia="en-GB"/>
            </w:rPr>
            <mc:AlternateContent>
              <mc:Choice Requires="wps">
                <w:drawing>
                  <wp:anchor distT="0" distB="0" distL="114300" distR="114300" simplePos="0" relativeHeight="251664384" behindDoc="0" locked="0" layoutInCell="1" allowOverlap="1" wp14:anchorId="4F665756" wp14:editId="2431614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240B2D" w:rsidRDefault="00E71962">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EndPr/>
                                  <w:sdtContent>
                                    <w:r w:rsidR="00240B2D">
                                      <w:rPr>
                                        <w:noProof/>
                                        <w:color w:val="1F497D" w:themeColor="text2"/>
                                        <w:lang w:val="en-GB"/>
                                      </w:rPr>
                                      <w:t>Windows User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" filled="f" stroked="f" strokeweight=".5pt">
                    <v:textbox style="mso-fit-shape-to-text:t">
                      <w:txbxContent>
                        <w:p w:rsidR="00240B2D" w:rsidRDefault="00240B2D">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lang w:val="en-GB"/>
                                </w:rPr>
                                <w:t>Windows User</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156E7F66" wp14:editId="4B1A16EA">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40B2D" w:rsidRDefault="00240B2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jdlgIAAIA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" fillcolor="#f1efe6 [2579]" stroked="f" strokeweight="2pt">
                    <v:fill color2="#575131 [963]" rotate="t" focusposition=".5,.5" focussize="" focus="100%" type="gradientRadial"/>
                    <v:path arrowok="t"/>
                    <v:textbox inset="21.6pt,,21.6pt">
                      <w:txbxContent>
                        <w:p w:rsidR="00240B2D" w:rsidRDefault="00240B2D"/>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2EDE4F3" wp14:editId="3B7525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40B2D" w:rsidRPr="00240B2D" w:rsidRDefault="00E71962">
                                <w:pPr>
                                  <w:spacing w:before="240"/>
                                  <w:jc w:val="center"/>
                                  <w:rPr>
                                    <w:rFonts w:ascii="Tahoma" w:hAnsi="Tahoma" w:cs="Tahoma"/>
                                    <w:color w:val="FFFFFF" w:themeColor="background1"/>
                                    <w:sz w:val="36"/>
                                  </w:rPr>
                                </w:pPr>
                                <w:sdt>
                                  <w:sdtPr>
                                    <w:rPr>
                                      <w:rFonts w:ascii="Tahoma" w:hAnsi="Tahoma" w:cs="Tahoma"/>
                                      <w:color w:val="FFFFFF" w:themeColor="background1"/>
                                      <w:sz w:val="36"/>
                                    </w:rPr>
                                    <w:alias w:val="Abstract"/>
                                    <w:id w:val="207926161"/>
                                    <w:dataBinding w:prefixMappings="xmlns:ns0='http://schemas.microsoft.com/office/2006/coverPageProps'" w:xpath="/ns0:CoverPageProperties[1]/ns0:Abstract[1]" w:storeItemID="{55AF091B-3C7A-41E3-B477-F2FDAA23CFDA}"/>
                                    <w:text/>
                                  </w:sdtPr>
                                  <w:sdtEndPr/>
                                  <w:sdtContent>
                                    <w:r w:rsidR="00240B2D" w:rsidRPr="00240B2D">
                                      <w:rPr>
                                        <w:rFonts w:ascii="Tahoma" w:hAnsi="Tahoma" w:cs="Tahoma"/>
                                        <w:color w:val="FFFFFF" w:themeColor="background1"/>
                                        <w:sz w:val="36"/>
                                      </w:rPr>
                                      <w:t>ARTICLE REVIEW</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e7kpgKACAACbBQAADgAAAAAAAAAAAAAAAAAuAgAAZHJz&#10;L2Uyb0RvYy54bWxQSwECLQAUAAYACAAAACEA7Z+60NwAAAAFAQAADwAAAAAAAAAAAAAAAAD6BAAA&#10;ZHJzL2Rvd25yZXYueG1sUEsFBgAAAAAEAAQA8wAAAAMGAAAAAA==&#10;" fillcolor="#1f497d [3215]" stroked="f" strokeweight="2pt">
                    <v:textbox inset="14.4pt,14.4pt,14.4pt,28.8pt">
                      <w:txbxContent>
                        <w:p w:rsidR="00240B2D" w:rsidRPr="00240B2D" w:rsidRDefault="00240B2D">
                          <w:pPr>
                            <w:spacing w:before="240"/>
                            <w:jc w:val="center"/>
                            <w:rPr>
                              <w:rFonts w:ascii="Tahoma" w:hAnsi="Tahoma" w:cs="Tahoma"/>
                              <w:color w:val="FFFFFF" w:themeColor="background1"/>
                              <w:sz w:val="36"/>
                            </w:rPr>
                          </w:pPr>
                          <w:sdt>
                            <w:sdtPr>
                              <w:rPr>
                                <w:rFonts w:ascii="Tahoma" w:hAnsi="Tahoma" w:cs="Tahoma"/>
                                <w:color w:val="FFFFFF" w:themeColor="background1"/>
                                <w:sz w:val="36"/>
                              </w:rPr>
                              <w:alias w:val="Abstract"/>
                              <w:id w:val="207926161"/>
                              <w:dataBinding w:prefixMappings="xmlns:ns0='http://schemas.microsoft.com/office/2006/coverPageProps'" w:xpath="/ns0:CoverPageProperties[1]/ns0:Abstract[1]" w:storeItemID="{55AF091B-3C7A-41E3-B477-F2FDAA23CFDA}"/>
                              <w:text/>
                            </w:sdtPr>
                            <w:sdtContent>
                              <w:r w:rsidRPr="00240B2D">
                                <w:rPr>
                                  <w:rFonts w:ascii="Tahoma" w:hAnsi="Tahoma" w:cs="Tahoma"/>
                                  <w:color w:val="FFFFFF" w:themeColor="background1"/>
                                  <w:sz w:val="36"/>
                                </w:rPr>
                                <w:t>ARTICLE REVIEW</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182211F1" wp14:editId="6E17054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0432F7AD" wp14:editId="32544AD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p>
        <w:p w:rsidR="00240B2D" w:rsidRDefault="00240B2D">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61312" behindDoc="0" locked="0" layoutInCell="1" allowOverlap="1" wp14:anchorId="66C7ED46" wp14:editId="1EE6881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22326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3223491"/>
                            </a:xfrm>
                            <a:prstGeom prst="rect">
                              <a:avLst/>
                            </a:prstGeom>
                            <a:noFill/>
                            <a:ln w="6350">
                              <a:noFill/>
                            </a:ln>
                            <a:effectLst/>
                          </wps:spPr>
                          <wps:txbx>
                            <w:txbxContent>
                              <w:sdt>
                                <w:sdtPr>
                                  <w:rPr>
                                    <w:rFonts w:ascii="Times New Roman" w:hAnsi="Times New Roman" w:cs="Times New Roman"/>
                                    <w:b/>
                                    <w:sz w:val="36"/>
                                    <w:szCs w:val="24"/>
                                    <w:u w:val="single"/>
                                  </w:rPr>
                                  <w:alias w:val="Title"/>
                                  <w:id w:val="314850067"/>
                                  <w:dataBinding w:prefixMappings="xmlns:ns0='http://schemas.openxmlformats.org/package/2006/metadata/core-properties' xmlns:ns1='http://purl.org/dc/elements/1.1/'" w:xpath="/ns0:coreProperties[1]/ns1:title[1]" w:storeItemID="{6C3C8BC8-F283-45AE-878A-BAB7291924A1}"/>
                                  <w:text/>
                                </w:sdtPr>
                                <w:sdtEndPr/>
                                <w:sdtContent>
                                  <w:p w:rsidR="00240B2D" w:rsidRPr="00240B2D" w:rsidRDefault="00240B2D">
                                    <w:pPr>
                                      <w:rPr>
                                        <w:rFonts w:asciiTheme="majorHAnsi" w:hAnsiTheme="majorHAnsi"/>
                                        <w:noProof/>
                                        <w:color w:val="4F81BD" w:themeColor="accent1"/>
                                        <w:sz w:val="160"/>
                                        <w:szCs w:val="144"/>
                                      </w:rPr>
                                    </w:pPr>
                                    <w:r>
                                      <w:rPr>
                                        <w:rFonts w:ascii="Times New Roman" w:hAnsi="Times New Roman" w:cs="Times New Roman"/>
                                        <w:b/>
                                        <w:sz w:val="36"/>
                                        <w:szCs w:val="24"/>
                                        <w:u w:val="single"/>
                                      </w:rPr>
                                      <w:t xml:space="preserve">ARTICLE TILE: </w:t>
                                    </w:r>
                                    <w:r w:rsidRPr="00240B2D">
                                      <w:rPr>
                                        <w:rFonts w:ascii="Times New Roman" w:hAnsi="Times New Roman" w:cs="Times New Roman"/>
                                        <w:b/>
                                        <w:sz w:val="36"/>
                                        <w:szCs w:val="24"/>
                                        <w:u w:val="single"/>
                                      </w:rPr>
                                      <w:t>I can do that alone… or not? How idea generators juggle between the pros and cons of teamwork</w:t>
                                    </w:r>
                                  </w:p>
                                </w:sdtContent>
                              </w:sdt>
                              <w:sdt>
                                <w:sdtPr>
                                  <w:rPr>
                                    <w:rFonts w:asciiTheme="majorHAnsi" w:hAnsiTheme="majorHAnsi"/>
                                    <w:noProof/>
                                    <w:color w:val="1F497D" w:themeColor="text2"/>
                                    <w:sz w:val="32"/>
                                    <w:szCs w:val="40"/>
                                  </w:rPr>
                                  <w:alias w:val="Subtitle"/>
                                  <w:id w:val="-1489394143"/>
                                  <w:dataBinding w:prefixMappings="xmlns:ns0='http://schemas.openxmlformats.org/package/2006/metadata/core-properties' xmlns:ns1='http://purl.org/dc/elements/1.1/'" w:xpath="/ns0:coreProperties[1]/ns1:subject[1]" w:storeItemID="{6C3C8BC8-F283-45AE-878A-BAB7291924A1}"/>
                                  <w:text/>
                                </w:sdtPr>
                                <w:sdtEndPr/>
                                <w:sdtContent>
                                  <w:p w:rsidR="00240B2D" w:rsidRDefault="00240B2D">
                                    <w:pPr>
                                      <w:rPr>
                                        <w:rFonts w:asciiTheme="majorHAnsi" w:hAnsiTheme="majorHAnsi"/>
                                        <w:noProof/>
                                        <w:color w:val="1F497D" w:themeColor="text2"/>
                                        <w:sz w:val="32"/>
                                        <w:szCs w:val="40"/>
                                      </w:rPr>
                                    </w:pPr>
                                    <w:r>
                                      <w:rPr>
                                        <w:rFonts w:asciiTheme="majorHAnsi" w:hAnsiTheme="majorHAnsi"/>
                                        <w:noProof/>
                                        <w:color w:val="1F497D" w:themeColor="text2"/>
                                        <w:sz w:val="32"/>
                                        <w:szCs w:val="40"/>
                                      </w:rPr>
                                      <w:t>STUDENT ID: 1805917</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 Box 39" o:spid="_x0000_s1029" type="#_x0000_t202" style="position:absolute;margin-left:0;margin-top:0;width:220.3pt;height:253.8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" filled="f" stroked="f" strokeweight=".5pt">
                    <v:textbox>
                      <w:txbxContent>
                        <w:sdt>
                          <w:sdtPr>
                            <w:rPr>
                              <w:rFonts w:ascii="Times New Roman" w:hAnsi="Times New Roman" w:cs="Times New Roman"/>
                              <w:b/>
                              <w:sz w:val="36"/>
                              <w:szCs w:val="24"/>
                              <w:u w:val="single"/>
                            </w:rPr>
                            <w:alias w:val="Title"/>
                            <w:id w:val="314850067"/>
                            <w:dataBinding w:prefixMappings="xmlns:ns0='http://schemas.openxmlformats.org/package/2006/metadata/core-properties' xmlns:ns1='http://purl.org/dc/elements/1.1/'" w:xpath="/ns0:coreProperties[1]/ns1:title[1]" w:storeItemID="{6C3C8BC8-F283-45AE-878A-BAB7291924A1}"/>
                            <w:text/>
                          </w:sdtPr>
                          <w:sdtContent>
                            <w:p w:rsidR="00240B2D" w:rsidRPr="00240B2D" w:rsidRDefault="00240B2D">
                              <w:pPr>
                                <w:rPr>
                                  <w:rFonts w:asciiTheme="majorHAnsi" w:hAnsiTheme="majorHAnsi"/>
                                  <w:noProof/>
                                  <w:color w:val="4F81BD" w:themeColor="accent1"/>
                                  <w:sz w:val="160"/>
                                  <w:szCs w:val="144"/>
                                </w:rPr>
                              </w:pPr>
                              <w:r>
                                <w:rPr>
                                  <w:rFonts w:ascii="Times New Roman" w:hAnsi="Times New Roman" w:cs="Times New Roman"/>
                                  <w:b/>
                                  <w:sz w:val="36"/>
                                  <w:szCs w:val="24"/>
                                  <w:u w:val="single"/>
                                </w:rPr>
                                <w:t xml:space="preserve">ARTICLE TILE: </w:t>
                              </w:r>
                              <w:r w:rsidRPr="00240B2D">
                                <w:rPr>
                                  <w:rFonts w:ascii="Times New Roman" w:hAnsi="Times New Roman" w:cs="Times New Roman"/>
                                  <w:b/>
                                  <w:sz w:val="36"/>
                                  <w:szCs w:val="24"/>
                                  <w:u w:val="single"/>
                                </w:rPr>
                                <w:t>I can do that alone… or not? How idea generators juggle between the pros and cons of teamwork</w:t>
                              </w:r>
                            </w:p>
                          </w:sdtContent>
                        </w:sdt>
                        <w:sdt>
                          <w:sdtPr>
                            <w:rPr>
                              <w:rFonts w:asciiTheme="majorHAnsi" w:hAnsiTheme="majorHAnsi"/>
                              <w:noProof/>
                              <w:color w:val="1F497D" w:themeColor="text2"/>
                              <w:sz w:val="32"/>
                              <w:szCs w:val="40"/>
                            </w:rPr>
                            <w:alias w:val="Subtitle"/>
                            <w:id w:val="-1489394143"/>
                            <w:dataBinding w:prefixMappings="xmlns:ns0='http://schemas.openxmlformats.org/package/2006/metadata/core-properties' xmlns:ns1='http://purl.org/dc/elements/1.1/'" w:xpath="/ns0:coreProperties[1]/ns1:subject[1]" w:storeItemID="{6C3C8BC8-F283-45AE-878A-BAB7291924A1}"/>
                            <w:text/>
                          </w:sdtPr>
                          <w:sdtContent>
                            <w:p w:rsidR="00240B2D" w:rsidRDefault="00240B2D">
                              <w:pPr>
                                <w:rPr>
                                  <w:rFonts w:asciiTheme="majorHAnsi" w:hAnsiTheme="majorHAnsi"/>
                                  <w:noProof/>
                                  <w:color w:val="1F497D" w:themeColor="text2"/>
                                  <w:sz w:val="32"/>
                                  <w:szCs w:val="40"/>
                                </w:rPr>
                              </w:pPr>
                              <w:r>
                                <w:rPr>
                                  <w:rFonts w:asciiTheme="majorHAnsi" w:hAnsiTheme="majorHAnsi"/>
                                  <w:noProof/>
                                  <w:color w:val="1F497D" w:themeColor="text2"/>
                                  <w:sz w:val="32"/>
                                  <w:szCs w:val="40"/>
                                </w:rPr>
                                <w:t>STUDENT ID: 1805917</w:t>
                              </w:r>
                            </w:p>
                          </w:sdtContent>
                        </w:sdt>
                      </w:txbxContent>
                    </v:textbox>
                    <w10:wrap type="square" anchorx="page" anchory="page"/>
                  </v:shape>
                </w:pict>
              </mc:Fallback>
            </mc:AlternateContent>
          </w:r>
          <w:r>
            <w:rPr>
              <w:rFonts w:ascii="Times New Roman" w:hAnsi="Times New Roman" w:cs="Times New Roman"/>
              <w:sz w:val="24"/>
              <w:szCs w:val="24"/>
            </w:rPr>
            <w:br w:type="page"/>
          </w:r>
        </w:p>
      </w:sdtContent>
    </w:sdt>
    <w:p w:rsidR="00731CA7" w:rsidRDefault="00731CA7" w:rsidP="00731CA7">
      <w:pPr>
        <w:jc w:val="center"/>
        <w:rPr>
          <w:rFonts w:ascii="Times New Roman" w:hAnsi="Times New Roman" w:cs="Times New Roman"/>
          <w:sz w:val="24"/>
          <w:szCs w:val="24"/>
        </w:rPr>
      </w:pPr>
      <w:r>
        <w:rPr>
          <w:rFonts w:ascii="Times New Roman" w:hAnsi="Times New Roman" w:cs="Times New Roman"/>
          <w:sz w:val="24"/>
          <w:szCs w:val="24"/>
        </w:rPr>
        <w:lastRenderedPageBreak/>
        <w:t>ARTICLE REVIEW</w:t>
      </w:r>
    </w:p>
    <w:p w:rsidR="007A26FA" w:rsidRPr="00731CA7" w:rsidRDefault="00731CA7" w:rsidP="00731CA7">
      <w:pPr>
        <w:jc w:val="center"/>
        <w:rPr>
          <w:rFonts w:ascii="Times New Roman" w:hAnsi="Times New Roman" w:cs="Times New Roman"/>
          <w:b/>
          <w:sz w:val="24"/>
          <w:szCs w:val="24"/>
          <w:u w:val="single"/>
        </w:rPr>
      </w:pPr>
      <w:r w:rsidRPr="00731CA7">
        <w:rPr>
          <w:rFonts w:ascii="Times New Roman" w:hAnsi="Times New Roman" w:cs="Times New Roman"/>
          <w:b/>
          <w:sz w:val="24"/>
          <w:szCs w:val="24"/>
          <w:u w:val="single"/>
        </w:rPr>
        <w:t>I can do that alone… or not? How idea generators juggle between the pros and cons of teamwork</w:t>
      </w:r>
    </w:p>
    <w:p w:rsidR="00731CA7" w:rsidRDefault="00731CA7" w:rsidP="00F2770C">
      <w:pPr>
        <w:spacing w:line="480" w:lineRule="auto"/>
        <w:rPr>
          <w:rFonts w:ascii="Times New Roman" w:hAnsi="Times New Roman" w:cs="Times New Roman"/>
          <w:sz w:val="24"/>
          <w:szCs w:val="24"/>
        </w:rPr>
      </w:pPr>
    </w:p>
    <w:p w:rsidR="00731CA7" w:rsidRDefault="00731CA7" w:rsidP="009B024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article by </w:t>
      </w:r>
      <w:proofErr w:type="spellStart"/>
      <w:r>
        <w:rPr>
          <w:rFonts w:ascii="Times New Roman" w:hAnsi="Times New Roman" w:cs="Times New Roman"/>
          <w:sz w:val="24"/>
          <w:szCs w:val="24"/>
        </w:rPr>
        <w:t>Deichmann</w:t>
      </w:r>
      <w:proofErr w:type="spellEnd"/>
      <w:r>
        <w:rPr>
          <w:rFonts w:ascii="Times New Roman" w:hAnsi="Times New Roman" w:cs="Times New Roman"/>
          <w:sz w:val="24"/>
          <w:szCs w:val="24"/>
        </w:rPr>
        <w:t xml:space="preserve"> and Jense</w:t>
      </w:r>
      <w:r w:rsidR="00E71962">
        <w:rPr>
          <w:rFonts w:ascii="Times New Roman" w:hAnsi="Times New Roman" w:cs="Times New Roman"/>
          <w:sz w:val="24"/>
          <w:szCs w:val="24"/>
        </w:rPr>
        <w:t>n (2016) is a mixed method</w:t>
      </w:r>
      <w:r w:rsidR="00F2770C">
        <w:rPr>
          <w:rFonts w:ascii="Times New Roman" w:hAnsi="Times New Roman" w:cs="Times New Roman"/>
          <w:sz w:val="24"/>
          <w:szCs w:val="24"/>
        </w:rPr>
        <w:t xml:space="preserve"> study by utilizing data which was gathered to find evidence regarding idea generators and their choice of being a part of a team or preference of working alone while coming up with radical and innovative ideas. </w:t>
      </w:r>
    </w:p>
    <w:p w:rsidR="00CF2B21" w:rsidRDefault="00EF7C81" w:rsidP="009B024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understood, the organisations mostly create teams in order to come up </w:t>
      </w:r>
      <w:r w:rsidR="00A96B81">
        <w:rPr>
          <w:rFonts w:ascii="Times New Roman" w:hAnsi="Times New Roman" w:cs="Times New Roman"/>
          <w:sz w:val="24"/>
          <w:szCs w:val="24"/>
        </w:rPr>
        <w:t xml:space="preserve">with </w:t>
      </w:r>
      <w:r>
        <w:rPr>
          <w:rFonts w:ascii="Times New Roman" w:hAnsi="Times New Roman" w:cs="Times New Roman"/>
          <w:sz w:val="24"/>
          <w:szCs w:val="24"/>
        </w:rPr>
        <w:t>and execute creative and innovative ideas. The main question leading to this piece of study was when given the option to choose to work with a tea</w:t>
      </w:r>
      <w:r w:rsidR="00A96B81">
        <w:rPr>
          <w:rFonts w:ascii="Times New Roman" w:hAnsi="Times New Roman" w:cs="Times New Roman"/>
          <w:sz w:val="24"/>
          <w:szCs w:val="24"/>
        </w:rPr>
        <w:t>m or preference of working alone</w:t>
      </w:r>
      <w:r>
        <w:rPr>
          <w:rFonts w:ascii="Times New Roman" w:hAnsi="Times New Roman" w:cs="Times New Roman"/>
          <w:sz w:val="24"/>
          <w:szCs w:val="24"/>
        </w:rPr>
        <w:t xml:space="preserve">, what would idea generators choose? Based on the gathered information that when employees of an organisation come up with an innovative idea, the best and most powerful tool used to ensure higher success rate </w:t>
      </w:r>
      <w:r w:rsidR="002C7FC3">
        <w:rPr>
          <w:rFonts w:ascii="Times New Roman" w:hAnsi="Times New Roman" w:cs="Times New Roman"/>
          <w:sz w:val="24"/>
          <w:szCs w:val="24"/>
        </w:rPr>
        <w:t xml:space="preserve">is by creating informal teams even though it comes with high coordination costs and decreasing motivation (Marks, Mathieu, &amp; </w:t>
      </w:r>
      <w:proofErr w:type="spellStart"/>
      <w:r w:rsidR="002C7FC3">
        <w:rPr>
          <w:rFonts w:ascii="Times New Roman" w:hAnsi="Times New Roman" w:cs="Times New Roman"/>
          <w:sz w:val="24"/>
          <w:szCs w:val="24"/>
        </w:rPr>
        <w:t>Zaccaro</w:t>
      </w:r>
      <w:proofErr w:type="spellEnd"/>
      <w:r w:rsidR="002C7FC3">
        <w:rPr>
          <w:rFonts w:ascii="Times New Roman" w:hAnsi="Times New Roman" w:cs="Times New Roman"/>
          <w:sz w:val="24"/>
          <w:szCs w:val="24"/>
        </w:rPr>
        <w:t xml:space="preserve">, 2001; Seers, 1989; </w:t>
      </w:r>
      <w:proofErr w:type="spellStart"/>
      <w:r w:rsidR="002C7FC3">
        <w:rPr>
          <w:rFonts w:ascii="Times New Roman" w:hAnsi="Times New Roman" w:cs="Times New Roman"/>
          <w:sz w:val="24"/>
          <w:szCs w:val="24"/>
        </w:rPr>
        <w:t>Staats</w:t>
      </w:r>
      <w:proofErr w:type="spellEnd"/>
      <w:r w:rsidR="002C7FC3">
        <w:rPr>
          <w:rFonts w:ascii="Times New Roman" w:hAnsi="Times New Roman" w:cs="Times New Roman"/>
          <w:sz w:val="24"/>
          <w:szCs w:val="24"/>
        </w:rPr>
        <w:t xml:space="preserve">, Milkman, &amp; Fox, 2012). </w:t>
      </w:r>
    </w:p>
    <w:p w:rsidR="00EF7C81" w:rsidRDefault="006C772A" w:rsidP="006C772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main aim was to study the employees who come up with innovative ideas, termed as idea generators, and their voluntary submissions of breakthrough ideas to an innovative program, it was highlighted that the success rate was higher with the preference of working with a team rather than working individually. </w:t>
      </w:r>
      <w:r w:rsidR="002C7FC3">
        <w:rPr>
          <w:rFonts w:ascii="Times New Roman" w:hAnsi="Times New Roman" w:cs="Times New Roman"/>
          <w:sz w:val="24"/>
          <w:szCs w:val="24"/>
        </w:rPr>
        <w:t xml:space="preserve">So the researchers </w:t>
      </w:r>
      <w:r>
        <w:rPr>
          <w:rFonts w:ascii="Times New Roman" w:hAnsi="Times New Roman" w:cs="Times New Roman"/>
          <w:sz w:val="24"/>
          <w:szCs w:val="24"/>
        </w:rPr>
        <w:t>aimed</w:t>
      </w:r>
      <w:r w:rsidR="002C7FC3">
        <w:rPr>
          <w:rFonts w:ascii="Times New Roman" w:hAnsi="Times New Roman" w:cs="Times New Roman"/>
          <w:sz w:val="24"/>
          <w:szCs w:val="24"/>
        </w:rPr>
        <w:t xml:space="preserve"> to find out that even when employees know the obvious advantage of working in a team, why does some individuals still ignore these benefits and choose to work independently? This was answered using two trade-offs such as: firstly, where working with a group of people provides the advantage of having access to additional resources there it has the downfall of higher coordination costs and secondly, where one can share the costs and risks of coming up with </w:t>
      </w:r>
      <w:r w:rsidR="002C7FC3">
        <w:rPr>
          <w:rFonts w:ascii="Times New Roman" w:hAnsi="Times New Roman" w:cs="Times New Roman"/>
          <w:sz w:val="24"/>
          <w:szCs w:val="24"/>
        </w:rPr>
        <w:lastRenderedPageBreak/>
        <w:t xml:space="preserve">an idea necessitates also sharing the possible rewards (Gomes-Mejia, </w:t>
      </w:r>
      <w:proofErr w:type="spellStart"/>
      <w:r w:rsidR="002C7FC3">
        <w:rPr>
          <w:rFonts w:ascii="Times New Roman" w:hAnsi="Times New Roman" w:cs="Times New Roman"/>
          <w:sz w:val="24"/>
          <w:szCs w:val="24"/>
        </w:rPr>
        <w:t>Welbourne</w:t>
      </w:r>
      <w:proofErr w:type="spellEnd"/>
      <w:r w:rsidR="002C7FC3">
        <w:rPr>
          <w:rFonts w:ascii="Times New Roman" w:hAnsi="Times New Roman" w:cs="Times New Roman"/>
          <w:sz w:val="24"/>
          <w:szCs w:val="24"/>
        </w:rPr>
        <w:t xml:space="preserve"> &amp; Wiseman, 2000). </w:t>
      </w:r>
    </w:p>
    <w:p w:rsidR="000E4C6C" w:rsidRDefault="000E4C6C" w:rsidP="000E4C6C">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study utilised the data from a structured innovation program of a large multin</w:t>
      </w:r>
      <w:r w:rsidR="00D21F5C">
        <w:rPr>
          <w:rFonts w:ascii="Times New Roman" w:hAnsi="Times New Roman" w:cs="Times New Roman"/>
          <w:sz w:val="24"/>
          <w:szCs w:val="24"/>
        </w:rPr>
        <w:t>ational company</w:t>
      </w:r>
      <w:r w:rsidR="00E71962">
        <w:rPr>
          <w:rFonts w:ascii="Times New Roman" w:hAnsi="Times New Roman" w:cs="Times New Roman"/>
          <w:sz w:val="24"/>
          <w:szCs w:val="24"/>
        </w:rPr>
        <w:t xml:space="preserve"> along with interviews with the program management</w:t>
      </w:r>
      <w:bookmarkStart w:id="0" w:name="_GoBack"/>
      <w:bookmarkEnd w:id="0"/>
      <w:r w:rsidR="00D21F5C">
        <w:rPr>
          <w:rFonts w:ascii="Times New Roman" w:hAnsi="Times New Roman" w:cs="Times New Roman"/>
          <w:sz w:val="24"/>
          <w:szCs w:val="24"/>
        </w:rPr>
        <w:t>. The information used for this research consisted of 12 year archival record consisting of 1792 ideas in total by a sample of 908 idea generators (target sample). The large number to idea generators increases the generalisation of the results that have been gathered from this study. Also, the data source seemed reliable and appropriate keeping in view the area of discussion of this research.</w:t>
      </w:r>
    </w:p>
    <w:p w:rsidR="0074024F" w:rsidRDefault="0074024F" w:rsidP="009B0241">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gathered results showed that prior involvement in idea generation has a positive impact on the team idea generation</w:t>
      </w:r>
      <w:r w:rsidR="00A96B81">
        <w:rPr>
          <w:rFonts w:ascii="Times New Roman" w:hAnsi="Times New Roman" w:cs="Times New Roman"/>
          <w:sz w:val="24"/>
          <w:szCs w:val="24"/>
        </w:rPr>
        <w:t>,</w:t>
      </w:r>
      <w:r>
        <w:rPr>
          <w:rFonts w:ascii="Times New Roman" w:hAnsi="Times New Roman" w:cs="Times New Roman"/>
          <w:sz w:val="24"/>
          <w:szCs w:val="24"/>
        </w:rPr>
        <w:t xml:space="preserve"> which advocates for the fact that the prior experience of </w:t>
      </w:r>
      <w:r w:rsidR="00A96B81">
        <w:rPr>
          <w:rFonts w:ascii="Times New Roman" w:hAnsi="Times New Roman" w:cs="Times New Roman"/>
          <w:sz w:val="24"/>
          <w:szCs w:val="24"/>
        </w:rPr>
        <w:t>coming up</w:t>
      </w:r>
      <w:r>
        <w:rPr>
          <w:rFonts w:ascii="Times New Roman" w:hAnsi="Times New Roman" w:cs="Times New Roman"/>
          <w:sz w:val="24"/>
          <w:szCs w:val="24"/>
        </w:rPr>
        <w:t xml:space="preserve"> and contributing to the idea generating process</w:t>
      </w:r>
      <w:r w:rsidR="00A96B81">
        <w:rPr>
          <w:rFonts w:ascii="Times New Roman" w:hAnsi="Times New Roman" w:cs="Times New Roman"/>
          <w:sz w:val="24"/>
          <w:szCs w:val="24"/>
        </w:rPr>
        <w:t xml:space="preserve"> also matters while deciding </w:t>
      </w:r>
      <w:r>
        <w:rPr>
          <w:rFonts w:ascii="Times New Roman" w:hAnsi="Times New Roman" w:cs="Times New Roman"/>
          <w:sz w:val="24"/>
          <w:szCs w:val="24"/>
        </w:rPr>
        <w:t>whether</w:t>
      </w:r>
      <w:r w:rsidR="00A96B81">
        <w:rPr>
          <w:rFonts w:ascii="Times New Roman" w:hAnsi="Times New Roman" w:cs="Times New Roman"/>
          <w:sz w:val="24"/>
          <w:szCs w:val="24"/>
        </w:rPr>
        <w:t xml:space="preserve"> to</w:t>
      </w:r>
      <w:r>
        <w:rPr>
          <w:rFonts w:ascii="Times New Roman" w:hAnsi="Times New Roman" w:cs="Times New Roman"/>
          <w:sz w:val="24"/>
          <w:szCs w:val="24"/>
        </w:rPr>
        <w:t xml:space="preserve"> work with a team or not. </w:t>
      </w:r>
      <w:r w:rsidR="009B0241">
        <w:rPr>
          <w:rFonts w:ascii="Times New Roman" w:hAnsi="Times New Roman" w:cs="Times New Roman"/>
          <w:sz w:val="24"/>
          <w:szCs w:val="24"/>
        </w:rPr>
        <w:t xml:space="preserve">Also, </w:t>
      </w:r>
      <w:r w:rsidR="00A96B81">
        <w:rPr>
          <w:rFonts w:ascii="Times New Roman" w:hAnsi="Times New Roman" w:cs="Times New Roman"/>
          <w:sz w:val="24"/>
          <w:szCs w:val="24"/>
        </w:rPr>
        <w:t xml:space="preserve">the findings reflect on the fact that idea radicalness is positively linked with team work. Furthermore it was found that the probability of coming up with another idea for idea generators working in collaboration with their team is higher when the idea is more radical than not. </w:t>
      </w:r>
      <w:r w:rsidR="00397791">
        <w:rPr>
          <w:rFonts w:ascii="Times New Roman" w:hAnsi="Times New Roman" w:cs="Times New Roman"/>
          <w:sz w:val="24"/>
          <w:szCs w:val="24"/>
        </w:rPr>
        <w:t xml:space="preserve">It is important to note that it was highlighted through the findings that if the impact of prior team idea development is considered as a control variable then the impact of idea radicalness decreases significantly. </w:t>
      </w:r>
    </w:p>
    <w:p w:rsidR="00397791" w:rsidRDefault="00397791" w:rsidP="009B024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there were certain limitations to the study which need to be kept in view such as the use of exclusive set of data on idea generators which became a huge limitation because of the data protection policy of </w:t>
      </w:r>
      <w:proofErr w:type="spellStart"/>
      <w:r>
        <w:rPr>
          <w:rFonts w:ascii="Times New Roman" w:hAnsi="Times New Roman" w:cs="Times New Roman"/>
          <w:sz w:val="24"/>
          <w:szCs w:val="24"/>
        </w:rPr>
        <w:t>Enco</w:t>
      </w:r>
      <w:proofErr w:type="spellEnd"/>
      <w:r>
        <w:rPr>
          <w:rFonts w:ascii="Times New Roman" w:hAnsi="Times New Roman" w:cs="Times New Roman"/>
          <w:sz w:val="24"/>
          <w:szCs w:val="24"/>
        </w:rPr>
        <w:t xml:space="preserve"> which prevented the researchers from gathering demographic information related to the people who generated and developed ideas. On top of this the researchers were also not able to evaluate the theorized mechanism. Furthermore, where on one hand the innovation program</w:t>
      </w:r>
      <w:r w:rsidR="00CF2B21">
        <w:rPr>
          <w:rFonts w:ascii="Times New Roman" w:hAnsi="Times New Roman" w:cs="Times New Roman"/>
          <w:sz w:val="24"/>
          <w:szCs w:val="24"/>
        </w:rPr>
        <w:t xml:space="preserve"> chosen was</w:t>
      </w:r>
      <w:r>
        <w:rPr>
          <w:rFonts w:ascii="Times New Roman" w:hAnsi="Times New Roman" w:cs="Times New Roman"/>
          <w:sz w:val="24"/>
          <w:szCs w:val="24"/>
        </w:rPr>
        <w:t xml:space="preserve"> highly for</w:t>
      </w:r>
      <w:r w:rsidR="00CF2B21">
        <w:rPr>
          <w:rFonts w:ascii="Times New Roman" w:hAnsi="Times New Roman" w:cs="Times New Roman"/>
          <w:sz w:val="24"/>
          <w:szCs w:val="24"/>
        </w:rPr>
        <w:t xml:space="preserve">malised on the other hand it </w:t>
      </w:r>
      <w:r w:rsidR="00CF2B21">
        <w:rPr>
          <w:rFonts w:ascii="Times New Roman" w:hAnsi="Times New Roman" w:cs="Times New Roman"/>
          <w:sz w:val="24"/>
          <w:szCs w:val="24"/>
        </w:rPr>
        <w:lastRenderedPageBreak/>
        <w:t>had</w:t>
      </w:r>
      <w:r>
        <w:rPr>
          <w:rFonts w:ascii="Times New Roman" w:hAnsi="Times New Roman" w:cs="Times New Roman"/>
          <w:sz w:val="24"/>
          <w:szCs w:val="24"/>
        </w:rPr>
        <w:t xml:space="preserve"> informal characteristics </w:t>
      </w:r>
      <w:r w:rsidR="00CF2B21">
        <w:rPr>
          <w:rFonts w:ascii="Times New Roman" w:hAnsi="Times New Roman" w:cs="Times New Roman"/>
          <w:sz w:val="24"/>
          <w:szCs w:val="24"/>
        </w:rPr>
        <w:t>where idea generation was</w:t>
      </w:r>
      <w:r>
        <w:rPr>
          <w:rFonts w:ascii="Times New Roman" w:hAnsi="Times New Roman" w:cs="Times New Roman"/>
          <w:sz w:val="24"/>
          <w:szCs w:val="24"/>
        </w:rPr>
        <w:t xml:space="preserve"> voluntary and not a part of any employee’s </w:t>
      </w:r>
      <w:r w:rsidR="00CF2B21">
        <w:rPr>
          <w:rFonts w:ascii="Times New Roman" w:hAnsi="Times New Roman" w:cs="Times New Roman"/>
          <w:sz w:val="24"/>
          <w:szCs w:val="24"/>
        </w:rPr>
        <w:t xml:space="preserve">task descriptions. </w:t>
      </w:r>
    </w:p>
    <w:p w:rsidR="009B6A81" w:rsidRDefault="00CF2B21" w:rsidP="009B6A81">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sidR="009A363C">
        <w:rPr>
          <w:rFonts w:ascii="Times New Roman" w:hAnsi="Times New Roman" w:cs="Times New Roman"/>
          <w:sz w:val="24"/>
          <w:szCs w:val="24"/>
        </w:rPr>
        <w:t>On the bases of the information</w:t>
      </w:r>
      <w:r w:rsidR="009A363C" w:rsidRPr="00CF2B21">
        <w:rPr>
          <w:rFonts w:ascii="Times New Roman" w:hAnsi="Times New Roman" w:cs="Times New Roman"/>
          <w:sz w:val="24"/>
          <w:szCs w:val="24"/>
        </w:rPr>
        <w:t xml:space="preserve"> </w:t>
      </w:r>
      <w:r w:rsidR="009A363C">
        <w:rPr>
          <w:rFonts w:ascii="Times New Roman" w:hAnsi="Times New Roman" w:cs="Times New Roman"/>
          <w:sz w:val="24"/>
          <w:szCs w:val="24"/>
        </w:rPr>
        <w:t xml:space="preserve">gathered and assumptions related </w:t>
      </w:r>
      <w:r w:rsidR="009B6A81">
        <w:rPr>
          <w:rFonts w:ascii="Times New Roman" w:hAnsi="Times New Roman" w:cs="Times New Roman"/>
          <w:sz w:val="24"/>
          <w:szCs w:val="24"/>
        </w:rPr>
        <w:t xml:space="preserve">to the topic of this study, </w:t>
      </w:r>
      <w:r w:rsidR="009A363C">
        <w:rPr>
          <w:rFonts w:ascii="Times New Roman" w:hAnsi="Times New Roman" w:cs="Times New Roman"/>
          <w:sz w:val="24"/>
          <w:szCs w:val="24"/>
        </w:rPr>
        <w:t xml:space="preserve">a few </w:t>
      </w:r>
      <w:r w:rsidR="009B6A81">
        <w:rPr>
          <w:rFonts w:ascii="Times New Roman" w:hAnsi="Times New Roman" w:cs="Times New Roman"/>
          <w:sz w:val="24"/>
          <w:szCs w:val="24"/>
        </w:rPr>
        <w:t>questions were raised</w:t>
      </w:r>
      <w:r w:rsidR="009A363C">
        <w:rPr>
          <w:rFonts w:ascii="Times New Roman" w:hAnsi="Times New Roman" w:cs="Times New Roman"/>
          <w:sz w:val="24"/>
          <w:szCs w:val="24"/>
        </w:rPr>
        <w:t xml:space="preserve"> which needed</w:t>
      </w:r>
      <w:r w:rsidR="009B6A81">
        <w:rPr>
          <w:rFonts w:ascii="Times New Roman" w:hAnsi="Times New Roman" w:cs="Times New Roman"/>
          <w:sz w:val="24"/>
          <w:szCs w:val="24"/>
        </w:rPr>
        <w:t xml:space="preserve"> to be addressed including the argument </w:t>
      </w:r>
      <w:r w:rsidR="009A363C">
        <w:rPr>
          <w:rFonts w:ascii="Times New Roman" w:hAnsi="Times New Roman" w:cs="Times New Roman"/>
          <w:sz w:val="24"/>
          <w:szCs w:val="24"/>
        </w:rPr>
        <w:t xml:space="preserve">of whether previous successful ideas, specifically when the idea generators worked individually, has any association with subsequent team idea development. One of the others queries by the researchers was regarding which factors can be considered as the driving forces and which factors act as constraints when studying the process of collaborative idea development and also how can the process of successful idea development be maintained. Lastly, the researchers argued over what are the advantages and disadvantages of working with a team or preferences of working alone when having the task of coming up with an innovative and creative idea. </w:t>
      </w:r>
    </w:p>
    <w:p w:rsidR="009B6A81" w:rsidRDefault="009B6A81" w:rsidP="009B6A8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Keeping these arguments and questions in mind, the researchers were able to extract information from the collected data which were able to shed some light upon these issues. Firstly it was concluded based on the data that the idea generators do weigh the advantages and disadvantages of working in collaboration with a team to come up with an innovative and creative idea resultantly choosing to work alone if working with a team has perceived higher costs. It was pointed out successfully that this could be mistake which could cost the organisation and the idea generator a lot. Furthermore, the researchers were able to address to the question raised regarding the driving forces and the restricting factors when dealing with collaborative idea development </w:t>
      </w:r>
      <w:r w:rsidR="00385E82">
        <w:rPr>
          <w:rFonts w:ascii="Times New Roman" w:hAnsi="Times New Roman" w:cs="Times New Roman"/>
          <w:sz w:val="24"/>
          <w:szCs w:val="24"/>
        </w:rPr>
        <w:t xml:space="preserve">by bringing into light the two trade-offs  that people choose when given the option of working individually or in a team. This was able to establish a strong theoretical framework which was backed up by the analytical findings of this study. </w:t>
      </w:r>
    </w:p>
    <w:p w:rsidR="00385E82" w:rsidRDefault="00385E82" w:rsidP="009B6A8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authors of this article were successfully able to manage all the information gathered and present it in relation to the assumptions made in the study. The conclusions drawn by the researchers from the results seem to be fair and not biased towards their own piece of work as they have mentioned and elaborated upon where this study came up short and which areas were they not able to explore. Lastly it is important to note that the additional inferences made by the authors from the results such as identifying the driving forces along with the constraints and</w:t>
      </w:r>
      <w:r w:rsidR="005A1B17">
        <w:rPr>
          <w:rFonts w:ascii="Times New Roman" w:hAnsi="Times New Roman" w:cs="Times New Roman"/>
          <w:sz w:val="24"/>
          <w:szCs w:val="24"/>
        </w:rPr>
        <w:t xml:space="preserve"> also</w:t>
      </w:r>
      <w:r>
        <w:rPr>
          <w:rFonts w:ascii="Times New Roman" w:hAnsi="Times New Roman" w:cs="Times New Roman"/>
          <w:sz w:val="24"/>
          <w:szCs w:val="24"/>
        </w:rPr>
        <w:t xml:space="preserve"> the pros and cons of the choices made by the idea generators are valuable contributions made </w:t>
      </w:r>
      <w:r w:rsidR="005A1B17">
        <w:rPr>
          <w:rFonts w:ascii="Times New Roman" w:hAnsi="Times New Roman" w:cs="Times New Roman"/>
          <w:sz w:val="24"/>
          <w:szCs w:val="24"/>
        </w:rPr>
        <w:t>to this area of research. T</w:t>
      </w:r>
      <w:r w:rsidR="006C772A">
        <w:rPr>
          <w:rFonts w:ascii="Times New Roman" w:hAnsi="Times New Roman" w:cs="Times New Roman"/>
          <w:sz w:val="24"/>
          <w:szCs w:val="24"/>
        </w:rPr>
        <w:t>heir</w:t>
      </w:r>
      <w:r w:rsidR="005A1B17">
        <w:rPr>
          <w:rFonts w:ascii="Times New Roman" w:hAnsi="Times New Roman" w:cs="Times New Roman"/>
          <w:sz w:val="24"/>
          <w:szCs w:val="24"/>
        </w:rPr>
        <w:t xml:space="preserve"> </w:t>
      </w:r>
      <w:r w:rsidR="006C772A">
        <w:rPr>
          <w:rFonts w:ascii="Times New Roman" w:hAnsi="Times New Roman" w:cs="Times New Roman"/>
          <w:sz w:val="24"/>
          <w:szCs w:val="24"/>
        </w:rPr>
        <w:t>contributions also</w:t>
      </w:r>
      <w:r w:rsidR="005A1B17">
        <w:rPr>
          <w:rFonts w:ascii="Times New Roman" w:hAnsi="Times New Roman" w:cs="Times New Roman"/>
          <w:sz w:val="24"/>
          <w:szCs w:val="24"/>
        </w:rPr>
        <w:t xml:space="preserve"> provide future implications which could pave the way for further research.  </w:t>
      </w: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p>
    <w:p w:rsidR="00D21F5C" w:rsidRDefault="00D21F5C" w:rsidP="00D21F5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p>
    <w:p w:rsidR="00595FF2" w:rsidRDefault="00595FF2" w:rsidP="00D21F5C">
      <w:pPr>
        <w:spacing w:line="480" w:lineRule="auto"/>
        <w:rPr>
          <w:rFonts w:ascii="Times New Roman" w:hAnsi="Times New Roman" w:cs="Times New Roman"/>
          <w:sz w:val="24"/>
          <w:szCs w:val="24"/>
        </w:rPr>
      </w:pPr>
      <w:proofErr w:type="gramStart"/>
      <w:r w:rsidRPr="00595FF2">
        <w:rPr>
          <w:rFonts w:ascii="Times New Roman" w:hAnsi="Times New Roman" w:cs="Times New Roman"/>
          <w:sz w:val="24"/>
          <w:szCs w:val="24"/>
        </w:rPr>
        <w:t xml:space="preserve">Gomez-Mejia, L. R., </w:t>
      </w:r>
      <w:proofErr w:type="spellStart"/>
      <w:r w:rsidRPr="00595FF2">
        <w:rPr>
          <w:rFonts w:ascii="Times New Roman" w:hAnsi="Times New Roman" w:cs="Times New Roman"/>
          <w:sz w:val="24"/>
          <w:szCs w:val="24"/>
        </w:rPr>
        <w:t>Welbourne</w:t>
      </w:r>
      <w:proofErr w:type="spellEnd"/>
      <w:r w:rsidRPr="00595FF2">
        <w:rPr>
          <w:rFonts w:ascii="Times New Roman" w:hAnsi="Times New Roman" w:cs="Times New Roman"/>
          <w:sz w:val="24"/>
          <w:szCs w:val="24"/>
        </w:rPr>
        <w:t>, T. M., &amp; Wiseman, R. M. (2000).</w:t>
      </w:r>
      <w:proofErr w:type="gramEnd"/>
      <w:r w:rsidRPr="00595FF2">
        <w:rPr>
          <w:rFonts w:ascii="Times New Roman" w:hAnsi="Times New Roman" w:cs="Times New Roman"/>
          <w:sz w:val="24"/>
          <w:szCs w:val="24"/>
        </w:rPr>
        <w:t xml:space="preserve"> The role of risk sharing </w:t>
      </w:r>
    </w:p>
    <w:p w:rsidR="00595FF2" w:rsidRDefault="00595FF2" w:rsidP="00D21F5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595FF2">
        <w:rPr>
          <w:rFonts w:ascii="Times New Roman" w:hAnsi="Times New Roman" w:cs="Times New Roman"/>
          <w:sz w:val="24"/>
          <w:szCs w:val="24"/>
        </w:rPr>
        <w:t>and</w:t>
      </w:r>
      <w:proofErr w:type="gramEnd"/>
      <w:r w:rsidRPr="00595FF2">
        <w:rPr>
          <w:rFonts w:ascii="Times New Roman" w:hAnsi="Times New Roman" w:cs="Times New Roman"/>
          <w:sz w:val="24"/>
          <w:szCs w:val="24"/>
        </w:rPr>
        <w:t xml:space="preserve"> risk taking under </w:t>
      </w:r>
      <w:proofErr w:type="spellStart"/>
      <w:r w:rsidRPr="00595FF2">
        <w:rPr>
          <w:rFonts w:ascii="Times New Roman" w:hAnsi="Times New Roman" w:cs="Times New Roman"/>
          <w:sz w:val="24"/>
          <w:szCs w:val="24"/>
        </w:rPr>
        <w:t>gainsharing</w:t>
      </w:r>
      <w:proofErr w:type="spellEnd"/>
      <w:r w:rsidRPr="00595FF2">
        <w:rPr>
          <w:rFonts w:ascii="Times New Roman" w:hAnsi="Times New Roman" w:cs="Times New Roman"/>
          <w:sz w:val="24"/>
          <w:szCs w:val="24"/>
        </w:rPr>
        <w:t>. Academy of Management Review, 25(3), 492–507.</w:t>
      </w:r>
    </w:p>
    <w:p w:rsidR="00595FF2" w:rsidRDefault="00595FF2" w:rsidP="00D21F5C">
      <w:pPr>
        <w:spacing w:line="480" w:lineRule="auto"/>
        <w:rPr>
          <w:rFonts w:ascii="Times New Roman" w:hAnsi="Times New Roman" w:cs="Times New Roman"/>
          <w:sz w:val="24"/>
        </w:rPr>
      </w:pPr>
      <w:proofErr w:type="gramStart"/>
      <w:r w:rsidRPr="00595FF2">
        <w:rPr>
          <w:rFonts w:ascii="Times New Roman" w:hAnsi="Times New Roman" w:cs="Times New Roman"/>
          <w:sz w:val="24"/>
        </w:rPr>
        <w:t xml:space="preserve">Marks, M. A., Mathieu, J. E., &amp; </w:t>
      </w:r>
      <w:proofErr w:type="spellStart"/>
      <w:r w:rsidRPr="00595FF2">
        <w:rPr>
          <w:rFonts w:ascii="Times New Roman" w:hAnsi="Times New Roman" w:cs="Times New Roman"/>
          <w:sz w:val="24"/>
        </w:rPr>
        <w:t>Zaccaro</w:t>
      </w:r>
      <w:proofErr w:type="spellEnd"/>
      <w:r w:rsidRPr="00595FF2">
        <w:rPr>
          <w:rFonts w:ascii="Times New Roman" w:hAnsi="Times New Roman" w:cs="Times New Roman"/>
          <w:sz w:val="24"/>
        </w:rPr>
        <w:t>, S. J. (2001).</w:t>
      </w:r>
      <w:proofErr w:type="gramEnd"/>
      <w:r w:rsidRPr="00595FF2">
        <w:rPr>
          <w:rFonts w:ascii="Times New Roman" w:hAnsi="Times New Roman" w:cs="Times New Roman"/>
          <w:sz w:val="24"/>
        </w:rPr>
        <w:t xml:space="preserve"> A temporally based framework and </w:t>
      </w:r>
    </w:p>
    <w:p w:rsidR="00595FF2" w:rsidRPr="00595FF2" w:rsidRDefault="00595FF2" w:rsidP="00D21F5C">
      <w:pPr>
        <w:spacing w:line="480" w:lineRule="auto"/>
        <w:rPr>
          <w:rFonts w:ascii="Times New Roman" w:hAnsi="Times New Roman" w:cs="Times New Roman"/>
          <w:sz w:val="28"/>
          <w:szCs w:val="24"/>
        </w:rPr>
      </w:pPr>
      <w:r>
        <w:rPr>
          <w:rFonts w:ascii="Times New Roman" w:hAnsi="Times New Roman" w:cs="Times New Roman"/>
          <w:sz w:val="24"/>
        </w:rPr>
        <w:t xml:space="preserve">        </w:t>
      </w:r>
      <w:proofErr w:type="gramStart"/>
      <w:r w:rsidRPr="00595FF2">
        <w:rPr>
          <w:rFonts w:ascii="Times New Roman" w:hAnsi="Times New Roman" w:cs="Times New Roman"/>
          <w:sz w:val="24"/>
        </w:rPr>
        <w:t>taxonomy</w:t>
      </w:r>
      <w:proofErr w:type="gramEnd"/>
      <w:r w:rsidRPr="00595FF2">
        <w:rPr>
          <w:rFonts w:ascii="Times New Roman" w:hAnsi="Times New Roman" w:cs="Times New Roman"/>
          <w:sz w:val="24"/>
        </w:rPr>
        <w:t xml:space="preserve"> of team processes. Academy of Management Review, 26(3), 356–376.</w:t>
      </w:r>
    </w:p>
    <w:p w:rsidR="00D21F5C" w:rsidRDefault="00D21F5C" w:rsidP="00D21F5C">
      <w:pPr>
        <w:spacing w:line="480" w:lineRule="auto"/>
        <w:rPr>
          <w:rFonts w:ascii="Times New Roman" w:hAnsi="Times New Roman" w:cs="Times New Roman"/>
          <w:sz w:val="24"/>
          <w:szCs w:val="24"/>
        </w:rPr>
      </w:pPr>
    </w:p>
    <w:p w:rsidR="00CF2B21" w:rsidRDefault="00CF2B21" w:rsidP="009B0241">
      <w:pPr>
        <w:spacing w:line="480" w:lineRule="auto"/>
        <w:ind w:firstLine="720"/>
        <w:rPr>
          <w:rFonts w:ascii="Times New Roman" w:hAnsi="Times New Roman" w:cs="Times New Roman"/>
          <w:sz w:val="24"/>
          <w:szCs w:val="24"/>
        </w:rPr>
      </w:pPr>
    </w:p>
    <w:p w:rsidR="00EF7C81" w:rsidRDefault="00EF7C81" w:rsidP="00F2770C">
      <w:pPr>
        <w:spacing w:line="480" w:lineRule="auto"/>
        <w:rPr>
          <w:rFonts w:ascii="Times New Roman" w:hAnsi="Times New Roman" w:cs="Times New Roman"/>
          <w:sz w:val="24"/>
          <w:szCs w:val="24"/>
        </w:rPr>
      </w:pPr>
    </w:p>
    <w:p w:rsidR="00EF7C81" w:rsidRPr="00731CA7" w:rsidRDefault="00EF7C81" w:rsidP="00F2770C">
      <w:pPr>
        <w:spacing w:line="480" w:lineRule="auto"/>
        <w:rPr>
          <w:rFonts w:ascii="Times New Roman" w:hAnsi="Times New Roman" w:cs="Times New Roman"/>
          <w:sz w:val="24"/>
          <w:szCs w:val="24"/>
        </w:rPr>
      </w:pPr>
    </w:p>
    <w:sectPr w:rsidR="00EF7C81" w:rsidRPr="00731CA7" w:rsidSect="00240B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CA7"/>
    <w:rsid w:val="000E4C6C"/>
    <w:rsid w:val="00240B2D"/>
    <w:rsid w:val="002C7FC3"/>
    <w:rsid w:val="00385E82"/>
    <w:rsid w:val="00397791"/>
    <w:rsid w:val="00595FF2"/>
    <w:rsid w:val="005A1B17"/>
    <w:rsid w:val="006C772A"/>
    <w:rsid w:val="00731CA7"/>
    <w:rsid w:val="0074024F"/>
    <w:rsid w:val="007A26FA"/>
    <w:rsid w:val="009A363C"/>
    <w:rsid w:val="009B0241"/>
    <w:rsid w:val="009B6A81"/>
    <w:rsid w:val="00A96B81"/>
    <w:rsid w:val="00CF2B21"/>
    <w:rsid w:val="00D21F5C"/>
    <w:rsid w:val="00E71962"/>
    <w:rsid w:val="00EF7C81"/>
    <w:rsid w:val="00F27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5E82"/>
    <w:rPr>
      <w:sz w:val="16"/>
      <w:szCs w:val="16"/>
    </w:rPr>
  </w:style>
  <w:style w:type="paragraph" w:styleId="CommentText">
    <w:name w:val="annotation text"/>
    <w:basedOn w:val="Normal"/>
    <w:link w:val="CommentTextChar"/>
    <w:uiPriority w:val="99"/>
    <w:semiHidden/>
    <w:unhideWhenUsed/>
    <w:rsid w:val="00385E82"/>
    <w:pPr>
      <w:spacing w:line="240" w:lineRule="auto"/>
    </w:pPr>
    <w:rPr>
      <w:sz w:val="20"/>
      <w:szCs w:val="20"/>
    </w:rPr>
  </w:style>
  <w:style w:type="character" w:customStyle="1" w:styleId="CommentTextChar">
    <w:name w:val="Comment Text Char"/>
    <w:basedOn w:val="DefaultParagraphFont"/>
    <w:link w:val="CommentText"/>
    <w:uiPriority w:val="99"/>
    <w:semiHidden/>
    <w:rsid w:val="00385E82"/>
    <w:rPr>
      <w:sz w:val="20"/>
      <w:szCs w:val="20"/>
    </w:rPr>
  </w:style>
  <w:style w:type="paragraph" w:styleId="CommentSubject">
    <w:name w:val="annotation subject"/>
    <w:basedOn w:val="CommentText"/>
    <w:next w:val="CommentText"/>
    <w:link w:val="CommentSubjectChar"/>
    <w:uiPriority w:val="99"/>
    <w:semiHidden/>
    <w:unhideWhenUsed/>
    <w:rsid w:val="00385E82"/>
    <w:rPr>
      <w:b/>
      <w:bCs/>
    </w:rPr>
  </w:style>
  <w:style w:type="character" w:customStyle="1" w:styleId="CommentSubjectChar">
    <w:name w:val="Comment Subject Char"/>
    <w:basedOn w:val="CommentTextChar"/>
    <w:link w:val="CommentSubject"/>
    <w:uiPriority w:val="99"/>
    <w:semiHidden/>
    <w:rsid w:val="00385E82"/>
    <w:rPr>
      <w:b/>
      <w:bCs/>
      <w:sz w:val="20"/>
      <w:szCs w:val="20"/>
    </w:rPr>
  </w:style>
  <w:style w:type="paragraph" w:styleId="BalloonText">
    <w:name w:val="Balloon Text"/>
    <w:basedOn w:val="Normal"/>
    <w:link w:val="BalloonTextChar"/>
    <w:uiPriority w:val="99"/>
    <w:semiHidden/>
    <w:unhideWhenUsed/>
    <w:rsid w:val="00385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E82"/>
    <w:rPr>
      <w:rFonts w:ascii="Tahoma" w:hAnsi="Tahoma" w:cs="Tahoma"/>
      <w:sz w:val="16"/>
      <w:szCs w:val="16"/>
    </w:rPr>
  </w:style>
  <w:style w:type="paragraph" w:styleId="NoSpacing">
    <w:name w:val="No Spacing"/>
    <w:link w:val="NoSpacingChar"/>
    <w:uiPriority w:val="1"/>
    <w:qFormat/>
    <w:rsid w:val="00240B2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40B2D"/>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5E82"/>
    <w:rPr>
      <w:sz w:val="16"/>
      <w:szCs w:val="16"/>
    </w:rPr>
  </w:style>
  <w:style w:type="paragraph" w:styleId="CommentText">
    <w:name w:val="annotation text"/>
    <w:basedOn w:val="Normal"/>
    <w:link w:val="CommentTextChar"/>
    <w:uiPriority w:val="99"/>
    <w:semiHidden/>
    <w:unhideWhenUsed/>
    <w:rsid w:val="00385E82"/>
    <w:pPr>
      <w:spacing w:line="240" w:lineRule="auto"/>
    </w:pPr>
    <w:rPr>
      <w:sz w:val="20"/>
      <w:szCs w:val="20"/>
    </w:rPr>
  </w:style>
  <w:style w:type="character" w:customStyle="1" w:styleId="CommentTextChar">
    <w:name w:val="Comment Text Char"/>
    <w:basedOn w:val="DefaultParagraphFont"/>
    <w:link w:val="CommentText"/>
    <w:uiPriority w:val="99"/>
    <w:semiHidden/>
    <w:rsid w:val="00385E82"/>
    <w:rPr>
      <w:sz w:val="20"/>
      <w:szCs w:val="20"/>
    </w:rPr>
  </w:style>
  <w:style w:type="paragraph" w:styleId="CommentSubject">
    <w:name w:val="annotation subject"/>
    <w:basedOn w:val="CommentText"/>
    <w:next w:val="CommentText"/>
    <w:link w:val="CommentSubjectChar"/>
    <w:uiPriority w:val="99"/>
    <w:semiHidden/>
    <w:unhideWhenUsed/>
    <w:rsid w:val="00385E82"/>
    <w:rPr>
      <w:b/>
      <w:bCs/>
    </w:rPr>
  </w:style>
  <w:style w:type="character" w:customStyle="1" w:styleId="CommentSubjectChar">
    <w:name w:val="Comment Subject Char"/>
    <w:basedOn w:val="CommentTextChar"/>
    <w:link w:val="CommentSubject"/>
    <w:uiPriority w:val="99"/>
    <w:semiHidden/>
    <w:rsid w:val="00385E82"/>
    <w:rPr>
      <w:b/>
      <w:bCs/>
      <w:sz w:val="20"/>
      <w:szCs w:val="20"/>
    </w:rPr>
  </w:style>
  <w:style w:type="paragraph" w:styleId="BalloonText">
    <w:name w:val="Balloon Text"/>
    <w:basedOn w:val="Normal"/>
    <w:link w:val="BalloonTextChar"/>
    <w:uiPriority w:val="99"/>
    <w:semiHidden/>
    <w:unhideWhenUsed/>
    <w:rsid w:val="00385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E82"/>
    <w:rPr>
      <w:rFonts w:ascii="Tahoma" w:hAnsi="Tahoma" w:cs="Tahoma"/>
      <w:sz w:val="16"/>
      <w:szCs w:val="16"/>
    </w:rPr>
  </w:style>
  <w:style w:type="paragraph" w:styleId="NoSpacing">
    <w:name w:val="No Spacing"/>
    <w:link w:val="NoSpacingChar"/>
    <w:uiPriority w:val="1"/>
    <w:qFormat/>
    <w:rsid w:val="00240B2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40B2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ARTICLE REVIEW</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9CBC6B-E3C4-4AFB-8C40-EEB805CDE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TILE: I can do that alone… or not? How idea generators juggle between the pros and cons of teamwork</dc:title>
  <dc:subject>STUDENT ID: 1805917</dc:subject>
  <dc:creator>Windows User</dc:creator>
  <cp:lastModifiedBy>Windows User</cp:lastModifiedBy>
  <cp:revision>9</cp:revision>
  <dcterms:created xsi:type="dcterms:W3CDTF">2019-08-08T15:58:00Z</dcterms:created>
  <dcterms:modified xsi:type="dcterms:W3CDTF">2019-08-29T16:45:00Z</dcterms:modified>
</cp:coreProperties>
</file>