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2B7102" w:rsidTr="002615C8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Code</w:t>
            </w:r>
          </w:p>
        </w:tc>
        <w:tc>
          <w:tcPr>
            <w:tcW w:w="6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rPr>
                <w:rFonts w:cs="Arial"/>
                <w:b/>
                <w:bCs/>
              </w:rPr>
            </w:pPr>
            <w:r>
              <w:rPr>
                <w:rFonts w:cs="Arial"/>
                <w:b/>
                <w:bCs/>
              </w:rPr>
              <w:t>BMHN5003</w:t>
            </w:r>
          </w:p>
        </w:tc>
      </w:tr>
      <w:tr w:rsidR="002B7102" w:rsidTr="002615C8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6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bookmarkStart w:id="0" w:name="_GoBack"/>
            <w:r>
              <w:rPr>
                <w:rFonts w:ascii="Arial" w:hAnsi="Arial" w:cs="Arial"/>
                <w:sz w:val="22"/>
                <w:szCs w:val="22"/>
              </w:rPr>
              <w:t>The Psychology of Exercise and Physical Activity</w:t>
            </w:r>
            <w:bookmarkEnd w:id="0"/>
          </w:p>
        </w:tc>
      </w:tr>
      <w:tr w:rsidR="002B7102" w:rsidTr="002615C8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230820762"/>
            <w:placeholder>
              <w:docPart w:val="C07B23D065864D48875680C56C673757"/>
            </w:placeholder>
            <w:date w:fullDate="2020-03-04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hideMark/>
              </w:tcPr>
              <w:p w:rsidR="002B7102" w:rsidRDefault="002B7102" w:rsidP="002615C8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04/03/2020</w:t>
                </w:r>
              </w:p>
            </w:tc>
          </w:sdtContent>
        </w:sdt>
      </w:tr>
      <w:tr w:rsidR="002B7102" w:rsidTr="002615C8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664969200"/>
            <w:placeholder>
              <w:docPart w:val="E3FFC69D44E94C54B97141365BFF71CB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822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hideMark/>
              </w:tcPr>
              <w:p w:rsidR="002B7102" w:rsidRDefault="002B7102" w:rsidP="002615C8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5</w:t>
                </w:r>
              </w:p>
            </w:tc>
          </w:sdtContent>
        </w:sdt>
      </w:tr>
      <w:tr w:rsidR="002B7102" w:rsidTr="002615C8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20</w:t>
            </w:r>
          </w:p>
        </w:tc>
      </w:tr>
      <w:tr w:rsidR="002B7102" w:rsidTr="002615C8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2B7102" w:rsidRDefault="002B7102" w:rsidP="002615C8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2B7102" w:rsidRDefault="002B7102" w:rsidP="002B7102">
      <w:pPr>
        <w:pBdr>
          <w:bottom w:val="single" w:sz="6" w:space="1" w:color="auto"/>
        </w:pBdr>
        <w:rPr>
          <w:rFonts w:cs="Arial"/>
        </w:rPr>
      </w:pPr>
    </w:p>
    <w:p w:rsidR="002B7102" w:rsidRDefault="002B7102" w:rsidP="002B7102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:rsidR="002B7102" w:rsidRDefault="002B7102" w:rsidP="002B7102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AIM(S)</w:t>
      </w:r>
    </w:p>
    <w:p w:rsidR="002B7102" w:rsidRDefault="002B7102" w:rsidP="002B7102">
      <w:pPr>
        <w:pStyle w:val="bullet"/>
        <w:numPr>
          <w:ilvl w:val="0"/>
          <w:numId w:val="2"/>
        </w:numPr>
        <w:autoSpaceDN w:val="0"/>
        <w:spacing w:before="0"/>
        <w:ind w:left="851" w:hanging="567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aim of this module is to develop the student’s knowledge and understanding of a number of conceptual areas of exercise psychology, </w:t>
      </w:r>
    </w:p>
    <w:p w:rsidR="002B7102" w:rsidRDefault="002B7102" w:rsidP="002B7102">
      <w:pPr>
        <w:pStyle w:val="bullet"/>
        <w:numPr>
          <w:ilvl w:val="0"/>
          <w:numId w:val="2"/>
        </w:numPr>
        <w:autoSpaceDN w:val="0"/>
        <w:spacing w:before="0"/>
        <w:ind w:left="851" w:hanging="567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To apply strategies to promote motivation and adherence to exercise and physical activity as a life-long behaviour.</w:t>
      </w:r>
    </w:p>
    <w:p w:rsidR="002B7102" w:rsidRDefault="002B7102" w:rsidP="002B7102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:rsidR="002B7102" w:rsidRDefault="002B7102" w:rsidP="002B7102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LEARNING OUTCOMES</w:t>
      </w:r>
    </w:p>
    <w:p w:rsidR="002B7102" w:rsidRDefault="002B7102" w:rsidP="002B7102">
      <w:pPr>
        <w:rPr>
          <w:rFonts w:cs="Arial"/>
          <w:b/>
        </w:rPr>
      </w:pPr>
    </w:p>
    <w:p w:rsidR="002B7102" w:rsidRDefault="002B7102" w:rsidP="002B7102">
      <w:pPr>
        <w:rPr>
          <w:rFonts w:cs="Arial"/>
        </w:rPr>
      </w:pPr>
      <w:r>
        <w:rPr>
          <w:rFonts w:cs="Arial"/>
        </w:rPr>
        <w:t>Upon the successful completion of this module, the student should be able to:</w:t>
      </w:r>
    </w:p>
    <w:p w:rsidR="002B7102" w:rsidRDefault="002B7102" w:rsidP="002B7102">
      <w:pPr>
        <w:pStyle w:val="bullet"/>
        <w:numPr>
          <w:ilvl w:val="0"/>
          <w:numId w:val="3"/>
        </w:numPr>
        <w:overflowPunct w:val="0"/>
        <w:autoSpaceDE w:val="0"/>
        <w:autoSpaceDN w:val="0"/>
        <w:adjustRightInd w:val="0"/>
        <w:spacing w:before="0"/>
        <w:ind w:left="851" w:hanging="491"/>
        <w:rPr>
          <w:rFonts w:ascii="Arial" w:hAnsi="Arial" w:cs="Arial"/>
          <w:bCs/>
          <w:sz w:val="22"/>
          <w:szCs w:val="22"/>
        </w:rPr>
      </w:pPr>
      <w:proofErr w:type="gramStart"/>
      <w:r>
        <w:rPr>
          <w:rFonts w:ascii="Arial" w:hAnsi="Arial" w:cs="Arial"/>
          <w:sz w:val="22"/>
          <w:szCs w:val="22"/>
        </w:rPr>
        <w:t>evaluate</w:t>
      </w:r>
      <w:proofErr w:type="gramEnd"/>
      <w:r>
        <w:rPr>
          <w:rFonts w:ascii="Arial" w:hAnsi="Arial" w:cs="Arial"/>
          <w:sz w:val="22"/>
          <w:szCs w:val="22"/>
        </w:rPr>
        <w:t xml:space="preserve"> theoretical models to explain or predict exercise behaviour and demonstrate a critical understanding of the exercise needs and motives of different population groups. </w:t>
      </w:r>
    </w:p>
    <w:p w:rsidR="002B7102" w:rsidRDefault="002B7102" w:rsidP="002B7102">
      <w:pPr>
        <w:pStyle w:val="bullet"/>
        <w:numPr>
          <w:ilvl w:val="0"/>
          <w:numId w:val="2"/>
        </w:numPr>
        <w:overflowPunct w:val="0"/>
        <w:autoSpaceDE w:val="0"/>
        <w:autoSpaceDN w:val="0"/>
        <w:adjustRightInd w:val="0"/>
        <w:spacing w:before="0"/>
        <w:ind w:left="851" w:hanging="491"/>
        <w:rPr>
          <w:rFonts w:ascii="Arial" w:hAnsi="Arial" w:cs="Arial"/>
          <w:iCs/>
          <w:sz w:val="22"/>
          <w:szCs w:val="22"/>
        </w:rPr>
      </w:pPr>
      <w:proofErr w:type="gramStart"/>
      <w:r>
        <w:rPr>
          <w:rFonts w:ascii="Arial" w:hAnsi="Arial" w:cs="Arial"/>
          <w:sz w:val="22"/>
          <w:szCs w:val="22"/>
        </w:rPr>
        <w:t>critically</w:t>
      </w:r>
      <w:proofErr w:type="gramEnd"/>
      <w:r>
        <w:rPr>
          <w:rFonts w:ascii="Arial" w:hAnsi="Arial" w:cs="Arial"/>
          <w:sz w:val="22"/>
          <w:szCs w:val="22"/>
        </w:rPr>
        <w:t xml:space="preserve"> appraise the relationship between exercise and mental health (positive and negative).  </w:t>
      </w:r>
    </w:p>
    <w:p w:rsidR="002B7102" w:rsidRDefault="002B7102" w:rsidP="002B7102">
      <w:pPr>
        <w:pStyle w:val="bullet"/>
        <w:numPr>
          <w:ilvl w:val="0"/>
          <w:numId w:val="2"/>
        </w:numPr>
        <w:overflowPunct w:val="0"/>
        <w:autoSpaceDE w:val="0"/>
        <w:autoSpaceDN w:val="0"/>
        <w:adjustRightInd w:val="0"/>
        <w:spacing w:before="0"/>
        <w:ind w:left="851" w:hanging="491"/>
        <w:rPr>
          <w:rFonts w:ascii="Arial" w:hAnsi="Arial" w:cs="Arial"/>
          <w:bCs/>
          <w:sz w:val="22"/>
          <w:szCs w:val="22"/>
        </w:rPr>
      </w:pPr>
      <w:proofErr w:type="gramStart"/>
      <w:r>
        <w:rPr>
          <w:rFonts w:ascii="Arial" w:hAnsi="Arial" w:cs="Arial"/>
          <w:bCs/>
          <w:sz w:val="22"/>
          <w:szCs w:val="22"/>
        </w:rPr>
        <w:t>evaluate</w:t>
      </w:r>
      <w:proofErr w:type="gramEnd"/>
      <w:r>
        <w:rPr>
          <w:rFonts w:ascii="Arial" w:hAnsi="Arial" w:cs="Arial"/>
          <w:bCs/>
          <w:sz w:val="22"/>
          <w:szCs w:val="22"/>
        </w:rPr>
        <w:t xml:space="preserve"> the exercise environment in relation to motivation and engagement to include indoor, outdoor</w:t>
      </w:r>
      <w:r>
        <w:rPr>
          <w:rFonts w:ascii="Arial" w:hAnsi="Arial" w:cs="Arial"/>
          <w:sz w:val="22"/>
          <w:szCs w:val="22"/>
        </w:rPr>
        <w:t xml:space="preserve">, corporate and community environments. </w:t>
      </w:r>
    </w:p>
    <w:p w:rsidR="002B7102" w:rsidRDefault="002B7102" w:rsidP="002B7102">
      <w:pPr>
        <w:pStyle w:val="ListParagraph"/>
        <w:numPr>
          <w:ilvl w:val="0"/>
          <w:numId w:val="2"/>
        </w:numPr>
        <w:spacing w:after="0" w:line="240" w:lineRule="auto"/>
        <w:ind w:left="851" w:hanging="491"/>
        <w:contextualSpacing w:val="0"/>
        <w:rPr>
          <w:rFonts w:ascii="Arial" w:hAnsi="Arial" w:cs="Arial"/>
        </w:rPr>
      </w:pPr>
      <w:proofErr w:type="gramStart"/>
      <w:r>
        <w:rPr>
          <w:rFonts w:ascii="Arial" w:hAnsi="Arial" w:cs="Arial"/>
        </w:rPr>
        <w:t>critically</w:t>
      </w:r>
      <w:proofErr w:type="gramEnd"/>
      <w:r>
        <w:rPr>
          <w:rFonts w:ascii="Arial" w:hAnsi="Arial" w:cs="Arial"/>
        </w:rPr>
        <w:t xml:space="preserve"> appraise strategies to </w:t>
      </w:r>
      <w:r>
        <w:rPr>
          <w:rFonts w:ascii="Arial" w:hAnsi="Arial" w:cs="Arial"/>
          <w:bCs/>
        </w:rPr>
        <w:t xml:space="preserve">enhance motivation and </w:t>
      </w:r>
      <w:proofErr w:type="spellStart"/>
      <w:r>
        <w:rPr>
          <w:rFonts w:ascii="Arial" w:hAnsi="Arial" w:cs="Arial"/>
          <w:bCs/>
        </w:rPr>
        <w:t>self efficacy</w:t>
      </w:r>
      <w:proofErr w:type="spellEnd"/>
      <w:r>
        <w:rPr>
          <w:rFonts w:ascii="Arial" w:hAnsi="Arial" w:cs="Arial"/>
        </w:rPr>
        <w:t xml:space="preserve"> in order to promote adherence to exercise and physical activity as a life-long behaviour in the general population.</w:t>
      </w:r>
    </w:p>
    <w:p w:rsidR="002B7102" w:rsidRDefault="002B7102" w:rsidP="002B7102">
      <w:pPr>
        <w:pStyle w:val="bullet"/>
        <w:spacing w:before="0"/>
        <w:rPr>
          <w:rFonts w:ascii="Arial" w:hAnsi="Arial" w:cs="Arial"/>
          <w:sz w:val="22"/>
          <w:szCs w:val="22"/>
        </w:rPr>
      </w:pPr>
    </w:p>
    <w:p w:rsidR="002B7102" w:rsidRDefault="002B7102" w:rsidP="002B7102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INDICATIVE CONTENT</w:t>
      </w:r>
    </w:p>
    <w:p w:rsidR="002B7102" w:rsidRDefault="002B7102" w:rsidP="002B7102">
      <w:pPr>
        <w:pStyle w:val="ListParagraph"/>
        <w:numPr>
          <w:ilvl w:val="0"/>
          <w:numId w:val="1"/>
        </w:numPr>
        <w:spacing w:after="0" w:line="240" w:lineRule="auto"/>
        <w:ind w:left="851" w:hanging="567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>Evaluate theoretical models to explain and predict exercise behaviour.</w:t>
      </w:r>
    </w:p>
    <w:p w:rsidR="002B7102" w:rsidRDefault="002B7102" w:rsidP="002B7102">
      <w:pPr>
        <w:pStyle w:val="bullet"/>
        <w:numPr>
          <w:ilvl w:val="0"/>
          <w:numId w:val="1"/>
        </w:numPr>
        <w:overflowPunct w:val="0"/>
        <w:autoSpaceDE w:val="0"/>
        <w:autoSpaceDN w:val="0"/>
        <w:adjustRightInd w:val="0"/>
        <w:spacing w:before="0"/>
        <w:ind w:left="851" w:hanging="567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Demonstrate a detailed understanding of the exercise needs and motives of different population groups.</w:t>
      </w:r>
    </w:p>
    <w:p w:rsidR="002B7102" w:rsidRDefault="002B7102" w:rsidP="002B7102">
      <w:pPr>
        <w:pStyle w:val="bullet"/>
        <w:numPr>
          <w:ilvl w:val="0"/>
          <w:numId w:val="1"/>
        </w:numPr>
        <w:overflowPunct w:val="0"/>
        <w:autoSpaceDE w:val="0"/>
        <w:autoSpaceDN w:val="0"/>
        <w:adjustRightInd w:val="0"/>
        <w:spacing w:before="0"/>
        <w:ind w:left="851" w:hanging="567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Apply psychological principles to enhance motivation and </w:t>
      </w:r>
      <w:proofErr w:type="spellStart"/>
      <w:r>
        <w:rPr>
          <w:rFonts w:ascii="Arial" w:hAnsi="Arial" w:cs="Arial"/>
          <w:bCs/>
          <w:sz w:val="22"/>
          <w:szCs w:val="22"/>
        </w:rPr>
        <w:t>self efficacy</w:t>
      </w:r>
      <w:proofErr w:type="spellEnd"/>
      <w:r>
        <w:rPr>
          <w:rFonts w:ascii="Arial" w:hAnsi="Arial" w:cs="Arial"/>
          <w:bCs/>
          <w:sz w:val="22"/>
          <w:szCs w:val="22"/>
        </w:rPr>
        <w:t xml:space="preserve">. </w:t>
      </w:r>
    </w:p>
    <w:p w:rsidR="002B7102" w:rsidRDefault="002B7102" w:rsidP="002B7102">
      <w:pPr>
        <w:pStyle w:val="bullet"/>
        <w:numPr>
          <w:ilvl w:val="0"/>
          <w:numId w:val="1"/>
        </w:numPr>
        <w:overflowPunct w:val="0"/>
        <w:autoSpaceDE w:val="0"/>
        <w:autoSpaceDN w:val="0"/>
        <w:adjustRightInd w:val="0"/>
        <w:spacing w:before="0"/>
        <w:ind w:left="851" w:hanging="567"/>
        <w:rPr>
          <w:rFonts w:ascii="Arial" w:hAnsi="Arial" w:cs="Arial"/>
          <w:i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Critically appraise the relationship between exercise and mental health to include stress, anxiety, depression and </w:t>
      </w:r>
      <w:proofErr w:type="spellStart"/>
      <w:r>
        <w:rPr>
          <w:rFonts w:ascii="Arial" w:hAnsi="Arial" w:cs="Arial"/>
          <w:sz w:val="22"/>
          <w:szCs w:val="22"/>
        </w:rPr>
        <w:t>self esteem</w:t>
      </w:r>
      <w:proofErr w:type="spellEnd"/>
      <w:r>
        <w:rPr>
          <w:rFonts w:ascii="Arial" w:hAnsi="Arial" w:cs="Arial"/>
          <w:sz w:val="22"/>
          <w:szCs w:val="22"/>
        </w:rPr>
        <w:t>.</w:t>
      </w:r>
    </w:p>
    <w:p w:rsidR="002B7102" w:rsidRDefault="002B7102" w:rsidP="002B7102">
      <w:pPr>
        <w:pStyle w:val="bullet"/>
        <w:numPr>
          <w:ilvl w:val="0"/>
          <w:numId w:val="1"/>
        </w:numPr>
        <w:overflowPunct w:val="0"/>
        <w:autoSpaceDE w:val="0"/>
        <w:autoSpaceDN w:val="0"/>
        <w:adjustRightInd w:val="0"/>
        <w:spacing w:before="0"/>
        <w:ind w:left="851" w:hanging="567"/>
        <w:rPr>
          <w:rFonts w:ascii="Arial" w:hAnsi="Arial" w:cs="Arial"/>
          <w:i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Demonstrate an understanding of the negative effects of exercise.</w:t>
      </w:r>
    </w:p>
    <w:p w:rsidR="002B7102" w:rsidRDefault="002B7102" w:rsidP="002B7102">
      <w:pPr>
        <w:pStyle w:val="bullet"/>
        <w:numPr>
          <w:ilvl w:val="0"/>
          <w:numId w:val="1"/>
        </w:numPr>
        <w:overflowPunct w:val="0"/>
        <w:autoSpaceDE w:val="0"/>
        <w:autoSpaceDN w:val="0"/>
        <w:adjustRightInd w:val="0"/>
        <w:spacing w:before="0"/>
        <w:ind w:left="851" w:hanging="567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Evaluation of the importance and impact of the exercise environment (indoor and outdoor).</w:t>
      </w:r>
    </w:p>
    <w:p w:rsidR="002B7102" w:rsidRDefault="002B7102" w:rsidP="002B7102">
      <w:pPr>
        <w:pStyle w:val="ListParagraph"/>
        <w:numPr>
          <w:ilvl w:val="0"/>
          <w:numId w:val="1"/>
        </w:numPr>
        <w:spacing w:after="0" w:line="240" w:lineRule="auto"/>
        <w:ind w:left="851" w:hanging="567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Appraise the issues concerning exercise in corporate, and community environments. </w:t>
      </w:r>
    </w:p>
    <w:p w:rsidR="002B7102" w:rsidRDefault="002B7102" w:rsidP="002B7102">
      <w:pPr>
        <w:pStyle w:val="ListParagraph"/>
        <w:numPr>
          <w:ilvl w:val="0"/>
          <w:numId w:val="1"/>
        </w:numPr>
        <w:spacing w:after="0" w:line="240" w:lineRule="auto"/>
        <w:ind w:left="851" w:hanging="567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>Understand and apply strategies to promote adherence to exercise and physical activity as a life-long behaviour for the general population.</w:t>
      </w:r>
    </w:p>
    <w:p w:rsidR="002B7102" w:rsidRDefault="002B7102" w:rsidP="002B7102">
      <w:pPr>
        <w:rPr>
          <w:rFonts w:cs="Arial"/>
        </w:rPr>
      </w:pPr>
    </w:p>
    <w:p w:rsidR="002B7102" w:rsidRDefault="002B7102" w:rsidP="002B7102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Study Time Allocation</w:t>
      </w:r>
    </w:p>
    <w:p w:rsidR="002B7102" w:rsidRDefault="002B7102" w:rsidP="002B7102">
      <w:pPr>
        <w:pStyle w:val="fixed"/>
        <w:rPr>
          <w:rFonts w:ascii="Arial" w:hAnsi="Arial" w:cs="Arial"/>
          <w:sz w:val="22"/>
          <w:szCs w:val="22"/>
        </w:rPr>
      </w:pPr>
    </w:p>
    <w:p w:rsidR="002B7102" w:rsidRDefault="002B7102" w:rsidP="002B7102">
      <w:pPr>
        <w:keepNext/>
        <w:rPr>
          <w:rFonts w:cs="Arial"/>
        </w:rPr>
      </w:pPr>
      <w:r>
        <w:rPr>
          <w:rFonts w:cs="Arial"/>
        </w:rPr>
        <w:t>The study time for the module is divided as follows:</w:t>
      </w:r>
    </w:p>
    <w:p w:rsidR="002B7102" w:rsidRDefault="002B7102" w:rsidP="002B7102">
      <w:pPr>
        <w:keepNext/>
        <w:rPr>
          <w:rFonts w:cs="Arial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2B7102" w:rsidTr="002615C8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keepNext/>
              <w:rPr>
                <w:rFonts w:cs="Arial"/>
                <w:b/>
              </w:rPr>
            </w:pPr>
            <w:r>
              <w:rPr>
                <w:rFonts w:cs="Arial"/>
                <w:b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keepNext/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keepNext/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Percentage</w:t>
            </w:r>
          </w:p>
        </w:tc>
      </w:tr>
      <w:tr w:rsidR="002B7102" w:rsidTr="002615C8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keepNext/>
              <w:rPr>
                <w:rFonts w:cs="Arial"/>
              </w:rPr>
            </w:pPr>
            <w:r>
              <w:rPr>
                <w:rFonts w:cs="Arial"/>
              </w:rPr>
              <w:t>Scheduled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keepNext/>
              <w:jc w:val="center"/>
              <w:rPr>
                <w:rFonts w:cs="Arial"/>
              </w:rPr>
            </w:pPr>
            <w:r>
              <w:rPr>
                <w:rFonts w:cs="Arial"/>
              </w:rPr>
              <w:t>45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keepNext/>
              <w:jc w:val="center"/>
              <w:rPr>
                <w:rFonts w:cs="Arial"/>
              </w:rPr>
            </w:pPr>
            <w:r>
              <w:rPr>
                <w:rFonts w:cs="Arial"/>
              </w:rPr>
              <w:t>23%</w:t>
            </w:r>
          </w:p>
        </w:tc>
      </w:tr>
      <w:tr w:rsidR="002B7102" w:rsidTr="002615C8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keepNext/>
              <w:rPr>
                <w:rFonts w:cs="Arial"/>
              </w:rPr>
            </w:pPr>
            <w:r>
              <w:rPr>
                <w:rFonts w:cs="Arial"/>
              </w:rPr>
              <w:t>Independent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keepNext/>
              <w:jc w:val="center"/>
              <w:rPr>
                <w:rFonts w:cs="Arial"/>
              </w:rPr>
            </w:pPr>
            <w:r>
              <w:rPr>
                <w:rFonts w:cs="Arial"/>
              </w:rPr>
              <w:t>155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keepNext/>
              <w:jc w:val="center"/>
              <w:rPr>
                <w:rFonts w:cs="Arial"/>
              </w:rPr>
            </w:pPr>
            <w:r>
              <w:rPr>
                <w:rFonts w:cs="Arial"/>
              </w:rPr>
              <w:t>77%</w:t>
            </w:r>
          </w:p>
        </w:tc>
      </w:tr>
      <w:tr w:rsidR="002B7102" w:rsidTr="002615C8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keepNext/>
              <w:rPr>
                <w:rFonts w:cs="Arial"/>
              </w:rPr>
            </w:pPr>
            <w:r>
              <w:rPr>
                <w:rFonts w:cs="Arial"/>
              </w:rPr>
              <w:t>Placement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keepNext/>
              <w:jc w:val="center"/>
              <w:rPr>
                <w:rFonts w:cs="Arial"/>
              </w:rPr>
            </w:pPr>
            <w:r>
              <w:rPr>
                <w:rFonts w:cs="Arial"/>
              </w:rPr>
              <w:t>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keepNext/>
              <w:jc w:val="center"/>
              <w:rPr>
                <w:rFonts w:cs="Arial"/>
              </w:rPr>
            </w:pPr>
            <w:r>
              <w:rPr>
                <w:rFonts w:cs="Arial"/>
              </w:rPr>
              <w:t>0%</w:t>
            </w:r>
          </w:p>
        </w:tc>
      </w:tr>
      <w:tr w:rsidR="002B7102" w:rsidTr="002615C8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keepNext/>
              <w:rPr>
                <w:rFonts w:cs="Arial"/>
              </w:rPr>
            </w:pPr>
            <w:r>
              <w:rPr>
                <w:rFonts w:cs="Arial"/>
                <w:b/>
              </w:rPr>
              <w:t>TOTAL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keepNext/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200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keepNext/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100%</w:t>
            </w:r>
          </w:p>
        </w:tc>
      </w:tr>
    </w:tbl>
    <w:p w:rsidR="002B7102" w:rsidRDefault="002B7102" w:rsidP="002B7102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:rsidR="002B7102" w:rsidRDefault="002B7102" w:rsidP="002B7102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ASSESSMENT</w:t>
      </w:r>
    </w:p>
    <w:p w:rsidR="002B7102" w:rsidRDefault="002B7102" w:rsidP="002B7102">
      <w:pPr>
        <w:pStyle w:val="fixed"/>
        <w:ind w:left="0"/>
        <w:rPr>
          <w:rFonts w:ascii="Arial" w:hAnsi="Arial" w:cs="Arial"/>
          <w:sz w:val="22"/>
          <w:szCs w:val="22"/>
        </w:rPr>
      </w:pPr>
    </w:p>
    <w:p w:rsidR="002B7102" w:rsidRDefault="002B7102" w:rsidP="002B7102">
      <w:pPr>
        <w:rPr>
          <w:rFonts w:cs="Arial"/>
          <w:b/>
          <w:i/>
          <w:sz w:val="20"/>
        </w:rPr>
      </w:pPr>
      <w:r>
        <w:rPr>
          <w:rFonts w:cs="Arial"/>
          <w:b/>
        </w:rPr>
        <w:t xml:space="preserve">Assessment Component 1 </w:t>
      </w:r>
      <w:r>
        <w:rPr>
          <w:rFonts w:cs="Arial"/>
          <w:b/>
          <w:i/>
          <w:sz w:val="20"/>
        </w:rPr>
        <w:t>(Tick one)</w:t>
      </w:r>
    </w:p>
    <w:p w:rsidR="002B7102" w:rsidRDefault="002B7102" w:rsidP="002B7102">
      <w:pPr>
        <w:rPr>
          <w:rFonts w:cs="Arial"/>
          <w:b/>
          <w:i/>
          <w:sz w:val="20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2B7102" w:rsidTr="002615C8">
        <w:sdt>
          <w:sdtPr>
            <w:rPr>
              <w:rFonts w:cs="Arial"/>
            </w:rPr>
            <w:id w:val="206714816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  <w:hideMark/>
              </w:tcPr>
              <w:p w:rsidR="002B7102" w:rsidRDefault="002B7102" w:rsidP="002615C8">
                <w:pPr>
                  <w:rPr>
                    <w:rFonts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58" w:type="dxa"/>
            <w:hideMark/>
          </w:tcPr>
          <w:p w:rsidR="002B7102" w:rsidRDefault="002B7102" w:rsidP="002615C8">
            <w:pPr>
              <w:rPr>
                <w:rFonts w:cs="Arial"/>
                <w:b/>
              </w:rPr>
            </w:pPr>
            <w:r>
              <w:rPr>
                <w:rFonts w:cs="Arial"/>
                <w:b/>
              </w:rPr>
              <w:t>Written exam</w:t>
            </w:r>
          </w:p>
        </w:tc>
        <w:sdt>
          <w:sdtPr>
            <w:rPr>
              <w:rFonts w:cs="Arial"/>
            </w:rPr>
            <w:id w:val="194534424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  <w:hideMark/>
              </w:tcPr>
              <w:p w:rsidR="002B7102" w:rsidRDefault="002B7102" w:rsidP="002615C8">
                <w:pPr>
                  <w:rPr>
                    <w:rFonts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☒</w:t>
                </w:r>
              </w:p>
            </w:tc>
          </w:sdtContent>
        </w:sdt>
        <w:tc>
          <w:tcPr>
            <w:tcW w:w="2482" w:type="dxa"/>
            <w:hideMark/>
          </w:tcPr>
          <w:p w:rsidR="002B7102" w:rsidRDefault="002B7102" w:rsidP="002615C8">
            <w:pPr>
              <w:rPr>
                <w:rFonts w:cs="Arial"/>
                <w:b/>
              </w:rPr>
            </w:pPr>
            <w:r>
              <w:rPr>
                <w:rFonts w:cs="Arial"/>
                <w:b/>
              </w:rPr>
              <w:t>Coursework</w:t>
            </w:r>
          </w:p>
        </w:tc>
        <w:sdt>
          <w:sdtPr>
            <w:rPr>
              <w:rFonts w:cs="Arial"/>
            </w:rPr>
            <w:id w:val="-94908222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  <w:hideMark/>
              </w:tcPr>
              <w:p w:rsidR="002B7102" w:rsidRDefault="002B7102" w:rsidP="002615C8">
                <w:pPr>
                  <w:rPr>
                    <w:rFonts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82" w:type="dxa"/>
            <w:hideMark/>
          </w:tcPr>
          <w:p w:rsidR="002B7102" w:rsidRDefault="002B7102" w:rsidP="002615C8">
            <w:pPr>
              <w:rPr>
                <w:rFonts w:cs="Arial"/>
                <w:b/>
              </w:rPr>
            </w:pPr>
            <w:r>
              <w:rPr>
                <w:rFonts w:cs="Arial"/>
                <w:b/>
              </w:rPr>
              <w:t>Practical</w:t>
            </w:r>
          </w:p>
        </w:tc>
      </w:tr>
    </w:tbl>
    <w:p w:rsidR="002B7102" w:rsidRDefault="002B7102" w:rsidP="002B7102">
      <w:pPr>
        <w:rPr>
          <w:rFonts w:cs="Arial"/>
          <w:b/>
        </w:rPr>
      </w:pPr>
    </w:p>
    <w:tbl>
      <w:tblPr>
        <w:tblStyle w:val="TableGrid"/>
        <w:tblW w:w="0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2B7102" w:rsidTr="002615C8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Mode of assessment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rPr>
                <w:rFonts w:cs="Arial"/>
              </w:rPr>
            </w:pPr>
            <w:r>
              <w:rPr>
                <w:rFonts w:cs="Arial"/>
                <w:b/>
              </w:rPr>
              <w:t>Volume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rPr>
                <w:rFonts w:cs="Arial"/>
              </w:rPr>
            </w:pPr>
            <w:r>
              <w:rPr>
                <w:rFonts w:cs="Arial"/>
                <w:b/>
              </w:rPr>
              <w:t>Weighting</w:t>
            </w:r>
          </w:p>
        </w:tc>
      </w:tr>
      <w:tr w:rsidR="002B7102" w:rsidTr="002615C8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jc w:val="center"/>
              <w:rPr>
                <w:rFonts w:cs="Arial"/>
              </w:rPr>
            </w:pPr>
            <w:r>
              <w:rPr>
                <w:rFonts w:cs="Arial"/>
              </w:rPr>
              <w:t>Essay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rPr>
                <w:rFonts w:cs="Arial"/>
              </w:rPr>
            </w:pPr>
            <w:r>
              <w:rPr>
                <w:rFonts w:cs="Arial"/>
              </w:rPr>
              <w:t>2000 words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rPr>
                <w:rFonts w:cs="Arial"/>
              </w:rPr>
            </w:pPr>
            <w:r>
              <w:rPr>
                <w:rFonts w:cs="Arial"/>
              </w:rPr>
              <w:t>50%</w:t>
            </w:r>
          </w:p>
        </w:tc>
      </w:tr>
    </w:tbl>
    <w:p w:rsidR="002B7102" w:rsidRDefault="002B7102" w:rsidP="002B7102">
      <w:pPr>
        <w:rPr>
          <w:rFonts w:cs="Arial"/>
          <w:b/>
        </w:rPr>
      </w:pPr>
    </w:p>
    <w:p w:rsidR="002B7102" w:rsidRDefault="002B7102" w:rsidP="002B7102">
      <w:pPr>
        <w:rPr>
          <w:rFonts w:cs="Arial"/>
          <w:b/>
        </w:rPr>
      </w:pPr>
    </w:p>
    <w:p w:rsidR="002B7102" w:rsidRDefault="002B7102" w:rsidP="002B7102">
      <w:pPr>
        <w:rPr>
          <w:rFonts w:cs="Arial"/>
          <w:b/>
          <w:i/>
          <w:sz w:val="20"/>
        </w:rPr>
      </w:pPr>
      <w:r>
        <w:rPr>
          <w:rFonts w:cs="Arial"/>
          <w:b/>
        </w:rPr>
        <w:t xml:space="preserve">Assessment Component 2 </w:t>
      </w:r>
      <w:r>
        <w:rPr>
          <w:rFonts w:cs="Arial"/>
          <w:b/>
          <w:i/>
          <w:sz w:val="20"/>
        </w:rPr>
        <w:t>(Tick one)</w:t>
      </w:r>
    </w:p>
    <w:p w:rsidR="002B7102" w:rsidRDefault="002B7102" w:rsidP="002B7102">
      <w:pPr>
        <w:rPr>
          <w:rFonts w:cs="Arial"/>
          <w:b/>
          <w:sz w:val="20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2B7102" w:rsidTr="002615C8">
        <w:sdt>
          <w:sdtPr>
            <w:rPr>
              <w:rFonts w:cs="Arial"/>
            </w:rPr>
            <w:id w:val="-168513107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  <w:hideMark/>
              </w:tcPr>
              <w:p w:rsidR="002B7102" w:rsidRDefault="002B7102" w:rsidP="002615C8">
                <w:pPr>
                  <w:rPr>
                    <w:rFonts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58" w:type="dxa"/>
            <w:hideMark/>
          </w:tcPr>
          <w:p w:rsidR="002B7102" w:rsidRDefault="002B7102" w:rsidP="002615C8">
            <w:pPr>
              <w:rPr>
                <w:rFonts w:cs="Arial"/>
                <w:b/>
              </w:rPr>
            </w:pPr>
            <w:r>
              <w:rPr>
                <w:rFonts w:cs="Arial"/>
                <w:b/>
              </w:rPr>
              <w:t>Written exam</w:t>
            </w:r>
          </w:p>
        </w:tc>
        <w:sdt>
          <w:sdtPr>
            <w:rPr>
              <w:rFonts w:cs="Arial"/>
            </w:rPr>
            <w:id w:val="12658069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  <w:hideMark/>
              </w:tcPr>
              <w:p w:rsidR="002B7102" w:rsidRDefault="002B7102" w:rsidP="002615C8">
                <w:pPr>
                  <w:rPr>
                    <w:rFonts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☒</w:t>
                </w:r>
              </w:p>
            </w:tc>
          </w:sdtContent>
        </w:sdt>
        <w:tc>
          <w:tcPr>
            <w:tcW w:w="2482" w:type="dxa"/>
            <w:hideMark/>
          </w:tcPr>
          <w:p w:rsidR="002B7102" w:rsidRDefault="002B7102" w:rsidP="002615C8">
            <w:pPr>
              <w:rPr>
                <w:rFonts w:cs="Arial"/>
                <w:b/>
              </w:rPr>
            </w:pPr>
            <w:r>
              <w:rPr>
                <w:rFonts w:cs="Arial"/>
                <w:b/>
              </w:rPr>
              <w:t>Coursework</w:t>
            </w:r>
          </w:p>
        </w:tc>
        <w:sdt>
          <w:sdtPr>
            <w:rPr>
              <w:rFonts w:cs="Arial"/>
            </w:rPr>
            <w:id w:val="166481680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  <w:hideMark/>
              </w:tcPr>
              <w:p w:rsidR="002B7102" w:rsidRDefault="002B7102" w:rsidP="002615C8">
                <w:pPr>
                  <w:rPr>
                    <w:rFonts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82" w:type="dxa"/>
            <w:hideMark/>
          </w:tcPr>
          <w:p w:rsidR="002B7102" w:rsidRDefault="002B7102" w:rsidP="002615C8">
            <w:pPr>
              <w:rPr>
                <w:rFonts w:cs="Arial"/>
                <w:b/>
              </w:rPr>
            </w:pPr>
            <w:r>
              <w:rPr>
                <w:rFonts w:cs="Arial"/>
                <w:b/>
              </w:rPr>
              <w:t>Practical</w:t>
            </w:r>
          </w:p>
        </w:tc>
      </w:tr>
    </w:tbl>
    <w:p w:rsidR="002B7102" w:rsidRDefault="002B7102" w:rsidP="002B7102">
      <w:pPr>
        <w:rPr>
          <w:rFonts w:cs="Arial"/>
          <w:b/>
        </w:rPr>
      </w:pPr>
    </w:p>
    <w:tbl>
      <w:tblPr>
        <w:tblStyle w:val="TableGrid"/>
        <w:tblW w:w="0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2B7102" w:rsidTr="002615C8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Mode of assessment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rPr>
                <w:rFonts w:cs="Arial"/>
              </w:rPr>
            </w:pPr>
            <w:r>
              <w:rPr>
                <w:rFonts w:cs="Arial"/>
                <w:b/>
              </w:rPr>
              <w:t>Volume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rPr>
                <w:rFonts w:cs="Arial"/>
              </w:rPr>
            </w:pPr>
            <w:r>
              <w:rPr>
                <w:rFonts w:cs="Arial"/>
                <w:b/>
              </w:rPr>
              <w:t>Weighting</w:t>
            </w:r>
          </w:p>
        </w:tc>
      </w:tr>
      <w:tr w:rsidR="002B7102" w:rsidTr="002615C8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jc w:val="center"/>
              <w:rPr>
                <w:rFonts w:cs="Arial"/>
              </w:rPr>
            </w:pPr>
            <w:r>
              <w:rPr>
                <w:rFonts w:cs="Arial"/>
              </w:rPr>
              <w:t xml:space="preserve">Report 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rPr>
                <w:rFonts w:cs="Arial"/>
              </w:rPr>
            </w:pPr>
            <w:r>
              <w:rPr>
                <w:rFonts w:cs="Arial"/>
              </w:rPr>
              <w:t xml:space="preserve">2000 words 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rPr>
                <w:rFonts w:cs="Arial"/>
              </w:rPr>
            </w:pPr>
            <w:r>
              <w:rPr>
                <w:rFonts w:cs="Arial"/>
              </w:rPr>
              <w:t>50%</w:t>
            </w:r>
          </w:p>
        </w:tc>
      </w:tr>
    </w:tbl>
    <w:p w:rsidR="002B7102" w:rsidRDefault="002B7102" w:rsidP="002B7102">
      <w:pPr>
        <w:rPr>
          <w:rFonts w:cs="Arial"/>
          <w:b/>
          <w:highlight w:val="cyan"/>
        </w:rPr>
      </w:pPr>
    </w:p>
    <w:p w:rsidR="002B7102" w:rsidRDefault="002B7102" w:rsidP="002B7102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:rsidR="002B7102" w:rsidRDefault="002B7102" w:rsidP="002B7102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2B7102" w:rsidTr="002615C8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keepNext/>
              <w:rPr>
                <w:rFonts w:cs="Arial"/>
                <w:b/>
              </w:rPr>
            </w:pPr>
            <w:r>
              <w:rPr>
                <w:rFonts w:cs="Arial"/>
                <w:b/>
              </w:rPr>
              <w:t>Activity type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keepNext/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Percentage</w:t>
            </w:r>
          </w:p>
        </w:tc>
      </w:tr>
      <w:tr w:rsidR="002B7102" w:rsidTr="002615C8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keepNext/>
              <w:rPr>
                <w:rFonts w:cs="Arial"/>
              </w:rPr>
            </w:pPr>
            <w:r>
              <w:rPr>
                <w:rFonts w:cs="Arial"/>
              </w:rPr>
              <w:t>Written exam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keepNext/>
              <w:jc w:val="center"/>
              <w:rPr>
                <w:rFonts w:cs="Arial"/>
              </w:rPr>
            </w:pPr>
            <w:r>
              <w:rPr>
                <w:rFonts w:cs="Arial"/>
              </w:rPr>
              <w:t>0%</w:t>
            </w:r>
          </w:p>
        </w:tc>
      </w:tr>
      <w:tr w:rsidR="002B7102" w:rsidTr="002615C8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keepNext/>
              <w:rPr>
                <w:rFonts w:cs="Arial"/>
              </w:rPr>
            </w:pPr>
            <w:r>
              <w:rPr>
                <w:rFonts w:cs="Arial"/>
              </w:rPr>
              <w:t>Coursework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keepNext/>
              <w:jc w:val="center"/>
              <w:rPr>
                <w:rFonts w:cs="Arial"/>
              </w:rPr>
            </w:pPr>
            <w:r>
              <w:rPr>
                <w:rFonts w:cs="Arial"/>
              </w:rPr>
              <w:t>100%</w:t>
            </w:r>
          </w:p>
        </w:tc>
      </w:tr>
      <w:tr w:rsidR="002B7102" w:rsidTr="002615C8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keepNext/>
              <w:rPr>
                <w:rFonts w:cs="Arial"/>
              </w:rPr>
            </w:pPr>
            <w:r>
              <w:rPr>
                <w:rFonts w:cs="Arial"/>
              </w:rPr>
              <w:t>Practical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keepNext/>
              <w:jc w:val="center"/>
              <w:rPr>
                <w:rFonts w:cs="Arial"/>
              </w:rPr>
            </w:pPr>
            <w:r>
              <w:rPr>
                <w:rFonts w:cs="Arial"/>
              </w:rPr>
              <w:t>0%</w:t>
            </w:r>
          </w:p>
        </w:tc>
      </w:tr>
      <w:tr w:rsidR="002B7102" w:rsidTr="002615C8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keepNext/>
              <w:rPr>
                <w:rFonts w:cs="Arial"/>
              </w:rPr>
            </w:pPr>
            <w:r>
              <w:rPr>
                <w:rFonts w:cs="Arial"/>
                <w:b/>
              </w:rPr>
              <w:t>TOTAL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keepNext/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100%</w:t>
            </w:r>
          </w:p>
        </w:tc>
      </w:tr>
    </w:tbl>
    <w:p w:rsidR="002B7102" w:rsidRDefault="002B7102" w:rsidP="002B7102">
      <w:pPr>
        <w:rPr>
          <w:rFonts w:cs="Arial"/>
        </w:rPr>
      </w:pPr>
    </w:p>
    <w:p w:rsidR="002B7102" w:rsidRDefault="002B7102" w:rsidP="002B7102">
      <w:pPr>
        <w:rPr>
          <w:rFonts w:cs="Arial"/>
          <w:b/>
        </w:rPr>
      </w:pPr>
      <w:r>
        <w:rPr>
          <w:rFonts w:cs="Arial"/>
          <w:b/>
        </w:rPr>
        <w:t>This module meets some of the core competencies required by the Association for Nutrition as part of the accreditation of the programme</w:t>
      </w:r>
    </w:p>
    <w:p w:rsidR="002B7102" w:rsidRDefault="002B7102" w:rsidP="002B7102">
      <w:pPr>
        <w:rPr>
          <w:rFonts w:cs="Arial"/>
        </w:rPr>
      </w:pPr>
    </w:p>
    <w:p w:rsidR="002B7102" w:rsidRDefault="002B7102" w:rsidP="002B7102">
      <w:pPr>
        <w:rPr>
          <w:rFonts w:cs="Arial"/>
          <w:b/>
        </w:rPr>
      </w:pPr>
    </w:p>
    <w:p w:rsidR="002B7102" w:rsidRDefault="002B7102" w:rsidP="002B7102">
      <w:pPr>
        <w:rPr>
          <w:rFonts w:cs="Arial"/>
          <w:b/>
        </w:rPr>
      </w:pPr>
    </w:p>
    <w:p w:rsidR="002B7102" w:rsidRDefault="002B7102" w:rsidP="002B7102">
      <w:pPr>
        <w:rPr>
          <w:rFonts w:cs="Arial"/>
          <w:b/>
        </w:rPr>
      </w:pPr>
    </w:p>
    <w:p w:rsidR="002B7102" w:rsidRDefault="002B7102" w:rsidP="002B7102">
      <w:pPr>
        <w:rPr>
          <w:rFonts w:cs="Arial"/>
          <w:b/>
        </w:rPr>
      </w:pPr>
    </w:p>
    <w:p w:rsidR="002B7102" w:rsidRDefault="002B7102" w:rsidP="002B7102">
      <w:pPr>
        <w:rPr>
          <w:rFonts w:cs="Arial"/>
          <w:b/>
        </w:rPr>
      </w:pPr>
    </w:p>
    <w:p w:rsidR="002B7102" w:rsidRDefault="002B7102" w:rsidP="002B7102">
      <w:pPr>
        <w:rPr>
          <w:rFonts w:cs="Arial"/>
          <w:b/>
        </w:rPr>
      </w:pPr>
    </w:p>
    <w:p w:rsidR="002B7102" w:rsidRDefault="002B7102" w:rsidP="002B7102">
      <w:pPr>
        <w:rPr>
          <w:rFonts w:cs="Arial"/>
          <w:b/>
        </w:rPr>
      </w:pPr>
    </w:p>
    <w:p w:rsidR="002B7102" w:rsidRDefault="002B7102" w:rsidP="002B7102">
      <w:pPr>
        <w:rPr>
          <w:rFonts w:cs="Arial"/>
          <w:b/>
        </w:rPr>
      </w:pPr>
    </w:p>
    <w:p w:rsidR="002B7102" w:rsidRDefault="002B7102" w:rsidP="002B7102">
      <w:pPr>
        <w:rPr>
          <w:rFonts w:cs="Arial"/>
          <w:b/>
        </w:rPr>
      </w:pPr>
    </w:p>
    <w:p w:rsidR="002B7102" w:rsidRDefault="002B7102" w:rsidP="002B7102">
      <w:pPr>
        <w:rPr>
          <w:rFonts w:cs="Arial"/>
          <w:b/>
        </w:rPr>
      </w:pPr>
    </w:p>
    <w:p w:rsidR="002B7102" w:rsidRDefault="002B7102" w:rsidP="002B7102">
      <w:pPr>
        <w:rPr>
          <w:rFonts w:cs="Arial"/>
          <w:b/>
        </w:rPr>
      </w:pPr>
    </w:p>
    <w:p w:rsidR="002B7102" w:rsidRDefault="002B7102" w:rsidP="002B7102">
      <w:pPr>
        <w:rPr>
          <w:rFonts w:cs="Arial"/>
          <w:b/>
        </w:rPr>
      </w:pPr>
    </w:p>
    <w:p w:rsidR="002B7102" w:rsidRDefault="002B7102" w:rsidP="002B7102">
      <w:pPr>
        <w:rPr>
          <w:rFonts w:cs="Arial"/>
          <w:b/>
        </w:rPr>
      </w:pPr>
    </w:p>
    <w:p w:rsidR="002B7102" w:rsidRDefault="002B7102" w:rsidP="002B7102">
      <w:pPr>
        <w:rPr>
          <w:rFonts w:cs="Arial"/>
          <w:b/>
        </w:rPr>
      </w:pPr>
    </w:p>
    <w:p w:rsidR="002B7102" w:rsidRDefault="002B7102" w:rsidP="002B7102">
      <w:pPr>
        <w:rPr>
          <w:rFonts w:cs="Arial"/>
          <w:b/>
        </w:rPr>
      </w:pPr>
    </w:p>
    <w:p w:rsidR="002B7102" w:rsidRDefault="002B7102" w:rsidP="002B7102">
      <w:pPr>
        <w:rPr>
          <w:rFonts w:cs="Arial"/>
          <w:b/>
        </w:rPr>
      </w:pPr>
    </w:p>
    <w:p w:rsidR="002B7102" w:rsidRDefault="002B7102" w:rsidP="002B7102">
      <w:pPr>
        <w:rPr>
          <w:rFonts w:cs="Arial"/>
          <w:b/>
        </w:rPr>
      </w:pPr>
    </w:p>
    <w:p w:rsidR="002B7102" w:rsidRDefault="002B7102" w:rsidP="002B7102">
      <w:pPr>
        <w:rPr>
          <w:rFonts w:cs="Arial"/>
          <w:b/>
        </w:rPr>
      </w:pPr>
    </w:p>
    <w:p w:rsidR="002B7102" w:rsidRDefault="002B7102" w:rsidP="002B7102">
      <w:pPr>
        <w:rPr>
          <w:rFonts w:cs="Arial"/>
          <w:b/>
        </w:rPr>
      </w:pPr>
    </w:p>
    <w:p w:rsidR="002B7102" w:rsidRDefault="002B7102" w:rsidP="002B7102">
      <w:pPr>
        <w:rPr>
          <w:rFonts w:cs="Arial"/>
          <w:b/>
        </w:rPr>
      </w:pPr>
    </w:p>
    <w:p w:rsidR="002B7102" w:rsidRDefault="002B7102" w:rsidP="002B7102">
      <w:pPr>
        <w:rPr>
          <w:rFonts w:cs="Arial"/>
          <w:b/>
        </w:rPr>
      </w:pPr>
    </w:p>
    <w:p w:rsidR="002B7102" w:rsidRDefault="002B7102" w:rsidP="002B7102">
      <w:pPr>
        <w:rPr>
          <w:rFonts w:cs="Arial"/>
          <w:b/>
        </w:rPr>
      </w:pPr>
    </w:p>
    <w:p w:rsidR="002B7102" w:rsidRDefault="002B7102" w:rsidP="002B7102">
      <w:pPr>
        <w:rPr>
          <w:rFonts w:cs="Arial"/>
          <w:b/>
        </w:rPr>
      </w:pPr>
    </w:p>
    <w:p w:rsidR="002B7102" w:rsidRDefault="002B7102" w:rsidP="002B7102">
      <w:pPr>
        <w:rPr>
          <w:rFonts w:cs="Arial"/>
          <w:b/>
        </w:rPr>
      </w:pPr>
    </w:p>
    <w:p w:rsidR="002B7102" w:rsidRDefault="002B7102" w:rsidP="002B7102">
      <w:pPr>
        <w:rPr>
          <w:rFonts w:cs="Arial"/>
          <w:b/>
        </w:rPr>
      </w:pPr>
    </w:p>
    <w:p w:rsidR="002B7102" w:rsidRDefault="002B7102" w:rsidP="002B7102">
      <w:pPr>
        <w:rPr>
          <w:rFonts w:cs="Arial"/>
          <w:b/>
        </w:rPr>
      </w:pPr>
    </w:p>
    <w:p w:rsidR="002B7102" w:rsidRDefault="002B7102" w:rsidP="002B7102">
      <w:pPr>
        <w:rPr>
          <w:rFonts w:cs="Arial"/>
          <w:b/>
        </w:rPr>
      </w:pPr>
      <w:r>
        <w:rPr>
          <w:rFonts w:cs="Arial"/>
          <w:b/>
        </w:rPr>
        <w:t>INDICATIVE READING LIST</w:t>
      </w:r>
    </w:p>
    <w:p w:rsidR="002B7102" w:rsidRDefault="002B7102" w:rsidP="002B7102">
      <w:pPr>
        <w:rPr>
          <w:rFonts w:cs="Arial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2B7102" w:rsidTr="002615C8">
        <w:trPr>
          <w:tblHeader/>
        </w:trPr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:rsidR="002B7102" w:rsidRDefault="002B7102" w:rsidP="002615C8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>
              <w:rPr>
                <w:rFonts w:cs="Arial"/>
                <w:b/>
              </w:rPr>
              <w:lastRenderedPageBreak/>
              <w:t>Module Code</w:t>
            </w:r>
          </w:p>
        </w:tc>
        <w:tc>
          <w:tcPr>
            <w:tcW w:w="697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rPr>
                <w:rFonts w:cs="Arial"/>
                <w:b/>
                <w:bCs/>
              </w:rPr>
            </w:pPr>
            <w:r>
              <w:rPr>
                <w:rFonts w:cs="Arial"/>
                <w:b/>
                <w:bCs/>
              </w:rPr>
              <w:t>BMHN5003</w:t>
            </w:r>
          </w:p>
        </w:tc>
      </w:tr>
      <w:tr w:rsidR="002B7102" w:rsidTr="002615C8">
        <w:trPr>
          <w:tblHeader/>
        </w:trPr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:rsidR="002B7102" w:rsidRDefault="002B7102" w:rsidP="002615C8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>
              <w:rPr>
                <w:rFonts w:cs="Arial"/>
                <w:b/>
              </w:rPr>
              <w:t>Module Title</w:t>
            </w:r>
          </w:p>
        </w:tc>
        <w:tc>
          <w:tcPr>
            <w:tcW w:w="697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>
              <w:rPr>
                <w:rFonts w:cs="Arial"/>
                <w:b/>
              </w:rPr>
              <w:t>The Psychology of Exercise and Physical Activity</w:t>
            </w:r>
          </w:p>
        </w:tc>
      </w:tr>
      <w:tr w:rsidR="002B7102" w:rsidTr="002615C8">
        <w:trPr>
          <w:tblHeader/>
        </w:trPr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:rsidR="002B7102" w:rsidRDefault="002B7102" w:rsidP="002615C8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>
              <w:rPr>
                <w:rFonts w:cs="Arial"/>
                <w:b/>
              </w:rPr>
              <w:t>Classification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:rsidR="002B7102" w:rsidRDefault="002B7102" w:rsidP="002615C8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>
              <w:rPr>
                <w:rFonts w:cs="Arial"/>
                <w:b/>
              </w:rPr>
              <w:t>Reading List entry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:rsidR="002B7102" w:rsidRDefault="002B7102" w:rsidP="002615C8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>
              <w:rPr>
                <w:rFonts w:cs="Arial"/>
                <w:b/>
              </w:rPr>
              <w:t>Electronic*</w:t>
            </w:r>
          </w:p>
        </w:tc>
      </w:tr>
      <w:tr w:rsidR="002B7102" w:rsidTr="002615C8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Essential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rPr>
                <w:rFonts w:cs="Arial"/>
                <w:i/>
                <w:iCs/>
              </w:rPr>
            </w:pPr>
            <w:r>
              <w:rPr>
                <w:rFonts w:cs="Arial"/>
              </w:rPr>
              <w:t xml:space="preserve">Biddle, S.J.H., </w:t>
            </w:r>
            <w:proofErr w:type="spellStart"/>
            <w:r>
              <w:rPr>
                <w:rFonts w:cs="Arial"/>
              </w:rPr>
              <w:t>Mutrie</w:t>
            </w:r>
            <w:proofErr w:type="spellEnd"/>
            <w:r>
              <w:rPr>
                <w:rFonts w:cs="Arial"/>
              </w:rPr>
              <w:t xml:space="preserve">, N., </w:t>
            </w:r>
            <w:proofErr w:type="gramStart"/>
            <w:r>
              <w:rPr>
                <w:rFonts w:cs="Arial"/>
              </w:rPr>
              <w:t xml:space="preserve">and  </w:t>
            </w:r>
            <w:proofErr w:type="spellStart"/>
            <w:r>
              <w:rPr>
                <w:rFonts w:cs="Arial"/>
              </w:rPr>
              <w:t>Gorley</w:t>
            </w:r>
            <w:proofErr w:type="spellEnd"/>
            <w:proofErr w:type="gramEnd"/>
            <w:r>
              <w:rPr>
                <w:rFonts w:cs="Arial"/>
              </w:rPr>
              <w:t xml:space="preserve">, T. (2015) </w:t>
            </w:r>
            <w:r>
              <w:rPr>
                <w:rFonts w:cs="Arial"/>
                <w:i/>
                <w:iCs/>
              </w:rPr>
              <w:t xml:space="preserve">Psychology of physical activity: determinants, well-being and interventions. </w:t>
            </w:r>
            <w:r>
              <w:rPr>
                <w:rFonts w:cs="Arial"/>
                <w:iCs/>
              </w:rPr>
              <w:t>Oxon: Routledge</w:t>
            </w:r>
            <w:r>
              <w:rPr>
                <w:rFonts w:cs="Arial"/>
                <w:i/>
                <w:iCs/>
              </w:rPr>
              <w:t xml:space="preserve">.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</w:rPr>
              <w:id w:val="106430542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2B7102" w:rsidRDefault="002B7102" w:rsidP="002615C8">
                <w:pPr>
                  <w:jc w:val="center"/>
                  <w:rPr>
                    <w:rFonts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2B7102" w:rsidTr="002615C8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Essential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rPr>
                <w:rFonts w:cs="Arial"/>
              </w:rPr>
            </w:pPr>
            <w:proofErr w:type="spellStart"/>
            <w:r>
              <w:rPr>
                <w:rFonts w:cs="Arial"/>
              </w:rPr>
              <w:t>Buckworth</w:t>
            </w:r>
            <w:proofErr w:type="spellEnd"/>
            <w:r>
              <w:rPr>
                <w:rFonts w:cs="Arial"/>
              </w:rPr>
              <w:t xml:space="preserve">, J., </w:t>
            </w:r>
            <w:proofErr w:type="spellStart"/>
            <w:r>
              <w:rPr>
                <w:rFonts w:cs="Arial"/>
              </w:rPr>
              <w:t>Dishman</w:t>
            </w:r>
            <w:proofErr w:type="spellEnd"/>
            <w:r>
              <w:rPr>
                <w:rFonts w:cs="Arial"/>
              </w:rPr>
              <w:t xml:space="preserve">, R.K., O’Connor, P.J., and </w:t>
            </w:r>
            <w:proofErr w:type="spellStart"/>
            <w:r>
              <w:rPr>
                <w:rFonts w:cs="Arial"/>
              </w:rPr>
              <w:t>Tomporowski</w:t>
            </w:r>
            <w:proofErr w:type="spellEnd"/>
            <w:r>
              <w:rPr>
                <w:rFonts w:cs="Arial"/>
              </w:rPr>
              <w:t xml:space="preserve">, P.D. (2013) </w:t>
            </w:r>
            <w:r>
              <w:rPr>
                <w:rFonts w:cs="Arial"/>
                <w:i/>
                <w:iCs/>
              </w:rPr>
              <w:t>Exercise psychology</w:t>
            </w:r>
            <w:r>
              <w:rPr>
                <w:rFonts w:cs="Arial"/>
              </w:rPr>
              <w:t>. 10</w:t>
            </w:r>
            <w:r>
              <w:rPr>
                <w:rFonts w:cs="Arial"/>
                <w:vertAlign w:val="superscript"/>
              </w:rPr>
              <w:t>th</w:t>
            </w:r>
            <w:r>
              <w:rPr>
                <w:rFonts w:cs="Arial"/>
              </w:rPr>
              <w:t xml:space="preserve"> Ed. Champaign IL: Human Kinetics.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</w:rPr>
              <w:id w:val="90603198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2B7102" w:rsidRDefault="002B7102" w:rsidP="002615C8">
                <w:pPr>
                  <w:jc w:val="center"/>
                  <w:rPr>
                    <w:rFonts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2B7102" w:rsidTr="002615C8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 xml:space="preserve">Essential 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rPr>
                <w:rFonts w:cs="Arial"/>
                <w:color w:val="333333"/>
              </w:rPr>
            </w:pPr>
            <w:r>
              <w:rPr>
                <w:rFonts w:cs="Arial"/>
                <w:bCs/>
                <w:color w:val="111111"/>
                <w:kern w:val="36"/>
              </w:rPr>
              <w:t xml:space="preserve">Donnelly, A. A. (ed.) and </w:t>
            </w:r>
            <w:proofErr w:type="spellStart"/>
            <w:r>
              <w:rPr>
                <w:rFonts w:cs="Arial"/>
                <w:bCs/>
                <w:color w:val="111111"/>
                <w:kern w:val="36"/>
              </w:rPr>
              <w:t>MacIntyre</w:t>
            </w:r>
            <w:proofErr w:type="spellEnd"/>
            <w:r>
              <w:rPr>
                <w:rFonts w:cs="Arial"/>
                <w:bCs/>
                <w:color w:val="111111"/>
                <w:kern w:val="36"/>
              </w:rPr>
              <w:t>, T.E. (ed.) (2019</w:t>
            </w:r>
            <w:proofErr w:type="gramStart"/>
            <w:r>
              <w:rPr>
                <w:rFonts w:cs="Arial"/>
                <w:bCs/>
                <w:color w:val="111111"/>
                <w:kern w:val="36"/>
              </w:rPr>
              <w:t xml:space="preserve">) </w:t>
            </w:r>
            <w:r>
              <w:rPr>
                <w:rStyle w:val="a-size-large"/>
                <w:color w:val="111111"/>
              </w:rPr>
              <w:t xml:space="preserve"> </w:t>
            </w:r>
            <w:r>
              <w:rPr>
                <w:rStyle w:val="a-size-large"/>
                <w:i/>
                <w:color w:val="111111"/>
              </w:rPr>
              <w:t>Physical</w:t>
            </w:r>
            <w:proofErr w:type="gramEnd"/>
            <w:r>
              <w:rPr>
                <w:rStyle w:val="a-size-large"/>
                <w:i/>
                <w:color w:val="111111"/>
              </w:rPr>
              <w:t xml:space="preserve"> activity in natural settings: green and blue exercise. </w:t>
            </w:r>
            <w:r>
              <w:rPr>
                <w:rFonts w:cs="Arial"/>
                <w:i/>
                <w:color w:val="333333"/>
              </w:rPr>
              <w:t xml:space="preserve"> </w:t>
            </w:r>
            <w:r>
              <w:rPr>
                <w:rFonts w:cs="Arial"/>
                <w:color w:val="333333"/>
              </w:rPr>
              <w:t>Routledge.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</w:rPr>
              <w:id w:val="-461560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2B7102" w:rsidRDefault="002B7102" w:rsidP="002615C8">
                <w:pPr>
                  <w:jc w:val="center"/>
                  <w:rPr>
                    <w:rFonts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:rsidR="002B7102" w:rsidRDefault="002B7102" w:rsidP="002615C8">
            <w:pPr>
              <w:jc w:val="center"/>
              <w:rPr>
                <w:rFonts w:cs="Arial"/>
              </w:rPr>
            </w:pPr>
          </w:p>
        </w:tc>
      </w:tr>
      <w:tr w:rsidR="002B7102" w:rsidTr="002615C8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Essential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rPr>
                <w:rFonts w:cs="Arial"/>
              </w:rPr>
            </w:pPr>
            <w:proofErr w:type="spellStart"/>
            <w:r>
              <w:rPr>
                <w:rFonts w:cs="Arial"/>
              </w:rPr>
              <w:t>Ekkekakis</w:t>
            </w:r>
            <w:proofErr w:type="spellEnd"/>
            <w:r>
              <w:rPr>
                <w:rFonts w:cs="Arial"/>
              </w:rPr>
              <w:t xml:space="preserve">, P. (ed.) (2013) </w:t>
            </w:r>
            <w:r>
              <w:rPr>
                <w:rFonts w:cs="Arial"/>
                <w:i/>
              </w:rPr>
              <w:t>Routledge handbook of physical activity and mental health.</w:t>
            </w:r>
            <w:r>
              <w:rPr>
                <w:rFonts w:cs="Arial"/>
              </w:rPr>
              <w:t xml:space="preserve"> London: Routledge.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</w:rPr>
              <w:id w:val="134458921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2B7102" w:rsidRDefault="002B7102" w:rsidP="002615C8">
                <w:pPr>
                  <w:jc w:val="center"/>
                  <w:rPr>
                    <w:rFonts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2B7102" w:rsidTr="002615C8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Essential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widowControl w:val="0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 xml:space="preserve">Hanrahan, S. and Andersen, M. (2015) </w:t>
            </w:r>
            <w:r>
              <w:rPr>
                <w:rFonts w:cs="Arial"/>
                <w:bCs/>
                <w:i/>
              </w:rPr>
              <w:t xml:space="preserve">Doing exercise psychology. </w:t>
            </w:r>
            <w:r>
              <w:rPr>
                <w:rFonts w:cs="Arial"/>
              </w:rPr>
              <w:t>Champaign IL: Human Kinetics.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</w:rPr>
              <w:id w:val="176749830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2B7102" w:rsidRDefault="002B7102" w:rsidP="002615C8">
                <w:pPr>
                  <w:jc w:val="center"/>
                  <w:rPr>
                    <w:rFonts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2B7102" w:rsidTr="002615C8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Essential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widowControl w:val="0"/>
              <w:rPr>
                <w:rFonts w:cs="Arial"/>
                <w:bCs/>
              </w:rPr>
            </w:pPr>
            <w:r>
              <w:rPr>
                <w:rStyle w:val="a-size-large"/>
              </w:rPr>
              <w:t xml:space="preserve">Lam, L.C.W., and </w:t>
            </w:r>
            <w:proofErr w:type="spellStart"/>
            <w:r>
              <w:rPr>
                <w:rStyle w:val="a-size-large"/>
              </w:rPr>
              <w:t>Riba</w:t>
            </w:r>
            <w:proofErr w:type="spellEnd"/>
            <w:r>
              <w:rPr>
                <w:rStyle w:val="a-size-large"/>
              </w:rPr>
              <w:t xml:space="preserve">, M (2016) </w:t>
            </w:r>
            <w:r>
              <w:rPr>
                <w:rStyle w:val="a-size-large"/>
                <w:i/>
              </w:rPr>
              <w:t>Physical exercise interventions for mental health.</w:t>
            </w:r>
            <w:r>
              <w:rPr>
                <w:rStyle w:val="a-size-large"/>
              </w:rPr>
              <w:t xml:space="preserve"> </w:t>
            </w:r>
            <w:r>
              <w:rPr>
                <w:rFonts w:cs="Arial"/>
              </w:rPr>
              <w:t xml:space="preserve"> Cambridge University Press.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</w:rPr>
              <w:id w:val="12337409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2B7102" w:rsidRDefault="002B7102" w:rsidP="002615C8">
                <w:pPr>
                  <w:jc w:val="center"/>
                  <w:rPr>
                    <w:rFonts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:rsidR="002B7102" w:rsidRDefault="002B7102" w:rsidP="002615C8">
            <w:pPr>
              <w:jc w:val="center"/>
              <w:rPr>
                <w:rFonts w:cs="Arial"/>
              </w:rPr>
            </w:pPr>
          </w:p>
        </w:tc>
      </w:tr>
      <w:tr w:rsidR="002B7102" w:rsidTr="002615C8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Essential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rPr>
                <w:rFonts w:cs="Arial"/>
              </w:rPr>
            </w:pPr>
            <w:r>
              <w:rPr>
                <w:rFonts w:cs="Arial"/>
              </w:rPr>
              <w:t xml:space="preserve">Weinberg, R. and Gould, D. (2018) </w:t>
            </w:r>
            <w:r>
              <w:rPr>
                <w:rFonts w:cs="Arial"/>
                <w:i/>
                <w:iCs/>
              </w:rPr>
              <w:t xml:space="preserve">Foundations of sport &amp; exercise psychology. </w:t>
            </w:r>
            <w:r>
              <w:rPr>
                <w:rFonts w:cs="Arial"/>
              </w:rPr>
              <w:t>7</w:t>
            </w:r>
            <w:r>
              <w:rPr>
                <w:rFonts w:cs="Arial"/>
                <w:vertAlign w:val="superscript"/>
              </w:rPr>
              <w:t>th</w:t>
            </w:r>
            <w:r>
              <w:rPr>
                <w:rFonts w:cs="Arial"/>
              </w:rPr>
              <w:t xml:space="preserve"> Ed. Champaign IL: Human Kinetics.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</w:rPr>
              <w:id w:val="182646912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2B7102" w:rsidRDefault="002B7102" w:rsidP="002615C8">
                <w:pPr>
                  <w:jc w:val="center"/>
                  <w:rPr>
                    <w:rFonts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2B7102" w:rsidTr="002615C8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rPr>
                <w:rFonts w:cs="Arial"/>
                <w:i/>
                <w:iCs/>
              </w:rPr>
            </w:pPr>
            <w:r>
              <w:rPr>
                <w:rFonts w:cs="Arial"/>
              </w:rPr>
              <w:t xml:space="preserve">Blackman, M.C., and </w:t>
            </w:r>
            <w:proofErr w:type="spellStart"/>
            <w:r>
              <w:rPr>
                <w:rFonts w:cs="Arial"/>
              </w:rPr>
              <w:t>Kvaska</w:t>
            </w:r>
            <w:proofErr w:type="spellEnd"/>
            <w:r>
              <w:rPr>
                <w:rFonts w:cs="Arial"/>
              </w:rPr>
              <w:t xml:space="preserve">, C.A. (2011) </w:t>
            </w:r>
            <w:r>
              <w:rPr>
                <w:rFonts w:cs="Arial"/>
                <w:i/>
                <w:iCs/>
              </w:rPr>
              <w:t xml:space="preserve">Nutrition psychology: improving dietary adherence. </w:t>
            </w:r>
            <w:r>
              <w:rPr>
                <w:rFonts w:cs="Arial"/>
              </w:rPr>
              <w:t>Sudbury: Bartlett Publishers.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</w:rPr>
              <w:id w:val="16914095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2B7102" w:rsidRDefault="002B7102" w:rsidP="002615C8">
                <w:pPr>
                  <w:jc w:val="center"/>
                  <w:rPr>
                    <w:rFonts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2B7102" w:rsidTr="002615C8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rPr>
                <w:rFonts w:cs="Arial"/>
              </w:rPr>
            </w:pPr>
            <w:r>
              <w:rPr>
                <w:rFonts w:cs="Arial"/>
              </w:rPr>
              <w:t xml:space="preserve">Biddle, S.J.H. (2003) </w:t>
            </w:r>
            <w:r>
              <w:rPr>
                <w:rFonts w:cs="Arial"/>
                <w:i/>
                <w:iCs/>
              </w:rPr>
              <w:t>Physical activity and psychological well-being [</w:t>
            </w:r>
            <w:proofErr w:type="spellStart"/>
            <w:r>
              <w:rPr>
                <w:rFonts w:cs="Arial"/>
                <w:i/>
                <w:iCs/>
              </w:rPr>
              <w:t>ebook</w:t>
            </w:r>
            <w:proofErr w:type="spellEnd"/>
            <w:r>
              <w:rPr>
                <w:rFonts w:cs="Arial"/>
                <w:i/>
                <w:iCs/>
              </w:rPr>
              <w:t xml:space="preserve">]. </w:t>
            </w:r>
            <w:r>
              <w:rPr>
                <w:rFonts w:cs="Arial"/>
              </w:rPr>
              <w:t>London: Routledge.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</w:rPr>
              <w:id w:val="-85966414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2B7102" w:rsidRDefault="002B7102" w:rsidP="002615C8">
                <w:pPr>
                  <w:jc w:val="center"/>
                  <w:rPr>
                    <w:rFonts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  <w:p w:rsidR="002B7102" w:rsidRDefault="002B7102" w:rsidP="002615C8">
            <w:pPr>
              <w:jc w:val="center"/>
              <w:rPr>
                <w:rFonts w:cs="Arial"/>
              </w:rPr>
            </w:pPr>
          </w:p>
        </w:tc>
      </w:tr>
      <w:tr w:rsidR="002B7102" w:rsidTr="002615C8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rPr>
                <w:rFonts w:cs="Arial"/>
              </w:rPr>
            </w:pPr>
            <w:r>
              <w:rPr>
                <w:rFonts w:cs="Arial"/>
              </w:rPr>
              <w:t xml:space="preserve">Bouchard, C. (2000) </w:t>
            </w:r>
            <w:r>
              <w:rPr>
                <w:rFonts w:cs="Arial"/>
                <w:i/>
                <w:iCs/>
              </w:rPr>
              <w:t>Physical activity and obesity</w:t>
            </w:r>
            <w:r>
              <w:rPr>
                <w:rFonts w:cs="Arial"/>
              </w:rPr>
              <w:t>. Leeds: Human Kinetics.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</w:rPr>
              <w:id w:val="212526758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2B7102" w:rsidRDefault="002B7102" w:rsidP="002615C8">
                <w:pPr>
                  <w:jc w:val="center"/>
                  <w:rPr>
                    <w:rFonts w:eastAsia="MS Gothic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2B7102" w:rsidTr="002615C8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rPr>
                <w:rFonts w:cs="Arial"/>
              </w:rPr>
            </w:pPr>
            <w:r>
              <w:rPr>
                <w:rFonts w:cs="Arial"/>
              </w:rPr>
              <w:t xml:space="preserve">Cassidy, T. (1999) </w:t>
            </w:r>
            <w:r>
              <w:rPr>
                <w:rFonts w:cs="Arial"/>
                <w:i/>
                <w:iCs/>
              </w:rPr>
              <w:t>Stress, cognition and health</w:t>
            </w:r>
            <w:r>
              <w:rPr>
                <w:rFonts w:cs="Arial"/>
              </w:rPr>
              <w:t>. London: Routledge.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</w:rPr>
              <w:id w:val="-17235867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2B7102" w:rsidRDefault="002B7102" w:rsidP="002615C8">
                <w:pPr>
                  <w:jc w:val="center"/>
                  <w:rPr>
                    <w:rFonts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:rsidR="002B7102" w:rsidRDefault="002B7102" w:rsidP="002615C8">
            <w:pPr>
              <w:jc w:val="center"/>
              <w:rPr>
                <w:rFonts w:cs="Arial"/>
              </w:rPr>
            </w:pPr>
          </w:p>
        </w:tc>
      </w:tr>
      <w:tr w:rsidR="002B7102" w:rsidTr="002615C8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proofErr w:type="spellStart"/>
            <w:r>
              <w:rPr>
                <w:rFonts w:cs="Arial"/>
              </w:rPr>
              <w:t>Coolican</w:t>
            </w:r>
            <w:proofErr w:type="spellEnd"/>
            <w:r>
              <w:rPr>
                <w:rFonts w:cs="Arial"/>
              </w:rPr>
              <w:t xml:space="preserve">, H. (2014) </w:t>
            </w:r>
            <w:r>
              <w:rPr>
                <w:rFonts w:cs="Arial"/>
                <w:i/>
              </w:rPr>
              <w:t>Research methods and statistics in psychology</w:t>
            </w:r>
            <w:r>
              <w:rPr>
                <w:rFonts w:cs="Arial"/>
              </w:rPr>
              <w:t>. London: Psychology Press.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</w:rPr>
              <w:id w:val="11535592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2B7102" w:rsidRDefault="002B7102" w:rsidP="002615C8">
                <w:pPr>
                  <w:jc w:val="center"/>
                  <w:rPr>
                    <w:rFonts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:rsidR="002B7102" w:rsidRDefault="002B7102" w:rsidP="002615C8">
            <w:pPr>
              <w:jc w:val="center"/>
              <w:rPr>
                <w:rFonts w:cs="Arial"/>
              </w:rPr>
            </w:pPr>
          </w:p>
        </w:tc>
      </w:tr>
      <w:tr w:rsidR="002B7102" w:rsidTr="002615C8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rPr>
                <w:rFonts w:cs="Arial"/>
              </w:rPr>
            </w:pPr>
            <w:proofErr w:type="spellStart"/>
            <w:r>
              <w:rPr>
                <w:rFonts w:cs="Arial"/>
              </w:rPr>
              <w:t>Dishman</w:t>
            </w:r>
            <w:proofErr w:type="spellEnd"/>
            <w:r>
              <w:rPr>
                <w:rFonts w:cs="Arial"/>
              </w:rPr>
              <w:t xml:space="preserve">, R.K., and Cureton, K.J. (1999) </w:t>
            </w:r>
            <w:r>
              <w:rPr>
                <w:rFonts w:cs="Arial"/>
                <w:i/>
                <w:iCs/>
              </w:rPr>
              <w:t>Physical activity for health and fitness</w:t>
            </w:r>
            <w:r>
              <w:rPr>
                <w:rFonts w:cs="Arial"/>
              </w:rPr>
              <w:t>. Madison: Brown and Benchmark.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</w:rPr>
              <w:id w:val="-51361407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2B7102" w:rsidRDefault="002B7102" w:rsidP="002615C8">
                <w:pPr>
                  <w:jc w:val="center"/>
                  <w:rPr>
                    <w:rFonts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  <w:p w:rsidR="002B7102" w:rsidRDefault="002B7102" w:rsidP="002615C8">
            <w:pPr>
              <w:jc w:val="center"/>
              <w:rPr>
                <w:rFonts w:cs="Arial"/>
              </w:rPr>
            </w:pPr>
          </w:p>
        </w:tc>
      </w:tr>
      <w:tr w:rsidR="002B7102" w:rsidTr="002615C8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rPr>
                <w:rFonts w:cs="Arial"/>
              </w:rPr>
            </w:pPr>
            <w:proofErr w:type="spellStart"/>
            <w:r>
              <w:rPr>
                <w:rFonts w:cs="Arial"/>
              </w:rPr>
              <w:t>Dishman</w:t>
            </w:r>
            <w:proofErr w:type="spellEnd"/>
            <w:r>
              <w:rPr>
                <w:rFonts w:cs="Arial"/>
              </w:rPr>
              <w:t xml:space="preserve">, R.K., Washburn, R.A., and Heath, G.W. (2004) </w:t>
            </w:r>
            <w:r>
              <w:rPr>
                <w:rFonts w:cs="Arial"/>
                <w:i/>
                <w:iCs/>
              </w:rPr>
              <w:t>Physical activity epidemiology</w:t>
            </w:r>
            <w:r>
              <w:rPr>
                <w:rFonts w:cs="Arial"/>
              </w:rPr>
              <w:t>.</w:t>
            </w:r>
          </w:p>
          <w:p w:rsidR="002B7102" w:rsidRDefault="002B7102" w:rsidP="002615C8">
            <w:pPr>
              <w:rPr>
                <w:rFonts w:cs="Arial"/>
              </w:rPr>
            </w:pPr>
            <w:r>
              <w:rPr>
                <w:rFonts w:cs="Arial"/>
              </w:rPr>
              <w:t>Madison: Brown and Benchmark.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</w:rPr>
              <w:id w:val="-154121100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2B7102" w:rsidRDefault="002B7102" w:rsidP="002615C8">
                <w:pPr>
                  <w:jc w:val="center"/>
                  <w:rPr>
                    <w:rFonts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:rsidR="002B7102" w:rsidRDefault="002B7102" w:rsidP="002615C8">
            <w:pPr>
              <w:jc w:val="center"/>
              <w:rPr>
                <w:rFonts w:cs="Arial"/>
              </w:rPr>
            </w:pPr>
          </w:p>
        </w:tc>
      </w:tr>
      <w:tr w:rsidR="002B7102" w:rsidTr="002615C8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rPr>
                <w:rFonts w:cs="Arial"/>
              </w:rPr>
            </w:pPr>
            <w:proofErr w:type="spellStart"/>
            <w:r>
              <w:rPr>
                <w:rFonts w:cs="Arial"/>
              </w:rPr>
              <w:t>Eklund</w:t>
            </w:r>
            <w:proofErr w:type="spellEnd"/>
            <w:r>
              <w:rPr>
                <w:rFonts w:cs="Arial"/>
              </w:rPr>
              <w:t xml:space="preserve">, R.C. and </w:t>
            </w:r>
            <w:proofErr w:type="spellStart"/>
            <w:r>
              <w:rPr>
                <w:rFonts w:cs="Arial"/>
              </w:rPr>
              <w:t>Tenenbaum</w:t>
            </w:r>
            <w:proofErr w:type="spellEnd"/>
            <w:r>
              <w:rPr>
                <w:rFonts w:cs="Arial"/>
              </w:rPr>
              <w:t xml:space="preserve">, G. (eds.) (2014) </w:t>
            </w:r>
            <w:proofErr w:type="spellStart"/>
            <w:r>
              <w:rPr>
                <w:rFonts w:cs="Arial"/>
                <w:i/>
              </w:rPr>
              <w:t>Encyclopedia</w:t>
            </w:r>
            <w:proofErr w:type="spellEnd"/>
            <w:r>
              <w:rPr>
                <w:rFonts w:cs="Arial"/>
                <w:i/>
              </w:rPr>
              <w:t xml:space="preserve"> of sport and exercise.</w:t>
            </w:r>
            <w:r>
              <w:rPr>
                <w:rFonts w:cs="Arial"/>
              </w:rPr>
              <w:t xml:space="preserve"> London: Sage.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</w:rPr>
              <w:id w:val="-132127546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2B7102" w:rsidRDefault="002B7102" w:rsidP="002615C8">
                <w:pPr>
                  <w:jc w:val="center"/>
                  <w:rPr>
                    <w:rFonts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  <w:p w:rsidR="002B7102" w:rsidRDefault="002B7102" w:rsidP="002615C8">
            <w:pPr>
              <w:jc w:val="center"/>
              <w:rPr>
                <w:rFonts w:cs="Arial"/>
              </w:rPr>
            </w:pPr>
          </w:p>
        </w:tc>
      </w:tr>
      <w:tr w:rsidR="002B7102" w:rsidTr="002615C8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rPr>
                <w:rFonts w:cs="Arial"/>
              </w:rPr>
            </w:pPr>
            <w:proofErr w:type="spellStart"/>
            <w:r>
              <w:rPr>
                <w:rFonts w:cs="Arial"/>
              </w:rPr>
              <w:t>Heywad</w:t>
            </w:r>
            <w:proofErr w:type="spellEnd"/>
            <w:r>
              <w:rPr>
                <w:rFonts w:cs="Arial"/>
              </w:rPr>
              <w:t xml:space="preserve">, V.H. (2010) </w:t>
            </w:r>
            <w:r>
              <w:rPr>
                <w:rFonts w:cs="Arial"/>
                <w:i/>
                <w:iCs/>
              </w:rPr>
              <w:t xml:space="preserve">Advanced fitness assessment and exercise prescription </w:t>
            </w:r>
            <w:r>
              <w:rPr>
                <w:rFonts w:cs="Arial"/>
                <w:iCs/>
              </w:rPr>
              <w:t>6</w:t>
            </w:r>
            <w:r>
              <w:rPr>
                <w:rFonts w:cs="Arial"/>
                <w:iCs/>
                <w:vertAlign w:val="superscript"/>
              </w:rPr>
              <w:t>th</w:t>
            </w:r>
            <w:r>
              <w:rPr>
                <w:rFonts w:cs="Arial"/>
                <w:iCs/>
              </w:rPr>
              <w:t xml:space="preserve"> Ed. </w:t>
            </w:r>
            <w:r>
              <w:rPr>
                <w:rFonts w:cs="Arial"/>
                <w:i/>
                <w:iCs/>
              </w:rPr>
              <w:t xml:space="preserve">  </w:t>
            </w:r>
            <w:r>
              <w:rPr>
                <w:rFonts w:cs="Arial"/>
              </w:rPr>
              <w:t>Champaign IL: Human Kinetics.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</w:rPr>
              <w:id w:val="117245768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2B7102" w:rsidRDefault="002B7102" w:rsidP="002615C8">
                <w:pPr>
                  <w:jc w:val="center"/>
                  <w:rPr>
                    <w:rFonts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:rsidR="002B7102" w:rsidRDefault="002B7102" w:rsidP="002615C8">
            <w:pPr>
              <w:jc w:val="center"/>
              <w:rPr>
                <w:rFonts w:cs="Arial"/>
              </w:rPr>
            </w:pPr>
          </w:p>
        </w:tc>
      </w:tr>
      <w:tr w:rsidR="002B7102" w:rsidTr="002615C8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2B7102" w:rsidRDefault="002B7102" w:rsidP="002615C8">
            <w:pPr>
              <w:rPr>
                <w:rStyle w:val="a-size-large"/>
              </w:rPr>
            </w:pPr>
            <w:r>
              <w:rPr>
                <w:rFonts w:cs="Arial"/>
              </w:rPr>
              <w:t xml:space="preserve">Moran, A.P. (2012) </w:t>
            </w:r>
            <w:r>
              <w:rPr>
                <w:rFonts w:cs="Arial"/>
                <w:i/>
              </w:rPr>
              <w:t>Sport and exercise psychology: a critical introduction</w:t>
            </w:r>
            <w:r>
              <w:rPr>
                <w:rFonts w:cs="Arial"/>
              </w:rPr>
              <w:t xml:space="preserve"> 2</w:t>
            </w:r>
            <w:r>
              <w:rPr>
                <w:rFonts w:cs="Arial"/>
                <w:vertAlign w:val="superscript"/>
              </w:rPr>
              <w:t>nd</w:t>
            </w:r>
            <w:r>
              <w:rPr>
                <w:rFonts w:cs="Arial"/>
              </w:rPr>
              <w:t xml:space="preserve"> Ed. London: Routledge.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</w:rPr>
              <w:id w:val="83751085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2B7102" w:rsidRDefault="002B7102" w:rsidP="002615C8">
                <w:pPr>
                  <w:jc w:val="center"/>
                </w:pPr>
                <w:r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  <w:p w:rsidR="002B7102" w:rsidRDefault="002B7102" w:rsidP="002615C8">
            <w:pPr>
              <w:jc w:val="center"/>
              <w:rPr>
                <w:rFonts w:cs="Arial"/>
              </w:rPr>
            </w:pPr>
          </w:p>
        </w:tc>
      </w:tr>
    </w:tbl>
    <w:p w:rsidR="002B7102" w:rsidRDefault="002B7102" w:rsidP="002B7102">
      <w:pPr>
        <w:pStyle w:val="fixed"/>
        <w:rPr>
          <w:rFonts w:ascii="Arial" w:hAnsi="Arial" w:cs="Arial"/>
          <w:sz w:val="22"/>
          <w:szCs w:val="22"/>
        </w:rPr>
      </w:pPr>
    </w:p>
    <w:p w:rsidR="002B7102" w:rsidRDefault="002B7102" w:rsidP="002B7102">
      <w:pPr>
        <w:rPr>
          <w:rFonts w:cs="Arial"/>
        </w:rPr>
      </w:pPr>
    </w:p>
    <w:p w:rsidR="004B3DBA" w:rsidRDefault="004B3DBA"/>
    <w:sectPr w:rsidR="004B3DB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527CD4"/>
    <w:multiLevelType w:val="hybridMultilevel"/>
    <w:tmpl w:val="8816313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B7102"/>
    <w:rsid w:val="002B7102"/>
    <w:rsid w:val="004B3DBA"/>
    <w:rsid w:val="008F31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15EE9C9-E7F6-4181-932C-AF3D058A9B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B7102"/>
    <w:pPr>
      <w:spacing w:after="0" w:line="240" w:lineRule="auto"/>
    </w:pPr>
    <w:rPr>
      <w:rFonts w:ascii="Arial" w:eastAsia="Times New Roman" w:hAnsi="Arial" w:cs="Times New Roman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ixed">
    <w:name w:val="fixed"/>
    <w:link w:val="fixedChar"/>
    <w:rsid w:val="002B7102"/>
    <w:pPr>
      <w:tabs>
        <w:tab w:val="left" w:pos="720"/>
        <w:tab w:val="left" w:pos="1440"/>
        <w:tab w:val="left" w:pos="2160"/>
        <w:tab w:val="left" w:pos="2880"/>
      </w:tabs>
      <w:spacing w:after="0" w:line="240" w:lineRule="auto"/>
      <w:ind w:left="3600" w:hanging="3600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bullet">
    <w:name w:val="bullet"/>
    <w:link w:val="bulletChar"/>
    <w:rsid w:val="002B7102"/>
    <w:pPr>
      <w:spacing w:before="120" w:after="0" w:line="240" w:lineRule="auto"/>
      <w:ind w:left="1004" w:hanging="284"/>
      <w:jc w:val="both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ListParagraph">
    <w:name w:val="List Paragraph"/>
    <w:basedOn w:val="Normal"/>
    <w:link w:val="ListParagraphChar"/>
    <w:uiPriority w:val="34"/>
    <w:qFormat/>
    <w:rsid w:val="002B7102"/>
    <w:pPr>
      <w:spacing w:after="200" w:line="276" w:lineRule="auto"/>
      <w:ind w:left="720"/>
      <w:contextualSpacing/>
    </w:pPr>
    <w:rPr>
      <w:rFonts w:ascii="Calibri" w:eastAsia="Calibri" w:hAnsi="Calibri" w:cs="Calibri"/>
      <w:szCs w:val="22"/>
      <w:lang w:eastAsia="en-US"/>
    </w:rPr>
  </w:style>
  <w:style w:type="character" w:customStyle="1" w:styleId="fixedChar">
    <w:name w:val="fixed Char"/>
    <w:link w:val="fixed"/>
    <w:rsid w:val="002B7102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bulletChar">
    <w:name w:val="bullet Char"/>
    <w:link w:val="bullet"/>
    <w:rsid w:val="002B7102"/>
    <w:rPr>
      <w:rFonts w:ascii="Times New Roman" w:eastAsia="Times New Roman" w:hAnsi="Times New Roman" w:cs="Times New Roman"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2B7102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ListParagraphChar">
    <w:name w:val="List Paragraph Char"/>
    <w:link w:val="ListParagraph"/>
    <w:uiPriority w:val="34"/>
    <w:locked/>
    <w:rsid w:val="002B7102"/>
    <w:rPr>
      <w:rFonts w:ascii="Calibri" w:eastAsia="Calibri" w:hAnsi="Calibri" w:cs="Calibri"/>
    </w:rPr>
  </w:style>
  <w:style w:type="character" w:customStyle="1" w:styleId="a-size-large">
    <w:name w:val="a-size-large"/>
    <w:basedOn w:val="DefaultParagraphFont"/>
    <w:rsid w:val="002B710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glossaryDocument" Target="glossary/document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C07B23D065864D48875680C56C67375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6E8E9FF-F2C1-459A-8614-C0337C1C2F01}"/>
      </w:docPartPr>
      <w:docPartBody>
        <w:p w:rsidR="00000000" w:rsidRDefault="00202CCE" w:rsidP="00202CCE">
          <w:pPr>
            <w:pStyle w:val="C07B23D065864D48875680C56C673757"/>
          </w:pPr>
          <w:r>
            <w:rPr>
              <w:rStyle w:val="PlaceholderText"/>
            </w:rPr>
            <w:t>Click or tap to enter a date.</w:t>
          </w:r>
        </w:p>
      </w:docPartBody>
    </w:docPart>
    <w:docPart>
      <w:docPartPr>
        <w:name w:val="E3FFC69D44E94C54B97141365BFF71C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2B5C496-7D83-42BA-99E3-37358C96ECA1}"/>
      </w:docPartPr>
      <w:docPartBody>
        <w:p w:rsidR="00000000" w:rsidRDefault="00202CCE" w:rsidP="00202CCE">
          <w:pPr>
            <w:pStyle w:val="E3FFC69D44E94C54B97141365BFF71CB"/>
          </w:pPr>
          <w:r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revisionView w:markup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02CCE"/>
    <w:rsid w:val="00202CCE"/>
    <w:rsid w:val="006634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202CCE"/>
  </w:style>
  <w:style w:type="paragraph" w:customStyle="1" w:styleId="C07B23D065864D48875680C56C673757">
    <w:name w:val="C07B23D065864D48875680C56C673757"/>
    <w:rsid w:val="00202CCE"/>
  </w:style>
  <w:style w:type="paragraph" w:customStyle="1" w:styleId="E3FFC69D44E94C54B97141365BFF71CB">
    <w:name w:val="E3FFC69D44E94C54B97141365BFF71CB"/>
    <w:rsid w:val="00202CC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730</Words>
  <Characters>4163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Administrator</dc:creator>
  <cp:keywords/>
  <dc:description/>
  <cp:lastModifiedBy>Administrator</cp:lastModifiedBy>
  <cp:revision>1</cp:revision>
  <dcterms:created xsi:type="dcterms:W3CDTF">2020-09-07T16:37:00Z</dcterms:created>
  <dcterms:modified xsi:type="dcterms:W3CDTF">2020-09-07T16:38:00Z</dcterms:modified>
</cp:coreProperties>
</file>