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CDF3DB" w14:textId="77777777" w:rsidR="00662840" w:rsidRDefault="00662840" w:rsidP="00D66E01">
      <w:pPr>
        <w:jc w:val="center"/>
        <w:rPr>
          <w:noProof/>
        </w:rPr>
      </w:pPr>
    </w:p>
    <w:p w14:paraId="361EC581" w14:textId="77777777" w:rsidR="00662840" w:rsidRDefault="00662840" w:rsidP="00D66E01">
      <w:pPr>
        <w:jc w:val="center"/>
        <w:rPr>
          <w:noProof/>
        </w:rPr>
      </w:pPr>
    </w:p>
    <w:p w14:paraId="702588ED" w14:textId="4510F1F3" w:rsidR="00CE5616" w:rsidRDefault="00E33460" w:rsidP="00D66E01">
      <w:pPr>
        <w:jc w:val="center"/>
        <w:rPr>
          <w:noProof/>
        </w:rPr>
      </w:pPr>
      <w:r>
        <w:rPr>
          <w:noProof/>
        </w:rPr>
        <w:drawing>
          <wp:inline distT="0" distB="0" distL="0" distR="0" wp14:anchorId="7C6B8013" wp14:editId="431D4938">
            <wp:extent cx="3209925" cy="1428750"/>
            <wp:effectExtent l="0" t="0" r="9525" b="0"/>
            <wp:docPr id="638942447" name="Picture 1" descr="A close-up of a sig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8942447" name="Picture 1" descr="A close-up of a sign&#10;&#10;AI-generated content may be incorrect."/>
                    <pic:cNvPicPr>
                      <a:picLocks noChangeAspect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09925" cy="1428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29C660" w14:textId="77777777" w:rsidR="00662840" w:rsidRDefault="00662840" w:rsidP="00662840">
      <w:pPr>
        <w:rPr>
          <w:noProof/>
        </w:rPr>
      </w:pPr>
    </w:p>
    <w:p w14:paraId="34FDB412" w14:textId="03F1F328" w:rsidR="00662840" w:rsidRDefault="00662840" w:rsidP="00662840">
      <w:pPr>
        <w:tabs>
          <w:tab w:val="left" w:pos="6940"/>
        </w:tabs>
      </w:pPr>
      <w:r>
        <w:tab/>
      </w:r>
    </w:p>
    <w:p w14:paraId="5D04A07E" w14:textId="02740542" w:rsidR="001F79D0" w:rsidRPr="00741533" w:rsidRDefault="001F79D0" w:rsidP="00741533">
      <w:pPr>
        <w:spacing w:line="360" w:lineRule="auto"/>
        <w:jc w:val="center"/>
        <w:rPr>
          <w:rFonts w:ascii="Arial" w:hAnsi="Arial" w:cs="Arial"/>
        </w:rPr>
      </w:pPr>
      <w:r w:rsidRPr="00741533">
        <w:rPr>
          <w:rFonts w:ascii="Arial" w:hAnsi="Arial" w:cs="Arial"/>
          <w:b/>
          <w:bCs/>
        </w:rPr>
        <w:t>Programme:</w:t>
      </w:r>
      <w:r w:rsidRPr="00741533">
        <w:rPr>
          <w:rFonts w:ascii="Arial" w:hAnsi="Arial" w:cs="Arial"/>
        </w:rPr>
        <w:t xml:space="preserve"> </w:t>
      </w:r>
      <w:r w:rsidR="006235E2" w:rsidRPr="00741533">
        <w:rPr>
          <w:rFonts w:ascii="Arial" w:hAnsi="Arial" w:cs="Arial"/>
        </w:rPr>
        <w:t>BSc (</w:t>
      </w:r>
      <w:r w:rsidR="009D0972" w:rsidRPr="00741533">
        <w:rPr>
          <w:rFonts w:ascii="Arial" w:hAnsi="Arial" w:cs="Arial"/>
        </w:rPr>
        <w:t>Ho</w:t>
      </w:r>
      <w:r w:rsidR="006235E2" w:rsidRPr="00741533">
        <w:rPr>
          <w:rFonts w:ascii="Arial" w:hAnsi="Arial" w:cs="Arial"/>
        </w:rPr>
        <w:t>ns)</w:t>
      </w:r>
      <w:r w:rsidRPr="00741533">
        <w:rPr>
          <w:rFonts w:ascii="Arial" w:hAnsi="Arial" w:cs="Arial"/>
        </w:rPr>
        <w:t xml:space="preserve"> Health and Social Care</w:t>
      </w:r>
    </w:p>
    <w:p w14:paraId="158DEB20" w14:textId="6E2FC224" w:rsidR="001F79D0" w:rsidRPr="00741533" w:rsidRDefault="001F79D0" w:rsidP="00741533">
      <w:pPr>
        <w:spacing w:line="360" w:lineRule="auto"/>
        <w:jc w:val="center"/>
        <w:rPr>
          <w:rFonts w:ascii="Arial" w:hAnsi="Arial" w:cs="Arial"/>
        </w:rPr>
      </w:pPr>
      <w:r w:rsidRPr="00741533">
        <w:rPr>
          <w:rFonts w:ascii="Arial" w:hAnsi="Arial" w:cs="Arial"/>
          <w:b/>
          <w:bCs/>
        </w:rPr>
        <w:t xml:space="preserve">Module: </w:t>
      </w:r>
      <w:r w:rsidR="004512A5" w:rsidRPr="00741533">
        <w:rPr>
          <w:rFonts w:ascii="Arial" w:hAnsi="Arial" w:cs="Arial"/>
        </w:rPr>
        <w:t>Digital Transformation</w:t>
      </w:r>
      <w:r w:rsidR="003F4ECD" w:rsidRPr="00741533">
        <w:rPr>
          <w:rFonts w:ascii="Arial" w:hAnsi="Arial" w:cs="Arial"/>
        </w:rPr>
        <w:t xml:space="preserve"> In Health And Care Pro</w:t>
      </w:r>
      <w:r w:rsidR="007F07D5" w:rsidRPr="00741533">
        <w:rPr>
          <w:rFonts w:ascii="Arial" w:hAnsi="Arial" w:cs="Arial"/>
        </w:rPr>
        <w:t>fessions</w:t>
      </w:r>
    </w:p>
    <w:p w14:paraId="0081ECF1" w14:textId="1005C743" w:rsidR="001F79D0" w:rsidRPr="00741533" w:rsidRDefault="001F79D0" w:rsidP="00741533">
      <w:pPr>
        <w:spacing w:line="360" w:lineRule="auto"/>
        <w:jc w:val="center"/>
        <w:rPr>
          <w:rFonts w:ascii="Arial" w:hAnsi="Arial" w:cs="Arial"/>
        </w:rPr>
      </w:pPr>
      <w:r w:rsidRPr="00741533">
        <w:rPr>
          <w:rFonts w:ascii="Arial" w:hAnsi="Arial" w:cs="Arial"/>
          <w:b/>
          <w:bCs/>
        </w:rPr>
        <w:t>Module code:</w:t>
      </w:r>
      <w:r w:rsidRPr="00741533">
        <w:rPr>
          <w:rFonts w:ascii="Arial" w:hAnsi="Arial" w:cs="Arial"/>
        </w:rPr>
        <w:t xml:space="preserve"> BMHP</w:t>
      </w:r>
      <w:r w:rsidR="00E3317C" w:rsidRPr="00741533">
        <w:rPr>
          <w:rFonts w:ascii="Arial" w:hAnsi="Arial" w:cs="Arial"/>
        </w:rPr>
        <w:t>6026</w:t>
      </w:r>
    </w:p>
    <w:p w14:paraId="136B8384" w14:textId="16AF7772" w:rsidR="001F79D0" w:rsidRPr="00741533" w:rsidRDefault="001F79D0" w:rsidP="00741533">
      <w:pPr>
        <w:spacing w:line="360" w:lineRule="auto"/>
        <w:jc w:val="center"/>
        <w:rPr>
          <w:rFonts w:ascii="Arial" w:hAnsi="Arial" w:cs="Arial"/>
        </w:rPr>
      </w:pPr>
      <w:r w:rsidRPr="00741533">
        <w:rPr>
          <w:rFonts w:ascii="Arial" w:hAnsi="Arial" w:cs="Arial"/>
          <w:b/>
          <w:bCs/>
        </w:rPr>
        <w:t>Assignment Title:</w:t>
      </w:r>
      <w:r w:rsidRPr="00741533">
        <w:rPr>
          <w:rFonts w:ascii="Arial" w:hAnsi="Arial" w:cs="Arial"/>
        </w:rPr>
        <w:t xml:space="preserve"> Component </w:t>
      </w:r>
      <w:r w:rsidR="007F07D5" w:rsidRPr="00741533">
        <w:rPr>
          <w:rFonts w:ascii="Arial" w:hAnsi="Arial" w:cs="Arial"/>
        </w:rPr>
        <w:t>1</w:t>
      </w:r>
      <w:r w:rsidR="008939AD" w:rsidRPr="00741533">
        <w:rPr>
          <w:rFonts w:ascii="Arial" w:hAnsi="Arial" w:cs="Arial"/>
        </w:rPr>
        <w:t xml:space="preserve">: </w:t>
      </w:r>
      <w:r w:rsidR="00FD4812" w:rsidRPr="00741533">
        <w:rPr>
          <w:rFonts w:ascii="Arial" w:hAnsi="Arial" w:cs="Arial"/>
        </w:rPr>
        <w:t>Written Report</w:t>
      </w:r>
      <w:r w:rsidR="007F07D5" w:rsidRPr="00741533">
        <w:rPr>
          <w:rFonts w:ascii="Arial" w:hAnsi="Arial" w:cs="Arial"/>
        </w:rPr>
        <w:t xml:space="preserve"> </w:t>
      </w:r>
    </w:p>
    <w:p w14:paraId="1EA107A5" w14:textId="47317E84" w:rsidR="001F79D0" w:rsidRPr="00741533" w:rsidRDefault="001F79D0" w:rsidP="00741533">
      <w:pPr>
        <w:spacing w:line="360" w:lineRule="auto"/>
        <w:jc w:val="center"/>
        <w:rPr>
          <w:rFonts w:ascii="Arial" w:hAnsi="Arial" w:cs="Arial"/>
        </w:rPr>
      </w:pPr>
      <w:r w:rsidRPr="00741533">
        <w:rPr>
          <w:rFonts w:ascii="Arial" w:hAnsi="Arial" w:cs="Arial"/>
          <w:b/>
          <w:bCs/>
        </w:rPr>
        <w:t>Lecturer:</w:t>
      </w:r>
      <w:r w:rsidR="00B17C7A" w:rsidRPr="00741533">
        <w:rPr>
          <w:rFonts w:ascii="Arial" w:hAnsi="Arial" w:cs="Arial"/>
          <w:b/>
          <w:bCs/>
        </w:rPr>
        <w:t xml:space="preserve"> </w:t>
      </w:r>
      <w:r w:rsidR="00E07144" w:rsidRPr="00741533">
        <w:rPr>
          <w:rFonts w:ascii="Arial" w:hAnsi="Arial" w:cs="Arial"/>
        </w:rPr>
        <w:t>M</w:t>
      </w:r>
      <w:r w:rsidR="006E2092" w:rsidRPr="00741533">
        <w:rPr>
          <w:rFonts w:ascii="Arial" w:hAnsi="Arial" w:cs="Arial"/>
        </w:rPr>
        <w:t>artin Svejda</w:t>
      </w:r>
    </w:p>
    <w:p w14:paraId="22AEF5C2" w14:textId="77777777" w:rsidR="001F79D0" w:rsidRPr="00741533" w:rsidRDefault="001F79D0" w:rsidP="00741533">
      <w:pPr>
        <w:spacing w:line="360" w:lineRule="auto"/>
        <w:jc w:val="center"/>
        <w:rPr>
          <w:rFonts w:ascii="Arial" w:hAnsi="Arial" w:cs="Arial"/>
        </w:rPr>
      </w:pPr>
      <w:r w:rsidRPr="00741533">
        <w:rPr>
          <w:rFonts w:ascii="Arial" w:hAnsi="Arial" w:cs="Arial"/>
          <w:b/>
          <w:bCs/>
        </w:rPr>
        <w:t>Student Name:</w:t>
      </w:r>
      <w:r w:rsidRPr="00741533">
        <w:rPr>
          <w:rFonts w:ascii="Arial" w:hAnsi="Arial" w:cs="Arial"/>
        </w:rPr>
        <w:t xml:space="preserve"> Mohammed Kamal Miah</w:t>
      </w:r>
    </w:p>
    <w:p w14:paraId="2D16E723" w14:textId="77777777" w:rsidR="001F79D0" w:rsidRPr="00741533" w:rsidRDefault="001F79D0" w:rsidP="00741533">
      <w:pPr>
        <w:spacing w:line="360" w:lineRule="auto"/>
        <w:jc w:val="center"/>
        <w:rPr>
          <w:rFonts w:ascii="Arial" w:hAnsi="Arial" w:cs="Arial"/>
        </w:rPr>
      </w:pPr>
      <w:r w:rsidRPr="00741533">
        <w:rPr>
          <w:rFonts w:ascii="Arial" w:hAnsi="Arial" w:cs="Arial"/>
          <w:b/>
          <w:bCs/>
        </w:rPr>
        <w:t>Student ID number:</w:t>
      </w:r>
      <w:r w:rsidRPr="00741533">
        <w:rPr>
          <w:rFonts w:ascii="Arial" w:hAnsi="Arial" w:cs="Arial"/>
        </w:rPr>
        <w:t xml:space="preserve"> 2314349</w:t>
      </w:r>
    </w:p>
    <w:p w14:paraId="3ACE33FD" w14:textId="77777777" w:rsidR="00662840" w:rsidRDefault="00662840" w:rsidP="00662840">
      <w:pPr>
        <w:tabs>
          <w:tab w:val="left" w:pos="6940"/>
        </w:tabs>
        <w:jc w:val="center"/>
      </w:pPr>
    </w:p>
    <w:p w14:paraId="2C37E873" w14:textId="77777777" w:rsidR="0022418B" w:rsidRDefault="0022418B" w:rsidP="00662840">
      <w:pPr>
        <w:tabs>
          <w:tab w:val="left" w:pos="6940"/>
        </w:tabs>
        <w:jc w:val="center"/>
      </w:pPr>
    </w:p>
    <w:p w14:paraId="7F130DF6" w14:textId="77777777" w:rsidR="0022418B" w:rsidRDefault="0022418B" w:rsidP="00662840">
      <w:pPr>
        <w:tabs>
          <w:tab w:val="left" w:pos="6940"/>
        </w:tabs>
        <w:jc w:val="center"/>
      </w:pPr>
    </w:p>
    <w:p w14:paraId="00090162" w14:textId="77777777" w:rsidR="00F81D67" w:rsidRDefault="00F81D67" w:rsidP="00662840">
      <w:pPr>
        <w:tabs>
          <w:tab w:val="left" w:pos="6940"/>
        </w:tabs>
        <w:jc w:val="center"/>
      </w:pPr>
    </w:p>
    <w:p w14:paraId="7218DEB4" w14:textId="77777777" w:rsidR="00F81D67" w:rsidRDefault="00F81D67" w:rsidP="00662840">
      <w:pPr>
        <w:tabs>
          <w:tab w:val="left" w:pos="6940"/>
        </w:tabs>
        <w:jc w:val="center"/>
      </w:pPr>
    </w:p>
    <w:p w14:paraId="7670D0FC" w14:textId="77777777" w:rsidR="00F81D67" w:rsidRDefault="00F81D67" w:rsidP="00662840">
      <w:pPr>
        <w:tabs>
          <w:tab w:val="left" w:pos="6940"/>
        </w:tabs>
        <w:jc w:val="center"/>
      </w:pPr>
    </w:p>
    <w:p w14:paraId="7EE91052" w14:textId="77777777" w:rsidR="00F81D67" w:rsidRDefault="00F81D67" w:rsidP="00662840">
      <w:pPr>
        <w:tabs>
          <w:tab w:val="left" w:pos="6940"/>
        </w:tabs>
        <w:jc w:val="center"/>
      </w:pPr>
    </w:p>
    <w:p w14:paraId="5BA1049A" w14:textId="77777777" w:rsidR="00F81D67" w:rsidRDefault="00F81D67" w:rsidP="00662840">
      <w:pPr>
        <w:tabs>
          <w:tab w:val="left" w:pos="6940"/>
        </w:tabs>
        <w:jc w:val="center"/>
      </w:pPr>
    </w:p>
    <w:p w14:paraId="19B7CE57" w14:textId="77777777" w:rsidR="00F81D67" w:rsidRDefault="00F81D67" w:rsidP="00662840">
      <w:pPr>
        <w:tabs>
          <w:tab w:val="left" w:pos="6940"/>
        </w:tabs>
        <w:jc w:val="center"/>
      </w:pPr>
    </w:p>
    <w:p w14:paraId="5EE39B83" w14:textId="77777777" w:rsidR="00F81D67" w:rsidRDefault="00F81D67" w:rsidP="00662840">
      <w:pPr>
        <w:tabs>
          <w:tab w:val="left" w:pos="6940"/>
        </w:tabs>
        <w:jc w:val="center"/>
      </w:pPr>
    </w:p>
    <w:p w14:paraId="77D6C98D" w14:textId="77777777" w:rsidR="00F81D67" w:rsidRDefault="00F81D67" w:rsidP="00662840">
      <w:pPr>
        <w:tabs>
          <w:tab w:val="left" w:pos="6940"/>
        </w:tabs>
        <w:jc w:val="center"/>
      </w:pPr>
    </w:p>
    <w:p w14:paraId="2818D948" w14:textId="77777777" w:rsidR="00F81D67" w:rsidRDefault="00F81D67" w:rsidP="00662840">
      <w:pPr>
        <w:tabs>
          <w:tab w:val="left" w:pos="6940"/>
        </w:tabs>
        <w:jc w:val="center"/>
      </w:pPr>
    </w:p>
    <w:p w14:paraId="2BC76D72" w14:textId="77777777" w:rsidR="00F81D67" w:rsidRDefault="00F81D67" w:rsidP="00662840">
      <w:pPr>
        <w:tabs>
          <w:tab w:val="left" w:pos="6940"/>
        </w:tabs>
        <w:jc w:val="center"/>
      </w:pPr>
    </w:p>
    <w:p w14:paraId="517E79D0" w14:textId="77777777" w:rsidR="00F81D67" w:rsidRDefault="00F81D67" w:rsidP="00662840">
      <w:pPr>
        <w:tabs>
          <w:tab w:val="left" w:pos="6940"/>
        </w:tabs>
        <w:jc w:val="center"/>
      </w:pPr>
    </w:p>
    <w:p w14:paraId="086E7F94" w14:textId="1785011C" w:rsidR="002B40E7" w:rsidRPr="000F016B" w:rsidRDefault="00804A76" w:rsidP="00D36B2C">
      <w:pPr>
        <w:tabs>
          <w:tab w:val="left" w:pos="6940"/>
        </w:tabs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</w:rPr>
        <w:t xml:space="preserve">                 </w:t>
      </w:r>
      <w:r w:rsidR="002B40E7" w:rsidRPr="000F016B">
        <w:rPr>
          <w:rFonts w:ascii="Arial" w:hAnsi="Arial" w:cs="Arial"/>
          <w:b/>
          <w:bCs/>
          <w:color w:val="156082" w:themeColor="accent1"/>
          <w:sz w:val="24"/>
          <w:szCs w:val="24"/>
        </w:rPr>
        <w:t>Table of Contents</w:t>
      </w:r>
    </w:p>
    <w:p w14:paraId="31C8CF2C" w14:textId="77777777" w:rsidR="003D7573" w:rsidRPr="002B40E7" w:rsidRDefault="003D7573" w:rsidP="00D36B2C">
      <w:pPr>
        <w:tabs>
          <w:tab w:val="left" w:pos="6940"/>
        </w:tabs>
        <w:jc w:val="both"/>
        <w:rPr>
          <w:rFonts w:ascii="Arial" w:hAnsi="Arial" w:cs="Arial"/>
        </w:rPr>
      </w:pPr>
    </w:p>
    <w:p w14:paraId="122113FB" w14:textId="01794552" w:rsidR="002B40E7" w:rsidRPr="002B40E7" w:rsidRDefault="00804A76" w:rsidP="00D36B2C">
      <w:pPr>
        <w:tabs>
          <w:tab w:val="left" w:pos="6940"/>
        </w:tabs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</w:t>
      </w:r>
      <w:r w:rsidR="00141C8E" w:rsidRPr="002B40E7">
        <w:rPr>
          <w:rFonts w:ascii="Arial" w:hAnsi="Arial" w:cs="Arial"/>
        </w:rPr>
        <w:t>Introduction</w:t>
      </w:r>
      <w:r w:rsidR="00141C8E">
        <w:rPr>
          <w:rFonts w:ascii="Arial" w:hAnsi="Arial" w:cs="Arial"/>
        </w:rPr>
        <w:t xml:space="preserve"> </w:t>
      </w:r>
      <w:r w:rsidR="002C0BDB">
        <w:rPr>
          <w:rFonts w:ascii="Arial" w:hAnsi="Arial" w:cs="Arial"/>
        </w:rPr>
        <w:t>…………………………………………………………………………………………………………………………………………………</w:t>
      </w:r>
      <w:r>
        <w:rPr>
          <w:rFonts w:ascii="Arial" w:hAnsi="Arial" w:cs="Arial"/>
        </w:rPr>
        <w:t>……………………………</w:t>
      </w:r>
      <w:r w:rsidR="00141C8E">
        <w:rPr>
          <w:rFonts w:ascii="Arial" w:hAnsi="Arial" w:cs="Arial"/>
        </w:rPr>
        <w:t>1</w:t>
      </w:r>
    </w:p>
    <w:p w14:paraId="1A08350A" w14:textId="68A18293" w:rsidR="002B40E7" w:rsidRPr="002B40E7" w:rsidRDefault="003D7573" w:rsidP="00D36B2C">
      <w:pPr>
        <w:tabs>
          <w:tab w:val="left" w:pos="694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</w:t>
      </w:r>
      <w:r w:rsidR="002B40E7" w:rsidRPr="002B40E7">
        <w:rPr>
          <w:rFonts w:ascii="Arial" w:hAnsi="Arial" w:cs="Arial"/>
        </w:rPr>
        <w:t xml:space="preserve">Workforce </w:t>
      </w:r>
      <w:r w:rsidR="00C024F0">
        <w:rPr>
          <w:rFonts w:ascii="Arial" w:hAnsi="Arial" w:cs="Arial"/>
        </w:rPr>
        <w:t>……………………………………………………………………………………………………………………………………………………………………………</w:t>
      </w:r>
      <w:proofErr w:type="gramStart"/>
      <w:r w:rsidR="00C024F0">
        <w:rPr>
          <w:rFonts w:ascii="Arial" w:hAnsi="Arial" w:cs="Arial"/>
        </w:rPr>
        <w:t>…..</w:t>
      </w:r>
      <w:proofErr w:type="gramEnd"/>
      <w:r w:rsidR="002B40E7" w:rsidRPr="002B40E7">
        <w:rPr>
          <w:rFonts w:ascii="Arial" w:hAnsi="Arial" w:cs="Arial"/>
        </w:rPr>
        <w:t>1</w:t>
      </w:r>
    </w:p>
    <w:p w14:paraId="47E78498" w14:textId="129FF693" w:rsidR="002B40E7" w:rsidRPr="002B40E7" w:rsidRDefault="003D7573" w:rsidP="00D36B2C">
      <w:pPr>
        <w:tabs>
          <w:tab w:val="left" w:pos="694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</w:t>
      </w:r>
      <w:r w:rsidR="002B40E7" w:rsidRPr="002B40E7">
        <w:rPr>
          <w:rFonts w:ascii="Arial" w:hAnsi="Arial" w:cs="Arial"/>
        </w:rPr>
        <w:t xml:space="preserve">Service Delivery </w:t>
      </w:r>
      <w:r w:rsidR="00C024F0">
        <w:rPr>
          <w:rFonts w:ascii="Arial" w:hAnsi="Arial" w:cs="Arial"/>
        </w:rPr>
        <w:t>…………………………………………………………………………………………………………………………………………………………………………</w:t>
      </w:r>
      <w:r w:rsidR="002B40E7" w:rsidRPr="002B40E7">
        <w:rPr>
          <w:rFonts w:ascii="Arial" w:hAnsi="Arial" w:cs="Arial"/>
        </w:rPr>
        <w:t>2</w:t>
      </w:r>
    </w:p>
    <w:p w14:paraId="17D68B65" w14:textId="02763654" w:rsidR="002B40E7" w:rsidRPr="002B40E7" w:rsidRDefault="003D7573" w:rsidP="00D36B2C">
      <w:pPr>
        <w:tabs>
          <w:tab w:val="left" w:pos="694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</w:t>
      </w:r>
      <w:r w:rsidR="002B40E7" w:rsidRPr="002B40E7">
        <w:rPr>
          <w:rFonts w:ascii="Arial" w:hAnsi="Arial" w:cs="Arial"/>
        </w:rPr>
        <w:t xml:space="preserve">Service User </w:t>
      </w:r>
      <w:r w:rsidR="00C024F0">
        <w:rPr>
          <w:rFonts w:ascii="Arial" w:hAnsi="Arial" w:cs="Arial"/>
        </w:rPr>
        <w:t>…………………………………………………………………………………………………………………………………………………………………………</w:t>
      </w:r>
      <w:proofErr w:type="gramStart"/>
      <w:r w:rsidR="00C024F0">
        <w:rPr>
          <w:rFonts w:ascii="Arial" w:hAnsi="Arial" w:cs="Arial"/>
        </w:rPr>
        <w:t>…..</w:t>
      </w:r>
      <w:proofErr w:type="gramEnd"/>
      <w:r w:rsidR="002B40E7" w:rsidRPr="002B40E7">
        <w:rPr>
          <w:rFonts w:ascii="Arial" w:hAnsi="Arial" w:cs="Arial"/>
        </w:rPr>
        <w:t>3</w:t>
      </w:r>
    </w:p>
    <w:p w14:paraId="1CAE62CE" w14:textId="34EDCDF3" w:rsidR="002B40E7" w:rsidRPr="002B40E7" w:rsidRDefault="003D7573" w:rsidP="00D36B2C">
      <w:pPr>
        <w:tabs>
          <w:tab w:val="left" w:pos="694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</w:t>
      </w:r>
      <w:r w:rsidR="002B40E7" w:rsidRPr="002B40E7">
        <w:rPr>
          <w:rFonts w:ascii="Arial" w:hAnsi="Arial" w:cs="Arial"/>
        </w:rPr>
        <w:t xml:space="preserve">Community </w:t>
      </w:r>
      <w:r w:rsidR="00807422">
        <w:rPr>
          <w:rFonts w:ascii="Arial" w:hAnsi="Arial" w:cs="Arial"/>
        </w:rPr>
        <w:t>……………………………………………………………………………………………………………………………………………………………………………….</w:t>
      </w:r>
      <w:r w:rsidR="002B40E7" w:rsidRPr="002B40E7">
        <w:rPr>
          <w:rFonts w:ascii="Arial" w:hAnsi="Arial" w:cs="Arial"/>
        </w:rPr>
        <w:t>3</w:t>
      </w:r>
    </w:p>
    <w:p w14:paraId="69114CC1" w14:textId="6C224AA6" w:rsidR="002B40E7" w:rsidRPr="002B40E7" w:rsidRDefault="003D7573" w:rsidP="00D36B2C">
      <w:pPr>
        <w:tabs>
          <w:tab w:val="left" w:pos="694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</w:t>
      </w:r>
      <w:r w:rsidR="002B40E7" w:rsidRPr="002B40E7">
        <w:rPr>
          <w:rFonts w:ascii="Arial" w:hAnsi="Arial" w:cs="Arial"/>
        </w:rPr>
        <w:t xml:space="preserve">Conclusion and recommendations </w:t>
      </w:r>
      <w:r w:rsidR="00807422">
        <w:rPr>
          <w:rFonts w:ascii="Arial" w:hAnsi="Arial" w:cs="Arial"/>
        </w:rPr>
        <w:t>…………………………………………………………………………………………………………………………………………………….</w:t>
      </w:r>
      <w:r w:rsidR="002B40E7" w:rsidRPr="002B40E7">
        <w:rPr>
          <w:rFonts w:ascii="Arial" w:hAnsi="Arial" w:cs="Arial"/>
        </w:rPr>
        <w:t>4</w:t>
      </w:r>
    </w:p>
    <w:p w14:paraId="6F048BE3" w14:textId="390FBFB3" w:rsidR="002B40E7" w:rsidRDefault="003D7573" w:rsidP="00D36B2C">
      <w:pPr>
        <w:tabs>
          <w:tab w:val="left" w:pos="694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</w:t>
      </w:r>
      <w:r w:rsidR="002B40E7" w:rsidRPr="002B40E7">
        <w:rPr>
          <w:rFonts w:ascii="Arial" w:hAnsi="Arial" w:cs="Arial"/>
        </w:rPr>
        <w:t>References</w:t>
      </w:r>
      <w:r w:rsidR="001A6570">
        <w:rPr>
          <w:rFonts w:ascii="Arial" w:hAnsi="Arial" w:cs="Arial"/>
        </w:rPr>
        <w:t xml:space="preserve"> ……………………………………………………………………………………………………………………………………………………………………………….6</w:t>
      </w:r>
    </w:p>
    <w:p w14:paraId="4C3195CB" w14:textId="77777777" w:rsidR="001A6570" w:rsidRDefault="001A6570" w:rsidP="00D36B2C">
      <w:pPr>
        <w:tabs>
          <w:tab w:val="left" w:pos="6940"/>
        </w:tabs>
        <w:jc w:val="both"/>
        <w:rPr>
          <w:rFonts w:ascii="Arial" w:hAnsi="Arial" w:cs="Arial"/>
        </w:rPr>
      </w:pPr>
    </w:p>
    <w:p w14:paraId="7DB2498D" w14:textId="77777777" w:rsidR="001A6570" w:rsidRDefault="001A6570" w:rsidP="002B40E7">
      <w:pPr>
        <w:tabs>
          <w:tab w:val="left" w:pos="6940"/>
        </w:tabs>
        <w:jc w:val="both"/>
        <w:rPr>
          <w:rFonts w:ascii="Arial" w:hAnsi="Arial" w:cs="Arial"/>
        </w:rPr>
      </w:pPr>
    </w:p>
    <w:p w14:paraId="294A2FF5" w14:textId="77777777" w:rsidR="00CF3C76" w:rsidRDefault="00CF3C76" w:rsidP="002B40E7">
      <w:pPr>
        <w:tabs>
          <w:tab w:val="left" w:pos="6940"/>
        </w:tabs>
        <w:jc w:val="both"/>
        <w:rPr>
          <w:rFonts w:ascii="Arial" w:hAnsi="Arial" w:cs="Arial"/>
        </w:rPr>
      </w:pPr>
    </w:p>
    <w:p w14:paraId="1794B1C0" w14:textId="77777777" w:rsidR="00CF3C76" w:rsidRDefault="00CF3C76" w:rsidP="002B40E7">
      <w:pPr>
        <w:tabs>
          <w:tab w:val="left" w:pos="6940"/>
        </w:tabs>
        <w:jc w:val="both"/>
        <w:rPr>
          <w:rFonts w:ascii="Arial" w:hAnsi="Arial" w:cs="Arial"/>
        </w:rPr>
      </w:pPr>
    </w:p>
    <w:p w14:paraId="15296EF5" w14:textId="77777777" w:rsidR="00AC2C82" w:rsidRDefault="00AC2C82" w:rsidP="002B40E7">
      <w:pPr>
        <w:tabs>
          <w:tab w:val="left" w:pos="6940"/>
        </w:tabs>
        <w:jc w:val="both"/>
        <w:rPr>
          <w:rFonts w:ascii="Arial" w:hAnsi="Arial" w:cs="Arial"/>
        </w:rPr>
      </w:pPr>
    </w:p>
    <w:p w14:paraId="17472376" w14:textId="77777777" w:rsidR="00AC2C82" w:rsidRDefault="00AC2C82" w:rsidP="002B40E7">
      <w:pPr>
        <w:tabs>
          <w:tab w:val="left" w:pos="6940"/>
        </w:tabs>
        <w:jc w:val="both"/>
        <w:rPr>
          <w:rFonts w:ascii="Arial" w:hAnsi="Arial" w:cs="Arial"/>
        </w:rPr>
      </w:pPr>
    </w:p>
    <w:p w14:paraId="63A870E0" w14:textId="77777777" w:rsidR="00AC2C82" w:rsidRDefault="00AC2C82" w:rsidP="002B40E7">
      <w:pPr>
        <w:tabs>
          <w:tab w:val="left" w:pos="6940"/>
        </w:tabs>
        <w:jc w:val="both"/>
        <w:rPr>
          <w:rFonts w:ascii="Arial" w:hAnsi="Arial" w:cs="Arial"/>
        </w:rPr>
      </w:pPr>
    </w:p>
    <w:p w14:paraId="0C55F588" w14:textId="77777777" w:rsidR="00AC2C82" w:rsidRDefault="00AC2C82" w:rsidP="002B40E7">
      <w:pPr>
        <w:tabs>
          <w:tab w:val="left" w:pos="6940"/>
        </w:tabs>
        <w:jc w:val="both"/>
        <w:rPr>
          <w:rFonts w:ascii="Arial" w:hAnsi="Arial" w:cs="Arial"/>
        </w:rPr>
      </w:pPr>
    </w:p>
    <w:p w14:paraId="4E8C5C27" w14:textId="77777777" w:rsidR="00AC2C82" w:rsidRDefault="00AC2C82" w:rsidP="002B40E7">
      <w:pPr>
        <w:tabs>
          <w:tab w:val="left" w:pos="6940"/>
        </w:tabs>
        <w:jc w:val="both"/>
        <w:rPr>
          <w:rFonts w:ascii="Arial" w:hAnsi="Arial" w:cs="Arial"/>
        </w:rPr>
      </w:pPr>
    </w:p>
    <w:p w14:paraId="29EDA72C" w14:textId="77777777" w:rsidR="00AC2C82" w:rsidRDefault="00AC2C82" w:rsidP="002B40E7">
      <w:pPr>
        <w:tabs>
          <w:tab w:val="left" w:pos="6940"/>
        </w:tabs>
        <w:jc w:val="both"/>
        <w:rPr>
          <w:rFonts w:ascii="Arial" w:hAnsi="Arial" w:cs="Arial"/>
        </w:rPr>
      </w:pPr>
    </w:p>
    <w:p w14:paraId="4B3C2F77" w14:textId="77777777" w:rsidR="00AC2C82" w:rsidRDefault="00AC2C82" w:rsidP="002B40E7">
      <w:pPr>
        <w:tabs>
          <w:tab w:val="left" w:pos="6940"/>
        </w:tabs>
        <w:jc w:val="both"/>
        <w:rPr>
          <w:rFonts w:ascii="Arial" w:hAnsi="Arial" w:cs="Arial"/>
        </w:rPr>
      </w:pPr>
    </w:p>
    <w:p w14:paraId="795D7E30" w14:textId="77777777" w:rsidR="00CF3C76" w:rsidRDefault="00CF3C76" w:rsidP="004519BB">
      <w:pPr>
        <w:tabs>
          <w:tab w:val="left" w:pos="6940"/>
        </w:tabs>
        <w:spacing w:line="360" w:lineRule="auto"/>
        <w:jc w:val="both"/>
        <w:rPr>
          <w:rFonts w:ascii="Arial" w:hAnsi="Arial" w:cs="Arial"/>
        </w:rPr>
      </w:pPr>
    </w:p>
    <w:p w14:paraId="213D878E" w14:textId="77777777" w:rsidR="00457C70" w:rsidRPr="004519BB" w:rsidRDefault="00457C70" w:rsidP="00457C70">
      <w:pPr>
        <w:tabs>
          <w:tab w:val="left" w:pos="6940"/>
        </w:tabs>
        <w:jc w:val="both"/>
        <w:rPr>
          <w:rFonts w:ascii="Arial" w:hAnsi="Arial" w:cs="Arial"/>
          <w:b/>
          <w:bCs/>
          <w:color w:val="156082" w:themeColor="accent1"/>
          <w:sz w:val="24"/>
          <w:szCs w:val="24"/>
        </w:rPr>
      </w:pPr>
      <w:r w:rsidRPr="004519BB">
        <w:rPr>
          <w:rFonts w:ascii="Arial" w:hAnsi="Arial" w:cs="Arial"/>
          <w:b/>
          <w:bCs/>
          <w:color w:val="156082" w:themeColor="accent1"/>
          <w:sz w:val="24"/>
          <w:szCs w:val="24"/>
        </w:rPr>
        <w:t>Introduction</w:t>
      </w:r>
    </w:p>
    <w:p w14:paraId="4E6AF70B" w14:textId="77777777" w:rsidR="00D86EC7" w:rsidRDefault="00457C70" w:rsidP="00457C70">
      <w:pPr>
        <w:tabs>
          <w:tab w:val="left" w:pos="6940"/>
        </w:tabs>
        <w:jc w:val="both"/>
        <w:rPr>
          <w:rFonts w:ascii="Arial" w:hAnsi="Arial" w:cs="Arial"/>
        </w:rPr>
      </w:pPr>
      <w:r w:rsidRPr="00457C70">
        <w:rPr>
          <w:rFonts w:ascii="Arial" w:hAnsi="Arial" w:cs="Arial"/>
        </w:rPr>
        <w:t>Digital innovation is important in social and health care. With digital innovation, the whole</w:t>
      </w:r>
      <w:r w:rsidR="001B0267">
        <w:rPr>
          <w:rFonts w:ascii="Arial" w:hAnsi="Arial" w:cs="Arial"/>
        </w:rPr>
        <w:t xml:space="preserve"> </w:t>
      </w:r>
      <w:r w:rsidRPr="00457C70">
        <w:rPr>
          <w:rFonts w:ascii="Arial" w:hAnsi="Arial" w:cs="Arial"/>
        </w:rPr>
        <w:t>process has become easy to access. This also helps to make things useful for patients for</w:t>
      </w:r>
      <w:r w:rsidR="001B0267">
        <w:rPr>
          <w:rFonts w:ascii="Arial" w:hAnsi="Arial" w:cs="Arial"/>
        </w:rPr>
        <w:t xml:space="preserve"> </w:t>
      </w:r>
      <w:r w:rsidRPr="00457C70">
        <w:rPr>
          <w:rFonts w:ascii="Arial" w:hAnsi="Arial" w:cs="Arial"/>
        </w:rPr>
        <w:t>their communication (NHS, 2021). Technology is an important part of the healthcare system</w:t>
      </w:r>
      <w:r w:rsidR="001B0267">
        <w:rPr>
          <w:rFonts w:ascii="Arial" w:hAnsi="Arial" w:cs="Arial"/>
        </w:rPr>
        <w:t xml:space="preserve"> </w:t>
      </w:r>
      <w:r w:rsidRPr="00457C70">
        <w:rPr>
          <w:rFonts w:ascii="Arial" w:hAnsi="Arial" w:cs="Arial"/>
        </w:rPr>
        <w:t>because people want it to work faster and better. The digital development and use of such</w:t>
      </w:r>
      <w:r w:rsidR="001B0267">
        <w:rPr>
          <w:rFonts w:ascii="Arial" w:hAnsi="Arial" w:cs="Arial"/>
        </w:rPr>
        <w:t xml:space="preserve"> </w:t>
      </w:r>
      <w:r w:rsidRPr="00457C70">
        <w:rPr>
          <w:rFonts w:ascii="Arial" w:hAnsi="Arial" w:cs="Arial"/>
        </w:rPr>
        <w:t>innovations allow for monitoring and making quick decisions in such a sector. One of the</w:t>
      </w:r>
      <w:r w:rsidR="001B0267">
        <w:rPr>
          <w:rFonts w:ascii="Arial" w:hAnsi="Arial" w:cs="Arial"/>
        </w:rPr>
        <w:t xml:space="preserve"> </w:t>
      </w:r>
      <w:r w:rsidRPr="00457C70">
        <w:rPr>
          <w:rFonts w:ascii="Arial" w:hAnsi="Arial" w:cs="Arial"/>
        </w:rPr>
        <w:t>innovations in the health and social care sectors from the UK is the NHS Test and Trace App</w:t>
      </w:r>
      <w:r w:rsidR="001B0267">
        <w:rPr>
          <w:rFonts w:ascii="Arial" w:hAnsi="Arial" w:cs="Arial"/>
        </w:rPr>
        <w:t xml:space="preserve"> </w:t>
      </w:r>
      <w:r w:rsidRPr="00457C70">
        <w:rPr>
          <w:rFonts w:ascii="Arial" w:hAnsi="Arial" w:cs="Arial"/>
        </w:rPr>
        <w:t>(Panchal, Singh, and Villegas, 2021). These were introduced in 2020. People could use this</w:t>
      </w:r>
      <w:r w:rsidR="001B0267">
        <w:rPr>
          <w:rFonts w:ascii="Arial" w:hAnsi="Arial" w:cs="Arial"/>
        </w:rPr>
        <w:t xml:space="preserve"> </w:t>
      </w:r>
      <w:r w:rsidRPr="00457C70">
        <w:rPr>
          <w:rFonts w:ascii="Arial" w:hAnsi="Arial" w:cs="Arial"/>
        </w:rPr>
        <w:t>app to get a message if they were close to someone who tested positive for COVID-19. The</w:t>
      </w:r>
      <w:r w:rsidR="001B0267">
        <w:rPr>
          <w:rFonts w:ascii="Arial" w:hAnsi="Arial" w:cs="Arial"/>
        </w:rPr>
        <w:t xml:space="preserve"> </w:t>
      </w:r>
      <w:r w:rsidRPr="00457C70">
        <w:rPr>
          <w:rFonts w:ascii="Arial" w:hAnsi="Arial" w:cs="Arial"/>
        </w:rPr>
        <w:t>goal of this innovation was to stop the virus from spreading and protect vulnerable people.</w:t>
      </w:r>
      <w:r w:rsidR="001B0267">
        <w:rPr>
          <w:rFonts w:ascii="Arial" w:hAnsi="Arial" w:cs="Arial"/>
        </w:rPr>
        <w:t xml:space="preserve"> </w:t>
      </w:r>
      <w:r w:rsidRPr="00457C70">
        <w:rPr>
          <w:rFonts w:ascii="Arial" w:hAnsi="Arial" w:cs="Arial"/>
        </w:rPr>
        <w:t>The app sent users important health information and used Bluetooth to find close friends</w:t>
      </w:r>
      <w:r w:rsidR="001B0267">
        <w:rPr>
          <w:rFonts w:ascii="Arial" w:hAnsi="Arial" w:cs="Arial"/>
        </w:rPr>
        <w:t xml:space="preserve"> </w:t>
      </w:r>
      <w:r w:rsidRPr="00457C70">
        <w:rPr>
          <w:rFonts w:ascii="Arial" w:hAnsi="Arial" w:cs="Arial"/>
        </w:rPr>
        <w:t>(Brown, 2022). This study will critically analyse the uses and changes for this innovation in</w:t>
      </w:r>
      <w:r w:rsidR="001B0267">
        <w:rPr>
          <w:rFonts w:ascii="Arial" w:hAnsi="Arial" w:cs="Arial"/>
        </w:rPr>
        <w:t xml:space="preserve"> </w:t>
      </w:r>
      <w:r w:rsidRPr="00457C70">
        <w:rPr>
          <w:rFonts w:ascii="Arial" w:hAnsi="Arial" w:cs="Arial"/>
        </w:rPr>
        <w:t>the UK-based health and social sector. The way this technology has changed the jobs of</w:t>
      </w:r>
      <w:r w:rsidR="001B0267">
        <w:rPr>
          <w:rFonts w:ascii="Arial" w:hAnsi="Arial" w:cs="Arial"/>
        </w:rPr>
        <w:t xml:space="preserve"> </w:t>
      </w:r>
      <w:r w:rsidRPr="00457C70">
        <w:rPr>
          <w:rFonts w:ascii="Arial" w:hAnsi="Arial" w:cs="Arial"/>
        </w:rPr>
        <w:t>people who work in health and social care will also be analysed here. This study will indicate</w:t>
      </w:r>
      <w:r w:rsidR="001B0267">
        <w:rPr>
          <w:rFonts w:ascii="Arial" w:hAnsi="Arial" w:cs="Arial"/>
        </w:rPr>
        <w:t xml:space="preserve"> </w:t>
      </w:r>
      <w:r w:rsidRPr="00457C70">
        <w:rPr>
          <w:rFonts w:ascii="Arial" w:hAnsi="Arial" w:cs="Arial"/>
        </w:rPr>
        <w:t>the role played by the app in changing job roles, skills, and training needs.</w:t>
      </w:r>
    </w:p>
    <w:p w14:paraId="69EF91EC" w14:textId="77777777" w:rsidR="00D86EC7" w:rsidRPr="00A675E8" w:rsidRDefault="001B0267" w:rsidP="00457C70">
      <w:pPr>
        <w:tabs>
          <w:tab w:val="left" w:pos="6940"/>
        </w:tabs>
        <w:jc w:val="both"/>
        <w:rPr>
          <w:rFonts w:ascii="Arial" w:hAnsi="Arial" w:cs="Arial"/>
          <w:b/>
          <w:bCs/>
          <w:color w:val="156082" w:themeColor="accent1"/>
          <w:sz w:val="24"/>
          <w:szCs w:val="24"/>
        </w:rPr>
      </w:pPr>
      <w:r w:rsidRPr="00A675E8">
        <w:rPr>
          <w:rFonts w:ascii="Arial" w:hAnsi="Arial" w:cs="Arial"/>
          <w:b/>
          <w:bCs/>
          <w:color w:val="156082" w:themeColor="accent1"/>
          <w:sz w:val="24"/>
          <w:szCs w:val="24"/>
        </w:rPr>
        <w:t xml:space="preserve"> </w:t>
      </w:r>
      <w:r w:rsidR="00457C70" w:rsidRPr="00A675E8">
        <w:rPr>
          <w:rFonts w:ascii="Arial" w:hAnsi="Arial" w:cs="Arial"/>
          <w:b/>
          <w:bCs/>
          <w:color w:val="156082" w:themeColor="accent1"/>
          <w:sz w:val="24"/>
          <w:szCs w:val="24"/>
        </w:rPr>
        <w:t>Workforce</w:t>
      </w:r>
      <w:r w:rsidR="004675FF" w:rsidRPr="00A675E8">
        <w:rPr>
          <w:rFonts w:ascii="Arial" w:hAnsi="Arial" w:cs="Arial"/>
          <w:b/>
          <w:bCs/>
          <w:color w:val="156082" w:themeColor="accent1"/>
          <w:sz w:val="24"/>
          <w:szCs w:val="24"/>
        </w:rPr>
        <w:t xml:space="preserve"> </w:t>
      </w:r>
    </w:p>
    <w:p w14:paraId="3FC51E88" w14:textId="39D64B1D" w:rsidR="00457C70" w:rsidRPr="00457C70" w:rsidRDefault="00457C70" w:rsidP="00457C70">
      <w:pPr>
        <w:tabs>
          <w:tab w:val="left" w:pos="6940"/>
        </w:tabs>
        <w:jc w:val="both"/>
        <w:rPr>
          <w:rFonts w:ascii="Arial" w:hAnsi="Arial" w:cs="Arial"/>
        </w:rPr>
      </w:pPr>
      <w:r w:rsidRPr="00457C70">
        <w:rPr>
          <w:rFonts w:ascii="Arial" w:hAnsi="Arial" w:cs="Arial"/>
        </w:rPr>
        <w:t>The NHS Test and Trace App has brought</w:t>
      </w:r>
      <w:r w:rsidR="004675FF">
        <w:rPr>
          <w:rFonts w:ascii="Arial" w:hAnsi="Arial" w:cs="Arial"/>
        </w:rPr>
        <w:t xml:space="preserve"> </w:t>
      </w:r>
      <w:r w:rsidRPr="00457C70">
        <w:rPr>
          <w:rFonts w:ascii="Arial" w:hAnsi="Arial" w:cs="Arial"/>
        </w:rPr>
        <w:t>huge changes to the people who work in social</w:t>
      </w:r>
      <w:r w:rsidR="004675FF">
        <w:rPr>
          <w:rFonts w:ascii="Arial" w:hAnsi="Arial" w:cs="Arial"/>
        </w:rPr>
        <w:t xml:space="preserve"> </w:t>
      </w:r>
      <w:r w:rsidRPr="00457C70">
        <w:rPr>
          <w:rFonts w:ascii="Arial" w:hAnsi="Arial" w:cs="Arial"/>
        </w:rPr>
        <w:t>care and health care. The people who used to do the care-providing and social support-</w:t>
      </w:r>
      <w:r w:rsidR="004675FF">
        <w:rPr>
          <w:rFonts w:ascii="Arial" w:hAnsi="Arial" w:cs="Arial"/>
        </w:rPr>
        <w:t xml:space="preserve"> </w:t>
      </w:r>
      <w:r w:rsidRPr="00457C70">
        <w:rPr>
          <w:rFonts w:ascii="Arial" w:hAnsi="Arial" w:cs="Arial"/>
        </w:rPr>
        <w:t>based jobs now have to move to the duties linked to digital systems, data management, and</w:t>
      </w:r>
      <w:r w:rsidR="004675FF">
        <w:rPr>
          <w:rFonts w:ascii="Arial" w:hAnsi="Arial" w:cs="Arial"/>
        </w:rPr>
        <w:t xml:space="preserve"> </w:t>
      </w:r>
      <w:r w:rsidRPr="00457C70">
        <w:rPr>
          <w:rFonts w:ascii="Arial" w:hAnsi="Arial" w:cs="Arial"/>
        </w:rPr>
        <w:t>talking to the public (Reidy et al., 2025). For the launch of the NHS Test and Trace App,</w:t>
      </w:r>
      <w:r w:rsidR="004675FF">
        <w:rPr>
          <w:rFonts w:ascii="Arial" w:hAnsi="Arial" w:cs="Arial"/>
        </w:rPr>
        <w:t xml:space="preserve"> </w:t>
      </w:r>
      <w:r w:rsidRPr="00457C70">
        <w:rPr>
          <w:rFonts w:ascii="Arial" w:hAnsi="Arial" w:cs="Arial"/>
        </w:rPr>
        <w:t>employees had to learn about its uses, the practice of showing patients for their use, and</w:t>
      </w:r>
      <w:r w:rsidR="004675FF">
        <w:rPr>
          <w:rFonts w:ascii="Arial" w:hAnsi="Arial" w:cs="Arial"/>
        </w:rPr>
        <w:t xml:space="preserve"> </w:t>
      </w:r>
      <w:r w:rsidRPr="00457C70">
        <w:rPr>
          <w:rFonts w:ascii="Arial" w:hAnsi="Arial" w:cs="Arial"/>
        </w:rPr>
        <w:t xml:space="preserve">face challenges about data privacy. Public health teams also had to monitor and analyse </w:t>
      </w:r>
      <w:r w:rsidR="00787009" w:rsidRPr="00457C70">
        <w:rPr>
          <w:rFonts w:ascii="Arial" w:hAnsi="Arial" w:cs="Arial"/>
        </w:rPr>
        <w:t>the</w:t>
      </w:r>
      <w:r w:rsidR="00787009">
        <w:rPr>
          <w:rFonts w:ascii="Arial" w:hAnsi="Arial" w:cs="Arial"/>
        </w:rPr>
        <w:t xml:space="preserve"> System’s</w:t>
      </w:r>
      <w:r w:rsidRPr="00457C70">
        <w:rPr>
          <w:rFonts w:ascii="Arial" w:hAnsi="Arial" w:cs="Arial"/>
        </w:rPr>
        <w:t xml:space="preserve"> data to find trends in infections.</w:t>
      </w:r>
    </w:p>
    <w:p w14:paraId="33F8F309" w14:textId="088383C9" w:rsidR="00457C70" w:rsidRPr="00457C70" w:rsidRDefault="00457C70" w:rsidP="00457C70">
      <w:pPr>
        <w:tabs>
          <w:tab w:val="left" w:pos="6940"/>
        </w:tabs>
        <w:jc w:val="both"/>
        <w:rPr>
          <w:rFonts w:ascii="Arial" w:hAnsi="Arial" w:cs="Arial"/>
        </w:rPr>
      </w:pPr>
      <w:r w:rsidRPr="00457C70">
        <w:rPr>
          <w:rFonts w:ascii="Arial" w:hAnsi="Arial" w:cs="Arial"/>
        </w:rPr>
        <w:t>Some of the good effects brought about by the innovation were higher productivity and faster</w:t>
      </w:r>
      <w:r w:rsidR="00FD1D7A">
        <w:rPr>
          <w:rFonts w:ascii="Arial" w:hAnsi="Arial" w:cs="Arial"/>
        </w:rPr>
        <w:t xml:space="preserve"> </w:t>
      </w:r>
      <w:r w:rsidRPr="00457C70">
        <w:rPr>
          <w:rFonts w:ascii="Arial" w:hAnsi="Arial" w:cs="Arial"/>
        </w:rPr>
        <w:t>sharing of information (Horvath, Banducci, and James, 2020). The slower</w:t>
      </w:r>
      <w:r w:rsidR="00FD1D7A">
        <w:rPr>
          <w:rFonts w:ascii="Arial" w:hAnsi="Arial" w:cs="Arial"/>
        </w:rPr>
        <w:t xml:space="preserve"> </w:t>
      </w:r>
      <w:r w:rsidRPr="00457C70">
        <w:rPr>
          <w:rFonts w:ascii="Arial" w:hAnsi="Arial" w:cs="Arial"/>
        </w:rPr>
        <w:t>process, which</w:t>
      </w:r>
      <w:r w:rsidR="00871921">
        <w:rPr>
          <w:rFonts w:ascii="Arial" w:hAnsi="Arial" w:cs="Arial"/>
        </w:rPr>
        <w:t xml:space="preserve"> </w:t>
      </w:r>
      <w:r w:rsidRPr="00457C70">
        <w:rPr>
          <w:rFonts w:ascii="Arial" w:hAnsi="Arial" w:cs="Arial"/>
        </w:rPr>
        <w:t>was complicated mostly, was the Contact Tracing system. Though this process was</w:t>
      </w:r>
      <w:r w:rsidR="00871921">
        <w:rPr>
          <w:rFonts w:ascii="Arial" w:hAnsi="Arial" w:cs="Arial"/>
        </w:rPr>
        <w:t xml:space="preserve"> </w:t>
      </w:r>
      <w:r w:rsidRPr="00457C70">
        <w:rPr>
          <w:rFonts w:ascii="Arial" w:hAnsi="Arial" w:cs="Arial"/>
        </w:rPr>
        <w:t>physically conducted, after the NHS app, it became faster and accurate. Health care support</w:t>
      </w:r>
      <w:r w:rsidR="00D637FE">
        <w:rPr>
          <w:rFonts w:ascii="Arial" w:hAnsi="Arial" w:cs="Arial"/>
        </w:rPr>
        <w:t xml:space="preserve"> </w:t>
      </w:r>
      <w:r w:rsidRPr="00457C70">
        <w:rPr>
          <w:rFonts w:ascii="Arial" w:hAnsi="Arial" w:cs="Arial"/>
        </w:rPr>
        <w:t>providers can reduce their working pressure for the support of this application. Here, the</w:t>
      </w:r>
      <w:r w:rsidR="00D637FE">
        <w:rPr>
          <w:rFonts w:ascii="Arial" w:hAnsi="Arial" w:cs="Arial"/>
        </w:rPr>
        <w:t xml:space="preserve"> </w:t>
      </w:r>
      <w:r w:rsidRPr="00457C70">
        <w:rPr>
          <w:rFonts w:ascii="Arial" w:hAnsi="Arial" w:cs="Arial"/>
        </w:rPr>
        <w:t>care providers were not to call or meet people in person. The employees can spend time on</w:t>
      </w:r>
      <w:r w:rsidR="00D637FE">
        <w:rPr>
          <w:rFonts w:ascii="Arial" w:hAnsi="Arial" w:cs="Arial"/>
        </w:rPr>
        <w:t xml:space="preserve"> </w:t>
      </w:r>
      <w:r w:rsidRPr="00457C70">
        <w:rPr>
          <w:rFonts w:ascii="Arial" w:hAnsi="Arial" w:cs="Arial"/>
        </w:rPr>
        <w:t>serious cases and on routine tracking. This helped the NHS better to time management and</w:t>
      </w:r>
      <w:r w:rsidR="00D637FE">
        <w:rPr>
          <w:rFonts w:ascii="Arial" w:hAnsi="Arial" w:cs="Arial"/>
        </w:rPr>
        <w:t xml:space="preserve"> </w:t>
      </w:r>
      <w:r w:rsidRPr="00457C70">
        <w:rPr>
          <w:rFonts w:ascii="Arial" w:hAnsi="Arial" w:cs="Arial"/>
        </w:rPr>
        <w:t>resource management.</w:t>
      </w:r>
    </w:p>
    <w:p w14:paraId="025F007A" w14:textId="11291B9F" w:rsidR="00457C70" w:rsidRPr="00457C70" w:rsidRDefault="00457C70" w:rsidP="00457C70">
      <w:pPr>
        <w:tabs>
          <w:tab w:val="left" w:pos="6940"/>
        </w:tabs>
        <w:jc w:val="both"/>
        <w:rPr>
          <w:rFonts w:ascii="Arial" w:hAnsi="Arial" w:cs="Arial"/>
        </w:rPr>
      </w:pPr>
      <w:r w:rsidRPr="00457C70">
        <w:rPr>
          <w:rFonts w:ascii="Arial" w:hAnsi="Arial" w:cs="Arial"/>
        </w:rPr>
        <w:t>As per GOV.UK (2022), around 23% employees did not know how to use the new tools. Thi</w:t>
      </w:r>
      <w:r w:rsidR="00856100">
        <w:rPr>
          <w:rFonts w:ascii="Arial" w:hAnsi="Arial" w:cs="Arial"/>
        </w:rPr>
        <w:t xml:space="preserve">s </w:t>
      </w:r>
      <w:r w:rsidRPr="00457C70">
        <w:rPr>
          <w:rFonts w:ascii="Arial" w:hAnsi="Arial" w:cs="Arial"/>
        </w:rPr>
        <w:t>indicates that employees need training for each innovation. It was very difficult for some</w:t>
      </w:r>
      <w:r w:rsidR="00856100">
        <w:rPr>
          <w:rFonts w:ascii="Arial" w:hAnsi="Arial" w:cs="Arial"/>
        </w:rPr>
        <w:t xml:space="preserve"> </w:t>
      </w:r>
      <w:r w:rsidRPr="00457C70">
        <w:rPr>
          <w:rFonts w:ascii="Arial" w:hAnsi="Arial" w:cs="Arial"/>
        </w:rPr>
        <w:t>older employees to adjust to the practice of innovation. Employees also did not want to use it</w:t>
      </w:r>
      <w:r w:rsidR="00856100">
        <w:rPr>
          <w:rFonts w:ascii="Arial" w:hAnsi="Arial" w:cs="Arial"/>
        </w:rPr>
        <w:t xml:space="preserve"> </w:t>
      </w:r>
      <w:r w:rsidRPr="00457C70">
        <w:rPr>
          <w:rFonts w:ascii="Arial" w:hAnsi="Arial" w:cs="Arial"/>
        </w:rPr>
        <w:t>because there were some challenges regarding data safety and reliability. Problems with</w:t>
      </w:r>
      <w:r w:rsidR="007220EB">
        <w:rPr>
          <w:rFonts w:ascii="Arial" w:hAnsi="Arial" w:cs="Arial"/>
        </w:rPr>
        <w:t xml:space="preserve"> </w:t>
      </w:r>
      <w:r w:rsidRPr="00457C70">
        <w:rPr>
          <w:rFonts w:ascii="Arial" w:hAnsi="Arial" w:cs="Arial"/>
        </w:rPr>
        <w:t xml:space="preserve">technology, like Bluetooth tracking, had contained </w:t>
      </w:r>
      <w:r w:rsidR="00434EA1" w:rsidRPr="00457C70">
        <w:rPr>
          <w:rFonts w:ascii="Arial" w:hAnsi="Arial" w:cs="Arial"/>
        </w:rPr>
        <w:t>a</w:t>
      </w:r>
      <w:r w:rsidRPr="00457C70">
        <w:rPr>
          <w:rFonts w:ascii="Arial" w:hAnsi="Arial" w:cs="Arial"/>
        </w:rPr>
        <w:t xml:space="preserve"> major part of the challenge.</w:t>
      </w:r>
      <w:r w:rsidR="007220EB">
        <w:rPr>
          <w:rFonts w:ascii="Arial" w:hAnsi="Arial" w:cs="Arial"/>
        </w:rPr>
        <w:t xml:space="preserve"> </w:t>
      </w:r>
      <w:r w:rsidRPr="00457C70">
        <w:rPr>
          <w:rFonts w:ascii="Arial" w:hAnsi="Arial" w:cs="Arial"/>
        </w:rPr>
        <w:t>Modernised training programs provide training in digital skills and data safety in the present</w:t>
      </w:r>
      <w:r w:rsidR="00800FD0">
        <w:rPr>
          <w:rFonts w:ascii="Arial" w:hAnsi="Arial" w:cs="Arial"/>
        </w:rPr>
        <w:t xml:space="preserve"> </w:t>
      </w:r>
      <w:r w:rsidRPr="00457C70">
        <w:rPr>
          <w:rFonts w:ascii="Arial" w:hAnsi="Arial" w:cs="Arial"/>
        </w:rPr>
        <w:t>time (Panchal, Singh, and Villegas, 2021). The employees had to learn about the use of</w:t>
      </w:r>
      <w:r w:rsidR="00800FD0">
        <w:rPr>
          <w:rFonts w:ascii="Arial" w:hAnsi="Arial" w:cs="Arial"/>
        </w:rPr>
        <w:t xml:space="preserve"> </w:t>
      </w:r>
      <w:r w:rsidRPr="00457C70">
        <w:rPr>
          <w:rFonts w:ascii="Arial" w:hAnsi="Arial" w:cs="Arial"/>
        </w:rPr>
        <w:t>technology and be aware of data privacy risks. Even though this helped them but it took time</w:t>
      </w:r>
      <w:r w:rsidR="00800FD0">
        <w:rPr>
          <w:rFonts w:ascii="Arial" w:hAnsi="Arial" w:cs="Arial"/>
        </w:rPr>
        <w:t xml:space="preserve"> </w:t>
      </w:r>
      <w:r w:rsidRPr="00457C70">
        <w:rPr>
          <w:rFonts w:ascii="Arial" w:hAnsi="Arial" w:cs="Arial"/>
        </w:rPr>
        <w:t>during a critical time. The constant changes and quick rollout of the app made employees to</w:t>
      </w:r>
      <w:r w:rsidR="00800FD0">
        <w:rPr>
          <w:rFonts w:ascii="Arial" w:hAnsi="Arial" w:cs="Arial"/>
        </w:rPr>
        <w:t xml:space="preserve"> </w:t>
      </w:r>
      <w:r w:rsidRPr="00457C70">
        <w:rPr>
          <w:rFonts w:ascii="Arial" w:hAnsi="Arial" w:cs="Arial"/>
        </w:rPr>
        <w:t>have working challenges.</w:t>
      </w:r>
    </w:p>
    <w:p w14:paraId="5491F16B" w14:textId="4AC33E46" w:rsidR="00457C70" w:rsidRPr="00457C70" w:rsidRDefault="00457C70" w:rsidP="00457C70">
      <w:pPr>
        <w:tabs>
          <w:tab w:val="left" w:pos="6940"/>
        </w:tabs>
        <w:jc w:val="both"/>
        <w:rPr>
          <w:rFonts w:ascii="Arial" w:hAnsi="Arial" w:cs="Arial"/>
        </w:rPr>
      </w:pPr>
      <w:r w:rsidRPr="00457C70">
        <w:rPr>
          <w:rFonts w:ascii="Arial" w:hAnsi="Arial" w:cs="Arial"/>
        </w:rPr>
        <w:t>As a part of new technology, the NHS app pushed the workforce to become up-to-date and</w:t>
      </w:r>
      <w:r w:rsidR="00830D9D">
        <w:rPr>
          <w:rFonts w:ascii="Arial" w:hAnsi="Arial" w:cs="Arial"/>
        </w:rPr>
        <w:t xml:space="preserve"> </w:t>
      </w:r>
      <w:r w:rsidRPr="00457C70">
        <w:rPr>
          <w:rFonts w:ascii="Arial" w:hAnsi="Arial" w:cs="Arial"/>
        </w:rPr>
        <w:t>flexible. It showed the importance for healthcare workers to be flexible and keeping learning.</w:t>
      </w:r>
      <w:r w:rsidR="00830D9D">
        <w:rPr>
          <w:rFonts w:ascii="Arial" w:hAnsi="Arial" w:cs="Arial"/>
        </w:rPr>
        <w:t xml:space="preserve"> </w:t>
      </w:r>
      <w:r w:rsidRPr="00457C70">
        <w:rPr>
          <w:rFonts w:ascii="Arial" w:hAnsi="Arial" w:cs="Arial"/>
        </w:rPr>
        <w:t>The app makes the process, but it also shows where people were not ready for digital</w:t>
      </w:r>
      <w:r w:rsidR="00830D9D">
        <w:rPr>
          <w:rFonts w:ascii="Arial" w:hAnsi="Arial" w:cs="Arial"/>
        </w:rPr>
        <w:t xml:space="preserve"> </w:t>
      </w:r>
      <w:r w:rsidRPr="00457C70">
        <w:rPr>
          <w:rFonts w:ascii="Arial" w:hAnsi="Arial" w:cs="Arial"/>
        </w:rPr>
        <w:t>communication and readiness (Wymant et al., 2021). It was clear from this experience that</w:t>
      </w:r>
      <w:r w:rsidR="00830D9D">
        <w:rPr>
          <w:rFonts w:ascii="Arial" w:hAnsi="Arial" w:cs="Arial"/>
        </w:rPr>
        <w:t xml:space="preserve"> </w:t>
      </w:r>
      <w:r w:rsidRPr="00457C70">
        <w:rPr>
          <w:rFonts w:ascii="Arial" w:hAnsi="Arial" w:cs="Arial"/>
        </w:rPr>
        <w:t>going digital needs more than just technology.</w:t>
      </w:r>
    </w:p>
    <w:p w14:paraId="7DE7746D" w14:textId="5235DCEB" w:rsidR="00457C70" w:rsidRPr="0067680D" w:rsidRDefault="00457C70" w:rsidP="00457C70">
      <w:pPr>
        <w:tabs>
          <w:tab w:val="left" w:pos="6940"/>
        </w:tabs>
        <w:jc w:val="both"/>
        <w:rPr>
          <w:rFonts w:ascii="Arial" w:hAnsi="Arial" w:cs="Arial"/>
          <w:b/>
          <w:bCs/>
          <w:color w:val="156082" w:themeColor="accent1"/>
          <w:sz w:val="24"/>
          <w:szCs w:val="24"/>
        </w:rPr>
      </w:pPr>
      <w:r w:rsidRPr="0067680D">
        <w:rPr>
          <w:rFonts w:ascii="Arial" w:hAnsi="Arial" w:cs="Arial"/>
          <w:b/>
          <w:bCs/>
          <w:color w:val="156082" w:themeColor="accent1"/>
          <w:sz w:val="24"/>
          <w:szCs w:val="24"/>
        </w:rPr>
        <w:t>Service Deliver</w:t>
      </w:r>
      <w:r w:rsidR="0007732D" w:rsidRPr="0067680D">
        <w:rPr>
          <w:rFonts w:ascii="Arial" w:hAnsi="Arial" w:cs="Arial"/>
          <w:b/>
          <w:bCs/>
          <w:color w:val="156082" w:themeColor="accent1"/>
          <w:sz w:val="24"/>
          <w:szCs w:val="24"/>
        </w:rPr>
        <w:t>y</w:t>
      </w:r>
    </w:p>
    <w:p w14:paraId="420AE224" w14:textId="77777777" w:rsidR="008A441D" w:rsidRDefault="00457C70" w:rsidP="00457C70">
      <w:pPr>
        <w:tabs>
          <w:tab w:val="left" w:pos="6940"/>
        </w:tabs>
        <w:jc w:val="both"/>
        <w:rPr>
          <w:rFonts w:ascii="Arial" w:hAnsi="Arial" w:cs="Arial"/>
        </w:rPr>
      </w:pPr>
      <w:r w:rsidRPr="00457C70">
        <w:rPr>
          <w:rFonts w:ascii="Arial" w:hAnsi="Arial" w:cs="Arial"/>
        </w:rPr>
        <w:t>The NHS Test and Trace App has changed the way of working process for doctors and</w:t>
      </w:r>
      <w:r w:rsidR="0007732D">
        <w:rPr>
          <w:rFonts w:ascii="Arial" w:hAnsi="Arial" w:cs="Arial"/>
        </w:rPr>
        <w:t xml:space="preserve"> </w:t>
      </w:r>
      <w:r w:rsidRPr="00457C70">
        <w:rPr>
          <w:rFonts w:ascii="Arial" w:hAnsi="Arial" w:cs="Arial"/>
        </w:rPr>
        <w:t>social workers in the UK. Before the app was invented, some problems in physical work</w:t>
      </w:r>
      <w:r w:rsidR="008B3A83">
        <w:rPr>
          <w:rFonts w:ascii="Arial" w:hAnsi="Arial" w:cs="Arial"/>
        </w:rPr>
        <w:t xml:space="preserve"> </w:t>
      </w:r>
      <w:r w:rsidRPr="00457C70">
        <w:rPr>
          <w:rFonts w:ascii="Arial" w:hAnsi="Arial" w:cs="Arial"/>
        </w:rPr>
        <w:t>were found. For example, in terms of finding contacts, communicating with people was</w:t>
      </w:r>
      <w:r w:rsidR="008B3A83">
        <w:rPr>
          <w:rFonts w:ascii="Arial" w:hAnsi="Arial" w:cs="Arial"/>
        </w:rPr>
        <w:t xml:space="preserve"> </w:t>
      </w:r>
      <w:r w:rsidRPr="00457C70">
        <w:rPr>
          <w:rFonts w:ascii="Arial" w:hAnsi="Arial" w:cs="Arial"/>
        </w:rPr>
        <w:t>mandatory. Using the NHS app makes their process simplifies and faster, also with this, the</w:t>
      </w:r>
      <w:r w:rsidR="008B3A83">
        <w:rPr>
          <w:rFonts w:ascii="Arial" w:hAnsi="Arial" w:cs="Arial"/>
        </w:rPr>
        <w:t xml:space="preserve"> </w:t>
      </w:r>
      <w:r w:rsidRPr="00457C70">
        <w:rPr>
          <w:rFonts w:ascii="Arial" w:hAnsi="Arial" w:cs="Arial"/>
        </w:rPr>
        <w:t>users and public health teams can share in real time (Reidy et al., 2025). This made</w:t>
      </w:r>
      <w:r w:rsidR="008B3A83">
        <w:rPr>
          <w:rFonts w:ascii="Arial" w:hAnsi="Arial" w:cs="Arial"/>
        </w:rPr>
        <w:t xml:space="preserve"> </w:t>
      </w:r>
      <w:r w:rsidRPr="00457C70">
        <w:rPr>
          <w:rFonts w:ascii="Arial" w:hAnsi="Arial" w:cs="Arial"/>
        </w:rPr>
        <w:t>communication better and reduced the time to find different cases. As per the research of</w:t>
      </w:r>
      <w:r w:rsidR="008B3A83">
        <w:rPr>
          <w:rFonts w:ascii="Arial" w:hAnsi="Arial" w:cs="Arial"/>
        </w:rPr>
        <w:t xml:space="preserve"> </w:t>
      </w:r>
      <w:r w:rsidRPr="00457C70">
        <w:rPr>
          <w:rFonts w:ascii="Arial" w:hAnsi="Arial" w:cs="Arial"/>
        </w:rPr>
        <w:t>Trang et al. (2020), the NHS app helped to notify more than 1.7 million people to stay away</w:t>
      </w:r>
      <w:r w:rsidR="008B3A83">
        <w:rPr>
          <w:rFonts w:ascii="Arial" w:hAnsi="Arial" w:cs="Arial"/>
        </w:rPr>
        <w:t xml:space="preserve"> </w:t>
      </w:r>
      <w:r w:rsidRPr="00457C70">
        <w:rPr>
          <w:rFonts w:ascii="Arial" w:hAnsi="Arial" w:cs="Arial"/>
        </w:rPr>
        <w:t>from others. The app increased efficiency by lowering mistakes by people and sending out</w:t>
      </w:r>
      <w:r w:rsidR="008B3A83">
        <w:rPr>
          <w:rFonts w:ascii="Arial" w:hAnsi="Arial" w:cs="Arial"/>
        </w:rPr>
        <w:t xml:space="preserve"> </w:t>
      </w:r>
      <w:r w:rsidRPr="00457C70">
        <w:rPr>
          <w:rFonts w:ascii="Arial" w:hAnsi="Arial" w:cs="Arial"/>
        </w:rPr>
        <w:t>constant alerts. It has trained the health workers to focus on cases with higher risk instead of</w:t>
      </w:r>
      <w:r w:rsidR="008B3A83">
        <w:rPr>
          <w:rFonts w:ascii="Arial" w:hAnsi="Arial" w:cs="Arial"/>
        </w:rPr>
        <w:t xml:space="preserve"> </w:t>
      </w:r>
      <w:r w:rsidRPr="00457C70">
        <w:rPr>
          <w:rFonts w:ascii="Arial" w:hAnsi="Arial" w:cs="Arial"/>
        </w:rPr>
        <w:t>doing repetitive work. Digital tools for reporting also helped people to better test sites and</w:t>
      </w:r>
      <w:r w:rsidR="008B3A83">
        <w:rPr>
          <w:rFonts w:ascii="Arial" w:hAnsi="Arial" w:cs="Arial"/>
        </w:rPr>
        <w:t xml:space="preserve"> </w:t>
      </w:r>
      <w:r w:rsidRPr="00457C70">
        <w:rPr>
          <w:rFonts w:ascii="Arial" w:hAnsi="Arial" w:cs="Arial"/>
        </w:rPr>
        <w:t>local health reactions. Here, the bad side is that the physical interactions get reduced.</w:t>
      </w:r>
      <w:r w:rsidR="008B3A83">
        <w:rPr>
          <w:rFonts w:ascii="Arial" w:hAnsi="Arial" w:cs="Arial"/>
        </w:rPr>
        <w:t xml:space="preserve"> </w:t>
      </w:r>
      <w:r w:rsidRPr="00457C70">
        <w:rPr>
          <w:rFonts w:ascii="Arial" w:hAnsi="Arial" w:cs="Arial"/>
        </w:rPr>
        <w:t xml:space="preserve">According </w:t>
      </w:r>
      <w:proofErr w:type="spellStart"/>
      <w:r w:rsidRPr="00457C70">
        <w:rPr>
          <w:rFonts w:ascii="Arial" w:hAnsi="Arial" w:cs="Arial"/>
        </w:rPr>
        <w:t>ot</w:t>
      </w:r>
      <w:proofErr w:type="spellEnd"/>
      <w:r w:rsidRPr="00457C70">
        <w:rPr>
          <w:rFonts w:ascii="Arial" w:hAnsi="Arial" w:cs="Arial"/>
        </w:rPr>
        <w:t xml:space="preserve"> the research of Panchal, Singh, and Villegas (2021), 57% people who have</w:t>
      </w:r>
      <w:r w:rsidR="008B3A83">
        <w:rPr>
          <w:rFonts w:ascii="Arial" w:hAnsi="Arial" w:cs="Arial"/>
        </w:rPr>
        <w:t xml:space="preserve"> </w:t>
      </w:r>
      <w:r w:rsidRPr="00457C70">
        <w:rPr>
          <w:rFonts w:ascii="Arial" w:hAnsi="Arial" w:cs="Arial"/>
        </w:rPr>
        <w:t>used the NHD app understood the working process. Though at the start of its launch, this led</w:t>
      </w:r>
      <w:r w:rsidR="008B3A83">
        <w:rPr>
          <w:rFonts w:ascii="Arial" w:hAnsi="Arial" w:cs="Arial"/>
        </w:rPr>
        <w:t xml:space="preserve"> </w:t>
      </w:r>
      <w:r w:rsidRPr="00457C70">
        <w:rPr>
          <w:rFonts w:ascii="Arial" w:hAnsi="Arial" w:cs="Arial"/>
        </w:rPr>
        <w:t>to confusion and distrust, it has become useful for all now.</w:t>
      </w:r>
    </w:p>
    <w:p w14:paraId="14CC9D2D" w14:textId="77777777" w:rsidR="000E4FC3" w:rsidRDefault="00457C70" w:rsidP="00457C70">
      <w:pPr>
        <w:tabs>
          <w:tab w:val="left" w:pos="6940"/>
        </w:tabs>
        <w:jc w:val="both"/>
        <w:rPr>
          <w:rFonts w:ascii="Arial" w:hAnsi="Arial" w:cs="Arial"/>
        </w:rPr>
      </w:pPr>
      <w:r w:rsidRPr="00457C70">
        <w:rPr>
          <w:rFonts w:ascii="Arial" w:hAnsi="Arial" w:cs="Arial"/>
        </w:rPr>
        <w:t>There were major challenges when it entered the market for people due to its high cost of</w:t>
      </w:r>
      <w:r w:rsidR="008A441D">
        <w:rPr>
          <w:rFonts w:ascii="Arial" w:hAnsi="Arial" w:cs="Arial"/>
        </w:rPr>
        <w:t xml:space="preserve"> </w:t>
      </w:r>
      <w:r w:rsidRPr="00457C70">
        <w:rPr>
          <w:rFonts w:ascii="Arial" w:hAnsi="Arial" w:cs="Arial"/>
        </w:rPr>
        <w:t>use. According to the reports of Filer and Gheorghiu (2020), making and maintaining the app</w:t>
      </w:r>
      <w:r w:rsidR="008A441D">
        <w:rPr>
          <w:rFonts w:ascii="Arial" w:hAnsi="Arial" w:cs="Arial"/>
        </w:rPr>
        <w:t xml:space="preserve"> </w:t>
      </w:r>
      <w:r w:rsidRPr="00457C70">
        <w:rPr>
          <w:rFonts w:ascii="Arial" w:hAnsi="Arial" w:cs="Arial"/>
        </w:rPr>
        <w:t>cost more than £35 million by 2021. This study also added that the same amount of money</w:t>
      </w:r>
      <w:r w:rsidR="008E10B5">
        <w:rPr>
          <w:rFonts w:ascii="Arial" w:hAnsi="Arial" w:cs="Arial"/>
        </w:rPr>
        <w:t xml:space="preserve"> </w:t>
      </w:r>
      <w:r w:rsidRPr="00457C70">
        <w:rPr>
          <w:rFonts w:ascii="Arial" w:hAnsi="Arial" w:cs="Arial"/>
        </w:rPr>
        <w:t>could have been used for the manual tests or community health projects. The NHS app also</w:t>
      </w:r>
      <w:r w:rsidR="008E10B5">
        <w:rPr>
          <w:rFonts w:ascii="Arial" w:hAnsi="Arial" w:cs="Arial"/>
        </w:rPr>
        <w:t xml:space="preserve"> </w:t>
      </w:r>
      <w:r w:rsidRPr="00457C70">
        <w:rPr>
          <w:rFonts w:ascii="Arial" w:hAnsi="Arial" w:cs="Arial"/>
        </w:rPr>
        <w:t>includes different tools in a common platform, which was also a challenge.</w:t>
      </w:r>
    </w:p>
    <w:p w14:paraId="4A0093DD" w14:textId="4D4A9C06" w:rsidR="00457C70" w:rsidRPr="00457C70" w:rsidRDefault="00CE31A6" w:rsidP="00457C70">
      <w:pPr>
        <w:tabs>
          <w:tab w:val="left" w:pos="694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457C70" w:rsidRPr="00457C70">
        <w:rPr>
          <w:rFonts w:ascii="Arial" w:hAnsi="Arial" w:cs="Arial"/>
        </w:rPr>
        <w:t>As per Reidy et al. (2025), some people had good experiences with the NHS app and mass</w:t>
      </w:r>
      <w:r>
        <w:rPr>
          <w:rFonts w:ascii="Arial" w:hAnsi="Arial" w:cs="Arial"/>
        </w:rPr>
        <w:t xml:space="preserve"> </w:t>
      </w:r>
      <w:r w:rsidR="00457C70" w:rsidRPr="00457C70">
        <w:rPr>
          <w:rFonts w:ascii="Arial" w:hAnsi="Arial" w:cs="Arial"/>
        </w:rPr>
        <w:t>testing in Liverpool, but others report are not good enough. Tracing rates have increased in</w:t>
      </w:r>
      <w:r>
        <w:rPr>
          <w:rFonts w:ascii="Arial" w:hAnsi="Arial" w:cs="Arial"/>
        </w:rPr>
        <w:t xml:space="preserve"> </w:t>
      </w:r>
      <w:r w:rsidR="00457C70" w:rsidRPr="00457C70">
        <w:rPr>
          <w:rFonts w:ascii="Arial" w:hAnsi="Arial" w:cs="Arial"/>
        </w:rPr>
        <w:t>the city, but some residents complained about fake alarms and advice while using the NHS</w:t>
      </w:r>
      <w:r w:rsidR="000E4FC3">
        <w:rPr>
          <w:rFonts w:ascii="Arial" w:hAnsi="Arial" w:cs="Arial"/>
        </w:rPr>
        <w:t xml:space="preserve"> </w:t>
      </w:r>
      <w:r w:rsidR="00457C70" w:rsidRPr="00457C70">
        <w:rPr>
          <w:rFonts w:ascii="Arial" w:hAnsi="Arial" w:cs="Arial"/>
        </w:rPr>
        <w:t>app. The app brings some trending services and shows that technology can make things</w:t>
      </w:r>
      <w:r w:rsidR="0053544B">
        <w:rPr>
          <w:rFonts w:ascii="Arial" w:hAnsi="Arial" w:cs="Arial"/>
        </w:rPr>
        <w:t xml:space="preserve"> </w:t>
      </w:r>
      <w:r w:rsidR="00457C70" w:rsidRPr="00457C70">
        <w:rPr>
          <w:rFonts w:ascii="Arial" w:hAnsi="Arial" w:cs="Arial"/>
        </w:rPr>
        <w:t>faster and data-drive. A study by Horvath, Banducci, and James (2020) also showed that,</w:t>
      </w:r>
      <w:r w:rsidR="0053544B">
        <w:rPr>
          <w:rFonts w:ascii="Arial" w:hAnsi="Arial" w:cs="Arial"/>
        </w:rPr>
        <w:t xml:space="preserve"> </w:t>
      </w:r>
      <w:r w:rsidR="00457C70" w:rsidRPr="00457C70">
        <w:rPr>
          <w:rFonts w:ascii="Arial" w:hAnsi="Arial" w:cs="Arial"/>
        </w:rPr>
        <w:t>where digital infrastructure and general understanding were not good enough but the NHS</w:t>
      </w:r>
      <w:r w:rsidR="0053544B">
        <w:rPr>
          <w:rFonts w:ascii="Arial" w:hAnsi="Arial" w:cs="Arial"/>
        </w:rPr>
        <w:t xml:space="preserve"> </w:t>
      </w:r>
      <w:r w:rsidR="00457C70" w:rsidRPr="00457C70">
        <w:rPr>
          <w:rFonts w:ascii="Arial" w:hAnsi="Arial" w:cs="Arial"/>
        </w:rPr>
        <w:t>app was able to bring the digital literacy to a good position.</w:t>
      </w:r>
    </w:p>
    <w:p w14:paraId="13356C17" w14:textId="77777777" w:rsidR="00457C70" w:rsidRPr="0053544B" w:rsidRDefault="00457C70" w:rsidP="00457C70">
      <w:pPr>
        <w:tabs>
          <w:tab w:val="left" w:pos="6940"/>
        </w:tabs>
        <w:jc w:val="both"/>
        <w:rPr>
          <w:rFonts w:ascii="Arial" w:hAnsi="Arial" w:cs="Arial"/>
          <w:b/>
          <w:bCs/>
          <w:color w:val="156082" w:themeColor="accent1"/>
          <w:sz w:val="24"/>
          <w:szCs w:val="24"/>
        </w:rPr>
      </w:pPr>
      <w:r w:rsidRPr="0053544B">
        <w:rPr>
          <w:rFonts w:ascii="Arial" w:hAnsi="Arial" w:cs="Arial"/>
          <w:b/>
          <w:bCs/>
          <w:color w:val="156082" w:themeColor="accent1"/>
          <w:sz w:val="24"/>
          <w:szCs w:val="24"/>
        </w:rPr>
        <w:t>Service User</w:t>
      </w:r>
    </w:p>
    <w:p w14:paraId="703F96FB" w14:textId="2E2BE7CD" w:rsidR="00457C70" w:rsidRPr="00457C70" w:rsidRDefault="00457C70" w:rsidP="00457C70">
      <w:pPr>
        <w:tabs>
          <w:tab w:val="left" w:pos="6940"/>
        </w:tabs>
        <w:jc w:val="both"/>
        <w:rPr>
          <w:rFonts w:ascii="Arial" w:hAnsi="Arial" w:cs="Arial"/>
        </w:rPr>
      </w:pPr>
      <w:r w:rsidRPr="00457C70">
        <w:rPr>
          <w:rFonts w:ascii="Arial" w:hAnsi="Arial" w:cs="Arial"/>
        </w:rPr>
        <w:t>For app users, the NHS Test and Trace App changed the way of receiving health information</w:t>
      </w:r>
      <w:r w:rsidR="00727D9C">
        <w:rPr>
          <w:rFonts w:ascii="Arial" w:hAnsi="Arial" w:cs="Arial"/>
        </w:rPr>
        <w:t xml:space="preserve"> </w:t>
      </w:r>
      <w:r w:rsidRPr="00457C70">
        <w:rPr>
          <w:rFonts w:ascii="Arial" w:hAnsi="Arial" w:cs="Arial"/>
        </w:rPr>
        <w:t>and emergency support. It allows people to know the situations and information of other</w:t>
      </w:r>
      <w:r w:rsidR="00727D9C">
        <w:rPr>
          <w:rFonts w:ascii="Arial" w:hAnsi="Arial" w:cs="Arial"/>
        </w:rPr>
        <w:t xml:space="preserve"> </w:t>
      </w:r>
      <w:r w:rsidRPr="00457C70">
        <w:rPr>
          <w:rFonts w:ascii="Arial" w:hAnsi="Arial" w:cs="Arial"/>
        </w:rPr>
        <w:t>patients regarding their diseases after a COVID-19 test. It was easier and faster to receive</w:t>
      </w:r>
      <w:r w:rsidR="00727D9C">
        <w:rPr>
          <w:rFonts w:ascii="Arial" w:hAnsi="Arial" w:cs="Arial"/>
        </w:rPr>
        <w:t xml:space="preserve"> </w:t>
      </w:r>
      <w:r w:rsidRPr="00457C70">
        <w:rPr>
          <w:rFonts w:ascii="Arial" w:hAnsi="Arial" w:cs="Arial"/>
        </w:rPr>
        <w:t>services from care providers and eliminate the waiting for a call from contact tracers. A</w:t>
      </w:r>
      <w:r w:rsidR="00727D9C">
        <w:rPr>
          <w:rFonts w:ascii="Arial" w:hAnsi="Arial" w:cs="Arial"/>
        </w:rPr>
        <w:t xml:space="preserve"> </w:t>
      </w:r>
      <w:r w:rsidRPr="00457C70">
        <w:rPr>
          <w:rFonts w:ascii="Arial" w:hAnsi="Arial" w:cs="Arial"/>
        </w:rPr>
        <w:t>survey conducted by Kendall et al. (2020) among 1200 NHS app users in the UK found that</w:t>
      </w:r>
      <w:r w:rsidR="00727D9C">
        <w:rPr>
          <w:rFonts w:ascii="Arial" w:hAnsi="Arial" w:cs="Arial"/>
        </w:rPr>
        <w:t xml:space="preserve"> </w:t>
      </w:r>
      <w:r w:rsidRPr="00457C70">
        <w:rPr>
          <w:rFonts w:ascii="Arial" w:hAnsi="Arial" w:cs="Arial"/>
        </w:rPr>
        <w:t>over 60% people get help to learn about their risk level.</w:t>
      </w:r>
    </w:p>
    <w:p w14:paraId="15ED2CB9" w14:textId="64FABBFA" w:rsidR="00457C70" w:rsidRPr="00457C70" w:rsidRDefault="00457C70" w:rsidP="00457C70">
      <w:pPr>
        <w:tabs>
          <w:tab w:val="left" w:pos="6940"/>
        </w:tabs>
        <w:jc w:val="both"/>
        <w:rPr>
          <w:rFonts w:ascii="Arial" w:hAnsi="Arial" w:cs="Arial"/>
        </w:rPr>
      </w:pPr>
      <w:r w:rsidRPr="00457C70">
        <w:rPr>
          <w:rFonts w:ascii="Arial" w:hAnsi="Arial" w:cs="Arial"/>
        </w:rPr>
        <w:t>The app made it easier for people who do not even know about the services provided by the</w:t>
      </w:r>
      <w:r w:rsidR="00F30BA9">
        <w:rPr>
          <w:rFonts w:ascii="Arial" w:hAnsi="Arial" w:cs="Arial"/>
        </w:rPr>
        <w:t xml:space="preserve"> </w:t>
      </w:r>
      <w:r w:rsidRPr="00457C70">
        <w:rPr>
          <w:rFonts w:ascii="Arial" w:hAnsi="Arial" w:cs="Arial"/>
        </w:rPr>
        <w:t>NHS. The NHS App has made sure to provide testing tips, help with self-isolation, and health</w:t>
      </w:r>
      <w:r w:rsidR="00F30BA9">
        <w:rPr>
          <w:rFonts w:ascii="Arial" w:hAnsi="Arial" w:cs="Arial"/>
        </w:rPr>
        <w:t xml:space="preserve"> </w:t>
      </w:r>
      <w:r w:rsidRPr="00457C70">
        <w:rPr>
          <w:rFonts w:ascii="Arial" w:hAnsi="Arial" w:cs="Arial"/>
        </w:rPr>
        <w:t>updates about their area. Besides all those, the services were not the same for everyone. A</w:t>
      </w:r>
      <w:r w:rsidR="00F30BA9">
        <w:rPr>
          <w:rFonts w:ascii="Arial" w:hAnsi="Arial" w:cs="Arial"/>
        </w:rPr>
        <w:t xml:space="preserve"> </w:t>
      </w:r>
      <w:r w:rsidRPr="00457C70">
        <w:rPr>
          <w:rFonts w:ascii="Arial" w:hAnsi="Arial" w:cs="Arial"/>
        </w:rPr>
        <w:t>study by Filer and Gheorghiu (2020) found that only 28% of adults got the NHS App support.</w:t>
      </w:r>
      <w:r w:rsidR="00F30BA9">
        <w:rPr>
          <w:rFonts w:ascii="Arial" w:hAnsi="Arial" w:cs="Arial"/>
        </w:rPr>
        <w:t xml:space="preserve"> </w:t>
      </w:r>
      <w:r w:rsidRPr="00457C70">
        <w:rPr>
          <w:rFonts w:ascii="Arial" w:hAnsi="Arial" w:cs="Arial"/>
        </w:rPr>
        <w:t>People from the older community and rural living people were not able to use the NHS app</w:t>
      </w:r>
      <w:r w:rsidR="00F30BA9">
        <w:rPr>
          <w:rFonts w:ascii="Arial" w:hAnsi="Arial" w:cs="Arial"/>
        </w:rPr>
        <w:t xml:space="preserve"> </w:t>
      </w:r>
      <w:r w:rsidRPr="00457C70">
        <w:rPr>
          <w:rFonts w:ascii="Arial" w:hAnsi="Arial" w:cs="Arial"/>
        </w:rPr>
        <w:t>effectively due to the digital gap.</w:t>
      </w:r>
    </w:p>
    <w:p w14:paraId="358FCD4F" w14:textId="37FB797A" w:rsidR="00457C70" w:rsidRPr="00457C70" w:rsidRDefault="00457C70" w:rsidP="00457C70">
      <w:pPr>
        <w:tabs>
          <w:tab w:val="left" w:pos="6940"/>
        </w:tabs>
        <w:jc w:val="both"/>
        <w:rPr>
          <w:rFonts w:ascii="Arial" w:hAnsi="Arial" w:cs="Arial"/>
        </w:rPr>
      </w:pPr>
      <w:r w:rsidRPr="00457C70">
        <w:rPr>
          <w:rFonts w:ascii="Arial" w:hAnsi="Arial" w:cs="Arial"/>
        </w:rPr>
        <w:t xml:space="preserve">Privacy </w:t>
      </w:r>
      <w:r w:rsidR="00E74CE5" w:rsidRPr="00457C70">
        <w:rPr>
          <w:rFonts w:ascii="Arial" w:hAnsi="Arial" w:cs="Arial"/>
        </w:rPr>
        <w:t>in</w:t>
      </w:r>
      <w:r w:rsidRPr="00457C70">
        <w:rPr>
          <w:rFonts w:ascii="Arial" w:hAnsi="Arial" w:cs="Arial"/>
        </w:rPr>
        <w:t xml:space="preserve"> using data are the big challenges for using the NHS App. Many users become</w:t>
      </w:r>
      <w:r w:rsidR="00E74CE5">
        <w:rPr>
          <w:rFonts w:ascii="Arial" w:hAnsi="Arial" w:cs="Arial"/>
        </w:rPr>
        <w:t xml:space="preserve"> </w:t>
      </w:r>
      <w:r w:rsidRPr="00457C70">
        <w:rPr>
          <w:rFonts w:ascii="Arial" w:hAnsi="Arial" w:cs="Arial"/>
        </w:rPr>
        <w:t>confused about losing their personal information through digital apps. Using digital tools is</w:t>
      </w:r>
      <w:r w:rsidR="00ED60AC">
        <w:rPr>
          <w:rFonts w:ascii="Arial" w:hAnsi="Arial" w:cs="Arial"/>
        </w:rPr>
        <w:t xml:space="preserve"> </w:t>
      </w:r>
      <w:r w:rsidRPr="00457C70">
        <w:rPr>
          <w:rFonts w:ascii="Arial" w:hAnsi="Arial" w:cs="Arial"/>
        </w:rPr>
        <w:t>also challenging because all the information is provided in the app for verification. Research</w:t>
      </w:r>
      <w:r w:rsidR="00ED60AC">
        <w:rPr>
          <w:rFonts w:ascii="Arial" w:hAnsi="Arial" w:cs="Arial"/>
        </w:rPr>
        <w:t xml:space="preserve"> </w:t>
      </w:r>
      <w:r w:rsidRPr="00457C70">
        <w:rPr>
          <w:rFonts w:ascii="Arial" w:hAnsi="Arial" w:cs="Arial"/>
        </w:rPr>
        <w:t>by XXX found that around 40% of people do not trust the privacy protection provided by the</w:t>
      </w:r>
      <w:r w:rsidR="00ED60AC">
        <w:rPr>
          <w:rFonts w:ascii="Arial" w:hAnsi="Arial" w:cs="Arial"/>
        </w:rPr>
        <w:t xml:space="preserve"> </w:t>
      </w:r>
      <w:r w:rsidRPr="00457C70">
        <w:rPr>
          <w:rFonts w:ascii="Arial" w:hAnsi="Arial" w:cs="Arial"/>
        </w:rPr>
        <w:t>NHS. For such issues and challenges regarding data privacy, users do not support the NHS</w:t>
      </w:r>
      <w:r w:rsidR="00ED60AC">
        <w:rPr>
          <w:rFonts w:ascii="Arial" w:hAnsi="Arial" w:cs="Arial"/>
        </w:rPr>
        <w:t xml:space="preserve"> </w:t>
      </w:r>
      <w:r w:rsidRPr="00457C70">
        <w:rPr>
          <w:rFonts w:ascii="Arial" w:hAnsi="Arial" w:cs="Arial"/>
        </w:rPr>
        <w:t>app. Through the NHS App, the innovation process in health and social care was also</w:t>
      </w:r>
      <w:r w:rsidR="00ED60AC">
        <w:rPr>
          <w:rFonts w:ascii="Arial" w:hAnsi="Arial" w:cs="Arial"/>
        </w:rPr>
        <w:t xml:space="preserve"> </w:t>
      </w:r>
      <w:r w:rsidRPr="00457C70">
        <w:rPr>
          <w:rFonts w:ascii="Arial" w:hAnsi="Arial" w:cs="Arial"/>
        </w:rPr>
        <w:t>affected. People who have no idea of using smartphones or do not have good English skills</w:t>
      </w:r>
      <w:r w:rsidR="007D0B57">
        <w:rPr>
          <w:rFonts w:ascii="Arial" w:hAnsi="Arial" w:cs="Arial"/>
        </w:rPr>
        <w:t xml:space="preserve"> </w:t>
      </w:r>
      <w:r w:rsidRPr="00457C70">
        <w:rPr>
          <w:rFonts w:ascii="Arial" w:hAnsi="Arial" w:cs="Arial"/>
        </w:rPr>
        <w:t>have avoided the NHS app. There were also some effects from the digital literacy, as it was</w:t>
      </w:r>
      <w:r w:rsidR="007D0B57">
        <w:rPr>
          <w:rFonts w:ascii="Arial" w:hAnsi="Arial" w:cs="Arial"/>
        </w:rPr>
        <w:t xml:space="preserve"> </w:t>
      </w:r>
      <w:r w:rsidRPr="00457C70">
        <w:rPr>
          <w:rFonts w:ascii="Arial" w:hAnsi="Arial" w:cs="Arial"/>
        </w:rPr>
        <w:t>not optimised in the application.</w:t>
      </w:r>
    </w:p>
    <w:p w14:paraId="19373063" w14:textId="6D5F399A" w:rsidR="00457C70" w:rsidRPr="00457C70" w:rsidRDefault="00457C70" w:rsidP="00457C70">
      <w:pPr>
        <w:tabs>
          <w:tab w:val="left" w:pos="6940"/>
        </w:tabs>
        <w:jc w:val="both"/>
        <w:rPr>
          <w:rFonts w:ascii="Arial" w:hAnsi="Arial" w:cs="Arial"/>
        </w:rPr>
      </w:pPr>
      <w:r w:rsidRPr="00457C70">
        <w:rPr>
          <w:rFonts w:ascii="Arial" w:hAnsi="Arial" w:cs="Arial"/>
        </w:rPr>
        <w:t>Even with these problems, the app made quality of care better for a lot of people. It gave</w:t>
      </w:r>
      <w:r w:rsidR="00313432">
        <w:rPr>
          <w:rFonts w:ascii="Arial" w:hAnsi="Arial" w:cs="Arial"/>
        </w:rPr>
        <w:t xml:space="preserve"> </w:t>
      </w:r>
      <w:r w:rsidRPr="00457C70">
        <w:rPr>
          <w:rFonts w:ascii="Arial" w:hAnsi="Arial" w:cs="Arial"/>
        </w:rPr>
        <w:t>people correct and consistent knowledge that helped them to make smart decisions. When</w:t>
      </w:r>
      <w:r w:rsidR="00313432">
        <w:rPr>
          <w:rFonts w:ascii="Arial" w:hAnsi="Arial" w:cs="Arial"/>
        </w:rPr>
        <w:t xml:space="preserve"> </w:t>
      </w:r>
      <w:r w:rsidRPr="00457C70">
        <w:rPr>
          <w:rFonts w:ascii="Arial" w:hAnsi="Arial" w:cs="Arial"/>
        </w:rPr>
        <w:t>the virus was growing in 2020, users were able to quickly separate themselves and keep</w:t>
      </w:r>
      <w:r w:rsidR="00313432">
        <w:rPr>
          <w:rFonts w:ascii="Arial" w:hAnsi="Arial" w:cs="Arial"/>
        </w:rPr>
        <w:t xml:space="preserve"> </w:t>
      </w:r>
      <w:r w:rsidRPr="00457C70">
        <w:rPr>
          <w:rFonts w:ascii="Arial" w:hAnsi="Arial" w:cs="Arial"/>
        </w:rPr>
        <w:t>themselves safe. People were able to take charge of their health with the support of open</w:t>
      </w:r>
      <w:r w:rsidR="00313432">
        <w:rPr>
          <w:rFonts w:ascii="Arial" w:hAnsi="Arial" w:cs="Arial"/>
        </w:rPr>
        <w:t xml:space="preserve"> </w:t>
      </w:r>
      <w:r w:rsidRPr="00457C70">
        <w:rPr>
          <w:rFonts w:ascii="Arial" w:hAnsi="Arial" w:cs="Arial"/>
        </w:rPr>
        <w:t>communication. The NHS Test and Trace App has improved access to care (Reidy et al.,</w:t>
      </w:r>
      <w:r w:rsidR="00313432">
        <w:rPr>
          <w:rFonts w:ascii="Arial" w:hAnsi="Arial" w:cs="Arial"/>
        </w:rPr>
        <w:t xml:space="preserve"> </w:t>
      </w:r>
      <w:r w:rsidRPr="00457C70">
        <w:rPr>
          <w:rFonts w:ascii="Arial" w:hAnsi="Arial" w:cs="Arial"/>
        </w:rPr>
        <w:t>2025). However, it also showed that digital inclusion and privacy can be challenging through</w:t>
      </w:r>
      <w:r w:rsidR="00313432">
        <w:rPr>
          <w:rFonts w:ascii="Arial" w:hAnsi="Arial" w:cs="Arial"/>
        </w:rPr>
        <w:t xml:space="preserve"> </w:t>
      </w:r>
      <w:r w:rsidRPr="00457C70">
        <w:rPr>
          <w:rFonts w:ascii="Arial" w:hAnsi="Arial" w:cs="Arial"/>
        </w:rPr>
        <w:t>using this App. To make future digital health tools better, the NHS needs to make sure that</w:t>
      </w:r>
      <w:r w:rsidR="00313432">
        <w:rPr>
          <w:rFonts w:ascii="Arial" w:hAnsi="Arial" w:cs="Arial"/>
        </w:rPr>
        <w:t xml:space="preserve"> </w:t>
      </w:r>
      <w:r w:rsidRPr="00457C70">
        <w:rPr>
          <w:rFonts w:ascii="Arial" w:hAnsi="Arial" w:cs="Arial"/>
        </w:rPr>
        <w:t>everyone has fair access.</w:t>
      </w:r>
    </w:p>
    <w:p w14:paraId="7547FEFB" w14:textId="77777777" w:rsidR="00457C70" w:rsidRPr="0067680D" w:rsidRDefault="00457C70" w:rsidP="00457C70">
      <w:pPr>
        <w:tabs>
          <w:tab w:val="left" w:pos="6940"/>
        </w:tabs>
        <w:jc w:val="both"/>
        <w:rPr>
          <w:rFonts w:ascii="Arial" w:hAnsi="Arial" w:cs="Arial"/>
          <w:b/>
          <w:bCs/>
          <w:color w:val="156082" w:themeColor="accent1"/>
          <w:sz w:val="24"/>
          <w:szCs w:val="24"/>
        </w:rPr>
      </w:pPr>
      <w:r w:rsidRPr="0067680D">
        <w:rPr>
          <w:rFonts w:ascii="Arial" w:hAnsi="Arial" w:cs="Arial"/>
          <w:b/>
          <w:bCs/>
          <w:color w:val="156082" w:themeColor="accent1"/>
          <w:sz w:val="24"/>
          <w:szCs w:val="24"/>
        </w:rPr>
        <w:t>Community</w:t>
      </w:r>
    </w:p>
    <w:p w14:paraId="2289F125" w14:textId="5654DB1B" w:rsidR="00457C70" w:rsidRPr="00457C70" w:rsidRDefault="00457C70" w:rsidP="00457C70">
      <w:pPr>
        <w:tabs>
          <w:tab w:val="left" w:pos="6940"/>
        </w:tabs>
        <w:jc w:val="both"/>
        <w:rPr>
          <w:rFonts w:ascii="Arial" w:hAnsi="Arial" w:cs="Arial"/>
        </w:rPr>
      </w:pPr>
      <w:r w:rsidRPr="00457C70">
        <w:rPr>
          <w:rFonts w:ascii="Arial" w:hAnsi="Arial" w:cs="Arial"/>
        </w:rPr>
        <w:t>In different parts of the UK, the NHS Test and Trace App can bring different results. In the</w:t>
      </w:r>
      <w:r w:rsidR="0046713A">
        <w:rPr>
          <w:rFonts w:ascii="Arial" w:hAnsi="Arial" w:cs="Arial"/>
        </w:rPr>
        <w:t xml:space="preserve"> </w:t>
      </w:r>
      <w:r w:rsidRPr="00457C70">
        <w:rPr>
          <w:rFonts w:ascii="Arial" w:hAnsi="Arial" w:cs="Arial"/>
        </w:rPr>
        <w:t>very beginning, it did not have contains higher effect on rural and underserved areas due to</w:t>
      </w:r>
      <w:r w:rsidR="0046713A">
        <w:rPr>
          <w:rFonts w:ascii="Arial" w:hAnsi="Arial" w:cs="Arial"/>
        </w:rPr>
        <w:t xml:space="preserve"> </w:t>
      </w:r>
      <w:r w:rsidRPr="00457C70">
        <w:rPr>
          <w:rFonts w:ascii="Arial" w:hAnsi="Arial" w:cs="Arial"/>
        </w:rPr>
        <w:t>the lack of use of smartphones. Besides this, good internet access was also not available in</w:t>
      </w:r>
      <w:r w:rsidR="0046713A">
        <w:rPr>
          <w:rFonts w:ascii="Arial" w:hAnsi="Arial" w:cs="Arial"/>
        </w:rPr>
        <w:t xml:space="preserve"> </w:t>
      </w:r>
      <w:r w:rsidRPr="00457C70">
        <w:rPr>
          <w:rFonts w:ascii="Arial" w:hAnsi="Arial" w:cs="Arial"/>
        </w:rPr>
        <w:t>such areas. According to the statement of O’Hagan and Westerman (2021), about 8% of</w:t>
      </w:r>
      <w:r w:rsidR="0046713A">
        <w:rPr>
          <w:rFonts w:ascii="Arial" w:hAnsi="Arial" w:cs="Arial"/>
        </w:rPr>
        <w:t xml:space="preserve"> </w:t>
      </w:r>
      <w:r w:rsidRPr="00457C70">
        <w:rPr>
          <w:rFonts w:ascii="Arial" w:hAnsi="Arial" w:cs="Arial"/>
        </w:rPr>
        <w:t>rural households in the UK did not have a reliable 4G service, and about 6% of adults did not</w:t>
      </w:r>
      <w:r w:rsidR="003C1757">
        <w:rPr>
          <w:rFonts w:ascii="Arial" w:hAnsi="Arial" w:cs="Arial"/>
        </w:rPr>
        <w:t xml:space="preserve"> </w:t>
      </w:r>
      <w:r w:rsidR="00172C1A">
        <w:rPr>
          <w:rFonts w:ascii="Arial" w:hAnsi="Arial" w:cs="Arial"/>
        </w:rPr>
        <w:t>u</w:t>
      </w:r>
      <w:r w:rsidR="003C1757">
        <w:rPr>
          <w:rFonts w:ascii="Arial" w:hAnsi="Arial" w:cs="Arial"/>
        </w:rPr>
        <w:t>se</w:t>
      </w:r>
      <w:r w:rsidR="0046713A">
        <w:rPr>
          <w:rFonts w:ascii="Arial" w:hAnsi="Arial" w:cs="Arial"/>
        </w:rPr>
        <w:t xml:space="preserve"> </w:t>
      </w:r>
      <w:r w:rsidRPr="00457C70">
        <w:rPr>
          <w:rFonts w:ascii="Arial" w:hAnsi="Arial" w:cs="Arial"/>
        </w:rPr>
        <w:t>a smartphone. This made the situation challenging for people in distant areas to get the</w:t>
      </w:r>
      <w:r w:rsidR="0046713A">
        <w:rPr>
          <w:rFonts w:ascii="Arial" w:hAnsi="Arial" w:cs="Arial"/>
        </w:rPr>
        <w:t xml:space="preserve"> </w:t>
      </w:r>
      <w:r w:rsidRPr="00457C70">
        <w:rPr>
          <w:rFonts w:ascii="Arial" w:hAnsi="Arial" w:cs="Arial"/>
        </w:rPr>
        <w:t>app or use it correctly. This process was time-consuming to find contacts in these places. In</w:t>
      </w:r>
      <w:r w:rsidR="0046713A">
        <w:rPr>
          <w:rFonts w:ascii="Arial" w:hAnsi="Arial" w:cs="Arial"/>
        </w:rPr>
        <w:t xml:space="preserve"> </w:t>
      </w:r>
      <w:r w:rsidRPr="00457C70">
        <w:rPr>
          <w:rFonts w:ascii="Arial" w:hAnsi="Arial" w:cs="Arial"/>
        </w:rPr>
        <w:t>some places where people have access, the app helped stop the spread of COVID-19 by</w:t>
      </w:r>
      <w:r w:rsidR="000D2EA2">
        <w:rPr>
          <w:rFonts w:ascii="Arial" w:hAnsi="Arial" w:cs="Arial"/>
        </w:rPr>
        <w:t xml:space="preserve"> </w:t>
      </w:r>
      <w:r w:rsidRPr="00457C70">
        <w:rPr>
          <w:rFonts w:ascii="Arial" w:hAnsi="Arial" w:cs="Arial"/>
        </w:rPr>
        <w:t>sending out quick alerts (Reidy et al., 2025). Health workers in rural areas can reduce their</w:t>
      </w:r>
      <w:r w:rsidR="000D2EA2">
        <w:rPr>
          <w:rFonts w:ascii="Arial" w:hAnsi="Arial" w:cs="Arial"/>
        </w:rPr>
        <w:t xml:space="preserve"> </w:t>
      </w:r>
      <w:r w:rsidRPr="00457C70">
        <w:rPr>
          <w:rFonts w:ascii="Arial" w:hAnsi="Arial" w:cs="Arial"/>
        </w:rPr>
        <w:t>need to drive and do face-to-face tracing. In this way, the NHS app helped to make service</w:t>
      </w:r>
      <w:r w:rsidR="000D2EA2">
        <w:rPr>
          <w:rFonts w:ascii="Arial" w:hAnsi="Arial" w:cs="Arial"/>
        </w:rPr>
        <w:t xml:space="preserve"> </w:t>
      </w:r>
      <w:r w:rsidRPr="00457C70">
        <w:rPr>
          <w:rFonts w:ascii="Arial" w:hAnsi="Arial" w:cs="Arial"/>
        </w:rPr>
        <w:t>delivery protective during the crisis and lockdown.</w:t>
      </w:r>
    </w:p>
    <w:p w14:paraId="6C847661" w14:textId="7DA2D470" w:rsidR="00457C70" w:rsidRPr="00457C70" w:rsidRDefault="00457C70" w:rsidP="00457C70">
      <w:pPr>
        <w:tabs>
          <w:tab w:val="left" w:pos="6940"/>
        </w:tabs>
        <w:jc w:val="both"/>
        <w:rPr>
          <w:rFonts w:ascii="Arial" w:hAnsi="Arial" w:cs="Arial"/>
        </w:rPr>
      </w:pPr>
      <w:r w:rsidRPr="00457C70">
        <w:rPr>
          <w:rFonts w:ascii="Arial" w:hAnsi="Arial" w:cs="Arial"/>
        </w:rPr>
        <w:t>The app has brought support for both families and care providers from care centres. This</w:t>
      </w:r>
      <w:r w:rsidR="000D2EA2">
        <w:rPr>
          <w:rFonts w:ascii="Arial" w:hAnsi="Arial" w:cs="Arial"/>
        </w:rPr>
        <w:t xml:space="preserve"> </w:t>
      </w:r>
      <w:r w:rsidRPr="00457C70">
        <w:rPr>
          <w:rFonts w:ascii="Arial" w:hAnsi="Arial" w:cs="Arial"/>
        </w:rPr>
        <w:t>application also helped families get faster information. This application provided</w:t>
      </w:r>
      <w:r w:rsidR="000D2EA2">
        <w:rPr>
          <w:rFonts w:ascii="Arial" w:hAnsi="Arial" w:cs="Arial"/>
        </w:rPr>
        <w:t xml:space="preserve"> </w:t>
      </w:r>
      <w:r w:rsidRPr="00457C70">
        <w:rPr>
          <w:rFonts w:ascii="Arial" w:hAnsi="Arial" w:cs="Arial"/>
        </w:rPr>
        <w:t>communication support among the community during the COVID-19 situation. Parents were</w:t>
      </w:r>
      <w:r w:rsidR="000D2EA2">
        <w:rPr>
          <w:rFonts w:ascii="Arial" w:hAnsi="Arial" w:cs="Arial"/>
        </w:rPr>
        <w:t xml:space="preserve"> </w:t>
      </w:r>
      <w:r w:rsidRPr="00457C70">
        <w:rPr>
          <w:rFonts w:ascii="Arial" w:hAnsi="Arial" w:cs="Arial"/>
        </w:rPr>
        <w:t>able to use the app to find out about the risks in the education sector and workplace</w:t>
      </w:r>
      <w:r w:rsidR="000D2EA2">
        <w:rPr>
          <w:rFonts w:ascii="Arial" w:hAnsi="Arial" w:cs="Arial"/>
        </w:rPr>
        <w:t xml:space="preserve"> </w:t>
      </w:r>
      <w:r w:rsidRPr="00457C70">
        <w:rPr>
          <w:rFonts w:ascii="Arial" w:hAnsi="Arial" w:cs="Arial"/>
        </w:rPr>
        <w:t>(Horvath, Banducci, and James, 2020). The NHS were developed by the collaboration of</w:t>
      </w:r>
      <w:r w:rsidR="000D2EA2">
        <w:rPr>
          <w:rFonts w:ascii="Arial" w:hAnsi="Arial" w:cs="Arial"/>
        </w:rPr>
        <w:t xml:space="preserve"> </w:t>
      </w:r>
      <w:r w:rsidRPr="00457C70">
        <w:rPr>
          <w:rFonts w:ascii="Arial" w:hAnsi="Arial" w:cs="Arial"/>
        </w:rPr>
        <w:t>tech companies and local councils. This partnership made the NHS App clearer and higher</w:t>
      </w:r>
      <w:r w:rsidR="000D2EA2">
        <w:rPr>
          <w:rFonts w:ascii="Arial" w:hAnsi="Arial" w:cs="Arial"/>
        </w:rPr>
        <w:t xml:space="preserve"> </w:t>
      </w:r>
      <w:r w:rsidRPr="00457C70">
        <w:rPr>
          <w:rFonts w:ascii="Arial" w:hAnsi="Arial" w:cs="Arial"/>
        </w:rPr>
        <w:t>configured digital innovation. There were some misunderstandings between the government</w:t>
      </w:r>
      <w:r w:rsidR="000D2EA2">
        <w:rPr>
          <w:rFonts w:ascii="Arial" w:hAnsi="Arial" w:cs="Arial"/>
        </w:rPr>
        <w:t xml:space="preserve"> </w:t>
      </w:r>
      <w:r w:rsidRPr="00457C70">
        <w:rPr>
          <w:rFonts w:ascii="Arial" w:hAnsi="Arial" w:cs="Arial"/>
        </w:rPr>
        <w:t>and community regarding trust and acceptance (Horvath, Banducci, and James, 2020). In</w:t>
      </w:r>
      <w:r w:rsidR="000D2EA2">
        <w:rPr>
          <w:rFonts w:ascii="Arial" w:hAnsi="Arial" w:cs="Arial"/>
        </w:rPr>
        <w:t xml:space="preserve"> </w:t>
      </w:r>
      <w:r w:rsidRPr="00457C70">
        <w:rPr>
          <w:rFonts w:ascii="Arial" w:hAnsi="Arial" w:cs="Arial"/>
        </w:rPr>
        <w:t>this case, for future digital health projects, people need to involve the community to support</w:t>
      </w:r>
      <w:r w:rsidR="000D2EA2">
        <w:rPr>
          <w:rFonts w:ascii="Arial" w:hAnsi="Arial" w:cs="Arial"/>
        </w:rPr>
        <w:t xml:space="preserve"> </w:t>
      </w:r>
      <w:r w:rsidRPr="00457C70">
        <w:rPr>
          <w:rFonts w:ascii="Arial" w:hAnsi="Arial" w:cs="Arial"/>
        </w:rPr>
        <w:t>innovation and communicate clearly.</w:t>
      </w:r>
    </w:p>
    <w:p w14:paraId="30BE49B2" w14:textId="77777777" w:rsidR="00457C70" w:rsidRPr="000D2EA2" w:rsidRDefault="00457C70" w:rsidP="00457C70">
      <w:pPr>
        <w:tabs>
          <w:tab w:val="left" w:pos="6940"/>
        </w:tabs>
        <w:jc w:val="both"/>
        <w:rPr>
          <w:rFonts w:ascii="Arial" w:hAnsi="Arial" w:cs="Arial"/>
          <w:b/>
          <w:bCs/>
          <w:color w:val="156082" w:themeColor="accent1"/>
          <w:sz w:val="24"/>
          <w:szCs w:val="24"/>
        </w:rPr>
      </w:pPr>
      <w:r w:rsidRPr="000D2EA2">
        <w:rPr>
          <w:rFonts w:ascii="Arial" w:hAnsi="Arial" w:cs="Arial"/>
          <w:b/>
          <w:bCs/>
          <w:color w:val="156082" w:themeColor="accent1"/>
          <w:sz w:val="24"/>
          <w:szCs w:val="24"/>
        </w:rPr>
        <w:t>Conclusion and recommendations</w:t>
      </w:r>
    </w:p>
    <w:p w14:paraId="4CFAA1B5" w14:textId="359958EE" w:rsidR="00457C70" w:rsidRPr="00457C70" w:rsidRDefault="00457C70" w:rsidP="00457C70">
      <w:pPr>
        <w:tabs>
          <w:tab w:val="left" w:pos="6940"/>
        </w:tabs>
        <w:jc w:val="both"/>
        <w:rPr>
          <w:rFonts w:ascii="Arial" w:hAnsi="Arial" w:cs="Arial"/>
        </w:rPr>
      </w:pPr>
      <w:r w:rsidRPr="00457C70">
        <w:rPr>
          <w:rFonts w:ascii="Arial" w:hAnsi="Arial" w:cs="Arial"/>
        </w:rPr>
        <w:t>This study has evaluated the digital innovation in the UK, like the NHS Test and Trace App.</w:t>
      </w:r>
      <w:r w:rsidR="001C3B51">
        <w:rPr>
          <w:rFonts w:ascii="Arial" w:hAnsi="Arial" w:cs="Arial"/>
        </w:rPr>
        <w:t xml:space="preserve"> </w:t>
      </w:r>
      <w:r w:rsidRPr="00457C70">
        <w:rPr>
          <w:rFonts w:ascii="Arial" w:hAnsi="Arial" w:cs="Arial"/>
        </w:rPr>
        <w:t>This was a big innovation in the digital health and social care sector. It changed the process</w:t>
      </w:r>
      <w:r w:rsidR="001C3B51">
        <w:rPr>
          <w:rFonts w:ascii="Arial" w:hAnsi="Arial" w:cs="Arial"/>
        </w:rPr>
        <w:t xml:space="preserve"> </w:t>
      </w:r>
      <w:r w:rsidRPr="00457C70">
        <w:rPr>
          <w:rFonts w:ascii="Arial" w:hAnsi="Arial" w:cs="Arial"/>
        </w:rPr>
        <w:t>of managing public health-relevant data from the UK. This app has a major impact on the</w:t>
      </w:r>
      <w:r w:rsidR="001C3B51">
        <w:rPr>
          <w:rFonts w:ascii="Arial" w:hAnsi="Arial" w:cs="Arial"/>
        </w:rPr>
        <w:t xml:space="preserve"> </w:t>
      </w:r>
      <w:r w:rsidRPr="00457C70">
        <w:rPr>
          <w:rFonts w:ascii="Arial" w:hAnsi="Arial" w:cs="Arial"/>
        </w:rPr>
        <w:t>health and social service process for making it faster and easier (Horvath, Banducci, and</w:t>
      </w:r>
      <w:r w:rsidR="001C3B51">
        <w:rPr>
          <w:rFonts w:ascii="Arial" w:hAnsi="Arial" w:cs="Arial"/>
        </w:rPr>
        <w:t xml:space="preserve"> </w:t>
      </w:r>
      <w:r w:rsidRPr="00457C70">
        <w:rPr>
          <w:rFonts w:ascii="Arial" w:hAnsi="Arial" w:cs="Arial"/>
        </w:rPr>
        <w:t>James, 2020). Through this support society, people and the care providers can make</w:t>
      </w:r>
      <w:r w:rsidR="001C3B51">
        <w:rPr>
          <w:rFonts w:ascii="Arial" w:hAnsi="Arial" w:cs="Arial"/>
        </w:rPr>
        <w:t xml:space="preserve"> </w:t>
      </w:r>
      <w:r w:rsidRPr="00457C70">
        <w:rPr>
          <w:rFonts w:ascii="Arial" w:hAnsi="Arial" w:cs="Arial"/>
        </w:rPr>
        <w:t>effective decisions. Though in some cases, some challenges were found for using the NHS</w:t>
      </w:r>
      <w:r w:rsidR="001C3B51">
        <w:rPr>
          <w:rFonts w:ascii="Arial" w:hAnsi="Arial" w:cs="Arial"/>
        </w:rPr>
        <w:t xml:space="preserve"> </w:t>
      </w:r>
      <w:r w:rsidRPr="00457C70">
        <w:rPr>
          <w:rFonts w:ascii="Arial" w:hAnsi="Arial" w:cs="Arial"/>
        </w:rPr>
        <w:t>App, it also brings scope for further innovations. These kinds of digital innovations are</w:t>
      </w:r>
      <w:r w:rsidR="001C3B51">
        <w:rPr>
          <w:rFonts w:ascii="Arial" w:hAnsi="Arial" w:cs="Arial"/>
        </w:rPr>
        <w:t xml:space="preserve"> </w:t>
      </w:r>
      <w:r w:rsidRPr="00457C70">
        <w:rPr>
          <w:rFonts w:ascii="Arial" w:hAnsi="Arial" w:cs="Arial"/>
        </w:rPr>
        <w:t>important for the future as they can grab the trend and develop health and social care. This</w:t>
      </w:r>
      <w:r w:rsidR="001C3B51">
        <w:rPr>
          <w:rFonts w:ascii="Arial" w:hAnsi="Arial" w:cs="Arial"/>
        </w:rPr>
        <w:t xml:space="preserve"> </w:t>
      </w:r>
      <w:r w:rsidRPr="00457C70">
        <w:rPr>
          <w:rFonts w:ascii="Arial" w:hAnsi="Arial" w:cs="Arial"/>
        </w:rPr>
        <w:t>can make the whole process stronger in the crisis.</w:t>
      </w:r>
    </w:p>
    <w:p w14:paraId="461A8CB2" w14:textId="77777777" w:rsidR="00457C70" w:rsidRPr="00AD5DC2" w:rsidRDefault="00457C70" w:rsidP="00457C70">
      <w:pPr>
        <w:tabs>
          <w:tab w:val="left" w:pos="6940"/>
        </w:tabs>
        <w:jc w:val="both"/>
        <w:rPr>
          <w:rFonts w:ascii="Arial" w:hAnsi="Arial" w:cs="Arial"/>
          <w:b/>
          <w:bCs/>
          <w:color w:val="156082" w:themeColor="accent1"/>
          <w:sz w:val="24"/>
          <w:szCs w:val="24"/>
        </w:rPr>
      </w:pPr>
      <w:r w:rsidRPr="00AD5DC2">
        <w:rPr>
          <w:rFonts w:ascii="Arial" w:hAnsi="Arial" w:cs="Arial"/>
          <w:b/>
          <w:bCs/>
          <w:color w:val="156082" w:themeColor="accent1"/>
          <w:sz w:val="24"/>
          <w:szCs w:val="24"/>
        </w:rPr>
        <w:t>Recommendations</w:t>
      </w:r>
    </w:p>
    <w:p w14:paraId="70B5E7F6" w14:textId="79B675DD" w:rsidR="00457C70" w:rsidRPr="00457C70" w:rsidRDefault="00457C70" w:rsidP="00457C70">
      <w:pPr>
        <w:tabs>
          <w:tab w:val="left" w:pos="6940"/>
        </w:tabs>
        <w:jc w:val="both"/>
        <w:rPr>
          <w:rFonts w:ascii="Arial" w:hAnsi="Arial" w:cs="Arial"/>
        </w:rPr>
      </w:pPr>
      <w:r w:rsidRPr="00457C70">
        <w:rPr>
          <w:rFonts w:ascii="Arial" w:hAnsi="Arial" w:cs="Arial"/>
        </w:rPr>
        <w:t>In terms of new digital innovation, all users must receive training and support. This will make</w:t>
      </w:r>
      <w:r w:rsidR="007E3C70">
        <w:rPr>
          <w:rFonts w:ascii="Arial" w:hAnsi="Arial" w:cs="Arial"/>
        </w:rPr>
        <w:t xml:space="preserve"> </w:t>
      </w:r>
      <w:r w:rsidRPr="00457C70">
        <w:rPr>
          <w:rFonts w:ascii="Arial" w:hAnsi="Arial" w:cs="Arial"/>
        </w:rPr>
        <w:t>it easier for people to use health technology and boost confidence.</w:t>
      </w:r>
    </w:p>
    <w:p w14:paraId="441AD5B8" w14:textId="515A2735" w:rsidR="00CF3C76" w:rsidRDefault="00457C70" w:rsidP="00457C70">
      <w:pPr>
        <w:tabs>
          <w:tab w:val="left" w:pos="6940"/>
        </w:tabs>
        <w:jc w:val="both"/>
        <w:rPr>
          <w:rFonts w:ascii="Arial" w:hAnsi="Arial" w:cs="Arial"/>
        </w:rPr>
      </w:pPr>
      <w:r w:rsidRPr="00457C70">
        <w:rPr>
          <w:rFonts w:ascii="Arial" w:hAnsi="Arial" w:cs="Arial"/>
        </w:rPr>
        <w:t>An innovation with digital support should be invented with the desired policy and inclusions.</w:t>
      </w:r>
      <w:r w:rsidR="007E3C70">
        <w:rPr>
          <w:rFonts w:ascii="Arial" w:hAnsi="Arial" w:cs="Arial"/>
        </w:rPr>
        <w:t xml:space="preserve"> </w:t>
      </w:r>
      <w:r w:rsidRPr="00457C70">
        <w:rPr>
          <w:rFonts w:ascii="Arial" w:hAnsi="Arial" w:cs="Arial"/>
        </w:rPr>
        <w:t>This can make sure that everyone can use digital health tools for all people from diverse</w:t>
      </w:r>
      <w:r w:rsidR="007800E4">
        <w:rPr>
          <w:rFonts w:ascii="Arial" w:hAnsi="Arial" w:cs="Arial"/>
        </w:rPr>
        <w:t xml:space="preserve"> </w:t>
      </w:r>
      <w:r w:rsidRPr="00457C70">
        <w:rPr>
          <w:rFonts w:ascii="Arial" w:hAnsi="Arial" w:cs="Arial"/>
        </w:rPr>
        <w:t>living places.</w:t>
      </w:r>
      <w:r w:rsidR="007800E4">
        <w:rPr>
          <w:rFonts w:ascii="Arial" w:hAnsi="Arial" w:cs="Arial"/>
        </w:rPr>
        <w:t xml:space="preserve"> </w:t>
      </w:r>
      <w:r w:rsidRPr="00457C70">
        <w:rPr>
          <w:rFonts w:ascii="Arial" w:hAnsi="Arial" w:cs="Arial"/>
        </w:rPr>
        <w:t>All innovations with digital platforms should have transparency and trust. This is mandatory</w:t>
      </w:r>
      <w:r w:rsidR="007800E4">
        <w:rPr>
          <w:rFonts w:ascii="Arial" w:hAnsi="Arial" w:cs="Arial"/>
        </w:rPr>
        <w:t xml:space="preserve"> </w:t>
      </w:r>
      <w:r w:rsidRPr="00457C70">
        <w:rPr>
          <w:rFonts w:ascii="Arial" w:hAnsi="Arial" w:cs="Arial"/>
        </w:rPr>
        <w:t>as getting more people to trust and participate is highly needed.</w:t>
      </w:r>
    </w:p>
    <w:p w14:paraId="4DF9248D" w14:textId="77777777" w:rsidR="001A6570" w:rsidRDefault="001A6570" w:rsidP="002B40E7">
      <w:pPr>
        <w:tabs>
          <w:tab w:val="left" w:pos="6940"/>
        </w:tabs>
        <w:jc w:val="both"/>
        <w:rPr>
          <w:rFonts w:ascii="Arial" w:hAnsi="Arial" w:cs="Arial"/>
        </w:rPr>
      </w:pPr>
    </w:p>
    <w:p w14:paraId="0564CFCA" w14:textId="77777777" w:rsidR="001A6570" w:rsidRDefault="001A6570" w:rsidP="002B40E7">
      <w:pPr>
        <w:tabs>
          <w:tab w:val="left" w:pos="6940"/>
        </w:tabs>
        <w:jc w:val="both"/>
        <w:rPr>
          <w:rFonts w:ascii="Arial" w:hAnsi="Arial" w:cs="Arial"/>
        </w:rPr>
      </w:pPr>
    </w:p>
    <w:p w14:paraId="0D0FF64A" w14:textId="77777777" w:rsidR="00B46B07" w:rsidRDefault="00B46B07" w:rsidP="002B40E7">
      <w:pPr>
        <w:tabs>
          <w:tab w:val="left" w:pos="6940"/>
        </w:tabs>
        <w:jc w:val="both"/>
        <w:rPr>
          <w:rFonts w:ascii="Arial" w:hAnsi="Arial" w:cs="Arial"/>
        </w:rPr>
      </w:pPr>
    </w:p>
    <w:p w14:paraId="12259D77" w14:textId="77777777" w:rsidR="00B46B07" w:rsidRDefault="00B46B07" w:rsidP="002B40E7">
      <w:pPr>
        <w:tabs>
          <w:tab w:val="left" w:pos="6940"/>
        </w:tabs>
        <w:jc w:val="both"/>
        <w:rPr>
          <w:rFonts w:ascii="Arial" w:hAnsi="Arial" w:cs="Arial"/>
        </w:rPr>
      </w:pPr>
    </w:p>
    <w:p w14:paraId="0C7897C5" w14:textId="48971624" w:rsidR="00B91104" w:rsidRPr="00B91104" w:rsidRDefault="00B91104" w:rsidP="00B91104">
      <w:pPr>
        <w:tabs>
          <w:tab w:val="left" w:pos="6940"/>
        </w:tabs>
        <w:jc w:val="both"/>
        <w:rPr>
          <w:rFonts w:ascii="Arial" w:hAnsi="Arial" w:cs="Arial"/>
        </w:rPr>
      </w:pPr>
    </w:p>
    <w:p w14:paraId="09631E03" w14:textId="77777777" w:rsidR="00B91104" w:rsidRPr="00B91104" w:rsidRDefault="00B91104" w:rsidP="00B91104">
      <w:pPr>
        <w:tabs>
          <w:tab w:val="left" w:pos="6940"/>
        </w:tabs>
        <w:jc w:val="both"/>
        <w:rPr>
          <w:rFonts w:ascii="Arial" w:hAnsi="Arial" w:cs="Arial"/>
        </w:rPr>
      </w:pPr>
    </w:p>
    <w:p w14:paraId="3A830A78" w14:textId="77777777" w:rsidR="00B91104" w:rsidRPr="00087155" w:rsidRDefault="00B91104" w:rsidP="00B91104">
      <w:pPr>
        <w:tabs>
          <w:tab w:val="left" w:pos="6940"/>
        </w:tabs>
        <w:jc w:val="both"/>
        <w:rPr>
          <w:rFonts w:ascii="Arial" w:hAnsi="Arial" w:cs="Arial"/>
          <w:b/>
          <w:bCs/>
          <w:color w:val="156082" w:themeColor="accent1"/>
          <w:sz w:val="24"/>
          <w:szCs w:val="24"/>
        </w:rPr>
      </w:pPr>
      <w:r w:rsidRPr="00087155">
        <w:rPr>
          <w:rFonts w:ascii="Arial" w:hAnsi="Arial" w:cs="Arial"/>
          <w:b/>
          <w:bCs/>
          <w:color w:val="156082" w:themeColor="accent1"/>
          <w:sz w:val="24"/>
          <w:szCs w:val="24"/>
        </w:rPr>
        <w:t>References</w:t>
      </w:r>
    </w:p>
    <w:p w14:paraId="27B7FCC2" w14:textId="19C369BB" w:rsidR="00B91104" w:rsidRPr="00B91104" w:rsidRDefault="00B91104" w:rsidP="00B91104">
      <w:pPr>
        <w:tabs>
          <w:tab w:val="left" w:pos="6940"/>
        </w:tabs>
        <w:jc w:val="both"/>
        <w:rPr>
          <w:rFonts w:ascii="Arial" w:hAnsi="Arial" w:cs="Arial"/>
        </w:rPr>
      </w:pPr>
      <w:r w:rsidRPr="00B91104">
        <w:rPr>
          <w:rFonts w:ascii="Arial" w:hAnsi="Arial" w:cs="Arial"/>
        </w:rPr>
        <w:t>Briggs, A., Jenkins, D. and Fraser, C. (2020</w:t>
      </w:r>
      <w:r w:rsidRPr="003E1EB4">
        <w:rPr>
          <w:rFonts w:ascii="Arial" w:hAnsi="Arial" w:cs="Arial"/>
          <w:i/>
          <w:iCs/>
        </w:rPr>
        <w:t>). NHS Test and Trace: the journey so far.</w:t>
      </w:r>
      <w:r w:rsidR="004F0A87">
        <w:rPr>
          <w:rFonts w:ascii="Arial" w:hAnsi="Arial" w:cs="Arial"/>
        </w:rPr>
        <w:t xml:space="preserve"> </w:t>
      </w:r>
      <w:r w:rsidRPr="00B91104">
        <w:rPr>
          <w:rFonts w:ascii="Arial" w:hAnsi="Arial" w:cs="Arial"/>
        </w:rPr>
        <w:t>[online] Available at</w:t>
      </w:r>
      <w:r w:rsidRPr="00BD1783">
        <w:rPr>
          <w:rFonts w:ascii="Arial" w:hAnsi="Arial" w:cs="Arial"/>
        </w:rPr>
        <w:t>:</w:t>
      </w:r>
      <w:r w:rsidR="00414146" w:rsidRPr="00BD1783">
        <w:rPr>
          <w:rFonts w:ascii="Arial" w:hAnsi="Arial" w:cs="Arial"/>
        </w:rPr>
        <w:t xml:space="preserve"> </w:t>
      </w:r>
      <w:hyperlink r:id="rId5" w:history="1">
        <w:r w:rsidR="00015932" w:rsidRPr="00BD1783">
          <w:rPr>
            <w:rStyle w:val="Hyperlink"/>
            <w:rFonts w:ascii="Arial" w:hAnsi="Arial" w:cs="Arial"/>
            <w:color w:val="auto"/>
            <w:u w:val="none"/>
          </w:rPr>
          <w:t>https://www.health.org.uk/sites/default/files/2020-</w:t>
        </w:r>
      </w:hyperlink>
      <w:r w:rsidR="004F0A87" w:rsidRPr="00BD1783">
        <w:rPr>
          <w:rFonts w:ascii="Arial" w:hAnsi="Arial" w:cs="Arial"/>
        </w:rPr>
        <w:t xml:space="preserve"> </w:t>
      </w:r>
      <w:r w:rsidRPr="00BD1783">
        <w:rPr>
          <w:rFonts w:ascii="Arial" w:hAnsi="Arial" w:cs="Arial"/>
        </w:rPr>
        <w:t>09/NHS%20Test%20and</w:t>
      </w:r>
      <w:r w:rsidR="00414146" w:rsidRPr="00BD1783">
        <w:rPr>
          <w:rFonts w:ascii="Arial" w:hAnsi="Arial" w:cs="Arial"/>
        </w:rPr>
        <w:t xml:space="preserve"> </w:t>
      </w:r>
      <w:r w:rsidRPr="00BD1783">
        <w:rPr>
          <w:rFonts w:ascii="Arial" w:hAnsi="Arial" w:cs="Arial"/>
        </w:rPr>
        <w:t>20Trace</w:t>
      </w:r>
      <w:r w:rsidRPr="00B91104">
        <w:rPr>
          <w:rFonts w:ascii="Arial" w:hAnsi="Arial" w:cs="Arial"/>
        </w:rPr>
        <w:t>.pdf [Accessed 16 Oct. 2025].</w:t>
      </w:r>
    </w:p>
    <w:p w14:paraId="79E50E14" w14:textId="5BD5C763" w:rsidR="00B91104" w:rsidRPr="00B91104" w:rsidRDefault="00B91104" w:rsidP="00B91104">
      <w:pPr>
        <w:tabs>
          <w:tab w:val="left" w:pos="6940"/>
        </w:tabs>
        <w:jc w:val="both"/>
        <w:rPr>
          <w:rFonts w:ascii="Arial" w:hAnsi="Arial" w:cs="Arial"/>
        </w:rPr>
      </w:pPr>
      <w:r w:rsidRPr="00B91104">
        <w:rPr>
          <w:rFonts w:ascii="Arial" w:hAnsi="Arial" w:cs="Arial"/>
        </w:rPr>
        <w:t>Brown, I. (2022). Regulating privacy and data ethics in the context of the UK’s contact</w:t>
      </w:r>
      <w:r w:rsidR="00540779">
        <w:rPr>
          <w:rFonts w:ascii="Arial" w:hAnsi="Arial" w:cs="Arial"/>
        </w:rPr>
        <w:t xml:space="preserve"> </w:t>
      </w:r>
      <w:r w:rsidRPr="00B91104">
        <w:rPr>
          <w:rFonts w:ascii="Arial" w:hAnsi="Arial" w:cs="Arial"/>
        </w:rPr>
        <w:t xml:space="preserve">tracing apps. </w:t>
      </w:r>
      <w:r w:rsidRPr="00540779">
        <w:rPr>
          <w:rFonts w:ascii="Arial" w:hAnsi="Arial" w:cs="Arial"/>
          <w:i/>
          <w:iCs/>
        </w:rPr>
        <w:t>Balancing the pursuit of knowledge against the preservation of privacy</w:t>
      </w:r>
      <w:r w:rsidRPr="00B91104">
        <w:rPr>
          <w:rFonts w:ascii="Arial" w:hAnsi="Arial" w:cs="Arial"/>
        </w:rPr>
        <w:t>,</w:t>
      </w:r>
      <w:r w:rsidR="00540779">
        <w:rPr>
          <w:rFonts w:ascii="Arial" w:hAnsi="Arial" w:cs="Arial"/>
        </w:rPr>
        <w:t xml:space="preserve"> </w:t>
      </w:r>
      <w:r w:rsidRPr="00B91104">
        <w:rPr>
          <w:rFonts w:ascii="Arial" w:hAnsi="Arial" w:cs="Arial"/>
        </w:rPr>
        <w:t>pp.114–135.</w:t>
      </w:r>
    </w:p>
    <w:p w14:paraId="14CB5924" w14:textId="5BC618BB" w:rsidR="00B91104" w:rsidRPr="0083488A" w:rsidRDefault="00B91104" w:rsidP="00B91104">
      <w:pPr>
        <w:tabs>
          <w:tab w:val="left" w:pos="6940"/>
        </w:tabs>
        <w:jc w:val="both"/>
        <w:rPr>
          <w:rFonts w:ascii="Arial" w:hAnsi="Arial" w:cs="Arial"/>
          <w:i/>
          <w:iCs/>
        </w:rPr>
      </w:pPr>
      <w:r w:rsidRPr="00B91104">
        <w:rPr>
          <w:rFonts w:ascii="Arial" w:hAnsi="Arial" w:cs="Arial"/>
        </w:rPr>
        <w:t xml:space="preserve">Filer, J. and Gheorghiu, D. (2020). </w:t>
      </w:r>
      <w:r w:rsidRPr="00E4761F">
        <w:rPr>
          <w:rFonts w:ascii="Arial" w:hAnsi="Arial" w:cs="Arial"/>
          <w:i/>
          <w:iCs/>
        </w:rPr>
        <w:t>Test, track, and trace: How is the NHSX Covid app</w:t>
      </w:r>
      <w:r w:rsidR="0083488A">
        <w:rPr>
          <w:rFonts w:ascii="Arial" w:hAnsi="Arial" w:cs="Arial"/>
          <w:i/>
          <w:iCs/>
        </w:rPr>
        <w:t xml:space="preserve"> </w:t>
      </w:r>
      <w:r w:rsidRPr="00E4761F">
        <w:rPr>
          <w:rFonts w:ascii="Arial" w:hAnsi="Arial" w:cs="Arial"/>
          <w:i/>
          <w:iCs/>
        </w:rPr>
        <w:t>performing in a hospital setting?</w:t>
      </w:r>
      <w:r w:rsidRPr="00B91104">
        <w:rPr>
          <w:rFonts w:ascii="Arial" w:hAnsi="Arial" w:cs="Arial"/>
        </w:rPr>
        <w:t xml:space="preserve"> [online] Available at:</w:t>
      </w:r>
      <w:r w:rsidR="0083488A">
        <w:rPr>
          <w:rFonts w:ascii="Arial" w:hAnsi="Arial" w:cs="Arial"/>
        </w:rPr>
        <w:t xml:space="preserve"> </w:t>
      </w:r>
      <w:hyperlink r:id="rId6" w:history="1">
        <w:r w:rsidR="0083488A" w:rsidRPr="00F856C3">
          <w:rPr>
            <w:rStyle w:val="Hyperlink"/>
            <w:rFonts w:ascii="Arial" w:hAnsi="Arial" w:cs="Arial"/>
            <w:color w:val="auto"/>
            <w:u w:val="none"/>
          </w:rPr>
          <w:t>https://www.medrxiv.org/content/medrxiv/early/2020/06/03/2020.06.01.20116590.full</w:t>
        </w:r>
      </w:hyperlink>
      <w:r w:rsidRPr="00F856C3">
        <w:rPr>
          <w:rFonts w:ascii="Arial" w:hAnsi="Arial" w:cs="Arial"/>
        </w:rPr>
        <w:t>.</w:t>
      </w:r>
      <w:r w:rsidR="0083488A" w:rsidRPr="00844737">
        <w:rPr>
          <w:rFonts w:ascii="Arial" w:hAnsi="Arial" w:cs="Arial"/>
        </w:rPr>
        <w:t xml:space="preserve"> </w:t>
      </w:r>
      <w:r w:rsidRPr="00B91104">
        <w:rPr>
          <w:rFonts w:ascii="Arial" w:hAnsi="Arial" w:cs="Arial"/>
        </w:rPr>
        <w:t>pdf [Accessed 16 Oct. 2025].</w:t>
      </w:r>
    </w:p>
    <w:p w14:paraId="2B7E4A43" w14:textId="7292D7E7" w:rsidR="00B91104" w:rsidRPr="00B91104" w:rsidRDefault="00B91104" w:rsidP="00B91104">
      <w:pPr>
        <w:tabs>
          <w:tab w:val="left" w:pos="6940"/>
        </w:tabs>
        <w:jc w:val="both"/>
        <w:rPr>
          <w:rFonts w:ascii="Arial" w:hAnsi="Arial" w:cs="Arial"/>
        </w:rPr>
      </w:pPr>
      <w:r w:rsidRPr="00B91104">
        <w:rPr>
          <w:rFonts w:ascii="Arial" w:hAnsi="Arial" w:cs="Arial"/>
        </w:rPr>
        <w:t xml:space="preserve">GOV.UK (2022). </w:t>
      </w:r>
      <w:r w:rsidRPr="00E71027">
        <w:rPr>
          <w:rFonts w:ascii="Arial" w:hAnsi="Arial" w:cs="Arial"/>
          <w:i/>
          <w:iCs/>
        </w:rPr>
        <w:t>NHS COVID-19 app</w:t>
      </w:r>
      <w:r w:rsidRPr="00B91104">
        <w:rPr>
          <w:rFonts w:ascii="Arial" w:hAnsi="Arial" w:cs="Arial"/>
        </w:rPr>
        <w:t>. [online] GOV.UK. Available at:</w:t>
      </w:r>
      <w:r w:rsidR="00E67AB5">
        <w:rPr>
          <w:rFonts w:ascii="Arial" w:hAnsi="Arial" w:cs="Arial"/>
        </w:rPr>
        <w:t xml:space="preserve"> </w:t>
      </w:r>
      <w:r w:rsidRPr="00B91104">
        <w:rPr>
          <w:rFonts w:ascii="Arial" w:hAnsi="Arial" w:cs="Arial"/>
        </w:rPr>
        <w:t>https://www.gov.uk/government/collections/nhs-covid-19-app [Accessed 16 Oct.</w:t>
      </w:r>
      <w:r w:rsidR="00E67AB5">
        <w:rPr>
          <w:rFonts w:ascii="Arial" w:hAnsi="Arial" w:cs="Arial"/>
        </w:rPr>
        <w:t xml:space="preserve"> </w:t>
      </w:r>
      <w:r w:rsidRPr="00B91104">
        <w:rPr>
          <w:rFonts w:ascii="Arial" w:hAnsi="Arial" w:cs="Arial"/>
        </w:rPr>
        <w:t>2025].</w:t>
      </w:r>
    </w:p>
    <w:p w14:paraId="613A72AA" w14:textId="2DEDAE6E" w:rsidR="00B91104" w:rsidRPr="00B91104" w:rsidRDefault="00B91104" w:rsidP="00B91104">
      <w:pPr>
        <w:tabs>
          <w:tab w:val="left" w:pos="6940"/>
        </w:tabs>
        <w:jc w:val="both"/>
        <w:rPr>
          <w:rFonts w:ascii="Arial" w:hAnsi="Arial" w:cs="Arial"/>
        </w:rPr>
      </w:pPr>
      <w:r w:rsidRPr="00B91104">
        <w:rPr>
          <w:rFonts w:ascii="Arial" w:hAnsi="Arial" w:cs="Arial"/>
        </w:rPr>
        <w:t>Horvath, L., Banducci, S., and James, O. (2020). Citizens’ Attitudes to Contact Tracing</w:t>
      </w:r>
      <w:r w:rsidR="00DD0C16">
        <w:rPr>
          <w:rFonts w:ascii="Arial" w:hAnsi="Arial" w:cs="Arial"/>
        </w:rPr>
        <w:t xml:space="preserve"> </w:t>
      </w:r>
      <w:r w:rsidRPr="00B91104">
        <w:rPr>
          <w:rFonts w:ascii="Arial" w:hAnsi="Arial" w:cs="Arial"/>
        </w:rPr>
        <w:t xml:space="preserve">Apps. </w:t>
      </w:r>
      <w:r w:rsidRPr="00C40567">
        <w:rPr>
          <w:rFonts w:ascii="Arial" w:hAnsi="Arial" w:cs="Arial"/>
          <w:i/>
          <w:iCs/>
        </w:rPr>
        <w:t>Journal of Experimental Political Science</w:t>
      </w:r>
      <w:r w:rsidRPr="00B91104">
        <w:rPr>
          <w:rFonts w:ascii="Arial" w:hAnsi="Arial" w:cs="Arial"/>
        </w:rPr>
        <w:t>, [online] pp.1–13. Available at:</w:t>
      </w:r>
      <w:r w:rsidR="00DD0C16">
        <w:rPr>
          <w:rFonts w:ascii="Arial" w:hAnsi="Arial" w:cs="Arial"/>
        </w:rPr>
        <w:t xml:space="preserve"> </w:t>
      </w:r>
      <w:hyperlink r:id="rId7" w:history="1"/>
      <w:r w:rsidR="00B40F4E">
        <w:rPr>
          <w:rFonts w:ascii="Arial" w:hAnsi="Arial" w:cs="Arial"/>
        </w:rPr>
        <w:t xml:space="preserve"> </w:t>
      </w:r>
      <w:r w:rsidRPr="00B91104">
        <w:rPr>
          <w:rFonts w:ascii="Arial" w:hAnsi="Arial" w:cs="Arial"/>
        </w:rPr>
        <w:t>science/article/citizens-attitudes-to-contact-tracing</w:t>
      </w:r>
      <w:r w:rsidR="00B40F4E">
        <w:rPr>
          <w:rFonts w:ascii="Arial" w:hAnsi="Arial" w:cs="Arial"/>
        </w:rPr>
        <w:t xml:space="preserve"> </w:t>
      </w:r>
      <w:r w:rsidRPr="00B91104">
        <w:rPr>
          <w:rFonts w:ascii="Arial" w:hAnsi="Arial" w:cs="Arial"/>
        </w:rPr>
        <w:t>apps/F9B8B8CFE051E6D89C3C9ADD6DF76019 [Accessed 16 Oct. 2025].</w:t>
      </w:r>
    </w:p>
    <w:p w14:paraId="75129B5F" w14:textId="77777777" w:rsidR="00E352C0" w:rsidRDefault="00B91104" w:rsidP="00B91104">
      <w:pPr>
        <w:tabs>
          <w:tab w:val="left" w:pos="6940"/>
        </w:tabs>
        <w:jc w:val="both"/>
        <w:rPr>
          <w:rFonts w:ascii="Arial" w:hAnsi="Arial" w:cs="Arial"/>
        </w:rPr>
      </w:pPr>
      <w:r w:rsidRPr="00B91104">
        <w:rPr>
          <w:rFonts w:ascii="Arial" w:hAnsi="Arial" w:cs="Arial"/>
        </w:rPr>
        <w:t xml:space="preserve">Kendall, M., Milsom, L., </w:t>
      </w:r>
      <w:proofErr w:type="spellStart"/>
      <w:r w:rsidRPr="00B91104">
        <w:rPr>
          <w:rFonts w:ascii="Arial" w:hAnsi="Arial" w:cs="Arial"/>
        </w:rPr>
        <w:t>Abeler-Dörner</w:t>
      </w:r>
      <w:proofErr w:type="spellEnd"/>
      <w:r w:rsidRPr="00B91104">
        <w:rPr>
          <w:rFonts w:ascii="Arial" w:hAnsi="Arial" w:cs="Arial"/>
        </w:rPr>
        <w:t>, L., Wymant, C., Ferretti, L., Briers, M., Holmes, C.,</w:t>
      </w:r>
      <w:r w:rsidR="007B7986">
        <w:rPr>
          <w:rFonts w:ascii="Arial" w:hAnsi="Arial" w:cs="Arial"/>
        </w:rPr>
        <w:t xml:space="preserve"> </w:t>
      </w:r>
      <w:r w:rsidRPr="00B91104">
        <w:rPr>
          <w:rFonts w:ascii="Arial" w:hAnsi="Arial" w:cs="Arial"/>
        </w:rPr>
        <w:t xml:space="preserve">Bonsall, D., </w:t>
      </w:r>
      <w:proofErr w:type="spellStart"/>
      <w:r w:rsidRPr="00B91104">
        <w:rPr>
          <w:rFonts w:ascii="Arial" w:hAnsi="Arial" w:cs="Arial"/>
        </w:rPr>
        <w:t>Abeler</w:t>
      </w:r>
      <w:proofErr w:type="spellEnd"/>
      <w:r w:rsidRPr="00B91104">
        <w:rPr>
          <w:rFonts w:ascii="Arial" w:hAnsi="Arial" w:cs="Arial"/>
        </w:rPr>
        <w:t>, J. and Fraser, C. (2020). Epidemiological changes on the Isle of</w:t>
      </w:r>
      <w:r w:rsidR="007B7986">
        <w:rPr>
          <w:rFonts w:ascii="Arial" w:hAnsi="Arial" w:cs="Arial"/>
        </w:rPr>
        <w:t xml:space="preserve"> </w:t>
      </w:r>
      <w:r w:rsidRPr="00B91104">
        <w:rPr>
          <w:rFonts w:ascii="Arial" w:hAnsi="Arial" w:cs="Arial"/>
        </w:rPr>
        <w:t>Wight after the launch of the NHS Test and Trace programme: a preliminary analysis.</w:t>
      </w:r>
      <w:r w:rsidR="004D1FA7">
        <w:rPr>
          <w:rFonts w:ascii="Arial" w:hAnsi="Arial" w:cs="Arial"/>
        </w:rPr>
        <w:t xml:space="preserve"> </w:t>
      </w:r>
      <w:r w:rsidRPr="00584A4E">
        <w:rPr>
          <w:rFonts w:ascii="Arial" w:hAnsi="Arial" w:cs="Arial"/>
          <w:i/>
          <w:iCs/>
        </w:rPr>
        <w:t>The Lancet Digital Health.</w:t>
      </w:r>
      <w:r w:rsidR="004D1FA7">
        <w:rPr>
          <w:rFonts w:ascii="Arial" w:hAnsi="Arial" w:cs="Arial"/>
        </w:rPr>
        <w:t xml:space="preserve"> </w:t>
      </w:r>
    </w:p>
    <w:p w14:paraId="03EAB48B" w14:textId="69261578" w:rsidR="00B91104" w:rsidRPr="00B91104" w:rsidRDefault="00B91104" w:rsidP="00B91104">
      <w:pPr>
        <w:tabs>
          <w:tab w:val="left" w:pos="6940"/>
        </w:tabs>
        <w:jc w:val="both"/>
        <w:rPr>
          <w:rFonts w:ascii="Arial" w:hAnsi="Arial" w:cs="Arial"/>
        </w:rPr>
      </w:pPr>
      <w:r w:rsidRPr="00B91104">
        <w:rPr>
          <w:rFonts w:ascii="Arial" w:hAnsi="Arial" w:cs="Arial"/>
        </w:rPr>
        <w:t xml:space="preserve">NHS (2021). </w:t>
      </w:r>
      <w:r w:rsidRPr="00584A4E">
        <w:rPr>
          <w:rFonts w:ascii="Arial" w:hAnsi="Arial" w:cs="Arial"/>
          <w:i/>
          <w:iCs/>
        </w:rPr>
        <w:t>NHS App</w:t>
      </w:r>
      <w:r w:rsidRPr="00B91104">
        <w:rPr>
          <w:rFonts w:ascii="Arial" w:hAnsi="Arial" w:cs="Arial"/>
        </w:rPr>
        <w:t>. [online] nhs.uk. Available at: https://www.nhs.uk/nhs-app/ [Accessed</w:t>
      </w:r>
      <w:r w:rsidR="00584A4E">
        <w:rPr>
          <w:rFonts w:ascii="Arial" w:hAnsi="Arial" w:cs="Arial"/>
        </w:rPr>
        <w:t xml:space="preserve"> </w:t>
      </w:r>
      <w:r w:rsidRPr="00B91104">
        <w:rPr>
          <w:rFonts w:ascii="Arial" w:hAnsi="Arial" w:cs="Arial"/>
        </w:rPr>
        <w:t>16 Oct. 2025].</w:t>
      </w:r>
    </w:p>
    <w:p w14:paraId="777B1BB3" w14:textId="1A8729F3" w:rsidR="00B91104" w:rsidRPr="00B91104" w:rsidRDefault="00B91104" w:rsidP="00B91104">
      <w:pPr>
        <w:tabs>
          <w:tab w:val="left" w:pos="6940"/>
        </w:tabs>
        <w:jc w:val="both"/>
        <w:rPr>
          <w:rFonts w:ascii="Arial" w:hAnsi="Arial" w:cs="Arial"/>
        </w:rPr>
      </w:pPr>
      <w:r w:rsidRPr="00B91104">
        <w:rPr>
          <w:rFonts w:ascii="Arial" w:hAnsi="Arial" w:cs="Arial"/>
        </w:rPr>
        <w:t>O’Hagan, A. and Westerman, B. (2021). An investigation into the effectiveness of the test</w:t>
      </w:r>
      <w:r w:rsidR="00584A4E">
        <w:rPr>
          <w:rFonts w:ascii="Arial" w:hAnsi="Arial" w:cs="Arial"/>
        </w:rPr>
        <w:t xml:space="preserve"> </w:t>
      </w:r>
      <w:r w:rsidRPr="00B91104">
        <w:rPr>
          <w:rFonts w:ascii="Arial" w:hAnsi="Arial" w:cs="Arial"/>
        </w:rPr>
        <w:t xml:space="preserve">and trace system for the SARS-CoV-2 pandemic within the UK. </w:t>
      </w:r>
      <w:r w:rsidRPr="00A325D5">
        <w:rPr>
          <w:rFonts w:ascii="Arial" w:hAnsi="Arial" w:cs="Arial"/>
          <w:i/>
          <w:iCs/>
        </w:rPr>
        <w:t>Forensic Research</w:t>
      </w:r>
      <w:r w:rsidR="00584A4E" w:rsidRPr="00A325D5">
        <w:rPr>
          <w:rFonts w:ascii="Arial" w:hAnsi="Arial" w:cs="Arial"/>
          <w:i/>
          <w:iCs/>
        </w:rPr>
        <w:t xml:space="preserve"> </w:t>
      </w:r>
      <w:r w:rsidRPr="00A325D5">
        <w:rPr>
          <w:rFonts w:ascii="Arial" w:hAnsi="Arial" w:cs="Arial"/>
          <w:i/>
          <w:iCs/>
        </w:rPr>
        <w:t>and Criminology International Journal,</w:t>
      </w:r>
      <w:r w:rsidRPr="00B91104">
        <w:rPr>
          <w:rFonts w:ascii="Arial" w:hAnsi="Arial" w:cs="Arial"/>
        </w:rPr>
        <w:t xml:space="preserve"> [online] 9(2), pp.74–82. Available at:</w:t>
      </w:r>
      <w:r w:rsidR="00584A4E">
        <w:rPr>
          <w:rFonts w:ascii="Arial" w:hAnsi="Arial" w:cs="Arial"/>
        </w:rPr>
        <w:t xml:space="preserve"> </w:t>
      </w:r>
      <w:r w:rsidRPr="00B91104">
        <w:rPr>
          <w:rFonts w:ascii="Arial" w:hAnsi="Arial" w:cs="Arial"/>
        </w:rPr>
        <w:t>https://irep.ntu.ac.uk/id/eprint/44307/ [Accessed 16 Oct. 2025].</w:t>
      </w:r>
    </w:p>
    <w:p w14:paraId="357436D7" w14:textId="203FDB47" w:rsidR="00B91104" w:rsidRPr="00B91104" w:rsidRDefault="00B91104" w:rsidP="00B91104">
      <w:pPr>
        <w:tabs>
          <w:tab w:val="left" w:pos="6940"/>
        </w:tabs>
        <w:jc w:val="both"/>
        <w:rPr>
          <w:rFonts w:ascii="Arial" w:hAnsi="Arial" w:cs="Arial"/>
        </w:rPr>
      </w:pPr>
      <w:r w:rsidRPr="00B91104">
        <w:rPr>
          <w:rFonts w:ascii="Arial" w:hAnsi="Arial" w:cs="Arial"/>
        </w:rPr>
        <w:t>Panchal, M., Singh, S., and Villegas, E. (2021). Analysis of the factors affecting the adoption</w:t>
      </w:r>
      <w:r w:rsidR="00937F8F">
        <w:rPr>
          <w:rFonts w:ascii="Arial" w:hAnsi="Arial" w:cs="Arial"/>
        </w:rPr>
        <w:t xml:space="preserve"> </w:t>
      </w:r>
      <w:r w:rsidRPr="00B91104">
        <w:rPr>
          <w:rFonts w:ascii="Arial" w:hAnsi="Arial" w:cs="Arial"/>
        </w:rPr>
        <w:t>and compliance of the NHS COVID-19 mobile application: a national cross-sectional</w:t>
      </w:r>
      <w:r w:rsidR="00683BFC">
        <w:rPr>
          <w:rFonts w:ascii="Arial" w:hAnsi="Arial" w:cs="Arial"/>
        </w:rPr>
        <w:t xml:space="preserve"> </w:t>
      </w:r>
      <w:r w:rsidRPr="00B91104">
        <w:rPr>
          <w:rFonts w:ascii="Arial" w:hAnsi="Arial" w:cs="Arial"/>
        </w:rPr>
        <w:t xml:space="preserve">survey in England. </w:t>
      </w:r>
      <w:r w:rsidRPr="005B1BD8">
        <w:rPr>
          <w:rFonts w:ascii="Arial" w:hAnsi="Arial" w:cs="Arial"/>
          <w:i/>
          <w:iCs/>
        </w:rPr>
        <w:t>BMJ Open,</w:t>
      </w:r>
      <w:r w:rsidRPr="00B91104">
        <w:rPr>
          <w:rFonts w:ascii="Arial" w:hAnsi="Arial" w:cs="Arial"/>
        </w:rPr>
        <w:t xml:space="preserve"> [online] 11(8). Available at:</w:t>
      </w:r>
      <w:r w:rsidR="00683BFC">
        <w:rPr>
          <w:rFonts w:ascii="Arial" w:hAnsi="Arial" w:cs="Arial"/>
        </w:rPr>
        <w:t xml:space="preserve"> </w:t>
      </w:r>
      <w:r w:rsidRPr="00B91104">
        <w:rPr>
          <w:rFonts w:ascii="Arial" w:hAnsi="Arial" w:cs="Arial"/>
        </w:rPr>
        <w:t>https://www.ncbi.nlm.nih.gov/pmc/articles/PMC8366285/ [Accessed 16 Oct. 2025].</w:t>
      </w:r>
    </w:p>
    <w:p w14:paraId="758546F8" w14:textId="0FEA5E5A" w:rsidR="00B91104" w:rsidRPr="00B91104" w:rsidRDefault="00B91104" w:rsidP="00B91104">
      <w:pPr>
        <w:tabs>
          <w:tab w:val="left" w:pos="6940"/>
        </w:tabs>
        <w:jc w:val="both"/>
        <w:rPr>
          <w:rFonts w:ascii="Arial" w:hAnsi="Arial" w:cs="Arial"/>
        </w:rPr>
      </w:pPr>
      <w:r w:rsidRPr="00B91104">
        <w:rPr>
          <w:rFonts w:ascii="Arial" w:hAnsi="Arial" w:cs="Arial"/>
        </w:rPr>
        <w:t xml:space="preserve">Reidy, C., Papoutsi, C., KC, S., </w:t>
      </w:r>
      <w:proofErr w:type="spellStart"/>
      <w:r w:rsidRPr="00B91104">
        <w:rPr>
          <w:rFonts w:ascii="Arial" w:hAnsi="Arial" w:cs="Arial"/>
        </w:rPr>
        <w:t>Gudgin</w:t>
      </w:r>
      <w:proofErr w:type="spellEnd"/>
      <w:r w:rsidRPr="00B91104">
        <w:rPr>
          <w:rFonts w:ascii="Arial" w:hAnsi="Arial" w:cs="Arial"/>
        </w:rPr>
        <w:t>, B., Laverty, A.A., Greaves, F., and Powell, J. (2025).</w:t>
      </w:r>
      <w:r w:rsidR="00A577D9">
        <w:rPr>
          <w:rFonts w:ascii="Arial" w:hAnsi="Arial" w:cs="Arial"/>
        </w:rPr>
        <w:t xml:space="preserve"> </w:t>
      </w:r>
      <w:r w:rsidRPr="00B91104">
        <w:rPr>
          <w:rFonts w:ascii="Arial" w:hAnsi="Arial" w:cs="Arial"/>
        </w:rPr>
        <w:t>Qualitative evaluation of the implementation and national roll-out of the NHS App in</w:t>
      </w:r>
      <w:r w:rsidR="00A577D9">
        <w:rPr>
          <w:rFonts w:ascii="Arial" w:hAnsi="Arial" w:cs="Arial"/>
        </w:rPr>
        <w:t xml:space="preserve"> </w:t>
      </w:r>
      <w:r w:rsidRPr="00B91104">
        <w:rPr>
          <w:rFonts w:ascii="Arial" w:hAnsi="Arial" w:cs="Arial"/>
        </w:rPr>
        <w:t xml:space="preserve">England. </w:t>
      </w:r>
      <w:r w:rsidRPr="00A577D9">
        <w:rPr>
          <w:rFonts w:ascii="Arial" w:hAnsi="Arial" w:cs="Arial"/>
          <w:i/>
          <w:iCs/>
        </w:rPr>
        <w:t>BMC Medicine</w:t>
      </w:r>
      <w:r w:rsidRPr="00B91104">
        <w:rPr>
          <w:rFonts w:ascii="Arial" w:hAnsi="Arial" w:cs="Arial"/>
        </w:rPr>
        <w:t>, 23(1).</w:t>
      </w:r>
    </w:p>
    <w:p w14:paraId="6EDE3EB2" w14:textId="2FA68882" w:rsidR="00B91104" w:rsidRPr="00B91104" w:rsidRDefault="00B91104" w:rsidP="00B91104">
      <w:pPr>
        <w:tabs>
          <w:tab w:val="left" w:pos="6940"/>
        </w:tabs>
        <w:jc w:val="both"/>
        <w:rPr>
          <w:rFonts w:ascii="Arial" w:hAnsi="Arial" w:cs="Arial"/>
        </w:rPr>
      </w:pPr>
      <w:r w:rsidRPr="00B91104">
        <w:rPr>
          <w:rFonts w:ascii="Arial" w:hAnsi="Arial" w:cs="Arial"/>
        </w:rPr>
        <w:t>Trang, S., Trenz, M., Weiger, W.H., Tarafdar, M., and Cheung, C.M.K. (2020). One app to</w:t>
      </w:r>
      <w:r w:rsidR="00BF6E0D">
        <w:rPr>
          <w:rFonts w:ascii="Arial" w:hAnsi="Arial" w:cs="Arial"/>
        </w:rPr>
        <w:t xml:space="preserve"> </w:t>
      </w:r>
      <w:r w:rsidRPr="00B91104">
        <w:rPr>
          <w:rFonts w:ascii="Arial" w:hAnsi="Arial" w:cs="Arial"/>
        </w:rPr>
        <w:t>trace them all? Examining app specifications for mass acceptance of contact-tracing</w:t>
      </w:r>
      <w:r w:rsidR="00BF6E0D">
        <w:rPr>
          <w:rFonts w:ascii="Arial" w:hAnsi="Arial" w:cs="Arial"/>
        </w:rPr>
        <w:t xml:space="preserve"> </w:t>
      </w:r>
      <w:r w:rsidRPr="00B91104">
        <w:rPr>
          <w:rFonts w:ascii="Arial" w:hAnsi="Arial" w:cs="Arial"/>
        </w:rPr>
        <w:t xml:space="preserve">apps. </w:t>
      </w:r>
      <w:r w:rsidRPr="00BF6E0D">
        <w:rPr>
          <w:rFonts w:ascii="Arial" w:hAnsi="Arial" w:cs="Arial"/>
          <w:i/>
          <w:iCs/>
        </w:rPr>
        <w:t>European Journal of Information Systems</w:t>
      </w:r>
      <w:r w:rsidRPr="00B91104">
        <w:rPr>
          <w:rFonts w:ascii="Arial" w:hAnsi="Arial" w:cs="Arial"/>
        </w:rPr>
        <w:t>, 29(4), pp.1–14.</w:t>
      </w:r>
    </w:p>
    <w:p w14:paraId="2A32EFF4" w14:textId="49C387EE" w:rsidR="00B46B07" w:rsidRPr="002B40E7" w:rsidRDefault="00B91104" w:rsidP="00B91104">
      <w:pPr>
        <w:tabs>
          <w:tab w:val="left" w:pos="6940"/>
        </w:tabs>
        <w:jc w:val="both"/>
        <w:rPr>
          <w:rFonts w:ascii="Arial" w:hAnsi="Arial" w:cs="Arial"/>
        </w:rPr>
      </w:pPr>
      <w:r w:rsidRPr="00B91104">
        <w:rPr>
          <w:rFonts w:ascii="Arial" w:hAnsi="Arial" w:cs="Arial"/>
        </w:rPr>
        <w:t xml:space="preserve">Wymant, C., Ferretti, L., </w:t>
      </w:r>
      <w:proofErr w:type="spellStart"/>
      <w:r w:rsidRPr="00B91104">
        <w:rPr>
          <w:rFonts w:ascii="Arial" w:hAnsi="Arial" w:cs="Arial"/>
        </w:rPr>
        <w:t>Tsallis</w:t>
      </w:r>
      <w:proofErr w:type="spellEnd"/>
      <w:r w:rsidRPr="00B91104">
        <w:rPr>
          <w:rFonts w:ascii="Arial" w:hAnsi="Arial" w:cs="Arial"/>
        </w:rPr>
        <w:t xml:space="preserve">, D., </w:t>
      </w:r>
      <w:proofErr w:type="spellStart"/>
      <w:r w:rsidRPr="00B91104">
        <w:rPr>
          <w:rFonts w:ascii="Arial" w:hAnsi="Arial" w:cs="Arial"/>
        </w:rPr>
        <w:t>Charalambides</w:t>
      </w:r>
      <w:proofErr w:type="spellEnd"/>
      <w:r w:rsidRPr="00B91104">
        <w:rPr>
          <w:rFonts w:ascii="Arial" w:hAnsi="Arial" w:cs="Arial"/>
        </w:rPr>
        <w:t>, M., Abeler-Dörner, L., Bonsall, D.,</w:t>
      </w:r>
      <w:r w:rsidR="00D82A24">
        <w:rPr>
          <w:rFonts w:ascii="Arial" w:hAnsi="Arial" w:cs="Arial"/>
        </w:rPr>
        <w:t xml:space="preserve"> </w:t>
      </w:r>
      <w:r w:rsidRPr="00B91104">
        <w:rPr>
          <w:rFonts w:ascii="Arial" w:hAnsi="Arial" w:cs="Arial"/>
        </w:rPr>
        <w:t>Hinch, R., Kendall, M., Milsom, L., Ayres, M., Holmes, C., Briers, M., and Fraser, C.</w:t>
      </w:r>
      <w:r w:rsidR="00D82A24">
        <w:rPr>
          <w:rFonts w:ascii="Arial" w:hAnsi="Arial" w:cs="Arial"/>
        </w:rPr>
        <w:t xml:space="preserve"> </w:t>
      </w:r>
      <w:r w:rsidRPr="00B91104">
        <w:rPr>
          <w:rFonts w:ascii="Arial" w:hAnsi="Arial" w:cs="Arial"/>
        </w:rPr>
        <w:t xml:space="preserve">(2021). The epidemiological impact of the NHS COVID-19 App. </w:t>
      </w:r>
      <w:r w:rsidRPr="00BF6E0D">
        <w:rPr>
          <w:rFonts w:ascii="Arial" w:hAnsi="Arial" w:cs="Arial"/>
          <w:i/>
          <w:iCs/>
        </w:rPr>
        <w:t>Nature</w:t>
      </w:r>
      <w:r w:rsidRPr="00B91104">
        <w:rPr>
          <w:rFonts w:ascii="Arial" w:hAnsi="Arial" w:cs="Arial"/>
        </w:rPr>
        <w:t>, 594.</w:t>
      </w:r>
    </w:p>
    <w:sectPr w:rsidR="00B46B07" w:rsidRPr="002B40E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49D7"/>
    <w:rsid w:val="00015932"/>
    <w:rsid w:val="00046B70"/>
    <w:rsid w:val="000749D7"/>
    <w:rsid w:val="0007732D"/>
    <w:rsid w:val="00087155"/>
    <w:rsid w:val="000D2EA2"/>
    <w:rsid w:val="000E4FC3"/>
    <w:rsid w:val="000F016B"/>
    <w:rsid w:val="000F54F6"/>
    <w:rsid w:val="00113E97"/>
    <w:rsid w:val="00141C8E"/>
    <w:rsid w:val="00142599"/>
    <w:rsid w:val="00172C1A"/>
    <w:rsid w:val="001A6570"/>
    <w:rsid w:val="001B0267"/>
    <w:rsid w:val="001C3B51"/>
    <w:rsid w:val="001F79D0"/>
    <w:rsid w:val="0022418B"/>
    <w:rsid w:val="002B40E7"/>
    <w:rsid w:val="002C0BDB"/>
    <w:rsid w:val="002E725D"/>
    <w:rsid w:val="00313432"/>
    <w:rsid w:val="0038263D"/>
    <w:rsid w:val="003C1757"/>
    <w:rsid w:val="003D7573"/>
    <w:rsid w:val="003E1EB4"/>
    <w:rsid w:val="003F4ECD"/>
    <w:rsid w:val="00414146"/>
    <w:rsid w:val="00434EA1"/>
    <w:rsid w:val="004512A5"/>
    <w:rsid w:val="004519BB"/>
    <w:rsid w:val="00457C70"/>
    <w:rsid w:val="0046713A"/>
    <w:rsid w:val="004675FF"/>
    <w:rsid w:val="004A227A"/>
    <w:rsid w:val="004D1FA7"/>
    <w:rsid w:val="004F0A87"/>
    <w:rsid w:val="0053544B"/>
    <w:rsid w:val="00540779"/>
    <w:rsid w:val="00584A4E"/>
    <w:rsid w:val="005B1BD8"/>
    <w:rsid w:val="006235E2"/>
    <w:rsid w:val="00662840"/>
    <w:rsid w:val="0067680D"/>
    <w:rsid w:val="00683BFC"/>
    <w:rsid w:val="006E2092"/>
    <w:rsid w:val="006E49C0"/>
    <w:rsid w:val="00713F97"/>
    <w:rsid w:val="007220EB"/>
    <w:rsid w:val="00727D9C"/>
    <w:rsid w:val="00741533"/>
    <w:rsid w:val="007800E4"/>
    <w:rsid w:val="00787009"/>
    <w:rsid w:val="007B7986"/>
    <w:rsid w:val="007D0B57"/>
    <w:rsid w:val="007E3C70"/>
    <w:rsid w:val="007F07D5"/>
    <w:rsid w:val="00800FD0"/>
    <w:rsid w:val="00804A76"/>
    <w:rsid w:val="00807422"/>
    <w:rsid w:val="00830D9D"/>
    <w:rsid w:val="0083488A"/>
    <w:rsid w:val="008366F8"/>
    <w:rsid w:val="00844737"/>
    <w:rsid w:val="00850BEB"/>
    <w:rsid w:val="00856100"/>
    <w:rsid w:val="00871921"/>
    <w:rsid w:val="008939AD"/>
    <w:rsid w:val="008A441D"/>
    <w:rsid w:val="008B3A83"/>
    <w:rsid w:val="008C7641"/>
    <w:rsid w:val="008E10B5"/>
    <w:rsid w:val="0093036C"/>
    <w:rsid w:val="00937F8F"/>
    <w:rsid w:val="00974E8F"/>
    <w:rsid w:val="009D0972"/>
    <w:rsid w:val="00A325D5"/>
    <w:rsid w:val="00A577D9"/>
    <w:rsid w:val="00A675E8"/>
    <w:rsid w:val="00AC2C82"/>
    <w:rsid w:val="00AD5DC2"/>
    <w:rsid w:val="00AD6722"/>
    <w:rsid w:val="00B176DC"/>
    <w:rsid w:val="00B17C7A"/>
    <w:rsid w:val="00B40F4E"/>
    <w:rsid w:val="00B46B07"/>
    <w:rsid w:val="00B91104"/>
    <w:rsid w:val="00BD1783"/>
    <w:rsid w:val="00BE16B7"/>
    <w:rsid w:val="00BF5812"/>
    <w:rsid w:val="00BF6E0D"/>
    <w:rsid w:val="00C024F0"/>
    <w:rsid w:val="00C40567"/>
    <w:rsid w:val="00CE31A6"/>
    <w:rsid w:val="00CE5616"/>
    <w:rsid w:val="00CF3C76"/>
    <w:rsid w:val="00D36B2C"/>
    <w:rsid w:val="00D37D16"/>
    <w:rsid w:val="00D576D0"/>
    <w:rsid w:val="00D637FE"/>
    <w:rsid w:val="00D66E01"/>
    <w:rsid w:val="00D82A24"/>
    <w:rsid w:val="00D86EC7"/>
    <w:rsid w:val="00DA063D"/>
    <w:rsid w:val="00DB014C"/>
    <w:rsid w:val="00DD0C16"/>
    <w:rsid w:val="00E07144"/>
    <w:rsid w:val="00E3317C"/>
    <w:rsid w:val="00E33460"/>
    <w:rsid w:val="00E352C0"/>
    <w:rsid w:val="00E4761F"/>
    <w:rsid w:val="00E67AB5"/>
    <w:rsid w:val="00E71027"/>
    <w:rsid w:val="00E74CE5"/>
    <w:rsid w:val="00E8126C"/>
    <w:rsid w:val="00E965AD"/>
    <w:rsid w:val="00ED60AC"/>
    <w:rsid w:val="00F30BA9"/>
    <w:rsid w:val="00F81D67"/>
    <w:rsid w:val="00F856C3"/>
    <w:rsid w:val="00FD1D7A"/>
    <w:rsid w:val="00FD48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A75808"/>
  <w15:chartTrackingRefBased/>
  <w15:docId w15:val="{1E98679A-0BB9-4034-BD54-62628BCE10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749D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749D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749D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749D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749D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749D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749D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749D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749D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749D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749D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749D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749D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749D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749D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749D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749D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749D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749D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749D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749D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749D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749D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749D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749D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749D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749D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749D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749D7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4F0A87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F0A8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cambridge.org/core/journals/journal-of-experimental-political-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medrxiv.org/content/medrxiv/early/2020/06/03/2020.06.01.20116590.full" TargetMode="External"/><Relationship Id="rId5" Type="http://schemas.openxmlformats.org/officeDocument/2006/relationships/hyperlink" Target="https://www.health.org.uk/sites/default/files/2020-" TargetMode="External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2340</Words>
  <Characters>13343</Characters>
  <Application>Microsoft Office Word</Application>
  <DocSecurity>0</DocSecurity>
  <Lines>111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Ameliya51@icloud.com</dc:creator>
  <cp:keywords/>
  <dc:description/>
  <cp:lastModifiedBy>Mohammed Miah</cp:lastModifiedBy>
  <cp:revision>2</cp:revision>
  <dcterms:created xsi:type="dcterms:W3CDTF">2025-10-26T04:07:00Z</dcterms:created>
  <dcterms:modified xsi:type="dcterms:W3CDTF">2025-10-26T04:07:00Z</dcterms:modified>
</cp:coreProperties>
</file>