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692E3F" w14:textId="77777777" w:rsidR="00EB3BE2" w:rsidRDefault="00EB3BE2" w:rsidP="00EB3BE2">
      <w:pPr>
        <w:spacing w:after="120"/>
        <w:jc w:val="center"/>
      </w:pPr>
      <w:r w:rsidRPr="00EB3BE2">
        <w:rPr>
          <w:b/>
          <w:bCs/>
          <w:sz w:val="28"/>
          <w:szCs w:val="28"/>
        </w:rPr>
        <w:t>Student:</w:t>
      </w:r>
      <w:r>
        <w:t xml:space="preserve"> </w:t>
      </w:r>
      <w:r w:rsidRPr="00EB3BE2">
        <w:rPr>
          <w:b/>
          <w:bCs/>
          <w:szCs w:val="24"/>
        </w:rPr>
        <w:t>Yoan Georgiev</w:t>
      </w:r>
    </w:p>
    <w:p w14:paraId="64DBF8FF" w14:textId="4DEF3FA3" w:rsidR="00EB3BE2" w:rsidRDefault="00EB3BE2" w:rsidP="00EB3BE2">
      <w:pPr>
        <w:spacing w:after="120"/>
        <w:jc w:val="center"/>
      </w:pPr>
      <w:r w:rsidRPr="00EB3BE2">
        <w:rPr>
          <w:b/>
          <w:bCs/>
          <w:sz w:val="28"/>
          <w:szCs w:val="28"/>
        </w:rPr>
        <w:t>Student ID:</w:t>
      </w:r>
      <w:r>
        <w:t xml:space="preserve"> </w:t>
      </w:r>
      <w:r w:rsidRPr="00EB3BE2">
        <w:rPr>
          <w:b/>
          <w:bCs/>
          <w:szCs w:val="24"/>
        </w:rPr>
        <w:t>2009036</w:t>
      </w:r>
    </w:p>
    <w:p w14:paraId="6E956CF1" w14:textId="3ED6496C" w:rsidR="00FE2F0A" w:rsidRDefault="00EB3BE2" w:rsidP="00FE2F0A">
      <w:pPr>
        <w:spacing w:after="120"/>
        <w:jc w:val="center"/>
        <w:rPr>
          <w:b/>
          <w:bCs/>
          <w:sz w:val="28"/>
          <w:szCs w:val="28"/>
        </w:rPr>
      </w:pPr>
      <w:r w:rsidRPr="00EB3BE2">
        <w:rPr>
          <w:b/>
          <w:bCs/>
          <w:sz w:val="28"/>
          <w:szCs w:val="28"/>
        </w:rPr>
        <w:t>Data Analysis &amp; Visualisation ACCB4002_LON</w:t>
      </w:r>
      <w:r>
        <w:rPr>
          <w:b/>
          <w:bCs/>
          <w:sz w:val="28"/>
          <w:szCs w:val="28"/>
        </w:rPr>
        <w:t xml:space="preserve"> Assessment 1 Task </w:t>
      </w:r>
      <w:r w:rsidR="00727385">
        <w:rPr>
          <w:b/>
          <w:bCs/>
          <w:sz w:val="28"/>
          <w:szCs w:val="28"/>
        </w:rPr>
        <w:t>1</w:t>
      </w:r>
    </w:p>
    <w:p w14:paraId="5DC5649A" w14:textId="78B15FAD" w:rsidR="00C01058" w:rsidRDefault="00337D5B" w:rsidP="00C01058">
      <w:pPr>
        <w:spacing w:after="120"/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Lecturer: </w:t>
      </w:r>
      <w:r w:rsidR="00C01058" w:rsidRPr="00C01058">
        <w:rPr>
          <w:b/>
          <w:bCs/>
          <w:sz w:val="28"/>
          <w:szCs w:val="28"/>
        </w:rPr>
        <w:t>Anupam Mazumdar</w:t>
      </w:r>
    </w:p>
    <w:p w14:paraId="1B0C2F39" w14:textId="3D7C58AD" w:rsidR="00FE2F0A" w:rsidRDefault="00FE2F0A" w:rsidP="00FE2F0A">
      <w:pPr>
        <w:spacing w:after="120"/>
        <w:jc w:val="center"/>
        <w:rPr>
          <w:b/>
          <w:bCs/>
          <w:sz w:val="28"/>
          <w:szCs w:val="28"/>
        </w:rPr>
      </w:pPr>
    </w:p>
    <w:p w14:paraId="78C77DA0" w14:textId="302FEA14" w:rsidR="00FE2F0A" w:rsidRDefault="00FE2F0A" w:rsidP="00FE2F0A">
      <w:pPr>
        <w:pStyle w:val="Title"/>
      </w:pPr>
      <w:r>
        <w:t>Where is coronavirus Rising &amp; Falling?</w:t>
      </w:r>
    </w:p>
    <w:p w14:paraId="60121008" w14:textId="11C9988C" w:rsidR="00C01058" w:rsidRDefault="000672AE" w:rsidP="00337D5B">
      <w:r w:rsidRPr="000672AE">
        <w:t xml:space="preserve">The poster attempts to provide information on </w:t>
      </w:r>
      <w:r>
        <w:t>the weekly coronavirus</w:t>
      </w:r>
      <w:r w:rsidRPr="000672AE">
        <w:t xml:space="preserve"> cases in various countries around the world. It also shows which countries are seeing an increase or decrease in coronavirus cases.</w:t>
      </w:r>
      <w:r w:rsidR="00C7376E">
        <w:t xml:space="preserve"> On the left side of the infographic are the countries with rising coronavirus cases.</w:t>
      </w:r>
      <w:r w:rsidR="00337D5B">
        <w:t xml:space="preserve"> </w:t>
      </w:r>
      <w:r w:rsidR="00337D5B" w:rsidRPr="00337D5B">
        <w:t>The countries with decreasing coronavirus cases are on the right.</w:t>
      </w:r>
    </w:p>
    <w:p w14:paraId="06F43B8B" w14:textId="5EABAD57" w:rsidR="006833AF" w:rsidRDefault="00833D67" w:rsidP="00833D67">
      <w:r w:rsidRPr="00833D67">
        <w:t xml:space="preserve">The colours on the poster are acceptable, but the </w:t>
      </w:r>
      <w:proofErr w:type="gramStart"/>
      <w:r w:rsidRPr="00833D67">
        <w:t>shadows</w:t>
      </w:r>
      <w:proofErr w:type="gramEnd"/>
      <w:r w:rsidRPr="00833D67">
        <w:t xml:space="preserve"> on the side where </w:t>
      </w:r>
      <w:r w:rsidR="006833AF">
        <w:t xml:space="preserve">is </w:t>
      </w:r>
      <w:r w:rsidRPr="00833D67">
        <w:t>the blue colour</w:t>
      </w:r>
      <w:r w:rsidR="006833AF">
        <w:t xml:space="preserve"> </w:t>
      </w:r>
      <w:r w:rsidRPr="00833D67">
        <w:t>are not</w:t>
      </w:r>
      <w:r w:rsidR="006833AF">
        <w:t>, because they are not clearly visible. The red colour is good for it`s use because we can associate it with warning and danger.</w:t>
      </w:r>
      <w:sdt>
        <w:sdtPr>
          <w:id w:val="611019120"/>
          <w:citation/>
        </w:sdtPr>
        <w:sdtContent>
          <w:r w:rsidR="006833AF">
            <w:fldChar w:fldCharType="begin"/>
          </w:r>
          <w:r w:rsidR="006833AF">
            <w:instrText xml:space="preserve"> CITATION Chi17 \l 2057 </w:instrText>
          </w:r>
          <w:r w:rsidR="006833AF">
            <w:fldChar w:fldCharType="separate"/>
          </w:r>
          <w:r w:rsidR="006833AF">
            <w:rPr>
              <w:noProof/>
            </w:rPr>
            <w:t xml:space="preserve"> (Chilliprinting 2017)</w:t>
          </w:r>
          <w:r w:rsidR="006833AF">
            <w:fldChar w:fldCharType="end"/>
          </w:r>
        </w:sdtContent>
      </w:sdt>
      <w:r w:rsidR="00DF7979">
        <w:t>.</w:t>
      </w:r>
    </w:p>
    <w:p w14:paraId="7B25DB2A" w14:textId="14A1E37B" w:rsidR="00DF7979" w:rsidRDefault="002539D0" w:rsidP="002539D0">
      <w:r w:rsidRPr="002539D0">
        <w:t xml:space="preserve">When it comes to the text, not </w:t>
      </w:r>
      <w:r>
        <w:t>everything</w:t>
      </w:r>
      <w:r w:rsidRPr="002539D0">
        <w:t xml:space="preserve"> is readable, and country names </w:t>
      </w:r>
      <w:proofErr w:type="gramStart"/>
      <w:r w:rsidRPr="002539D0">
        <w:t>aren't</w:t>
      </w:r>
      <w:proofErr w:type="gramEnd"/>
      <w:r w:rsidRPr="002539D0">
        <w:t xml:space="preserve"> where they should be. The font </w:t>
      </w:r>
      <w:r>
        <w:t xml:space="preserve">size </w:t>
      </w:r>
      <w:r w:rsidRPr="002539D0">
        <w:t xml:space="preserve">is </w:t>
      </w:r>
      <w:r>
        <w:t>too</w:t>
      </w:r>
      <w:r w:rsidRPr="002539D0">
        <w:t xml:space="preserve"> </w:t>
      </w:r>
      <w:r>
        <w:t>small</w:t>
      </w:r>
      <w:r w:rsidRPr="002539D0">
        <w:t xml:space="preserve">, making it difficult to read anything. </w:t>
      </w:r>
      <w:r>
        <w:t>Some of the words are in the wrong place and it is unclear for which chart line this word applies to.</w:t>
      </w:r>
    </w:p>
    <w:p w14:paraId="21A09591" w14:textId="187B22C8" w:rsidR="002539D0" w:rsidRDefault="002539D0" w:rsidP="002539D0">
      <w:r>
        <w:t>The graphs are not easy to read</w:t>
      </w:r>
      <w:r w:rsidR="004F761B">
        <w:t xml:space="preserve"> because they are too close to each other. The infographic itself is not the appropriate type in this case. </w:t>
      </w:r>
    </w:p>
    <w:p w14:paraId="46F22467" w14:textId="085C084E" w:rsidR="004F761B" w:rsidRDefault="004F761B" w:rsidP="002539D0">
      <w:r>
        <w:t xml:space="preserve">Graphics are not the best and the information presented in the poster is not clearly visible. </w:t>
      </w:r>
      <w:proofErr w:type="gramStart"/>
      <w:r w:rsidR="00267990">
        <w:t>Also</w:t>
      </w:r>
      <w:proofErr w:type="gramEnd"/>
      <w:r w:rsidR="00267990">
        <w:t xml:space="preserve"> the infographic don`t provide enough information for example which countries are with rising coronavirus cases and which are not. </w:t>
      </w:r>
      <w:proofErr w:type="gramStart"/>
      <w:r w:rsidR="00267990">
        <w:t>Overall</w:t>
      </w:r>
      <w:proofErr w:type="gramEnd"/>
      <w:r w:rsidR="00267990">
        <w:t xml:space="preserve"> the poster is poorly designed. The colours are too dark. </w:t>
      </w:r>
      <w:r w:rsidR="0085699E">
        <w:t>“</w:t>
      </w:r>
      <w:r w:rsidR="00267990" w:rsidRPr="00267990">
        <w:t>Black text on a white background is best, since the colo</w:t>
      </w:r>
      <w:r w:rsidR="0085699E">
        <w:t>u</w:t>
      </w:r>
      <w:r w:rsidR="00267990" w:rsidRPr="00267990">
        <w:t>r properties and light are best suited for the human eye. That</w:t>
      </w:r>
      <w:r w:rsidR="0085699E">
        <w:t xml:space="preserve"> i</w:t>
      </w:r>
      <w:r w:rsidR="00267990" w:rsidRPr="00267990">
        <w:t>s because white reflects every wavelength in the colo</w:t>
      </w:r>
      <w:r w:rsidR="00267990">
        <w:t>u</w:t>
      </w:r>
      <w:r w:rsidR="00267990" w:rsidRPr="00267990">
        <w:t>r spectrum.</w:t>
      </w:r>
      <w:r w:rsidR="0085699E">
        <w:t>”</w:t>
      </w:r>
      <w:sdt>
        <w:sdtPr>
          <w:id w:val="-1920245663"/>
          <w:citation/>
        </w:sdtPr>
        <w:sdtContent>
          <w:r w:rsidR="00267990">
            <w:fldChar w:fldCharType="begin"/>
          </w:r>
          <w:r w:rsidR="00267990">
            <w:instrText xml:space="preserve"> CITATION Eye20 \l 2057 </w:instrText>
          </w:r>
          <w:r w:rsidR="00267990">
            <w:fldChar w:fldCharType="separate"/>
          </w:r>
          <w:r w:rsidR="00267990">
            <w:rPr>
              <w:noProof/>
            </w:rPr>
            <w:t xml:space="preserve"> (Eye Health 2020)</w:t>
          </w:r>
          <w:r w:rsidR="00267990">
            <w:fldChar w:fldCharType="end"/>
          </w:r>
        </w:sdtContent>
      </w:sdt>
    </w:p>
    <w:p w14:paraId="4DB74DC2" w14:textId="3787C417" w:rsidR="00E2778C" w:rsidRDefault="00E2778C" w:rsidP="00E2778C">
      <w:pPr>
        <w:tabs>
          <w:tab w:val="left" w:pos="0"/>
        </w:tabs>
      </w:pPr>
      <w:r>
        <w:t xml:space="preserve">The poster should be redesigned. The line graph would be perfect in this case. </w:t>
      </w:r>
      <w:proofErr w:type="gramStart"/>
      <w:r>
        <w:t xml:space="preserve">“ </w:t>
      </w:r>
      <w:r w:rsidRPr="00E2778C">
        <w:t>Line</w:t>
      </w:r>
      <w:proofErr w:type="gramEnd"/>
      <w:r w:rsidRPr="00E2778C">
        <w:t xml:space="preserve"> graphs usually describe trends or changes. With these, it is quite common to use different words to describe increases or decreases.</w:t>
      </w:r>
      <w:r>
        <w:t>”</w:t>
      </w:r>
      <w:sdt>
        <w:sdtPr>
          <w:id w:val="-496953113"/>
          <w:citation/>
        </w:sdtPr>
        <w:sdtContent>
          <w:r>
            <w:fldChar w:fldCharType="begin"/>
          </w:r>
          <w:r>
            <w:instrText xml:space="preserve"> CITATION Mar14 \l 2057 </w:instrText>
          </w:r>
          <w:r>
            <w:fldChar w:fldCharType="separate"/>
          </w:r>
          <w:r>
            <w:rPr>
              <w:noProof/>
            </w:rPr>
            <w:t xml:space="preserve"> (Marc 2014)</w:t>
          </w:r>
          <w:r>
            <w:fldChar w:fldCharType="end"/>
          </w:r>
        </w:sdtContent>
      </w:sdt>
    </w:p>
    <w:p w14:paraId="6E7A716E" w14:textId="6A5E8950" w:rsidR="00463B95" w:rsidRDefault="00463B95" w:rsidP="00E2778C">
      <w:pPr>
        <w:tabs>
          <w:tab w:val="left" w:pos="0"/>
        </w:tabs>
      </w:pPr>
    </w:p>
    <w:sdt>
      <w:sdtPr>
        <w:id w:val="194194783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2"/>
          <w:lang w:val="en-GB"/>
        </w:rPr>
      </w:sdtEndPr>
      <w:sdtContent>
        <w:p w14:paraId="2A37F481" w14:textId="6F23577B" w:rsidR="00463B95" w:rsidRDefault="00463B9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7E25090" w14:textId="77777777" w:rsidR="00463B95" w:rsidRDefault="00463B95" w:rsidP="00463B95">
              <w:pPr>
                <w:pStyle w:val="Bibliography"/>
                <w:ind w:left="720" w:hanging="720"/>
                <w:rPr>
                  <w:noProof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Chilliprinting. 2017. </w:t>
              </w:r>
              <w:r>
                <w:rPr>
                  <w:i/>
                  <w:iCs/>
                  <w:noProof/>
                  <w:lang w:val="en-US"/>
                </w:rPr>
                <w:t>How To Use Color Psychology To Trigger Emotions With Your Poster.</w:t>
              </w:r>
              <w:r>
                <w:rPr>
                  <w:noProof/>
                  <w:lang w:val="en-US"/>
                </w:rPr>
                <w:t xml:space="preserve"> https://www.chilliprinting.com/Online-Printing-Blog/use-color-psychology-emotions-poster/.</w:t>
              </w:r>
            </w:p>
            <w:p w14:paraId="20397DDB" w14:textId="77777777" w:rsidR="00463B95" w:rsidRDefault="00463B95" w:rsidP="00463B9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Eye Health, Eye Safety. 2020. </w:t>
              </w:r>
              <w:r>
                <w:rPr>
                  <w:i/>
                  <w:iCs/>
                  <w:noProof/>
                  <w:lang w:val="en-US"/>
                </w:rPr>
                <w:t>IS DARK MODE BETTER FOR YOUR EYES?</w:t>
              </w:r>
              <w:r>
                <w:rPr>
                  <w:noProof/>
                  <w:lang w:val="en-US"/>
                </w:rPr>
                <w:t xml:space="preserve"> https://rxoptical.com/eye-health/is-dark-mode-better-for-your-eyes/#:~:text=Let's%20talk%20about%20reading%20on,suited%20for%20the%20human%20eye.&amp;text=White%20text%20on%20a%20black,needs%20to%20absorb%20more%20light.</w:t>
              </w:r>
            </w:p>
            <w:p w14:paraId="589DF05B" w14:textId="77777777" w:rsidR="00463B95" w:rsidRDefault="00463B95" w:rsidP="00463B95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Marc. 2014. </w:t>
              </w:r>
              <w:r>
                <w:rPr>
                  <w:i/>
                  <w:iCs/>
                  <w:noProof/>
                  <w:lang w:val="en-US"/>
                </w:rPr>
                <w:t>DESCRIBE GRAPHS – PART 1.</w:t>
              </w:r>
              <w:r>
                <w:rPr>
                  <w:noProof/>
                  <w:lang w:val="en-US"/>
                </w:rPr>
                <w:t xml:space="preserve"> http://www.getgreatenglish.com/blog/2014/07/07/describe-graphs-part-1/.</w:t>
              </w:r>
            </w:p>
            <w:p w14:paraId="47C6A1BF" w14:textId="444F1F6A" w:rsidR="00463B95" w:rsidRPr="002539D0" w:rsidRDefault="00463B95" w:rsidP="00463B9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463B95" w:rsidRPr="002539D0" w:rsidSect="008052FC">
      <w:pgSz w:w="11906" w:h="16838" w:code="9"/>
      <w:pgMar w:top="567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BA69CD" w14:textId="77777777" w:rsidR="00B332CF" w:rsidRDefault="00B332CF" w:rsidP="00EB3BE2">
      <w:pPr>
        <w:spacing w:after="0" w:line="240" w:lineRule="auto"/>
      </w:pPr>
      <w:r>
        <w:separator/>
      </w:r>
    </w:p>
  </w:endnote>
  <w:endnote w:type="continuationSeparator" w:id="0">
    <w:p w14:paraId="129CC82F" w14:textId="77777777" w:rsidR="00B332CF" w:rsidRDefault="00B332CF" w:rsidP="00EB3B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CC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CC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50A469" w14:textId="77777777" w:rsidR="00B332CF" w:rsidRDefault="00B332CF" w:rsidP="00EB3BE2">
      <w:pPr>
        <w:spacing w:after="0" w:line="240" w:lineRule="auto"/>
      </w:pPr>
      <w:r>
        <w:separator/>
      </w:r>
    </w:p>
  </w:footnote>
  <w:footnote w:type="continuationSeparator" w:id="0">
    <w:p w14:paraId="028CFDE7" w14:textId="77777777" w:rsidR="00B332CF" w:rsidRDefault="00B332CF" w:rsidP="00EB3BE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3BE2"/>
    <w:rsid w:val="000672AE"/>
    <w:rsid w:val="002539D0"/>
    <w:rsid w:val="00267990"/>
    <w:rsid w:val="00337D5B"/>
    <w:rsid w:val="00463B95"/>
    <w:rsid w:val="004F761B"/>
    <w:rsid w:val="006833AF"/>
    <w:rsid w:val="00727385"/>
    <w:rsid w:val="008052FC"/>
    <w:rsid w:val="00833D67"/>
    <w:rsid w:val="00852FDB"/>
    <w:rsid w:val="0085699E"/>
    <w:rsid w:val="00B332CF"/>
    <w:rsid w:val="00B3695B"/>
    <w:rsid w:val="00C01058"/>
    <w:rsid w:val="00C7376E"/>
    <w:rsid w:val="00D510DB"/>
    <w:rsid w:val="00DF7979"/>
    <w:rsid w:val="00E2778C"/>
    <w:rsid w:val="00E92ED7"/>
    <w:rsid w:val="00EB3BE2"/>
    <w:rsid w:val="00FE2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5E6C0"/>
  <w15:chartTrackingRefBased/>
  <w15:docId w15:val="{FE509C7C-D44C-4985-BA77-5FA928076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2ED7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2778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E2F0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B3BE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3BE2"/>
  </w:style>
  <w:style w:type="paragraph" w:styleId="Footer">
    <w:name w:val="footer"/>
    <w:basedOn w:val="Normal"/>
    <w:link w:val="FooterChar"/>
    <w:uiPriority w:val="99"/>
    <w:unhideWhenUsed/>
    <w:rsid w:val="00EB3BE2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3BE2"/>
  </w:style>
  <w:style w:type="paragraph" w:styleId="Title">
    <w:name w:val="Title"/>
    <w:basedOn w:val="Normal"/>
    <w:next w:val="Normal"/>
    <w:link w:val="TitleChar"/>
    <w:uiPriority w:val="10"/>
    <w:qFormat/>
    <w:rsid w:val="00FE2F0A"/>
    <w:pPr>
      <w:spacing w:before="240" w:after="240" w:line="240" w:lineRule="auto"/>
      <w:contextualSpacing/>
      <w:jc w:val="center"/>
    </w:pPr>
    <w:rPr>
      <w:rFonts w:asciiTheme="majorHAnsi" w:eastAsiaTheme="majorEastAsia" w:hAnsiTheme="majorHAnsi" w:cstheme="majorBidi"/>
      <w:b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2F0A"/>
    <w:rPr>
      <w:rFonts w:asciiTheme="majorHAnsi" w:eastAsiaTheme="majorEastAsia" w:hAnsiTheme="majorHAnsi" w:cstheme="majorBidi"/>
      <w:b/>
      <w:spacing w:val="-10"/>
      <w:kern w:val="28"/>
      <w:sz w:val="52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FE2F0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E2778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277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770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3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3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4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5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473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391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65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72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8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170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053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45F67F9-C387-400D-80C4-019BDA4EC143}">
  <we:reference id="f78a3046-9e99-4300-aa2b-5814002b01a2" version="1.26.0.0" store="EXCatalog" storeType="EXCatalog"/>
  <we:alternateReferences>
    <we:reference id="WA104382081" version="1.26.0.0" store="en-GB" storeType="OMEX"/>
  </we:alternateReferences>
  <we:properties>
    <we:property name="MENDELEY_CITATIONS" value="[]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>
  <b:Source>
    <b:Tag>Chi17</b:Tag>
    <b:SourceType>Book</b:SourceType>
    <b:Guid>{A857A467-66B1-4F0F-943B-2AB90BF71C59}</b:Guid>
    <b:Author>
      <b:Author>
        <b:NameList>
          <b:Person>
            <b:Last>Chilliprinting</b:Last>
          </b:Person>
        </b:NameList>
      </b:Author>
    </b:Author>
    <b:Title>How To Use Color Psychology To Trigger Emotions With Your Poster</b:Title>
    <b:Year>2017</b:Year>
    <b:Publisher>https://www.chilliprinting.com/Online-Printing-Blog/use-color-psychology-emotions-poster/</b:Publisher>
    <b:RefOrder>1</b:RefOrder>
  </b:Source>
  <b:Source>
    <b:Tag>Eye20</b:Tag>
    <b:SourceType>Book</b:SourceType>
    <b:Guid>{80173FB0-EF4B-4B1F-9633-F6571F4111E2}</b:Guid>
    <b:Title>IS DARK MODE BETTER FOR YOUR EYES?</b:Title>
    <b:Year>2020</b:Year>
    <b:Publisher>https://rxoptical.com/eye-health/is-dark-mode-better-for-your-eyes/#:~:text=Let's%20talk%20about%20reading%20on,suited%20for%20the%20human%20eye.&amp;text=White%20text%20on%20a%20black,needs%20to%20absorb%20more%20light.</b:Publisher>
    <b:Author>
      <b:Author>
        <b:NameList>
          <b:Person>
            <b:Last>Eye Health</b:Last>
            <b:First>Eye</b:First>
            <b:Middle>Safety</b:Middle>
          </b:Person>
        </b:NameList>
      </b:Author>
    </b:Author>
    <b:RefOrder>2</b:RefOrder>
  </b:Source>
  <b:Source xmlns:b="http://schemas.openxmlformats.org/officeDocument/2006/bibliography" xmlns="http://schemas.openxmlformats.org/officeDocument/2006/bibliography">
    <b:Tag>Placeholder1</b:Tag>
    <b:RefOrder>4</b:RefOrder>
  </b:Source>
  <b:Source>
    <b:Tag>Mar14</b:Tag>
    <b:SourceType>Book</b:SourceType>
    <b:Guid>{D853C3D9-5E62-460E-A434-6BDA5E8A43D4}</b:Guid>
    <b:Author>
      <b:Author>
        <b:NameList>
          <b:Person>
            <b:Last>Marc</b:Last>
          </b:Person>
        </b:NameList>
      </b:Author>
    </b:Author>
    <b:Title>DESCRIBE GRAPHS – PART 1</b:Title>
    <b:Year>2014</b:Year>
    <b:Publisher>http://www.getgreatenglish.com/blog/2014/07/07/describe-graphs-part-1/</b:Publisher>
    <b:RefOrder>3</b:RefOrder>
  </b:Source>
</b:Sources>
</file>

<file path=customXml/itemProps1.xml><?xml version="1.0" encoding="utf-8"?>
<ds:datastoreItem xmlns:ds="http://schemas.openxmlformats.org/officeDocument/2006/customXml" ds:itemID="{7AC032A1-F328-4306-8C96-077BC100E4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1775</TotalTime>
  <Pages>2</Pages>
  <Words>390</Words>
  <Characters>2223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Yoan Georgiev (2009036)</dc:creator>
  <cp:keywords/>
  <dc:description/>
  <cp:lastModifiedBy>Yoan Georgiev (2009036)</cp:lastModifiedBy>
  <cp:revision>3</cp:revision>
  <dcterms:created xsi:type="dcterms:W3CDTF">2021-04-26T17:43:00Z</dcterms:created>
  <dcterms:modified xsi:type="dcterms:W3CDTF">2021-04-28T20:22:00Z</dcterms:modified>
</cp:coreProperties>
</file>