
<file path=[Content_Types].xml><?xml version="1.0" encoding="utf-8"?>
<Types xmlns="http://schemas.openxmlformats.org/package/2006/content-types">
  <Default Extension="emf" ContentType="image/x-emf"/>
  <Default Extension="png" ContentType="image/pn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numbering.xml" ContentType="application/vnd.openxmlformats-officedocument.wordprocessingml.numbering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
<Relationships xmlns="http://schemas.openxmlformats.org/package/2006/relationships"><Relationship Id="rId3" Type="http://schemas.openxmlformats.org/package/2006/relationships/metadata/core-properties" Target="docProps/core.xml"/><Relationship Id="rId2" Type="http://schemas.openxmlformats.org/package/2006/relationships/metadata/thumbnail" Target="docProps/thumbnail.emf"/><Relationship Id="rId1" Type="http://schemas.openxmlformats.org/officeDocument/2006/relationships/officeDocument" Target="word/document.xml"/><Relationship Id="rId4" Type="http://schemas.openxmlformats.org/officeDocument/2006/relationships/extended-properties" Target="docProps/app.xml"/></Relationships>
</file>

<file path=word/document.xml><?xml version="1.0" encoding="utf-8"?>
<w:document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16sdtfl w16du wp14">
  <w:body>
    <w:p w14:paraId="3F0A2B5F" w14:textId="42E9739E" w:rsidR="003A31E5" w:rsidRPr="003A31E5" w:rsidRDefault="003A31E5" w:rsidP="003A31E5">
      <w:r w:rsidRPr="003A31E5">
        <w:t xml:space="preserve">                                     </w:t>
      </w:r>
      <w:r w:rsidRPr="003A31E5">
        <w:rPr>
          <w:noProof/>
        </w:rPr>
        <w:drawing>
          <wp:inline distT="0" distB="0" distL="0" distR="0" wp14:anchorId="1B344365" wp14:editId="467CF5AB">
            <wp:extent cx="3524250" cy="1403350"/>
            <wp:effectExtent l="0" t="0" r="0" b="6350"/>
            <wp:docPr id="230403958" name="Picture 2" descr="A close-up of black text&#10;&#10;Description automatically generated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0" name="Picture 1982794449" descr="A close-up of black text&#10;&#10;Description automatically generated"/>
                    <pic:cNvPicPr>
                      <a:picLocks noChangeAspect="1" noChangeArrowheads="1"/>
                    </pic:cNvPicPr>
                  </pic:nvPicPr>
                  <pic:blipFill>
                    <a:blip r:embed="rId5"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rcRect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3524250" cy="1403350"/>
                    </a:xfrm>
                    <a:prstGeom prst="rect">
                      <a:avLst/>
                    </a:prstGeom>
                    <a:noFill/>
                    <a:ln>
                      <a:noFill/>
                    </a:ln>
                  </pic:spPr>
                </pic:pic>
              </a:graphicData>
            </a:graphic>
          </wp:inline>
        </w:drawing>
      </w:r>
    </w:p>
    <w:p w14:paraId="042E9F67" w14:textId="77777777" w:rsidR="003A31E5" w:rsidRPr="003A31E5" w:rsidRDefault="003A31E5" w:rsidP="003A31E5"/>
    <w:p w14:paraId="0BA5D543" w14:textId="77777777" w:rsidR="003A31E5" w:rsidRPr="003A31E5" w:rsidRDefault="003A31E5" w:rsidP="003A31E5">
      <w:pPr>
        <w:rPr>
          <w:sz w:val="44"/>
          <w:szCs w:val="44"/>
        </w:rPr>
      </w:pPr>
    </w:p>
    <w:p w14:paraId="73F33092" w14:textId="77777777" w:rsidR="003A31E5" w:rsidRPr="008E4BD9" w:rsidRDefault="003A31E5" w:rsidP="003A31E5">
      <w:pPr>
        <w:rPr>
          <w:rFonts w:ascii="Arial" w:hAnsi="Arial" w:cs="Arial"/>
          <w:b/>
          <w:bCs/>
          <w:sz w:val="28"/>
          <w:szCs w:val="28"/>
          <w:u w:val="single"/>
        </w:rPr>
      </w:pPr>
      <w:r w:rsidRPr="008E4BD9">
        <w:rPr>
          <w:rFonts w:ascii="Arial" w:hAnsi="Arial" w:cs="Arial"/>
          <w:b/>
          <w:bCs/>
          <w:sz w:val="28"/>
          <w:szCs w:val="28"/>
          <w:u w:val="single"/>
        </w:rPr>
        <w:t>Module Code:  ECAD6018</w:t>
      </w:r>
    </w:p>
    <w:p w14:paraId="539B4AF2" w14:textId="77777777" w:rsidR="003A31E5" w:rsidRPr="008E4BD9" w:rsidRDefault="003A31E5" w:rsidP="003A31E5">
      <w:pPr>
        <w:rPr>
          <w:rFonts w:ascii="Arial" w:hAnsi="Arial" w:cs="Arial"/>
          <w:b/>
          <w:bCs/>
          <w:sz w:val="28"/>
          <w:szCs w:val="28"/>
          <w:u w:val="single"/>
        </w:rPr>
      </w:pPr>
    </w:p>
    <w:p w14:paraId="145D5038" w14:textId="77777777" w:rsidR="003A31E5" w:rsidRPr="008E4BD9" w:rsidRDefault="003A31E5" w:rsidP="003A31E5">
      <w:pPr>
        <w:rPr>
          <w:rFonts w:ascii="Arial" w:hAnsi="Arial" w:cs="Arial"/>
          <w:b/>
          <w:bCs/>
          <w:sz w:val="28"/>
          <w:szCs w:val="28"/>
          <w:u w:val="single"/>
        </w:rPr>
      </w:pPr>
      <w:r w:rsidRPr="008E4BD9">
        <w:rPr>
          <w:rFonts w:ascii="Arial" w:hAnsi="Arial" w:cs="Arial"/>
          <w:b/>
          <w:bCs/>
          <w:sz w:val="28"/>
          <w:szCs w:val="28"/>
          <w:u w:val="single"/>
        </w:rPr>
        <w:t xml:space="preserve">Assignment Title: Deepening Practice - ALN </w:t>
      </w:r>
    </w:p>
    <w:p w14:paraId="49EC3D9C" w14:textId="594DAFC7" w:rsidR="003A31E5" w:rsidRPr="008E4BD9" w:rsidRDefault="003A31E5" w:rsidP="003A31E5">
      <w:pPr>
        <w:rPr>
          <w:rFonts w:ascii="Arial" w:hAnsi="Arial" w:cs="Arial"/>
          <w:b/>
          <w:bCs/>
          <w:sz w:val="28"/>
          <w:szCs w:val="28"/>
          <w:u w:val="single"/>
        </w:rPr>
      </w:pPr>
      <w:r w:rsidRPr="008E4BD9">
        <w:rPr>
          <w:rFonts w:ascii="Arial" w:hAnsi="Arial" w:cs="Arial"/>
          <w:b/>
          <w:bCs/>
          <w:sz w:val="28"/>
          <w:szCs w:val="28"/>
          <w:u w:val="single"/>
        </w:rPr>
        <w:t xml:space="preserve">Part 2 Video Reference list and link  </w:t>
      </w:r>
    </w:p>
    <w:p w14:paraId="5BF659A8" w14:textId="77777777" w:rsidR="003A31E5" w:rsidRPr="008E4BD9" w:rsidRDefault="003A31E5" w:rsidP="003A31E5">
      <w:pPr>
        <w:rPr>
          <w:rFonts w:ascii="Arial" w:hAnsi="Arial" w:cs="Arial"/>
          <w:b/>
          <w:bCs/>
          <w:sz w:val="28"/>
          <w:szCs w:val="28"/>
          <w:u w:val="single"/>
        </w:rPr>
      </w:pPr>
    </w:p>
    <w:p w14:paraId="17C6EE67" w14:textId="77777777" w:rsidR="003A31E5" w:rsidRPr="008E4BD9" w:rsidRDefault="003A31E5" w:rsidP="003A31E5">
      <w:pPr>
        <w:rPr>
          <w:rFonts w:ascii="Arial" w:hAnsi="Arial" w:cs="Arial"/>
          <w:b/>
          <w:bCs/>
          <w:sz w:val="28"/>
          <w:szCs w:val="28"/>
          <w:u w:val="single"/>
        </w:rPr>
      </w:pPr>
    </w:p>
    <w:p w14:paraId="3DC1AAB3" w14:textId="77777777" w:rsidR="003A31E5" w:rsidRPr="008E4BD9" w:rsidRDefault="003A31E5" w:rsidP="003A31E5">
      <w:pPr>
        <w:rPr>
          <w:rFonts w:ascii="Arial" w:hAnsi="Arial" w:cs="Arial"/>
          <w:b/>
          <w:bCs/>
          <w:sz w:val="28"/>
          <w:szCs w:val="28"/>
          <w:u w:val="single"/>
        </w:rPr>
      </w:pPr>
    </w:p>
    <w:p w14:paraId="07045AAC" w14:textId="063EB07D" w:rsidR="003A31E5" w:rsidRPr="008E4BD9" w:rsidRDefault="003A31E5" w:rsidP="003A31E5">
      <w:pPr>
        <w:rPr>
          <w:rFonts w:ascii="Arial" w:hAnsi="Arial" w:cs="Arial"/>
          <w:b/>
          <w:bCs/>
          <w:sz w:val="28"/>
          <w:szCs w:val="28"/>
          <w:u w:val="single"/>
        </w:rPr>
      </w:pPr>
      <w:r w:rsidRPr="008E4BD9">
        <w:rPr>
          <w:rFonts w:ascii="Arial" w:hAnsi="Arial" w:cs="Arial"/>
          <w:b/>
          <w:bCs/>
          <w:sz w:val="28"/>
          <w:szCs w:val="28"/>
          <w:u w:val="single"/>
        </w:rPr>
        <w:t>Student Name: Lucy Gerlach</w:t>
      </w:r>
    </w:p>
    <w:p w14:paraId="4D173986" w14:textId="7404457C" w:rsidR="003A31E5" w:rsidRDefault="003A31E5" w:rsidP="003A31E5">
      <w:pPr>
        <w:rPr>
          <w:rFonts w:ascii="Arial" w:hAnsi="Arial" w:cs="Arial"/>
          <w:b/>
          <w:bCs/>
          <w:sz w:val="28"/>
          <w:szCs w:val="28"/>
          <w:u w:val="single"/>
        </w:rPr>
      </w:pPr>
      <w:r w:rsidRPr="008E4BD9">
        <w:rPr>
          <w:rFonts w:ascii="Arial" w:hAnsi="Arial" w:cs="Arial"/>
          <w:b/>
          <w:bCs/>
          <w:sz w:val="28"/>
          <w:szCs w:val="28"/>
          <w:u w:val="single"/>
        </w:rPr>
        <w:t>Student Number: 2203291</w:t>
      </w:r>
    </w:p>
    <w:p w14:paraId="1E2A0CAB" w14:textId="77777777" w:rsidR="008E4BD9" w:rsidRDefault="008E4BD9" w:rsidP="003A31E5">
      <w:pPr>
        <w:rPr>
          <w:rFonts w:ascii="Arial" w:hAnsi="Arial" w:cs="Arial"/>
          <w:b/>
          <w:bCs/>
          <w:sz w:val="28"/>
          <w:szCs w:val="28"/>
          <w:u w:val="single"/>
        </w:rPr>
      </w:pPr>
    </w:p>
    <w:p w14:paraId="5A8880FB" w14:textId="77777777" w:rsidR="008E4BD9" w:rsidRDefault="008E4BD9" w:rsidP="003A31E5">
      <w:pPr>
        <w:rPr>
          <w:rFonts w:ascii="Arial" w:hAnsi="Arial" w:cs="Arial"/>
          <w:b/>
          <w:bCs/>
          <w:sz w:val="28"/>
          <w:szCs w:val="28"/>
          <w:u w:val="single"/>
        </w:rPr>
      </w:pPr>
    </w:p>
    <w:p w14:paraId="56128ED7" w14:textId="77777777" w:rsidR="008E4BD9" w:rsidRDefault="008E4BD9" w:rsidP="003A31E5">
      <w:pPr>
        <w:rPr>
          <w:rFonts w:ascii="Arial" w:hAnsi="Arial" w:cs="Arial"/>
          <w:b/>
          <w:bCs/>
          <w:sz w:val="28"/>
          <w:szCs w:val="28"/>
          <w:u w:val="single"/>
        </w:rPr>
      </w:pPr>
    </w:p>
    <w:p w14:paraId="68467500" w14:textId="77777777" w:rsidR="008E4BD9" w:rsidRPr="008E4BD9" w:rsidRDefault="008E4BD9" w:rsidP="003A31E5">
      <w:pPr>
        <w:rPr>
          <w:rFonts w:ascii="Arial" w:hAnsi="Arial" w:cs="Arial"/>
          <w:b/>
          <w:bCs/>
          <w:sz w:val="28"/>
          <w:szCs w:val="28"/>
          <w:u w:val="single"/>
        </w:rPr>
      </w:pPr>
    </w:p>
    <w:p w14:paraId="0F0696A2" w14:textId="77777777" w:rsidR="003A31E5" w:rsidRPr="008E4BD9" w:rsidRDefault="003A31E5" w:rsidP="003A31E5">
      <w:pPr>
        <w:rPr>
          <w:rFonts w:ascii="Arial" w:hAnsi="Arial" w:cs="Arial"/>
          <w:b/>
          <w:bCs/>
          <w:sz w:val="28"/>
          <w:szCs w:val="28"/>
          <w:u w:val="single"/>
        </w:rPr>
      </w:pPr>
      <w:r w:rsidRPr="008E4BD9">
        <w:rPr>
          <w:rFonts w:ascii="Arial" w:hAnsi="Arial" w:cs="Arial"/>
          <w:b/>
          <w:bCs/>
          <w:sz w:val="28"/>
          <w:szCs w:val="28"/>
          <w:u w:val="single"/>
        </w:rPr>
        <w:t>BA Primary Education (QTS)</w:t>
      </w:r>
    </w:p>
    <w:p w14:paraId="0ACD8D3C" w14:textId="77777777" w:rsidR="003A31E5" w:rsidRDefault="003A31E5" w:rsidP="003A31E5">
      <w:pPr>
        <w:rPr>
          <w:b/>
          <w:bCs/>
        </w:rPr>
      </w:pPr>
    </w:p>
    <w:p w14:paraId="2729496C" w14:textId="77777777" w:rsidR="003A31E5" w:rsidRDefault="003A31E5" w:rsidP="003A31E5">
      <w:pPr>
        <w:rPr>
          <w:b/>
          <w:bCs/>
        </w:rPr>
      </w:pPr>
    </w:p>
    <w:p w14:paraId="706A5850" w14:textId="77777777" w:rsidR="003A31E5" w:rsidRDefault="003A31E5" w:rsidP="003A31E5">
      <w:pPr>
        <w:rPr>
          <w:b/>
          <w:bCs/>
        </w:rPr>
      </w:pPr>
    </w:p>
    <w:p w14:paraId="1319B287" w14:textId="77777777" w:rsidR="003A31E5" w:rsidRDefault="003A31E5" w:rsidP="003A31E5">
      <w:pPr>
        <w:rPr>
          <w:b/>
          <w:bCs/>
        </w:rPr>
      </w:pPr>
    </w:p>
    <w:p w14:paraId="20918604" w14:textId="77777777" w:rsidR="003A31E5" w:rsidRDefault="003A31E5" w:rsidP="003A31E5">
      <w:pPr>
        <w:rPr>
          <w:b/>
          <w:bCs/>
        </w:rPr>
      </w:pPr>
    </w:p>
    <w:p w14:paraId="64D0AA61" w14:textId="77777777" w:rsidR="003A31E5" w:rsidRPr="003A31E5" w:rsidRDefault="003A31E5" w:rsidP="003A31E5">
      <w:pPr>
        <w:rPr>
          <w:b/>
          <w:bCs/>
        </w:rPr>
      </w:pPr>
    </w:p>
    <w:p w14:paraId="0A4727AA" w14:textId="77777777" w:rsidR="008E4BD9" w:rsidRDefault="008E4BD9" w:rsidP="003A31E5">
      <w:pPr>
        <w:rPr>
          <w:b/>
          <w:bCs/>
        </w:rPr>
      </w:pPr>
    </w:p>
    <w:p w14:paraId="51640311" w14:textId="72037908" w:rsidR="003A31E5" w:rsidRPr="008E4BD9" w:rsidRDefault="003A31E5" w:rsidP="003A31E5">
      <w:pPr>
        <w:rPr>
          <w:rFonts w:ascii="Arial" w:hAnsi="Arial" w:cs="Arial"/>
          <w:b/>
          <w:bCs/>
          <w:sz w:val="24"/>
          <w:szCs w:val="24"/>
          <w:u w:val="single"/>
        </w:rPr>
      </w:pPr>
      <w:r w:rsidRPr="008E4BD9">
        <w:rPr>
          <w:rFonts w:ascii="Arial" w:hAnsi="Arial" w:cs="Arial"/>
          <w:b/>
          <w:bCs/>
          <w:sz w:val="24"/>
          <w:szCs w:val="24"/>
          <w:u w:val="single"/>
        </w:rPr>
        <w:lastRenderedPageBreak/>
        <w:t>AI acknowledgement</w:t>
      </w:r>
    </w:p>
    <w:p w14:paraId="04D680FD" w14:textId="77777777" w:rsidR="003A31E5" w:rsidRPr="00DA414E" w:rsidRDefault="003A31E5" w:rsidP="003A31E5">
      <w:pPr>
        <w:rPr>
          <w:rFonts w:ascii="Arial" w:hAnsi="Arial" w:cs="Arial"/>
          <w:b/>
          <w:bCs/>
        </w:rPr>
      </w:pPr>
    </w:p>
    <w:p w14:paraId="341F2D46" w14:textId="77777777" w:rsidR="003A31E5" w:rsidRPr="00DA414E" w:rsidRDefault="003A31E5" w:rsidP="003A31E5">
      <w:pPr>
        <w:rPr>
          <w:rFonts w:ascii="Arial" w:hAnsi="Arial" w:cs="Arial"/>
        </w:rPr>
      </w:pPr>
    </w:p>
    <w:p w14:paraId="2B189539" w14:textId="6483052C" w:rsidR="003A31E5" w:rsidRDefault="003A31E5" w:rsidP="003A31E5">
      <w:pPr>
        <w:rPr>
          <w:rFonts w:ascii="Arial" w:hAnsi="Arial" w:cs="Arial"/>
        </w:rPr>
      </w:pPr>
      <w:r w:rsidRPr="00DA414E">
        <w:rPr>
          <w:rFonts w:ascii="Arial" w:hAnsi="Arial" w:cs="Arial"/>
        </w:rPr>
        <w:t>I acknowledge the use of</w:t>
      </w:r>
      <w:r>
        <w:rPr>
          <w:rFonts w:ascii="Arial" w:hAnsi="Arial" w:cs="Arial"/>
        </w:rPr>
        <w:t xml:space="preserve"> </w:t>
      </w:r>
      <w:r w:rsidRPr="00DA414E">
        <w:rPr>
          <w:rFonts w:ascii="Arial" w:hAnsi="Arial" w:cs="Arial"/>
        </w:rPr>
        <w:t>(</w:t>
      </w:r>
      <w:r w:rsidRPr="006B5F7E">
        <w:rPr>
          <w:rFonts w:ascii="Arial" w:hAnsi="Arial" w:cs="Arial"/>
        </w:rPr>
        <w:t>https://chatgpt.com/</w:t>
      </w:r>
      <w:r w:rsidRPr="00DA414E">
        <w:rPr>
          <w:rFonts w:ascii="Arial" w:hAnsi="Arial" w:cs="Arial"/>
        </w:rPr>
        <w:t>) on</w:t>
      </w:r>
      <w:r>
        <w:rPr>
          <w:rFonts w:ascii="Arial" w:hAnsi="Arial" w:cs="Arial"/>
        </w:rPr>
        <w:t xml:space="preserve"> 14/05/25 </w:t>
      </w:r>
      <w:r w:rsidRPr="00DA414E">
        <w:rPr>
          <w:rFonts w:ascii="Arial" w:hAnsi="Arial" w:cs="Arial"/>
        </w:rPr>
        <w:t>to</w:t>
      </w:r>
      <w:r>
        <w:rPr>
          <w:rFonts w:ascii="Arial" w:hAnsi="Arial" w:cs="Arial"/>
        </w:rPr>
        <w:t xml:space="preserve"> support my research</w:t>
      </w:r>
      <w:r w:rsidRPr="00DA414E">
        <w:rPr>
          <w:rFonts w:ascii="Arial" w:hAnsi="Arial" w:cs="Arial"/>
        </w:rPr>
        <w:t xml:space="preserve"> using the prompt:</w:t>
      </w:r>
    </w:p>
    <w:p w14:paraId="6921676C" w14:textId="77777777" w:rsidR="003A31E5" w:rsidRPr="006B5F7E" w:rsidRDefault="003A31E5" w:rsidP="003A31E5">
      <w:pPr>
        <w:pStyle w:val="ListParagraph"/>
        <w:numPr>
          <w:ilvl w:val="0"/>
          <w:numId w:val="1"/>
        </w:numPr>
        <w:rPr>
          <w:rFonts w:ascii="Arial" w:hAnsi="Arial" w:cs="Arial"/>
        </w:rPr>
      </w:pPr>
      <w:r>
        <w:rPr>
          <w:rFonts w:ascii="Arial" w:hAnsi="Arial" w:cs="Arial"/>
        </w:rPr>
        <w:t>Please find me some materials on theories linking to the role of the ALNCo.</w:t>
      </w:r>
    </w:p>
    <w:p w14:paraId="41899185" w14:textId="77777777" w:rsidR="003A31E5" w:rsidRDefault="003A31E5" w:rsidP="003A31E5">
      <w:pPr>
        <w:rPr>
          <w:rFonts w:ascii="Arial" w:hAnsi="Arial" w:cs="Arial"/>
        </w:rPr>
      </w:pPr>
      <w:r w:rsidRPr="00DA414E">
        <w:rPr>
          <w:rFonts w:ascii="Arial" w:hAnsi="Arial" w:cs="Arial"/>
        </w:rPr>
        <w:t xml:space="preserve">I can confirm that I have not presented any AI generated text as my own work. </w:t>
      </w:r>
    </w:p>
    <w:p w14:paraId="55A07BC0" w14:textId="77777777" w:rsidR="003A31E5" w:rsidRDefault="003A31E5" w:rsidP="003A31E5">
      <w:pPr>
        <w:rPr>
          <w:rFonts w:ascii="Arial" w:hAnsi="Arial" w:cs="Arial"/>
        </w:rPr>
      </w:pPr>
      <w:r w:rsidRPr="00DA414E">
        <w:rPr>
          <w:rFonts w:ascii="Arial" w:hAnsi="Arial" w:cs="Arial"/>
        </w:rPr>
        <w:t xml:space="preserve">I confirm that I have copies of my drafts, notes and other resources I used before and after the use of AI tools which I may be asked to provide in evidence. </w:t>
      </w:r>
    </w:p>
    <w:p w14:paraId="00410162" w14:textId="77777777" w:rsidR="00CC410E" w:rsidRDefault="00CC410E"/>
    <w:p w14:paraId="36E04BE7" w14:textId="77777777" w:rsidR="005A33C1" w:rsidRDefault="005A33C1"/>
    <w:p w14:paraId="25FFAB04" w14:textId="77777777" w:rsidR="005A33C1" w:rsidRDefault="005A33C1"/>
    <w:p w14:paraId="19A75D51" w14:textId="77777777" w:rsidR="005A33C1" w:rsidRDefault="005A33C1"/>
    <w:p w14:paraId="3DB9082C" w14:textId="77777777" w:rsidR="005A33C1" w:rsidRDefault="005A33C1"/>
    <w:p w14:paraId="5BC7959E" w14:textId="258B3500" w:rsidR="005A33C1" w:rsidRDefault="005A33C1">
      <w:r>
        <w:t>Video link:</w:t>
      </w:r>
    </w:p>
    <w:p w14:paraId="1DE6B08B" w14:textId="6B0B1038" w:rsidR="005A33C1" w:rsidRDefault="005A33C1"/>
    <w:p w14:paraId="4100217E" w14:textId="6C74493E" w:rsidR="005A33C1" w:rsidRDefault="00E420F9">
      <w:hyperlink r:id="rId6" w:history="1">
        <w:r w:rsidRPr="001B3090">
          <w:rPr>
            <w:rStyle w:val="Hyperlink"/>
          </w:rPr>
          <w:t>https://uowtsd-my.sharepoint.com/:v:/g/personal/2203291_student_uwtsd_ac_uk/ESBUAZUDts1KgYz1S0IAML4BBWyszmNwWe1t9XzT1ztXfw?nav=eyJyZWZlcnJhbEluZm8iOnsicmVmZXJyYWxBcHAiOiJPbmVEcml2ZUZvckJ1c2luZXNzIiwicmVmZXJyYWxBcHBQbGF0Zm9ybSI6IldlYiIsInJlZmVycmFsTW9kZSI6InZpZXciLCJyZWZlcnJhbFZpZXciOiJNeUZpbGVzTGlua0NvcHkifX0&amp;e=ICkg1j</w:t>
        </w:r>
      </w:hyperlink>
      <w:r>
        <w:t xml:space="preserve"> </w:t>
      </w:r>
    </w:p>
    <w:p w14:paraId="6A999F94" w14:textId="77777777" w:rsidR="005A33C1" w:rsidRDefault="005A33C1"/>
    <w:p w14:paraId="69DF7759" w14:textId="77777777" w:rsidR="005A33C1" w:rsidRDefault="005A33C1"/>
    <w:p w14:paraId="3C1D1C1D" w14:textId="77777777" w:rsidR="005A33C1" w:rsidRDefault="005A33C1"/>
    <w:p w14:paraId="0FD21722" w14:textId="77777777" w:rsidR="005A33C1" w:rsidRDefault="005A33C1"/>
    <w:p w14:paraId="4324D6AA" w14:textId="77777777" w:rsidR="005A33C1" w:rsidRDefault="005A33C1"/>
    <w:p w14:paraId="3BD6118F" w14:textId="77777777" w:rsidR="005A33C1" w:rsidRDefault="005A33C1"/>
    <w:p w14:paraId="3E4E2325" w14:textId="77777777" w:rsidR="005A33C1" w:rsidRDefault="005A33C1"/>
    <w:p w14:paraId="659E34B0" w14:textId="77777777" w:rsidR="005A33C1" w:rsidRDefault="005A33C1"/>
    <w:p w14:paraId="2CFF6704" w14:textId="77777777" w:rsidR="005A33C1" w:rsidRDefault="005A33C1"/>
    <w:p w14:paraId="2AE4BD51" w14:textId="77777777" w:rsidR="005A33C1" w:rsidRDefault="005A33C1"/>
    <w:p w14:paraId="3E8D0CFF" w14:textId="77777777" w:rsidR="008E4BD9" w:rsidRDefault="008E4BD9"/>
    <w:p w14:paraId="53901B62" w14:textId="77777777" w:rsidR="008E4BD9" w:rsidRDefault="008E4BD9"/>
    <w:p w14:paraId="5E4CEA3B" w14:textId="02EC4E86" w:rsidR="005A33C1" w:rsidRPr="008E4BD9" w:rsidRDefault="005A33C1">
      <w:pPr>
        <w:rPr>
          <w:rFonts w:ascii="Arial" w:hAnsi="Arial" w:cs="Arial"/>
          <w:b/>
          <w:bCs/>
          <w:sz w:val="24"/>
          <w:szCs w:val="24"/>
        </w:rPr>
      </w:pPr>
      <w:r w:rsidRPr="008E4BD9">
        <w:rPr>
          <w:rFonts w:ascii="Arial" w:hAnsi="Arial" w:cs="Arial"/>
          <w:b/>
          <w:bCs/>
          <w:sz w:val="24"/>
          <w:szCs w:val="24"/>
        </w:rPr>
        <w:t>References:</w:t>
      </w:r>
    </w:p>
    <w:p w14:paraId="1113B295" w14:textId="22CF5C30" w:rsidR="005A33C1" w:rsidRPr="008E4BD9" w:rsidRDefault="005A33C1">
      <w:pPr>
        <w:rPr>
          <w:rFonts w:ascii="Arial" w:hAnsi="Arial" w:cs="Arial"/>
        </w:rPr>
      </w:pPr>
    </w:p>
    <w:p w14:paraId="5263098E" w14:textId="5BE2FAB0" w:rsidR="00065A65" w:rsidRPr="008E4BD9" w:rsidRDefault="00065A65">
      <w:pPr>
        <w:rPr>
          <w:rFonts w:ascii="Arial" w:hAnsi="Arial" w:cs="Arial"/>
        </w:rPr>
      </w:pPr>
      <w:r w:rsidRPr="008E4BD9">
        <w:rPr>
          <w:rFonts w:ascii="Arial" w:hAnsi="Arial" w:cs="Arial"/>
        </w:rPr>
        <w:t xml:space="preserve">Child Mind Institute (2025) </w:t>
      </w:r>
      <w:r w:rsidRPr="008E4BD9">
        <w:rPr>
          <w:rFonts w:ascii="Arial" w:hAnsi="Arial" w:cs="Arial"/>
          <w:i/>
          <w:iCs/>
        </w:rPr>
        <w:t xml:space="preserve">Sensory Processing Issues Explained. </w:t>
      </w:r>
      <w:r w:rsidRPr="008E4BD9">
        <w:rPr>
          <w:rFonts w:ascii="Arial" w:hAnsi="Arial" w:cs="Arial"/>
        </w:rPr>
        <w:t xml:space="preserve">Available at: </w:t>
      </w:r>
      <w:hyperlink r:id="rId7" w:history="1">
        <w:r w:rsidRPr="008E4BD9">
          <w:rPr>
            <w:rStyle w:val="Hyperlink"/>
            <w:rFonts w:ascii="Arial" w:hAnsi="Arial" w:cs="Arial"/>
          </w:rPr>
          <w:t>https://childmind.org/article/sensory-processing-issues-explained/</w:t>
        </w:r>
      </w:hyperlink>
      <w:r w:rsidRPr="008E4BD9">
        <w:rPr>
          <w:rFonts w:ascii="Arial" w:hAnsi="Arial" w:cs="Arial"/>
        </w:rPr>
        <w:t xml:space="preserve"> (Accessed: 14 May 2025). </w:t>
      </w:r>
    </w:p>
    <w:p w14:paraId="025C3439" w14:textId="77777777" w:rsidR="00BC09BC" w:rsidRPr="008E4BD9" w:rsidRDefault="00BC09BC">
      <w:pPr>
        <w:rPr>
          <w:rFonts w:ascii="Arial" w:hAnsi="Arial" w:cs="Arial"/>
        </w:rPr>
      </w:pPr>
    </w:p>
    <w:p w14:paraId="746743B5" w14:textId="6757AB23" w:rsidR="00D62CFA" w:rsidRPr="008E4BD9" w:rsidRDefault="00D62CFA">
      <w:pPr>
        <w:rPr>
          <w:rFonts w:ascii="Arial" w:hAnsi="Arial" w:cs="Arial"/>
        </w:rPr>
      </w:pPr>
      <w:r w:rsidRPr="008E4BD9">
        <w:rPr>
          <w:rFonts w:ascii="Arial" w:hAnsi="Arial" w:cs="Arial"/>
        </w:rPr>
        <w:t xml:space="preserve">Kazmi, A., Kamran, M. and Siddiqui, S. (2023) ‘The effect of teachers’ attitudes in supporting inclusive education by catering to diverse learners,’ </w:t>
      </w:r>
      <w:r w:rsidRPr="008E4BD9">
        <w:rPr>
          <w:rFonts w:ascii="Arial" w:hAnsi="Arial" w:cs="Arial"/>
          <w:i/>
          <w:iCs/>
        </w:rPr>
        <w:t xml:space="preserve">Frontiers in Education, </w:t>
      </w:r>
      <w:r w:rsidRPr="008E4BD9">
        <w:rPr>
          <w:rFonts w:ascii="Arial" w:hAnsi="Arial" w:cs="Arial"/>
        </w:rPr>
        <w:t xml:space="preserve">volume 8, pp. 1-10. Available at: </w:t>
      </w:r>
      <w:hyperlink r:id="rId8" w:history="1">
        <w:r w:rsidRPr="008E4BD9">
          <w:rPr>
            <w:rStyle w:val="Hyperlink"/>
            <w:rFonts w:ascii="Arial" w:hAnsi="Arial" w:cs="Arial"/>
          </w:rPr>
          <w:t>https://doi.org/10.3389/feduc.2023.1083963</w:t>
        </w:r>
      </w:hyperlink>
      <w:r w:rsidRPr="008E4BD9">
        <w:rPr>
          <w:rFonts w:ascii="Arial" w:hAnsi="Arial" w:cs="Arial"/>
        </w:rPr>
        <w:t xml:space="preserve"> </w:t>
      </w:r>
    </w:p>
    <w:p w14:paraId="0948C504" w14:textId="77777777" w:rsidR="00D62CFA" w:rsidRPr="008E4BD9" w:rsidRDefault="00D62CFA">
      <w:pPr>
        <w:rPr>
          <w:rFonts w:ascii="Arial" w:hAnsi="Arial" w:cs="Arial"/>
        </w:rPr>
      </w:pPr>
    </w:p>
    <w:p w14:paraId="4F1205FB" w14:textId="5A46D985" w:rsidR="00BC09BC" w:rsidRPr="008E4BD9" w:rsidRDefault="00BC09BC">
      <w:pPr>
        <w:rPr>
          <w:rFonts w:ascii="Arial" w:hAnsi="Arial" w:cs="Arial"/>
        </w:rPr>
      </w:pPr>
      <w:r w:rsidRPr="008E4BD9">
        <w:rPr>
          <w:rFonts w:ascii="Arial" w:hAnsi="Arial" w:cs="Arial"/>
        </w:rPr>
        <w:t xml:space="preserve">McLeod, S. (2024) </w:t>
      </w:r>
      <w:r w:rsidRPr="008E4BD9">
        <w:rPr>
          <w:rFonts w:ascii="Arial" w:hAnsi="Arial" w:cs="Arial"/>
          <w:i/>
          <w:iCs/>
        </w:rPr>
        <w:t xml:space="preserve">Vygotsky’s Zone of Proximal Development. </w:t>
      </w:r>
      <w:r w:rsidRPr="008E4BD9">
        <w:rPr>
          <w:rFonts w:ascii="Arial" w:hAnsi="Arial" w:cs="Arial"/>
        </w:rPr>
        <w:t>Available at: simplypsychology.org /zone-of-proximal-development.html (Accessed: 14 May 2025).</w:t>
      </w:r>
    </w:p>
    <w:p w14:paraId="61247B53" w14:textId="77777777" w:rsidR="00B8269C" w:rsidRPr="008E4BD9" w:rsidRDefault="00B8269C">
      <w:pPr>
        <w:rPr>
          <w:rFonts w:ascii="Arial" w:hAnsi="Arial" w:cs="Arial"/>
        </w:rPr>
      </w:pPr>
    </w:p>
    <w:p w14:paraId="2DD15844" w14:textId="7D2AF7E7" w:rsidR="00B8269C" w:rsidRPr="008E4BD9" w:rsidRDefault="00B8269C">
      <w:pPr>
        <w:rPr>
          <w:rFonts w:ascii="Arial" w:hAnsi="Arial" w:cs="Arial"/>
        </w:rPr>
      </w:pPr>
      <w:r w:rsidRPr="008E4BD9">
        <w:rPr>
          <w:rFonts w:ascii="Arial" w:hAnsi="Arial" w:cs="Arial"/>
        </w:rPr>
        <w:t xml:space="preserve">McLeod, S. (2025) </w:t>
      </w:r>
      <w:r w:rsidRPr="008E4BD9">
        <w:rPr>
          <w:rFonts w:ascii="Arial" w:hAnsi="Arial" w:cs="Arial"/>
          <w:i/>
          <w:iCs/>
        </w:rPr>
        <w:t xml:space="preserve">Maslow’s Hieracy of Needs. </w:t>
      </w:r>
      <w:r w:rsidRPr="008E4BD9">
        <w:rPr>
          <w:rFonts w:ascii="Arial" w:hAnsi="Arial" w:cs="Arial"/>
        </w:rPr>
        <w:t xml:space="preserve">Available at: </w:t>
      </w:r>
      <w:hyperlink r:id="rId9" w:history="1">
        <w:r w:rsidRPr="008E4BD9">
          <w:rPr>
            <w:rStyle w:val="Hyperlink"/>
            <w:rFonts w:ascii="Arial" w:hAnsi="Arial" w:cs="Arial"/>
          </w:rPr>
          <w:t>https://www.simplypsychology.org/maslow.html</w:t>
        </w:r>
      </w:hyperlink>
      <w:r w:rsidRPr="008E4BD9">
        <w:rPr>
          <w:rFonts w:ascii="Arial" w:hAnsi="Arial" w:cs="Arial"/>
        </w:rPr>
        <w:t xml:space="preserve"> (Accessed: 14 May 2025).</w:t>
      </w:r>
    </w:p>
    <w:p w14:paraId="18106DE3" w14:textId="77777777" w:rsidR="00BC09BC" w:rsidRPr="008E4BD9" w:rsidRDefault="00BC09BC">
      <w:pPr>
        <w:rPr>
          <w:rFonts w:ascii="Arial" w:hAnsi="Arial" w:cs="Arial"/>
        </w:rPr>
      </w:pPr>
    </w:p>
    <w:p w14:paraId="048FAE9F" w14:textId="47B631A3" w:rsidR="0042015A" w:rsidRPr="008E4BD9" w:rsidRDefault="0042015A">
      <w:pPr>
        <w:rPr>
          <w:rFonts w:ascii="Arial" w:hAnsi="Arial" w:cs="Arial"/>
        </w:rPr>
      </w:pPr>
      <w:r w:rsidRPr="008E4BD9">
        <w:rPr>
          <w:rFonts w:ascii="Arial" w:hAnsi="Arial" w:cs="Arial"/>
        </w:rPr>
        <w:t xml:space="preserve">Swansea Council (2025) </w:t>
      </w:r>
      <w:r w:rsidRPr="008E4BD9">
        <w:rPr>
          <w:rFonts w:ascii="Arial" w:hAnsi="Arial" w:cs="Arial"/>
          <w:i/>
          <w:iCs/>
        </w:rPr>
        <w:t xml:space="preserve">ALN – Individual Development Plan (IDP). </w:t>
      </w:r>
      <w:r w:rsidRPr="008E4BD9">
        <w:rPr>
          <w:rFonts w:ascii="Arial" w:hAnsi="Arial" w:cs="Arial"/>
        </w:rPr>
        <w:t xml:space="preserve">Available at: </w:t>
      </w:r>
      <w:hyperlink r:id="rId10" w:anchor=":~:text=If%20your%20child%20has%20been,provision%20that%20has%20been%20agreed" w:history="1">
        <w:r w:rsidRPr="008E4BD9">
          <w:rPr>
            <w:rStyle w:val="Hyperlink"/>
            <w:rFonts w:ascii="Arial" w:hAnsi="Arial" w:cs="Arial"/>
          </w:rPr>
          <w:t>https://swansea.gov.uk/article/21509/ALN---Individual-Development-Plan-IDP#:~:text=If%20your%20child%20has%20been,provision%20that%20has%20been%20agreed</w:t>
        </w:r>
      </w:hyperlink>
      <w:r w:rsidRPr="008E4BD9">
        <w:rPr>
          <w:rFonts w:ascii="Arial" w:hAnsi="Arial" w:cs="Arial"/>
        </w:rPr>
        <w:t>. (Accessed: 14 May 2025).</w:t>
      </w:r>
    </w:p>
    <w:p w14:paraId="4CDB9CA6" w14:textId="77777777" w:rsidR="007120F9" w:rsidRPr="008E4BD9" w:rsidRDefault="007120F9">
      <w:pPr>
        <w:rPr>
          <w:rFonts w:ascii="Arial" w:hAnsi="Arial" w:cs="Arial"/>
        </w:rPr>
      </w:pPr>
    </w:p>
    <w:p w14:paraId="71EAD4DE" w14:textId="57EACFF6" w:rsidR="007120F9" w:rsidRPr="008E4BD9" w:rsidRDefault="007120F9">
      <w:pPr>
        <w:rPr>
          <w:rFonts w:ascii="Arial" w:hAnsi="Arial" w:cs="Arial"/>
        </w:rPr>
      </w:pPr>
      <w:r w:rsidRPr="008E4BD9">
        <w:rPr>
          <w:rFonts w:ascii="Arial" w:hAnsi="Arial" w:cs="Arial"/>
        </w:rPr>
        <w:t xml:space="preserve">Therapy Focus (2025)  </w:t>
      </w:r>
      <w:r w:rsidRPr="008E4BD9">
        <w:rPr>
          <w:rFonts w:ascii="Arial" w:hAnsi="Arial" w:cs="Arial"/>
          <w:i/>
          <w:iCs/>
        </w:rPr>
        <w:t xml:space="preserve">What is LEGO-based therapy? </w:t>
      </w:r>
      <w:r w:rsidRPr="008E4BD9">
        <w:rPr>
          <w:rFonts w:ascii="Arial" w:hAnsi="Arial" w:cs="Arial"/>
        </w:rPr>
        <w:t xml:space="preserve">Available at: </w:t>
      </w:r>
      <w:hyperlink r:id="rId11" w:history="1">
        <w:r w:rsidRPr="008E4BD9">
          <w:rPr>
            <w:rStyle w:val="Hyperlink"/>
            <w:rFonts w:ascii="Arial" w:hAnsi="Arial" w:cs="Arial"/>
          </w:rPr>
          <w:t>https://therapyfocus.org.au/on-the-blog/what-is-lego-therapy/</w:t>
        </w:r>
      </w:hyperlink>
      <w:r w:rsidRPr="008E4BD9">
        <w:rPr>
          <w:rFonts w:ascii="Arial" w:hAnsi="Arial" w:cs="Arial"/>
        </w:rPr>
        <w:t xml:space="preserve"> (Accessed: 14 May 2025). </w:t>
      </w:r>
    </w:p>
    <w:p w14:paraId="76390476" w14:textId="77777777" w:rsidR="00534A02" w:rsidRPr="008E4BD9" w:rsidRDefault="00534A02">
      <w:pPr>
        <w:rPr>
          <w:rFonts w:ascii="Arial" w:hAnsi="Arial" w:cs="Arial"/>
        </w:rPr>
      </w:pPr>
    </w:p>
    <w:p w14:paraId="690CC51D" w14:textId="3688E34D" w:rsidR="00534A02" w:rsidRPr="008E4BD9" w:rsidRDefault="00534A02">
      <w:pPr>
        <w:rPr>
          <w:rFonts w:ascii="Arial" w:hAnsi="Arial" w:cs="Arial"/>
        </w:rPr>
      </w:pPr>
      <w:r w:rsidRPr="008E4BD9">
        <w:rPr>
          <w:rFonts w:ascii="Arial" w:hAnsi="Arial" w:cs="Arial"/>
        </w:rPr>
        <w:t xml:space="preserve">Welsh Government (2015) </w:t>
      </w:r>
      <w:r w:rsidRPr="008E4BD9">
        <w:rPr>
          <w:rFonts w:ascii="Arial" w:hAnsi="Arial" w:cs="Arial"/>
          <w:i/>
          <w:iCs/>
        </w:rPr>
        <w:t xml:space="preserve">Person-centered Reviews Toolkit. </w:t>
      </w:r>
      <w:r w:rsidRPr="008E4BD9">
        <w:rPr>
          <w:rFonts w:ascii="Arial" w:hAnsi="Arial" w:cs="Arial"/>
        </w:rPr>
        <w:t xml:space="preserve">Available at: </w:t>
      </w:r>
      <w:hyperlink r:id="rId12" w:history="1">
        <w:r w:rsidRPr="008E4BD9">
          <w:rPr>
            <w:rStyle w:val="Hyperlink"/>
            <w:rFonts w:ascii="Arial" w:hAnsi="Arial" w:cs="Arial"/>
          </w:rPr>
          <w:t>https://www.gov.wales/sites/default/files/publications/2018-12/person-centred-reviews-toolkit.pdf</w:t>
        </w:r>
      </w:hyperlink>
      <w:r w:rsidRPr="008E4BD9">
        <w:rPr>
          <w:rFonts w:ascii="Arial" w:hAnsi="Arial" w:cs="Arial"/>
        </w:rPr>
        <w:t xml:space="preserve"> (Accessed: 14 May 2025).</w:t>
      </w:r>
    </w:p>
    <w:p w14:paraId="48C81397" w14:textId="77777777" w:rsidR="0066188F" w:rsidRPr="008E4BD9" w:rsidRDefault="0066188F">
      <w:pPr>
        <w:rPr>
          <w:rFonts w:ascii="Arial" w:hAnsi="Arial" w:cs="Arial"/>
        </w:rPr>
      </w:pPr>
    </w:p>
    <w:p w14:paraId="3B441DB8" w14:textId="646EC854" w:rsidR="0066188F" w:rsidRPr="008E4BD9" w:rsidRDefault="0066188F" w:rsidP="0066188F">
      <w:pPr>
        <w:rPr>
          <w:rFonts w:ascii="Arial" w:hAnsi="Arial" w:cs="Arial"/>
        </w:rPr>
      </w:pPr>
      <w:r w:rsidRPr="008E4BD9">
        <w:rPr>
          <w:rFonts w:ascii="Arial" w:hAnsi="Arial" w:cs="Arial"/>
        </w:rPr>
        <w:t xml:space="preserve">Welsh Government (2018) </w:t>
      </w:r>
      <w:r w:rsidRPr="008E4BD9">
        <w:rPr>
          <w:rFonts w:ascii="Arial" w:hAnsi="Arial" w:cs="Arial"/>
          <w:i/>
          <w:iCs/>
        </w:rPr>
        <w:t xml:space="preserve">Additional Learning Needs and Education Tribunal (Wales) Act. </w:t>
      </w:r>
      <w:r w:rsidRPr="008E4BD9">
        <w:rPr>
          <w:rFonts w:ascii="Arial" w:hAnsi="Arial" w:cs="Arial"/>
        </w:rPr>
        <w:t xml:space="preserve">Available at: </w:t>
      </w:r>
      <w:hyperlink r:id="rId13" w:history="1">
        <w:r w:rsidRPr="008E4BD9">
          <w:rPr>
            <w:rStyle w:val="Hyperlink"/>
            <w:rFonts w:ascii="Arial" w:hAnsi="Arial" w:cs="Arial"/>
          </w:rPr>
          <w:t>https://www.gov.wales/sites/default/files/publications/2018-04/additional-learning-needs-and-education-tribunal-wales-act-2018-explanatory-memorandum.pdf</w:t>
        </w:r>
      </w:hyperlink>
      <w:r w:rsidRPr="008E4BD9">
        <w:rPr>
          <w:rFonts w:ascii="Arial" w:hAnsi="Arial" w:cs="Arial"/>
        </w:rPr>
        <w:t xml:space="preserve"> (Accessed: 14 May 2025).</w:t>
      </w:r>
    </w:p>
    <w:p w14:paraId="5CBD6282" w14:textId="77777777" w:rsidR="0042015A" w:rsidRPr="008E4BD9" w:rsidRDefault="0042015A">
      <w:pPr>
        <w:rPr>
          <w:rFonts w:ascii="Arial" w:hAnsi="Arial" w:cs="Arial"/>
        </w:rPr>
      </w:pPr>
    </w:p>
    <w:p w14:paraId="28C875F7" w14:textId="0304CD88" w:rsidR="005A33C1" w:rsidRPr="008E4BD9" w:rsidRDefault="005A33C1" w:rsidP="005A33C1">
      <w:pPr>
        <w:rPr>
          <w:rFonts w:ascii="Arial" w:hAnsi="Arial" w:cs="Arial"/>
        </w:rPr>
      </w:pPr>
      <w:r w:rsidRPr="008E4BD9">
        <w:rPr>
          <w:rFonts w:ascii="Arial" w:hAnsi="Arial" w:cs="Arial"/>
        </w:rPr>
        <w:t xml:space="preserve">Welsh Government (2020) </w:t>
      </w:r>
      <w:r w:rsidRPr="008E4BD9">
        <w:rPr>
          <w:rFonts w:ascii="Arial" w:hAnsi="Arial" w:cs="Arial"/>
          <w:i/>
          <w:iCs/>
        </w:rPr>
        <w:t xml:space="preserve">Developing a vision for curriculum design. </w:t>
      </w:r>
      <w:r w:rsidRPr="008E4BD9">
        <w:rPr>
          <w:rFonts w:ascii="Arial" w:hAnsi="Arial" w:cs="Arial"/>
        </w:rPr>
        <w:t xml:space="preserve">Available at: </w:t>
      </w:r>
      <w:hyperlink r:id="rId14" w:history="1">
        <w:r w:rsidRPr="008E4BD9">
          <w:rPr>
            <w:rStyle w:val="Hyperlink"/>
            <w:rFonts w:ascii="Arial" w:hAnsi="Arial" w:cs="Arial"/>
          </w:rPr>
          <w:t>https://hwb.gov.wales/curriculum-for-wales/designing-your-curriculum/developing-a-vision-for-curriculum-design</w:t>
        </w:r>
      </w:hyperlink>
      <w:r w:rsidRPr="008E4BD9">
        <w:rPr>
          <w:rFonts w:ascii="Arial" w:hAnsi="Arial" w:cs="Arial"/>
        </w:rPr>
        <w:t xml:space="preserve"> (Accessed: 14 May 2025).</w:t>
      </w:r>
    </w:p>
    <w:p w14:paraId="69C8847D" w14:textId="77777777" w:rsidR="005A33C1" w:rsidRDefault="005A33C1">
      <w:pPr>
        <w:rPr>
          <w:sz w:val="28"/>
          <w:szCs w:val="28"/>
        </w:rPr>
      </w:pPr>
    </w:p>
    <w:p w14:paraId="2D82E097" w14:textId="6C38A56A" w:rsidR="00BC09BC" w:rsidRPr="005A33C1" w:rsidRDefault="00BC09BC">
      <w:pPr>
        <w:rPr>
          <w:sz w:val="28"/>
          <w:szCs w:val="28"/>
        </w:rPr>
      </w:pPr>
    </w:p>
    <w:sectPr w:rsidR="00BC09BC" w:rsidRPr="005A33C1">
      <w:pgSz w:w="11906" w:h="16838"/>
      <w:pgMar w:top="1440" w:right="1440" w:bottom="1440" w:left="1440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mc:Ignorable="w14 w15 w16se w16cid w16 w16cex w16sdtdh w16sdtfl w16du"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">
    <w:charset w:val="00"/>
    <w:family w:val="swiss"/>
    <w:pitch w:val="variable"/>
    <w:sig w:usb0="20000287" w:usb1="00000003" w:usb2="00000000" w:usb3="00000000" w:csb0="0000019F" w:csb1="00000000"/>
  </w:font>
  <w:font w:name="Aptos Display">
    <w:charset w:val="00"/>
    <w:family w:val="swiss"/>
    <w:pitch w:val="variable"/>
    <w:sig w:usb0="20000287" w:usb1="00000003" w:usb2="00000000" w:usb3="00000000" w:csb0="0000019F" w:csb1="00000000"/>
  </w:font>
  <w:font w:name="Arial">
    <w:panose1 w:val="020B0604020202020204"/>
    <w:charset w:val="00"/>
    <w:family w:val="swiss"/>
    <w:pitch w:val="variable"/>
    <w:sig w:usb0="E0002EFF" w:usb1="C000785B" w:usb2="00000009" w:usb3="00000000" w:csb0="000001FF" w:csb1="00000000"/>
  </w:font>
</w:fonts>
</file>

<file path=word/numbering.xml><?xml version="1.0" encoding="utf-8"?>
<w:numbering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16sdtfl w16du wp14">
  <w:abstractNum w:abstractNumId="0" w15:restartNumberingAfterBreak="0">
    <w:nsid w:val="42D76ADA"/>
    <w:multiLevelType w:val="hybridMultilevel"/>
    <w:tmpl w:val="3AEA76DC"/>
    <w:lvl w:ilvl="0" w:tplc="0809000F">
      <w:start w:val="1"/>
      <w:numFmt w:val="decimal"/>
      <w:lvlText w:val="%1."/>
      <w:lvlJc w:val="left"/>
      <w:pPr>
        <w:ind w:left="720" w:hanging="360"/>
      </w:pPr>
      <w:rPr>
        <w:rFonts w:hint="default"/>
      </w:rPr>
    </w:lvl>
    <w:lvl w:ilvl="1" w:tplc="08090019" w:tentative="1">
      <w:start w:val="1"/>
      <w:numFmt w:val="lowerLetter"/>
      <w:lvlText w:val="%2."/>
      <w:lvlJc w:val="left"/>
      <w:pPr>
        <w:ind w:left="1440" w:hanging="360"/>
      </w:pPr>
    </w:lvl>
    <w:lvl w:ilvl="2" w:tplc="0809001B" w:tentative="1">
      <w:start w:val="1"/>
      <w:numFmt w:val="lowerRoman"/>
      <w:lvlText w:val="%3."/>
      <w:lvlJc w:val="right"/>
      <w:pPr>
        <w:ind w:left="2160" w:hanging="180"/>
      </w:pPr>
    </w:lvl>
    <w:lvl w:ilvl="3" w:tplc="0809000F" w:tentative="1">
      <w:start w:val="1"/>
      <w:numFmt w:val="decimal"/>
      <w:lvlText w:val="%4."/>
      <w:lvlJc w:val="left"/>
      <w:pPr>
        <w:ind w:left="2880" w:hanging="360"/>
      </w:pPr>
    </w:lvl>
    <w:lvl w:ilvl="4" w:tplc="08090019" w:tentative="1">
      <w:start w:val="1"/>
      <w:numFmt w:val="lowerLetter"/>
      <w:lvlText w:val="%5."/>
      <w:lvlJc w:val="left"/>
      <w:pPr>
        <w:ind w:left="3600" w:hanging="360"/>
      </w:pPr>
    </w:lvl>
    <w:lvl w:ilvl="5" w:tplc="0809001B" w:tentative="1">
      <w:start w:val="1"/>
      <w:numFmt w:val="lowerRoman"/>
      <w:lvlText w:val="%6."/>
      <w:lvlJc w:val="right"/>
      <w:pPr>
        <w:ind w:left="4320" w:hanging="180"/>
      </w:pPr>
    </w:lvl>
    <w:lvl w:ilvl="6" w:tplc="0809000F" w:tentative="1">
      <w:start w:val="1"/>
      <w:numFmt w:val="decimal"/>
      <w:lvlText w:val="%7."/>
      <w:lvlJc w:val="left"/>
      <w:pPr>
        <w:ind w:left="5040" w:hanging="360"/>
      </w:pPr>
    </w:lvl>
    <w:lvl w:ilvl="7" w:tplc="08090019" w:tentative="1">
      <w:start w:val="1"/>
      <w:numFmt w:val="lowerLetter"/>
      <w:lvlText w:val="%8."/>
      <w:lvlJc w:val="left"/>
      <w:pPr>
        <w:ind w:left="5760" w:hanging="360"/>
      </w:pPr>
    </w:lvl>
    <w:lvl w:ilvl="8" w:tplc="0809001B" w:tentative="1">
      <w:start w:val="1"/>
      <w:numFmt w:val="lowerRoman"/>
      <w:lvlText w:val="%9."/>
      <w:lvlJc w:val="right"/>
      <w:pPr>
        <w:ind w:left="6480" w:hanging="180"/>
      </w:pPr>
    </w:lvl>
  </w:abstractNum>
  <w:num w:numId="1" w16cid:durableId="1676689979">
    <w:abstractNumId w:val="0"/>
  </w:num>
</w:numbering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xmlns:sl="http://schemas.openxmlformats.org/schemaLibrary/2006/main" mc:Ignorable="w14 w15 w16se w16cid w16 w16cex w16sdtdh w16sdtfl w16du">
  <w:zoom w:percent="70"/>
  <w:defaultTabStop w:val="720"/>
  <w:characterSpacingControl w:val="doNotCompress"/>
  <w:savePreviewPicture/>
  <w:compat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  <w:compatSetting w:name="useWord2013TrackBottomHyphenation" w:uri="http://schemas.microsoft.com/office/word" w:val="0"/>
  </w:compat>
  <w:rsids>
    <w:rsidRoot w:val="003A31E5"/>
    <w:rsid w:val="00065A65"/>
    <w:rsid w:val="003A31E5"/>
    <w:rsid w:val="003B1352"/>
    <w:rsid w:val="0042015A"/>
    <w:rsid w:val="00534A02"/>
    <w:rsid w:val="005A33C1"/>
    <w:rsid w:val="0066188F"/>
    <w:rsid w:val="0067629B"/>
    <w:rsid w:val="007120F9"/>
    <w:rsid w:val="00714845"/>
    <w:rsid w:val="007C2B48"/>
    <w:rsid w:val="008E4BD9"/>
    <w:rsid w:val="00B8269C"/>
    <w:rsid w:val="00BC09BC"/>
    <w:rsid w:val="00CA19B7"/>
    <w:rsid w:val="00CC410E"/>
    <w:rsid w:val="00D62CFA"/>
    <w:rsid w:val="00E420F9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en-GB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."/>
  <w:listSeparator w:val=","/>
  <w14:docId w14:val="4C289AA0"/>
  <w15:chartTrackingRefBased/>
  <w15:docId w15:val="{7996801D-1A60-48EE-A265-B5EE980C4B39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mc:Ignorable="w14 w15 w16se w16cid w16 w16cex w16sdtdh w16sdtfl w16du">
  <w:docDefaults>
    <w:rPrDefault>
      <w:rPr>
        <w:rFonts w:asciiTheme="minorHAnsi" w:eastAsiaTheme="minorHAnsi" w:hAnsiTheme="minorHAnsi" w:cstheme="minorBidi"/>
        <w:kern w:val="2"/>
        <w:sz w:val="22"/>
        <w:szCs w:val="22"/>
        <w:lang w:val="en-GB" w:eastAsia="en-US" w:bidi="ar-SA"/>
        <w14:ligatures w14:val="standardContextual"/>
      </w:rPr>
    </w:rPrDefault>
    <w:pPrDefault>
      <w:pPr>
        <w:spacing w:after="160" w:line="259" w:lineRule="auto"/>
      </w:pPr>
    </w:pPrDefault>
  </w:docDefaults>
  <w:latentStyles w:defLockedState="0" w:defUIPriority="99" w:defSemiHidden="0" w:defUnhideWhenUsed="0" w:defQFormat="0" w:count="376">
    <w:lsdException w:name="Normal" w:uiPriority="0" w:qFormat="1"/>
    <w:lsdException w:name="heading 1" w:uiPriority="9" w:qFormat="1"/>
    <w:lsdException w:name="heading 2" w:semiHidden="1" w:uiPriority="9" w:unhideWhenUsed="1" w:qFormat="1"/>
    <w:lsdException w:name="heading 3" w:semiHidden="1" w:uiPriority="9" w:unhideWhenUsed="1" w:qFormat="1"/>
    <w:lsdException w:name="heading 4" w:semiHidden="1" w:uiPriority="9" w:unhideWhenUsed="1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  <w:lsdException w:name="Mention" w:semiHidden="1" w:unhideWhenUsed="1"/>
    <w:lsdException w:name="Smart Hyperlink" w:semiHidden="1" w:unhideWhenUsed="1"/>
    <w:lsdException w:name="Hashtag" w:semiHidden="1" w:unhideWhenUsed="1"/>
    <w:lsdException w:name="Unresolved Mention" w:semiHidden="1" w:unhideWhenUsed="1"/>
    <w:lsdException w:name="Smart Link" w:semiHidden="1" w:unhideWhenUsed="1"/>
  </w:latentStyles>
  <w:style w:type="paragraph" w:default="1" w:styleId="Normal">
    <w:name w:val="Normal"/>
    <w:qFormat/>
  </w:style>
  <w:style w:type="paragraph" w:styleId="Heading1">
    <w:name w:val="heading 1"/>
    <w:basedOn w:val="Normal"/>
    <w:next w:val="Normal"/>
    <w:link w:val="Heading1Char"/>
    <w:uiPriority w:val="9"/>
    <w:qFormat/>
    <w:rsid w:val="003A31E5"/>
    <w:pPr>
      <w:keepNext/>
      <w:keepLines/>
      <w:spacing w:before="360" w:after="80"/>
      <w:outlineLvl w:val="0"/>
    </w:pPr>
    <w:rPr>
      <w:rFonts w:asciiTheme="majorHAnsi" w:eastAsiaTheme="majorEastAsia" w:hAnsiTheme="majorHAnsi" w:cstheme="majorBidi"/>
      <w:color w:val="0F4761" w:themeColor="accent1" w:themeShade="BF"/>
      <w:sz w:val="40"/>
      <w:szCs w:val="40"/>
    </w:rPr>
  </w:style>
  <w:style w:type="paragraph" w:styleId="Heading2">
    <w:name w:val="heading 2"/>
    <w:basedOn w:val="Normal"/>
    <w:next w:val="Normal"/>
    <w:link w:val="Heading2Char"/>
    <w:uiPriority w:val="9"/>
    <w:semiHidden/>
    <w:unhideWhenUsed/>
    <w:qFormat/>
    <w:rsid w:val="003A31E5"/>
    <w:pPr>
      <w:keepNext/>
      <w:keepLines/>
      <w:spacing w:before="160" w:after="80"/>
      <w:outlineLvl w:val="1"/>
    </w:pPr>
    <w:rPr>
      <w:rFonts w:asciiTheme="majorHAnsi" w:eastAsiaTheme="majorEastAsia" w:hAnsiTheme="majorHAnsi" w:cstheme="majorBidi"/>
      <w:color w:val="0F4761" w:themeColor="accent1" w:themeShade="BF"/>
      <w:sz w:val="32"/>
      <w:szCs w:val="32"/>
    </w:rPr>
  </w:style>
  <w:style w:type="paragraph" w:styleId="Heading3">
    <w:name w:val="heading 3"/>
    <w:basedOn w:val="Normal"/>
    <w:next w:val="Normal"/>
    <w:link w:val="Heading3Char"/>
    <w:uiPriority w:val="9"/>
    <w:semiHidden/>
    <w:unhideWhenUsed/>
    <w:qFormat/>
    <w:rsid w:val="003A31E5"/>
    <w:pPr>
      <w:keepNext/>
      <w:keepLines/>
      <w:spacing w:before="160" w:after="80"/>
      <w:outlineLvl w:val="2"/>
    </w:pPr>
    <w:rPr>
      <w:rFonts w:eastAsiaTheme="majorEastAsia" w:cstheme="majorBidi"/>
      <w:color w:val="0F4761" w:themeColor="accent1" w:themeShade="BF"/>
      <w:sz w:val="28"/>
      <w:szCs w:val="28"/>
    </w:rPr>
  </w:style>
  <w:style w:type="paragraph" w:styleId="Heading4">
    <w:name w:val="heading 4"/>
    <w:basedOn w:val="Normal"/>
    <w:next w:val="Normal"/>
    <w:link w:val="Heading4Char"/>
    <w:uiPriority w:val="9"/>
    <w:semiHidden/>
    <w:unhideWhenUsed/>
    <w:qFormat/>
    <w:rsid w:val="003A31E5"/>
    <w:pPr>
      <w:keepNext/>
      <w:keepLines/>
      <w:spacing w:before="80" w:after="40"/>
      <w:outlineLvl w:val="3"/>
    </w:pPr>
    <w:rPr>
      <w:rFonts w:eastAsiaTheme="majorEastAsia" w:cstheme="majorBidi"/>
      <w:i/>
      <w:iCs/>
      <w:color w:val="0F4761" w:themeColor="accent1" w:themeShade="BF"/>
    </w:rPr>
  </w:style>
  <w:style w:type="paragraph" w:styleId="Heading5">
    <w:name w:val="heading 5"/>
    <w:basedOn w:val="Normal"/>
    <w:next w:val="Normal"/>
    <w:link w:val="Heading5Char"/>
    <w:uiPriority w:val="9"/>
    <w:semiHidden/>
    <w:unhideWhenUsed/>
    <w:qFormat/>
    <w:rsid w:val="003A31E5"/>
    <w:pPr>
      <w:keepNext/>
      <w:keepLines/>
      <w:spacing w:before="80" w:after="40"/>
      <w:outlineLvl w:val="4"/>
    </w:pPr>
    <w:rPr>
      <w:rFonts w:eastAsiaTheme="majorEastAsia" w:cstheme="majorBidi"/>
      <w:color w:val="0F4761" w:themeColor="accent1" w:themeShade="BF"/>
    </w:rPr>
  </w:style>
  <w:style w:type="paragraph" w:styleId="Heading6">
    <w:name w:val="heading 6"/>
    <w:basedOn w:val="Normal"/>
    <w:next w:val="Normal"/>
    <w:link w:val="Heading6Char"/>
    <w:uiPriority w:val="9"/>
    <w:semiHidden/>
    <w:unhideWhenUsed/>
    <w:qFormat/>
    <w:rsid w:val="003A31E5"/>
    <w:pPr>
      <w:keepNext/>
      <w:keepLines/>
      <w:spacing w:before="40" w:after="0"/>
      <w:outlineLvl w:val="5"/>
    </w:pPr>
    <w:rPr>
      <w:rFonts w:eastAsiaTheme="majorEastAsia" w:cstheme="majorBidi"/>
      <w:i/>
      <w:iCs/>
      <w:color w:val="595959" w:themeColor="text1" w:themeTint="A6"/>
    </w:rPr>
  </w:style>
  <w:style w:type="paragraph" w:styleId="Heading7">
    <w:name w:val="heading 7"/>
    <w:basedOn w:val="Normal"/>
    <w:next w:val="Normal"/>
    <w:link w:val="Heading7Char"/>
    <w:uiPriority w:val="9"/>
    <w:semiHidden/>
    <w:unhideWhenUsed/>
    <w:qFormat/>
    <w:rsid w:val="003A31E5"/>
    <w:pPr>
      <w:keepNext/>
      <w:keepLines/>
      <w:spacing w:before="40" w:after="0"/>
      <w:outlineLvl w:val="6"/>
    </w:pPr>
    <w:rPr>
      <w:rFonts w:eastAsiaTheme="majorEastAsia" w:cstheme="majorBidi"/>
      <w:color w:val="595959" w:themeColor="text1" w:themeTint="A6"/>
    </w:rPr>
  </w:style>
  <w:style w:type="paragraph" w:styleId="Heading8">
    <w:name w:val="heading 8"/>
    <w:basedOn w:val="Normal"/>
    <w:next w:val="Normal"/>
    <w:link w:val="Heading8Char"/>
    <w:uiPriority w:val="9"/>
    <w:semiHidden/>
    <w:unhideWhenUsed/>
    <w:qFormat/>
    <w:rsid w:val="003A31E5"/>
    <w:pPr>
      <w:keepNext/>
      <w:keepLines/>
      <w:spacing w:after="0"/>
      <w:outlineLvl w:val="7"/>
    </w:pPr>
    <w:rPr>
      <w:rFonts w:eastAsiaTheme="majorEastAsia" w:cstheme="majorBidi"/>
      <w:i/>
      <w:iCs/>
      <w:color w:val="272727" w:themeColor="text1" w:themeTint="D8"/>
    </w:rPr>
  </w:style>
  <w:style w:type="paragraph" w:styleId="Heading9">
    <w:name w:val="heading 9"/>
    <w:basedOn w:val="Normal"/>
    <w:next w:val="Normal"/>
    <w:link w:val="Heading9Char"/>
    <w:uiPriority w:val="9"/>
    <w:semiHidden/>
    <w:unhideWhenUsed/>
    <w:qFormat/>
    <w:rsid w:val="003A31E5"/>
    <w:pPr>
      <w:keepNext/>
      <w:keepLines/>
      <w:spacing w:after="0"/>
      <w:outlineLvl w:val="8"/>
    </w:pPr>
    <w:rPr>
      <w:rFonts w:eastAsiaTheme="majorEastAsia" w:cstheme="majorBidi"/>
      <w:color w:val="272727" w:themeColor="text1" w:themeTint="D8"/>
    </w:rPr>
  </w:style>
  <w:style w:type="character" w:default="1" w:styleId="DefaultParagraphFont">
    <w:name w:val="Default Paragraph Font"/>
    <w:uiPriority w:val="1"/>
    <w:unhideWhenUsed/>
  </w:style>
  <w:style w:type="table" w:default="1" w:styleId="TableNormal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NoList">
    <w:name w:val="No List"/>
    <w:uiPriority w:val="99"/>
    <w:semiHidden/>
    <w:unhideWhenUsed/>
  </w:style>
  <w:style w:type="character" w:customStyle="1" w:styleId="Heading1Char">
    <w:name w:val="Heading 1 Char"/>
    <w:basedOn w:val="DefaultParagraphFont"/>
    <w:link w:val="Heading1"/>
    <w:uiPriority w:val="9"/>
    <w:rsid w:val="003A31E5"/>
    <w:rPr>
      <w:rFonts w:asciiTheme="majorHAnsi" w:eastAsiaTheme="majorEastAsia" w:hAnsiTheme="majorHAnsi" w:cstheme="majorBidi"/>
      <w:color w:val="0F4761" w:themeColor="accent1" w:themeShade="BF"/>
      <w:sz w:val="40"/>
      <w:szCs w:val="40"/>
    </w:rPr>
  </w:style>
  <w:style w:type="character" w:customStyle="1" w:styleId="Heading2Char">
    <w:name w:val="Heading 2 Char"/>
    <w:basedOn w:val="DefaultParagraphFont"/>
    <w:link w:val="Heading2"/>
    <w:uiPriority w:val="9"/>
    <w:semiHidden/>
    <w:rsid w:val="003A31E5"/>
    <w:rPr>
      <w:rFonts w:asciiTheme="majorHAnsi" w:eastAsiaTheme="majorEastAsia" w:hAnsiTheme="majorHAnsi" w:cstheme="majorBidi"/>
      <w:color w:val="0F4761" w:themeColor="accent1" w:themeShade="BF"/>
      <w:sz w:val="32"/>
      <w:szCs w:val="32"/>
    </w:rPr>
  </w:style>
  <w:style w:type="character" w:customStyle="1" w:styleId="Heading3Char">
    <w:name w:val="Heading 3 Char"/>
    <w:basedOn w:val="DefaultParagraphFont"/>
    <w:link w:val="Heading3"/>
    <w:uiPriority w:val="9"/>
    <w:semiHidden/>
    <w:rsid w:val="003A31E5"/>
    <w:rPr>
      <w:rFonts w:eastAsiaTheme="majorEastAsia" w:cstheme="majorBidi"/>
      <w:color w:val="0F4761" w:themeColor="accent1" w:themeShade="BF"/>
      <w:sz w:val="28"/>
      <w:szCs w:val="28"/>
    </w:rPr>
  </w:style>
  <w:style w:type="character" w:customStyle="1" w:styleId="Heading4Char">
    <w:name w:val="Heading 4 Char"/>
    <w:basedOn w:val="DefaultParagraphFont"/>
    <w:link w:val="Heading4"/>
    <w:uiPriority w:val="9"/>
    <w:semiHidden/>
    <w:rsid w:val="003A31E5"/>
    <w:rPr>
      <w:rFonts w:eastAsiaTheme="majorEastAsia" w:cstheme="majorBidi"/>
      <w:i/>
      <w:iCs/>
      <w:color w:val="0F4761" w:themeColor="accent1" w:themeShade="BF"/>
    </w:rPr>
  </w:style>
  <w:style w:type="character" w:customStyle="1" w:styleId="Heading5Char">
    <w:name w:val="Heading 5 Char"/>
    <w:basedOn w:val="DefaultParagraphFont"/>
    <w:link w:val="Heading5"/>
    <w:uiPriority w:val="9"/>
    <w:semiHidden/>
    <w:rsid w:val="003A31E5"/>
    <w:rPr>
      <w:rFonts w:eastAsiaTheme="majorEastAsia" w:cstheme="majorBidi"/>
      <w:color w:val="0F4761" w:themeColor="accent1" w:themeShade="BF"/>
    </w:rPr>
  </w:style>
  <w:style w:type="character" w:customStyle="1" w:styleId="Heading6Char">
    <w:name w:val="Heading 6 Char"/>
    <w:basedOn w:val="DefaultParagraphFont"/>
    <w:link w:val="Heading6"/>
    <w:uiPriority w:val="9"/>
    <w:semiHidden/>
    <w:rsid w:val="003A31E5"/>
    <w:rPr>
      <w:rFonts w:eastAsiaTheme="majorEastAsia" w:cstheme="majorBidi"/>
      <w:i/>
      <w:iCs/>
      <w:color w:val="595959" w:themeColor="text1" w:themeTint="A6"/>
    </w:rPr>
  </w:style>
  <w:style w:type="character" w:customStyle="1" w:styleId="Heading7Char">
    <w:name w:val="Heading 7 Char"/>
    <w:basedOn w:val="DefaultParagraphFont"/>
    <w:link w:val="Heading7"/>
    <w:uiPriority w:val="9"/>
    <w:semiHidden/>
    <w:rsid w:val="003A31E5"/>
    <w:rPr>
      <w:rFonts w:eastAsiaTheme="majorEastAsia" w:cstheme="majorBidi"/>
      <w:color w:val="595959" w:themeColor="text1" w:themeTint="A6"/>
    </w:rPr>
  </w:style>
  <w:style w:type="character" w:customStyle="1" w:styleId="Heading8Char">
    <w:name w:val="Heading 8 Char"/>
    <w:basedOn w:val="DefaultParagraphFont"/>
    <w:link w:val="Heading8"/>
    <w:uiPriority w:val="9"/>
    <w:semiHidden/>
    <w:rsid w:val="003A31E5"/>
    <w:rPr>
      <w:rFonts w:eastAsiaTheme="majorEastAsia" w:cstheme="majorBidi"/>
      <w:i/>
      <w:iCs/>
      <w:color w:val="272727" w:themeColor="text1" w:themeTint="D8"/>
    </w:rPr>
  </w:style>
  <w:style w:type="character" w:customStyle="1" w:styleId="Heading9Char">
    <w:name w:val="Heading 9 Char"/>
    <w:basedOn w:val="DefaultParagraphFont"/>
    <w:link w:val="Heading9"/>
    <w:uiPriority w:val="9"/>
    <w:semiHidden/>
    <w:rsid w:val="003A31E5"/>
    <w:rPr>
      <w:rFonts w:eastAsiaTheme="majorEastAsia" w:cstheme="majorBidi"/>
      <w:color w:val="272727" w:themeColor="text1" w:themeTint="D8"/>
    </w:rPr>
  </w:style>
  <w:style w:type="paragraph" w:styleId="Title">
    <w:name w:val="Title"/>
    <w:basedOn w:val="Normal"/>
    <w:next w:val="Normal"/>
    <w:link w:val="TitleChar"/>
    <w:uiPriority w:val="10"/>
    <w:qFormat/>
    <w:rsid w:val="003A31E5"/>
    <w:pPr>
      <w:spacing w:after="80" w:line="240" w:lineRule="auto"/>
      <w:contextualSpacing/>
    </w:pPr>
    <w:rPr>
      <w:rFonts w:asciiTheme="majorHAnsi" w:eastAsiaTheme="majorEastAsia" w:hAnsiTheme="majorHAnsi" w:cstheme="majorBidi"/>
      <w:spacing w:val="-10"/>
      <w:kern w:val="28"/>
      <w:sz w:val="56"/>
      <w:szCs w:val="56"/>
    </w:rPr>
  </w:style>
  <w:style w:type="character" w:customStyle="1" w:styleId="TitleChar">
    <w:name w:val="Title Char"/>
    <w:basedOn w:val="DefaultParagraphFont"/>
    <w:link w:val="Title"/>
    <w:uiPriority w:val="10"/>
    <w:rsid w:val="003A31E5"/>
    <w:rPr>
      <w:rFonts w:asciiTheme="majorHAnsi" w:eastAsiaTheme="majorEastAsia" w:hAnsiTheme="majorHAnsi" w:cstheme="majorBidi"/>
      <w:spacing w:val="-10"/>
      <w:kern w:val="28"/>
      <w:sz w:val="56"/>
      <w:szCs w:val="56"/>
    </w:rPr>
  </w:style>
  <w:style w:type="paragraph" w:styleId="Subtitle">
    <w:name w:val="Subtitle"/>
    <w:basedOn w:val="Normal"/>
    <w:next w:val="Normal"/>
    <w:link w:val="SubtitleChar"/>
    <w:uiPriority w:val="11"/>
    <w:qFormat/>
    <w:rsid w:val="003A31E5"/>
    <w:pPr>
      <w:numPr>
        <w:ilvl w:val="1"/>
      </w:numPr>
    </w:pPr>
    <w:rPr>
      <w:rFonts w:eastAsiaTheme="majorEastAsia" w:cstheme="majorBidi"/>
      <w:color w:val="595959" w:themeColor="text1" w:themeTint="A6"/>
      <w:spacing w:val="15"/>
      <w:sz w:val="28"/>
      <w:szCs w:val="28"/>
    </w:rPr>
  </w:style>
  <w:style w:type="character" w:customStyle="1" w:styleId="SubtitleChar">
    <w:name w:val="Subtitle Char"/>
    <w:basedOn w:val="DefaultParagraphFont"/>
    <w:link w:val="Subtitle"/>
    <w:uiPriority w:val="11"/>
    <w:rsid w:val="003A31E5"/>
    <w:rPr>
      <w:rFonts w:eastAsiaTheme="majorEastAsia" w:cstheme="majorBidi"/>
      <w:color w:val="595959" w:themeColor="text1" w:themeTint="A6"/>
      <w:spacing w:val="15"/>
      <w:sz w:val="28"/>
      <w:szCs w:val="28"/>
    </w:rPr>
  </w:style>
  <w:style w:type="paragraph" w:styleId="Quote">
    <w:name w:val="Quote"/>
    <w:basedOn w:val="Normal"/>
    <w:next w:val="Normal"/>
    <w:link w:val="QuoteChar"/>
    <w:uiPriority w:val="29"/>
    <w:qFormat/>
    <w:rsid w:val="003A31E5"/>
    <w:pPr>
      <w:spacing w:before="160"/>
      <w:jc w:val="center"/>
    </w:pPr>
    <w:rPr>
      <w:i/>
      <w:iCs/>
      <w:color w:val="404040" w:themeColor="text1" w:themeTint="BF"/>
    </w:rPr>
  </w:style>
  <w:style w:type="character" w:customStyle="1" w:styleId="QuoteChar">
    <w:name w:val="Quote Char"/>
    <w:basedOn w:val="DefaultParagraphFont"/>
    <w:link w:val="Quote"/>
    <w:uiPriority w:val="29"/>
    <w:rsid w:val="003A31E5"/>
    <w:rPr>
      <w:i/>
      <w:iCs/>
      <w:color w:val="404040" w:themeColor="text1" w:themeTint="BF"/>
    </w:rPr>
  </w:style>
  <w:style w:type="paragraph" w:styleId="ListParagraph">
    <w:name w:val="List Paragraph"/>
    <w:basedOn w:val="Normal"/>
    <w:uiPriority w:val="34"/>
    <w:qFormat/>
    <w:rsid w:val="003A31E5"/>
    <w:pPr>
      <w:ind w:left="720"/>
      <w:contextualSpacing/>
    </w:pPr>
  </w:style>
  <w:style w:type="character" w:styleId="IntenseEmphasis">
    <w:name w:val="Intense Emphasis"/>
    <w:basedOn w:val="DefaultParagraphFont"/>
    <w:uiPriority w:val="21"/>
    <w:qFormat/>
    <w:rsid w:val="003A31E5"/>
    <w:rPr>
      <w:i/>
      <w:iCs/>
      <w:color w:val="0F4761" w:themeColor="accent1" w:themeShade="BF"/>
    </w:rPr>
  </w:style>
  <w:style w:type="paragraph" w:styleId="IntenseQuote">
    <w:name w:val="Intense Quote"/>
    <w:basedOn w:val="Normal"/>
    <w:next w:val="Normal"/>
    <w:link w:val="IntenseQuoteChar"/>
    <w:uiPriority w:val="30"/>
    <w:qFormat/>
    <w:rsid w:val="003A31E5"/>
    <w:pPr>
      <w:pBdr>
        <w:top w:val="single" w:sz="4" w:space="10" w:color="0F4761" w:themeColor="accent1" w:themeShade="BF"/>
        <w:bottom w:val="single" w:sz="4" w:space="10" w:color="0F4761" w:themeColor="accent1" w:themeShade="BF"/>
      </w:pBdr>
      <w:spacing w:before="360" w:after="360"/>
      <w:ind w:left="864" w:right="864"/>
      <w:jc w:val="center"/>
    </w:pPr>
    <w:rPr>
      <w:i/>
      <w:iCs/>
      <w:color w:val="0F4761" w:themeColor="accent1" w:themeShade="BF"/>
    </w:rPr>
  </w:style>
  <w:style w:type="character" w:customStyle="1" w:styleId="IntenseQuoteChar">
    <w:name w:val="Intense Quote Char"/>
    <w:basedOn w:val="DefaultParagraphFont"/>
    <w:link w:val="IntenseQuote"/>
    <w:uiPriority w:val="30"/>
    <w:rsid w:val="003A31E5"/>
    <w:rPr>
      <w:i/>
      <w:iCs/>
      <w:color w:val="0F4761" w:themeColor="accent1" w:themeShade="BF"/>
    </w:rPr>
  </w:style>
  <w:style w:type="character" w:styleId="IntenseReference">
    <w:name w:val="Intense Reference"/>
    <w:basedOn w:val="DefaultParagraphFont"/>
    <w:uiPriority w:val="32"/>
    <w:qFormat/>
    <w:rsid w:val="003A31E5"/>
    <w:rPr>
      <w:b/>
      <w:bCs/>
      <w:smallCaps/>
      <w:color w:val="0F4761" w:themeColor="accent1" w:themeShade="BF"/>
      <w:spacing w:val="5"/>
    </w:rPr>
  </w:style>
  <w:style w:type="character" w:styleId="Hyperlink">
    <w:name w:val="Hyperlink"/>
    <w:basedOn w:val="DefaultParagraphFont"/>
    <w:uiPriority w:val="99"/>
    <w:unhideWhenUsed/>
    <w:rsid w:val="005A33C1"/>
    <w:rPr>
      <w:color w:val="467886" w:themeColor="hyperlink"/>
      <w:u w:val="single"/>
    </w:rPr>
  </w:style>
  <w:style w:type="character" w:styleId="UnresolvedMention">
    <w:name w:val="Unresolved Mention"/>
    <w:basedOn w:val="DefaultParagraphFont"/>
    <w:uiPriority w:val="99"/>
    <w:semiHidden/>
    <w:unhideWhenUsed/>
    <w:rsid w:val="005A33C1"/>
    <w:rPr>
      <w:color w:val="605E5C"/>
      <w:shd w:val="clear" w:color="auto" w:fill="E1DFDD"/>
    </w:r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mc:Ignorable="w14 w15 w16se w16cid w16 w16cex w16sdtdh w16sdtfl w16du">
  <w:divs>
    <w:div w:id="48478380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873518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073381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6345158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412674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</w:divs>
  <w:optimizeForBrowser/>
  <w:allowPNG/>
</w:webSettings>
</file>

<file path=word/_rels/document.xml.rels><?xml version="1.0" encoding="UTF-8" standalone="yes"?>
<Relationships xmlns="http://schemas.openxmlformats.org/package/2006/relationships"><Relationship Id="rId8" Type="http://schemas.openxmlformats.org/officeDocument/2006/relationships/hyperlink" Target="https://doi.org/10.3389/feduc.2023.1083963" TargetMode="External"/><Relationship Id="rId13" Type="http://schemas.openxmlformats.org/officeDocument/2006/relationships/hyperlink" Target="https://www.gov.wales/sites/default/files/publications/2018-04/additional-learning-needs-and-education-tribunal-wales-act-2018-explanatory-memorandum.pdf" TargetMode="External"/><Relationship Id="rId3" Type="http://schemas.openxmlformats.org/officeDocument/2006/relationships/settings" Target="settings.xml"/><Relationship Id="rId7" Type="http://schemas.openxmlformats.org/officeDocument/2006/relationships/hyperlink" Target="https://childmind.org/article/sensory-processing-issues-explained/" TargetMode="External"/><Relationship Id="rId12" Type="http://schemas.openxmlformats.org/officeDocument/2006/relationships/hyperlink" Target="https://www.gov.wales/sites/default/files/publications/2018-12/person-centred-reviews-toolkit.pdf" TargetMode="External"/><Relationship Id="rId2" Type="http://schemas.openxmlformats.org/officeDocument/2006/relationships/styles" Target="styles.xml"/><Relationship Id="rId16" Type="http://schemas.openxmlformats.org/officeDocument/2006/relationships/theme" Target="theme/theme1.xml"/><Relationship Id="rId1" Type="http://schemas.openxmlformats.org/officeDocument/2006/relationships/numbering" Target="numbering.xml"/><Relationship Id="rId6" Type="http://schemas.openxmlformats.org/officeDocument/2006/relationships/hyperlink" Target="https://uowtsd-my.sharepoint.com/:v:/g/personal/2203291_student_uwtsd_ac_uk/ESBUAZUDts1KgYz1S0IAML4BBWyszmNwWe1t9XzT1ztXfw?nav=eyJyZWZlcnJhbEluZm8iOnsicmVmZXJyYWxBcHAiOiJPbmVEcml2ZUZvckJ1c2luZXNzIiwicmVmZXJyYWxBcHBQbGF0Zm9ybSI6IldlYiIsInJlZmVycmFsTW9kZSI6InZpZXciLCJyZWZlcnJhbFZpZXciOiJNeUZpbGVzTGlua0NvcHkifX0&amp;e=ICkg1j" TargetMode="External"/><Relationship Id="rId11" Type="http://schemas.openxmlformats.org/officeDocument/2006/relationships/hyperlink" Target="https://therapyfocus.org.au/on-the-blog/what-is-lego-therapy/" TargetMode="External"/><Relationship Id="rId5" Type="http://schemas.openxmlformats.org/officeDocument/2006/relationships/image" Target="media/image1.png"/><Relationship Id="rId15" Type="http://schemas.openxmlformats.org/officeDocument/2006/relationships/fontTable" Target="fontTable.xml"/><Relationship Id="rId10" Type="http://schemas.openxmlformats.org/officeDocument/2006/relationships/hyperlink" Target="https://swansea.gov.uk/article/21509/ALN---Individual-Development-Plan-IDP" TargetMode="External"/><Relationship Id="rId4" Type="http://schemas.openxmlformats.org/officeDocument/2006/relationships/webSettings" Target="webSettings.xml"/><Relationship Id="rId9" Type="http://schemas.openxmlformats.org/officeDocument/2006/relationships/hyperlink" Target="https://www.simplypsychology.org/maslow.html" TargetMode="External"/><Relationship Id="rId14" Type="http://schemas.openxmlformats.org/officeDocument/2006/relationships/hyperlink" Target="https://hwb.gov.wales/curriculum-for-wales/designing-your-curriculum/developing-a-vision-for-curriculum-design" TargetMode="Externa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ゴシック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62F939B6-93AF-4DB8-9C6B-D6C7DFDC589F}" vid="{4A3C46E8-61CC-4603-A589-7422A47A8E4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</Template>
  <TotalTime>165</TotalTime>
  <Pages>3</Pages>
  <Words>604</Words>
  <Characters>3443</Characters>
  <Application>Microsoft Office Word</Application>
  <DocSecurity>0</DocSecurity>
  <Lines>28</Lines>
  <Paragraphs>8</Paragraphs>
  <ScaleCrop>false</ScaleCrop>
  <Company/>
  <LinksUpToDate>false</LinksUpToDate>
  <CharactersWithSpaces>4039</CharactersWithSpaces>
  <SharedDoc>false</SharedDoc>
  <HyperlinksChanged>false</HyperlinksChanged>
  <AppVersion>16.0000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Lucy Gerlach (2203291)</dc:creator>
  <cp:keywords/>
  <dc:description/>
  <cp:lastModifiedBy>Lucy Gerlach (2203291)</cp:lastModifiedBy>
  <cp:revision>12</cp:revision>
  <dcterms:created xsi:type="dcterms:W3CDTF">2025-05-14T12:30:00Z</dcterms:created>
  <dcterms:modified xsi:type="dcterms:W3CDTF">2025-05-15T12:17:00Z</dcterms:modified>
</cp:coreProperties>
</file>