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CB0CF7" w14:textId="77777777" w:rsidR="00454CDA" w:rsidRPr="00C87F07" w:rsidRDefault="00454CDA" w:rsidP="00454CDA">
      <w:pPr>
        <w:jc w:val="center"/>
        <w:rPr>
          <w:b/>
          <w:bCs/>
        </w:rPr>
      </w:pPr>
      <w:r w:rsidRPr="00C87F07">
        <w:rPr>
          <w:b/>
          <w:bCs/>
          <w:color w:val="000000"/>
        </w:rPr>
        <w:t xml:space="preserve">Programme title: </w:t>
      </w:r>
      <w:r w:rsidRPr="00C87F07">
        <w:rPr>
          <w:b/>
          <w:bCs/>
        </w:rPr>
        <w:t>BA Business Management</w:t>
      </w:r>
    </w:p>
    <w:p w14:paraId="13BD1455" w14:textId="629626C2" w:rsidR="00454CDA" w:rsidRPr="00C87F07" w:rsidRDefault="00454CDA" w:rsidP="00454CDA">
      <w:pPr>
        <w:jc w:val="center"/>
        <w:rPr>
          <w:b/>
          <w:bCs/>
        </w:rPr>
      </w:pPr>
      <w:r w:rsidRPr="00C87F07">
        <w:rPr>
          <w:b/>
          <w:bCs/>
        </w:rPr>
        <w:t>Module Code and title: LCBB400</w:t>
      </w:r>
      <w:r>
        <w:rPr>
          <w:b/>
          <w:bCs/>
        </w:rPr>
        <w:t>4</w:t>
      </w:r>
      <w:r w:rsidRPr="00C87F07">
        <w:rPr>
          <w:b/>
          <w:bCs/>
        </w:rPr>
        <w:t xml:space="preserve"> (</w:t>
      </w:r>
      <w:r>
        <w:rPr>
          <w:b/>
          <w:bCs/>
        </w:rPr>
        <w:t>Marketing Fundamentals</w:t>
      </w:r>
      <w:r w:rsidRPr="00C87F07">
        <w:rPr>
          <w:b/>
          <w:bCs/>
        </w:rPr>
        <w:t>)</w:t>
      </w:r>
    </w:p>
    <w:p w14:paraId="57C1C7FC" w14:textId="01AD7344" w:rsidR="00454CDA" w:rsidRPr="00C87F07" w:rsidRDefault="00454CDA" w:rsidP="00454CDA">
      <w:pPr>
        <w:jc w:val="center"/>
        <w:rPr>
          <w:b/>
          <w:bCs/>
        </w:rPr>
      </w:pPr>
      <w:r w:rsidRPr="00C87F07">
        <w:rPr>
          <w:b/>
          <w:bCs/>
        </w:rPr>
        <w:t xml:space="preserve">Assignment title: </w:t>
      </w:r>
      <w:r>
        <w:rPr>
          <w:b/>
          <w:bCs/>
        </w:rPr>
        <w:t>P</w:t>
      </w:r>
      <w:r w:rsidRPr="00454CDA">
        <w:rPr>
          <w:b/>
          <w:bCs/>
        </w:rPr>
        <w:t>rocess and stages of marketing including the role of the marketing mix</w:t>
      </w:r>
      <w:r>
        <w:rPr>
          <w:b/>
          <w:bCs/>
        </w:rPr>
        <w:t xml:space="preserve"> </w:t>
      </w:r>
      <w:r w:rsidRPr="00454CDA">
        <w:rPr>
          <w:b/>
          <w:bCs/>
        </w:rPr>
        <w:t>"APOLLO - 2000" Ltd.</w:t>
      </w:r>
    </w:p>
    <w:p w14:paraId="4021F6D9" w14:textId="77777777" w:rsidR="00454CDA" w:rsidRPr="00C87F07" w:rsidRDefault="00454CDA" w:rsidP="00454CDA">
      <w:pPr>
        <w:jc w:val="center"/>
        <w:rPr>
          <w:b/>
          <w:bCs/>
        </w:rPr>
      </w:pPr>
      <w:r w:rsidRPr="00C87F07">
        <w:rPr>
          <w:b/>
          <w:bCs/>
        </w:rPr>
        <w:t>Student name: Soner Bedri Halmi</w:t>
      </w:r>
    </w:p>
    <w:p w14:paraId="7207B6AD" w14:textId="77777777" w:rsidR="00454CDA" w:rsidRDefault="00454CDA" w:rsidP="00454CDA">
      <w:pPr>
        <w:jc w:val="center"/>
        <w:rPr>
          <w:b/>
          <w:bCs/>
        </w:rPr>
      </w:pPr>
      <w:r w:rsidRPr="00C87F07">
        <w:rPr>
          <w:b/>
          <w:bCs/>
        </w:rPr>
        <w:t>ID: 1908827</w:t>
      </w:r>
    </w:p>
    <w:p w14:paraId="1CE8A12E" w14:textId="40E26B7B" w:rsidR="00424222" w:rsidRDefault="00454CDA" w:rsidP="00454CDA">
      <w:r>
        <w:t>Effective work planning is the foundation of proper and</w:t>
      </w:r>
      <w:r>
        <w:t xml:space="preserve"> </w:t>
      </w:r>
      <w:r>
        <w:t>successful development of any company, regardless of the industry in which</w:t>
      </w:r>
      <w:r>
        <w:t xml:space="preserve"> </w:t>
      </w:r>
      <w:r>
        <w:t>works. However, effective development in practice could not</w:t>
      </w:r>
      <w:r w:rsidR="005018C9">
        <w:t xml:space="preserve"> </w:t>
      </w:r>
      <w:r>
        <w:t>exists if the company does not choose the right development strategy.</w:t>
      </w:r>
      <w:r w:rsidR="005018C9">
        <w:t xml:space="preserve"> </w:t>
      </w:r>
      <w:r>
        <w:t>Strategic management is a management process aimed at</w:t>
      </w:r>
      <w:r w:rsidR="005018C9">
        <w:t xml:space="preserve"> </w:t>
      </w:r>
      <w:r>
        <w:t xml:space="preserve">the achievement of the goals set before the organization </w:t>
      </w:r>
      <w:proofErr w:type="gramStart"/>
      <w:r>
        <w:t>on the basis of</w:t>
      </w:r>
      <w:proofErr w:type="gramEnd"/>
      <w:r w:rsidR="005018C9">
        <w:t xml:space="preserve"> </w:t>
      </w:r>
      <w:r>
        <w:t>pre-selected tools and strategies. In other words,</w:t>
      </w:r>
      <w:r w:rsidR="005018C9">
        <w:t xml:space="preserve"> </w:t>
      </w:r>
      <w:r>
        <w:t>strategic management is a complete process of development and</w:t>
      </w:r>
      <w:r w:rsidR="005018C9">
        <w:t xml:space="preserve"> </w:t>
      </w:r>
      <w:r>
        <w:t>implementation of a profitable development strategy for the respective company within order to achieve the general objectives set before it.</w:t>
      </w:r>
      <w:r w:rsidR="005018C9">
        <w:t xml:space="preserve"> </w:t>
      </w:r>
      <w:r>
        <w:t>How do we choose the development strategy? Which strategy is profitable and</w:t>
      </w:r>
      <w:r w:rsidR="005018C9">
        <w:t xml:space="preserve"> </w:t>
      </w:r>
      <w:r>
        <w:t>which one not? Why at certain stages of the company's development should</w:t>
      </w:r>
      <w:r w:rsidR="005018C9">
        <w:t xml:space="preserve"> </w:t>
      </w:r>
      <w:r>
        <w:t>an applicable strategy that would not be the case at another stage of development</w:t>
      </w:r>
      <w:r w:rsidR="005018C9">
        <w:t xml:space="preserve"> </w:t>
      </w:r>
      <w:r>
        <w:t>successful? When choosing a development strategy, we should keep this in mind</w:t>
      </w:r>
      <w:r w:rsidR="005018C9">
        <w:br/>
      </w:r>
      <w:r>
        <w:t>several main theses, namely: the company's development strategy follows</w:t>
      </w:r>
      <w:r w:rsidR="005018C9">
        <w:t xml:space="preserve"> </w:t>
      </w:r>
      <w:r>
        <w:t>to contain detailed information so that each employee of the company</w:t>
      </w:r>
      <w:r w:rsidR="005018C9">
        <w:t xml:space="preserve"> </w:t>
      </w:r>
      <w:r>
        <w:t>easy to understand that it applies to the main objectives of</w:t>
      </w:r>
      <w:r w:rsidR="005018C9">
        <w:t xml:space="preserve"> </w:t>
      </w:r>
      <w:r>
        <w:t>the company; every employee should easily find an answer to the question why</w:t>
      </w:r>
      <w:r w:rsidR="005018C9">
        <w:t xml:space="preserve"> </w:t>
      </w:r>
      <w:r>
        <w:t>his personal result is necessary for the achievement of the common goals and not of</w:t>
      </w:r>
      <w:r w:rsidR="005018C9">
        <w:t xml:space="preserve"> </w:t>
      </w:r>
      <w:r>
        <w:t>lastly, the development strategy should contain full detail</w:t>
      </w:r>
      <w:r w:rsidR="005018C9">
        <w:t xml:space="preserve"> </w:t>
      </w:r>
      <w:r>
        <w:t>plan broken down into separate stages - what needs to be done to achieve</w:t>
      </w:r>
      <w:r w:rsidR="005018C9">
        <w:t xml:space="preserve"> </w:t>
      </w:r>
      <w:r>
        <w:t>of intermediate results and the overall target company.</w:t>
      </w:r>
    </w:p>
    <w:p w14:paraId="48F939DB" w14:textId="0E23D292" w:rsidR="005018C9" w:rsidRDefault="005018C9" w:rsidP="005018C9">
      <w:r>
        <w:t xml:space="preserve">The aim of the research, which we set in the present study, is </w:t>
      </w:r>
      <w:proofErr w:type="gramStart"/>
      <w:r>
        <w:t>directly related</w:t>
      </w:r>
      <w:proofErr w:type="gramEnd"/>
      <w:r>
        <w:t xml:space="preserve"> to the study of the internal and external environment of a travel company determined by us by using the methods of SWOT and PEST analysis. </w:t>
      </w:r>
      <w:proofErr w:type="gramStart"/>
      <w:r>
        <w:t>Last but not least</w:t>
      </w:r>
      <w:proofErr w:type="gramEnd"/>
      <w:r>
        <w:t>, among the objectives of this course work will be the development of strategic guidelines for</w:t>
      </w:r>
      <w:r>
        <w:t xml:space="preserve"> </w:t>
      </w:r>
      <w:r>
        <w:t>development of our chosen company.</w:t>
      </w:r>
    </w:p>
    <w:p w14:paraId="327FB2C5" w14:textId="4CB5C6B0" w:rsidR="00136E05" w:rsidRDefault="00136E05" w:rsidP="00136E05">
      <w:r>
        <w:t>The object of our study is a travel agency "APOLLO -</w:t>
      </w:r>
      <w:proofErr w:type="gramStart"/>
      <w:r>
        <w:t>2000 ”</w:t>
      </w:r>
      <w:proofErr w:type="gramEnd"/>
      <w:r>
        <w:t>Ltd. The choice of a company on our part was consistent with the rapid development of the tourism industry in recent years in our country.</w:t>
      </w:r>
    </w:p>
    <w:p w14:paraId="7AAFD5D6" w14:textId="7408C07A" w:rsidR="00136E05" w:rsidRDefault="00136E05" w:rsidP="00136E05">
      <w:r>
        <w:t xml:space="preserve">The subject of research in this course work is </w:t>
      </w:r>
      <w:proofErr w:type="gramStart"/>
      <w:r>
        <w:t>direct</w:t>
      </w:r>
      <w:proofErr w:type="gramEnd"/>
      <w:r>
        <w:t xml:space="preserve"> </w:t>
      </w:r>
      <w:r>
        <w:t xml:space="preserve">linked to the process of analysis, evaluation and development of strategic guidelines for the development of our chosen travel company. </w:t>
      </w:r>
      <w:proofErr w:type="gramStart"/>
      <w:r>
        <w:t>Last but not least</w:t>
      </w:r>
      <w:proofErr w:type="gramEnd"/>
      <w:r>
        <w:t>, this cannot be done if the following research tasks are not developed:</w:t>
      </w:r>
    </w:p>
    <w:p w14:paraId="36BC69D2" w14:textId="2D3E7818" w:rsidR="00136E05" w:rsidRDefault="00136E05" w:rsidP="00136E05">
      <w:r>
        <w:t>a) To present our chosen company history, goals,</w:t>
      </w:r>
      <w:r>
        <w:t xml:space="preserve"> </w:t>
      </w:r>
      <w:r>
        <w:t xml:space="preserve">opportunities, program, </w:t>
      </w:r>
      <w:proofErr w:type="gramStart"/>
      <w:r>
        <w:t>development;</w:t>
      </w:r>
      <w:proofErr w:type="gramEnd"/>
    </w:p>
    <w:p w14:paraId="79E1D21D" w14:textId="5326DE4C" w:rsidR="00136E05" w:rsidRDefault="00136E05" w:rsidP="00136E05">
      <w:r>
        <w:t>b) To study the company in terms of organizational and</w:t>
      </w:r>
      <w:r>
        <w:t xml:space="preserve"> </w:t>
      </w:r>
      <w:r>
        <w:t xml:space="preserve">structure, product </w:t>
      </w:r>
      <w:proofErr w:type="gramStart"/>
      <w:r>
        <w:t>program;</w:t>
      </w:r>
      <w:proofErr w:type="gramEnd"/>
    </w:p>
    <w:p w14:paraId="19659ADC" w14:textId="6A935103" w:rsidR="00136E05" w:rsidRDefault="00136E05" w:rsidP="00136E05">
      <w:r>
        <w:t>c) Determine the factors (external and internal) that will</w:t>
      </w:r>
      <w:r>
        <w:t xml:space="preserve"> </w:t>
      </w:r>
      <w:r>
        <w:t xml:space="preserve">we </w:t>
      </w:r>
      <w:proofErr w:type="gramStart"/>
      <w:r>
        <w:t>research;</w:t>
      </w:r>
      <w:proofErr w:type="gramEnd"/>
    </w:p>
    <w:p w14:paraId="69F2BC31" w14:textId="77777777" w:rsidR="00136E05" w:rsidRDefault="00136E05" w:rsidP="00136E05">
      <w:r>
        <w:t>d) On the basis of the analysis prepared by us to determine the guidelines for</w:t>
      </w:r>
    </w:p>
    <w:p w14:paraId="1BAC7106" w14:textId="49993C0D" w:rsidR="00136E05" w:rsidRDefault="00136E05" w:rsidP="00136E05">
      <w:r>
        <w:t>develop the company and develop measures to improve</w:t>
      </w:r>
      <w:r>
        <w:t xml:space="preserve"> </w:t>
      </w:r>
      <w:r>
        <w:t xml:space="preserve">its </w:t>
      </w:r>
      <w:proofErr w:type="gramStart"/>
      <w:r>
        <w:t>activity;</w:t>
      </w:r>
      <w:proofErr w:type="gramEnd"/>
    </w:p>
    <w:p w14:paraId="0F51F4FF" w14:textId="3C920E33" w:rsidR="00136E05" w:rsidRDefault="00136E05" w:rsidP="00136E05">
      <w:r>
        <w:t xml:space="preserve">The methods of analysis that we will use in this study will </w:t>
      </w:r>
      <w:proofErr w:type="gramStart"/>
      <w:r>
        <w:t>be:</w:t>
      </w:r>
      <w:proofErr w:type="gramEnd"/>
      <w:r>
        <w:t xml:space="preserve"> structural analysis, methodological literature, Internet sources.</w:t>
      </w:r>
      <w:r>
        <w:br/>
      </w:r>
      <w:r>
        <w:t>The structure of the present course work is the standard:</w:t>
      </w:r>
      <w:r>
        <w:t xml:space="preserve"> </w:t>
      </w:r>
      <w:r>
        <w:t>it is developed on pages and consists of an introduction, chapters, conclusion and a list of references.</w:t>
      </w:r>
    </w:p>
    <w:p w14:paraId="58DCD346" w14:textId="41EFF848" w:rsidR="00136E05" w:rsidRPr="00136E05" w:rsidRDefault="00136E05" w:rsidP="00136E05">
      <w:pPr>
        <w:pStyle w:val="ListParagraph"/>
        <w:numPr>
          <w:ilvl w:val="0"/>
          <w:numId w:val="1"/>
        </w:numPr>
        <w:rPr>
          <w:b/>
          <w:bCs/>
        </w:rPr>
      </w:pPr>
      <w:r w:rsidRPr="00136E05">
        <w:rPr>
          <w:b/>
          <w:bCs/>
        </w:rPr>
        <w:lastRenderedPageBreak/>
        <w:t>Goals, tasks and mission of the travel company:</w:t>
      </w:r>
    </w:p>
    <w:p w14:paraId="292DBBA0" w14:textId="77777777" w:rsidR="00136E05" w:rsidRPr="00136E05" w:rsidRDefault="00136E05" w:rsidP="00136E05">
      <w:r w:rsidRPr="00136E05">
        <w:t xml:space="preserve">Strategic management begins with setting goals and objectives for the travel company, in the implementation of which it will function as a unified system. The life cycle of the company begins with the definition of its goals and objectives, specialization, size, resources, </w:t>
      </w:r>
      <w:proofErr w:type="gramStart"/>
      <w:r w:rsidRPr="00136E05">
        <w:t>markets</w:t>
      </w:r>
      <w:proofErr w:type="gramEnd"/>
    </w:p>
    <w:p w14:paraId="5A83BF97" w14:textId="77777777" w:rsidR="00136E05" w:rsidRPr="00136E05" w:rsidRDefault="00136E05" w:rsidP="00136E05">
      <w:r w:rsidRPr="00136E05">
        <w:t>of the produced service or product, etc.</w:t>
      </w:r>
    </w:p>
    <w:p w14:paraId="0B59F53A" w14:textId="77777777" w:rsidR="00136E05" w:rsidRPr="00136E05" w:rsidRDefault="00136E05" w:rsidP="00136E05">
      <w:r w:rsidRPr="00136E05">
        <w:t>Defining goals begins with identifying the mission of the company, expresses its philosophy, nature and status. It includes the principles of operation of the company, as well as the social value of the products or services.</w:t>
      </w:r>
    </w:p>
    <w:p w14:paraId="15215EBB" w14:textId="77777777" w:rsidR="00136E05" w:rsidRPr="00136E05" w:rsidRDefault="00136E05" w:rsidP="00136E05">
      <w:r w:rsidRPr="00136E05">
        <w:t xml:space="preserve">Science, at least </w:t>
      </w:r>
      <w:proofErr w:type="gramStart"/>
      <w:r w:rsidRPr="00136E05">
        <w:t>at the moment</w:t>
      </w:r>
      <w:proofErr w:type="gramEnd"/>
      <w:r w:rsidRPr="00136E05">
        <w:t>, has not yet developed universal rules that should be used to identify a company's mission. Therefore, there are many different approaches to defining the company's mission, which reflect the assessment of the role and importance of the company for its customers.</w:t>
      </w:r>
    </w:p>
    <w:p w14:paraId="3C3BE94D" w14:textId="77777777" w:rsidR="00136E05" w:rsidRPr="00136E05" w:rsidRDefault="00136E05" w:rsidP="00136E05">
      <w:r w:rsidRPr="00136E05">
        <w:t>The laws of the market economy require certain actions. A key point in determining the mission of a company is the answer to the question: what is the main purpose of the travel company? Should interests, expectations and values ​​come first?</w:t>
      </w:r>
    </w:p>
    <w:p w14:paraId="6171FFBE" w14:textId="77777777" w:rsidR="00136E05" w:rsidRPr="00136E05" w:rsidRDefault="00136E05" w:rsidP="00136E05">
      <w:r w:rsidRPr="00136E05">
        <w:t xml:space="preserve">consumers not only now but also in the future? What will it </w:t>
      </w:r>
      <w:proofErr w:type="gramStart"/>
      <w:r w:rsidRPr="00136E05">
        <w:t>be</w:t>
      </w:r>
      <w:proofErr w:type="gramEnd"/>
    </w:p>
    <w:p w14:paraId="2E14AE23" w14:textId="0CC6FB6B" w:rsidR="00136E05" w:rsidRDefault="00136E05" w:rsidP="00136E05">
      <w:r w:rsidRPr="00136E05">
        <w:t>the focus for the development of the company - providing high quality travel services to its customers, gaining a larger market share or accumulating more profit? The target market, the range of services offered, the marketing activity, the pricing policy, the advertising - these are the main pillars on which each company should step when preparing its development strategy.</w:t>
      </w:r>
    </w:p>
    <w:p w14:paraId="2FC0B2B4" w14:textId="7F85DAAE" w:rsidR="00136E05" w:rsidRPr="00D43CBE" w:rsidRDefault="00136E05" w:rsidP="00136E05">
      <w:pPr>
        <w:rPr>
          <w:b/>
          <w:bCs/>
        </w:rPr>
      </w:pPr>
      <w:r w:rsidRPr="00D43CBE">
        <w:rPr>
          <w:b/>
          <w:bCs/>
        </w:rPr>
        <w:t>2. Brief presentation of our chosen company for</w:t>
      </w:r>
      <w:r w:rsidRPr="00D43CBE">
        <w:rPr>
          <w:b/>
          <w:bCs/>
        </w:rPr>
        <w:t xml:space="preserve"> </w:t>
      </w:r>
      <w:r w:rsidRPr="00D43CBE">
        <w:rPr>
          <w:b/>
          <w:bCs/>
        </w:rPr>
        <w:t>research:</w:t>
      </w:r>
    </w:p>
    <w:p w14:paraId="3877B0FD" w14:textId="77777777" w:rsidR="00136E05" w:rsidRDefault="00136E05" w:rsidP="00136E05">
      <w:r>
        <w:t>Travel Agency "APOLLO 2000" Ltd.2 is a tour operator with</w:t>
      </w:r>
      <w:r>
        <w:t xml:space="preserve"> </w:t>
      </w:r>
      <w:r>
        <w:t>long history.</w:t>
      </w:r>
    </w:p>
    <w:p w14:paraId="6E36B8E7" w14:textId="22F958BA" w:rsidR="00136E05" w:rsidRDefault="00136E05" w:rsidP="00136E05">
      <w:r>
        <w:t xml:space="preserve"> The company offers first-class organization and personal attitude to each tourist, without compromising the quality of the hotels and services offered. APOLLO's mission is to make the trip with the company the journey of a lifetime for its tourist, to give it to </w:t>
      </w:r>
      <w:proofErr w:type="gramStart"/>
      <w:r>
        <w:t>him</w:t>
      </w:r>
      <w:proofErr w:type="gramEnd"/>
    </w:p>
    <w:p w14:paraId="44605800" w14:textId="77777777" w:rsidR="00136E05" w:rsidRDefault="00136E05" w:rsidP="00136E05">
      <w:r>
        <w:t>opportunity to obtain high quality at reasonable prices. The company's programs are selected and refined so that tourists, customers of the company to show the most interesting of each destination, to give them maximum information, to touch them to local life and</w:t>
      </w:r>
    </w:p>
    <w:p w14:paraId="3F1CC8FF" w14:textId="77777777" w:rsidR="00136E05" w:rsidRDefault="00136E05" w:rsidP="00136E05">
      <w:r>
        <w:t xml:space="preserve">culture. Since its inception, the aim of "APOLLO" is to give a different view of the tourist destination, so over the years the company has created 3 different brands aimed at customers with </w:t>
      </w:r>
      <w:proofErr w:type="gramStart"/>
      <w:r>
        <w:t>different</w:t>
      </w:r>
      <w:proofErr w:type="gramEnd"/>
    </w:p>
    <w:p w14:paraId="4E57C60A" w14:textId="411444C1" w:rsidR="00136E05" w:rsidRDefault="00136E05" w:rsidP="00136E05">
      <w:r>
        <w:t xml:space="preserve">interests and opportunities. Over 55% of APOLLO's </w:t>
      </w:r>
      <w:proofErr w:type="gramStart"/>
      <w:r>
        <w:t>customers</w:t>
      </w:r>
      <w:r w:rsidR="00D43CBE">
        <w:t xml:space="preserve"> </w:t>
      </w:r>
      <w:r>
        <w:t xml:space="preserve"> </w:t>
      </w:r>
      <w:proofErr w:type="spellStart"/>
      <w:r>
        <w:t>traveled</w:t>
      </w:r>
      <w:proofErr w:type="spellEnd"/>
      <w:proofErr w:type="gramEnd"/>
      <w:r>
        <w:t xml:space="preserve"> with the company more than 3 times, and for 23% it has been a major provider of all types of travel services.</w:t>
      </w:r>
    </w:p>
    <w:p w14:paraId="7DBDE06C" w14:textId="77777777" w:rsidR="00D43CBE" w:rsidRDefault="00136E05" w:rsidP="00D43CBE">
      <w:r>
        <w:t>APOLLO is a licensed tour operator with over 15 years of history. The company has a quality certificate ISO 9001: 2008 and guarantees first-class service and control of tourist services for its</w:t>
      </w:r>
      <w:r w:rsidR="00D43CBE">
        <w:t xml:space="preserve"> </w:t>
      </w:r>
      <w:r w:rsidR="00D43CBE">
        <w:t>customers. The company has 4 brands for tourism: Apollo, VIP Zone, Wedding Style, Apollo Bulgaria. It offers a wide range of own products: group, individual and corporate programs for vacations, excursions, cruises and trips.</w:t>
      </w:r>
    </w:p>
    <w:p w14:paraId="78578A57" w14:textId="77777777" w:rsidR="00D43CBE" w:rsidRDefault="00D43CBE" w:rsidP="00D43CBE">
      <w:r>
        <w:t>Apollo has been a regular member of the Association of Bulgarian Tour Operators and Travel Agencies since 2013. The philosophy of "APOLLO" is: "We make your brave dreams come true,</w:t>
      </w:r>
    </w:p>
    <w:p w14:paraId="5163163A" w14:textId="77777777" w:rsidR="00D43CBE" w:rsidRDefault="00D43CBE" w:rsidP="00D43CBE">
      <w:r>
        <w:lastRenderedPageBreak/>
        <w:t xml:space="preserve">we give you more than we promised and we are ready to turn travel into your need and way of </w:t>
      </w:r>
      <w:proofErr w:type="gramStart"/>
      <w:r>
        <w:t>life ”</w:t>
      </w:r>
      <w:proofErr w:type="gramEnd"/>
      <w:r>
        <w:t>.</w:t>
      </w:r>
    </w:p>
    <w:p w14:paraId="61589B31" w14:textId="77777777" w:rsidR="00D43CBE" w:rsidRDefault="00D43CBE" w:rsidP="00D43CBE">
      <w:r>
        <w:t>- Legal form: Ltd.</w:t>
      </w:r>
    </w:p>
    <w:p w14:paraId="1F4684C3" w14:textId="77777777" w:rsidR="00D43CBE" w:rsidRDefault="00D43CBE" w:rsidP="00D43CBE">
      <w:r>
        <w:t>- Spelling in a foreign language: "APOLLO"</w:t>
      </w:r>
    </w:p>
    <w:p w14:paraId="6F5FFE22" w14:textId="77777777" w:rsidR="00D43CBE" w:rsidRDefault="00D43CBE" w:rsidP="00D43CBE">
      <w:r>
        <w:t xml:space="preserve"> - Headquarters and address of management: 1000 Sofia, St. Ivan Str</w:t>
      </w:r>
    </w:p>
    <w:p w14:paraId="50A561A0" w14:textId="77777777" w:rsidR="00D43CBE" w:rsidRDefault="00D43CBE" w:rsidP="00D43CBE">
      <w:proofErr w:type="spellStart"/>
      <w:proofErr w:type="gramStart"/>
      <w:r>
        <w:t>Rilski</w:t>
      </w:r>
      <w:proofErr w:type="spellEnd"/>
      <w:r>
        <w:t xml:space="preserve"> ”</w:t>
      </w:r>
      <w:proofErr w:type="gramEnd"/>
      <w:r>
        <w:t>№16, tel. 9 816 566, website: www.apollobg.bg</w:t>
      </w:r>
    </w:p>
    <w:p w14:paraId="39B395E2" w14:textId="69AB478A" w:rsidR="00D43CBE" w:rsidRDefault="00D43CBE" w:rsidP="00D43CBE">
      <w:r>
        <w:t>- Subject of activity: tour operator, tourist, hotel, restaurant, transportation, forwarding activity, trade representation and mediation, purchase, construction and furnishing of real estate for the purpose of operation and sale, as well as any other</w:t>
      </w:r>
      <w:r>
        <w:t xml:space="preserve"> </w:t>
      </w:r>
      <w:r>
        <w:t>commercial activity not prohibited by law</w:t>
      </w:r>
      <w:r>
        <w:t>.</w:t>
      </w:r>
    </w:p>
    <w:p w14:paraId="3989DCD6" w14:textId="77777777" w:rsidR="00D43CBE" w:rsidRDefault="00D43CBE" w:rsidP="00D43CBE">
      <w:r>
        <w:t>- Registration: Sofia City Court, company case №766 / 1998.</w:t>
      </w:r>
    </w:p>
    <w:p w14:paraId="5E055C53" w14:textId="77777777" w:rsidR="00D43CBE" w:rsidRDefault="00D43CBE" w:rsidP="00D43CBE">
      <w:r>
        <w:t>In terms of structure, the company is Ltd. The company with</w:t>
      </w:r>
      <w:r>
        <w:t xml:space="preserve"> </w:t>
      </w:r>
      <w:r>
        <w:t xml:space="preserve">limited liability (ltd) is a type of business organization </w:t>
      </w:r>
      <w:proofErr w:type="gramStart"/>
      <w:r>
        <w:t>3</w:t>
      </w:r>
      <w:r>
        <w:t xml:space="preserve"> </w:t>
      </w:r>
      <w:r>
        <w:t>,</w:t>
      </w:r>
      <w:proofErr w:type="gramEnd"/>
      <w:r>
        <w:t xml:space="preserve"> most widely used among investors due to the minimum capital requirements and the simplicity of its corporate governance structure. Ltd. may be established by one or more natural persons and / or legal entities. The partners in one Ltd. can be Bulgarian and / or foreign natural and / or legal persons. The management structure of Ltd. consists of:</w:t>
      </w:r>
    </w:p>
    <w:p w14:paraId="0EB3D251" w14:textId="77777777" w:rsidR="00D43CBE" w:rsidRDefault="00D43CBE" w:rsidP="00D43CBE">
      <w:r>
        <w:t xml:space="preserve">(a) a general meeting of the </w:t>
      </w:r>
      <w:proofErr w:type="gramStart"/>
      <w:r>
        <w:t>partners;</w:t>
      </w:r>
      <w:proofErr w:type="gramEnd"/>
    </w:p>
    <w:p w14:paraId="6D7E0AEC" w14:textId="4F17D8BF" w:rsidR="00D43CBE" w:rsidRDefault="00D43CBE" w:rsidP="00D43CBE">
      <w:r>
        <w:t>(b) one or more managers who manage the company and represent it third parties. According to the Bulgarian legislation only a natural person can be appointed as the management of a limited liability company. The manager can be a partner as well as a third party and there are no restrictions for a foreign person to be appointed as a manager of a</w:t>
      </w:r>
      <w:r>
        <w:t xml:space="preserve"> </w:t>
      </w:r>
      <w:r>
        <w:t>Ltd.</w:t>
      </w:r>
    </w:p>
    <w:p w14:paraId="786B7A0D" w14:textId="77777777" w:rsidR="00D43CBE" w:rsidRPr="00D43CBE" w:rsidRDefault="00D43CBE" w:rsidP="00D43CBE">
      <w:pPr>
        <w:rPr>
          <w:b/>
          <w:bCs/>
        </w:rPr>
      </w:pPr>
      <w:r w:rsidRPr="00D43CBE">
        <w:rPr>
          <w:b/>
          <w:bCs/>
        </w:rPr>
        <w:t xml:space="preserve">3. Analysis of the external and internal environment of "APOLLO2000" </w:t>
      </w:r>
      <w:proofErr w:type="gramStart"/>
      <w:r w:rsidRPr="00D43CBE">
        <w:rPr>
          <w:b/>
          <w:bCs/>
        </w:rPr>
        <w:t>Ltd .</w:t>
      </w:r>
      <w:proofErr w:type="gramEnd"/>
      <w:r w:rsidRPr="00D43CBE">
        <w:rPr>
          <w:b/>
          <w:bCs/>
        </w:rPr>
        <w:t>:</w:t>
      </w:r>
    </w:p>
    <w:p w14:paraId="00FA36CB" w14:textId="1067D4E0" w:rsidR="00E87726" w:rsidRDefault="00D43CBE" w:rsidP="00E87726">
      <w:pPr>
        <w:rPr>
          <w:i/>
          <w:iCs/>
        </w:rPr>
      </w:pPr>
      <w:r>
        <w:t xml:space="preserve">In this part of the course work we will </w:t>
      </w:r>
      <w:proofErr w:type="spellStart"/>
      <w:r>
        <w:t>analyze</w:t>
      </w:r>
      <w:proofErr w:type="spellEnd"/>
      <w:r>
        <w:t xml:space="preserve"> the activity of</w:t>
      </w:r>
      <w:r>
        <w:t xml:space="preserve"> </w:t>
      </w:r>
      <w:r>
        <w:t>travel agency to date from the standpoint of the main factors of the internal and external environment of the company, which are structurally determining for it and have a serious impact on its activities.</w:t>
      </w:r>
      <w:r>
        <w:t xml:space="preserve"> </w:t>
      </w:r>
      <w:r>
        <w:br/>
      </w:r>
      <w:r>
        <w:t>The analysis will do the following sequence:</w:t>
      </w:r>
      <w:r>
        <w:br/>
      </w:r>
      <w:r>
        <w:t>a) PEST analysis - here we will determine the determining factors of</w:t>
      </w:r>
      <w:r>
        <w:t xml:space="preserve"> </w:t>
      </w:r>
      <w:r>
        <w:t>the external microenvironment that have the greatest impact on the activity</w:t>
      </w:r>
      <w:r w:rsidR="00E87726">
        <w:t xml:space="preserve">; </w:t>
      </w:r>
      <w:r w:rsidR="00E87726">
        <w:br/>
      </w:r>
      <w:r w:rsidR="00E87726">
        <w:t>b) Porter's analysis of the five structural determinants;</w:t>
      </w:r>
      <w:r w:rsidR="00E87726">
        <w:br/>
      </w:r>
      <w:r w:rsidR="00E87726">
        <w:t xml:space="preserve">c) SNW (Strength - Neutral Weakness) analysis - are </w:t>
      </w:r>
      <w:proofErr w:type="spellStart"/>
      <w:r w:rsidR="00E87726">
        <w:t>analyzed</w:t>
      </w:r>
      <w:proofErr w:type="spellEnd"/>
      <w:r w:rsidR="00E87726">
        <w:br/>
      </w:r>
      <w:r w:rsidR="00E87726">
        <w:t>internal factors for the company;</w:t>
      </w:r>
      <w:r w:rsidR="00E87726">
        <w:br/>
      </w:r>
      <w:r w:rsidR="00E87726">
        <w:t>d) SWOT analysis - identification of strengths and weaknesses,</w:t>
      </w:r>
      <w:r w:rsidR="00E87726">
        <w:br/>
      </w:r>
      <w:r w:rsidR="00E87726">
        <w:t>opportunities and threats;</w:t>
      </w:r>
      <w:r w:rsidR="00E87726">
        <w:br/>
      </w:r>
      <w:r w:rsidR="00E87726">
        <w:rPr>
          <w:i/>
          <w:iCs/>
        </w:rPr>
        <w:t>*</w:t>
      </w:r>
      <w:r w:rsidR="00E87726" w:rsidRPr="00E87726">
        <w:rPr>
          <w:i/>
          <w:iCs/>
        </w:rPr>
        <w:t xml:space="preserve"> PEST - analysis in relation to the travel agency "APOLLO2000" Ltd .:</w:t>
      </w:r>
    </w:p>
    <w:p w14:paraId="7A5E5B34" w14:textId="3FBB11D4" w:rsidR="00E87726" w:rsidRPr="00E87726" w:rsidRDefault="00E87726" w:rsidP="00E87726">
      <w:r>
        <w:t xml:space="preserve">From the PEST analysis prepared in this way </w:t>
      </w:r>
      <w:proofErr w:type="gramStart"/>
      <w:r>
        <w:t>it is clear that the</w:t>
      </w:r>
      <w:proofErr w:type="gramEnd"/>
      <w:r>
        <w:t xml:space="preserve"> most serious</w:t>
      </w:r>
      <w:r>
        <w:t xml:space="preserve"> t</w:t>
      </w:r>
      <w:r>
        <w:t xml:space="preserve">echnological changes have an impact on the activity of the travel agency "APOLLO2000" Ltd. In second place in terms of impact are the changes in the political situation, the most insignificant </w:t>
      </w:r>
      <w:proofErr w:type="gramStart"/>
      <w:r>
        <w:t>at the moment</w:t>
      </w:r>
      <w:proofErr w:type="gramEnd"/>
      <w:r>
        <w:t xml:space="preserve"> is the influence of social factors.</w:t>
      </w:r>
    </w:p>
    <w:tbl>
      <w:tblPr>
        <w:tblStyle w:val="TableGrid"/>
        <w:tblpPr w:leftFromText="180" w:rightFromText="180" w:horzAnchor="margin" w:tblpY="-12096"/>
        <w:tblW w:w="0" w:type="auto"/>
        <w:tblLook w:val="04A0" w:firstRow="1" w:lastRow="0" w:firstColumn="1" w:lastColumn="0" w:noHBand="0" w:noVBand="1"/>
      </w:tblPr>
      <w:tblGrid>
        <w:gridCol w:w="4508"/>
        <w:gridCol w:w="4508"/>
      </w:tblGrid>
      <w:tr w:rsidR="00E87726" w14:paraId="17BA5AB1" w14:textId="77777777" w:rsidTr="00E87726">
        <w:tc>
          <w:tcPr>
            <w:tcW w:w="4508" w:type="dxa"/>
          </w:tcPr>
          <w:p w14:paraId="7907DD5A" w14:textId="0C58CD25" w:rsidR="00E87726" w:rsidRPr="00E87726" w:rsidRDefault="00E87726" w:rsidP="00E87726">
            <w:pPr>
              <w:jc w:val="center"/>
              <w:rPr>
                <w:b/>
                <w:bCs/>
              </w:rPr>
            </w:pPr>
            <w:r w:rsidRPr="00E87726">
              <w:rPr>
                <w:b/>
                <w:bCs/>
              </w:rPr>
              <w:lastRenderedPageBreak/>
              <w:t>Factor</w:t>
            </w:r>
          </w:p>
        </w:tc>
        <w:tc>
          <w:tcPr>
            <w:tcW w:w="4508" w:type="dxa"/>
          </w:tcPr>
          <w:p w14:paraId="3DC3B317" w14:textId="4F61AB78" w:rsidR="00E87726" w:rsidRPr="00E87726" w:rsidRDefault="00E87726" w:rsidP="00E87726">
            <w:pPr>
              <w:jc w:val="center"/>
              <w:rPr>
                <w:b/>
                <w:bCs/>
              </w:rPr>
            </w:pPr>
            <w:r w:rsidRPr="00E87726">
              <w:rPr>
                <w:b/>
                <w:bCs/>
              </w:rPr>
              <w:t>Influence</w:t>
            </w:r>
          </w:p>
        </w:tc>
      </w:tr>
      <w:tr w:rsidR="00E87726" w:rsidRPr="00622BC2" w14:paraId="11D53FDB" w14:textId="77777777" w:rsidTr="00E87726">
        <w:tc>
          <w:tcPr>
            <w:tcW w:w="4508" w:type="dxa"/>
          </w:tcPr>
          <w:p w14:paraId="6335E9E7" w14:textId="0BA985D6" w:rsidR="00E87726" w:rsidRPr="00622BC2" w:rsidRDefault="00E87726" w:rsidP="00E87726">
            <w:pPr>
              <w:rPr>
                <w:highlight w:val="lightGray"/>
              </w:rPr>
            </w:pPr>
            <w:r w:rsidRPr="00622BC2">
              <w:rPr>
                <w:highlight w:val="lightGray"/>
              </w:rPr>
              <w:t>1. Emergence of substitute services</w:t>
            </w:r>
          </w:p>
        </w:tc>
        <w:tc>
          <w:tcPr>
            <w:tcW w:w="4508" w:type="dxa"/>
          </w:tcPr>
          <w:p w14:paraId="265B2633" w14:textId="1486AC8D" w:rsidR="00E87726" w:rsidRPr="00622BC2" w:rsidRDefault="00E87726" w:rsidP="00E87726">
            <w:pPr>
              <w:rPr>
                <w:highlight w:val="lightGray"/>
              </w:rPr>
            </w:pPr>
            <w:r w:rsidRPr="00622BC2">
              <w:rPr>
                <w:highlight w:val="lightGray"/>
              </w:rPr>
              <w:t>The market is in a state of saturation in terms of</w:t>
            </w:r>
            <w:r w:rsidR="00D276E9" w:rsidRPr="00622BC2">
              <w:rPr>
                <w:highlight w:val="lightGray"/>
              </w:rPr>
              <w:t xml:space="preserve"> </w:t>
            </w:r>
            <w:r w:rsidRPr="00622BC2">
              <w:rPr>
                <w:highlight w:val="lightGray"/>
              </w:rPr>
              <w:t>services. Low probability of service occurrence</w:t>
            </w:r>
            <w:r w:rsidR="00D276E9" w:rsidRPr="00622BC2">
              <w:rPr>
                <w:highlight w:val="lightGray"/>
              </w:rPr>
              <w:t xml:space="preserve"> </w:t>
            </w:r>
            <w:r w:rsidRPr="00622BC2">
              <w:rPr>
                <w:highlight w:val="lightGray"/>
              </w:rPr>
              <w:t>substitute.</w:t>
            </w:r>
          </w:p>
        </w:tc>
      </w:tr>
      <w:tr w:rsidR="00E87726" w:rsidRPr="00622BC2" w14:paraId="05B2D794" w14:textId="77777777" w:rsidTr="00E87726">
        <w:tc>
          <w:tcPr>
            <w:tcW w:w="4508" w:type="dxa"/>
          </w:tcPr>
          <w:p w14:paraId="275BDA70" w14:textId="77777777" w:rsidR="00E87726" w:rsidRPr="00622BC2" w:rsidRDefault="00E87726" w:rsidP="00E87726">
            <w:pPr>
              <w:rPr>
                <w:highlight w:val="lightGray"/>
              </w:rPr>
            </w:pPr>
            <w:r w:rsidRPr="00622BC2">
              <w:rPr>
                <w:highlight w:val="lightGray"/>
              </w:rPr>
              <w:t>2. New market players</w:t>
            </w:r>
          </w:p>
          <w:p w14:paraId="3CFF796B" w14:textId="09D7BA3B" w:rsidR="00E87726" w:rsidRPr="00622BC2" w:rsidRDefault="00E87726" w:rsidP="00E87726">
            <w:pPr>
              <w:rPr>
                <w:highlight w:val="lightGray"/>
              </w:rPr>
            </w:pPr>
            <w:r w:rsidRPr="00622BC2">
              <w:rPr>
                <w:highlight w:val="lightGray"/>
              </w:rPr>
              <w:t>appearance</w:t>
            </w:r>
          </w:p>
        </w:tc>
        <w:tc>
          <w:tcPr>
            <w:tcW w:w="4508" w:type="dxa"/>
          </w:tcPr>
          <w:p w14:paraId="2FE1D4F0" w14:textId="6D5A5F0C" w:rsidR="00E87726" w:rsidRPr="00622BC2" w:rsidRDefault="00E87726" w:rsidP="00E87726">
            <w:pPr>
              <w:rPr>
                <w:highlight w:val="lightGray"/>
              </w:rPr>
            </w:pPr>
            <w:r w:rsidRPr="00622BC2">
              <w:rPr>
                <w:highlight w:val="lightGray"/>
              </w:rPr>
              <w:t>The market is in a state of saturation in relation to companies</w:t>
            </w:r>
            <w:r w:rsidR="00D276E9" w:rsidRPr="00622BC2">
              <w:rPr>
                <w:highlight w:val="lightGray"/>
              </w:rPr>
              <w:t xml:space="preserve"> </w:t>
            </w:r>
            <w:r w:rsidRPr="00622BC2">
              <w:rPr>
                <w:highlight w:val="lightGray"/>
              </w:rPr>
              <w:t>- participants. The emergence of a new company to</w:t>
            </w:r>
            <w:r w:rsidRPr="00622BC2">
              <w:rPr>
                <w:highlight w:val="lightGray"/>
              </w:rPr>
              <w:t xml:space="preserve"> </w:t>
            </w:r>
            <w:r w:rsidRPr="00622BC2">
              <w:rPr>
                <w:highlight w:val="lightGray"/>
              </w:rPr>
              <w:t>market overturning is minimal. It can only happen at</w:t>
            </w:r>
            <w:r w:rsidRPr="00622BC2">
              <w:rPr>
                <w:highlight w:val="lightGray"/>
              </w:rPr>
              <w:t xml:space="preserve"> </w:t>
            </w:r>
            <w:r w:rsidRPr="00622BC2">
              <w:rPr>
                <w:highlight w:val="lightGray"/>
              </w:rPr>
              <w:t>offering an original new service by the new player.</w:t>
            </w:r>
          </w:p>
        </w:tc>
      </w:tr>
      <w:tr w:rsidR="00E87726" w:rsidRPr="00622BC2" w14:paraId="020083A3" w14:textId="77777777" w:rsidTr="00E87726">
        <w:tc>
          <w:tcPr>
            <w:tcW w:w="4508" w:type="dxa"/>
          </w:tcPr>
          <w:p w14:paraId="5628EC88" w14:textId="77777777" w:rsidR="00E87726" w:rsidRPr="00622BC2" w:rsidRDefault="00E87726" w:rsidP="00E87726">
            <w:pPr>
              <w:rPr>
                <w:highlight w:val="lightGray"/>
              </w:rPr>
            </w:pPr>
            <w:r w:rsidRPr="00622BC2">
              <w:rPr>
                <w:highlight w:val="lightGray"/>
              </w:rPr>
              <w:t>3. Subcontractors -</w:t>
            </w:r>
          </w:p>
          <w:p w14:paraId="3904FAD2" w14:textId="7B070D1F" w:rsidR="00E87726" w:rsidRPr="00622BC2" w:rsidRDefault="00E87726" w:rsidP="00E87726">
            <w:pPr>
              <w:rPr>
                <w:highlight w:val="lightGray"/>
              </w:rPr>
            </w:pPr>
            <w:r w:rsidRPr="00622BC2">
              <w:rPr>
                <w:highlight w:val="lightGray"/>
              </w:rPr>
              <w:t>market power</w:t>
            </w:r>
          </w:p>
        </w:tc>
        <w:tc>
          <w:tcPr>
            <w:tcW w:w="4508" w:type="dxa"/>
          </w:tcPr>
          <w:p w14:paraId="07700F6B" w14:textId="77777777" w:rsidR="00E87726" w:rsidRPr="00622BC2" w:rsidRDefault="00E87726" w:rsidP="00E87726">
            <w:pPr>
              <w:rPr>
                <w:highlight w:val="lightGray"/>
              </w:rPr>
            </w:pPr>
            <w:r w:rsidRPr="00622BC2">
              <w:rPr>
                <w:highlight w:val="lightGray"/>
              </w:rPr>
              <w:t xml:space="preserve">Services provided by subcontractors to </w:t>
            </w:r>
            <w:proofErr w:type="gramStart"/>
            <w:r w:rsidRPr="00622BC2">
              <w:rPr>
                <w:highlight w:val="lightGray"/>
              </w:rPr>
              <w:t>most</w:t>
            </w:r>
            <w:proofErr w:type="gramEnd"/>
          </w:p>
          <w:p w14:paraId="0F170AA8" w14:textId="1CB63E30" w:rsidR="00E87726" w:rsidRPr="00622BC2" w:rsidRDefault="00E87726" w:rsidP="00E87726">
            <w:pPr>
              <w:rPr>
                <w:highlight w:val="lightGray"/>
              </w:rPr>
            </w:pPr>
            <w:r w:rsidRPr="00622BC2">
              <w:rPr>
                <w:highlight w:val="lightGray"/>
              </w:rPr>
              <w:t>travel agencies make up between 35 and 50% of</w:t>
            </w:r>
            <w:r w:rsidRPr="00622BC2">
              <w:rPr>
                <w:highlight w:val="lightGray"/>
              </w:rPr>
              <w:t xml:space="preserve"> </w:t>
            </w:r>
            <w:r w:rsidRPr="00622BC2">
              <w:rPr>
                <w:highlight w:val="lightGray"/>
              </w:rPr>
              <w:t>the final tourist product. Thus, the companies become dependent on the subcontractors of the tourist service</w:t>
            </w:r>
            <w:r w:rsidRPr="00622BC2">
              <w:rPr>
                <w:highlight w:val="lightGray"/>
              </w:rPr>
              <w:t>.</w:t>
            </w:r>
          </w:p>
        </w:tc>
      </w:tr>
      <w:tr w:rsidR="00E87726" w:rsidRPr="00622BC2" w14:paraId="225803DD" w14:textId="77777777" w:rsidTr="00E87726">
        <w:tc>
          <w:tcPr>
            <w:tcW w:w="4508" w:type="dxa"/>
          </w:tcPr>
          <w:p w14:paraId="28FFCB02" w14:textId="77777777" w:rsidR="00E87726" w:rsidRPr="00622BC2" w:rsidRDefault="00E87726" w:rsidP="00E87726">
            <w:pPr>
              <w:rPr>
                <w:highlight w:val="lightGray"/>
              </w:rPr>
            </w:pPr>
            <w:r w:rsidRPr="00622BC2">
              <w:rPr>
                <w:highlight w:val="lightGray"/>
              </w:rPr>
              <w:t>4. Better prices</w:t>
            </w:r>
          </w:p>
          <w:p w14:paraId="781BE184" w14:textId="77777777" w:rsidR="00E87726" w:rsidRPr="00622BC2" w:rsidRDefault="00E87726" w:rsidP="00E87726">
            <w:pPr>
              <w:rPr>
                <w:highlight w:val="lightGray"/>
              </w:rPr>
            </w:pPr>
            <w:r w:rsidRPr="00622BC2">
              <w:rPr>
                <w:highlight w:val="lightGray"/>
              </w:rPr>
              <w:t xml:space="preserve">lists of </w:t>
            </w:r>
            <w:proofErr w:type="gramStart"/>
            <w:r w:rsidRPr="00622BC2">
              <w:rPr>
                <w:highlight w:val="lightGray"/>
              </w:rPr>
              <w:t>companies</w:t>
            </w:r>
            <w:proofErr w:type="gramEnd"/>
          </w:p>
          <w:p w14:paraId="04CD56EB" w14:textId="60A78454" w:rsidR="00E87726" w:rsidRPr="00622BC2" w:rsidRDefault="00E87726" w:rsidP="00E87726">
            <w:pPr>
              <w:rPr>
                <w:highlight w:val="lightGray"/>
              </w:rPr>
            </w:pPr>
            <w:r w:rsidRPr="00622BC2">
              <w:rPr>
                <w:highlight w:val="lightGray"/>
              </w:rPr>
              <w:t>competitors</w:t>
            </w:r>
          </w:p>
        </w:tc>
        <w:tc>
          <w:tcPr>
            <w:tcW w:w="4508" w:type="dxa"/>
          </w:tcPr>
          <w:p w14:paraId="548C3848" w14:textId="50F9365A" w:rsidR="00E87726" w:rsidRPr="00622BC2" w:rsidRDefault="00E87726" w:rsidP="00E87726">
            <w:pPr>
              <w:rPr>
                <w:highlight w:val="lightGray"/>
              </w:rPr>
            </w:pPr>
            <w:r w:rsidRPr="00622BC2">
              <w:rPr>
                <w:highlight w:val="lightGray"/>
              </w:rPr>
              <w:t xml:space="preserve">Travel companies change the prices offered periodically, </w:t>
            </w:r>
            <w:proofErr w:type="gramStart"/>
            <w:r w:rsidRPr="00622BC2">
              <w:rPr>
                <w:highlight w:val="lightGray"/>
              </w:rPr>
              <w:t>taking into account</w:t>
            </w:r>
            <w:proofErr w:type="gramEnd"/>
            <w:r w:rsidRPr="00622BC2">
              <w:rPr>
                <w:highlight w:val="lightGray"/>
              </w:rPr>
              <w:t xml:space="preserve"> changes in competition</w:t>
            </w:r>
            <w:r w:rsidRPr="00622BC2">
              <w:rPr>
                <w:highlight w:val="lightGray"/>
              </w:rPr>
              <w:t>.</w:t>
            </w:r>
          </w:p>
        </w:tc>
      </w:tr>
      <w:tr w:rsidR="00E87726" w14:paraId="26AF229F" w14:textId="77777777" w:rsidTr="00E87726">
        <w:tc>
          <w:tcPr>
            <w:tcW w:w="4508" w:type="dxa"/>
          </w:tcPr>
          <w:p w14:paraId="704F16DC" w14:textId="77777777" w:rsidR="00E87726" w:rsidRPr="00622BC2" w:rsidRDefault="00E87726" w:rsidP="00E87726">
            <w:pPr>
              <w:rPr>
                <w:highlight w:val="lightGray"/>
              </w:rPr>
            </w:pPr>
            <w:r w:rsidRPr="00622BC2">
              <w:rPr>
                <w:highlight w:val="lightGray"/>
              </w:rPr>
              <w:t>5. Price sensitivity</w:t>
            </w:r>
          </w:p>
          <w:p w14:paraId="7C434773" w14:textId="252CE2DF" w:rsidR="00E87726" w:rsidRPr="00622BC2" w:rsidRDefault="00E87726" w:rsidP="00E87726">
            <w:pPr>
              <w:rPr>
                <w:highlight w:val="lightGray"/>
              </w:rPr>
            </w:pPr>
            <w:r w:rsidRPr="00622BC2">
              <w:rPr>
                <w:highlight w:val="lightGray"/>
              </w:rPr>
              <w:t>consumers</w:t>
            </w:r>
          </w:p>
        </w:tc>
        <w:tc>
          <w:tcPr>
            <w:tcW w:w="4508" w:type="dxa"/>
          </w:tcPr>
          <w:p w14:paraId="34C8AF7D" w14:textId="3EE1DBE3" w:rsidR="00E87726" w:rsidRPr="00622BC2" w:rsidRDefault="00E87726" w:rsidP="00E87726">
            <w:pPr>
              <w:rPr>
                <w:highlight w:val="lightGray"/>
              </w:rPr>
            </w:pPr>
            <w:r w:rsidRPr="00622BC2">
              <w:rPr>
                <w:highlight w:val="lightGray"/>
              </w:rPr>
              <w:t>Every element of the tourist service new defined</w:t>
            </w:r>
            <w:r w:rsidRPr="00622BC2">
              <w:rPr>
                <w:highlight w:val="lightGray"/>
              </w:rPr>
              <w:t xml:space="preserve"> </w:t>
            </w:r>
            <w:r w:rsidRPr="00622BC2">
              <w:rPr>
                <w:highlight w:val="lightGray"/>
              </w:rPr>
              <w:t xml:space="preserve">price. A change in one of the price segments has an </w:t>
            </w:r>
            <w:proofErr w:type="gramStart"/>
            <w:r w:rsidRPr="00622BC2">
              <w:rPr>
                <w:highlight w:val="lightGray"/>
              </w:rPr>
              <w:t>impact</w:t>
            </w:r>
            <w:proofErr w:type="gramEnd"/>
          </w:p>
          <w:p w14:paraId="3C1903AF" w14:textId="03A707B8" w:rsidR="00E87726" w:rsidRPr="00622BC2" w:rsidRDefault="00E87726" w:rsidP="00E87726">
            <w:pPr>
              <w:rPr>
                <w:highlight w:val="lightGray"/>
              </w:rPr>
            </w:pPr>
            <w:r w:rsidRPr="00622BC2">
              <w:rPr>
                <w:highlight w:val="lightGray"/>
              </w:rPr>
              <w:t>on the final price of the service</w:t>
            </w:r>
            <w:r w:rsidRPr="00622BC2">
              <w:rPr>
                <w:highlight w:val="lightGray"/>
              </w:rPr>
              <w:t>.</w:t>
            </w:r>
          </w:p>
        </w:tc>
      </w:tr>
    </w:tbl>
    <w:p w14:paraId="50D7E86F" w14:textId="77777777" w:rsidR="00D43CBE" w:rsidRDefault="00D43CBE" w:rsidP="00D43CBE"/>
    <w:p w14:paraId="74DF3829" w14:textId="4B9838C8" w:rsidR="00D43CBE" w:rsidRPr="00012389" w:rsidRDefault="00D276E9" w:rsidP="00D276E9">
      <w:pPr>
        <w:pStyle w:val="ListParagraph"/>
        <w:numPr>
          <w:ilvl w:val="0"/>
          <w:numId w:val="3"/>
        </w:numPr>
        <w:rPr>
          <w:i/>
          <w:iCs/>
        </w:rPr>
      </w:pPr>
      <w:r>
        <w:rPr>
          <w:i/>
          <w:iCs/>
        </w:rPr>
        <w:t xml:space="preserve">SNW </w:t>
      </w:r>
      <w:r w:rsidRPr="00012389">
        <w:rPr>
          <w:i/>
          <w:iCs/>
        </w:rPr>
        <w:t xml:space="preserve">analysis </w:t>
      </w:r>
      <w:r w:rsidRPr="00012389">
        <w:rPr>
          <w:i/>
          <w:iCs/>
        </w:rPr>
        <w:t>(Strength</w:t>
      </w:r>
      <w:r w:rsidR="00012389">
        <w:rPr>
          <w:i/>
          <w:iCs/>
        </w:rPr>
        <w:t xml:space="preserve"> </w:t>
      </w:r>
      <w:r w:rsidRPr="00012389">
        <w:rPr>
          <w:i/>
          <w:iCs/>
        </w:rPr>
        <w:t xml:space="preserve">  – </w:t>
      </w:r>
      <w:r w:rsidR="00012389">
        <w:rPr>
          <w:i/>
          <w:iCs/>
        </w:rPr>
        <w:t xml:space="preserve"> </w:t>
      </w:r>
      <w:r w:rsidRPr="00012389">
        <w:rPr>
          <w:i/>
          <w:iCs/>
        </w:rPr>
        <w:t> </w:t>
      </w:r>
      <w:proofErr w:type="gramStart"/>
      <w:r w:rsidRPr="00012389">
        <w:rPr>
          <w:i/>
          <w:iCs/>
        </w:rPr>
        <w:t xml:space="preserve">Neutral  </w:t>
      </w:r>
      <w:r w:rsidRPr="00012389">
        <w:rPr>
          <w:i/>
          <w:iCs/>
        </w:rPr>
        <w:softHyphen/>
      </w:r>
      <w:proofErr w:type="gramEnd"/>
      <w:r w:rsidR="00012389">
        <w:rPr>
          <w:i/>
          <w:iCs/>
        </w:rPr>
        <w:t>-</w:t>
      </w:r>
      <w:r w:rsidRPr="00012389">
        <w:rPr>
          <w:i/>
          <w:iCs/>
        </w:rPr>
        <w:t xml:space="preserve">  Weakness)</w:t>
      </w:r>
    </w:p>
    <w:tbl>
      <w:tblPr>
        <w:tblStyle w:val="TableGrid"/>
        <w:tblW w:w="0" w:type="auto"/>
        <w:tblInd w:w="1532" w:type="dxa"/>
        <w:tblLook w:val="04A0" w:firstRow="1" w:lastRow="0" w:firstColumn="1" w:lastColumn="0" w:noHBand="0" w:noVBand="1"/>
      </w:tblPr>
      <w:tblGrid>
        <w:gridCol w:w="704"/>
        <w:gridCol w:w="2902"/>
        <w:gridCol w:w="784"/>
        <w:gridCol w:w="850"/>
        <w:gridCol w:w="709"/>
      </w:tblGrid>
      <w:tr w:rsidR="00D276E9" w14:paraId="68D89457" w14:textId="77777777" w:rsidTr="00D276E9">
        <w:tc>
          <w:tcPr>
            <w:tcW w:w="704" w:type="dxa"/>
          </w:tcPr>
          <w:p w14:paraId="5197C62C" w14:textId="4DF6BA09" w:rsidR="00D276E9" w:rsidRPr="00622BC2" w:rsidRDefault="00D276E9" w:rsidP="00D276E9">
            <w:pPr>
              <w:jc w:val="center"/>
              <w:rPr>
                <w:b/>
                <w:bCs/>
                <w:highlight w:val="cyan"/>
              </w:rPr>
            </w:pPr>
            <w:r w:rsidRPr="00622BC2">
              <w:rPr>
                <w:b/>
                <w:bCs/>
                <w:highlight w:val="cyan"/>
              </w:rPr>
              <w:t>№</w:t>
            </w:r>
          </w:p>
        </w:tc>
        <w:tc>
          <w:tcPr>
            <w:tcW w:w="2902" w:type="dxa"/>
          </w:tcPr>
          <w:p w14:paraId="469A6F55" w14:textId="18B8433D" w:rsidR="00D276E9" w:rsidRPr="00622BC2" w:rsidRDefault="00D276E9" w:rsidP="00D276E9">
            <w:pPr>
              <w:jc w:val="center"/>
              <w:rPr>
                <w:b/>
                <w:bCs/>
                <w:highlight w:val="cyan"/>
              </w:rPr>
            </w:pPr>
            <w:r w:rsidRPr="00622BC2">
              <w:rPr>
                <w:b/>
                <w:bCs/>
                <w:highlight w:val="cyan"/>
              </w:rPr>
              <w:t>Main factors</w:t>
            </w:r>
          </w:p>
        </w:tc>
        <w:tc>
          <w:tcPr>
            <w:tcW w:w="784" w:type="dxa"/>
          </w:tcPr>
          <w:p w14:paraId="2DADF88E" w14:textId="3E883775" w:rsidR="00D276E9" w:rsidRPr="00622BC2" w:rsidRDefault="00D276E9" w:rsidP="00D276E9">
            <w:pPr>
              <w:jc w:val="center"/>
              <w:rPr>
                <w:b/>
                <w:bCs/>
                <w:highlight w:val="cyan"/>
              </w:rPr>
            </w:pPr>
            <w:r w:rsidRPr="00622BC2">
              <w:rPr>
                <w:b/>
                <w:bCs/>
                <w:highlight w:val="cyan"/>
              </w:rPr>
              <w:t>S</w:t>
            </w:r>
          </w:p>
        </w:tc>
        <w:tc>
          <w:tcPr>
            <w:tcW w:w="850" w:type="dxa"/>
          </w:tcPr>
          <w:p w14:paraId="06252FEA" w14:textId="0AC44CF0" w:rsidR="00D276E9" w:rsidRPr="00622BC2" w:rsidRDefault="00D276E9" w:rsidP="00D276E9">
            <w:pPr>
              <w:jc w:val="center"/>
              <w:rPr>
                <w:b/>
                <w:bCs/>
                <w:highlight w:val="cyan"/>
              </w:rPr>
            </w:pPr>
            <w:r w:rsidRPr="00622BC2">
              <w:rPr>
                <w:b/>
                <w:bCs/>
                <w:highlight w:val="cyan"/>
              </w:rPr>
              <w:t>N</w:t>
            </w:r>
          </w:p>
        </w:tc>
        <w:tc>
          <w:tcPr>
            <w:tcW w:w="709" w:type="dxa"/>
          </w:tcPr>
          <w:p w14:paraId="5BABCCB1" w14:textId="27C846F7" w:rsidR="00D276E9" w:rsidRPr="00622BC2" w:rsidRDefault="00D276E9" w:rsidP="00D276E9">
            <w:pPr>
              <w:jc w:val="center"/>
              <w:rPr>
                <w:b/>
                <w:bCs/>
                <w:highlight w:val="cyan"/>
              </w:rPr>
            </w:pPr>
            <w:r w:rsidRPr="00622BC2">
              <w:rPr>
                <w:b/>
                <w:bCs/>
                <w:highlight w:val="cyan"/>
              </w:rPr>
              <w:t>W</w:t>
            </w:r>
          </w:p>
        </w:tc>
      </w:tr>
      <w:tr w:rsidR="00D276E9" w14:paraId="35FD438B" w14:textId="77777777" w:rsidTr="00D276E9">
        <w:tc>
          <w:tcPr>
            <w:tcW w:w="704" w:type="dxa"/>
          </w:tcPr>
          <w:p w14:paraId="57BFB8FA" w14:textId="6335BA67" w:rsidR="00D276E9" w:rsidRPr="00622BC2" w:rsidRDefault="00D276E9" w:rsidP="00D276E9">
            <w:pPr>
              <w:jc w:val="center"/>
              <w:rPr>
                <w:b/>
                <w:bCs/>
                <w:highlight w:val="cyan"/>
              </w:rPr>
            </w:pPr>
            <w:r w:rsidRPr="00622BC2">
              <w:rPr>
                <w:b/>
                <w:bCs/>
                <w:highlight w:val="cyan"/>
              </w:rPr>
              <w:t>1</w:t>
            </w:r>
          </w:p>
        </w:tc>
        <w:tc>
          <w:tcPr>
            <w:tcW w:w="2902" w:type="dxa"/>
          </w:tcPr>
          <w:p w14:paraId="712833D2" w14:textId="667CF3D3" w:rsidR="00D276E9" w:rsidRPr="00622BC2" w:rsidRDefault="00D276E9" w:rsidP="00D276E9">
            <w:pPr>
              <w:rPr>
                <w:highlight w:val="cyan"/>
              </w:rPr>
            </w:pPr>
            <w:r w:rsidRPr="00622BC2">
              <w:rPr>
                <w:highlight w:val="cyan"/>
              </w:rPr>
              <w:t>Good contacts with</w:t>
            </w:r>
            <w:r w:rsidRPr="00622BC2">
              <w:rPr>
                <w:highlight w:val="cyan"/>
              </w:rPr>
              <w:t xml:space="preserve"> </w:t>
            </w:r>
            <w:r w:rsidRPr="00622BC2">
              <w:rPr>
                <w:highlight w:val="cyan"/>
              </w:rPr>
              <w:t>customers and suppliers</w:t>
            </w:r>
          </w:p>
        </w:tc>
        <w:tc>
          <w:tcPr>
            <w:tcW w:w="784" w:type="dxa"/>
          </w:tcPr>
          <w:p w14:paraId="2E58F9CC" w14:textId="50740233" w:rsidR="00D276E9" w:rsidRPr="00622BC2" w:rsidRDefault="00D276E9" w:rsidP="00D276E9">
            <w:pPr>
              <w:jc w:val="center"/>
              <w:rPr>
                <w:highlight w:val="cyan"/>
              </w:rPr>
            </w:pPr>
            <w:r w:rsidRPr="00622BC2">
              <w:rPr>
                <w:highlight w:val="cyan"/>
              </w:rPr>
              <w:t>X</w:t>
            </w:r>
          </w:p>
        </w:tc>
        <w:tc>
          <w:tcPr>
            <w:tcW w:w="850" w:type="dxa"/>
          </w:tcPr>
          <w:p w14:paraId="2673E05A" w14:textId="77777777" w:rsidR="00D276E9" w:rsidRPr="00622BC2" w:rsidRDefault="00D276E9" w:rsidP="00D276E9">
            <w:pPr>
              <w:rPr>
                <w:highlight w:val="cyan"/>
              </w:rPr>
            </w:pPr>
          </w:p>
        </w:tc>
        <w:tc>
          <w:tcPr>
            <w:tcW w:w="709" w:type="dxa"/>
          </w:tcPr>
          <w:p w14:paraId="46729CFC" w14:textId="77777777" w:rsidR="00D276E9" w:rsidRPr="00622BC2" w:rsidRDefault="00D276E9" w:rsidP="00D276E9">
            <w:pPr>
              <w:rPr>
                <w:highlight w:val="cyan"/>
              </w:rPr>
            </w:pPr>
          </w:p>
        </w:tc>
      </w:tr>
      <w:tr w:rsidR="00D276E9" w14:paraId="414C16DE" w14:textId="77777777" w:rsidTr="00D276E9">
        <w:tc>
          <w:tcPr>
            <w:tcW w:w="704" w:type="dxa"/>
          </w:tcPr>
          <w:p w14:paraId="5014F6B9" w14:textId="1F3CE29A" w:rsidR="00D276E9" w:rsidRPr="00622BC2" w:rsidRDefault="00D276E9" w:rsidP="00D276E9">
            <w:pPr>
              <w:jc w:val="center"/>
              <w:rPr>
                <w:b/>
                <w:bCs/>
                <w:highlight w:val="cyan"/>
              </w:rPr>
            </w:pPr>
            <w:r w:rsidRPr="00622BC2">
              <w:rPr>
                <w:b/>
                <w:bCs/>
                <w:highlight w:val="cyan"/>
              </w:rPr>
              <w:t>2</w:t>
            </w:r>
          </w:p>
        </w:tc>
        <w:tc>
          <w:tcPr>
            <w:tcW w:w="2902" w:type="dxa"/>
          </w:tcPr>
          <w:p w14:paraId="4F49FF22" w14:textId="78CE57CF" w:rsidR="00D276E9" w:rsidRPr="00622BC2" w:rsidRDefault="00D276E9" w:rsidP="00D276E9">
            <w:pPr>
              <w:rPr>
                <w:highlight w:val="cyan"/>
              </w:rPr>
            </w:pPr>
            <w:r w:rsidRPr="00622BC2">
              <w:rPr>
                <w:highlight w:val="cyan"/>
              </w:rPr>
              <w:t>Good contacts and relations with subcontractors</w:t>
            </w:r>
          </w:p>
        </w:tc>
        <w:tc>
          <w:tcPr>
            <w:tcW w:w="784" w:type="dxa"/>
          </w:tcPr>
          <w:p w14:paraId="64CD92B7" w14:textId="0D852DE1" w:rsidR="00D276E9" w:rsidRPr="00622BC2" w:rsidRDefault="00D276E9" w:rsidP="00D276E9">
            <w:pPr>
              <w:jc w:val="center"/>
              <w:rPr>
                <w:highlight w:val="cyan"/>
              </w:rPr>
            </w:pPr>
            <w:r w:rsidRPr="00622BC2">
              <w:rPr>
                <w:highlight w:val="cyan"/>
              </w:rPr>
              <w:t>X</w:t>
            </w:r>
          </w:p>
        </w:tc>
        <w:tc>
          <w:tcPr>
            <w:tcW w:w="850" w:type="dxa"/>
          </w:tcPr>
          <w:p w14:paraId="3D826EBE" w14:textId="77777777" w:rsidR="00D276E9" w:rsidRPr="00622BC2" w:rsidRDefault="00D276E9" w:rsidP="00D276E9">
            <w:pPr>
              <w:rPr>
                <w:highlight w:val="cyan"/>
              </w:rPr>
            </w:pPr>
          </w:p>
        </w:tc>
        <w:tc>
          <w:tcPr>
            <w:tcW w:w="709" w:type="dxa"/>
          </w:tcPr>
          <w:p w14:paraId="4FDF36F4" w14:textId="77777777" w:rsidR="00D276E9" w:rsidRPr="00622BC2" w:rsidRDefault="00D276E9" w:rsidP="00D276E9">
            <w:pPr>
              <w:rPr>
                <w:highlight w:val="cyan"/>
              </w:rPr>
            </w:pPr>
          </w:p>
        </w:tc>
      </w:tr>
      <w:tr w:rsidR="00D276E9" w14:paraId="0E9AE9EB" w14:textId="77777777" w:rsidTr="00D276E9">
        <w:tc>
          <w:tcPr>
            <w:tcW w:w="704" w:type="dxa"/>
          </w:tcPr>
          <w:p w14:paraId="1F160F87" w14:textId="7DCDF7F9" w:rsidR="00D276E9" w:rsidRPr="00622BC2" w:rsidRDefault="00D276E9" w:rsidP="00D276E9">
            <w:pPr>
              <w:jc w:val="center"/>
              <w:rPr>
                <w:b/>
                <w:bCs/>
                <w:highlight w:val="cyan"/>
              </w:rPr>
            </w:pPr>
            <w:r w:rsidRPr="00622BC2">
              <w:rPr>
                <w:b/>
                <w:bCs/>
                <w:highlight w:val="cyan"/>
              </w:rPr>
              <w:t>3</w:t>
            </w:r>
          </w:p>
        </w:tc>
        <w:tc>
          <w:tcPr>
            <w:tcW w:w="2902" w:type="dxa"/>
          </w:tcPr>
          <w:p w14:paraId="2C5E6F75" w14:textId="67C29005" w:rsidR="00D276E9" w:rsidRPr="00622BC2" w:rsidRDefault="00D276E9" w:rsidP="00D276E9">
            <w:pPr>
              <w:rPr>
                <w:highlight w:val="cyan"/>
              </w:rPr>
            </w:pPr>
            <w:r w:rsidRPr="00622BC2">
              <w:rPr>
                <w:highlight w:val="cyan"/>
              </w:rPr>
              <w:t>Providing services through a</w:t>
            </w:r>
            <w:r w:rsidRPr="00622BC2">
              <w:rPr>
                <w:highlight w:val="cyan"/>
              </w:rPr>
              <w:t xml:space="preserve"> </w:t>
            </w:r>
            <w:r w:rsidRPr="00622BC2">
              <w:rPr>
                <w:highlight w:val="cyan"/>
              </w:rPr>
              <w:t>company website</w:t>
            </w:r>
          </w:p>
        </w:tc>
        <w:tc>
          <w:tcPr>
            <w:tcW w:w="784" w:type="dxa"/>
          </w:tcPr>
          <w:p w14:paraId="3DE6A4EF" w14:textId="493DD1ED" w:rsidR="00D276E9" w:rsidRPr="00622BC2" w:rsidRDefault="00D276E9" w:rsidP="00D276E9">
            <w:pPr>
              <w:jc w:val="center"/>
              <w:rPr>
                <w:highlight w:val="cyan"/>
              </w:rPr>
            </w:pPr>
            <w:r w:rsidRPr="00622BC2">
              <w:rPr>
                <w:highlight w:val="cyan"/>
              </w:rPr>
              <w:t>X</w:t>
            </w:r>
          </w:p>
        </w:tc>
        <w:tc>
          <w:tcPr>
            <w:tcW w:w="850" w:type="dxa"/>
          </w:tcPr>
          <w:p w14:paraId="54523EF6" w14:textId="77777777" w:rsidR="00D276E9" w:rsidRPr="00622BC2" w:rsidRDefault="00D276E9" w:rsidP="00D276E9">
            <w:pPr>
              <w:rPr>
                <w:highlight w:val="cyan"/>
              </w:rPr>
            </w:pPr>
          </w:p>
        </w:tc>
        <w:tc>
          <w:tcPr>
            <w:tcW w:w="709" w:type="dxa"/>
          </w:tcPr>
          <w:p w14:paraId="724650E9" w14:textId="77777777" w:rsidR="00D276E9" w:rsidRPr="00622BC2" w:rsidRDefault="00D276E9" w:rsidP="00D276E9">
            <w:pPr>
              <w:rPr>
                <w:highlight w:val="cyan"/>
              </w:rPr>
            </w:pPr>
          </w:p>
        </w:tc>
      </w:tr>
      <w:tr w:rsidR="00D276E9" w14:paraId="6397776F" w14:textId="77777777" w:rsidTr="00D276E9">
        <w:tc>
          <w:tcPr>
            <w:tcW w:w="704" w:type="dxa"/>
          </w:tcPr>
          <w:p w14:paraId="680C85CE" w14:textId="61AEF6FA" w:rsidR="00D276E9" w:rsidRPr="00622BC2" w:rsidRDefault="00D276E9" w:rsidP="00D276E9">
            <w:pPr>
              <w:jc w:val="center"/>
              <w:rPr>
                <w:b/>
                <w:bCs/>
                <w:highlight w:val="cyan"/>
              </w:rPr>
            </w:pPr>
            <w:r w:rsidRPr="00622BC2">
              <w:rPr>
                <w:b/>
                <w:bCs/>
                <w:highlight w:val="cyan"/>
              </w:rPr>
              <w:t>4</w:t>
            </w:r>
          </w:p>
        </w:tc>
        <w:tc>
          <w:tcPr>
            <w:tcW w:w="2902" w:type="dxa"/>
          </w:tcPr>
          <w:p w14:paraId="43761AD5" w14:textId="42E35C4F" w:rsidR="00D276E9" w:rsidRPr="00622BC2" w:rsidRDefault="00D276E9" w:rsidP="00D276E9">
            <w:pPr>
              <w:rPr>
                <w:highlight w:val="cyan"/>
              </w:rPr>
            </w:pPr>
            <w:r w:rsidRPr="00622BC2">
              <w:rPr>
                <w:highlight w:val="cyan"/>
              </w:rPr>
              <w:t>Enhanced control over the quality of the service</w:t>
            </w:r>
          </w:p>
        </w:tc>
        <w:tc>
          <w:tcPr>
            <w:tcW w:w="784" w:type="dxa"/>
          </w:tcPr>
          <w:p w14:paraId="24F045E8" w14:textId="63AB4BFC" w:rsidR="00D276E9" w:rsidRPr="00622BC2" w:rsidRDefault="00D276E9" w:rsidP="00D276E9">
            <w:pPr>
              <w:jc w:val="center"/>
              <w:rPr>
                <w:highlight w:val="cyan"/>
              </w:rPr>
            </w:pPr>
            <w:r w:rsidRPr="00622BC2">
              <w:rPr>
                <w:highlight w:val="cyan"/>
              </w:rPr>
              <w:t>X</w:t>
            </w:r>
          </w:p>
        </w:tc>
        <w:tc>
          <w:tcPr>
            <w:tcW w:w="850" w:type="dxa"/>
          </w:tcPr>
          <w:p w14:paraId="30B697AB" w14:textId="77777777" w:rsidR="00D276E9" w:rsidRPr="00622BC2" w:rsidRDefault="00D276E9" w:rsidP="00D276E9">
            <w:pPr>
              <w:rPr>
                <w:highlight w:val="cyan"/>
              </w:rPr>
            </w:pPr>
          </w:p>
        </w:tc>
        <w:tc>
          <w:tcPr>
            <w:tcW w:w="709" w:type="dxa"/>
          </w:tcPr>
          <w:p w14:paraId="67E55269" w14:textId="77777777" w:rsidR="00D276E9" w:rsidRPr="00622BC2" w:rsidRDefault="00D276E9" w:rsidP="00D276E9">
            <w:pPr>
              <w:rPr>
                <w:highlight w:val="cyan"/>
              </w:rPr>
            </w:pPr>
          </w:p>
        </w:tc>
      </w:tr>
      <w:tr w:rsidR="00D276E9" w14:paraId="0DE32692" w14:textId="77777777" w:rsidTr="00D276E9">
        <w:tc>
          <w:tcPr>
            <w:tcW w:w="704" w:type="dxa"/>
          </w:tcPr>
          <w:p w14:paraId="44CDCFBD" w14:textId="1045C7D7" w:rsidR="00D276E9" w:rsidRPr="00622BC2" w:rsidRDefault="00D276E9" w:rsidP="00D276E9">
            <w:pPr>
              <w:jc w:val="center"/>
              <w:rPr>
                <w:b/>
                <w:bCs/>
                <w:highlight w:val="cyan"/>
              </w:rPr>
            </w:pPr>
            <w:r w:rsidRPr="00622BC2">
              <w:rPr>
                <w:b/>
                <w:bCs/>
                <w:highlight w:val="cyan"/>
              </w:rPr>
              <w:t>5</w:t>
            </w:r>
          </w:p>
        </w:tc>
        <w:tc>
          <w:tcPr>
            <w:tcW w:w="2902" w:type="dxa"/>
          </w:tcPr>
          <w:p w14:paraId="26A76D83" w14:textId="1D2EFEC3" w:rsidR="00D276E9" w:rsidRPr="00622BC2" w:rsidRDefault="00D276E9" w:rsidP="00D276E9">
            <w:pPr>
              <w:rPr>
                <w:highlight w:val="cyan"/>
              </w:rPr>
            </w:pPr>
            <w:r w:rsidRPr="00622BC2">
              <w:rPr>
                <w:highlight w:val="cyan"/>
              </w:rPr>
              <w:t>Initiative in terms of new technologies and services</w:t>
            </w:r>
          </w:p>
        </w:tc>
        <w:tc>
          <w:tcPr>
            <w:tcW w:w="784" w:type="dxa"/>
          </w:tcPr>
          <w:p w14:paraId="00210AFE" w14:textId="3D8EE90D" w:rsidR="00D276E9" w:rsidRPr="00622BC2" w:rsidRDefault="00D276E9" w:rsidP="00D276E9">
            <w:pPr>
              <w:jc w:val="center"/>
              <w:rPr>
                <w:highlight w:val="cyan"/>
              </w:rPr>
            </w:pPr>
            <w:r w:rsidRPr="00622BC2">
              <w:rPr>
                <w:highlight w:val="cyan"/>
              </w:rPr>
              <w:t>X</w:t>
            </w:r>
          </w:p>
        </w:tc>
        <w:tc>
          <w:tcPr>
            <w:tcW w:w="850" w:type="dxa"/>
          </w:tcPr>
          <w:p w14:paraId="0EAF61EE" w14:textId="77777777" w:rsidR="00D276E9" w:rsidRPr="00622BC2" w:rsidRDefault="00D276E9" w:rsidP="00D276E9">
            <w:pPr>
              <w:rPr>
                <w:highlight w:val="cyan"/>
              </w:rPr>
            </w:pPr>
          </w:p>
        </w:tc>
        <w:tc>
          <w:tcPr>
            <w:tcW w:w="709" w:type="dxa"/>
          </w:tcPr>
          <w:p w14:paraId="794CAF04" w14:textId="77777777" w:rsidR="00D276E9" w:rsidRPr="00622BC2" w:rsidRDefault="00D276E9" w:rsidP="00D276E9">
            <w:pPr>
              <w:rPr>
                <w:highlight w:val="cyan"/>
              </w:rPr>
            </w:pPr>
          </w:p>
        </w:tc>
      </w:tr>
      <w:tr w:rsidR="00D276E9" w14:paraId="38BCBBBC" w14:textId="77777777" w:rsidTr="00D276E9">
        <w:tc>
          <w:tcPr>
            <w:tcW w:w="704" w:type="dxa"/>
          </w:tcPr>
          <w:p w14:paraId="5E4B6D4E" w14:textId="60102F9C" w:rsidR="00D276E9" w:rsidRPr="00622BC2" w:rsidRDefault="00D276E9" w:rsidP="00D276E9">
            <w:pPr>
              <w:jc w:val="center"/>
              <w:rPr>
                <w:b/>
                <w:bCs/>
                <w:highlight w:val="cyan"/>
              </w:rPr>
            </w:pPr>
            <w:r w:rsidRPr="00622BC2">
              <w:rPr>
                <w:b/>
                <w:bCs/>
                <w:highlight w:val="cyan"/>
              </w:rPr>
              <w:t>6</w:t>
            </w:r>
          </w:p>
        </w:tc>
        <w:tc>
          <w:tcPr>
            <w:tcW w:w="2902" w:type="dxa"/>
          </w:tcPr>
          <w:p w14:paraId="0EAD2101" w14:textId="69268418" w:rsidR="00D276E9" w:rsidRPr="00622BC2" w:rsidRDefault="00D276E9" w:rsidP="00D276E9">
            <w:pPr>
              <w:rPr>
                <w:highlight w:val="cyan"/>
              </w:rPr>
            </w:pPr>
            <w:r w:rsidRPr="00622BC2">
              <w:rPr>
                <w:highlight w:val="cyan"/>
              </w:rPr>
              <w:t>Good security from qualified staff</w:t>
            </w:r>
          </w:p>
        </w:tc>
        <w:tc>
          <w:tcPr>
            <w:tcW w:w="784" w:type="dxa"/>
          </w:tcPr>
          <w:p w14:paraId="22D7EAC6" w14:textId="77777777" w:rsidR="00D276E9" w:rsidRPr="00622BC2" w:rsidRDefault="00D276E9" w:rsidP="00D276E9">
            <w:pPr>
              <w:rPr>
                <w:highlight w:val="cyan"/>
              </w:rPr>
            </w:pPr>
          </w:p>
        </w:tc>
        <w:tc>
          <w:tcPr>
            <w:tcW w:w="850" w:type="dxa"/>
          </w:tcPr>
          <w:p w14:paraId="50566560" w14:textId="2E8F5DC8" w:rsidR="00D276E9" w:rsidRPr="00622BC2" w:rsidRDefault="00D276E9" w:rsidP="00D276E9">
            <w:pPr>
              <w:jc w:val="center"/>
              <w:rPr>
                <w:highlight w:val="cyan"/>
              </w:rPr>
            </w:pPr>
            <w:r w:rsidRPr="00622BC2">
              <w:rPr>
                <w:highlight w:val="cyan"/>
              </w:rPr>
              <w:t>X</w:t>
            </w:r>
          </w:p>
        </w:tc>
        <w:tc>
          <w:tcPr>
            <w:tcW w:w="709" w:type="dxa"/>
          </w:tcPr>
          <w:p w14:paraId="1D7BFD9A" w14:textId="77777777" w:rsidR="00D276E9" w:rsidRPr="00622BC2" w:rsidRDefault="00D276E9" w:rsidP="00D276E9">
            <w:pPr>
              <w:rPr>
                <w:highlight w:val="cyan"/>
              </w:rPr>
            </w:pPr>
          </w:p>
        </w:tc>
      </w:tr>
      <w:tr w:rsidR="00D276E9" w14:paraId="4537C402" w14:textId="77777777" w:rsidTr="00D276E9">
        <w:tc>
          <w:tcPr>
            <w:tcW w:w="704" w:type="dxa"/>
          </w:tcPr>
          <w:p w14:paraId="3B7AFD61" w14:textId="67FF6FD3" w:rsidR="00D276E9" w:rsidRPr="00622BC2" w:rsidRDefault="00D276E9" w:rsidP="00D276E9">
            <w:pPr>
              <w:jc w:val="center"/>
              <w:rPr>
                <w:b/>
                <w:bCs/>
                <w:highlight w:val="cyan"/>
              </w:rPr>
            </w:pPr>
            <w:r w:rsidRPr="00622BC2">
              <w:rPr>
                <w:b/>
                <w:bCs/>
                <w:highlight w:val="cyan"/>
              </w:rPr>
              <w:t>7</w:t>
            </w:r>
          </w:p>
        </w:tc>
        <w:tc>
          <w:tcPr>
            <w:tcW w:w="2902" w:type="dxa"/>
          </w:tcPr>
          <w:p w14:paraId="78574328" w14:textId="58827C2A" w:rsidR="00D276E9" w:rsidRPr="00622BC2" w:rsidRDefault="00D276E9" w:rsidP="00D276E9">
            <w:pPr>
              <w:rPr>
                <w:highlight w:val="cyan"/>
              </w:rPr>
            </w:pPr>
            <w:r w:rsidRPr="00622BC2">
              <w:rPr>
                <w:highlight w:val="cyan"/>
              </w:rPr>
              <w:t>Continuous improvement of staff skills</w:t>
            </w:r>
          </w:p>
        </w:tc>
        <w:tc>
          <w:tcPr>
            <w:tcW w:w="784" w:type="dxa"/>
          </w:tcPr>
          <w:p w14:paraId="46B85C54" w14:textId="77777777" w:rsidR="00D276E9" w:rsidRPr="00622BC2" w:rsidRDefault="00D276E9" w:rsidP="00D276E9">
            <w:pPr>
              <w:rPr>
                <w:highlight w:val="cyan"/>
              </w:rPr>
            </w:pPr>
          </w:p>
        </w:tc>
        <w:tc>
          <w:tcPr>
            <w:tcW w:w="850" w:type="dxa"/>
          </w:tcPr>
          <w:p w14:paraId="29BAD3AA" w14:textId="4D0D9520" w:rsidR="00D276E9" w:rsidRPr="00622BC2" w:rsidRDefault="00D276E9" w:rsidP="00D276E9">
            <w:pPr>
              <w:jc w:val="center"/>
              <w:rPr>
                <w:highlight w:val="cyan"/>
              </w:rPr>
            </w:pPr>
            <w:r w:rsidRPr="00622BC2">
              <w:rPr>
                <w:highlight w:val="cyan"/>
              </w:rPr>
              <w:t>X</w:t>
            </w:r>
          </w:p>
        </w:tc>
        <w:tc>
          <w:tcPr>
            <w:tcW w:w="709" w:type="dxa"/>
          </w:tcPr>
          <w:p w14:paraId="7F56EFBB" w14:textId="77777777" w:rsidR="00D276E9" w:rsidRPr="00622BC2" w:rsidRDefault="00D276E9" w:rsidP="00D276E9">
            <w:pPr>
              <w:rPr>
                <w:highlight w:val="cyan"/>
              </w:rPr>
            </w:pPr>
          </w:p>
        </w:tc>
      </w:tr>
      <w:tr w:rsidR="00D276E9" w14:paraId="6F8FE3F1" w14:textId="77777777" w:rsidTr="00D276E9">
        <w:tc>
          <w:tcPr>
            <w:tcW w:w="704" w:type="dxa"/>
          </w:tcPr>
          <w:p w14:paraId="356D4404" w14:textId="4D71F108" w:rsidR="00D276E9" w:rsidRPr="00622BC2" w:rsidRDefault="00D276E9" w:rsidP="00D276E9">
            <w:pPr>
              <w:jc w:val="center"/>
              <w:rPr>
                <w:b/>
                <w:bCs/>
                <w:highlight w:val="cyan"/>
              </w:rPr>
            </w:pPr>
            <w:r w:rsidRPr="00622BC2">
              <w:rPr>
                <w:b/>
                <w:bCs/>
                <w:highlight w:val="cyan"/>
              </w:rPr>
              <w:t>8</w:t>
            </w:r>
          </w:p>
        </w:tc>
        <w:tc>
          <w:tcPr>
            <w:tcW w:w="2902" w:type="dxa"/>
          </w:tcPr>
          <w:p w14:paraId="3BD70E1E" w14:textId="69504776" w:rsidR="00D276E9" w:rsidRPr="00622BC2" w:rsidRDefault="00D276E9" w:rsidP="00D276E9">
            <w:pPr>
              <w:rPr>
                <w:highlight w:val="cyan"/>
              </w:rPr>
            </w:pPr>
            <w:r w:rsidRPr="00622BC2">
              <w:rPr>
                <w:highlight w:val="cyan"/>
              </w:rPr>
              <w:t>Popularity of the company</w:t>
            </w:r>
          </w:p>
        </w:tc>
        <w:tc>
          <w:tcPr>
            <w:tcW w:w="784" w:type="dxa"/>
          </w:tcPr>
          <w:p w14:paraId="4445655F" w14:textId="77777777" w:rsidR="00D276E9" w:rsidRPr="00622BC2" w:rsidRDefault="00D276E9" w:rsidP="00D276E9">
            <w:pPr>
              <w:rPr>
                <w:highlight w:val="cyan"/>
              </w:rPr>
            </w:pPr>
          </w:p>
        </w:tc>
        <w:tc>
          <w:tcPr>
            <w:tcW w:w="850" w:type="dxa"/>
          </w:tcPr>
          <w:p w14:paraId="354ECA80" w14:textId="77777777" w:rsidR="00D276E9" w:rsidRPr="00622BC2" w:rsidRDefault="00D276E9" w:rsidP="00D276E9">
            <w:pPr>
              <w:rPr>
                <w:highlight w:val="cyan"/>
              </w:rPr>
            </w:pPr>
          </w:p>
        </w:tc>
        <w:tc>
          <w:tcPr>
            <w:tcW w:w="709" w:type="dxa"/>
          </w:tcPr>
          <w:p w14:paraId="2ABB53F0" w14:textId="1D1ED3CE" w:rsidR="00D276E9" w:rsidRPr="00622BC2" w:rsidRDefault="00D276E9" w:rsidP="00D276E9">
            <w:pPr>
              <w:jc w:val="center"/>
              <w:rPr>
                <w:highlight w:val="cyan"/>
              </w:rPr>
            </w:pPr>
            <w:r w:rsidRPr="00622BC2">
              <w:rPr>
                <w:highlight w:val="cyan"/>
              </w:rPr>
              <w:t>X</w:t>
            </w:r>
          </w:p>
        </w:tc>
      </w:tr>
      <w:tr w:rsidR="00D276E9" w14:paraId="013FCC03" w14:textId="77777777" w:rsidTr="00D276E9">
        <w:tc>
          <w:tcPr>
            <w:tcW w:w="704" w:type="dxa"/>
          </w:tcPr>
          <w:p w14:paraId="1F26305E" w14:textId="273891A8" w:rsidR="00D276E9" w:rsidRPr="00622BC2" w:rsidRDefault="00D276E9" w:rsidP="00D276E9">
            <w:pPr>
              <w:jc w:val="center"/>
              <w:rPr>
                <w:b/>
                <w:bCs/>
                <w:highlight w:val="cyan"/>
              </w:rPr>
            </w:pPr>
            <w:r w:rsidRPr="00622BC2">
              <w:rPr>
                <w:b/>
                <w:bCs/>
                <w:highlight w:val="cyan"/>
              </w:rPr>
              <w:t>9</w:t>
            </w:r>
          </w:p>
        </w:tc>
        <w:tc>
          <w:tcPr>
            <w:tcW w:w="2902" w:type="dxa"/>
          </w:tcPr>
          <w:p w14:paraId="171A54FA" w14:textId="66499EB9" w:rsidR="00D276E9" w:rsidRPr="00622BC2" w:rsidRDefault="00D276E9" w:rsidP="00D276E9">
            <w:pPr>
              <w:rPr>
                <w:highlight w:val="cyan"/>
              </w:rPr>
            </w:pPr>
            <w:r w:rsidRPr="00622BC2">
              <w:rPr>
                <w:highlight w:val="cyan"/>
              </w:rPr>
              <w:t>Easy and fast recognition of the APOLLO brand</w:t>
            </w:r>
          </w:p>
        </w:tc>
        <w:tc>
          <w:tcPr>
            <w:tcW w:w="784" w:type="dxa"/>
          </w:tcPr>
          <w:p w14:paraId="683AB197" w14:textId="77777777" w:rsidR="00D276E9" w:rsidRPr="00622BC2" w:rsidRDefault="00D276E9" w:rsidP="00D276E9">
            <w:pPr>
              <w:rPr>
                <w:highlight w:val="cyan"/>
              </w:rPr>
            </w:pPr>
          </w:p>
        </w:tc>
        <w:tc>
          <w:tcPr>
            <w:tcW w:w="850" w:type="dxa"/>
          </w:tcPr>
          <w:p w14:paraId="2EBBE598" w14:textId="77777777" w:rsidR="00D276E9" w:rsidRPr="00622BC2" w:rsidRDefault="00D276E9" w:rsidP="00D276E9">
            <w:pPr>
              <w:rPr>
                <w:highlight w:val="cyan"/>
              </w:rPr>
            </w:pPr>
          </w:p>
        </w:tc>
        <w:tc>
          <w:tcPr>
            <w:tcW w:w="709" w:type="dxa"/>
          </w:tcPr>
          <w:p w14:paraId="7963B5BB" w14:textId="42B03DE2" w:rsidR="00D276E9" w:rsidRPr="00622BC2" w:rsidRDefault="00D276E9" w:rsidP="00D276E9">
            <w:pPr>
              <w:jc w:val="center"/>
              <w:rPr>
                <w:highlight w:val="cyan"/>
              </w:rPr>
            </w:pPr>
            <w:r w:rsidRPr="00622BC2">
              <w:rPr>
                <w:highlight w:val="cyan"/>
              </w:rPr>
              <w:t>X</w:t>
            </w:r>
          </w:p>
        </w:tc>
      </w:tr>
      <w:tr w:rsidR="00D276E9" w14:paraId="4E61F454" w14:textId="77777777" w:rsidTr="00D276E9">
        <w:tc>
          <w:tcPr>
            <w:tcW w:w="704" w:type="dxa"/>
          </w:tcPr>
          <w:p w14:paraId="708E5BE4" w14:textId="55939AA5" w:rsidR="00D276E9" w:rsidRPr="00622BC2" w:rsidRDefault="00D276E9" w:rsidP="00D276E9">
            <w:pPr>
              <w:jc w:val="center"/>
              <w:rPr>
                <w:b/>
                <w:bCs/>
                <w:highlight w:val="cyan"/>
              </w:rPr>
            </w:pPr>
            <w:r w:rsidRPr="00622BC2">
              <w:rPr>
                <w:b/>
                <w:bCs/>
                <w:highlight w:val="cyan"/>
              </w:rPr>
              <w:t>10</w:t>
            </w:r>
          </w:p>
        </w:tc>
        <w:tc>
          <w:tcPr>
            <w:tcW w:w="2902" w:type="dxa"/>
          </w:tcPr>
          <w:p w14:paraId="2068267A" w14:textId="47C9B6BD" w:rsidR="00D276E9" w:rsidRPr="00622BC2" w:rsidRDefault="00D276E9" w:rsidP="00D276E9">
            <w:pPr>
              <w:rPr>
                <w:highlight w:val="cyan"/>
              </w:rPr>
            </w:pPr>
            <w:r w:rsidRPr="00622BC2">
              <w:rPr>
                <w:highlight w:val="cyan"/>
              </w:rPr>
              <w:t>Professional company experience</w:t>
            </w:r>
          </w:p>
        </w:tc>
        <w:tc>
          <w:tcPr>
            <w:tcW w:w="784" w:type="dxa"/>
          </w:tcPr>
          <w:p w14:paraId="5698D87B" w14:textId="77777777" w:rsidR="00D276E9" w:rsidRPr="00622BC2" w:rsidRDefault="00D276E9" w:rsidP="00D276E9">
            <w:pPr>
              <w:rPr>
                <w:highlight w:val="cyan"/>
              </w:rPr>
            </w:pPr>
          </w:p>
        </w:tc>
        <w:tc>
          <w:tcPr>
            <w:tcW w:w="850" w:type="dxa"/>
          </w:tcPr>
          <w:p w14:paraId="40B5CF6F" w14:textId="77777777" w:rsidR="00D276E9" w:rsidRPr="00622BC2" w:rsidRDefault="00D276E9" w:rsidP="00D276E9">
            <w:pPr>
              <w:rPr>
                <w:highlight w:val="cyan"/>
              </w:rPr>
            </w:pPr>
          </w:p>
        </w:tc>
        <w:tc>
          <w:tcPr>
            <w:tcW w:w="709" w:type="dxa"/>
          </w:tcPr>
          <w:p w14:paraId="19E3AC9E" w14:textId="7E42DBD8" w:rsidR="00D276E9" w:rsidRPr="00622BC2" w:rsidRDefault="00D276E9" w:rsidP="00D276E9">
            <w:pPr>
              <w:jc w:val="center"/>
              <w:rPr>
                <w:highlight w:val="cyan"/>
              </w:rPr>
            </w:pPr>
            <w:r w:rsidRPr="00622BC2">
              <w:rPr>
                <w:highlight w:val="cyan"/>
              </w:rPr>
              <w:t>X</w:t>
            </w:r>
          </w:p>
        </w:tc>
      </w:tr>
      <w:tr w:rsidR="00D276E9" w14:paraId="57DFEBFA" w14:textId="77777777" w:rsidTr="00D276E9">
        <w:tc>
          <w:tcPr>
            <w:tcW w:w="704" w:type="dxa"/>
          </w:tcPr>
          <w:p w14:paraId="13968A78" w14:textId="1EEAD0C8" w:rsidR="00D276E9" w:rsidRPr="00622BC2" w:rsidRDefault="00D276E9" w:rsidP="00D276E9">
            <w:pPr>
              <w:jc w:val="center"/>
              <w:rPr>
                <w:b/>
                <w:bCs/>
                <w:highlight w:val="cyan"/>
              </w:rPr>
            </w:pPr>
            <w:r w:rsidRPr="00622BC2">
              <w:rPr>
                <w:b/>
                <w:bCs/>
                <w:highlight w:val="cyan"/>
              </w:rPr>
              <w:t>11</w:t>
            </w:r>
          </w:p>
        </w:tc>
        <w:tc>
          <w:tcPr>
            <w:tcW w:w="2902" w:type="dxa"/>
          </w:tcPr>
          <w:p w14:paraId="114AD8B7" w14:textId="5ABA7786" w:rsidR="00D276E9" w:rsidRPr="00622BC2" w:rsidRDefault="00D276E9" w:rsidP="00D276E9">
            <w:pPr>
              <w:rPr>
                <w:highlight w:val="cyan"/>
              </w:rPr>
            </w:pPr>
            <w:r w:rsidRPr="00622BC2">
              <w:rPr>
                <w:highlight w:val="cyan"/>
              </w:rPr>
              <w:t>Contracts with companies in the industry</w:t>
            </w:r>
          </w:p>
        </w:tc>
        <w:tc>
          <w:tcPr>
            <w:tcW w:w="784" w:type="dxa"/>
          </w:tcPr>
          <w:p w14:paraId="7F68A404" w14:textId="77777777" w:rsidR="00D276E9" w:rsidRPr="00622BC2" w:rsidRDefault="00D276E9" w:rsidP="00D276E9">
            <w:pPr>
              <w:rPr>
                <w:highlight w:val="cyan"/>
              </w:rPr>
            </w:pPr>
          </w:p>
        </w:tc>
        <w:tc>
          <w:tcPr>
            <w:tcW w:w="850" w:type="dxa"/>
          </w:tcPr>
          <w:p w14:paraId="6C692EDA" w14:textId="77777777" w:rsidR="00D276E9" w:rsidRPr="00622BC2" w:rsidRDefault="00D276E9" w:rsidP="00D276E9">
            <w:pPr>
              <w:rPr>
                <w:highlight w:val="cyan"/>
              </w:rPr>
            </w:pPr>
          </w:p>
        </w:tc>
        <w:tc>
          <w:tcPr>
            <w:tcW w:w="709" w:type="dxa"/>
          </w:tcPr>
          <w:p w14:paraId="1A3755B6" w14:textId="65F8D804" w:rsidR="00D276E9" w:rsidRPr="00622BC2" w:rsidRDefault="00D276E9" w:rsidP="00D276E9">
            <w:pPr>
              <w:jc w:val="center"/>
              <w:rPr>
                <w:highlight w:val="cyan"/>
              </w:rPr>
            </w:pPr>
            <w:r w:rsidRPr="00622BC2">
              <w:rPr>
                <w:highlight w:val="cyan"/>
              </w:rPr>
              <w:t>X</w:t>
            </w:r>
          </w:p>
        </w:tc>
      </w:tr>
    </w:tbl>
    <w:p w14:paraId="773BC14F" w14:textId="29C73776" w:rsidR="00D276E9" w:rsidRDefault="00D276E9" w:rsidP="00D276E9"/>
    <w:p w14:paraId="5AA7656F" w14:textId="1DFC0376" w:rsidR="00012389" w:rsidRDefault="00012389" w:rsidP="00D276E9">
      <w:pPr>
        <w:rPr>
          <w:b/>
          <w:bCs/>
        </w:rPr>
      </w:pPr>
      <w:r>
        <w:rPr>
          <w:b/>
          <w:bCs/>
        </w:rPr>
        <w:t xml:space="preserve">          </w:t>
      </w:r>
      <w:r w:rsidRPr="00012389">
        <w:rPr>
          <w:b/>
          <w:bCs/>
        </w:rPr>
        <w:t>Analysis of the positive and negative factors</w:t>
      </w:r>
      <w:r>
        <w:rPr>
          <w:b/>
          <w:bCs/>
        </w:rPr>
        <w:t>:</w:t>
      </w:r>
    </w:p>
    <w:tbl>
      <w:tblPr>
        <w:tblStyle w:val="TableGrid"/>
        <w:tblW w:w="0" w:type="auto"/>
        <w:tblLook w:val="04A0" w:firstRow="1" w:lastRow="0" w:firstColumn="1" w:lastColumn="0" w:noHBand="0" w:noVBand="1"/>
      </w:tblPr>
      <w:tblGrid>
        <w:gridCol w:w="3005"/>
        <w:gridCol w:w="959"/>
        <w:gridCol w:w="1217"/>
      </w:tblGrid>
      <w:tr w:rsidR="00012389" w14:paraId="426560A1" w14:textId="77777777" w:rsidTr="00012389">
        <w:tc>
          <w:tcPr>
            <w:tcW w:w="3005" w:type="dxa"/>
          </w:tcPr>
          <w:p w14:paraId="20DD8264" w14:textId="376E6CFF" w:rsidR="00012389" w:rsidRPr="00622BC2" w:rsidRDefault="00012389" w:rsidP="00012389">
            <w:pPr>
              <w:jc w:val="center"/>
              <w:rPr>
                <w:b/>
                <w:bCs/>
                <w:highlight w:val="green"/>
              </w:rPr>
            </w:pPr>
            <w:r w:rsidRPr="00622BC2">
              <w:rPr>
                <w:b/>
                <w:bCs/>
                <w:highlight w:val="green"/>
              </w:rPr>
              <w:t>Positive factor</w:t>
            </w:r>
          </w:p>
        </w:tc>
        <w:tc>
          <w:tcPr>
            <w:tcW w:w="959" w:type="dxa"/>
          </w:tcPr>
          <w:p w14:paraId="6CE00CCB" w14:textId="49CA6C23" w:rsidR="00012389" w:rsidRPr="00622BC2" w:rsidRDefault="00012389" w:rsidP="00012389">
            <w:pPr>
              <w:jc w:val="center"/>
              <w:rPr>
                <w:b/>
                <w:bCs/>
                <w:highlight w:val="green"/>
              </w:rPr>
            </w:pPr>
            <w:r w:rsidRPr="00622BC2">
              <w:rPr>
                <w:b/>
                <w:bCs/>
                <w:highlight w:val="green"/>
              </w:rPr>
              <w:t>Degree</w:t>
            </w:r>
          </w:p>
        </w:tc>
        <w:tc>
          <w:tcPr>
            <w:tcW w:w="1214" w:type="dxa"/>
          </w:tcPr>
          <w:p w14:paraId="6A57B91C" w14:textId="65835594" w:rsidR="00012389" w:rsidRPr="00622BC2" w:rsidRDefault="00012389" w:rsidP="00012389">
            <w:pPr>
              <w:jc w:val="center"/>
              <w:rPr>
                <w:b/>
                <w:bCs/>
                <w:highlight w:val="green"/>
              </w:rPr>
            </w:pPr>
            <w:r w:rsidRPr="00622BC2">
              <w:rPr>
                <w:b/>
                <w:bCs/>
                <w:highlight w:val="green"/>
              </w:rPr>
              <w:t>Probability</w:t>
            </w:r>
          </w:p>
        </w:tc>
      </w:tr>
      <w:tr w:rsidR="00012389" w14:paraId="69299CDC" w14:textId="77777777" w:rsidTr="00012389">
        <w:tc>
          <w:tcPr>
            <w:tcW w:w="3005" w:type="dxa"/>
          </w:tcPr>
          <w:p w14:paraId="4638EB30" w14:textId="37CF2BE9" w:rsidR="00012389" w:rsidRPr="00622BC2" w:rsidRDefault="00012389" w:rsidP="00D276E9">
            <w:pPr>
              <w:rPr>
                <w:highlight w:val="green"/>
              </w:rPr>
            </w:pPr>
            <w:r w:rsidRPr="00622BC2">
              <w:rPr>
                <w:highlight w:val="green"/>
              </w:rPr>
              <w:t>Established positions and partnerships</w:t>
            </w:r>
          </w:p>
        </w:tc>
        <w:tc>
          <w:tcPr>
            <w:tcW w:w="959" w:type="dxa"/>
          </w:tcPr>
          <w:p w14:paraId="10A35D18" w14:textId="36C6E6A9" w:rsidR="00012389" w:rsidRPr="00622BC2" w:rsidRDefault="00012389" w:rsidP="00012389">
            <w:pPr>
              <w:jc w:val="center"/>
              <w:rPr>
                <w:highlight w:val="green"/>
              </w:rPr>
            </w:pPr>
            <w:r w:rsidRPr="00622BC2">
              <w:rPr>
                <w:highlight w:val="green"/>
              </w:rPr>
              <w:t>5</w:t>
            </w:r>
          </w:p>
        </w:tc>
        <w:tc>
          <w:tcPr>
            <w:tcW w:w="1214" w:type="dxa"/>
          </w:tcPr>
          <w:p w14:paraId="66370E39" w14:textId="5093E1B2" w:rsidR="00012389" w:rsidRPr="00622BC2" w:rsidRDefault="003215FF" w:rsidP="003215FF">
            <w:pPr>
              <w:jc w:val="center"/>
              <w:rPr>
                <w:highlight w:val="green"/>
              </w:rPr>
            </w:pPr>
            <w:r w:rsidRPr="00622BC2">
              <w:rPr>
                <w:highlight w:val="green"/>
              </w:rPr>
              <w:t>30%</w:t>
            </w:r>
          </w:p>
        </w:tc>
      </w:tr>
      <w:tr w:rsidR="00012389" w14:paraId="3EC3DDF1" w14:textId="77777777" w:rsidTr="00012389">
        <w:tc>
          <w:tcPr>
            <w:tcW w:w="3005" w:type="dxa"/>
          </w:tcPr>
          <w:p w14:paraId="7C73A34C" w14:textId="40D0BDFA" w:rsidR="00012389" w:rsidRPr="00622BC2" w:rsidRDefault="00012389" w:rsidP="00D276E9">
            <w:pPr>
              <w:rPr>
                <w:highlight w:val="green"/>
              </w:rPr>
            </w:pPr>
            <w:r w:rsidRPr="00622BC2">
              <w:rPr>
                <w:highlight w:val="green"/>
              </w:rPr>
              <w:t>New technologies for attracting customers</w:t>
            </w:r>
          </w:p>
        </w:tc>
        <w:tc>
          <w:tcPr>
            <w:tcW w:w="959" w:type="dxa"/>
          </w:tcPr>
          <w:p w14:paraId="7B4C92B7" w14:textId="078BB95D" w:rsidR="00012389" w:rsidRPr="00622BC2" w:rsidRDefault="00012389" w:rsidP="00012389">
            <w:pPr>
              <w:jc w:val="center"/>
              <w:rPr>
                <w:highlight w:val="green"/>
              </w:rPr>
            </w:pPr>
            <w:r w:rsidRPr="00622BC2">
              <w:rPr>
                <w:highlight w:val="green"/>
              </w:rPr>
              <w:t>4</w:t>
            </w:r>
          </w:p>
        </w:tc>
        <w:tc>
          <w:tcPr>
            <w:tcW w:w="1214" w:type="dxa"/>
          </w:tcPr>
          <w:p w14:paraId="43A57D47" w14:textId="79665AD5" w:rsidR="00012389" w:rsidRPr="00622BC2" w:rsidRDefault="003215FF" w:rsidP="003215FF">
            <w:pPr>
              <w:jc w:val="center"/>
              <w:rPr>
                <w:highlight w:val="green"/>
              </w:rPr>
            </w:pPr>
            <w:r w:rsidRPr="00622BC2">
              <w:rPr>
                <w:highlight w:val="green"/>
              </w:rPr>
              <w:t>40%</w:t>
            </w:r>
          </w:p>
        </w:tc>
      </w:tr>
      <w:tr w:rsidR="00012389" w14:paraId="04701007" w14:textId="77777777" w:rsidTr="00012389">
        <w:tc>
          <w:tcPr>
            <w:tcW w:w="3005" w:type="dxa"/>
          </w:tcPr>
          <w:p w14:paraId="7B263586" w14:textId="294B738F" w:rsidR="00012389" w:rsidRPr="00622BC2" w:rsidRDefault="00012389" w:rsidP="00D276E9">
            <w:pPr>
              <w:rPr>
                <w:highlight w:val="green"/>
              </w:rPr>
            </w:pPr>
            <w:r w:rsidRPr="00622BC2">
              <w:rPr>
                <w:highlight w:val="green"/>
              </w:rPr>
              <w:lastRenderedPageBreak/>
              <w:t>Satisfaction with the quality of the tour. services</w:t>
            </w:r>
          </w:p>
        </w:tc>
        <w:tc>
          <w:tcPr>
            <w:tcW w:w="959" w:type="dxa"/>
          </w:tcPr>
          <w:p w14:paraId="03E040C2" w14:textId="1652E1B4" w:rsidR="00012389" w:rsidRPr="00622BC2" w:rsidRDefault="00012389" w:rsidP="00012389">
            <w:pPr>
              <w:jc w:val="center"/>
              <w:rPr>
                <w:highlight w:val="green"/>
              </w:rPr>
            </w:pPr>
            <w:r w:rsidRPr="00622BC2">
              <w:rPr>
                <w:highlight w:val="green"/>
              </w:rPr>
              <w:t>5</w:t>
            </w:r>
          </w:p>
        </w:tc>
        <w:tc>
          <w:tcPr>
            <w:tcW w:w="1214" w:type="dxa"/>
          </w:tcPr>
          <w:p w14:paraId="4D20F551" w14:textId="66B7927D" w:rsidR="00012389" w:rsidRPr="00622BC2" w:rsidRDefault="003215FF" w:rsidP="003215FF">
            <w:pPr>
              <w:jc w:val="center"/>
              <w:rPr>
                <w:highlight w:val="green"/>
              </w:rPr>
            </w:pPr>
            <w:r w:rsidRPr="00622BC2">
              <w:rPr>
                <w:highlight w:val="green"/>
              </w:rPr>
              <w:t>50%</w:t>
            </w:r>
          </w:p>
        </w:tc>
      </w:tr>
      <w:tr w:rsidR="00012389" w14:paraId="3C77A2AA" w14:textId="77777777" w:rsidTr="00012389">
        <w:tc>
          <w:tcPr>
            <w:tcW w:w="3005" w:type="dxa"/>
          </w:tcPr>
          <w:p w14:paraId="5A2389B9" w14:textId="6100B44D" w:rsidR="00012389" w:rsidRPr="00622BC2" w:rsidRDefault="00012389" w:rsidP="00D276E9">
            <w:pPr>
              <w:rPr>
                <w:highlight w:val="green"/>
              </w:rPr>
            </w:pPr>
            <w:r w:rsidRPr="00622BC2">
              <w:rPr>
                <w:highlight w:val="green"/>
              </w:rPr>
              <w:t>Reduction of market share of competition</w:t>
            </w:r>
          </w:p>
        </w:tc>
        <w:tc>
          <w:tcPr>
            <w:tcW w:w="959" w:type="dxa"/>
          </w:tcPr>
          <w:p w14:paraId="20676C5B" w14:textId="01884676" w:rsidR="00012389" w:rsidRPr="00622BC2" w:rsidRDefault="00012389" w:rsidP="00012389">
            <w:pPr>
              <w:jc w:val="center"/>
              <w:rPr>
                <w:highlight w:val="green"/>
              </w:rPr>
            </w:pPr>
            <w:r w:rsidRPr="00622BC2">
              <w:rPr>
                <w:highlight w:val="green"/>
              </w:rPr>
              <w:t>3</w:t>
            </w:r>
          </w:p>
        </w:tc>
        <w:tc>
          <w:tcPr>
            <w:tcW w:w="1214" w:type="dxa"/>
          </w:tcPr>
          <w:p w14:paraId="3AB492FC" w14:textId="2ED6C365" w:rsidR="00012389" w:rsidRPr="00622BC2" w:rsidRDefault="003215FF" w:rsidP="003215FF">
            <w:pPr>
              <w:jc w:val="center"/>
              <w:rPr>
                <w:highlight w:val="green"/>
              </w:rPr>
            </w:pPr>
            <w:r w:rsidRPr="00622BC2">
              <w:rPr>
                <w:highlight w:val="green"/>
              </w:rPr>
              <w:t>15%</w:t>
            </w:r>
          </w:p>
        </w:tc>
      </w:tr>
      <w:tr w:rsidR="00012389" w14:paraId="66A7CB46" w14:textId="77777777" w:rsidTr="00012389">
        <w:tc>
          <w:tcPr>
            <w:tcW w:w="3005" w:type="dxa"/>
          </w:tcPr>
          <w:p w14:paraId="54A83AC9" w14:textId="630E4E99" w:rsidR="00012389" w:rsidRPr="00622BC2" w:rsidRDefault="00012389" w:rsidP="00012389">
            <w:pPr>
              <w:rPr>
                <w:highlight w:val="green"/>
              </w:rPr>
            </w:pPr>
            <w:r w:rsidRPr="00622BC2">
              <w:rPr>
                <w:highlight w:val="green"/>
              </w:rPr>
              <w:t>Lowering inflation</w:t>
            </w:r>
          </w:p>
        </w:tc>
        <w:tc>
          <w:tcPr>
            <w:tcW w:w="959" w:type="dxa"/>
          </w:tcPr>
          <w:p w14:paraId="54E4017E" w14:textId="1DF8781A" w:rsidR="00012389" w:rsidRPr="00622BC2" w:rsidRDefault="003215FF" w:rsidP="003215FF">
            <w:pPr>
              <w:jc w:val="center"/>
              <w:rPr>
                <w:highlight w:val="green"/>
              </w:rPr>
            </w:pPr>
            <w:r w:rsidRPr="00622BC2">
              <w:rPr>
                <w:highlight w:val="green"/>
              </w:rPr>
              <w:t>4</w:t>
            </w:r>
          </w:p>
        </w:tc>
        <w:tc>
          <w:tcPr>
            <w:tcW w:w="1214" w:type="dxa"/>
          </w:tcPr>
          <w:p w14:paraId="4A1A1BC2" w14:textId="6C03F33A" w:rsidR="00012389" w:rsidRPr="00622BC2" w:rsidRDefault="003215FF" w:rsidP="003215FF">
            <w:pPr>
              <w:jc w:val="center"/>
              <w:rPr>
                <w:highlight w:val="green"/>
              </w:rPr>
            </w:pPr>
            <w:r w:rsidRPr="00622BC2">
              <w:rPr>
                <w:highlight w:val="green"/>
              </w:rPr>
              <w:t>10%</w:t>
            </w:r>
          </w:p>
        </w:tc>
      </w:tr>
      <w:tr w:rsidR="00012389" w14:paraId="2C5846A0" w14:textId="77777777" w:rsidTr="00012389">
        <w:tc>
          <w:tcPr>
            <w:tcW w:w="3005" w:type="dxa"/>
          </w:tcPr>
          <w:p w14:paraId="0DB40062" w14:textId="1F40E278" w:rsidR="00012389" w:rsidRPr="00622BC2" w:rsidRDefault="00012389" w:rsidP="00D276E9">
            <w:pPr>
              <w:rPr>
                <w:highlight w:val="green"/>
              </w:rPr>
            </w:pPr>
            <w:r w:rsidRPr="00622BC2">
              <w:rPr>
                <w:highlight w:val="green"/>
              </w:rPr>
              <w:t>Tax cuts</w:t>
            </w:r>
          </w:p>
        </w:tc>
        <w:tc>
          <w:tcPr>
            <w:tcW w:w="959" w:type="dxa"/>
          </w:tcPr>
          <w:p w14:paraId="4D7F651A" w14:textId="6024466D" w:rsidR="00012389" w:rsidRPr="00622BC2" w:rsidRDefault="003215FF" w:rsidP="003215FF">
            <w:pPr>
              <w:jc w:val="center"/>
              <w:rPr>
                <w:highlight w:val="green"/>
              </w:rPr>
            </w:pPr>
            <w:r w:rsidRPr="00622BC2">
              <w:rPr>
                <w:highlight w:val="green"/>
              </w:rPr>
              <w:t>3</w:t>
            </w:r>
          </w:p>
        </w:tc>
        <w:tc>
          <w:tcPr>
            <w:tcW w:w="1214" w:type="dxa"/>
          </w:tcPr>
          <w:p w14:paraId="2B566472" w14:textId="0276444C" w:rsidR="00012389" w:rsidRPr="00622BC2" w:rsidRDefault="003215FF" w:rsidP="003215FF">
            <w:pPr>
              <w:jc w:val="center"/>
              <w:rPr>
                <w:highlight w:val="green"/>
              </w:rPr>
            </w:pPr>
            <w:r w:rsidRPr="00622BC2">
              <w:rPr>
                <w:highlight w:val="green"/>
              </w:rPr>
              <w:t>10%</w:t>
            </w:r>
          </w:p>
        </w:tc>
      </w:tr>
      <w:tr w:rsidR="00012389" w14:paraId="53FE6FEC" w14:textId="77777777" w:rsidTr="00012389">
        <w:tc>
          <w:tcPr>
            <w:tcW w:w="3005" w:type="dxa"/>
          </w:tcPr>
          <w:p w14:paraId="78D76716" w14:textId="5EF72B7F" w:rsidR="00012389" w:rsidRPr="00622BC2" w:rsidRDefault="00012389" w:rsidP="00D276E9">
            <w:pPr>
              <w:rPr>
                <w:highlight w:val="green"/>
              </w:rPr>
            </w:pPr>
            <w:r w:rsidRPr="00622BC2">
              <w:rPr>
                <w:highlight w:val="green"/>
              </w:rPr>
              <w:t>Increasing customer welfare</w:t>
            </w:r>
          </w:p>
        </w:tc>
        <w:tc>
          <w:tcPr>
            <w:tcW w:w="959" w:type="dxa"/>
          </w:tcPr>
          <w:p w14:paraId="7A9AA356" w14:textId="6AAE9A4A" w:rsidR="00012389" w:rsidRPr="00622BC2" w:rsidRDefault="003215FF" w:rsidP="003215FF">
            <w:pPr>
              <w:jc w:val="center"/>
              <w:rPr>
                <w:highlight w:val="green"/>
              </w:rPr>
            </w:pPr>
            <w:r w:rsidRPr="00622BC2">
              <w:rPr>
                <w:highlight w:val="green"/>
              </w:rPr>
              <w:t>4</w:t>
            </w:r>
          </w:p>
        </w:tc>
        <w:tc>
          <w:tcPr>
            <w:tcW w:w="1214" w:type="dxa"/>
          </w:tcPr>
          <w:p w14:paraId="19790D43" w14:textId="4FD067CC" w:rsidR="00012389" w:rsidRPr="00622BC2" w:rsidRDefault="003215FF" w:rsidP="003215FF">
            <w:pPr>
              <w:jc w:val="center"/>
              <w:rPr>
                <w:highlight w:val="green"/>
              </w:rPr>
            </w:pPr>
            <w:r w:rsidRPr="00622BC2">
              <w:rPr>
                <w:highlight w:val="green"/>
              </w:rPr>
              <w:t>10%</w:t>
            </w:r>
          </w:p>
        </w:tc>
      </w:tr>
      <w:tr w:rsidR="00012389" w14:paraId="32E4A992" w14:textId="77777777" w:rsidTr="00012389">
        <w:tc>
          <w:tcPr>
            <w:tcW w:w="3005" w:type="dxa"/>
          </w:tcPr>
          <w:p w14:paraId="538F5BD0" w14:textId="218AF7CA" w:rsidR="00012389" w:rsidRPr="00622BC2" w:rsidRDefault="00012389" w:rsidP="00D276E9">
            <w:pPr>
              <w:rPr>
                <w:highlight w:val="green"/>
              </w:rPr>
            </w:pPr>
            <w:r w:rsidRPr="00622BC2">
              <w:rPr>
                <w:highlight w:val="green"/>
              </w:rPr>
              <w:t>Change in tour value. services</w:t>
            </w:r>
          </w:p>
        </w:tc>
        <w:tc>
          <w:tcPr>
            <w:tcW w:w="959" w:type="dxa"/>
          </w:tcPr>
          <w:p w14:paraId="3DC20CFC" w14:textId="4761E8CA" w:rsidR="00012389" w:rsidRPr="00622BC2" w:rsidRDefault="003215FF" w:rsidP="003215FF">
            <w:pPr>
              <w:jc w:val="center"/>
              <w:rPr>
                <w:highlight w:val="green"/>
              </w:rPr>
            </w:pPr>
            <w:r w:rsidRPr="00622BC2">
              <w:rPr>
                <w:highlight w:val="green"/>
              </w:rPr>
              <w:t>2</w:t>
            </w:r>
          </w:p>
        </w:tc>
        <w:tc>
          <w:tcPr>
            <w:tcW w:w="1214" w:type="dxa"/>
          </w:tcPr>
          <w:p w14:paraId="5878F1E4" w14:textId="2E47F5AD" w:rsidR="00012389" w:rsidRPr="00622BC2" w:rsidRDefault="003215FF" w:rsidP="003215FF">
            <w:pPr>
              <w:jc w:val="center"/>
              <w:rPr>
                <w:highlight w:val="green"/>
              </w:rPr>
            </w:pPr>
            <w:r w:rsidRPr="00622BC2">
              <w:rPr>
                <w:highlight w:val="green"/>
              </w:rPr>
              <w:t>10%</w:t>
            </w:r>
          </w:p>
        </w:tc>
      </w:tr>
      <w:tr w:rsidR="00012389" w14:paraId="1A15046D" w14:textId="77777777" w:rsidTr="00012389">
        <w:tc>
          <w:tcPr>
            <w:tcW w:w="3005" w:type="dxa"/>
          </w:tcPr>
          <w:p w14:paraId="4E2E288D" w14:textId="66C86615" w:rsidR="00012389" w:rsidRPr="00622BC2" w:rsidRDefault="00012389" w:rsidP="00D276E9">
            <w:pPr>
              <w:rPr>
                <w:highlight w:val="green"/>
              </w:rPr>
            </w:pPr>
            <w:r w:rsidRPr="00622BC2">
              <w:rPr>
                <w:highlight w:val="green"/>
              </w:rPr>
              <w:t>State intervention in the regulation of the industry</w:t>
            </w:r>
          </w:p>
        </w:tc>
        <w:tc>
          <w:tcPr>
            <w:tcW w:w="959" w:type="dxa"/>
          </w:tcPr>
          <w:p w14:paraId="5BD6872E" w14:textId="122C7A68" w:rsidR="00012389" w:rsidRPr="00622BC2" w:rsidRDefault="003215FF" w:rsidP="003215FF">
            <w:pPr>
              <w:jc w:val="center"/>
              <w:rPr>
                <w:highlight w:val="green"/>
              </w:rPr>
            </w:pPr>
            <w:r w:rsidRPr="00622BC2">
              <w:rPr>
                <w:highlight w:val="green"/>
              </w:rPr>
              <w:t>3</w:t>
            </w:r>
          </w:p>
        </w:tc>
        <w:tc>
          <w:tcPr>
            <w:tcW w:w="1214" w:type="dxa"/>
          </w:tcPr>
          <w:p w14:paraId="500CE75F" w14:textId="40D7B5F8" w:rsidR="00012389" w:rsidRPr="00622BC2" w:rsidRDefault="003215FF" w:rsidP="003215FF">
            <w:pPr>
              <w:jc w:val="center"/>
              <w:rPr>
                <w:highlight w:val="green"/>
              </w:rPr>
            </w:pPr>
            <w:r w:rsidRPr="00622BC2">
              <w:rPr>
                <w:highlight w:val="green"/>
              </w:rPr>
              <w:t>35%</w:t>
            </w:r>
          </w:p>
        </w:tc>
      </w:tr>
      <w:tr w:rsidR="00012389" w14:paraId="37081D4E" w14:textId="77777777" w:rsidTr="00012389">
        <w:tc>
          <w:tcPr>
            <w:tcW w:w="3005" w:type="dxa"/>
          </w:tcPr>
          <w:p w14:paraId="33578611" w14:textId="58F9DE67" w:rsidR="00012389" w:rsidRPr="00622BC2" w:rsidRDefault="00012389" w:rsidP="00D276E9">
            <w:pPr>
              <w:rPr>
                <w:highlight w:val="green"/>
              </w:rPr>
            </w:pPr>
            <w:r w:rsidRPr="00622BC2">
              <w:rPr>
                <w:highlight w:val="green"/>
              </w:rPr>
              <w:t>Improving innovation</w:t>
            </w:r>
          </w:p>
        </w:tc>
        <w:tc>
          <w:tcPr>
            <w:tcW w:w="959" w:type="dxa"/>
          </w:tcPr>
          <w:p w14:paraId="3FBF040E" w14:textId="4F60A645" w:rsidR="00012389" w:rsidRPr="00622BC2" w:rsidRDefault="003215FF" w:rsidP="003215FF">
            <w:pPr>
              <w:jc w:val="center"/>
              <w:rPr>
                <w:highlight w:val="green"/>
              </w:rPr>
            </w:pPr>
            <w:r w:rsidRPr="00622BC2">
              <w:rPr>
                <w:highlight w:val="green"/>
              </w:rPr>
              <w:t>5</w:t>
            </w:r>
          </w:p>
        </w:tc>
        <w:tc>
          <w:tcPr>
            <w:tcW w:w="1214" w:type="dxa"/>
          </w:tcPr>
          <w:p w14:paraId="1E0B6AAC" w14:textId="1E9AA7D9" w:rsidR="00012389" w:rsidRPr="00622BC2" w:rsidRDefault="003215FF" w:rsidP="003215FF">
            <w:pPr>
              <w:jc w:val="center"/>
              <w:rPr>
                <w:highlight w:val="green"/>
              </w:rPr>
            </w:pPr>
            <w:r w:rsidRPr="00622BC2">
              <w:rPr>
                <w:highlight w:val="green"/>
              </w:rPr>
              <w:t>65%</w:t>
            </w:r>
          </w:p>
        </w:tc>
      </w:tr>
    </w:tbl>
    <w:p w14:paraId="681D790B" w14:textId="6E96F473" w:rsidR="00012389" w:rsidRDefault="00012389" w:rsidP="00D276E9"/>
    <w:p w14:paraId="302CE4C7" w14:textId="455169A7" w:rsidR="003215FF" w:rsidRPr="00622BC2" w:rsidRDefault="003215FF" w:rsidP="00D276E9">
      <w:pPr>
        <w:rPr>
          <w:color w:val="FFFFFF" w:themeColor="background1"/>
        </w:rPr>
      </w:pPr>
    </w:p>
    <w:tbl>
      <w:tblPr>
        <w:tblStyle w:val="TableGrid"/>
        <w:tblW w:w="0" w:type="auto"/>
        <w:tblLook w:val="04A0" w:firstRow="1" w:lastRow="0" w:firstColumn="1" w:lastColumn="0" w:noHBand="0" w:noVBand="1"/>
      </w:tblPr>
      <w:tblGrid>
        <w:gridCol w:w="2992"/>
        <w:gridCol w:w="870"/>
        <w:gridCol w:w="1236"/>
      </w:tblGrid>
      <w:tr w:rsidR="00622BC2" w:rsidRPr="00622BC2" w14:paraId="1C56D128" w14:textId="77777777" w:rsidTr="003215FF">
        <w:tc>
          <w:tcPr>
            <w:tcW w:w="2992" w:type="dxa"/>
          </w:tcPr>
          <w:p w14:paraId="0CF76FF5" w14:textId="58CFE436" w:rsidR="003215FF" w:rsidRPr="00622BC2" w:rsidRDefault="003215FF" w:rsidP="003215FF">
            <w:pPr>
              <w:jc w:val="center"/>
              <w:rPr>
                <w:b/>
                <w:bCs/>
                <w:color w:val="FFFFFF" w:themeColor="background1"/>
                <w:highlight w:val="red"/>
              </w:rPr>
            </w:pPr>
            <w:r w:rsidRPr="00622BC2">
              <w:rPr>
                <w:b/>
                <w:bCs/>
                <w:color w:val="FFFFFF" w:themeColor="background1"/>
                <w:highlight w:val="red"/>
              </w:rPr>
              <w:t>Negative factor</w:t>
            </w:r>
          </w:p>
        </w:tc>
        <w:tc>
          <w:tcPr>
            <w:tcW w:w="870" w:type="dxa"/>
          </w:tcPr>
          <w:p w14:paraId="0B8EBF0F" w14:textId="1139C78B" w:rsidR="003215FF" w:rsidRPr="00622BC2" w:rsidRDefault="003215FF" w:rsidP="003215FF">
            <w:pPr>
              <w:jc w:val="center"/>
              <w:rPr>
                <w:b/>
                <w:bCs/>
                <w:color w:val="FFFFFF" w:themeColor="background1"/>
                <w:highlight w:val="red"/>
              </w:rPr>
            </w:pPr>
            <w:r w:rsidRPr="00622BC2">
              <w:rPr>
                <w:b/>
                <w:bCs/>
                <w:color w:val="FFFFFF" w:themeColor="background1"/>
                <w:highlight w:val="red"/>
              </w:rPr>
              <w:t>Degree</w:t>
            </w:r>
          </w:p>
        </w:tc>
        <w:tc>
          <w:tcPr>
            <w:tcW w:w="1236" w:type="dxa"/>
          </w:tcPr>
          <w:p w14:paraId="7E4446A3" w14:textId="5EA368FD" w:rsidR="003215FF" w:rsidRPr="00622BC2" w:rsidRDefault="003215FF" w:rsidP="003215FF">
            <w:pPr>
              <w:jc w:val="center"/>
              <w:rPr>
                <w:b/>
                <w:bCs/>
                <w:color w:val="FFFFFF" w:themeColor="background1"/>
                <w:highlight w:val="red"/>
              </w:rPr>
            </w:pPr>
            <w:r w:rsidRPr="00622BC2">
              <w:rPr>
                <w:b/>
                <w:bCs/>
                <w:color w:val="FFFFFF" w:themeColor="background1"/>
                <w:highlight w:val="red"/>
              </w:rPr>
              <w:t>Probability</w:t>
            </w:r>
          </w:p>
        </w:tc>
      </w:tr>
      <w:tr w:rsidR="00622BC2" w:rsidRPr="00622BC2" w14:paraId="5AEADCFB" w14:textId="77777777" w:rsidTr="003215FF">
        <w:tc>
          <w:tcPr>
            <w:tcW w:w="2992" w:type="dxa"/>
          </w:tcPr>
          <w:p w14:paraId="49A29B69" w14:textId="4B880DF0" w:rsidR="003215FF" w:rsidRPr="00622BC2" w:rsidRDefault="003215FF" w:rsidP="00D276E9">
            <w:pPr>
              <w:rPr>
                <w:color w:val="FFFFFF" w:themeColor="background1"/>
                <w:highlight w:val="red"/>
              </w:rPr>
            </w:pPr>
            <w:r w:rsidRPr="00622BC2">
              <w:rPr>
                <w:color w:val="FFFFFF" w:themeColor="background1"/>
                <w:highlight w:val="red"/>
              </w:rPr>
              <w:t>Lack of control over the quality of services</w:t>
            </w:r>
          </w:p>
        </w:tc>
        <w:tc>
          <w:tcPr>
            <w:tcW w:w="870" w:type="dxa"/>
          </w:tcPr>
          <w:p w14:paraId="7E30E79A" w14:textId="1CDBDDA2" w:rsidR="003215FF" w:rsidRPr="00622BC2" w:rsidRDefault="003215FF" w:rsidP="00D276E9">
            <w:pPr>
              <w:rPr>
                <w:color w:val="FFFFFF" w:themeColor="background1"/>
                <w:highlight w:val="red"/>
              </w:rPr>
            </w:pPr>
            <w:r w:rsidRPr="00622BC2">
              <w:rPr>
                <w:color w:val="FFFFFF" w:themeColor="background1"/>
                <w:highlight w:val="red"/>
              </w:rPr>
              <w:t>3</w:t>
            </w:r>
          </w:p>
        </w:tc>
        <w:tc>
          <w:tcPr>
            <w:tcW w:w="1236" w:type="dxa"/>
          </w:tcPr>
          <w:p w14:paraId="353204B1" w14:textId="23A31CCC" w:rsidR="003215FF" w:rsidRPr="00622BC2" w:rsidRDefault="003215FF" w:rsidP="003215FF">
            <w:pPr>
              <w:jc w:val="center"/>
              <w:rPr>
                <w:color w:val="FFFFFF" w:themeColor="background1"/>
                <w:highlight w:val="red"/>
              </w:rPr>
            </w:pPr>
            <w:r w:rsidRPr="00622BC2">
              <w:rPr>
                <w:color w:val="FFFFFF" w:themeColor="background1"/>
                <w:highlight w:val="red"/>
              </w:rPr>
              <w:t>30%</w:t>
            </w:r>
          </w:p>
        </w:tc>
      </w:tr>
      <w:tr w:rsidR="00622BC2" w:rsidRPr="00622BC2" w14:paraId="5A0C2180" w14:textId="77777777" w:rsidTr="003215FF">
        <w:tc>
          <w:tcPr>
            <w:tcW w:w="2992" w:type="dxa"/>
          </w:tcPr>
          <w:p w14:paraId="7F2C6B7C" w14:textId="04FB1642" w:rsidR="003215FF" w:rsidRPr="00622BC2" w:rsidRDefault="003215FF" w:rsidP="00D276E9">
            <w:pPr>
              <w:rPr>
                <w:color w:val="FFFFFF" w:themeColor="background1"/>
                <w:highlight w:val="red"/>
              </w:rPr>
            </w:pPr>
            <w:r w:rsidRPr="00622BC2">
              <w:rPr>
                <w:color w:val="FFFFFF" w:themeColor="background1"/>
                <w:highlight w:val="red"/>
              </w:rPr>
              <w:t>Reducing employee efficiency</w:t>
            </w:r>
          </w:p>
        </w:tc>
        <w:tc>
          <w:tcPr>
            <w:tcW w:w="870" w:type="dxa"/>
          </w:tcPr>
          <w:p w14:paraId="6624803C" w14:textId="39D244C0" w:rsidR="003215FF" w:rsidRPr="00622BC2" w:rsidRDefault="003215FF" w:rsidP="00D276E9">
            <w:pPr>
              <w:rPr>
                <w:color w:val="FFFFFF" w:themeColor="background1"/>
                <w:highlight w:val="red"/>
              </w:rPr>
            </w:pPr>
            <w:r w:rsidRPr="00622BC2">
              <w:rPr>
                <w:color w:val="FFFFFF" w:themeColor="background1"/>
                <w:highlight w:val="red"/>
              </w:rPr>
              <w:t>3</w:t>
            </w:r>
          </w:p>
        </w:tc>
        <w:tc>
          <w:tcPr>
            <w:tcW w:w="1236" w:type="dxa"/>
          </w:tcPr>
          <w:p w14:paraId="2158784F" w14:textId="09CC453D" w:rsidR="003215FF" w:rsidRPr="00622BC2" w:rsidRDefault="003215FF" w:rsidP="003215FF">
            <w:pPr>
              <w:jc w:val="center"/>
              <w:rPr>
                <w:color w:val="FFFFFF" w:themeColor="background1"/>
                <w:highlight w:val="red"/>
              </w:rPr>
            </w:pPr>
            <w:r w:rsidRPr="00622BC2">
              <w:rPr>
                <w:color w:val="FFFFFF" w:themeColor="background1"/>
                <w:highlight w:val="red"/>
              </w:rPr>
              <w:t>35%</w:t>
            </w:r>
          </w:p>
        </w:tc>
      </w:tr>
      <w:tr w:rsidR="00622BC2" w:rsidRPr="00622BC2" w14:paraId="5E74BE30" w14:textId="77777777" w:rsidTr="003215FF">
        <w:tc>
          <w:tcPr>
            <w:tcW w:w="2992" w:type="dxa"/>
          </w:tcPr>
          <w:p w14:paraId="1E6E0B30" w14:textId="645DF65A" w:rsidR="003215FF" w:rsidRPr="00622BC2" w:rsidRDefault="003215FF" w:rsidP="00D276E9">
            <w:pPr>
              <w:rPr>
                <w:color w:val="FFFFFF" w:themeColor="background1"/>
                <w:highlight w:val="red"/>
              </w:rPr>
            </w:pPr>
            <w:r w:rsidRPr="00622BC2">
              <w:rPr>
                <w:color w:val="FFFFFF" w:themeColor="background1"/>
                <w:highlight w:val="red"/>
              </w:rPr>
              <w:t>Insufficient popularity of the company</w:t>
            </w:r>
          </w:p>
        </w:tc>
        <w:tc>
          <w:tcPr>
            <w:tcW w:w="870" w:type="dxa"/>
          </w:tcPr>
          <w:p w14:paraId="7EAFE230" w14:textId="52A45CBB" w:rsidR="003215FF" w:rsidRPr="00622BC2" w:rsidRDefault="003215FF" w:rsidP="00D276E9">
            <w:pPr>
              <w:rPr>
                <w:color w:val="FFFFFF" w:themeColor="background1"/>
                <w:highlight w:val="red"/>
              </w:rPr>
            </w:pPr>
            <w:r w:rsidRPr="00622BC2">
              <w:rPr>
                <w:color w:val="FFFFFF" w:themeColor="background1"/>
                <w:highlight w:val="red"/>
              </w:rPr>
              <w:t>1</w:t>
            </w:r>
          </w:p>
        </w:tc>
        <w:tc>
          <w:tcPr>
            <w:tcW w:w="1236" w:type="dxa"/>
          </w:tcPr>
          <w:p w14:paraId="3C853CA8" w14:textId="43093622" w:rsidR="003215FF" w:rsidRPr="00622BC2" w:rsidRDefault="003215FF" w:rsidP="003215FF">
            <w:pPr>
              <w:jc w:val="center"/>
              <w:rPr>
                <w:color w:val="FFFFFF" w:themeColor="background1"/>
                <w:highlight w:val="red"/>
              </w:rPr>
            </w:pPr>
            <w:r w:rsidRPr="00622BC2">
              <w:rPr>
                <w:color w:val="FFFFFF" w:themeColor="background1"/>
                <w:highlight w:val="red"/>
              </w:rPr>
              <w:t>20%</w:t>
            </w:r>
          </w:p>
        </w:tc>
      </w:tr>
      <w:tr w:rsidR="00622BC2" w:rsidRPr="00622BC2" w14:paraId="4C83FDEA" w14:textId="77777777" w:rsidTr="003215FF">
        <w:tc>
          <w:tcPr>
            <w:tcW w:w="2992" w:type="dxa"/>
          </w:tcPr>
          <w:p w14:paraId="3FB12A61" w14:textId="75A87154" w:rsidR="003215FF" w:rsidRPr="00622BC2" w:rsidRDefault="003215FF" w:rsidP="00D276E9">
            <w:pPr>
              <w:rPr>
                <w:color w:val="FFFFFF" w:themeColor="background1"/>
                <w:highlight w:val="red"/>
              </w:rPr>
            </w:pPr>
            <w:r w:rsidRPr="00622BC2">
              <w:rPr>
                <w:color w:val="FFFFFF" w:themeColor="background1"/>
                <w:highlight w:val="red"/>
              </w:rPr>
              <w:t>Weak management</w:t>
            </w:r>
          </w:p>
        </w:tc>
        <w:tc>
          <w:tcPr>
            <w:tcW w:w="870" w:type="dxa"/>
          </w:tcPr>
          <w:p w14:paraId="0AB39725" w14:textId="068649C1" w:rsidR="003215FF" w:rsidRPr="00622BC2" w:rsidRDefault="003215FF" w:rsidP="00D276E9">
            <w:pPr>
              <w:rPr>
                <w:color w:val="FFFFFF" w:themeColor="background1"/>
                <w:highlight w:val="red"/>
              </w:rPr>
            </w:pPr>
            <w:r w:rsidRPr="00622BC2">
              <w:rPr>
                <w:color w:val="FFFFFF" w:themeColor="background1"/>
                <w:highlight w:val="red"/>
              </w:rPr>
              <w:t>5</w:t>
            </w:r>
          </w:p>
        </w:tc>
        <w:tc>
          <w:tcPr>
            <w:tcW w:w="1236" w:type="dxa"/>
          </w:tcPr>
          <w:p w14:paraId="26BA19FE" w14:textId="073C7F6F" w:rsidR="003215FF" w:rsidRPr="00622BC2" w:rsidRDefault="003215FF" w:rsidP="003215FF">
            <w:pPr>
              <w:jc w:val="center"/>
              <w:rPr>
                <w:color w:val="FFFFFF" w:themeColor="background1"/>
                <w:highlight w:val="red"/>
              </w:rPr>
            </w:pPr>
            <w:r w:rsidRPr="00622BC2">
              <w:rPr>
                <w:color w:val="FFFFFF" w:themeColor="background1"/>
                <w:highlight w:val="red"/>
              </w:rPr>
              <w:t>15%</w:t>
            </w:r>
          </w:p>
        </w:tc>
      </w:tr>
      <w:tr w:rsidR="00622BC2" w:rsidRPr="00622BC2" w14:paraId="73D1AA56" w14:textId="77777777" w:rsidTr="003215FF">
        <w:tc>
          <w:tcPr>
            <w:tcW w:w="2992" w:type="dxa"/>
          </w:tcPr>
          <w:p w14:paraId="7EB0CF46" w14:textId="4938B2AC" w:rsidR="003215FF" w:rsidRPr="00622BC2" w:rsidRDefault="003215FF" w:rsidP="00D276E9">
            <w:pPr>
              <w:rPr>
                <w:color w:val="FFFFFF" w:themeColor="background1"/>
                <w:highlight w:val="red"/>
              </w:rPr>
            </w:pPr>
            <w:r w:rsidRPr="00622BC2">
              <w:rPr>
                <w:color w:val="FFFFFF" w:themeColor="background1"/>
                <w:highlight w:val="red"/>
              </w:rPr>
              <w:t>Frequent change in development strategy</w:t>
            </w:r>
          </w:p>
        </w:tc>
        <w:tc>
          <w:tcPr>
            <w:tcW w:w="870" w:type="dxa"/>
          </w:tcPr>
          <w:p w14:paraId="600CA564" w14:textId="68C82017" w:rsidR="003215FF" w:rsidRPr="00622BC2" w:rsidRDefault="003215FF" w:rsidP="00D276E9">
            <w:pPr>
              <w:rPr>
                <w:color w:val="FFFFFF" w:themeColor="background1"/>
                <w:highlight w:val="red"/>
              </w:rPr>
            </w:pPr>
            <w:r w:rsidRPr="00622BC2">
              <w:rPr>
                <w:color w:val="FFFFFF" w:themeColor="background1"/>
                <w:highlight w:val="red"/>
              </w:rPr>
              <w:t>4</w:t>
            </w:r>
          </w:p>
        </w:tc>
        <w:tc>
          <w:tcPr>
            <w:tcW w:w="1236" w:type="dxa"/>
          </w:tcPr>
          <w:p w14:paraId="6031DBFF" w14:textId="0F685321" w:rsidR="003215FF" w:rsidRPr="00622BC2" w:rsidRDefault="003215FF" w:rsidP="003215FF">
            <w:pPr>
              <w:jc w:val="center"/>
              <w:rPr>
                <w:color w:val="FFFFFF" w:themeColor="background1"/>
                <w:highlight w:val="red"/>
              </w:rPr>
            </w:pPr>
            <w:r w:rsidRPr="00622BC2">
              <w:rPr>
                <w:color w:val="FFFFFF" w:themeColor="background1"/>
                <w:highlight w:val="red"/>
              </w:rPr>
              <w:t>20%</w:t>
            </w:r>
          </w:p>
        </w:tc>
      </w:tr>
    </w:tbl>
    <w:p w14:paraId="5F4F10D2" w14:textId="3049CF3D" w:rsidR="003215FF" w:rsidRDefault="003215FF" w:rsidP="00D276E9"/>
    <w:p w14:paraId="1AA01E1F" w14:textId="0BB03F44" w:rsidR="003215FF" w:rsidRDefault="003215FF" w:rsidP="00D276E9"/>
    <w:p w14:paraId="0377C96E" w14:textId="0CA1C48A" w:rsidR="003215FF" w:rsidRDefault="003215FF" w:rsidP="003215FF">
      <w:r>
        <w:t>The work in the management of tourism is specific and differs significantly from other branches of economic life, although at first glance we can easily conclude that the management of a tourism organization is in no way different from the management of any</w:t>
      </w:r>
      <w:r>
        <w:t xml:space="preserve"> </w:t>
      </w:r>
      <w:r>
        <w:t>is another company. The first feature of tourism is rooted in the complex relationships between the constituent elements of a tourist service. The second feature of tourism is rooted in the strong influence of customers on the development of the tourist product. An important feature of tourism as an object of strategic management is the specifics of tourism</w:t>
      </w:r>
      <w:r>
        <w:t xml:space="preserve"> </w:t>
      </w:r>
      <w:r>
        <w:t xml:space="preserve">a product that is an integral part of the source of formation. And if the product can exist separately from its manufacturer, then this cannot happen with the tourist service. Therefore, </w:t>
      </w:r>
      <w:proofErr w:type="gramStart"/>
      <w:r>
        <w:t>in the course of</w:t>
      </w:r>
      <w:proofErr w:type="gramEnd"/>
      <w:r>
        <w:t xml:space="preserve"> the strategic management of a travel company, the management should take into account the fact that this connection further strengthens the personal aspect in the process of realization of the tourist service. That is why </w:t>
      </w:r>
      <w:r>
        <w:t>t</w:t>
      </w:r>
      <w:r>
        <w:t xml:space="preserve">ourism, it is mandatory for the management of the travel company to pay many times more attention in personnel management and regulation of interpersonal relations within the company. The peculiarities of the tourism industry as an object of strategic management show us that managers in the field of tourism business should </w:t>
      </w:r>
      <w:proofErr w:type="gramStart"/>
      <w:r>
        <w:t>take into account</w:t>
      </w:r>
      <w:proofErr w:type="gramEnd"/>
      <w:r>
        <w:t xml:space="preserve"> the fact that this industry is unlike any other in the economic life of the country and as such it obeys its own rules. will lead to inefficient management of</w:t>
      </w:r>
      <w:r>
        <w:t xml:space="preserve"> </w:t>
      </w:r>
      <w:r>
        <w:t>the specific travel company.</w:t>
      </w:r>
    </w:p>
    <w:p w14:paraId="5C282221" w14:textId="77777777" w:rsidR="003215FF" w:rsidRDefault="003215FF" w:rsidP="003215FF">
      <w:r>
        <w:t>REFERENCES:</w:t>
      </w:r>
    </w:p>
    <w:p w14:paraId="34FD9D41" w14:textId="018E39F3" w:rsidR="003215FF" w:rsidRDefault="003215FF" w:rsidP="00622BC2">
      <w:pPr>
        <w:pStyle w:val="ListParagraph"/>
        <w:numPr>
          <w:ilvl w:val="0"/>
          <w:numId w:val="4"/>
        </w:numPr>
      </w:pPr>
      <w:r>
        <w:t>Weissman A., Marketing Strategy, 10 steps to success. Strategy</w:t>
      </w:r>
      <w:r w:rsidR="00622BC2">
        <w:t xml:space="preserve"> </w:t>
      </w:r>
      <w:r>
        <w:t xml:space="preserve">manager, 5 factors of success, M., ed. </w:t>
      </w:r>
      <w:proofErr w:type="spellStart"/>
      <w:r>
        <w:t>Interexpert</w:t>
      </w:r>
      <w:proofErr w:type="spellEnd"/>
      <w:r>
        <w:t>, 1995</w:t>
      </w:r>
      <w:r>
        <w:t xml:space="preserve"> </w:t>
      </w:r>
      <w:r>
        <w:br/>
      </w:r>
      <w:r>
        <w:t>2. Website of Apollo2000 Travel Agency Ltd.,</w:t>
      </w:r>
      <w:r>
        <w:t xml:space="preserve"> </w:t>
      </w:r>
      <w:r>
        <w:t>http://www.apollobg.com/</w:t>
      </w:r>
      <w:r w:rsidR="00622BC2">
        <w:br/>
      </w:r>
      <w:r>
        <w:lastRenderedPageBreak/>
        <w:t>3. Bulgarian Investment Agency, “The most commonly used forms of</w:t>
      </w:r>
      <w:r w:rsidR="00622BC2">
        <w:br/>
      </w:r>
      <w:r>
        <w:t xml:space="preserve">business </w:t>
      </w:r>
      <w:proofErr w:type="gramStart"/>
      <w:r>
        <w:t>organizations ”</w:t>
      </w:r>
      <w:proofErr w:type="gramEnd"/>
      <w:r>
        <w:t>, http://www.investbg.government.bg/</w:t>
      </w:r>
      <w:r w:rsidR="00622BC2">
        <w:br/>
      </w:r>
      <w:r>
        <w:t>4. Advantages and disadvantages of Ltd. as an organizational structure,</w:t>
      </w:r>
      <w:r w:rsidR="00622BC2">
        <w:br/>
      </w:r>
      <w:hyperlink r:id="rId5" w:history="1">
        <w:r w:rsidR="00622BC2" w:rsidRPr="00A52E2F">
          <w:rPr>
            <w:rStyle w:val="Hyperlink"/>
          </w:rPr>
          <w:t>http://basaga.org/wiki/index.php?title=94</w:t>
        </w:r>
      </w:hyperlink>
      <w:r w:rsidR="00622BC2">
        <w:br/>
      </w:r>
      <w:r>
        <w:t>5. Strategy for corporate social responsibility, Ministerial</w:t>
      </w:r>
      <w:r w:rsidR="00622BC2">
        <w:br/>
      </w:r>
      <w:r>
        <w:t>Council, www.vt.government.bg/</w:t>
      </w:r>
      <w:r w:rsidR="00622BC2">
        <w:br/>
      </w:r>
      <w:r>
        <w:t>6. Class, St., Introduction to Management, IM "Economy", UNWE,</w:t>
      </w:r>
      <w:r w:rsidR="00622BC2">
        <w:t xml:space="preserve"> </w:t>
      </w:r>
      <w:r>
        <w:t>S., 1999</w:t>
      </w:r>
      <w:r w:rsidR="00622BC2">
        <w:br/>
      </w:r>
      <w:r>
        <w:t>7. Evans, J. and B. Berman, Marketing, M., 1989</w:t>
      </w:r>
      <w:r w:rsidR="00622BC2">
        <w:br/>
      </w:r>
      <w:r>
        <w:t>8. Porter M. Competitive strategy: Methodology for analysis of</w:t>
      </w:r>
      <w:r w:rsidR="00622BC2">
        <w:t xml:space="preserve"> </w:t>
      </w:r>
      <w:r>
        <w:t xml:space="preserve">Industry and Competition (translated by I. </w:t>
      </w:r>
      <w:proofErr w:type="spellStart"/>
      <w:r>
        <w:t>Minervina</w:t>
      </w:r>
      <w:proofErr w:type="spellEnd"/>
      <w:r>
        <w:t>), Business Books, 2007</w:t>
      </w:r>
      <w:r w:rsidR="00622BC2">
        <w:br/>
      </w:r>
      <w:r>
        <w:t xml:space="preserve">9. </w:t>
      </w:r>
      <w:proofErr w:type="spellStart"/>
      <w:r>
        <w:t>Mihailov</w:t>
      </w:r>
      <w:proofErr w:type="spellEnd"/>
      <w:r>
        <w:t xml:space="preserve"> M. Strategic Management of Tourism, NBU, 2005</w:t>
      </w:r>
    </w:p>
    <w:p w14:paraId="17646548" w14:textId="42EF7372" w:rsidR="00622BC2" w:rsidRDefault="00622BC2" w:rsidP="00622BC2"/>
    <w:p w14:paraId="772CA757" w14:textId="714052BD" w:rsidR="00622BC2" w:rsidRPr="00012389" w:rsidRDefault="00622BC2" w:rsidP="00622BC2">
      <w:r>
        <w:rPr>
          <w:noProof/>
        </w:rPr>
        <w:drawing>
          <wp:inline distT="0" distB="0" distL="0" distR="0" wp14:anchorId="4BB31A64" wp14:editId="431E3B8F">
            <wp:extent cx="6243320" cy="1630680"/>
            <wp:effectExtent l="0" t="0" r="5080" b="7620"/>
            <wp:docPr id="1" name="Picture 1" descr="A picture containing text, watch,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watch, clock&#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6246191" cy="1631430"/>
                    </a:xfrm>
                    <a:prstGeom prst="rect">
                      <a:avLst/>
                    </a:prstGeom>
                  </pic:spPr>
                </pic:pic>
              </a:graphicData>
            </a:graphic>
          </wp:inline>
        </w:drawing>
      </w:r>
    </w:p>
    <w:sectPr w:rsidR="00622BC2" w:rsidRPr="000123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1C67B0"/>
    <w:multiLevelType w:val="hybridMultilevel"/>
    <w:tmpl w:val="65E0C8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EA778C0"/>
    <w:multiLevelType w:val="hybridMultilevel"/>
    <w:tmpl w:val="E93A11AA"/>
    <w:lvl w:ilvl="0" w:tplc="26C842A4">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51074B"/>
    <w:multiLevelType w:val="hybridMultilevel"/>
    <w:tmpl w:val="517C79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B813442"/>
    <w:multiLevelType w:val="hybridMultilevel"/>
    <w:tmpl w:val="FD1E225E"/>
    <w:lvl w:ilvl="0" w:tplc="09F40F66">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6CFC"/>
    <w:rsid w:val="00012389"/>
    <w:rsid w:val="00136E05"/>
    <w:rsid w:val="003215FF"/>
    <w:rsid w:val="00424222"/>
    <w:rsid w:val="00454CDA"/>
    <w:rsid w:val="005018C9"/>
    <w:rsid w:val="00622BC2"/>
    <w:rsid w:val="007B6CFC"/>
    <w:rsid w:val="00D276E9"/>
    <w:rsid w:val="00D43CBE"/>
    <w:rsid w:val="00E877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DE22CA"/>
  <w15:chartTrackingRefBased/>
  <w15:docId w15:val="{3A81E945-390C-4781-BEB0-AD8BEF9CA2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4CDA"/>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36E05"/>
    <w:pPr>
      <w:ind w:left="720"/>
      <w:contextualSpacing/>
    </w:pPr>
  </w:style>
  <w:style w:type="table" w:styleId="TableGrid">
    <w:name w:val="Table Grid"/>
    <w:basedOn w:val="TableNormal"/>
    <w:uiPriority w:val="39"/>
    <w:rsid w:val="00E877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22BC2"/>
    <w:rPr>
      <w:color w:val="0563C1" w:themeColor="hyperlink"/>
      <w:u w:val="single"/>
    </w:rPr>
  </w:style>
  <w:style w:type="character" w:styleId="UnresolvedMention">
    <w:name w:val="Unresolved Mention"/>
    <w:basedOn w:val="DefaultParagraphFont"/>
    <w:uiPriority w:val="99"/>
    <w:semiHidden/>
    <w:unhideWhenUsed/>
    <w:rsid w:val="00622BC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g"/><Relationship Id="rId5" Type="http://schemas.openxmlformats.org/officeDocument/2006/relationships/hyperlink" Target="http://basaga.org/wiki/index.php?title=94"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110</TotalTime>
  <Pages>6</Pages>
  <Words>2088</Words>
  <Characters>11907</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Soner Halmi</dc:creator>
  <cp:keywords/>
  <dc:description/>
  <cp:lastModifiedBy>Soner Halmi</cp:lastModifiedBy>
  <cp:revision>2</cp:revision>
  <dcterms:created xsi:type="dcterms:W3CDTF">2021-04-25T22:59:00Z</dcterms:created>
  <dcterms:modified xsi:type="dcterms:W3CDTF">2021-04-26T00:49:00Z</dcterms:modified>
</cp:coreProperties>
</file>