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74A35D" w14:textId="3D4D352A" w:rsidR="004F045C" w:rsidRDefault="004F045C" w:rsidP="004F045C">
      <w:pPr>
        <w:rPr>
          <w:rFonts w:eastAsia="Times New Roman"/>
          <w:strike w:val="0"/>
          <w:sz w:val="28"/>
          <w:szCs w:val="28"/>
          <w:lang w:eastAsia="en-GB"/>
        </w:rPr>
      </w:pPr>
    </w:p>
    <w:p w14:paraId="55FD5DB4" w14:textId="7859DD60" w:rsidR="004F045C" w:rsidRDefault="004F045C" w:rsidP="004F045C">
      <w:pPr>
        <w:rPr>
          <w:rFonts w:eastAsia="Times New Roman"/>
          <w:strike w:val="0"/>
          <w:sz w:val="28"/>
          <w:szCs w:val="28"/>
          <w:lang w:eastAsia="en-GB"/>
        </w:rPr>
      </w:pPr>
      <w:r>
        <w:rPr>
          <w:rFonts w:eastAsia="Times New Roman"/>
          <w:strike w:val="0"/>
          <w:sz w:val="28"/>
          <w:szCs w:val="28"/>
          <w:lang w:eastAsia="en-GB"/>
        </w:rPr>
        <w:t>Question 1.</w:t>
      </w:r>
    </w:p>
    <w:p w14:paraId="2A8E99F2" w14:textId="77777777" w:rsidR="00EA6DBB" w:rsidRDefault="00EA6DBB" w:rsidP="004F045C">
      <w:pPr>
        <w:rPr>
          <w:rFonts w:eastAsia="Times New Roman"/>
          <w:strike w:val="0"/>
          <w:sz w:val="28"/>
          <w:szCs w:val="28"/>
          <w:lang w:eastAsia="en-GB"/>
        </w:rPr>
      </w:pPr>
    </w:p>
    <w:p w14:paraId="1654D659" w14:textId="0452DD06" w:rsidR="004F045C" w:rsidRDefault="003A5166" w:rsidP="004F045C">
      <w:pPr>
        <w:rPr>
          <w:rFonts w:eastAsia="Times New Roman"/>
          <w:strike w:val="0"/>
          <w:sz w:val="28"/>
          <w:szCs w:val="28"/>
          <w:lang w:eastAsia="en-GB"/>
        </w:rPr>
      </w:pPr>
      <w:r>
        <w:rPr>
          <w:rFonts w:eastAsia="Times New Roman"/>
          <w:strike w:val="0"/>
          <w:sz w:val="28"/>
          <w:szCs w:val="28"/>
          <w:lang w:eastAsia="en-GB"/>
        </w:rPr>
        <w:t xml:space="preserve">Trace evidence is temporary and </w:t>
      </w:r>
      <w:r>
        <w:rPr>
          <w:rFonts w:eastAsia="Times New Roman"/>
          <w:strike w:val="0"/>
          <w:sz w:val="28"/>
          <w:szCs w:val="28"/>
          <w:lang w:eastAsia="en-GB"/>
        </w:rPr>
        <w:t>must</w:t>
      </w:r>
      <w:r>
        <w:rPr>
          <w:rFonts w:eastAsia="Times New Roman"/>
          <w:strike w:val="0"/>
          <w:sz w:val="28"/>
          <w:szCs w:val="28"/>
          <w:lang w:eastAsia="en-GB"/>
        </w:rPr>
        <w:t xml:space="preserve"> be collected as soon as possible. Trace evidence is collected and taken straight to the laboratory for experts to examine. </w:t>
      </w:r>
      <w:r>
        <w:rPr>
          <w:rFonts w:eastAsia="Times New Roman"/>
          <w:strike w:val="0"/>
          <w:sz w:val="28"/>
          <w:szCs w:val="28"/>
          <w:lang w:eastAsia="en-GB"/>
        </w:rPr>
        <w:t xml:space="preserve">Tiny particles make up trace evidence. These particles range from fibres from clothes to hair molecules to fingernails parts of the skin left behind. Objects like glass can be evidence if disturbed. </w:t>
      </w:r>
      <w:r w:rsidR="004F045C">
        <w:rPr>
          <w:rFonts w:eastAsia="Times New Roman"/>
          <w:strike w:val="0"/>
          <w:sz w:val="28"/>
          <w:szCs w:val="28"/>
          <w:lang w:eastAsia="en-GB"/>
        </w:rPr>
        <w:t xml:space="preserve">The most important category of trace evidence is fluids and blood. These fluids include sweat, saliva and semen which are used to find DNA. If DNA is found it can lead straight to a suspect leading to </w:t>
      </w:r>
      <w:r>
        <w:rPr>
          <w:rFonts w:eastAsia="Times New Roman"/>
          <w:strike w:val="0"/>
          <w:sz w:val="28"/>
          <w:szCs w:val="28"/>
          <w:lang w:eastAsia="en-GB"/>
        </w:rPr>
        <w:t>an</w:t>
      </w:r>
      <w:r w:rsidR="004F045C">
        <w:rPr>
          <w:rFonts w:eastAsia="Times New Roman"/>
          <w:strike w:val="0"/>
          <w:sz w:val="28"/>
          <w:szCs w:val="28"/>
          <w:lang w:eastAsia="en-GB"/>
        </w:rPr>
        <w:t xml:space="preserve"> arrest. Blood is also very important because it can be collected for DNA and is easy to take a photo of. If a photo is taken experts can analysis it to find blood spatter </w:t>
      </w:r>
      <w:r>
        <w:rPr>
          <w:rFonts w:eastAsia="Times New Roman"/>
          <w:strike w:val="0"/>
          <w:sz w:val="28"/>
          <w:szCs w:val="28"/>
          <w:lang w:eastAsia="en-GB"/>
        </w:rPr>
        <w:t>patterns. Trace evidence is very important when convicting a criminal. Trace evidence can make or break a case if done correctly. Trace evidence can place the convict at the crime scene at the exact time of the crime being committed. An example of this could be soil left on the criminal’s shoe that matches perfectly to the soil at the crime scene. The murders of Thomas and Ann Farrow were solved by using fingerprints left at the scene by the murderer, this shows how vital trace evidence is for the police service.</w:t>
      </w:r>
      <w:r w:rsidR="00DB56C7">
        <w:rPr>
          <w:rFonts w:eastAsia="Times New Roman"/>
          <w:strike w:val="0"/>
          <w:sz w:val="28"/>
          <w:szCs w:val="28"/>
          <w:lang w:eastAsia="en-GB"/>
        </w:rPr>
        <w:t xml:space="preserve"> The benefits of using trace evidence includes the ability to find fibres and DNA that can link a suspect to a crime. However, trace evidence is not always the best to rely on because it can be easily tampered with. For example, if the scene is outdoors the rain can wash evidence away and the sun can damage an object. If in public people can always trample the evidence before the scene is preserved. To conclude the benefits of trace evidence by far out way the negatives but it should not be something the police solely rely on the catch a criminal. </w:t>
      </w:r>
    </w:p>
    <w:p w14:paraId="7233916F" w14:textId="176A7CE1" w:rsidR="004F045C" w:rsidRDefault="004F045C" w:rsidP="004F045C">
      <w:pPr>
        <w:rPr>
          <w:rFonts w:eastAsia="Times New Roman"/>
          <w:strike w:val="0"/>
          <w:sz w:val="28"/>
          <w:szCs w:val="28"/>
          <w:lang w:eastAsia="en-GB"/>
        </w:rPr>
      </w:pPr>
    </w:p>
    <w:p w14:paraId="6B459482" w14:textId="303B776A" w:rsidR="003A5166" w:rsidRDefault="003A5166" w:rsidP="004F045C">
      <w:pPr>
        <w:rPr>
          <w:rFonts w:eastAsia="Times New Roman"/>
          <w:strike w:val="0"/>
          <w:sz w:val="28"/>
          <w:szCs w:val="28"/>
          <w:lang w:eastAsia="en-GB"/>
        </w:rPr>
      </w:pPr>
      <w:r>
        <w:rPr>
          <w:rFonts w:eastAsia="Times New Roman"/>
          <w:strike w:val="0"/>
          <w:sz w:val="28"/>
          <w:szCs w:val="28"/>
          <w:lang w:eastAsia="en-GB"/>
        </w:rPr>
        <w:t>Question 2.</w:t>
      </w:r>
    </w:p>
    <w:p w14:paraId="5C4258EA" w14:textId="77777777" w:rsidR="00EA6DBB" w:rsidRDefault="00EA6DBB" w:rsidP="004F045C">
      <w:pPr>
        <w:rPr>
          <w:rFonts w:eastAsia="Times New Roman"/>
          <w:strike w:val="0"/>
          <w:sz w:val="28"/>
          <w:szCs w:val="28"/>
          <w:lang w:eastAsia="en-GB"/>
        </w:rPr>
      </w:pPr>
    </w:p>
    <w:p w14:paraId="0075182E" w14:textId="617EE5CA" w:rsidR="003A5166" w:rsidRDefault="003A5166" w:rsidP="004F045C">
      <w:pPr>
        <w:rPr>
          <w:rFonts w:eastAsia="Times New Roman"/>
          <w:strike w:val="0"/>
          <w:sz w:val="28"/>
          <w:szCs w:val="28"/>
          <w:lang w:eastAsia="en-GB"/>
        </w:rPr>
      </w:pPr>
      <w:r>
        <w:rPr>
          <w:rFonts w:eastAsia="Times New Roman"/>
          <w:strike w:val="0"/>
          <w:sz w:val="28"/>
          <w:szCs w:val="28"/>
          <w:lang w:eastAsia="en-GB"/>
        </w:rPr>
        <w:t xml:space="preserve">From the moment the first attending officer arrives to the scene, he or she must follow the strict rules put in place </w:t>
      </w:r>
      <w:r w:rsidR="00A7092F">
        <w:rPr>
          <w:rFonts w:eastAsia="Times New Roman"/>
          <w:strike w:val="0"/>
          <w:sz w:val="28"/>
          <w:szCs w:val="28"/>
          <w:lang w:eastAsia="en-GB"/>
        </w:rPr>
        <w:t xml:space="preserve">to ensure that evidence is not corrupted, or the scene is not damaged. The first attending officer must first make an initial assessment of the area, then as soon as possible preserve the life or anybody who is still injured or in need of assistance. </w:t>
      </w:r>
      <w:r w:rsidR="00A7092F">
        <w:rPr>
          <w:rFonts w:eastAsia="Times New Roman"/>
          <w:strike w:val="0"/>
          <w:sz w:val="28"/>
          <w:szCs w:val="28"/>
          <w:lang w:eastAsia="en-GB"/>
        </w:rPr>
        <w:lastRenderedPageBreak/>
        <w:t xml:space="preserve">When other units get to the scene the first attending officer must control the scene, identify any witnesses, arrest any suspects and preserve the scene, for example cordons. If the first attending officer forgets a stage thigs could go horribly wrong. In the Manchester arena bombings, it was vital that officers carefully examined the arena when everybody was evacuated. This is so officers could find clues to who had bombed the arena and how. Without knowing this there would be no lead in the investigation. If examined carefully and found that the person who committed the terrorist attack was from a terrorist organisation it could lead to multiple arrests and get terrorist of the streets.  It is also important to carefully examine the scene because </w:t>
      </w:r>
      <w:r w:rsidR="00314D50">
        <w:rPr>
          <w:rFonts w:eastAsia="Times New Roman"/>
          <w:strike w:val="0"/>
          <w:sz w:val="28"/>
          <w:szCs w:val="28"/>
          <w:lang w:eastAsia="en-GB"/>
        </w:rPr>
        <w:t>there</w:t>
      </w:r>
      <w:r w:rsidR="00A7092F">
        <w:rPr>
          <w:rFonts w:eastAsia="Times New Roman"/>
          <w:strike w:val="0"/>
          <w:sz w:val="28"/>
          <w:szCs w:val="28"/>
          <w:lang w:eastAsia="en-GB"/>
        </w:rPr>
        <w:t xml:space="preserve"> could be risks. </w:t>
      </w:r>
      <w:r w:rsidR="00314D50">
        <w:rPr>
          <w:rFonts w:eastAsia="Times New Roman"/>
          <w:strike w:val="0"/>
          <w:sz w:val="28"/>
          <w:szCs w:val="28"/>
          <w:lang w:eastAsia="en-GB"/>
        </w:rPr>
        <w:t>These risks</w:t>
      </w:r>
      <w:r w:rsidR="00A7092F">
        <w:rPr>
          <w:rFonts w:eastAsia="Times New Roman"/>
          <w:strike w:val="0"/>
          <w:sz w:val="28"/>
          <w:szCs w:val="28"/>
          <w:lang w:eastAsia="en-GB"/>
        </w:rPr>
        <w:t xml:space="preserve"> can range from weapons still in the building/area, chemicals from the explosive, body fluids (meaning blood could be everywhere making a slippery surface or a risk to contracting a disease), sharp objects could be left around</w:t>
      </w:r>
      <w:r w:rsidR="00314D50">
        <w:rPr>
          <w:rFonts w:eastAsia="Times New Roman"/>
          <w:strike w:val="0"/>
          <w:sz w:val="28"/>
          <w:szCs w:val="28"/>
          <w:lang w:eastAsia="en-GB"/>
        </w:rPr>
        <w:t xml:space="preserve">, the structure of the building could be compromised leading to an unsafe area for people to be in and poor lighting/visibility could be dangerous when walking around. </w:t>
      </w:r>
    </w:p>
    <w:p w14:paraId="4507F08C" w14:textId="5CA40CB7" w:rsidR="004F045C" w:rsidRDefault="004F045C" w:rsidP="004F045C">
      <w:pPr>
        <w:rPr>
          <w:rFonts w:eastAsia="Times New Roman"/>
          <w:strike w:val="0"/>
          <w:sz w:val="28"/>
          <w:szCs w:val="28"/>
          <w:lang w:eastAsia="en-GB"/>
        </w:rPr>
      </w:pPr>
    </w:p>
    <w:p w14:paraId="1C88AADD" w14:textId="1F05EA09" w:rsidR="004F045C" w:rsidRDefault="00314D50" w:rsidP="004F045C">
      <w:pPr>
        <w:rPr>
          <w:rFonts w:eastAsia="Times New Roman"/>
          <w:strike w:val="0"/>
          <w:sz w:val="28"/>
          <w:szCs w:val="28"/>
          <w:lang w:eastAsia="en-GB"/>
        </w:rPr>
      </w:pPr>
      <w:r>
        <w:rPr>
          <w:rFonts w:eastAsia="Times New Roman"/>
          <w:strike w:val="0"/>
          <w:sz w:val="28"/>
          <w:szCs w:val="28"/>
          <w:lang w:eastAsia="en-GB"/>
        </w:rPr>
        <w:t>Question 3.</w:t>
      </w:r>
    </w:p>
    <w:p w14:paraId="4A49EF89" w14:textId="2CA9035E" w:rsidR="00314D50" w:rsidRDefault="00314D50" w:rsidP="004F045C">
      <w:pPr>
        <w:rPr>
          <w:rFonts w:eastAsia="Times New Roman"/>
          <w:strike w:val="0"/>
          <w:sz w:val="28"/>
          <w:szCs w:val="28"/>
          <w:lang w:eastAsia="en-GB"/>
        </w:rPr>
      </w:pPr>
      <w:r>
        <w:rPr>
          <w:rFonts w:eastAsia="Times New Roman"/>
          <w:strike w:val="0"/>
          <w:sz w:val="28"/>
          <w:szCs w:val="28"/>
          <w:lang w:eastAsia="en-GB"/>
        </w:rPr>
        <w:tab/>
      </w:r>
    </w:p>
    <w:p w14:paraId="40F01B42" w14:textId="11A3DC0E" w:rsidR="00314D50" w:rsidRDefault="00314D50" w:rsidP="004F045C">
      <w:pPr>
        <w:rPr>
          <w:rFonts w:eastAsia="Times New Roman"/>
          <w:strike w:val="0"/>
          <w:sz w:val="28"/>
          <w:szCs w:val="28"/>
          <w:lang w:eastAsia="en-GB"/>
        </w:rPr>
      </w:pPr>
      <w:r>
        <w:rPr>
          <w:rFonts w:eastAsia="Times New Roman"/>
          <w:strike w:val="0"/>
          <w:sz w:val="28"/>
          <w:szCs w:val="28"/>
          <w:lang w:eastAsia="en-GB"/>
        </w:rPr>
        <w:t>The purpose of forensic examination in criminal investigations is to find evidence to link the crime to the perpetrator and to build evidence to convict said criminal for their crime. Forensic examination also helps build the picture of what exactly happened at a crime scene to help the jury make their decision. The benefits of forensic examination include the ability to identify a suspect using fibres from clothing, hair molecules</w:t>
      </w:r>
      <w:r w:rsidR="00EB29FA">
        <w:rPr>
          <w:rFonts w:eastAsia="Times New Roman"/>
          <w:strike w:val="0"/>
          <w:sz w:val="28"/>
          <w:szCs w:val="28"/>
          <w:lang w:eastAsia="en-GB"/>
        </w:rPr>
        <w:t xml:space="preserve"> and skin particles. This can place a suspect at a certain area if needed. Case studies such as the murder of Thomas and Ann Farrow show how forensic examination can lead to a convicted criminal. However forensic examination can go wrong. For example, in the death of Billie Jo Jenkins in 1997 was caused by a large metal tent peg in the garden. This death led to the conviction of her foster dad who had allegedly killed her. The foster dad had blood spatters on his shirt that could only be caused by a violent force of blood hitting the shirt. The experts </w:t>
      </w:r>
      <w:proofErr w:type="gramStart"/>
      <w:r w:rsidR="00EB29FA">
        <w:rPr>
          <w:rFonts w:eastAsia="Times New Roman"/>
          <w:strike w:val="0"/>
          <w:sz w:val="28"/>
          <w:szCs w:val="28"/>
          <w:lang w:eastAsia="en-GB"/>
        </w:rPr>
        <w:t>came to the conclusion</w:t>
      </w:r>
      <w:proofErr w:type="gramEnd"/>
      <w:r w:rsidR="00EB29FA">
        <w:rPr>
          <w:rFonts w:eastAsia="Times New Roman"/>
          <w:strike w:val="0"/>
          <w:sz w:val="28"/>
          <w:szCs w:val="28"/>
          <w:lang w:eastAsia="en-GB"/>
        </w:rPr>
        <w:t xml:space="preserve"> that he has stabbed her with the peg throwing the blood towards him. However, it was found that when Billie Jo Jenkins had fell on the peg the blood was stuck in her airway and when her dad came to help it violently came out and caused the blood spatter. </w:t>
      </w:r>
      <w:r w:rsidR="00B06043">
        <w:rPr>
          <w:rFonts w:eastAsia="Times New Roman"/>
          <w:strike w:val="0"/>
          <w:sz w:val="28"/>
          <w:szCs w:val="28"/>
          <w:lang w:eastAsia="en-GB"/>
        </w:rPr>
        <w:t xml:space="preserve">To conclude </w:t>
      </w:r>
      <w:r w:rsidR="00B06043">
        <w:rPr>
          <w:rFonts w:eastAsia="Times New Roman"/>
          <w:strike w:val="0"/>
          <w:sz w:val="28"/>
          <w:szCs w:val="28"/>
          <w:lang w:eastAsia="en-GB"/>
        </w:rPr>
        <w:lastRenderedPageBreak/>
        <w:t xml:space="preserve">forensic examination is a very effective way of convicting a criminal. Despite being some anomalies, the overall outcome is </w:t>
      </w:r>
      <w:r w:rsidR="00394F80">
        <w:rPr>
          <w:rFonts w:eastAsia="Times New Roman"/>
          <w:strike w:val="0"/>
          <w:sz w:val="28"/>
          <w:szCs w:val="28"/>
          <w:lang w:eastAsia="en-GB"/>
        </w:rPr>
        <w:t>positive,</w:t>
      </w:r>
      <w:r w:rsidR="00B06043">
        <w:rPr>
          <w:rFonts w:eastAsia="Times New Roman"/>
          <w:strike w:val="0"/>
          <w:sz w:val="28"/>
          <w:szCs w:val="28"/>
          <w:lang w:eastAsia="en-GB"/>
        </w:rPr>
        <w:t xml:space="preserve"> and it helps prosecute hundreds of people in UK correctly.</w:t>
      </w:r>
    </w:p>
    <w:p w14:paraId="5313DA1B" w14:textId="77777777" w:rsidR="00A97D9C" w:rsidRDefault="00A97D9C" w:rsidP="00A97D9C">
      <w:pPr>
        <w:spacing w:after="0" w:line="480" w:lineRule="auto"/>
        <w:ind w:left="426"/>
        <w:rPr>
          <w:rFonts w:eastAsia="Times New Roman"/>
          <w:strike w:val="0"/>
          <w:sz w:val="28"/>
          <w:szCs w:val="28"/>
          <w:lang w:eastAsia="en-GB"/>
        </w:rPr>
      </w:pPr>
    </w:p>
    <w:p w14:paraId="2AE95CCA" w14:textId="3BB4AC4F" w:rsidR="00A97D9C" w:rsidRDefault="00A97D9C" w:rsidP="004F045C">
      <w:pPr>
        <w:rPr>
          <w:rFonts w:eastAsia="Times New Roman"/>
          <w:strike w:val="0"/>
          <w:sz w:val="28"/>
          <w:szCs w:val="28"/>
          <w:lang w:eastAsia="en-GB"/>
        </w:rPr>
      </w:pPr>
      <w:r>
        <w:rPr>
          <w:rFonts w:eastAsia="Times New Roman"/>
          <w:strike w:val="0"/>
          <w:sz w:val="28"/>
          <w:szCs w:val="28"/>
          <w:lang w:eastAsia="en-GB"/>
        </w:rPr>
        <w:t xml:space="preserve">Question 4. </w:t>
      </w:r>
    </w:p>
    <w:p w14:paraId="1D4332E9" w14:textId="77777777" w:rsidR="00EA6DBB" w:rsidRDefault="00EA6DBB" w:rsidP="004F045C">
      <w:pPr>
        <w:rPr>
          <w:rFonts w:eastAsia="Times New Roman"/>
          <w:strike w:val="0"/>
          <w:sz w:val="28"/>
          <w:szCs w:val="28"/>
          <w:lang w:eastAsia="en-GB"/>
        </w:rPr>
      </w:pPr>
    </w:p>
    <w:p w14:paraId="1E23775C" w14:textId="49EE74DD" w:rsidR="00A97D9C" w:rsidRDefault="00A97D9C" w:rsidP="004F045C">
      <w:pPr>
        <w:rPr>
          <w:rFonts w:eastAsia="Times New Roman"/>
          <w:strike w:val="0"/>
          <w:sz w:val="28"/>
          <w:szCs w:val="28"/>
          <w:lang w:eastAsia="en-GB"/>
        </w:rPr>
      </w:pPr>
      <w:r>
        <w:rPr>
          <w:rFonts w:eastAsia="Times New Roman"/>
          <w:strike w:val="0"/>
          <w:sz w:val="28"/>
          <w:szCs w:val="28"/>
          <w:lang w:eastAsia="en-GB"/>
        </w:rPr>
        <w:t xml:space="preserve">DNA can be recovered from multiple different places at a crime scene. The most popular ones are from the blood left at the scene of the crime, semen if it is a rape case, skin cells left all over the scene from the criminal, nail scrapings left on the victim or objects, cigarette buds or a watch left behind. Crime scenes that have taken place indoors are easier to preserve than ones taken place outside because of public interference and the weather. When DNA samples are found at a crime scene an expert will come to collect them and transport them back to the lab using a bag that can not be contaminated. They usually use a paper bag because these do not </w:t>
      </w:r>
      <w:r w:rsidR="00394F80">
        <w:rPr>
          <w:rFonts w:eastAsia="Times New Roman"/>
          <w:strike w:val="0"/>
          <w:sz w:val="28"/>
          <w:szCs w:val="28"/>
          <w:lang w:eastAsia="en-GB"/>
        </w:rPr>
        <w:t>retain moisture unlike a plastic bag. The experts will label the bag to ensure it does not get mistaken or lost, by doing this it also ensures the legal integrity of the evidence in court. When at the lab the experts will run multiple tests to find out whose hair it is or whose skin it is. When this is found the experts will contact the police and give them the results so they can make an arrest. DNA is a very effective way of prosecting a criminal. DNA is a one of a kind and is different for every person in the world (apart from identical twins). This means that DNA can not be argued against if all procedures are followed. Semen stains and blood have an 85% plus success rate of returning DNA, so it is very effective when trying to find a criminal. The benefits of DNA i</w:t>
      </w:r>
      <w:r w:rsidR="002A6F24">
        <w:rPr>
          <w:rFonts w:eastAsia="Times New Roman"/>
          <w:strike w:val="0"/>
          <w:sz w:val="28"/>
          <w:szCs w:val="28"/>
          <w:lang w:eastAsia="en-GB"/>
        </w:rPr>
        <w:t xml:space="preserve">nclude the ability to find a criminal with very little using items left behind. It is also very accurate and rarely goas wrong. However, when it does go wrong it can lead to false imprisonment. There was a case where a man was convicted of rape but had never been to or near the area of the rape. This was because of a mix up at the lab and because DNA is so effective the jury convicted the man. It was later discovered that he in fact was falsely accused and was released from prison. To conclude the use of DNA is very useful and shall always be used to convict criminals for their crimes. </w:t>
      </w:r>
    </w:p>
    <w:p w14:paraId="447D5CB9" w14:textId="77777777" w:rsidR="00A97D9C" w:rsidRDefault="00A97D9C" w:rsidP="004F045C">
      <w:pPr>
        <w:rPr>
          <w:rFonts w:eastAsia="Times New Roman"/>
          <w:strike w:val="0"/>
          <w:sz w:val="28"/>
          <w:szCs w:val="28"/>
          <w:lang w:eastAsia="en-GB"/>
        </w:rPr>
      </w:pPr>
    </w:p>
    <w:p w14:paraId="27E1473B" w14:textId="185AFFF3" w:rsidR="004F045C" w:rsidRDefault="004F045C" w:rsidP="004F045C">
      <w:pPr>
        <w:rPr>
          <w:rFonts w:eastAsia="Times New Roman"/>
          <w:strike w:val="0"/>
          <w:sz w:val="28"/>
          <w:szCs w:val="28"/>
          <w:lang w:eastAsia="en-GB"/>
        </w:rPr>
      </w:pPr>
    </w:p>
    <w:p w14:paraId="7619BF7A" w14:textId="54D39FFC" w:rsidR="00A97D9C" w:rsidRDefault="00A97D9C" w:rsidP="004F045C">
      <w:pPr>
        <w:rPr>
          <w:rFonts w:eastAsia="Times New Roman"/>
          <w:strike w:val="0"/>
          <w:sz w:val="28"/>
          <w:szCs w:val="28"/>
          <w:lang w:eastAsia="en-GB"/>
        </w:rPr>
      </w:pPr>
    </w:p>
    <w:p w14:paraId="55AD5957" w14:textId="764953CA" w:rsidR="00A97D9C" w:rsidRDefault="00A97D9C" w:rsidP="004F045C">
      <w:pPr>
        <w:rPr>
          <w:rFonts w:eastAsia="Times New Roman"/>
          <w:strike w:val="0"/>
          <w:sz w:val="28"/>
          <w:szCs w:val="28"/>
          <w:lang w:eastAsia="en-GB"/>
        </w:rPr>
      </w:pPr>
    </w:p>
    <w:p w14:paraId="76206FE1" w14:textId="77777777" w:rsidR="00A97D9C" w:rsidRDefault="00A97D9C" w:rsidP="004F045C">
      <w:pPr>
        <w:rPr>
          <w:rFonts w:eastAsia="Times New Roman"/>
          <w:strike w:val="0"/>
          <w:sz w:val="28"/>
          <w:szCs w:val="28"/>
          <w:lang w:eastAsia="en-GB"/>
        </w:rPr>
      </w:pPr>
    </w:p>
    <w:p w14:paraId="59CFCA5E" w14:textId="05222B65" w:rsidR="004F045C" w:rsidRDefault="004F045C" w:rsidP="004F045C">
      <w:pPr>
        <w:rPr>
          <w:color w:val="000000"/>
        </w:rPr>
      </w:pPr>
    </w:p>
    <w:p w14:paraId="20746FD5" w14:textId="77777777" w:rsidR="00314D50" w:rsidRPr="00314D50" w:rsidRDefault="00314D50" w:rsidP="004F045C">
      <w:pPr>
        <w:rPr>
          <w:strike w:val="0"/>
        </w:rPr>
      </w:pPr>
    </w:p>
    <w:sectPr w:rsidR="00314D50" w:rsidRPr="00314D50">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6D9927" w14:textId="77777777" w:rsidR="00B15250" w:rsidRDefault="00B15250" w:rsidP="00B15250">
      <w:pPr>
        <w:spacing w:after="0" w:line="240" w:lineRule="auto"/>
      </w:pPr>
      <w:r>
        <w:separator/>
      </w:r>
    </w:p>
  </w:endnote>
  <w:endnote w:type="continuationSeparator" w:id="0">
    <w:p w14:paraId="7EFA009C" w14:textId="77777777" w:rsidR="00B15250" w:rsidRDefault="00B15250" w:rsidP="00B15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F2FC8D" w14:textId="77777777" w:rsidR="00B15250" w:rsidRDefault="00B15250" w:rsidP="00B15250">
      <w:pPr>
        <w:spacing w:after="0" w:line="240" w:lineRule="auto"/>
      </w:pPr>
      <w:r>
        <w:separator/>
      </w:r>
    </w:p>
  </w:footnote>
  <w:footnote w:type="continuationSeparator" w:id="0">
    <w:p w14:paraId="75FA4508" w14:textId="77777777" w:rsidR="00B15250" w:rsidRDefault="00B15250" w:rsidP="00B152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C83565" w14:textId="1C842EB8" w:rsidR="00B15250" w:rsidRPr="00B15250" w:rsidRDefault="00B15250">
    <w:pPr>
      <w:pStyle w:val="Header"/>
      <w:rPr>
        <w:strike w:val="0"/>
      </w:rPr>
    </w:pPr>
    <w:r>
      <w:rPr>
        <w:strike w:val="0"/>
      </w:rPr>
      <w:t>Lewis Richards                                                                                      1800497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AD1F74"/>
    <w:multiLevelType w:val="hybridMultilevel"/>
    <w:tmpl w:val="D130A492"/>
    <w:lvl w:ilvl="0" w:tplc="1F324194">
      <w:start w:val="1"/>
      <w:numFmt w:val="bullet"/>
      <w:lvlText w:val=""/>
      <w:lvlJc w:val="left"/>
      <w:pPr>
        <w:tabs>
          <w:tab w:val="num" w:pos="720"/>
        </w:tabs>
        <w:ind w:left="720" w:hanging="360"/>
      </w:pPr>
      <w:rPr>
        <w:rFonts w:ascii="Wingdings" w:hAnsi="Wingdings" w:hint="default"/>
      </w:rPr>
    </w:lvl>
    <w:lvl w:ilvl="1" w:tplc="5986E8BC">
      <w:numFmt w:val="bullet"/>
      <w:lvlText w:val=""/>
      <w:lvlJc w:val="left"/>
      <w:pPr>
        <w:tabs>
          <w:tab w:val="num" w:pos="1440"/>
        </w:tabs>
        <w:ind w:left="1440" w:hanging="360"/>
      </w:pPr>
      <w:rPr>
        <w:rFonts w:ascii="Wingdings" w:hAnsi="Wingdings" w:hint="default"/>
      </w:rPr>
    </w:lvl>
    <w:lvl w:ilvl="2" w:tplc="F740EB4A">
      <w:numFmt w:val="bullet"/>
      <w:lvlText w:val=""/>
      <w:lvlJc w:val="left"/>
      <w:pPr>
        <w:tabs>
          <w:tab w:val="num" w:pos="2160"/>
        </w:tabs>
        <w:ind w:left="2160" w:hanging="360"/>
      </w:pPr>
      <w:rPr>
        <w:rFonts w:ascii="Wingdings" w:hAnsi="Wingdings" w:hint="default"/>
      </w:rPr>
    </w:lvl>
    <w:lvl w:ilvl="3" w:tplc="03ECB4D2" w:tentative="1">
      <w:start w:val="1"/>
      <w:numFmt w:val="bullet"/>
      <w:lvlText w:val=""/>
      <w:lvlJc w:val="left"/>
      <w:pPr>
        <w:tabs>
          <w:tab w:val="num" w:pos="2880"/>
        </w:tabs>
        <w:ind w:left="2880" w:hanging="360"/>
      </w:pPr>
      <w:rPr>
        <w:rFonts w:ascii="Wingdings" w:hAnsi="Wingdings" w:hint="default"/>
      </w:rPr>
    </w:lvl>
    <w:lvl w:ilvl="4" w:tplc="8C003CB0" w:tentative="1">
      <w:start w:val="1"/>
      <w:numFmt w:val="bullet"/>
      <w:lvlText w:val=""/>
      <w:lvlJc w:val="left"/>
      <w:pPr>
        <w:tabs>
          <w:tab w:val="num" w:pos="3600"/>
        </w:tabs>
        <w:ind w:left="3600" w:hanging="360"/>
      </w:pPr>
      <w:rPr>
        <w:rFonts w:ascii="Wingdings" w:hAnsi="Wingdings" w:hint="default"/>
      </w:rPr>
    </w:lvl>
    <w:lvl w:ilvl="5" w:tplc="B0CAD06C" w:tentative="1">
      <w:start w:val="1"/>
      <w:numFmt w:val="bullet"/>
      <w:lvlText w:val=""/>
      <w:lvlJc w:val="left"/>
      <w:pPr>
        <w:tabs>
          <w:tab w:val="num" w:pos="4320"/>
        </w:tabs>
        <w:ind w:left="4320" w:hanging="360"/>
      </w:pPr>
      <w:rPr>
        <w:rFonts w:ascii="Wingdings" w:hAnsi="Wingdings" w:hint="default"/>
      </w:rPr>
    </w:lvl>
    <w:lvl w:ilvl="6" w:tplc="59C8D994" w:tentative="1">
      <w:start w:val="1"/>
      <w:numFmt w:val="bullet"/>
      <w:lvlText w:val=""/>
      <w:lvlJc w:val="left"/>
      <w:pPr>
        <w:tabs>
          <w:tab w:val="num" w:pos="5040"/>
        </w:tabs>
        <w:ind w:left="5040" w:hanging="360"/>
      </w:pPr>
      <w:rPr>
        <w:rFonts w:ascii="Wingdings" w:hAnsi="Wingdings" w:hint="default"/>
      </w:rPr>
    </w:lvl>
    <w:lvl w:ilvl="7" w:tplc="9D66BB62" w:tentative="1">
      <w:start w:val="1"/>
      <w:numFmt w:val="bullet"/>
      <w:lvlText w:val=""/>
      <w:lvlJc w:val="left"/>
      <w:pPr>
        <w:tabs>
          <w:tab w:val="num" w:pos="5760"/>
        </w:tabs>
        <w:ind w:left="5760" w:hanging="360"/>
      </w:pPr>
      <w:rPr>
        <w:rFonts w:ascii="Wingdings" w:hAnsi="Wingdings" w:hint="default"/>
      </w:rPr>
    </w:lvl>
    <w:lvl w:ilvl="8" w:tplc="1624D5BE"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5C86B27"/>
    <w:multiLevelType w:val="hybridMultilevel"/>
    <w:tmpl w:val="7B4CB5F0"/>
    <w:lvl w:ilvl="0" w:tplc="9C5AC404">
      <w:start w:val="1"/>
      <w:numFmt w:val="lowerRoman"/>
      <w:lvlText w:val="%1."/>
      <w:lvlJc w:val="left"/>
      <w:pPr>
        <w:ind w:left="1506" w:hanging="720"/>
      </w:pPr>
    </w:lvl>
    <w:lvl w:ilvl="1" w:tplc="08090019">
      <w:start w:val="1"/>
      <w:numFmt w:val="lowerLetter"/>
      <w:lvlText w:val="%2."/>
      <w:lvlJc w:val="left"/>
      <w:pPr>
        <w:ind w:left="1866" w:hanging="360"/>
      </w:pPr>
    </w:lvl>
    <w:lvl w:ilvl="2" w:tplc="0809001B">
      <w:start w:val="1"/>
      <w:numFmt w:val="lowerRoman"/>
      <w:lvlText w:val="%3."/>
      <w:lvlJc w:val="right"/>
      <w:pPr>
        <w:ind w:left="2586" w:hanging="180"/>
      </w:pPr>
    </w:lvl>
    <w:lvl w:ilvl="3" w:tplc="0809000F">
      <w:start w:val="1"/>
      <w:numFmt w:val="decimal"/>
      <w:lvlText w:val="%4."/>
      <w:lvlJc w:val="left"/>
      <w:pPr>
        <w:ind w:left="3306" w:hanging="360"/>
      </w:pPr>
    </w:lvl>
    <w:lvl w:ilvl="4" w:tplc="08090019">
      <w:start w:val="1"/>
      <w:numFmt w:val="lowerLetter"/>
      <w:lvlText w:val="%5."/>
      <w:lvlJc w:val="left"/>
      <w:pPr>
        <w:ind w:left="4026" w:hanging="360"/>
      </w:pPr>
    </w:lvl>
    <w:lvl w:ilvl="5" w:tplc="0809001B">
      <w:start w:val="1"/>
      <w:numFmt w:val="lowerRoman"/>
      <w:lvlText w:val="%6."/>
      <w:lvlJc w:val="right"/>
      <w:pPr>
        <w:ind w:left="4746" w:hanging="180"/>
      </w:pPr>
    </w:lvl>
    <w:lvl w:ilvl="6" w:tplc="0809000F">
      <w:start w:val="1"/>
      <w:numFmt w:val="decimal"/>
      <w:lvlText w:val="%7."/>
      <w:lvlJc w:val="left"/>
      <w:pPr>
        <w:ind w:left="5466" w:hanging="360"/>
      </w:pPr>
    </w:lvl>
    <w:lvl w:ilvl="7" w:tplc="08090019">
      <w:start w:val="1"/>
      <w:numFmt w:val="lowerLetter"/>
      <w:lvlText w:val="%8."/>
      <w:lvlJc w:val="left"/>
      <w:pPr>
        <w:ind w:left="6186" w:hanging="360"/>
      </w:pPr>
    </w:lvl>
    <w:lvl w:ilvl="8" w:tplc="0809001B">
      <w:start w:val="1"/>
      <w:numFmt w:val="lowerRoman"/>
      <w:lvlText w:val="%9."/>
      <w:lvlJc w:val="right"/>
      <w:pPr>
        <w:ind w:left="6906" w:hanging="180"/>
      </w:pPr>
    </w:lvl>
  </w:abstractNum>
  <w:abstractNum w:abstractNumId="2" w15:restartNumberingAfterBreak="0">
    <w:nsid w:val="10E42434"/>
    <w:multiLevelType w:val="multilevel"/>
    <w:tmpl w:val="337A5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9D2786"/>
    <w:multiLevelType w:val="hybridMultilevel"/>
    <w:tmpl w:val="A608ECCC"/>
    <w:lvl w:ilvl="0" w:tplc="55284CF4">
      <w:start w:val="1"/>
      <w:numFmt w:val="lowerRoman"/>
      <w:lvlText w:val="%1."/>
      <w:lvlJc w:val="left"/>
      <w:pPr>
        <w:ind w:left="1866" w:hanging="720"/>
      </w:pPr>
    </w:lvl>
    <w:lvl w:ilvl="1" w:tplc="08090019">
      <w:start w:val="1"/>
      <w:numFmt w:val="lowerLetter"/>
      <w:lvlText w:val="%2."/>
      <w:lvlJc w:val="left"/>
      <w:pPr>
        <w:ind w:left="2226" w:hanging="360"/>
      </w:pPr>
    </w:lvl>
    <w:lvl w:ilvl="2" w:tplc="0809001B">
      <w:start w:val="1"/>
      <w:numFmt w:val="lowerRoman"/>
      <w:lvlText w:val="%3."/>
      <w:lvlJc w:val="right"/>
      <w:pPr>
        <w:ind w:left="2946" w:hanging="180"/>
      </w:pPr>
    </w:lvl>
    <w:lvl w:ilvl="3" w:tplc="0809000F">
      <w:start w:val="1"/>
      <w:numFmt w:val="decimal"/>
      <w:lvlText w:val="%4."/>
      <w:lvlJc w:val="left"/>
      <w:pPr>
        <w:ind w:left="3666" w:hanging="360"/>
      </w:pPr>
    </w:lvl>
    <w:lvl w:ilvl="4" w:tplc="08090019">
      <w:start w:val="1"/>
      <w:numFmt w:val="lowerLetter"/>
      <w:lvlText w:val="%5."/>
      <w:lvlJc w:val="left"/>
      <w:pPr>
        <w:ind w:left="4386" w:hanging="360"/>
      </w:pPr>
    </w:lvl>
    <w:lvl w:ilvl="5" w:tplc="0809001B">
      <w:start w:val="1"/>
      <w:numFmt w:val="lowerRoman"/>
      <w:lvlText w:val="%6."/>
      <w:lvlJc w:val="right"/>
      <w:pPr>
        <w:ind w:left="5106" w:hanging="180"/>
      </w:pPr>
    </w:lvl>
    <w:lvl w:ilvl="6" w:tplc="0809000F">
      <w:start w:val="1"/>
      <w:numFmt w:val="decimal"/>
      <w:lvlText w:val="%7."/>
      <w:lvlJc w:val="left"/>
      <w:pPr>
        <w:ind w:left="5826" w:hanging="360"/>
      </w:pPr>
    </w:lvl>
    <w:lvl w:ilvl="7" w:tplc="08090019">
      <w:start w:val="1"/>
      <w:numFmt w:val="lowerLetter"/>
      <w:lvlText w:val="%8."/>
      <w:lvlJc w:val="left"/>
      <w:pPr>
        <w:ind w:left="6546" w:hanging="360"/>
      </w:pPr>
    </w:lvl>
    <w:lvl w:ilvl="8" w:tplc="0809001B">
      <w:start w:val="1"/>
      <w:numFmt w:val="lowerRoman"/>
      <w:lvlText w:val="%9."/>
      <w:lvlJc w:val="right"/>
      <w:pPr>
        <w:ind w:left="7266" w:hanging="180"/>
      </w:pPr>
    </w:lvl>
  </w:abstractNum>
  <w:abstractNum w:abstractNumId="4" w15:restartNumberingAfterBreak="0">
    <w:nsid w:val="63B6769D"/>
    <w:multiLevelType w:val="hybridMultilevel"/>
    <w:tmpl w:val="A9327D1E"/>
    <w:lvl w:ilvl="0" w:tplc="2370D2EE">
      <w:start w:val="1"/>
      <w:numFmt w:val="decimal"/>
      <w:lvlText w:val="%1."/>
      <w:lvlJc w:val="left"/>
      <w:pPr>
        <w:ind w:left="786" w:hanging="360"/>
      </w:pPr>
    </w:lvl>
    <w:lvl w:ilvl="1" w:tplc="08090019">
      <w:start w:val="1"/>
      <w:numFmt w:val="lowerLetter"/>
      <w:lvlText w:val="%2."/>
      <w:lvlJc w:val="left"/>
      <w:pPr>
        <w:ind w:left="1506" w:hanging="360"/>
      </w:pPr>
    </w:lvl>
    <w:lvl w:ilvl="2" w:tplc="0809001B">
      <w:start w:val="1"/>
      <w:numFmt w:val="lowerRoman"/>
      <w:lvlText w:val="%3."/>
      <w:lvlJc w:val="right"/>
      <w:pPr>
        <w:ind w:left="2226" w:hanging="180"/>
      </w:pPr>
    </w:lvl>
    <w:lvl w:ilvl="3" w:tplc="0809000F">
      <w:start w:val="1"/>
      <w:numFmt w:val="decimal"/>
      <w:lvlText w:val="%4."/>
      <w:lvlJc w:val="left"/>
      <w:pPr>
        <w:ind w:left="2946" w:hanging="360"/>
      </w:pPr>
    </w:lvl>
    <w:lvl w:ilvl="4" w:tplc="08090019">
      <w:start w:val="1"/>
      <w:numFmt w:val="lowerLetter"/>
      <w:lvlText w:val="%5."/>
      <w:lvlJc w:val="left"/>
      <w:pPr>
        <w:ind w:left="3666" w:hanging="360"/>
      </w:pPr>
    </w:lvl>
    <w:lvl w:ilvl="5" w:tplc="0809001B">
      <w:start w:val="1"/>
      <w:numFmt w:val="lowerRoman"/>
      <w:lvlText w:val="%6."/>
      <w:lvlJc w:val="right"/>
      <w:pPr>
        <w:ind w:left="4386" w:hanging="180"/>
      </w:pPr>
    </w:lvl>
    <w:lvl w:ilvl="6" w:tplc="0809000F">
      <w:start w:val="1"/>
      <w:numFmt w:val="decimal"/>
      <w:lvlText w:val="%7."/>
      <w:lvlJc w:val="left"/>
      <w:pPr>
        <w:ind w:left="5106" w:hanging="360"/>
      </w:pPr>
    </w:lvl>
    <w:lvl w:ilvl="7" w:tplc="08090019">
      <w:start w:val="1"/>
      <w:numFmt w:val="lowerLetter"/>
      <w:lvlText w:val="%8."/>
      <w:lvlJc w:val="left"/>
      <w:pPr>
        <w:ind w:left="5826" w:hanging="360"/>
      </w:pPr>
    </w:lvl>
    <w:lvl w:ilvl="8" w:tplc="0809001B">
      <w:start w:val="1"/>
      <w:numFmt w:val="lowerRoman"/>
      <w:lvlText w:val="%9."/>
      <w:lvlJc w:val="right"/>
      <w:pPr>
        <w:ind w:left="6546" w:hanging="180"/>
      </w:pPr>
    </w:lvl>
  </w:abstractNum>
  <w:num w:numId="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num>
  <w:num w:numId="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45C"/>
    <w:rsid w:val="000C16D2"/>
    <w:rsid w:val="002A6F24"/>
    <w:rsid w:val="00314D50"/>
    <w:rsid w:val="00394F80"/>
    <w:rsid w:val="003A5166"/>
    <w:rsid w:val="004C46B1"/>
    <w:rsid w:val="004F045C"/>
    <w:rsid w:val="005D04BE"/>
    <w:rsid w:val="00A7092F"/>
    <w:rsid w:val="00A97D9C"/>
    <w:rsid w:val="00B06043"/>
    <w:rsid w:val="00B15250"/>
    <w:rsid w:val="00DB56C7"/>
    <w:rsid w:val="00EA6DBB"/>
    <w:rsid w:val="00EB29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9B762"/>
  <w15:chartTrackingRefBased/>
  <w15:docId w15:val="{D022ACDD-8B7A-4D0B-8E00-A84B60E484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045C"/>
    <w:pPr>
      <w:spacing w:line="256" w:lineRule="auto"/>
    </w:pPr>
    <w:rPr>
      <w:rFonts w:ascii="Arial" w:hAnsi="Arial" w:cs="Arial"/>
      <w:strike/>
      <w:sz w:val="24"/>
      <w:szCs w:val="24"/>
    </w:rPr>
  </w:style>
  <w:style w:type="paragraph" w:styleId="Heading4">
    <w:name w:val="heading 4"/>
    <w:basedOn w:val="Normal"/>
    <w:link w:val="Heading4Char"/>
    <w:uiPriority w:val="9"/>
    <w:qFormat/>
    <w:rsid w:val="004F045C"/>
    <w:pPr>
      <w:spacing w:before="100" w:beforeAutospacing="1" w:after="100" w:afterAutospacing="1" w:line="240" w:lineRule="auto"/>
      <w:outlineLvl w:val="3"/>
    </w:pPr>
    <w:rPr>
      <w:rFonts w:ascii="Times New Roman" w:eastAsia="Times New Roman" w:hAnsi="Times New Roman" w:cs="Times New Roman"/>
      <w:b/>
      <w:bCs/>
      <w:strike w:val="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F045C"/>
    <w:pPr>
      <w:ind w:left="720"/>
      <w:contextualSpacing/>
    </w:pPr>
  </w:style>
  <w:style w:type="character" w:customStyle="1" w:styleId="Heading4Char">
    <w:name w:val="Heading 4 Char"/>
    <w:basedOn w:val="DefaultParagraphFont"/>
    <w:link w:val="Heading4"/>
    <w:uiPriority w:val="9"/>
    <w:rsid w:val="004F045C"/>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4F045C"/>
    <w:pPr>
      <w:spacing w:before="100" w:beforeAutospacing="1" w:after="100" w:afterAutospacing="1" w:line="240" w:lineRule="auto"/>
    </w:pPr>
    <w:rPr>
      <w:rFonts w:ascii="Times New Roman" w:eastAsia="Times New Roman" w:hAnsi="Times New Roman" w:cs="Times New Roman"/>
      <w:strike w:val="0"/>
      <w:lang w:eastAsia="en-GB"/>
    </w:rPr>
  </w:style>
  <w:style w:type="character" w:styleId="Hyperlink">
    <w:name w:val="Hyperlink"/>
    <w:basedOn w:val="DefaultParagraphFont"/>
    <w:uiPriority w:val="99"/>
    <w:semiHidden/>
    <w:unhideWhenUsed/>
    <w:rsid w:val="004F045C"/>
    <w:rPr>
      <w:color w:val="0000FF"/>
      <w:u w:val="single"/>
    </w:rPr>
  </w:style>
  <w:style w:type="paragraph" w:styleId="Header">
    <w:name w:val="header"/>
    <w:basedOn w:val="Normal"/>
    <w:link w:val="HeaderChar"/>
    <w:uiPriority w:val="99"/>
    <w:unhideWhenUsed/>
    <w:rsid w:val="00B15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5250"/>
    <w:rPr>
      <w:rFonts w:ascii="Arial" w:hAnsi="Arial" w:cs="Arial"/>
      <w:strike/>
      <w:sz w:val="24"/>
      <w:szCs w:val="24"/>
    </w:rPr>
  </w:style>
  <w:style w:type="paragraph" w:styleId="Footer">
    <w:name w:val="footer"/>
    <w:basedOn w:val="Normal"/>
    <w:link w:val="FooterChar"/>
    <w:uiPriority w:val="99"/>
    <w:unhideWhenUsed/>
    <w:rsid w:val="00B15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5250"/>
    <w:rPr>
      <w:rFonts w:ascii="Arial" w:hAnsi="Arial" w:cs="Arial"/>
      <w:strike/>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2488624">
      <w:bodyDiv w:val="1"/>
      <w:marLeft w:val="0"/>
      <w:marRight w:val="0"/>
      <w:marTop w:val="0"/>
      <w:marBottom w:val="0"/>
      <w:divBdr>
        <w:top w:val="none" w:sz="0" w:space="0" w:color="auto"/>
        <w:left w:val="none" w:sz="0" w:space="0" w:color="auto"/>
        <w:bottom w:val="none" w:sz="0" w:space="0" w:color="auto"/>
        <w:right w:val="none" w:sz="0" w:space="0" w:color="auto"/>
      </w:divBdr>
    </w:div>
    <w:div w:id="943223604">
      <w:bodyDiv w:val="1"/>
      <w:marLeft w:val="0"/>
      <w:marRight w:val="0"/>
      <w:marTop w:val="0"/>
      <w:marBottom w:val="0"/>
      <w:divBdr>
        <w:top w:val="none" w:sz="0" w:space="0" w:color="auto"/>
        <w:left w:val="none" w:sz="0" w:space="0" w:color="auto"/>
        <w:bottom w:val="none" w:sz="0" w:space="0" w:color="auto"/>
        <w:right w:val="none" w:sz="0" w:space="0" w:color="auto"/>
      </w:divBdr>
    </w:div>
    <w:div w:id="1513498004">
      <w:bodyDiv w:val="1"/>
      <w:marLeft w:val="0"/>
      <w:marRight w:val="0"/>
      <w:marTop w:val="0"/>
      <w:marBottom w:val="0"/>
      <w:divBdr>
        <w:top w:val="none" w:sz="0" w:space="0" w:color="auto"/>
        <w:left w:val="none" w:sz="0" w:space="0" w:color="auto"/>
        <w:bottom w:val="none" w:sz="0" w:space="0" w:color="auto"/>
        <w:right w:val="none" w:sz="0" w:space="0" w:color="auto"/>
      </w:divBdr>
      <w:divsChild>
        <w:div w:id="1164778156">
          <w:marLeft w:val="547"/>
          <w:marRight w:val="0"/>
          <w:marTop w:val="106"/>
          <w:marBottom w:val="120"/>
          <w:divBdr>
            <w:top w:val="none" w:sz="0" w:space="0" w:color="auto"/>
            <w:left w:val="none" w:sz="0" w:space="0" w:color="auto"/>
            <w:bottom w:val="none" w:sz="0" w:space="0" w:color="auto"/>
            <w:right w:val="none" w:sz="0" w:space="0" w:color="auto"/>
          </w:divBdr>
        </w:div>
        <w:div w:id="38864827">
          <w:marLeft w:val="1051"/>
          <w:marRight w:val="0"/>
          <w:marTop w:val="106"/>
          <w:marBottom w:val="120"/>
          <w:divBdr>
            <w:top w:val="none" w:sz="0" w:space="0" w:color="auto"/>
            <w:left w:val="none" w:sz="0" w:space="0" w:color="auto"/>
            <w:bottom w:val="none" w:sz="0" w:space="0" w:color="auto"/>
            <w:right w:val="none" w:sz="0" w:space="0" w:color="auto"/>
          </w:divBdr>
        </w:div>
        <w:div w:id="424882831">
          <w:marLeft w:val="1613"/>
          <w:marRight w:val="0"/>
          <w:marTop w:val="106"/>
          <w:marBottom w:val="120"/>
          <w:divBdr>
            <w:top w:val="none" w:sz="0" w:space="0" w:color="auto"/>
            <w:left w:val="none" w:sz="0" w:space="0" w:color="auto"/>
            <w:bottom w:val="none" w:sz="0" w:space="0" w:color="auto"/>
            <w:right w:val="none" w:sz="0" w:space="0" w:color="auto"/>
          </w:divBdr>
        </w:div>
        <w:div w:id="981033148">
          <w:marLeft w:val="1051"/>
          <w:marRight w:val="0"/>
          <w:marTop w:val="106"/>
          <w:marBottom w:val="120"/>
          <w:divBdr>
            <w:top w:val="none" w:sz="0" w:space="0" w:color="auto"/>
            <w:left w:val="none" w:sz="0" w:space="0" w:color="auto"/>
            <w:bottom w:val="none" w:sz="0" w:space="0" w:color="auto"/>
            <w:right w:val="none" w:sz="0" w:space="0" w:color="auto"/>
          </w:divBdr>
        </w:div>
        <w:div w:id="674038813">
          <w:marLeft w:val="1051"/>
          <w:marRight w:val="0"/>
          <w:marTop w:val="106"/>
          <w:marBottom w:val="120"/>
          <w:divBdr>
            <w:top w:val="none" w:sz="0" w:space="0" w:color="auto"/>
            <w:left w:val="none" w:sz="0" w:space="0" w:color="auto"/>
            <w:bottom w:val="none" w:sz="0" w:space="0" w:color="auto"/>
            <w:right w:val="none" w:sz="0" w:space="0" w:color="auto"/>
          </w:divBdr>
        </w:div>
        <w:div w:id="2074545833">
          <w:marLeft w:val="547"/>
          <w:marRight w:val="0"/>
          <w:marTop w:val="106"/>
          <w:marBottom w:val="120"/>
          <w:divBdr>
            <w:top w:val="none" w:sz="0" w:space="0" w:color="auto"/>
            <w:left w:val="none" w:sz="0" w:space="0" w:color="auto"/>
            <w:bottom w:val="none" w:sz="0" w:space="0" w:color="auto"/>
            <w:right w:val="none" w:sz="0" w:space="0" w:color="auto"/>
          </w:divBdr>
        </w:div>
        <w:div w:id="507597535">
          <w:marLeft w:val="1051"/>
          <w:marRight w:val="0"/>
          <w:marTop w:val="106"/>
          <w:marBottom w:val="120"/>
          <w:divBdr>
            <w:top w:val="none" w:sz="0" w:space="0" w:color="auto"/>
            <w:left w:val="none" w:sz="0" w:space="0" w:color="auto"/>
            <w:bottom w:val="none" w:sz="0" w:space="0" w:color="auto"/>
            <w:right w:val="none" w:sz="0" w:space="0" w:color="auto"/>
          </w:divBdr>
        </w:div>
        <w:div w:id="655187353">
          <w:marLeft w:val="1613"/>
          <w:marRight w:val="0"/>
          <w:marTop w:val="106"/>
          <w:marBottom w:val="120"/>
          <w:divBdr>
            <w:top w:val="none" w:sz="0" w:space="0" w:color="auto"/>
            <w:left w:val="none" w:sz="0" w:space="0" w:color="auto"/>
            <w:bottom w:val="none" w:sz="0" w:space="0" w:color="auto"/>
            <w:right w:val="none" w:sz="0" w:space="0" w:color="auto"/>
          </w:divBdr>
        </w:div>
        <w:div w:id="1641380199">
          <w:marLeft w:val="1051"/>
          <w:marRight w:val="0"/>
          <w:marTop w:val="106"/>
          <w:marBottom w:val="120"/>
          <w:divBdr>
            <w:top w:val="none" w:sz="0" w:space="0" w:color="auto"/>
            <w:left w:val="none" w:sz="0" w:space="0" w:color="auto"/>
            <w:bottom w:val="none" w:sz="0" w:space="0" w:color="auto"/>
            <w:right w:val="none" w:sz="0" w:space="0" w:color="auto"/>
          </w:divBdr>
        </w:div>
        <w:div w:id="272053344">
          <w:marLeft w:val="547"/>
          <w:marRight w:val="0"/>
          <w:marTop w:val="106"/>
          <w:marBottom w:val="120"/>
          <w:divBdr>
            <w:top w:val="none" w:sz="0" w:space="0" w:color="auto"/>
            <w:left w:val="none" w:sz="0" w:space="0" w:color="auto"/>
            <w:bottom w:val="none" w:sz="0" w:space="0" w:color="auto"/>
            <w:right w:val="none" w:sz="0" w:space="0" w:color="auto"/>
          </w:divBdr>
        </w:div>
        <w:div w:id="967975330">
          <w:marLeft w:val="1051"/>
          <w:marRight w:val="0"/>
          <w:marTop w:val="106"/>
          <w:marBottom w:val="120"/>
          <w:divBdr>
            <w:top w:val="none" w:sz="0" w:space="0" w:color="auto"/>
            <w:left w:val="none" w:sz="0" w:space="0" w:color="auto"/>
            <w:bottom w:val="none" w:sz="0" w:space="0" w:color="auto"/>
            <w:right w:val="none" w:sz="0" w:space="0" w:color="auto"/>
          </w:divBdr>
        </w:div>
      </w:divsChild>
    </w:div>
    <w:div w:id="2106489313">
      <w:bodyDiv w:val="1"/>
      <w:marLeft w:val="0"/>
      <w:marRight w:val="0"/>
      <w:marTop w:val="0"/>
      <w:marBottom w:val="0"/>
      <w:divBdr>
        <w:top w:val="none" w:sz="0" w:space="0" w:color="auto"/>
        <w:left w:val="none" w:sz="0" w:space="0" w:color="auto"/>
        <w:bottom w:val="none" w:sz="0" w:space="0" w:color="auto"/>
        <w:right w:val="none" w:sz="0" w:space="0" w:color="auto"/>
      </w:divBdr>
    </w:div>
    <w:div w:id="2128959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TotalTime>
  <Pages>4</Pages>
  <Words>1035</Words>
  <Characters>5905</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richards</dc:creator>
  <cp:keywords/>
  <dc:description/>
  <cp:lastModifiedBy>lewis richards</cp:lastModifiedBy>
  <cp:revision>7</cp:revision>
  <dcterms:created xsi:type="dcterms:W3CDTF">2021-01-12T10:00:00Z</dcterms:created>
  <dcterms:modified xsi:type="dcterms:W3CDTF">2021-01-12T11:22:00Z</dcterms:modified>
</cp:coreProperties>
</file>