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8C2A49" w14:textId="1BF260DE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F76665F" wp14:editId="69C9D4A3">
            <wp:simplePos x="0" y="0"/>
            <wp:positionH relativeFrom="margin">
              <wp:posOffset>762000</wp:posOffset>
            </wp:positionH>
            <wp:positionV relativeFrom="paragraph">
              <wp:posOffset>0</wp:posOffset>
            </wp:positionV>
            <wp:extent cx="3496945" cy="3381375"/>
            <wp:effectExtent l="0" t="0" r="8255" b="9525"/>
            <wp:wrapTight wrapText="bothSides">
              <wp:wrapPolygon edited="0">
                <wp:start x="0" y="0"/>
                <wp:lineTo x="0" y="122"/>
                <wp:lineTo x="6825" y="1947"/>
                <wp:lineTo x="6589" y="2799"/>
                <wp:lineTo x="6589" y="3651"/>
                <wp:lineTo x="4001" y="6085"/>
                <wp:lineTo x="2589" y="8640"/>
                <wp:lineTo x="2353" y="8883"/>
                <wp:lineTo x="2471" y="9735"/>
                <wp:lineTo x="1059" y="10344"/>
                <wp:lineTo x="588" y="10830"/>
                <wp:lineTo x="941" y="13629"/>
                <wp:lineTo x="235" y="14481"/>
                <wp:lineTo x="0" y="15090"/>
                <wp:lineTo x="118" y="15576"/>
                <wp:lineTo x="1294" y="17523"/>
                <wp:lineTo x="1530" y="19470"/>
                <wp:lineTo x="1765" y="20079"/>
                <wp:lineTo x="8001" y="21417"/>
                <wp:lineTo x="0" y="21539"/>
                <wp:lineTo x="21533" y="21539"/>
                <wp:lineTo x="13532" y="21417"/>
                <wp:lineTo x="19415" y="19957"/>
                <wp:lineTo x="19298" y="19470"/>
                <wp:lineTo x="20004" y="19470"/>
                <wp:lineTo x="20239" y="18619"/>
                <wp:lineTo x="20004" y="17523"/>
                <wp:lineTo x="21180" y="15576"/>
                <wp:lineTo x="21298" y="12656"/>
                <wp:lineTo x="20592" y="11682"/>
                <wp:lineTo x="21063" y="11682"/>
                <wp:lineTo x="21416" y="9127"/>
                <wp:lineTo x="20474" y="8397"/>
                <wp:lineTo x="17180" y="7788"/>
                <wp:lineTo x="17886" y="6571"/>
                <wp:lineTo x="17886" y="5963"/>
                <wp:lineTo x="17062" y="5111"/>
                <wp:lineTo x="14238" y="3772"/>
                <wp:lineTo x="13767" y="2434"/>
                <wp:lineTo x="13414" y="1947"/>
                <wp:lineTo x="21533" y="122"/>
                <wp:lineTo x="21533" y="0"/>
                <wp:lineTo x="0" y="0"/>
              </wp:wrapPolygon>
            </wp:wrapTight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6945" cy="338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0B663B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1F6BEA07" w14:textId="05E69D5B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6BFCB274" w14:textId="2AB57CA6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1C4B1745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30E05528" w14:textId="5FF226A2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256334A5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6CFCC714" w14:textId="2BF343BF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7A510D95" w14:textId="62D8383D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464A82BB" w14:textId="5A2644FA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39753FAA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5504C7FD" w14:textId="79F758C5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45AAD3C2" w14:textId="0F5D6F50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71B52B69" w14:textId="1D4DC9A9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15C692C3" w14:textId="77777777" w:rsidR="0025667E" w:rsidRDefault="0025667E" w:rsidP="0025667E">
      <w:pPr>
        <w:rPr>
          <w:rFonts w:ascii="Arial" w:hAnsi="Arial" w:cs="Arial"/>
          <w:sz w:val="24"/>
          <w:szCs w:val="24"/>
        </w:rPr>
      </w:pPr>
    </w:p>
    <w:p w14:paraId="725E8233" w14:textId="77777777" w:rsidR="0025667E" w:rsidRPr="00772F82" w:rsidRDefault="0025667E" w:rsidP="0025667E">
      <w:pPr>
        <w:pStyle w:val="NormalWeb"/>
        <w:spacing w:before="0" w:beforeAutospacing="0" w:after="0" w:afterAutospacing="0"/>
        <w:jc w:val="mediumKashida"/>
        <w:rPr>
          <w:noProof/>
        </w:rPr>
      </w:pPr>
    </w:p>
    <w:p w14:paraId="2EB5D3CB" w14:textId="3E86844A" w:rsidR="0025667E" w:rsidRPr="00772F82" w:rsidRDefault="0025667E" w:rsidP="0025667E">
      <w:pPr>
        <w:ind w:firstLine="720"/>
        <w:rPr>
          <w:rFonts w:cstheme="minorHAnsi"/>
          <w:b/>
          <w:caps/>
          <w:sz w:val="28"/>
          <w:szCs w:val="28"/>
        </w:rPr>
      </w:pPr>
      <w:r w:rsidRPr="00772F82">
        <w:rPr>
          <w:rFonts w:cstheme="minorHAnsi"/>
          <w:b/>
          <w:caps/>
          <w:sz w:val="28"/>
          <w:szCs w:val="28"/>
        </w:rPr>
        <w:t xml:space="preserve">MODULE NAME:         </w:t>
      </w:r>
      <w:r>
        <w:rPr>
          <w:rFonts w:cstheme="minorHAnsi"/>
          <w:b/>
          <w:caps/>
          <w:sz w:val="28"/>
          <w:szCs w:val="28"/>
        </w:rPr>
        <w:t>marketing in practice</w:t>
      </w:r>
      <w:r w:rsidRPr="00772F82">
        <w:rPr>
          <w:rFonts w:cstheme="minorHAnsi"/>
          <w:b/>
          <w:caps/>
          <w:sz w:val="28"/>
          <w:szCs w:val="28"/>
        </w:rPr>
        <w:t xml:space="preserve">      </w:t>
      </w:r>
    </w:p>
    <w:p w14:paraId="108AD091" w14:textId="4BC5FCE9" w:rsidR="0025667E" w:rsidRPr="00772F82" w:rsidRDefault="0025667E" w:rsidP="0025667E">
      <w:pPr>
        <w:ind w:firstLine="720"/>
        <w:rPr>
          <w:rFonts w:cstheme="minorHAnsi"/>
          <w:b/>
          <w:caps/>
          <w:sz w:val="28"/>
          <w:szCs w:val="28"/>
        </w:rPr>
      </w:pPr>
      <w:r>
        <w:rPr>
          <w:rFonts w:cstheme="minorHAnsi"/>
          <w:b/>
          <w:caps/>
          <w:sz w:val="28"/>
          <w:szCs w:val="28"/>
        </w:rPr>
        <w:t>Mondela Code:         BMbm5013</w:t>
      </w:r>
    </w:p>
    <w:p w14:paraId="386FF888" w14:textId="6ADDE689" w:rsidR="0025667E" w:rsidRPr="00772F82" w:rsidRDefault="0025667E" w:rsidP="0025667E">
      <w:pPr>
        <w:ind w:firstLine="720"/>
        <w:rPr>
          <w:rFonts w:cstheme="minorHAnsi"/>
          <w:b/>
          <w:caps/>
          <w:sz w:val="28"/>
          <w:szCs w:val="28"/>
        </w:rPr>
      </w:pPr>
      <w:r>
        <w:rPr>
          <w:rFonts w:cstheme="minorHAnsi"/>
          <w:b/>
          <w:caps/>
          <w:sz w:val="28"/>
          <w:szCs w:val="28"/>
        </w:rPr>
        <w:t>LECTURE</w:t>
      </w:r>
      <w:r w:rsidR="00D73AB0">
        <w:rPr>
          <w:rFonts w:cstheme="minorHAnsi"/>
          <w:b/>
          <w:caps/>
          <w:sz w:val="28"/>
          <w:szCs w:val="28"/>
        </w:rPr>
        <w:t>r</w:t>
      </w:r>
      <w:r>
        <w:rPr>
          <w:rFonts w:cstheme="minorHAnsi"/>
          <w:b/>
          <w:caps/>
          <w:sz w:val="28"/>
          <w:szCs w:val="28"/>
        </w:rPr>
        <w:t xml:space="preserve"> NAME</w:t>
      </w:r>
      <w:r w:rsidRPr="00772F82">
        <w:rPr>
          <w:rFonts w:cstheme="minorHAnsi"/>
          <w:b/>
          <w:caps/>
          <w:sz w:val="28"/>
          <w:szCs w:val="28"/>
        </w:rPr>
        <w:t xml:space="preserve">: </w:t>
      </w:r>
      <w:r w:rsidRPr="00772F82">
        <w:rPr>
          <w:rFonts w:cstheme="minorHAnsi"/>
          <w:b/>
          <w:caps/>
          <w:sz w:val="28"/>
          <w:szCs w:val="28"/>
        </w:rPr>
        <w:tab/>
        <w:t xml:space="preserve">      </w:t>
      </w:r>
      <w:r>
        <w:rPr>
          <w:rFonts w:cstheme="minorHAnsi"/>
          <w:b/>
          <w:caps/>
          <w:sz w:val="28"/>
          <w:szCs w:val="28"/>
        </w:rPr>
        <w:t>Sarah campodonic</w:t>
      </w:r>
      <w:r w:rsidRPr="00772F82">
        <w:rPr>
          <w:rFonts w:cstheme="minorHAnsi"/>
          <w:b/>
          <w:caps/>
          <w:sz w:val="28"/>
          <w:szCs w:val="28"/>
        </w:rPr>
        <w:t xml:space="preserve">  </w:t>
      </w:r>
    </w:p>
    <w:p w14:paraId="3A9E598A" w14:textId="77777777" w:rsidR="0025667E" w:rsidRPr="00772F82" w:rsidRDefault="0025667E" w:rsidP="0025667E">
      <w:pPr>
        <w:ind w:firstLine="720"/>
        <w:rPr>
          <w:rFonts w:cstheme="minorHAnsi"/>
          <w:b/>
          <w:caps/>
          <w:sz w:val="28"/>
          <w:szCs w:val="28"/>
        </w:rPr>
      </w:pPr>
      <w:r w:rsidRPr="00772F82">
        <w:rPr>
          <w:rFonts w:cstheme="minorHAnsi"/>
          <w:b/>
          <w:caps/>
          <w:sz w:val="28"/>
          <w:szCs w:val="28"/>
        </w:rPr>
        <w:t xml:space="preserve">Student </w:t>
      </w:r>
      <w:r>
        <w:rPr>
          <w:rFonts w:cstheme="minorHAnsi"/>
          <w:b/>
          <w:caps/>
          <w:sz w:val="28"/>
          <w:szCs w:val="28"/>
        </w:rPr>
        <w:t>NAME</w:t>
      </w:r>
      <w:r w:rsidRPr="00772F82">
        <w:rPr>
          <w:rFonts w:cstheme="minorHAnsi"/>
          <w:b/>
          <w:caps/>
          <w:sz w:val="28"/>
          <w:szCs w:val="28"/>
        </w:rPr>
        <w:t xml:space="preserve">:   </w:t>
      </w:r>
      <w:r>
        <w:rPr>
          <w:rFonts w:cstheme="minorHAnsi"/>
          <w:b/>
          <w:caps/>
          <w:sz w:val="28"/>
          <w:szCs w:val="28"/>
        </w:rPr>
        <w:t xml:space="preserve">      IBRAHIM MOHAMMD</w:t>
      </w:r>
    </w:p>
    <w:p w14:paraId="67DDDEB1" w14:textId="77777777" w:rsidR="0025667E" w:rsidRPr="00772F82" w:rsidRDefault="0025667E" w:rsidP="0025667E">
      <w:pPr>
        <w:ind w:firstLine="720"/>
        <w:rPr>
          <w:rStyle w:val="normaltextrun"/>
          <w:rFonts w:cstheme="minorHAnsi"/>
          <w:bCs/>
          <w:caps/>
          <w:sz w:val="28"/>
          <w:szCs w:val="28"/>
        </w:rPr>
      </w:pPr>
      <w:r>
        <w:rPr>
          <w:rFonts w:cstheme="minorHAnsi"/>
          <w:b/>
          <w:caps/>
          <w:sz w:val="28"/>
          <w:szCs w:val="28"/>
        </w:rPr>
        <w:t>STUDENT NUMBER</w:t>
      </w:r>
      <w:r w:rsidRPr="00772F82">
        <w:rPr>
          <w:rFonts w:cstheme="minorHAnsi"/>
          <w:b/>
          <w:sz w:val="28"/>
          <w:szCs w:val="28"/>
        </w:rPr>
        <w:t>:</w:t>
      </w:r>
      <w:r w:rsidRPr="00772F82">
        <w:rPr>
          <w:rFonts w:cstheme="minorHAnsi"/>
          <w:bCs/>
          <w:sz w:val="28"/>
          <w:szCs w:val="28"/>
        </w:rPr>
        <w:t xml:space="preserve">     </w:t>
      </w:r>
      <w:r w:rsidRPr="00E46731">
        <w:rPr>
          <w:rFonts w:cstheme="minorHAnsi"/>
          <w:b/>
          <w:sz w:val="28"/>
          <w:szCs w:val="28"/>
        </w:rPr>
        <w:t xml:space="preserve">1705467     </w:t>
      </w:r>
      <w:r w:rsidRPr="00772F82">
        <w:rPr>
          <w:rFonts w:cstheme="minorHAnsi"/>
          <w:bCs/>
          <w:sz w:val="28"/>
          <w:szCs w:val="28"/>
        </w:rPr>
        <w:t xml:space="preserve">    </w:t>
      </w:r>
    </w:p>
    <w:p w14:paraId="560530F4" w14:textId="7EEF588A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3F24927B" w14:textId="79144555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19B4C71E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03F4C875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7DD719B2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1DD63AA4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5D3A5378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3C81AC23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318F8314" w14:textId="77777777" w:rsidR="0025667E" w:rsidRDefault="0025667E" w:rsidP="005304A0">
      <w:pPr>
        <w:jc w:val="center"/>
        <w:rPr>
          <w:rFonts w:ascii="Arial" w:hAnsi="Arial" w:cs="Arial"/>
          <w:sz w:val="24"/>
          <w:szCs w:val="24"/>
        </w:rPr>
      </w:pPr>
    </w:p>
    <w:p w14:paraId="669A1187" w14:textId="55B5912E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05765E8B" w14:textId="2915B923" w:rsidR="00576CF4" w:rsidRDefault="002C0259" w:rsidP="00576CF4">
            <w:pPr>
              <w:rPr>
                <w:rFonts w:ascii="Arial" w:hAnsi="Arial" w:cs="Arial"/>
              </w:rPr>
            </w:pPr>
            <w:hyperlink r:id="rId5" w:history="1">
              <w:r w:rsidRPr="00B44EA7">
                <w:rPr>
                  <w:rStyle w:val="Hyperlink"/>
                  <w:rFonts w:ascii="Arial" w:hAnsi="Arial" w:cs="Arial"/>
                </w:rPr>
                <w:t>https://youtu.be/OtiOoaazkkc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7F6D8375" w14:textId="6EFC24A2" w:rsidR="00816859" w:rsidRPr="00816859" w:rsidRDefault="0025667E" w:rsidP="00816859">
            <w:pPr>
              <w:spacing w:line="360" w:lineRule="auto"/>
              <w:jc w:val="both"/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F3663B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Bibliography</w:t>
            </w:r>
          </w:p>
          <w:p w14:paraId="27592ADF" w14:textId="77777777" w:rsidR="00816859" w:rsidRDefault="00816859">
            <w:pPr>
              <w:rPr>
                <w:rFonts w:ascii="Arial" w:hAnsi="Arial" w:cs="Arial"/>
              </w:rPr>
            </w:pPr>
          </w:p>
          <w:p w14:paraId="22CE8129" w14:textId="77777777" w:rsidR="00816859" w:rsidRPr="00F3663B" w:rsidRDefault="00816859" w:rsidP="00816859">
            <w:pPr>
              <w:spacing w:line="360" w:lineRule="auto"/>
              <w:jc w:val="both"/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</w:pP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Andonova, Y., Anaza, N.A. and Bennett, D.H., 2021. Riding the subscription box wave: Understanding the landscape, challenges, and critical success factors of the subscription box industry.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Business Horizons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.</w:t>
            </w:r>
          </w:p>
          <w:p w14:paraId="673DB4B2" w14:textId="77777777" w:rsidR="00816859" w:rsidRPr="00F3663B" w:rsidRDefault="00816859" w:rsidP="00816859">
            <w:pPr>
              <w:spacing w:line="360" w:lineRule="auto"/>
              <w:jc w:val="both"/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</w:pP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 xml:space="preserve"> Bellman, S., Schweda, A. and Varan, D., 2012. Interactive TV advertising: iTV ad executional factors.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Journal of Business Research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65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(6), pp.831-839.</w:t>
            </w:r>
          </w:p>
          <w:p w14:paraId="4549F059" w14:textId="77777777" w:rsidR="00816859" w:rsidRPr="00F3663B" w:rsidRDefault="00816859" w:rsidP="00816859">
            <w:pPr>
              <w:spacing w:line="360" w:lineRule="auto"/>
              <w:jc w:val="both"/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</w:pP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Berthon, P., Pitt, L. and Campbell, C., 2008. Ad lib: When customers create the ad.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California management review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50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(4), pp.6-30.</w:t>
            </w:r>
          </w:p>
          <w:p w14:paraId="40965E73" w14:textId="77777777" w:rsidR="00816859" w:rsidRPr="00F3663B" w:rsidRDefault="00816859" w:rsidP="00816859">
            <w:pPr>
              <w:spacing w:line="360" w:lineRule="auto"/>
              <w:jc w:val="both"/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</w:pP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Miller, R.L., 2016.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Business Law Today, Comprehensive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. Cengage learning.</w:t>
            </w:r>
          </w:p>
          <w:p w14:paraId="63B22CA1" w14:textId="77777777" w:rsidR="00816859" w:rsidRPr="00F3663B" w:rsidRDefault="00816859" w:rsidP="00816859">
            <w:pPr>
              <w:spacing w:line="360" w:lineRule="auto"/>
              <w:jc w:val="both"/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</w:pP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Sagade, A.A., Samdarshi, S.K., Lahkar, P.J. and Sagade, N.A., 2020. Experimental determination of the thermal performance of a solar box cooker with a modified cooking pot.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Renewable Energy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150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, pp.1001-1009.</w:t>
            </w:r>
          </w:p>
          <w:p w14:paraId="456707EF" w14:textId="77777777" w:rsidR="00816859" w:rsidRPr="00F3663B" w:rsidRDefault="00816859" w:rsidP="00816859">
            <w:pPr>
              <w:spacing w:line="360" w:lineRule="auto"/>
              <w:jc w:val="both"/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</w:pP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Tzuo, T. and Weisert, G., 2018.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Subscribed: Why the subscription model will be your company's future-and what to do about it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. Penguin.</w:t>
            </w:r>
          </w:p>
          <w:p w14:paraId="1CA847CC" w14:textId="77777777" w:rsidR="00816859" w:rsidRPr="00F3663B" w:rsidRDefault="00816859" w:rsidP="00816859">
            <w:pPr>
              <w:spacing w:line="360" w:lineRule="auto"/>
              <w:jc w:val="both"/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</w:pP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Unger‐Windeler, C., Klünder, J.A.C., Reuscher, T. and Schneider, K., 2021. Are Product Owners communicators? A multi‐method research approach to provide a more comprehensive picture of Product Owners in practice.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Journal of Software: Evolution and Process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33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(1), p.e2311.</w:t>
            </w:r>
          </w:p>
          <w:p w14:paraId="7ED72D21" w14:textId="77777777" w:rsidR="00816859" w:rsidRPr="00F3663B" w:rsidRDefault="00816859" w:rsidP="00816859">
            <w:pPr>
              <w:spacing w:line="360" w:lineRule="auto"/>
              <w:jc w:val="both"/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</w:pP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Wang, N. and Daun, J.K., 2005. Determination of cooking times of pulses using an automated Mattson cooker apparatus.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Journal of the Science of Food and Agriculture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85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(10), pp.1631-1635.</w:t>
            </w:r>
          </w:p>
          <w:p w14:paraId="1FEB4AE5" w14:textId="77777777" w:rsidR="00816859" w:rsidRPr="00F3663B" w:rsidRDefault="00816859" w:rsidP="00816859">
            <w:pPr>
              <w:spacing w:line="360" w:lineRule="auto"/>
              <w:jc w:val="both"/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</w:pP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Wirtz, J., 2020. Service products, development of service knowledge and our community’s target audience.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Journal of Services Marketing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.</w:t>
            </w:r>
          </w:p>
          <w:p w14:paraId="20A4E911" w14:textId="77777777" w:rsidR="00816859" w:rsidRPr="00F3663B" w:rsidRDefault="00816859" w:rsidP="00816859">
            <w:pPr>
              <w:spacing w:line="360" w:lineRule="auto"/>
              <w:jc w:val="both"/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</w:pP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Zineldin, M., 1996. Bank strategic positioning and some determinants of bank selection. </w:t>
            </w:r>
            <w:r w:rsidRPr="00F3663B">
              <w:rPr>
                <w:rFonts w:asciiTheme="majorHAnsi" w:hAnsiTheme="majorHAnsi" w:cstheme="majorHAnsi"/>
                <w:i/>
                <w:iCs/>
                <w:color w:val="222222"/>
                <w:sz w:val="24"/>
                <w:szCs w:val="24"/>
                <w:shd w:val="clear" w:color="auto" w:fill="FFFFFF"/>
              </w:rPr>
              <w:t>International Journal of Bank Marketing</w:t>
            </w:r>
            <w:r w:rsidRPr="00F3663B">
              <w:rPr>
                <w:rFonts w:asciiTheme="majorHAnsi" w:hAnsiTheme="majorHAnsi" w:cstheme="majorHAnsi"/>
                <w:color w:val="222222"/>
                <w:sz w:val="24"/>
                <w:szCs w:val="24"/>
                <w:shd w:val="clear" w:color="auto" w:fill="FFFFFF"/>
              </w:rPr>
              <w:t>.</w:t>
            </w: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A7975"/>
    <w:rsid w:val="001C0030"/>
    <w:rsid w:val="001F65C6"/>
    <w:rsid w:val="0025667E"/>
    <w:rsid w:val="002C0259"/>
    <w:rsid w:val="00384652"/>
    <w:rsid w:val="005304A0"/>
    <w:rsid w:val="00576CF4"/>
    <w:rsid w:val="0067449B"/>
    <w:rsid w:val="00816859"/>
    <w:rsid w:val="00B64659"/>
    <w:rsid w:val="00D73A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2566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5667E"/>
  </w:style>
  <w:style w:type="character" w:styleId="Hyperlink">
    <w:name w:val="Hyperlink"/>
    <w:basedOn w:val="DefaultParagraphFont"/>
    <w:uiPriority w:val="99"/>
    <w:unhideWhenUsed/>
    <w:rsid w:val="002C02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025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76CF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OtiOoaazkkc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3</Pages>
  <Words>330</Words>
  <Characters>1882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Ibrahim Mohammad</cp:lastModifiedBy>
  <cp:revision>7</cp:revision>
  <dcterms:created xsi:type="dcterms:W3CDTF">2021-03-14T18:58:00Z</dcterms:created>
  <dcterms:modified xsi:type="dcterms:W3CDTF">2021-03-14T20:06:00Z</dcterms:modified>
</cp:coreProperties>
</file>