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359FF" w14:textId="3D785A51" w:rsidR="00F83A82" w:rsidRDefault="00F83A82"/>
    <w:p w14:paraId="4D2DBC60" w14:textId="0EDCBD71" w:rsidR="00F83A82" w:rsidRPr="007E15C0" w:rsidRDefault="00F83A82">
      <w:pPr>
        <w:rPr>
          <w:rFonts w:ascii="Abadi" w:hAnsi="Abadi"/>
          <w:sz w:val="24"/>
          <w:szCs w:val="24"/>
        </w:rPr>
      </w:pPr>
      <w:r w:rsidRPr="007E15C0">
        <w:rPr>
          <w:rFonts w:ascii="Abadi" w:hAnsi="Abadi"/>
          <w:sz w:val="24"/>
          <w:szCs w:val="24"/>
        </w:rPr>
        <w:t xml:space="preserve">Rahima Zafar </w:t>
      </w:r>
    </w:p>
    <w:p w14:paraId="1A6ABDEC" w14:textId="10191B60" w:rsidR="00F83A82" w:rsidRPr="007E15C0" w:rsidRDefault="00F83A82">
      <w:pPr>
        <w:rPr>
          <w:rFonts w:ascii="Abadi" w:hAnsi="Abadi"/>
          <w:sz w:val="24"/>
          <w:szCs w:val="24"/>
        </w:rPr>
      </w:pPr>
      <w:r w:rsidRPr="007E15C0">
        <w:rPr>
          <w:rFonts w:ascii="Abadi" w:hAnsi="Abadi"/>
          <w:sz w:val="24"/>
          <w:szCs w:val="24"/>
        </w:rPr>
        <w:t xml:space="preserve">Besty joes </w:t>
      </w:r>
    </w:p>
    <w:p w14:paraId="2E3BE73A" w14:textId="2A88A015" w:rsidR="00F83A82" w:rsidRPr="007E15C0" w:rsidRDefault="00F83A82">
      <w:pPr>
        <w:rPr>
          <w:rFonts w:ascii="Abadi" w:hAnsi="Abadi"/>
          <w:sz w:val="24"/>
          <w:szCs w:val="24"/>
        </w:rPr>
      </w:pPr>
      <w:r w:rsidRPr="007E15C0">
        <w:rPr>
          <w:rFonts w:ascii="Abadi" w:hAnsi="Abadi"/>
          <w:sz w:val="24"/>
          <w:szCs w:val="24"/>
        </w:rPr>
        <w:t xml:space="preserve">BMHP </w:t>
      </w:r>
      <w:r w:rsidR="00615569" w:rsidRPr="007E15C0">
        <w:rPr>
          <w:rFonts w:ascii="Abadi" w:hAnsi="Abadi"/>
          <w:sz w:val="24"/>
          <w:szCs w:val="24"/>
        </w:rPr>
        <w:t xml:space="preserve">6021 </w:t>
      </w:r>
    </w:p>
    <w:p w14:paraId="40F81206" w14:textId="3B4FCEAB" w:rsidR="00F83A82" w:rsidRPr="007E15C0" w:rsidRDefault="00F83A82">
      <w:pPr>
        <w:rPr>
          <w:rFonts w:ascii="Abadi" w:hAnsi="Abadi"/>
          <w:sz w:val="24"/>
          <w:szCs w:val="24"/>
        </w:rPr>
      </w:pPr>
      <w:r w:rsidRPr="007E15C0">
        <w:rPr>
          <w:rFonts w:ascii="Abadi" w:hAnsi="Abadi"/>
          <w:sz w:val="24"/>
          <w:szCs w:val="24"/>
        </w:rPr>
        <w:t>Assignment</w:t>
      </w:r>
      <w:r w:rsidR="00360FA9" w:rsidRPr="007E15C0">
        <w:rPr>
          <w:rFonts w:ascii="Abadi" w:hAnsi="Abadi"/>
          <w:sz w:val="24"/>
          <w:szCs w:val="24"/>
        </w:rPr>
        <w:t xml:space="preserve"> – report </w:t>
      </w:r>
      <w:r w:rsidRPr="007E15C0">
        <w:rPr>
          <w:rFonts w:ascii="Abadi" w:hAnsi="Abadi"/>
          <w:sz w:val="24"/>
          <w:szCs w:val="24"/>
        </w:rPr>
        <w:t xml:space="preserve"> ( 4000 words ) </w:t>
      </w:r>
    </w:p>
    <w:p w14:paraId="0AAED8D3" w14:textId="193BE84B" w:rsidR="00F83A82" w:rsidRPr="007E15C0" w:rsidRDefault="00F83A82">
      <w:pPr>
        <w:rPr>
          <w:rFonts w:ascii="Abadi" w:hAnsi="Abadi"/>
          <w:b/>
          <w:bCs/>
          <w:sz w:val="24"/>
          <w:szCs w:val="24"/>
        </w:rPr>
      </w:pPr>
    </w:p>
    <w:p w14:paraId="6D2F178F" w14:textId="77777777" w:rsidR="00B41706" w:rsidRPr="007E15C0" w:rsidRDefault="00B41706">
      <w:pPr>
        <w:rPr>
          <w:rFonts w:ascii="Abadi" w:hAnsi="Abadi"/>
          <w:sz w:val="24"/>
          <w:szCs w:val="24"/>
        </w:rPr>
      </w:pPr>
    </w:p>
    <w:p w14:paraId="0EE0AEEB" w14:textId="0166302E" w:rsidR="0062079C" w:rsidRPr="007E15C0" w:rsidRDefault="0062079C" w:rsidP="0062079C">
      <w:pPr>
        <w:contextualSpacing/>
        <w:rPr>
          <w:rFonts w:ascii="Abadi" w:hAnsi="Abadi" w:cstheme="minorHAnsi"/>
          <w:sz w:val="24"/>
          <w:szCs w:val="24"/>
        </w:rPr>
      </w:pPr>
      <w:r w:rsidRPr="007E15C0">
        <w:rPr>
          <w:rFonts w:ascii="Abadi" w:hAnsi="Abadi" w:cstheme="minorHAnsi"/>
          <w:sz w:val="24"/>
          <w:szCs w:val="24"/>
        </w:rPr>
        <w:t>Introduction (</w:t>
      </w:r>
      <w:r w:rsidR="00DB11B3" w:rsidRPr="007E15C0">
        <w:rPr>
          <w:rFonts w:ascii="Abadi" w:hAnsi="Abadi" w:cstheme="minorHAnsi"/>
          <w:sz w:val="24"/>
          <w:szCs w:val="24"/>
        </w:rPr>
        <w:t xml:space="preserve">400 words ) </w:t>
      </w:r>
    </w:p>
    <w:p w14:paraId="6F0FA260" w14:textId="7AC4500B" w:rsidR="00D145DA" w:rsidRPr="007E15C0" w:rsidRDefault="0062079C" w:rsidP="00D145DA">
      <w:pPr>
        <w:pStyle w:val="ListParagraph"/>
        <w:numPr>
          <w:ilvl w:val="0"/>
          <w:numId w:val="3"/>
        </w:numPr>
        <w:rPr>
          <w:rFonts w:ascii="Abadi" w:hAnsi="Abadi" w:cstheme="minorHAnsi"/>
          <w:sz w:val="24"/>
          <w:szCs w:val="24"/>
        </w:rPr>
      </w:pPr>
      <w:r w:rsidRPr="007E15C0">
        <w:rPr>
          <w:rFonts w:ascii="Abadi" w:hAnsi="Abadi" w:cstheme="minorHAnsi"/>
          <w:sz w:val="24"/>
          <w:szCs w:val="24"/>
        </w:rPr>
        <w:t xml:space="preserve">Introducing the report </w:t>
      </w:r>
      <w:r w:rsidR="00D145DA" w:rsidRPr="007E15C0">
        <w:rPr>
          <w:rFonts w:ascii="Abadi" w:hAnsi="Abadi" w:cstheme="minorHAnsi"/>
          <w:sz w:val="24"/>
          <w:szCs w:val="24"/>
        </w:rPr>
        <w:t xml:space="preserve">and the purpose of this report </w:t>
      </w:r>
    </w:p>
    <w:p w14:paraId="5CA31DD9" w14:textId="11674BC8" w:rsidR="0062079C" w:rsidRPr="007E15C0" w:rsidRDefault="00D145DA" w:rsidP="00D145DA">
      <w:pPr>
        <w:rPr>
          <w:rFonts w:ascii="Abadi" w:hAnsi="Abadi" w:cstheme="minorHAnsi"/>
          <w:sz w:val="24"/>
          <w:szCs w:val="24"/>
        </w:rPr>
      </w:pPr>
      <w:r w:rsidRPr="007E15C0">
        <w:rPr>
          <w:rFonts w:ascii="Abadi" w:hAnsi="Abadi"/>
          <w:sz w:val="24"/>
          <w:szCs w:val="24"/>
        </w:rPr>
        <w:t xml:space="preserve">To introduce this report what will be examined is that what sustainable development is, what the sustainable development goals are, and the once I have chosen to discuss further are Goal 1 and Goal 7 also Goal 10 furthermore the purpose of this report is to gather the aims and </w:t>
      </w:r>
      <w:r w:rsidR="005A376E" w:rsidRPr="007E15C0">
        <w:rPr>
          <w:rFonts w:ascii="Abadi" w:hAnsi="Abadi"/>
          <w:sz w:val="24"/>
          <w:szCs w:val="24"/>
        </w:rPr>
        <w:t>identify</w:t>
      </w:r>
      <w:r w:rsidRPr="007E15C0">
        <w:rPr>
          <w:rFonts w:ascii="Abadi" w:hAnsi="Abadi"/>
          <w:sz w:val="24"/>
          <w:szCs w:val="24"/>
        </w:rPr>
        <w:t xml:space="preserve"> them to further knowledge and understanding</w:t>
      </w:r>
      <w:r w:rsidR="00AA22FB" w:rsidRPr="007E15C0">
        <w:rPr>
          <w:rFonts w:ascii="Abadi" w:hAnsi="Abadi"/>
          <w:sz w:val="24"/>
          <w:szCs w:val="24"/>
        </w:rPr>
        <w:t xml:space="preserve">. </w:t>
      </w:r>
      <w:r w:rsidR="007E15C0" w:rsidRPr="007E15C0">
        <w:rPr>
          <w:rFonts w:ascii="Abadi" w:hAnsi="Abadi"/>
          <w:sz w:val="24"/>
          <w:szCs w:val="24"/>
        </w:rPr>
        <w:t xml:space="preserve">Each goal will undertake further information on strength and weakness and recommendations. </w:t>
      </w:r>
      <w:proofErr w:type="gramStart"/>
      <w:r w:rsidR="007E15C0" w:rsidRPr="007E15C0">
        <w:rPr>
          <w:rFonts w:ascii="Abadi" w:hAnsi="Abadi"/>
          <w:sz w:val="24"/>
          <w:szCs w:val="24"/>
        </w:rPr>
        <w:t>However</w:t>
      </w:r>
      <w:proofErr w:type="gramEnd"/>
      <w:r w:rsidR="007E15C0" w:rsidRPr="007E15C0">
        <w:rPr>
          <w:rFonts w:ascii="Abadi" w:hAnsi="Abadi"/>
          <w:sz w:val="24"/>
          <w:szCs w:val="24"/>
        </w:rPr>
        <w:t xml:space="preserve"> this will then identify how sustainable develop goals evaluate in this particulate country also in other countries. </w:t>
      </w:r>
    </w:p>
    <w:p w14:paraId="01D3121A" w14:textId="73EFEE0A" w:rsidR="00175C56" w:rsidRPr="007E15C0" w:rsidRDefault="0062079C" w:rsidP="00496785">
      <w:pPr>
        <w:pStyle w:val="ListParagraph"/>
        <w:numPr>
          <w:ilvl w:val="0"/>
          <w:numId w:val="3"/>
        </w:numPr>
        <w:rPr>
          <w:rFonts w:ascii="Abadi" w:hAnsi="Abadi" w:cstheme="minorHAnsi"/>
          <w:sz w:val="24"/>
          <w:szCs w:val="24"/>
        </w:rPr>
      </w:pPr>
      <w:r w:rsidRPr="007E15C0">
        <w:rPr>
          <w:rFonts w:ascii="Abadi" w:hAnsi="Abadi" w:cstheme="minorHAnsi"/>
          <w:sz w:val="24"/>
          <w:szCs w:val="24"/>
        </w:rPr>
        <w:t>Sustainable development</w:t>
      </w:r>
    </w:p>
    <w:p w14:paraId="29B8E8AF" w14:textId="6B6CE5FB" w:rsidR="00175C56" w:rsidRPr="007E15C0" w:rsidRDefault="00175C56" w:rsidP="00175C56">
      <w:pPr>
        <w:rPr>
          <w:rFonts w:ascii="Abadi" w:hAnsi="Abadi"/>
          <w:sz w:val="24"/>
          <w:szCs w:val="24"/>
        </w:rPr>
      </w:pPr>
      <w:r w:rsidRPr="007E15C0">
        <w:rPr>
          <w:rFonts w:ascii="Abadi" w:hAnsi="Abadi"/>
          <w:sz w:val="24"/>
          <w:szCs w:val="24"/>
        </w:rPr>
        <w:t>Sustainable development was firstly established in 1987s says the Brundtland report (world commission on environment and development)  from the United Nations</w:t>
      </w:r>
      <w:r w:rsidR="005F681E" w:rsidRPr="007E15C0">
        <w:rPr>
          <w:rFonts w:ascii="Abadi" w:hAnsi="Abadi"/>
          <w:sz w:val="24"/>
          <w:szCs w:val="24"/>
        </w:rPr>
        <w:t xml:space="preserve">. </w:t>
      </w:r>
      <w:r w:rsidRPr="007E15C0">
        <w:rPr>
          <w:rFonts w:ascii="Abadi" w:hAnsi="Abadi"/>
          <w:sz w:val="24"/>
          <w:szCs w:val="24"/>
        </w:rPr>
        <w:t>Furthermore , sustainability development was then framed as its development of the needs which then presented without its commotion and its ability of future generations</w:t>
      </w:r>
      <w:r w:rsidR="005F681E" w:rsidRPr="007E15C0">
        <w:rPr>
          <w:rFonts w:ascii="Abadi" w:hAnsi="Abadi"/>
          <w:sz w:val="24"/>
          <w:szCs w:val="24"/>
        </w:rPr>
        <w:t xml:space="preserve">. </w:t>
      </w:r>
      <w:r w:rsidRPr="007E15C0">
        <w:rPr>
          <w:rFonts w:ascii="Abadi" w:hAnsi="Abadi"/>
          <w:sz w:val="24"/>
          <w:szCs w:val="24"/>
        </w:rPr>
        <w:t xml:space="preserve">( Sustainability , 2007) </w:t>
      </w:r>
    </w:p>
    <w:p w14:paraId="3BE5CCC5" w14:textId="29155519" w:rsidR="005A376E" w:rsidRPr="007E15C0" w:rsidRDefault="0062079C" w:rsidP="005A376E">
      <w:pPr>
        <w:pStyle w:val="ListParagraph"/>
        <w:numPr>
          <w:ilvl w:val="0"/>
          <w:numId w:val="3"/>
        </w:numPr>
        <w:rPr>
          <w:rFonts w:ascii="Abadi" w:hAnsi="Abadi" w:cstheme="minorHAnsi"/>
          <w:sz w:val="24"/>
          <w:szCs w:val="24"/>
        </w:rPr>
      </w:pPr>
      <w:r w:rsidRPr="007E15C0">
        <w:rPr>
          <w:rFonts w:ascii="Abadi" w:hAnsi="Abadi" w:cstheme="minorHAnsi"/>
          <w:sz w:val="24"/>
          <w:szCs w:val="24"/>
        </w:rPr>
        <w:t>Main objectives of sustainable development</w:t>
      </w:r>
    </w:p>
    <w:p w14:paraId="292D5BBE" w14:textId="11DEF97D" w:rsidR="00676A65" w:rsidRPr="007E15C0" w:rsidRDefault="00497C9C" w:rsidP="005A376E">
      <w:pPr>
        <w:rPr>
          <w:rFonts w:ascii="Abadi" w:hAnsi="Abadi" w:cstheme="minorHAnsi"/>
          <w:sz w:val="24"/>
          <w:szCs w:val="24"/>
        </w:rPr>
      </w:pPr>
      <w:r w:rsidRPr="007E15C0">
        <w:rPr>
          <w:rFonts w:ascii="Abadi" w:hAnsi="Abadi" w:cstheme="minorHAnsi"/>
          <w:sz w:val="24"/>
          <w:szCs w:val="24"/>
        </w:rPr>
        <w:t xml:space="preserve">Sustainable development is one of the fundamental </w:t>
      </w:r>
      <w:r w:rsidR="00994DE3" w:rsidRPr="007E15C0">
        <w:rPr>
          <w:rFonts w:ascii="Abadi" w:hAnsi="Abadi" w:cstheme="minorHAnsi"/>
          <w:sz w:val="24"/>
          <w:szCs w:val="24"/>
        </w:rPr>
        <w:t>strategies</w:t>
      </w:r>
      <w:r w:rsidRPr="007E15C0">
        <w:rPr>
          <w:rFonts w:ascii="Abadi" w:hAnsi="Abadi" w:cstheme="minorHAnsi"/>
          <w:sz w:val="24"/>
          <w:szCs w:val="24"/>
        </w:rPr>
        <w:t xml:space="preserve"> which are the socioeconomic in many </w:t>
      </w:r>
      <w:r w:rsidR="00994DE3" w:rsidRPr="007E15C0">
        <w:rPr>
          <w:rFonts w:ascii="Abadi" w:hAnsi="Abadi" w:cstheme="minorHAnsi"/>
          <w:sz w:val="24"/>
          <w:szCs w:val="24"/>
        </w:rPr>
        <w:t>countries</w:t>
      </w:r>
      <w:r w:rsidRPr="007E15C0">
        <w:rPr>
          <w:rFonts w:ascii="Abadi" w:hAnsi="Abadi" w:cstheme="minorHAnsi"/>
          <w:sz w:val="24"/>
          <w:szCs w:val="24"/>
        </w:rPr>
        <w:t xml:space="preserve"> which then </w:t>
      </w:r>
      <w:r w:rsidR="00994DE3" w:rsidRPr="007E15C0">
        <w:rPr>
          <w:rFonts w:ascii="Abadi" w:hAnsi="Abadi" w:cstheme="minorHAnsi"/>
          <w:sz w:val="24"/>
          <w:szCs w:val="24"/>
        </w:rPr>
        <w:t>developed</w:t>
      </w:r>
      <w:r w:rsidRPr="007E15C0">
        <w:rPr>
          <w:rFonts w:ascii="Abadi" w:hAnsi="Abadi" w:cstheme="minorHAnsi"/>
          <w:sz w:val="24"/>
          <w:szCs w:val="24"/>
        </w:rPr>
        <w:t xml:space="preserve"> in the 10</w:t>
      </w:r>
      <w:r w:rsidRPr="007E15C0">
        <w:rPr>
          <w:rFonts w:ascii="Abadi" w:hAnsi="Abadi" w:cstheme="minorHAnsi"/>
          <w:sz w:val="24"/>
          <w:szCs w:val="24"/>
          <w:vertAlign w:val="superscript"/>
        </w:rPr>
        <w:t>th</w:t>
      </w:r>
      <w:r w:rsidRPr="007E15C0">
        <w:rPr>
          <w:rFonts w:ascii="Abadi" w:hAnsi="Abadi" w:cstheme="minorHAnsi"/>
          <w:sz w:val="24"/>
          <w:szCs w:val="24"/>
        </w:rPr>
        <w:t xml:space="preserve"> of the 5</w:t>
      </w:r>
      <w:r w:rsidRPr="007E15C0">
        <w:rPr>
          <w:rFonts w:ascii="Abadi" w:hAnsi="Abadi" w:cstheme="minorHAnsi"/>
          <w:sz w:val="24"/>
          <w:szCs w:val="24"/>
          <w:vertAlign w:val="superscript"/>
        </w:rPr>
        <w:t>th</w:t>
      </w:r>
      <w:r w:rsidRPr="007E15C0">
        <w:rPr>
          <w:rFonts w:ascii="Abadi" w:hAnsi="Abadi" w:cstheme="minorHAnsi"/>
          <w:sz w:val="24"/>
          <w:szCs w:val="24"/>
        </w:rPr>
        <w:t xml:space="preserve"> year 2001-2005 this was when it took place. </w:t>
      </w:r>
      <w:r w:rsidR="007305AE" w:rsidRPr="007E15C0">
        <w:rPr>
          <w:rFonts w:ascii="Abadi" w:hAnsi="Abadi" w:cstheme="minorHAnsi"/>
          <w:sz w:val="24"/>
          <w:szCs w:val="24"/>
        </w:rPr>
        <w:t>human centred strategy is a vital quality which focusing on the quality of life in which means the environmental quality if the important part of it.</w:t>
      </w:r>
      <w:r w:rsidR="00657C5F" w:rsidRPr="007E15C0">
        <w:rPr>
          <w:rFonts w:ascii="Abadi" w:hAnsi="Abadi" w:cstheme="minorHAnsi"/>
          <w:sz w:val="24"/>
          <w:szCs w:val="24"/>
        </w:rPr>
        <w:t xml:space="preserve"> </w:t>
      </w:r>
    </w:p>
    <w:p w14:paraId="3215F246" w14:textId="0522BBD8" w:rsidR="00657C5F" w:rsidRPr="007E15C0" w:rsidRDefault="00657C5F" w:rsidP="005A376E">
      <w:pPr>
        <w:rPr>
          <w:rFonts w:ascii="Abadi" w:hAnsi="Abadi" w:cstheme="minorHAnsi"/>
          <w:sz w:val="24"/>
          <w:szCs w:val="24"/>
        </w:rPr>
      </w:pPr>
      <w:r w:rsidRPr="007E15C0">
        <w:rPr>
          <w:rFonts w:ascii="Abadi" w:hAnsi="Abadi" w:cstheme="minorHAnsi"/>
          <w:sz w:val="24"/>
          <w:szCs w:val="24"/>
        </w:rPr>
        <w:t>These objectives are sustainable development strategy for success. What These objectives include is:</w:t>
      </w:r>
    </w:p>
    <w:p w14:paraId="208CFF13" w14:textId="1BC5073C" w:rsidR="00657C5F" w:rsidRPr="007E15C0" w:rsidRDefault="00657C5F" w:rsidP="00657C5F">
      <w:pPr>
        <w:pStyle w:val="ListParagraph"/>
        <w:numPr>
          <w:ilvl w:val="0"/>
          <w:numId w:val="3"/>
        </w:numPr>
        <w:rPr>
          <w:rFonts w:ascii="Abadi" w:hAnsi="Abadi" w:cstheme="minorHAnsi"/>
          <w:sz w:val="24"/>
          <w:szCs w:val="24"/>
        </w:rPr>
      </w:pPr>
      <w:r w:rsidRPr="007E15C0">
        <w:rPr>
          <w:rFonts w:ascii="Abadi" w:hAnsi="Abadi" w:cstheme="minorHAnsi"/>
          <w:sz w:val="24"/>
          <w:szCs w:val="24"/>
        </w:rPr>
        <w:t xml:space="preserve">Continue to implement the family planning programme. </w:t>
      </w:r>
    </w:p>
    <w:p w14:paraId="6DA5643D" w14:textId="7158459C" w:rsidR="00EF4E6E" w:rsidRPr="007E15C0" w:rsidRDefault="00EF4E6E" w:rsidP="005A376E">
      <w:pPr>
        <w:pStyle w:val="ListParagraph"/>
        <w:numPr>
          <w:ilvl w:val="0"/>
          <w:numId w:val="3"/>
        </w:numPr>
        <w:rPr>
          <w:rFonts w:ascii="Abadi" w:hAnsi="Abadi" w:cstheme="minorHAnsi"/>
          <w:sz w:val="24"/>
          <w:szCs w:val="24"/>
        </w:rPr>
      </w:pPr>
      <w:r w:rsidRPr="007E15C0">
        <w:rPr>
          <w:rFonts w:ascii="Abadi" w:hAnsi="Abadi" w:cstheme="minorHAnsi"/>
          <w:sz w:val="24"/>
          <w:szCs w:val="24"/>
        </w:rPr>
        <w:t xml:space="preserve">Maintain </w:t>
      </w:r>
      <w:r w:rsidR="00AA22FB" w:rsidRPr="007E15C0">
        <w:rPr>
          <w:rFonts w:ascii="Abadi" w:hAnsi="Abadi" w:cstheme="minorHAnsi"/>
          <w:sz w:val="24"/>
          <w:szCs w:val="24"/>
        </w:rPr>
        <w:t>a</w:t>
      </w:r>
      <w:r w:rsidRPr="007E15C0">
        <w:rPr>
          <w:rFonts w:ascii="Abadi" w:hAnsi="Abadi" w:cstheme="minorHAnsi"/>
          <w:sz w:val="24"/>
          <w:szCs w:val="24"/>
        </w:rPr>
        <w:t xml:space="preserve"> developed strategy which balances 123 million hectares. </w:t>
      </w:r>
    </w:p>
    <w:p w14:paraId="08CF73A6" w14:textId="514DD90A" w:rsidR="00EF4E6E" w:rsidRPr="007E15C0" w:rsidRDefault="00EF4E6E" w:rsidP="005A376E">
      <w:pPr>
        <w:pStyle w:val="ListParagraph"/>
        <w:numPr>
          <w:ilvl w:val="0"/>
          <w:numId w:val="3"/>
        </w:numPr>
        <w:rPr>
          <w:rFonts w:ascii="Abadi" w:hAnsi="Abadi" w:cstheme="minorHAnsi"/>
          <w:sz w:val="24"/>
          <w:szCs w:val="24"/>
        </w:rPr>
      </w:pPr>
      <w:r w:rsidRPr="007E15C0">
        <w:rPr>
          <w:rFonts w:ascii="Abadi" w:hAnsi="Abadi" w:cstheme="minorHAnsi"/>
          <w:sz w:val="24"/>
          <w:szCs w:val="24"/>
        </w:rPr>
        <w:t xml:space="preserve">Maintain the balance of water to </w:t>
      </w:r>
      <w:r w:rsidR="00600AA2" w:rsidRPr="007E15C0">
        <w:rPr>
          <w:rFonts w:ascii="Abadi" w:hAnsi="Abadi" w:cstheme="minorHAnsi"/>
          <w:sz w:val="24"/>
          <w:szCs w:val="24"/>
        </w:rPr>
        <w:t>reassure that</w:t>
      </w:r>
      <w:r w:rsidRPr="007E15C0">
        <w:rPr>
          <w:rFonts w:ascii="Abadi" w:hAnsi="Abadi" w:cstheme="minorHAnsi"/>
          <w:sz w:val="24"/>
          <w:szCs w:val="24"/>
        </w:rPr>
        <w:t xml:space="preserve"> its reducing water for every unit of gross it is established within its development and growth added value. </w:t>
      </w:r>
    </w:p>
    <w:p w14:paraId="1CA4DF82" w14:textId="6B9505E9" w:rsidR="005A376E" w:rsidRPr="007E15C0" w:rsidRDefault="009636C4" w:rsidP="005A376E">
      <w:pPr>
        <w:pStyle w:val="ListParagraph"/>
        <w:numPr>
          <w:ilvl w:val="0"/>
          <w:numId w:val="3"/>
        </w:numPr>
        <w:rPr>
          <w:rFonts w:ascii="Abadi" w:hAnsi="Abadi" w:cstheme="minorHAnsi"/>
          <w:sz w:val="24"/>
          <w:szCs w:val="24"/>
        </w:rPr>
      </w:pPr>
      <w:r w:rsidRPr="007E15C0">
        <w:rPr>
          <w:rFonts w:ascii="Abadi" w:hAnsi="Abadi" w:cstheme="minorHAnsi"/>
          <w:sz w:val="24"/>
          <w:szCs w:val="24"/>
        </w:rPr>
        <w:t xml:space="preserve">To import larger qualities of old and nature gas supplies. </w:t>
      </w:r>
      <w:r w:rsidR="00114B77" w:rsidRPr="007E15C0">
        <w:rPr>
          <w:rFonts w:ascii="Abadi" w:hAnsi="Abadi" w:cstheme="minorHAnsi"/>
          <w:sz w:val="24"/>
          <w:szCs w:val="24"/>
        </w:rPr>
        <w:t xml:space="preserve"> ( </w:t>
      </w:r>
      <w:r w:rsidR="00600AA2" w:rsidRPr="007E15C0">
        <w:rPr>
          <w:rFonts w:ascii="Abadi" w:hAnsi="Abadi" w:cstheme="minorHAnsi"/>
          <w:sz w:val="24"/>
          <w:szCs w:val="24"/>
        </w:rPr>
        <w:t>No</w:t>
      </w:r>
      <w:r w:rsidR="00114B77" w:rsidRPr="007E15C0">
        <w:rPr>
          <w:rFonts w:ascii="Abadi" w:hAnsi="Abadi" w:cstheme="minorHAnsi"/>
          <w:sz w:val="24"/>
          <w:szCs w:val="24"/>
        </w:rPr>
        <w:t xml:space="preserve"> author , 2000) </w:t>
      </w:r>
    </w:p>
    <w:p w14:paraId="74D16AC1" w14:textId="4F10B447" w:rsidR="0026334B" w:rsidRPr="007E15C0" w:rsidRDefault="00914026" w:rsidP="005A376E">
      <w:pPr>
        <w:rPr>
          <w:rFonts w:ascii="Abadi" w:hAnsi="Abadi" w:cstheme="minorHAnsi"/>
          <w:sz w:val="24"/>
          <w:szCs w:val="24"/>
        </w:rPr>
      </w:pPr>
      <w:r w:rsidRPr="007E15C0">
        <w:rPr>
          <w:rFonts w:ascii="Abadi" w:hAnsi="Abadi" w:cstheme="minorHAnsi"/>
          <w:sz w:val="24"/>
          <w:szCs w:val="24"/>
        </w:rPr>
        <w:t>Sustainable</w:t>
      </w:r>
      <w:r w:rsidR="0026334B" w:rsidRPr="007E15C0">
        <w:rPr>
          <w:rFonts w:ascii="Abadi" w:hAnsi="Abadi" w:cstheme="minorHAnsi"/>
          <w:sz w:val="24"/>
          <w:szCs w:val="24"/>
        </w:rPr>
        <w:t xml:space="preserve"> development goals </w:t>
      </w:r>
      <w:proofErr w:type="gramStart"/>
      <w:r w:rsidR="0026334B" w:rsidRPr="007E15C0">
        <w:rPr>
          <w:rFonts w:ascii="Abadi" w:hAnsi="Abadi" w:cstheme="minorHAnsi"/>
          <w:sz w:val="24"/>
          <w:szCs w:val="24"/>
        </w:rPr>
        <w:t>is</w:t>
      </w:r>
      <w:proofErr w:type="gramEnd"/>
      <w:r w:rsidR="0026334B" w:rsidRPr="007E15C0">
        <w:rPr>
          <w:rFonts w:ascii="Abadi" w:hAnsi="Abadi" w:cstheme="minorHAnsi"/>
          <w:sz w:val="24"/>
          <w:szCs w:val="24"/>
        </w:rPr>
        <w:t xml:space="preserve"> a sign for all the countries to have an action in place this can </w:t>
      </w:r>
      <w:r w:rsidRPr="007E15C0">
        <w:rPr>
          <w:rFonts w:ascii="Abadi" w:hAnsi="Abadi" w:cstheme="minorHAnsi"/>
          <w:sz w:val="24"/>
          <w:szCs w:val="24"/>
        </w:rPr>
        <w:t>vary</w:t>
      </w:r>
      <w:r w:rsidR="0026334B" w:rsidRPr="007E15C0">
        <w:rPr>
          <w:rFonts w:ascii="Abadi" w:hAnsi="Abadi" w:cstheme="minorHAnsi"/>
          <w:sz w:val="24"/>
          <w:szCs w:val="24"/>
        </w:rPr>
        <w:t xml:space="preserve"> from </w:t>
      </w:r>
      <w:r w:rsidRPr="007E15C0">
        <w:rPr>
          <w:rFonts w:ascii="Abadi" w:hAnsi="Abadi" w:cstheme="minorHAnsi"/>
          <w:sz w:val="24"/>
          <w:szCs w:val="24"/>
        </w:rPr>
        <w:t>poor background</w:t>
      </w:r>
      <w:r w:rsidR="0026334B" w:rsidRPr="007E15C0">
        <w:rPr>
          <w:rFonts w:ascii="Abadi" w:hAnsi="Abadi" w:cstheme="minorHAnsi"/>
          <w:sz w:val="24"/>
          <w:szCs w:val="24"/>
        </w:rPr>
        <w:t xml:space="preserve"> , rich household or the average income holders. </w:t>
      </w:r>
      <w:r w:rsidRPr="007E15C0">
        <w:rPr>
          <w:rFonts w:ascii="Abadi" w:hAnsi="Abadi" w:cstheme="minorHAnsi"/>
          <w:sz w:val="24"/>
          <w:szCs w:val="24"/>
        </w:rPr>
        <w:t xml:space="preserve">( </w:t>
      </w:r>
      <w:r w:rsidR="007C10CF" w:rsidRPr="007E15C0">
        <w:rPr>
          <w:rFonts w:ascii="Abadi" w:hAnsi="Abadi" w:cstheme="minorHAnsi"/>
          <w:sz w:val="24"/>
          <w:szCs w:val="24"/>
        </w:rPr>
        <w:t>No</w:t>
      </w:r>
      <w:r w:rsidRPr="007E15C0">
        <w:rPr>
          <w:rFonts w:ascii="Abadi" w:hAnsi="Abadi" w:cstheme="minorHAnsi"/>
          <w:sz w:val="24"/>
          <w:szCs w:val="24"/>
        </w:rPr>
        <w:t xml:space="preserve"> author , no date ) </w:t>
      </w:r>
    </w:p>
    <w:p w14:paraId="6CFAA019" w14:textId="52F29E06" w:rsidR="00175C56" w:rsidRPr="007E15C0" w:rsidRDefault="00175C56" w:rsidP="00175C56">
      <w:pPr>
        <w:pStyle w:val="ListParagraph"/>
        <w:numPr>
          <w:ilvl w:val="0"/>
          <w:numId w:val="3"/>
        </w:numPr>
        <w:rPr>
          <w:rFonts w:ascii="Abadi" w:hAnsi="Abadi"/>
          <w:sz w:val="24"/>
          <w:szCs w:val="24"/>
        </w:rPr>
      </w:pPr>
      <w:r w:rsidRPr="007E15C0">
        <w:rPr>
          <w:rFonts w:ascii="Abadi" w:hAnsi="Abadi"/>
          <w:sz w:val="24"/>
          <w:szCs w:val="24"/>
        </w:rPr>
        <w:lastRenderedPageBreak/>
        <w:t xml:space="preserve">Sustainable development goals </w:t>
      </w:r>
    </w:p>
    <w:p w14:paraId="4C5FADA8" w14:textId="5FA3D83A" w:rsidR="00A94A31" w:rsidRPr="007E15C0" w:rsidRDefault="00175C56" w:rsidP="006032DE">
      <w:pPr>
        <w:rPr>
          <w:rFonts w:ascii="Abadi" w:hAnsi="Abadi"/>
          <w:sz w:val="24"/>
          <w:szCs w:val="24"/>
        </w:rPr>
      </w:pPr>
      <w:r w:rsidRPr="007E15C0">
        <w:rPr>
          <w:rFonts w:ascii="Abadi" w:hAnsi="Abadi"/>
          <w:sz w:val="24"/>
          <w:szCs w:val="24"/>
        </w:rPr>
        <w:t xml:space="preserve">Sustainable development goals are a print which is an achievement of better and more of the sustainable future for all and more. This is to address the global challenges we face which are including poverty and , inequality , climate change , environment degradation and peace and its justice. ( Sustainable development goals , non) </w:t>
      </w:r>
    </w:p>
    <w:p w14:paraId="5CCEB06F" w14:textId="45723AD4" w:rsidR="00B33652" w:rsidRPr="007E15C0" w:rsidRDefault="00B33652" w:rsidP="00706ADD">
      <w:pPr>
        <w:tabs>
          <w:tab w:val="left" w:pos="6690"/>
        </w:tabs>
        <w:rPr>
          <w:rFonts w:ascii="Abadi" w:hAnsi="Abadi"/>
          <w:sz w:val="24"/>
          <w:szCs w:val="24"/>
        </w:rPr>
      </w:pPr>
      <w:r w:rsidRPr="007E15C0">
        <w:rPr>
          <w:rFonts w:ascii="Abadi" w:hAnsi="Abadi"/>
          <w:b/>
          <w:bCs/>
          <w:sz w:val="24"/>
          <w:szCs w:val="24"/>
        </w:rPr>
        <w:t>Goal 1 ( 3 ) good health and wellbeing</w:t>
      </w:r>
      <w:r w:rsidRPr="007E15C0">
        <w:rPr>
          <w:rFonts w:ascii="Abadi" w:hAnsi="Abadi"/>
          <w:sz w:val="24"/>
          <w:szCs w:val="24"/>
        </w:rPr>
        <w:t xml:space="preserve"> ( 1100 words ) </w:t>
      </w:r>
    </w:p>
    <w:p w14:paraId="00537755" w14:textId="0BB96FFD" w:rsidR="00B33652" w:rsidRPr="007E15C0" w:rsidRDefault="00B33652" w:rsidP="00B33652">
      <w:pPr>
        <w:numPr>
          <w:ilvl w:val="0"/>
          <w:numId w:val="2"/>
        </w:numPr>
        <w:contextualSpacing/>
        <w:rPr>
          <w:rFonts w:ascii="Abadi" w:hAnsi="Abadi"/>
          <w:sz w:val="24"/>
          <w:szCs w:val="24"/>
        </w:rPr>
      </w:pPr>
      <w:r w:rsidRPr="007E15C0">
        <w:rPr>
          <w:rFonts w:ascii="Abadi" w:hAnsi="Abadi"/>
          <w:sz w:val="24"/>
          <w:szCs w:val="24"/>
        </w:rPr>
        <w:t>E</w:t>
      </w:r>
      <w:r w:rsidR="006A0437" w:rsidRPr="007E15C0">
        <w:rPr>
          <w:rFonts w:ascii="Abadi" w:hAnsi="Abadi"/>
          <w:sz w:val="24"/>
          <w:szCs w:val="24"/>
        </w:rPr>
        <w:t>valuate</w:t>
      </w:r>
      <w:r w:rsidRPr="007E15C0">
        <w:rPr>
          <w:rFonts w:ascii="Abadi" w:hAnsi="Abadi"/>
          <w:sz w:val="24"/>
          <w:szCs w:val="24"/>
        </w:rPr>
        <w:t xml:space="preserve"> gaol </w:t>
      </w:r>
    </w:p>
    <w:p w14:paraId="7C0DAAF2" w14:textId="18882B73" w:rsidR="00432023" w:rsidRPr="007E15C0" w:rsidRDefault="00B33652" w:rsidP="00B33652">
      <w:pPr>
        <w:rPr>
          <w:rFonts w:ascii="Abadi" w:hAnsi="Abadi"/>
          <w:color w:val="4D4D4D"/>
          <w:sz w:val="24"/>
          <w:szCs w:val="24"/>
          <w:shd w:val="clear" w:color="auto" w:fill="FFFFFF"/>
        </w:rPr>
      </w:pPr>
      <w:r w:rsidRPr="007E15C0">
        <w:rPr>
          <w:rFonts w:ascii="Abadi" w:hAnsi="Abadi"/>
          <w:sz w:val="24"/>
          <w:szCs w:val="24"/>
        </w:rPr>
        <w:t xml:space="preserve">This goal explains and clarifies the development </w:t>
      </w:r>
      <w:r w:rsidR="00432023" w:rsidRPr="007E15C0">
        <w:rPr>
          <w:rFonts w:ascii="Abadi" w:hAnsi="Abadi"/>
          <w:sz w:val="24"/>
          <w:szCs w:val="24"/>
        </w:rPr>
        <w:t>to</w:t>
      </w:r>
      <w:r w:rsidRPr="007E15C0">
        <w:rPr>
          <w:rFonts w:ascii="Abadi" w:hAnsi="Abadi"/>
          <w:sz w:val="24"/>
          <w:szCs w:val="24"/>
        </w:rPr>
        <w:t xml:space="preserve"> ensur</w:t>
      </w:r>
      <w:r w:rsidR="00432023" w:rsidRPr="007E15C0">
        <w:rPr>
          <w:rFonts w:ascii="Abadi" w:hAnsi="Abadi"/>
          <w:sz w:val="24"/>
          <w:szCs w:val="24"/>
        </w:rPr>
        <w:t>e</w:t>
      </w:r>
      <w:r w:rsidRPr="007E15C0">
        <w:rPr>
          <w:rFonts w:ascii="Abadi" w:hAnsi="Abadi"/>
          <w:sz w:val="24"/>
          <w:szCs w:val="24"/>
        </w:rPr>
        <w:t xml:space="preserve"> healthy lives and promoting wellbeing for all ages. Associated targets aim to reduce the global maternal mortality ratio. This goal also aims to end </w:t>
      </w:r>
      <w:r w:rsidR="00432023" w:rsidRPr="007E15C0">
        <w:rPr>
          <w:rFonts w:ascii="Abadi" w:hAnsi="Abadi"/>
          <w:sz w:val="24"/>
          <w:szCs w:val="24"/>
        </w:rPr>
        <w:t>the</w:t>
      </w:r>
      <w:r w:rsidRPr="007E15C0">
        <w:rPr>
          <w:rFonts w:ascii="Abadi" w:hAnsi="Abadi"/>
          <w:sz w:val="24"/>
          <w:szCs w:val="24"/>
        </w:rPr>
        <w:t xml:space="preserve"> high number of new-born and children’s death</w:t>
      </w:r>
      <w:r w:rsidR="00432023" w:rsidRPr="007E15C0">
        <w:rPr>
          <w:rFonts w:ascii="Abadi" w:hAnsi="Abadi"/>
          <w:sz w:val="24"/>
          <w:szCs w:val="24"/>
        </w:rPr>
        <w:t>s</w:t>
      </w:r>
      <w:r w:rsidRPr="007E15C0">
        <w:rPr>
          <w:rFonts w:ascii="Abadi" w:hAnsi="Abadi"/>
          <w:sz w:val="24"/>
          <w:szCs w:val="24"/>
        </w:rPr>
        <w:t xml:space="preserve"> and end the epidemics of communicable disease. Furthermore, it aims to strengthen the treatment and prevention of substance abuse and its related death</w:t>
      </w:r>
      <w:r w:rsidR="00EE1FD5" w:rsidRPr="007E15C0">
        <w:rPr>
          <w:rFonts w:ascii="Abadi" w:hAnsi="Abadi"/>
          <w:sz w:val="24"/>
          <w:szCs w:val="24"/>
        </w:rPr>
        <w:t>s</w:t>
      </w:r>
      <w:r w:rsidRPr="007E15C0">
        <w:rPr>
          <w:rFonts w:ascii="Abadi" w:hAnsi="Abadi"/>
          <w:sz w:val="24"/>
          <w:szCs w:val="24"/>
        </w:rPr>
        <w:t xml:space="preserve">, </w:t>
      </w:r>
      <w:r w:rsidRPr="007E15C0">
        <w:rPr>
          <w:rFonts w:ascii="Abadi" w:hAnsi="Abadi"/>
          <w:color w:val="4D4D4D"/>
          <w:sz w:val="24"/>
          <w:szCs w:val="24"/>
          <w:shd w:val="clear" w:color="auto" w:fill="FFFFFF"/>
        </w:rPr>
        <w:t xml:space="preserve">injuries from road traffic accidents; ensure universal access to sexual and reproductive health-care services; achieve universal health coverage; and reduce the number of deaths and illnesses from hazardous chemicals and pollution ( United Nations , </w:t>
      </w:r>
      <w:r w:rsidR="002B2019" w:rsidRPr="007E15C0">
        <w:rPr>
          <w:rFonts w:ascii="Abadi" w:hAnsi="Abadi"/>
          <w:color w:val="4D4D4D"/>
          <w:sz w:val="24"/>
          <w:szCs w:val="24"/>
          <w:shd w:val="clear" w:color="auto" w:fill="FFFFFF"/>
        </w:rPr>
        <w:t>no date</w:t>
      </w:r>
      <w:r w:rsidRPr="007E15C0">
        <w:rPr>
          <w:rFonts w:ascii="Abadi" w:hAnsi="Abadi"/>
          <w:color w:val="4D4D4D"/>
          <w:sz w:val="24"/>
          <w:szCs w:val="24"/>
          <w:shd w:val="clear" w:color="auto" w:fill="FFFFFF"/>
        </w:rPr>
        <w:t xml:space="preserve"> )</w:t>
      </w:r>
      <w:r w:rsidR="00EE1FD5" w:rsidRPr="007E15C0">
        <w:rPr>
          <w:rFonts w:ascii="Abadi" w:hAnsi="Abadi"/>
          <w:color w:val="4D4D4D"/>
          <w:sz w:val="24"/>
          <w:szCs w:val="24"/>
          <w:shd w:val="clear" w:color="auto" w:fill="FFFFFF"/>
        </w:rPr>
        <w:t>.</w:t>
      </w:r>
      <w:r w:rsidR="00A90758">
        <w:rPr>
          <w:rFonts w:ascii="Abadi" w:hAnsi="Abadi"/>
          <w:color w:val="4D4D4D"/>
          <w:sz w:val="24"/>
          <w:szCs w:val="24"/>
          <w:shd w:val="clear" w:color="auto" w:fill="FFFFFF"/>
        </w:rPr>
        <w:t xml:space="preserve"> </w:t>
      </w:r>
    </w:p>
    <w:p w14:paraId="62811D8F" w14:textId="77777777" w:rsidR="00B33652" w:rsidRPr="007E15C0" w:rsidRDefault="00B33652" w:rsidP="00B33652">
      <w:pPr>
        <w:rPr>
          <w:rFonts w:ascii="Abadi" w:hAnsi="Abadi"/>
          <w:sz w:val="24"/>
          <w:szCs w:val="24"/>
        </w:rPr>
      </w:pPr>
      <w:r w:rsidRPr="007E15C0">
        <w:rPr>
          <w:rFonts w:ascii="Abadi" w:hAnsi="Abadi"/>
          <w:sz w:val="24"/>
          <w:szCs w:val="24"/>
        </w:rPr>
        <w:t xml:space="preserve">Good health and wellbeing are vital in every sense of sustainable development. </w:t>
      </w:r>
    </w:p>
    <w:p w14:paraId="18059F99" w14:textId="77D0C94A" w:rsidR="009E2560" w:rsidRPr="007E15C0" w:rsidRDefault="00AF0909" w:rsidP="00B33652">
      <w:pPr>
        <w:rPr>
          <w:rFonts w:ascii="Abadi" w:hAnsi="Abadi"/>
          <w:sz w:val="24"/>
          <w:szCs w:val="24"/>
        </w:rPr>
      </w:pPr>
      <w:r w:rsidRPr="007E15C0">
        <w:rPr>
          <w:rFonts w:ascii="Abadi" w:hAnsi="Abadi"/>
          <w:sz w:val="24"/>
          <w:szCs w:val="24"/>
        </w:rPr>
        <w:t>Im</w:t>
      </w:r>
      <w:r w:rsidR="00EA53D3" w:rsidRPr="007E15C0">
        <w:rPr>
          <w:rFonts w:ascii="Abadi" w:hAnsi="Abadi"/>
          <w:sz w:val="24"/>
          <w:szCs w:val="24"/>
        </w:rPr>
        <w:t xml:space="preserve">portant key factors are associated with good health and wellbeing, </w:t>
      </w:r>
      <w:r w:rsidR="004A656F" w:rsidRPr="007E15C0">
        <w:rPr>
          <w:rFonts w:ascii="Abadi" w:hAnsi="Abadi"/>
          <w:sz w:val="24"/>
          <w:szCs w:val="24"/>
        </w:rPr>
        <w:t>in</w:t>
      </w:r>
      <w:r w:rsidR="00891F3B" w:rsidRPr="007E15C0">
        <w:rPr>
          <w:rFonts w:ascii="Abadi" w:hAnsi="Abadi"/>
          <w:sz w:val="24"/>
          <w:szCs w:val="24"/>
        </w:rPr>
        <w:t xml:space="preserve"> addition to this is quality of life. </w:t>
      </w:r>
      <w:r w:rsidR="00B33652" w:rsidRPr="007E15C0">
        <w:rPr>
          <w:rFonts w:ascii="Abadi" w:hAnsi="Abadi"/>
          <w:sz w:val="24"/>
          <w:szCs w:val="24"/>
        </w:rPr>
        <w:t xml:space="preserve">The progress of </w:t>
      </w:r>
      <w:r w:rsidR="00787E2D" w:rsidRPr="007E15C0">
        <w:rPr>
          <w:rFonts w:ascii="Abadi" w:hAnsi="Abadi"/>
          <w:sz w:val="24"/>
          <w:szCs w:val="24"/>
        </w:rPr>
        <w:t xml:space="preserve">change is uneven across </w:t>
      </w:r>
      <w:r w:rsidR="004E452E" w:rsidRPr="007E15C0">
        <w:rPr>
          <w:rFonts w:ascii="Abadi" w:hAnsi="Abadi"/>
          <w:sz w:val="24"/>
          <w:szCs w:val="24"/>
        </w:rPr>
        <w:t xml:space="preserve">the </w:t>
      </w:r>
      <w:r w:rsidR="00B33652" w:rsidRPr="007E15C0">
        <w:rPr>
          <w:rFonts w:ascii="Abadi" w:hAnsi="Abadi"/>
          <w:sz w:val="24"/>
          <w:szCs w:val="24"/>
        </w:rPr>
        <w:t>glob</w:t>
      </w:r>
      <w:r w:rsidR="004E452E" w:rsidRPr="007E15C0">
        <w:rPr>
          <w:rFonts w:ascii="Abadi" w:hAnsi="Abadi"/>
          <w:sz w:val="24"/>
          <w:szCs w:val="24"/>
        </w:rPr>
        <w:t xml:space="preserve">e. </w:t>
      </w:r>
      <w:r w:rsidR="00B33652" w:rsidRPr="007E15C0">
        <w:rPr>
          <w:rFonts w:ascii="Abadi" w:hAnsi="Abadi"/>
          <w:sz w:val="24"/>
          <w:szCs w:val="24"/>
        </w:rPr>
        <w:t xml:space="preserve"> which is meant to be for the SDG3 reflects on the complexities and its interconnections of the health and wellbeing. </w:t>
      </w:r>
      <w:proofErr w:type="gramStart"/>
      <w:r w:rsidR="00B33652" w:rsidRPr="007E15C0">
        <w:rPr>
          <w:rFonts w:ascii="Abadi" w:hAnsi="Abadi"/>
          <w:sz w:val="24"/>
          <w:szCs w:val="24"/>
        </w:rPr>
        <w:t>As a whole global</w:t>
      </w:r>
      <w:proofErr w:type="gramEnd"/>
      <w:r w:rsidR="00B33652" w:rsidRPr="007E15C0">
        <w:rPr>
          <w:rFonts w:ascii="Abadi" w:hAnsi="Abadi"/>
          <w:sz w:val="24"/>
          <w:szCs w:val="24"/>
        </w:rPr>
        <w:t xml:space="preserve"> it is </w:t>
      </w:r>
      <w:r w:rsidR="00395F97" w:rsidRPr="007E15C0">
        <w:rPr>
          <w:rFonts w:ascii="Abadi" w:hAnsi="Abadi"/>
          <w:sz w:val="24"/>
          <w:szCs w:val="24"/>
        </w:rPr>
        <w:t>a</w:t>
      </w:r>
      <w:r w:rsidR="00B33652" w:rsidRPr="007E15C0">
        <w:rPr>
          <w:rFonts w:ascii="Abadi" w:hAnsi="Abadi"/>
          <w:sz w:val="24"/>
          <w:szCs w:val="24"/>
        </w:rPr>
        <w:t xml:space="preserve"> duty of us to be committed to advertise of playing the role of taking responsibility of progression and growth within itself and its achieving SDG3 by voice and research methods. The aim of this goal is to target the evidence of the approach and indirect with the promoting.  (Spring nature , 2022 )</w:t>
      </w:r>
    </w:p>
    <w:p w14:paraId="284CDF49" w14:textId="6F8DC40F" w:rsidR="00746555" w:rsidRPr="007E15C0" w:rsidRDefault="00746555" w:rsidP="00B33652">
      <w:pPr>
        <w:rPr>
          <w:rFonts w:ascii="Abadi" w:hAnsi="Abadi"/>
          <w:sz w:val="24"/>
          <w:szCs w:val="24"/>
        </w:rPr>
      </w:pPr>
      <w:r w:rsidRPr="007E15C0">
        <w:rPr>
          <w:rFonts w:ascii="Abadi" w:hAnsi="Abadi"/>
          <w:sz w:val="24"/>
          <w:szCs w:val="24"/>
        </w:rPr>
        <w:t xml:space="preserve">the aims to goal 1 poverty is to end poverty in all shapes and forms however </w:t>
      </w:r>
      <w:r w:rsidR="003E2737" w:rsidRPr="007E15C0">
        <w:rPr>
          <w:rFonts w:ascii="Abadi" w:hAnsi="Abadi"/>
          <w:sz w:val="24"/>
          <w:szCs w:val="24"/>
        </w:rPr>
        <w:t>for the first time everywhere it has been part of sustainable development goals in the countries that have been submitted from reducing child poverty.</w:t>
      </w:r>
      <w:r w:rsidR="00A17C59" w:rsidRPr="007E15C0">
        <w:rPr>
          <w:rFonts w:ascii="Abadi" w:hAnsi="Abadi"/>
          <w:sz w:val="24"/>
          <w:szCs w:val="24"/>
        </w:rPr>
        <w:t xml:space="preserve"> Children have different type of experience of poverty then adults do.</w:t>
      </w:r>
      <w:r w:rsidR="006E6663" w:rsidRPr="007E15C0">
        <w:rPr>
          <w:rFonts w:ascii="Abadi" w:hAnsi="Abadi"/>
          <w:sz w:val="24"/>
          <w:szCs w:val="24"/>
        </w:rPr>
        <w:t xml:space="preserve"> The needs and experiences of these individuals will be different as the children have an effect with the poverty as a lifelong statement. </w:t>
      </w:r>
      <w:r w:rsidR="006A54B4" w:rsidRPr="007E15C0">
        <w:rPr>
          <w:rFonts w:ascii="Abadi" w:hAnsi="Abadi"/>
          <w:sz w:val="24"/>
          <w:szCs w:val="24"/>
        </w:rPr>
        <w:t>Furthermore,</w:t>
      </w:r>
      <w:r w:rsidR="009F79E6" w:rsidRPr="007E15C0">
        <w:rPr>
          <w:rFonts w:ascii="Abadi" w:hAnsi="Abadi"/>
          <w:sz w:val="24"/>
          <w:szCs w:val="24"/>
        </w:rPr>
        <w:t xml:space="preserve"> children poverty is very rare that it is differentiated from adult </w:t>
      </w:r>
      <w:r w:rsidR="00120513" w:rsidRPr="007E15C0">
        <w:rPr>
          <w:rFonts w:ascii="Abadi" w:hAnsi="Abadi"/>
          <w:sz w:val="24"/>
          <w:szCs w:val="24"/>
        </w:rPr>
        <w:t>poverty,</w:t>
      </w:r>
      <w:r w:rsidR="009F79E6" w:rsidRPr="007E15C0">
        <w:rPr>
          <w:rFonts w:ascii="Abadi" w:hAnsi="Abadi"/>
          <w:sz w:val="24"/>
          <w:szCs w:val="24"/>
        </w:rPr>
        <w:t xml:space="preserve"> and it is not </w:t>
      </w:r>
      <w:r w:rsidR="006A54B4" w:rsidRPr="007E15C0">
        <w:rPr>
          <w:rFonts w:ascii="Abadi" w:hAnsi="Abadi"/>
          <w:sz w:val="24"/>
          <w:szCs w:val="24"/>
        </w:rPr>
        <w:t>recognised</w:t>
      </w:r>
      <w:r w:rsidR="009F79E6" w:rsidRPr="007E15C0">
        <w:rPr>
          <w:rFonts w:ascii="Abadi" w:hAnsi="Abadi"/>
          <w:sz w:val="24"/>
          <w:szCs w:val="24"/>
        </w:rPr>
        <w:t xml:space="preserve"> </w:t>
      </w:r>
      <w:r w:rsidR="00841561" w:rsidRPr="007E15C0">
        <w:rPr>
          <w:rFonts w:ascii="Abadi" w:hAnsi="Abadi"/>
          <w:sz w:val="24"/>
          <w:szCs w:val="24"/>
        </w:rPr>
        <w:t>often</w:t>
      </w:r>
      <w:r w:rsidR="009F79E6" w:rsidRPr="007E15C0">
        <w:rPr>
          <w:rFonts w:ascii="Abadi" w:hAnsi="Abadi"/>
          <w:sz w:val="24"/>
          <w:szCs w:val="24"/>
        </w:rPr>
        <w:t xml:space="preserve">. ( </w:t>
      </w:r>
      <w:r w:rsidR="00841561" w:rsidRPr="007E15C0">
        <w:rPr>
          <w:rFonts w:ascii="Abadi" w:hAnsi="Abadi"/>
          <w:sz w:val="24"/>
          <w:szCs w:val="24"/>
        </w:rPr>
        <w:t>No</w:t>
      </w:r>
      <w:r w:rsidR="009F79E6" w:rsidRPr="007E15C0">
        <w:rPr>
          <w:rFonts w:ascii="Abadi" w:hAnsi="Abadi"/>
          <w:sz w:val="24"/>
          <w:szCs w:val="24"/>
        </w:rPr>
        <w:t xml:space="preserve"> author , no date ) </w:t>
      </w:r>
    </w:p>
    <w:p w14:paraId="5CF9C423" w14:textId="4F8C33CA" w:rsidR="00B33652" w:rsidRPr="007E15C0" w:rsidRDefault="00B33652" w:rsidP="00B33652">
      <w:pPr>
        <w:numPr>
          <w:ilvl w:val="0"/>
          <w:numId w:val="5"/>
        </w:numPr>
        <w:contextualSpacing/>
        <w:rPr>
          <w:rFonts w:ascii="Abadi" w:hAnsi="Abadi"/>
          <w:sz w:val="24"/>
          <w:szCs w:val="24"/>
        </w:rPr>
      </w:pPr>
      <w:r w:rsidRPr="007E15C0">
        <w:rPr>
          <w:rFonts w:ascii="Abadi" w:hAnsi="Abadi"/>
          <w:sz w:val="24"/>
          <w:szCs w:val="24"/>
        </w:rPr>
        <w:t xml:space="preserve">Two programmes/strategies  </w:t>
      </w:r>
    </w:p>
    <w:p w14:paraId="74E64BF4" w14:textId="77777777" w:rsidR="00B33652" w:rsidRPr="007E15C0" w:rsidRDefault="00B33652" w:rsidP="00B33652">
      <w:pPr>
        <w:rPr>
          <w:rFonts w:ascii="Abadi" w:hAnsi="Abadi"/>
          <w:sz w:val="24"/>
          <w:szCs w:val="24"/>
        </w:rPr>
      </w:pPr>
      <w:r w:rsidRPr="007E15C0">
        <w:rPr>
          <w:rFonts w:ascii="Abadi" w:hAnsi="Abadi"/>
          <w:sz w:val="24"/>
          <w:szCs w:val="24"/>
        </w:rPr>
        <w:t xml:space="preserve">how can we make this happen? </w:t>
      </w:r>
    </w:p>
    <w:p w14:paraId="41FCB64B" w14:textId="77777777" w:rsidR="00B33652" w:rsidRPr="007E15C0" w:rsidRDefault="00B33652" w:rsidP="00B33652">
      <w:pPr>
        <w:rPr>
          <w:rFonts w:ascii="Abadi" w:hAnsi="Abadi"/>
          <w:sz w:val="24"/>
          <w:szCs w:val="24"/>
        </w:rPr>
      </w:pPr>
      <w:r w:rsidRPr="007E15C0">
        <w:rPr>
          <w:rFonts w:ascii="Abadi" w:hAnsi="Abadi"/>
          <w:sz w:val="24"/>
          <w:szCs w:val="24"/>
        </w:rPr>
        <w:t xml:space="preserve">there are ways to break down strategies for your health and wellbeing this is to develop a guide for yourself. This guide will breakdown planning steps which are : </w:t>
      </w:r>
    </w:p>
    <w:p w14:paraId="16EA2F65" w14:textId="77777777" w:rsidR="00B33652" w:rsidRPr="007E15C0" w:rsidRDefault="00B33652" w:rsidP="00B33652">
      <w:pPr>
        <w:numPr>
          <w:ilvl w:val="0"/>
          <w:numId w:val="6"/>
        </w:numPr>
        <w:contextualSpacing/>
        <w:rPr>
          <w:rFonts w:ascii="Abadi" w:hAnsi="Abadi"/>
          <w:sz w:val="24"/>
          <w:szCs w:val="24"/>
        </w:rPr>
      </w:pPr>
      <w:r w:rsidRPr="007E15C0">
        <w:rPr>
          <w:rFonts w:ascii="Abadi" w:hAnsi="Abadi"/>
          <w:sz w:val="24"/>
          <w:szCs w:val="24"/>
        </w:rPr>
        <w:t xml:space="preserve">Planning your approach ( who will you approach? , what will you say?  , where is it will you approach them?  , how will you approach? , when is it best to time / date? </w:t>
      </w:r>
    </w:p>
    <w:p w14:paraId="3128E87E" w14:textId="77777777" w:rsidR="00B33652" w:rsidRPr="007E15C0" w:rsidRDefault="00B33652" w:rsidP="00B33652">
      <w:pPr>
        <w:numPr>
          <w:ilvl w:val="0"/>
          <w:numId w:val="6"/>
        </w:numPr>
        <w:contextualSpacing/>
        <w:rPr>
          <w:rFonts w:ascii="Abadi" w:hAnsi="Abadi"/>
          <w:sz w:val="24"/>
          <w:szCs w:val="24"/>
        </w:rPr>
      </w:pPr>
      <w:r w:rsidRPr="007E15C0">
        <w:rPr>
          <w:rFonts w:ascii="Abadi" w:hAnsi="Abadi"/>
          <w:sz w:val="24"/>
          <w:szCs w:val="24"/>
        </w:rPr>
        <w:t xml:space="preserve">Management taken place , securing its budgeting for buy ins. </w:t>
      </w:r>
    </w:p>
    <w:p w14:paraId="096C0976" w14:textId="77777777" w:rsidR="00B33652" w:rsidRPr="007E15C0" w:rsidRDefault="00B33652" w:rsidP="00B33652">
      <w:pPr>
        <w:numPr>
          <w:ilvl w:val="0"/>
          <w:numId w:val="6"/>
        </w:numPr>
        <w:contextualSpacing/>
        <w:rPr>
          <w:rFonts w:ascii="Abadi" w:hAnsi="Abadi"/>
          <w:sz w:val="24"/>
          <w:szCs w:val="24"/>
        </w:rPr>
      </w:pPr>
      <w:r w:rsidRPr="007E15C0">
        <w:rPr>
          <w:rFonts w:ascii="Abadi" w:hAnsi="Abadi"/>
          <w:sz w:val="24"/>
          <w:szCs w:val="24"/>
        </w:rPr>
        <w:t xml:space="preserve">Finding ways to develop strategy </w:t>
      </w:r>
    </w:p>
    <w:p w14:paraId="10B3A59F" w14:textId="77777777" w:rsidR="00B33652" w:rsidRPr="007E15C0" w:rsidRDefault="00B33652" w:rsidP="00B33652">
      <w:pPr>
        <w:numPr>
          <w:ilvl w:val="0"/>
          <w:numId w:val="6"/>
        </w:numPr>
        <w:contextualSpacing/>
        <w:rPr>
          <w:rFonts w:ascii="Abadi" w:hAnsi="Abadi"/>
          <w:sz w:val="24"/>
          <w:szCs w:val="24"/>
        </w:rPr>
      </w:pPr>
      <w:r w:rsidRPr="007E15C0">
        <w:rPr>
          <w:rFonts w:ascii="Abadi" w:hAnsi="Abadi"/>
          <w:sz w:val="24"/>
          <w:szCs w:val="24"/>
        </w:rPr>
        <w:t xml:space="preserve">Recommendations to take in consider – the aim to prevention is that the needless of suffering which is within the health and wellbeing. ( UNICEF , no date)   </w:t>
      </w:r>
    </w:p>
    <w:p w14:paraId="56E58F9D" w14:textId="77777777" w:rsidR="00B33652" w:rsidRPr="007E15C0" w:rsidRDefault="00B33652" w:rsidP="00B33652">
      <w:pPr>
        <w:rPr>
          <w:rFonts w:ascii="Abadi" w:hAnsi="Abadi"/>
          <w:sz w:val="24"/>
          <w:szCs w:val="24"/>
        </w:rPr>
      </w:pPr>
      <w:r w:rsidRPr="007E15C0">
        <w:rPr>
          <w:rFonts w:ascii="Abadi" w:hAnsi="Abadi"/>
          <w:sz w:val="24"/>
          <w:szCs w:val="24"/>
        </w:rPr>
        <w:lastRenderedPageBreak/>
        <w:t xml:space="preserve">Strategy 1 - </w:t>
      </w:r>
    </w:p>
    <w:p w14:paraId="3FC3657C" w14:textId="77777777" w:rsidR="00B33652" w:rsidRPr="007E15C0" w:rsidRDefault="00B33652" w:rsidP="00B33652">
      <w:pPr>
        <w:numPr>
          <w:ilvl w:val="0"/>
          <w:numId w:val="2"/>
        </w:numPr>
        <w:contextualSpacing/>
        <w:rPr>
          <w:rFonts w:ascii="Abadi" w:hAnsi="Abadi"/>
          <w:sz w:val="24"/>
          <w:szCs w:val="24"/>
        </w:rPr>
      </w:pPr>
      <w:r w:rsidRPr="007E15C0">
        <w:rPr>
          <w:rFonts w:ascii="Abadi" w:hAnsi="Abadi"/>
          <w:sz w:val="24"/>
          <w:szCs w:val="24"/>
        </w:rPr>
        <w:t xml:space="preserve">Reduce crime </w:t>
      </w:r>
    </w:p>
    <w:p w14:paraId="46190BA8" w14:textId="77777777" w:rsidR="00B33652" w:rsidRPr="007E15C0" w:rsidRDefault="00B33652" w:rsidP="00B33652">
      <w:pPr>
        <w:rPr>
          <w:rFonts w:ascii="Abadi" w:hAnsi="Abadi"/>
          <w:sz w:val="24"/>
          <w:szCs w:val="24"/>
        </w:rPr>
      </w:pPr>
      <w:r w:rsidRPr="007E15C0">
        <w:rPr>
          <w:rFonts w:ascii="Abadi" w:hAnsi="Abadi"/>
          <w:sz w:val="24"/>
          <w:szCs w:val="24"/>
        </w:rPr>
        <w:t>The crime reduction toolkit comes together to investigate and put ideas and suggestions together to then do the best research they can do to put the evidence together for what is the best way that has worked to reduce crime. Below here will be listed the tools which reduce crime :</w:t>
      </w:r>
    </w:p>
    <w:p w14:paraId="49E0FC0E" w14:textId="77777777" w:rsidR="00B33652" w:rsidRPr="007E15C0" w:rsidRDefault="00B33652" w:rsidP="00B33652">
      <w:pPr>
        <w:rPr>
          <w:rFonts w:ascii="Abadi" w:hAnsi="Abadi"/>
          <w:sz w:val="24"/>
          <w:szCs w:val="24"/>
        </w:rPr>
      </w:pPr>
      <w:r w:rsidRPr="007E15C0">
        <w:rPr>
          <w:rFonts w:ascii="Abadi" w:hAnsi="Abadi"/>
          <w:sz w:val="24"/>
          <w:szCs w:val="24"/>
        </w:rPr>
        <w:t xml:space="preserve">-a different types of interventions which have an impact on crimes </w:t>
      </w:r>
    </w:p>
    <w:p w14:paraId="57327EA0" w14:textId="77777777" w:rsidR="00B33652" w:rsidRPr="007E15C0" w:rsidRDefault="00B33652" w:rsidP="00B33652">
      <w:pPr>
        <w:rPr>
          <w:rFonts w:ascii="Abadi" w:hAnsi="Abadi"/>
          <w:sz w:val="24"/>
          <w:szCs w:val="24"/>
        </w:rPr>
      </w:pPr>
      <w:r w:rsidRPr="007E15C0">
        <w:rPr>
          <w:rFonts w:ascii="Abadi" w:hAnsi="Abadi"/>
          <w:sz w:val="24"/>
          <w:szCs w:val="24"/>
        </w:rPr>
        <w:t>-questions such as how interventions work</w:t>
      </w:r>
    </w:p>
    <w:p w14:paraId="0EBFE71A" w14:textId="77777777" w:rsidR="001D672D" w:rsidRPr="007E15C0" w:rsidRDefault="00B33652" w:rsidP="001D672D">
      <w:pPr>
        <w:rPr>
          <w:rFonts w:ascii="Abadi" w:hAnsi="Abadi"/>
          <w:sz w:val="24"/>
          <w:szCs w:val="24"/>
        </w:rPr>
      </w:pPr>
      <w:r w:rsidRPr="007E15C0">
        <w:rPr>
          <w:rFonts w:ascii="Abadi" w:hAnsi="Abadi"/>
          <w:sz w:val="24"/>
          <w:szCs w:val="24"/>
        </w:rPr>
        <w:t xml:space="preserve">-the costing of interventions and the implements which will be put in place to some up how. (Collage of policing , 2022 ) </w:t>
      </w:r>
    </w:p>
    <w:p w14:paraId="1176FE63" w14:textId="17C53805" w:rsidR="00670E5B" w:rsidRPr="007E15C0" w:rsidRDefault="00B33652" w:rsidP="00670E5B">
      <w:pPr>
        <w:rPr>
          <w:rFonts w:ascii="Abadi" w:hAnsi="Abadi"/>
          <w:sz w:val="24"/>
          <w:szCs w:val="24"/>
        </w:rPr>
      </w:pPr>
      <w:r w:rsidRPr="007E15C0">
        <w:rPr>
          <w:rFonts w:ascii="Abadi" w:hAnsi="Abadi"/>
          <w:sz w:val="24"/>
          <w:szCs w:val="24"/>
        </w:rPr>
        <w:t xml:space="preserve">crime strategy </w:t>
      </w:r>
    </w:p>
    <w:p w14:paraId="491DD14B" w14:textId="01A64F89" w:rsidR="00670E5B" w:rsidRPr="007E15C0" w:rsidRDefault="00670E5B" w:rsidP="00E855F4">
      <w:pPr>
        <w:pStyle w:val="NoSpacing"/>
        <w:rPr>
          <w:rFonts w:ascii="Abadi" w:hAnsi="Abadi"/>
          <w:sz w:val="24"/>
          <w:szCs w:val="24"/>
        </w:rPr>
      </w:pPr>
      <w:r w:rsidRPr="007E15C0">
        <w:rPr>
          <w:rFonts w:ascii="Abadi" w:hAnsi="Abadi"/>
          <w:sz w:val="24"/>
          <w:szCs w:val="24"/>
        </w:rPr>
        <w:t xml:space="preserve">The plan for beating crime is for serious violence , homicide and neighbourhood watch the crime strike for the </w:t>
      </w:r>
      <w:r w:rsidR="003B698E" w:rsidRPr="007E15C0">
        <w:rPr>
          <w:rFonts w:ascii="Abadi" w:hAnsi="Abadi"/>
          <w:sz w:val="24"/>
          <w:szCs w:val="24"/>
        </w:rPr>
        <w:t>senses</w:t>
      </w:r>
      <w:r w:rsidRPr="007E15C0">
        <w:rPr>
          <w:rFonts w:ascii="Abadi" w:hAnsi="Abadi"/>
          <w:sz w:val="24"/>
          <w:szCs w:val="24"/>
        </w:rPr>
        <w:t xml:space="preserve"> of serious crime place. </w:t>
      </w:r>
      <w:r w:rsidR="003B698E" w:rsidRPr="007E15C0">
        <w:rPr>
          <w:rFonts w:ascii="Abadi" w:hAnsi="Abadi"/>
          <w:sz w:val="24"/>
          <w:szCs w:val="24"/>
        </w:rPr>
        <w:t xml:space="preserve">the location of </w:t>
      </w:r>
      <w:r w:rsidR="008D7AD4" w:rsidRPr="007E15C0">
        <w:rPr>
          <w:rFonts w:ascii="Abadi" w:hAnsi="Abadi"/>
          <w:sz w:val="24"/>
          <w:szCs w:val="24"/>
        </w:rPr>
        <w:t>risen</w:t>
      </w:r>
      <w:r w:rsidR="003B698E" w:rsidRPr="007E15C0">
        <w:rPr>
          <w:rFonts w:ascii="Abadi" w:hAnsi="Abadi"/>
          <w:sz w:val="24"/>
          <w:szCs w:val="24"/>
        </w:rPr>
        <w:t xml:space="preserve"> children </w:t>
      </w:r>
      <w:r w:rsidR="008D7AD4" w:rsidRPr="007E15C0">
        <w:rPr>
          <w:rFonts w:ascii="Abadi" w:hAnsi="Abadi"/>
          <w:sz w:val="24"/>
          <w:szCs w:val="24"/>
        </w:rPr>
        <w:t>workplace</w:t>
      </w:r>
      <w:r w:rsidR="003B698E" w:rsidRPr="007E15C0">
        <w:rPr>
          <w:rFonts w:ascii="Abadi" w:hAnsi="Abadi"/>
          <w:sz w:val="24"/>
          <w:szCs w:val="24"/>
        </w:rPr>
        <w:t xml:space="preserve"> also for work environment and travel need to be safe and secure. </w:t>
      </w:r>
      <w:r w:rsidR="008D7AD4" w:rsidRPr="007E15C0">
        <w:rPr>
          <w:rFonts w:ascii="Abadi" w:hAnsi="Abadi"/>
          <w:sz w:val="24"/>
          <w:szCs w:val="24"/>
        </w:rPr>
        <w:t xml:space="preserve">They can have a massive impact on their emotional well being as it will impact on their health. This can lead them into being in fear. ( </w:t>
      </w:r>
      <w:r w:rsidR="001D672D" w:rsidRPr="007E15C0">
        <w:rPr>
          <w:rFonts w:ascii="Abadi" w:hAnsi="Abadi"/>
          <w:sz w:val="24"/>
          <w:szCs w:val="24"/>
        </w:rPr>
        <w:t>Uk</w:t>
      </w:r>
      <w:r w:rsidR="008D7AD4" w:rsidRPr="007E15C0">
        <w:rPr>
          <w:rFonts w:ascii="Abadi" w:hAnsi="Abadi"/>
          <w:sz w:val="24"/>
          <w:szCs w:val="24"/>
        </w:rPr>
        <w:t xml:space="preserve"> government , 2021 ) </w:t>
      </w:r>
    </w:p>
    <w:p w14:paraId="7CCE76C9" w14:textId="45B76F3E" w:rsidR="00B33652" w:rsidRPr="007E15C0" w:rsidRDefault="00B33652" w:rsidP="00CB00F2">
      <w:pPr>
        <w:contextualSpacing/>
        <w:rPr>
          <w:rFonts w:ascii="Abadi" w:hAnsi="Abadi"/>
          <w:sz w:val="24"/>
          <w:szCs w:val="24"/>
        </w:rPr>
      </w:pPr>
    </w:p>
    <w:p w14:paraId="003F4B2F" w14:textId="515540F1" w:rsidR="00621DE0" w:rsidRPr="007E15C0" w:rsidRDefault="006371FD" w:rsidP="00621DE0">
      <w:pPr>
        <w:contextualSpacing/>
        <w:rPr>
          <w:rFonts w:ascii="Abadi" w:hAnsi="Abadi"/>
          <w:sz w:val="24"/>
          <w:szCs w:val="24"/>
        </w:rPr>
      </w:pPr>
      <w:r w:rsidRPr="007E15C0">
        <w:rPr>
          <w:rFonts w:ascii="Abadi" w:hAnsi="Abadi"/>
          <w:sz w:val="24"/>
          <w:szCs w:val="24"/>
        </w:rPr>
        <w:t xml:space="preserve">The prevention for modern crime strategy is that the recent updated approach if that to take part in it of the eider crime and policing platforms of reforms of which is to ensure that the responsible for protecting the public and its operation in order and independence is what they need to secure in their job and a properly held in account. </w:t>
      </w:r>
    </w:p>
    <w:p w14:paraId="7E23410A" w14:textId="69036827" w:rsidR="001D672D" w:rsidRPr="007E15C0" w:rsidRDefault="00AF2740" w:rsidP="00621DE0">
      <w:pPr>
        <w:contextualSpacing/>
        <w:rPr>
          <w:rFonts w:ascii="Abadi" w:hAnsi="Abadi"/>
          <w:sz w:val="24"/>
          <w:szCs w:val="24"/>
        </w:rPr>
      </w:pPr>
      <w:r w:rsidRPr="007E15C0">
        <w:rPr>
          <w:rFonts w:ascii="Abadi" w:hAnsi="Abadi"/>
          <w:sz w:val="24"/>
          <w:szCs w:val="24"/>
        </w:rPr>
        <w:t xml:space="preserve">The law enforces agencies to transform the capability of what they need as to tackle in changing crime and particularly in which they are affected the most vulnerable with. </w:t>
      </w:r>
      <w:r w:rsidR="007A4600" w:rsidRPr="007E15C0">
        <w:rPr>
          <w:rFonts w:ascii="Abadi" w:hAnsi="Abadi"/>
          <w:sz w:val="24"/>
          <w:szCs w:val="24"/>
        </w:rPr>
        <w:t xml:space="preserve">( </w:t>
      </w:r>
      <w:proofErr w:type="spellStart"/>
      <w:proofErr w:type="gramStart"/>
      <w:r w:rsidR="007A4600" w:rsidRPr="007E15C0">
        <w:rPr>
          <w:rFonts w:ascii="Abadi" w:hAnsi="Abadi"/>
          <w:sz w:val="24"/>
          <w:szCs w:val="24"/>
        </w:rPr>
        <w:t>homeoffice</w:t>
      </w:r>
      <w:proofErr w:type="spellEnd"/>
      <w:proofErr w:type="gramEnd"/>
      <w:r w:rsidR="007A4600" w:rsidRPr="007E15C0">
        <w:rPr>
          <w:rFonts w:ascii="Abadi" w:hAnsi="Abadi"/>
          <w:sz w:val="24"/>
          <w:szCs w:val="24"/>
        </w:rPr>
        <w:t xml:space="preserve"> , 2016) </w:t>
      </w:r>
      <w:r w:rsidRPr="007E15C0">
        <w:rPr>
          <w:rFonts w:ascii="Abadi" w:hAnsi="Abadi"/>
          <w:sz w:val="24"/>
          <w:szCs w:val="24"/>
        </w:rPr>
        <w:t xml:space="preserve"> </w:t>
      </w:r>
    </w:p>
    <w:p w14:paraId="3269C097" w14:textId="1E0E1FB9" w:rsidR="00AF2740" w:rsidRPr="007E15C0" w:rsidRDefault="00AF2740" w:rsidP="00621DE0">
      <w:pPr>
        <w:contextualSpacing/>
        <w:rPr>
          <w:rFonts w:ascii="Abadi" w:hAnsi="Abadi"/>
          <w:sz w:val="24"/>
          <w:szCs w:val="24"/>
        </w:rPr>
      </w:pPr>
    </w:p>
    <w:p w14:paraId="1EE3BEE5" w14:textId="77777777" w:rsidR="00AF2740" w:rsidRPr="007E15C0" w:rsidRDefault="00AF2740" w:rsidP="00621DE0">
      <w:pPr>
        <w:contextualSpacing/>
        <w:rPr>
          <w:rFonts w:ascii="Abadi" w:hAnsi="Abadi"/>
          <w:sz w:val="24"/>
          <w:szCs w:val="24"/>
        </w:rPr>
      </w:pPr>
    </w:p>
    <w:p w14:paraId="17AFFCC6" w14:textId="5E3256C4" w:rsidR="00B33652" w:rsidRPr="007E15C0" w:rsidRDefault="00B33652" w:rsidP="00B33652">
      <w:pPr>
        <w:rPr>
          <w:rFonts w:ascii="Abadi" w:hAnsi="Abadi"/>
          <w:sz w:val="24"/>
          <w:szCs w:val="24"/>
        </w:rPr>
      </w:pPr>
      <w:r w:rsidRPr="007E15C0">
        <w:rPr>
          <w:rFonts w:ascii="Abadi" w:hAnsi="Abadi"/>
          <w:sz w:val="24"/>
          <w:szCs w:val="24"/>
        </w:rPr>
        <w:t xml:space="preserve">To cut crime down of homicide and serious violence and the </w:t>
      </w:r>
      <w:proofErr w:type="spellStart"/>
      <w:r w:rsidRPr="007E15C0">
        <w:rPr>
          <w:rFonts w:ascii="Abadi" w:hAnsi="Abadi"/>
          <w:sz w:val="24"/>
          <w:szCs w:val="24"/>
        </w:rPr>
        <w:t>nabiourhood</w:t>
      </w:r>
      <w:proofErr w:type="spellEnd"/>
      <w:r w:rsidRPr="007E15C0">
        <w:rPr>
          <w:rFonts w:ascii="Abadi" w:hAnsi="Abadi"/>
          <w:sz w:val="24"/>
          <w:szCs w:val="24"/>
        </w:rPr>
        <w:t xml:space="preserve"> crime. The hidden </w:t>
      </w:r>
      <w:r w:rsidR="007F3AC4" w:rsidRPr="007E15C0">
        <w:rPr>
          <w:rFonts w:ascii="Abadi" w:hAnsi="Abadi"/>
          <w:sz w:val="24"/>
          <w:szCs w:val="24"/>
        </w:rPr>
        <w:t>harms</w:t>
      </w:r>
      <w:r w:rsidRPr="007E15C0">
        <w:rPr>
          <w:rFonts w:ascii="Abadi" w:hAnsi="Abadi"/>
          <w:sz w:val="24"/>
          <w:szCs w:val="24"/>
        </w:rPr>
        <w:t xml:space="preserve"> that causing the building of which the capacity to deal with fraud and the online causes of crime. Cutting crime is the centre of the UK’s government mission to itself to levelling up the country. ( gov.uk , 2021) </w:t>
      </w:r>
    </w:p>
    <w:p w14:paraId="5581063B" w14:textId="352AE114" w:rsidR="00B33652" w:rsidRPr="007E15C0" w:rsidRDefault="00B33652" w:rsidP="00B33652">
      <w:pPr>
        <w:rPr>
          <w:rFonts w:ascii="Abadi" w:hAnsi="Abadi"/>
          <w:sz w:val="24"/>
          <w:szCs w:val="24"/>
        </w:rPr>
      </w:pPr>
      <w:r w:rsidRPr="007E15C0">
        <w:rPr>
          <w:rFonts w:ascii="Abadi" w:hAnsi="Abadi"/>
          <w:sz w:val="24"/>
          <w:szCs w:val="24"/>
        </w:rPr>
        <w:t xml:space="preserve">As several number of emergencies, we are addressing urgently that in the recent years it has risen that homicide , serious violence , neighbourhood crime scene has such a big number of robbery and burglary. These crimes are running lives of family’s who don’t want to be around lively </w:t>
      </w:r>
      <w:proofErr w:type="spellStart"/>
      <w:r w:rsidR="007F3AC4" w:rsidRPr="007E15C0">
        <w:rPr>
          <w:rFonts w:ascii="Abadi" w:hAnsi="Abadi"/>
          <w:sz w:val="24"/>
          <w:szCs w:val="24"/>
        </w:rPr>
        <w:t>nabourhood</w:t>
      </w:r>
      <w:proofErr w:type="spellEnd"/>
      <w:r w:rsidRPr="007E15C0">
        <w:rPr>
          <w:rFonts w:ascii="Abadi" w:hAnsi="Abadi"/>
          <w:sz w:val="24"/>
          <w:szCs w:val="24"/>
        </w:rPr>
        <w:t xml:space="preserve"> as it is shockwaves. The strike they make it feel in which it is to the sense of security in our homes , in the streets , and especially in the country. This is where the beating crime scene of plan commits to the whole of government to do everything within its power to do its best to reduce crime and its power down. ( The prime minister , 2021 ) </w:t>
      </w:r>
    </w:p>
    <w:p w14:paraId="72AEF8BA" w14:textId="77777777" w:rsidR="00B33652" w:rsidRPr="007E15C0" w:rsidRDefault="00B33652" w:rsidP="00B33652">
      <w:pPr>
        <w:rPr>
          <w:rFonts w:ascii="Abadi" w:hAnsi="Abadi"/>
          <w:sz w:val="24"/>
          <w:szCs w:val="24"/>
        </w:rPr>
      </w:pPr>
      <w:r w:rsidRPr="007E15C0">
        <w:rPr>
          <w:rFonts w:ascii="Abadi" w:hAnsi="Abadi"/>
          <w:sz w:val="24"/>
          <w:szCs w:val="24"/>
        </w:rPr>
        <w:t>Strategy 2 –</w:t>
      </w:r>
    </w:p>
    <w:p w14:paraId="3D88E8A3" w14:textId="77777777" w:rsidR="00B33652" w:rsidRPr="007E15C0" w:rsidRDefault="00B33652" w:rsidP="00B33652">
      <w:pPr>
        <w:numPr>
          <w:ilvl w:val="0"/>
          <w:numId w:val="2"/>
        </w:numPr>
        <w:contextualSpacing/>
        <w:rPr>
          <w:rFonts w:ascii="Abadi" w:hAnsi="Abadi"/>
          <w:sz w:val="24"/>
          <w:szCs w:val="24"/>
        </w:rPr>
      </w:pPr>
      <w:r w:rsidRPr="007E15C0">
        <w:rPr>
          <w:rFonts w:ascii="Abadi" w:hAnsi="Abadi"/>
          <w:sz w:val="24"/>
          <w:szCs w:val="24"/>
        </w:rPr>
        <w:t xml:space="preserve"> protect health by leading the health and social care systems response to COVID19</w:t>
      </w:r>
    </w:p>
    <w:p w14:paraId="485192CD" w14:textId="4652B653" w:rsidR="00B33652" w:rsidRPr="007E15C0" w:rsidRDefault="00B33652" w:rsidP="00B33652">
      <w:pPr>
        <w:rPr>
          <w:rFonts w:ascii="Abadi" w:hAnsi="Abadi"/>
          <w:sz w:val="24"/>
          <w:szCs w:val="24"/>
        </w:rPr>
      </w:pPr>
      <w:r w:rsidRPr="007E15C0">
        <w:rPr>
          <w:rFonts w:ascii="Abadi" w:hAnsi="Abadi"/>
          <w:sz w:val="24"/>
          <w:szCs w:val="24"/>
        </w:rPr>
        <w:lastRenderedPageBreak/>
        <w:t xml:space="preserve">improvement which is put in for significant new investment is that the long waits for tests and treatments to reduce their time for people which are in need. Bring back the </w:t>
      </w:r>
      <w:r w:rsidR="009D5DB0" w:rsidRPr="007E15C0">
        <w:rPr>
          <w:rFonts w:ascii="Abadi" w:hAnsi="Abadi"/>
          <w:sz w:val="24"/>
          <w:szCs w:val="24"/>
        </w:rPr>
        <w:t>health</w:t>
      </w:r>
      <w:r w:rsidRPr="007E15C0">
        <w:rPr>
          <w:rFonts w:ascii="Abadi" w:hAnsi="Abadi"/>
          <w:sz w:val="24"/>
          <w:szCs w:val="24"/>
        </w:rPr>
        <w:t xml:space="preserve"> and social care system closer together for it to be successful. This is for so patients to be cared for the best of our ability , weather it is at hospital or residential home or at their own home. ( gov.uk , non ) </w:t>
      </w:r>
    </w:p>
    <w:p w14:paraId="062E70EF" w14:textId="77777777" w:rsidR="009D5DB0" w:rsidRPr="007E15C0" w:rsidRDefault="009D5DB0" w:rsidP="009D5DB0">
      <w:pPr>
        <w:numPr>
          <w:ilvl w:val="0"/>
          <w:numId w:val="2"/>
        </w:numPr>
        <w:contextualSpacing/>
        <w:rPr>
          <w:rFonts w:ascii="Abadi" w:hAnsi="Abadi"/>
          <w:sz w:val="24"/>
          <w:szCs w:val="24"/>
        </w:rPr>
      </w:pPr>
      <w:r w:rsidRPr="007E15C0">
        <w:rPr>
          <w:rFonts w:ascii="Abadi" w:hAnsi="Abadi"/>
          <w:sz w:val="24"/>
          <w:szCs w:val="24"/>
        </w:rPr>
        <w:t xml:space="preserve">Find strength and weakness of the strategy </w:t>
      </w:r>
    </w:p>
    <w:p w14:paraId="3EAF3F64" w14:textId="77777777" w:rsidR="009D5DB0" w:rsidRPr="007E15C0" w:rsidRDefault="009D5DB0" w:rsidP="009D5DB0">
      <w:pPr>
        <w:rPr>
          <w:rFonts w:ascii="Abadi" w:hAnsi="Abadi"/>
          <w:sz w:val="24"/>
          <w:szCs w:val="24"/>
        </w:rPr>
      </w:pPr>
      <w:r w:rsidRPr="007E15C0">
        <w:rPr>
          <w:rFonts w:ascii="Abadi" w:hAnsi="Abadi"/>
          <w:sz w:val="24"/>
          <w:szCs w:val="24"/>
        </w:rPr>
        <w:t xml:space="preserve">Strength – </w:t>
      </w:r>
    </w:p>
    <w:p w14:paraId="641FAC81" w14:textId="36D8EE6F" w:rsidR="009D5DB0" w:rsidRPr="007E15C0" w:rsidRDefault="009D5DB0" w:rsidP="009D5DB0">
      <w:pPr>
        <w:rPr>
          <w:rFonts w:ascii="Abadi" w:hAnsi="Abadi"/>
          <w:sz w:val="24"/>
          <w:szCs w:val="24"/>
        </w:rPr>
      </w:pPr>
      <w:r w:rsidRPr="007E15C0">
        <w:rPr>
          <w:rFonts w:ascii="Abadi" w:hAnsi="Abadi"/>
          <w:sz w:val="24"/>
          <w:szCs w:val="24"/>
        </w:rPr>
        <w:t xml:space="preserve">Looking at ways to ensure that these measures that are in place reduce crime are to control access to its location , a person and object. Ideas and suggestions such as making sure doors and windows of the car and house are kept close. To make sure that boundary treatments are in good state of repair and care. Putting on cameras / security alarm to the premises to ensure that the premises is secured. ( No author , 2022 ) </w:t>
      </w:r>
    </w:p>
    <w:p w14:paraId="3B3FE3C7" w14:textId="01954261" w:rsidR="009D5DB0" w:rsidRPr="007E15C0" w:rsidRDefault="009D5DB0" w:rsidP="009D5DB0">
      <w:pPr>
        <w:contextualSpacing/>
        <w:rPr>
          <w:rFonts w:ascii="Abadi" w:hAnsi="Abadi"/>
          <w:sz w:val="24"/>
          <w:szCs w:val="24"/>
        </w:rPr>
      </w:pPr>
      <w:r w:rsidRPr="007E15C0">
        <w:rPr>
          <w:rFonts w:ascii="Abadi" w:hAnsi="Abadi"/>
          <w:sz w:val="24"/>
          <w:szCs w:val="24"/>
        </w:rPr>
        <w:t xml:space="preserve">The strengthening progress to this is that the progress towards SDG goals and its achievement from now to 2030. ( No author , 2020 ) </w:t>
      </w:r>
    </w:p>
    <w:p w14:paraId="56203C7C" w14:textId="77777777" w:rsidR="00425E9F" w:rsidRPr="007E15C0" w:rsidRDefault="00425E9F" w:rsidP="009D5DB0">
      <w:pPr>
        <w:contextualSpacing/>
        <w:rPr>
          <w:rFonts w:ascii="Abadi" w:hAnsi="Abadi"/>
          <w:sz w:val="24"/>
          <w:szCs w:val="24"/>
        </w:rPr>
      </w:pPr>
    </w:p>
    <w:p w14:paraId="2E29AE27" w14:textId="422BC3AF" w:rsidR="009D5DB0" w:rsidRPr="007E15C0" w:rsidRDefault="009D5DB0" w:rsidP="009D5DB0">
      <w:pPr>
        <w:rPr>
          <w:rFonts w:ascii="Abadi" w:hAnsi="Abadi"/>
          <w:sz w:val="24"/>
          <w:szCs w:val="24"/>
        </w:rPr>
      </w:pPr>
      <w:r w:rsidRPr="007E15C0">
        <w:rPr>
          <w:rFonts w:ascii="Abadi" w:hAnsi="Abadi"/>
          <w:sz w:val="24"/>
          <w:szCs w:val="24"/>
        </w:rPr>
        <w:t>Weakness</w:t>
      </w:r>
      <w:r w:rsidR="00063504" w:rsidRPr="007E15C0">
        <w:rPr>
          <w:rFonts w:ascii="Abadi" w:hAnsi="Abadi"/>
          <w:sz w:val="24"/>
          <w:szCs w:val="24"/>
        </w:rPr>
        <w:t xml:space="preserve"> - </w:t>
      </w:r>
    </w:p>
    <w:p w14:paraId="70BC62FD" w14:textId="70033357" w:rsidR="009D5DB0" w:rsidRPr="007E15C0" w:rsidRDefault="009D5DB0" w:rsidP="00B33652">
      <w:pPr>
        <w:rPr>
          <w:rFonts w:ascii="Abadi" w:hAnsi="Abadi"/>
          <w:sz w:val="24"/>
          <w:szCs w:val="24"/>
        </w:rPr>
      </w:pPr>
      <w:r w:rsidRPr="007E15C0">
        <w:rPr>
          <w:rFonts w:ascii="Abadi" w:hAnsi="Abadi"/>
          <w:sz w:val="24"/>
          <w:szCs w:val="24"/>
        </w:rPr>
        <w:t xml:space="preserve">The aims are to ensure that healthier lives and it promote its wellbeing for all ages. The health and wellbeing of an individual’s life is as much important of every stage of their life from the starting to the end. This goal addresses that all major part of the health problems which then you need to proties. Here will be given evidence about weather material of things such as reproductive , new-born, communication , nonverbal , universal health. This is safe as it is effective to mention that quality and affordable and the medicines and vaccines. ( UNICEF for every child , non) </w:t>
      </w:r>
    </w:p>
    <w:p w14:paraId="15C1CD6D" w14:textId="6C0FADB1" w:rsidR="00C346DC" w:rsidRPr="007E15C0" w:rsidRDefault="00C844B9" w:rsidP="006032DE">
      <w:pPr>
        <w:rPr>
          <w:rFonts w:ascii="Abadi" w:hAnsi="Abadi"/>
          <w:sz w:val="24"/>
          <w:szCs w:val="24"/>
        </w:rPr>
      </w:pPr>
      <w:r w:rsidRPr="007E15C0">
        <w:rPr>
          <w:rFonts w:ascii="Abadi" w:hAnsi="Abadi"/>
          <w:sz w:val="24"/>
          <w:szCs w:val="24"/>
        </w:rPr>
        <w:t>Evaluate</w:t>
      </w:r>
      <w:r w:rsidR="00C346DC" w:rsidRPr="007E15C0">
        <w:rPr>
          <w:rFonts w:ascii="Abadi" w:hAnsi="Abadi"/>
          <w:sz w:val="24"/>
          <w:szCs w:val="24"/>
        </w:rPr>
        <w:t xml:space="preserve"> the progress – </w:t>
      </w:r>
    </w:p>
    <w:p w14:paraId="1234648E" w14:textId="259271F2" w:rsidR="003E0495" w:rsidRPr="007E15C0" w:rsidRDefault="003E0495" w:rsidP="006032DE">
      <w:pPr>
        <w:rPr>
          <w:rFonts w:ascii="Abadi" w:hAnsi="Abadi"/>
          <w:sz w:val="24"/>
          <w:szCs w:val="24"/>
        </w:rPr>
      </w:pPr>
      <w:r w:rsidRPr="007E15C0">
        <w:rPr>
          <w:rFonts w:ascii="Abadi" w:hAnsi="Abadi"/>
          <w:sz w:val="24"/>
          <w:szCs w:val="24"/>
        </w:rPr>
        <w:t xml:space="preserve">The actions uk have undertaken are that to addressing poverty in all means which is what they mean to belove that. In the longest of runs to break poverty you will need to focus the root causes of poverty. </w:t>
      </w:r>
      <w:r w:rsidR="00BA7036" w:rsidRPr="007E15C0">
        <w:rPr>
          <w:rFonts w:ascii="Abadi" w:hAnsi="Abadi"/>
          <w:sz w:val="24"/>
          <w:szCs w:val="24"/>
        </w:rPr>
        <w:t xml:space="preserve">( Rory strew wart , 2019) </w:t>
      </w:r>
    </w:p>
    <w:p w14:paraId="5E8D051E" w14:textId="086E9343" w:rsidR="007F5463" w:rsidRPr="007E15C0" w:rsidRDefault="007F5463" w:rsidP="006032DE">
      <w:pPr>
        <w:rPr>
          <w:rFonts w:ascii="Abadi" w:hAnsi="Abadi"/>
          <w:sz w:val="24"/>
          <w:szCs w:val="24"/>
        </w:rPr>
      </w:pPr>
      <w:r w:rsidRPr="007E15C0">
        <w:rPr>
          <w:rFonts w:ascii="Abadi" w:hAnsi="Abadi"/>
          <w:sz w:val="24"/>
          <w:szCs w:val="24"/>
        </w:rPr>
        <w:t xml:space="preserve">Impact of the goal on health and wellbeing </w:t>
      </w:r>
      <w:r w:rsidR="005C7F94" w:rsidRPr="007E15C0">
        <w:rPr>
          <w:rFonts w:ascii="Abadi" w:hAnsi="Abadi"/>
          <w:sz w:val="24"/>
          <w:szCs w:val="24"/>
        </w:rPr>
        <w:t>-</w:t>
      </w:r>
    </w:p>
    <w:p w14:paraId="43BA5507" w14:textId="06233A1B" w:rsidR="0079154E" w:rsidRPr="007E15C0" w:rsidRDefault="00F764AA" w:rsidP="006032DE">
      <w:pPr>
        <w:rPr>
          <w:rFonts w:ascii="Abadi" w:hAnsi="Abadi"/>
          <w:sz w:val="24"/>
          <w:szCs w:val="24"/>
        </w:rPr>
      </w:pPr>
      <w:r w:rsidRPr="007E15C0">
        <w:rPr>
          <w:rFonts w:ascii="Abadi" w:hAnsi="Abadi"/>
          <w:sz w:val="24"/>
          <w:szCs w:val="24"/>
        </w:rPr>
        <w:t xml:space="preserve">The global poverty it is its historical decline as it is the poverty of between 2015 and 2018 and the global poverty which it prevents from the rate failing from 10.1 in 2015 and 8.6 in 2018. ( </w:t>
      </w:r>
      <w:r w:rsidR="00622231" w:rsidRPr="007E15C0">
        <w:rPr>
          <w:rFonts w:ascii="Abadi" w:hAnsi="Abadi"/>
          <w:sz w:val="24"/>
          <w:szCs w:val="24"/>
        </w:rPr>
        <w:t>No</w:t>
      </w:r>
      <w:r w:rsidRPr="007E15C0">
        <w:rPr>
          <w:rFonts w:ascii="Abadi" w:hAnsi="Abadi"/>
          <w:sz w:val="24"/>
          <w:szCs w:val="24"/>
        </w:rPr>
        <w:t xml:space="preserve"> author , 2022 ) </w:t>
      </w:r>
    </w:p>
    <w:p w14:paraId="04EF2D02" w14:textId="73581BCE" w:rsidR="00D0490A" w:rsidRPr="007E15C0" w:rsidRDefault="007F5463" w:rsidP="006032DE">
      <w:pPr>
        <w:rPr>
          <w:rFonts w:ascii="Abadi" w:hAnsi="Abadi"/>
          <w:sz w:val="24"/>
          <w:szCs w:val="24"/>
        </w:rPr>
      </w:pPr>
      <w:r w:rsidRPr="007E15C0">
        <w:rPr>
          <w:rFonts w:ascii="Abadi" w:hAnsi="Abadi"/>
          <w:sz w:val="24"/>
          <w:szCs w:val="24"/>
        </w:rPr>
        <w:t xml:space="preserve">Challenges </w:t>
      </w:r>
      <w:r w:rsidR="00E652FE" w:rsidRPr="007E15C0">
        <w:rPr>
          <w:rFonts w:ascii="Abadi" w:hAnsi="Abadi"/>
          <w:sz w:val="24"/>
          <w:szCs w:val="24"/>
        </w:rPr>
        <w:t xml:space="preserve">to implement the goal </w:t>
      </w:r>
    </w:p>
    <w:p w14:paraId="35C3F76D" w14:textId="27044640" w:rsidR="00132038" w:rsidRPr="007E15C0" w:rsidRDefault="00D0490A" w:rsidP="006032DE">
      <w:pPr>
        <w:rPr>
          <w:rFonts w:ascii="Abadi" w:hAnsi="Abadi"/>
          <w:color w:val="333333"/>
          <w:sz w:val="24"/>
          <w:szCs w:val="24"/>
          <w:shd w:val="clear" w:color="auto" w:fill="FCFCFC"/>
        </w:rPr>
      </w:pPr>
      <w:r w:rsidRPr="007E15C0">
        <w:rPr>
          <w:rFonts w:ascii="Abadi" w:hAnsi="Abadi"/>
          <w:color w:val="333333"/>
          <w:sz w:val="24"/>
          <w:szCs w:val="24"/>
          <w:shd w:val="clear" w:color="auto" w:fill="FCFCFC"/>
        </w:rPr>
        <w:t xml:space="preserve">To solve the challenge of its unique facing multinational enterprises of its manging their boundaries of implementation of sustainable development goals.  We address a way of a outlines and framing boundaries of identify the transition of driven the competent of demands. Our research shows and identifies that policymakers with framework can be better understood with the links of challenges between institutional level and its strategy to maintain sustainable development goals. Sustainable development goals </w:t>
      </w:r>
      <w:proofErr w:type="gramStart"/>
      <w:r w:rsidRPr="007E15C0">
        <w:rPr>
          <w:rFonts w:ascii="Abadi" w:hAnsi="Abadi"/>
          <w:color w:val="333333"/>
          <w:sz w:val="24"/>
          <w:szCs w:val="24"/>
          <w:shd w:val="clear" w:color="auto" w:fill="FCFCFC"/>
        </w:rPr>
        <w:t>is</w:t>
      </w:r>
      <w:proofErr w:type="gramEnd"/>
      <w:r w:rsidRPr="007E15C0">
        <w:rPr>
          <w:rFonts w:ascii="Abadi" w:hAnsi="Abadi"/>
          <w:color w:val="333333"/>
          <w:sz w:val="24"/>
          <w:szCs w:val="24"/>
          <w:shd w:val="clear" w:color="auto" w:fill="FCFCFC"/>
        </w:rPr>
        <w:t xml:space="preserve"> within the host of the country as it is identify as its parent of MNEs plays a vital role of achieving its best of impact of its operations for the company and country which then the business and networks like supplies for customers. by connecting subsidiary identity with sustainable development goals and identify the adaptation of parents </w:t>
      </w:r>
      <w:r w:rsidRPr="007E15C0">
        <w:rPr>
          <w:rFonts w:ascii="Abadi" w:hAnsi="Abadi"/>
          <w:color w:val="333333"/>
          <w:sz w:val="24"/>
          <w:szCs w:val="24"/>
          <w:shd w:val="clear" w:color="auto" w:fill="FCFCFC"/>
        </w:rPr>
        <w:lastRenderedPageBreak/>
        <w:t xml:space="preserve">which the firms of engagement within the transform of practices to its subsidiaries and the establish of the process and its engagement and the environment. The establishment of engagement with local sustainable development goals are that the policymakers. ( </w:t>
      </w:r>
      <w:proofErr w:type="spellStart"/>
      <w:proofErr w:type="gramStart"/>
      <w:r w:rsidRPr="007E15C0">
        <w:rPr>
          <w:rFonts w:ascii="Abadi" w:hAnsi="Abadi"/>
          <w:color w:val="333333"/>
          <w:sz w:val="24"/>
          <w:szCs w:val="24"/>
          <w:shd w:val="clear" w:color="auto" w:fill="FCFCFC"/>
        </w:rPr>
        <w:t>shiun</w:t>
      </w:r>
      <w:proofErr w:type="spellEnd"/>
      <w:proofErr w:type="gramEnd"/>
      <w:r w:rsidRPr="007E15C0">
        <w:rPr>
          <w:rFonts w:ascii="Abadi" w:hAnsi="Abadi"/>
          <w:color w:val="333333"/>
          <w:sz w:val="24"/>
          <w:szCs w:val="24"/>
          <w:shd w:val="clear" w:color="auto" w:fill="FCFCFC"/>
        </w:rPr>
        <w:t xml:space="preserve"> </w:t>
      </w:r>
      <w:proofErr w:type="spellStart"/>
      <w:r w:rsidRPr="007E15C0">
        <w:rPr>
          <w:rFonts w:ascii="Abadi" w:hAnsi="Abadi"/>
          <w:color w:val="333333"/>
          <w:sz w:val="24"/>
          <w:szCs w:val="24"/>
          <w:shd w:val="clear" w:color="auto" w:fill="FCFCFC"/>
        </w:rPr>
        <w:t>Liou</w:t>
      </w:r>
      <w:proofErr w:type="spellEnd"/>
      <w:r w:rsidRPr="007E15C0">
        <w:rPr>
          <w:rFonts w:ascii="Abadi" w:hAnsi="Abadi"/>
          <w:color w:val="333333"/>
          <w:sz w:val="24"/>
          <w:szCs w:val="24"/>
          <w:shd w:val="clear" w:color="auto" w:fill="FCFCFC"/>
        </w:rPr>
        <w:t xml:space="preserve"> , Rio Nicholson , 2021 ) </w:t>
      </w:r>
    </w:p>
    <w:p w14:paraId="412ACF97" w14:textId="70A7196D" w:rsidR="00E652FE" w:rsidRPr="007E15C0" w:rsidRDefault="00132038" w:rsidP="006032DE">
      <w:pPr>
        <w:rPr>
          <w:rFonts w:ascii="Abadi" w:hAnsi="Abadi"/>
          <w:sz w:val="24"/>
          <w:szCs w:val="24"/>
        </w:rPr>
      </w:pPr>
      <w:r w:rsidRPr="007E15C0">
        <w:rPr>
          <w:rFonts w:ascii="Abadi" w:hAnsi="Abadi"/>
          <w:sz w:val="24"/>
          <w:szCs w:val="24"/>
        </w:rPr>
        <w:t xml:space="preserve">Undertaken the discussion of the 17 sustainable development goals as it is their relations of both development as well as the internet explorer. To evaluate the framework of sustainable development goals as it is present of what it is accountable of for the developmental outcomes from its official government and its private sector and its civil companies and organisations. To increase the wellbeing of the </w:t>
      </w:r>
      <w:r w:rsidR="00555F90" w:rsidRPr="007E15C0">
        <w:rPr>
          <w:rFonts w:ascii="Abadi" w:hAnsi="Abadi"/>
          <w:sz w:val="24"/>
          <w:szCs w:val="24"/>
        </w:rPr>
        <w:t>planet,</w:t>
      </w:r>
      <w:r w:rsidRPr="007E15C0">
        <w:rPr>
          <w:rFonts w:ascii="Abadi" w:hAnsi="Abadi"/>
          <w:sz w:val="24"/>
          <w:szCs w:val="24"/>
        </w:rPr>
        <w:t xml:space="preserve"> need to take in consideration that the quality of life and the incasement of the sustainable development goals without its criticism.</w:t>
      </w:r>
      <w:r w:rsidR="00555F90" w:rsidRPr="007E15C0">
        <w:rPr>
          <w:rFonts w:ascii="Abadi" w:hAnsi="Abadi"/>
          <w:sz w:val="24"/>
          <w:szCs w:val="24"/>
        </w:rPr>
        <w:t xml:space="preserve"> ( Michael ohia , 2017) </w:t>
      </w:r>
    </w:p>
    <w:p w14:paraId="486C3EA8" w14:textId="4EE3E245" w:rsidR="002D73C3" w:rsidRPr="007E15C0" w:rsidRDefault="00E159B9" w:rsidP="006032DE">
      <w:pPr>
        <w:rPr>
          <w:rFonts w:ascii="Abadi" w:hAnsi="Abadi"/>
          <w:sz w:val="24"/>
          <w:szCs w:val="24"/>
        </w:rPr>
      </w:pPr>
      <w:r w:rsidRPr="007E15C0">
        <w:rPr>
          <w:rFonts w:ascii="Abadi" w:hAnsi="Abadi"/>
          <w:sz w:val="24"/>
          <w:szCs w:val="24"/>
        </w:rPr>
        <w:t xml:space="preserve">Recommendations </w:t>
      </w:r>
      <w:r w:rsidR="002D73C3" w:rsidRPr="007E15C0">
        <w:rPr>
          <w:rFonts w:ascii="Abadi" w:hAnsi="Abadi"/>
          <w:sz w:val="24"/>
          <w:szCs w:val="24"/>
        </w:rPr>
        <w:t>–</w:t>
      </w:r>
      <w:r w:rsidRPr="007E15C0">
        <w:rPr>
          <w:rFonts w:ascii="Abadi" w:hAnsi="Abadi"/>
          <w:sz w:val="24"/>
          <w:szCs w:val="24"/>
        </w:rPr>
        <w:t xml:space="preserve"> </w:t>
      </w:r>
    </w:p>
    <w:p w14:paraId="176C5579" w14:textId="7DA346BB" w:rsidR="00884F86" w:rsidRPr="007E15C0" w:rsidRDefault="00166413" w:rsidP="006032DE">
      <w:pPr>
        <w:rPr>
          <w:rFonts w:ascii="Abadi" w:hAnsi="Abadi"/>
          <w:sz w:val="24"/>
          <w:szCs w:val="24"/>
        </w:rPr>
      </w:pPr>
      <w:r w:rsidRPr="007E15C0">
        <w:rPr>
          <w:rFonts w:ascii="Abadi" w:hAnsi="Abadi"/>
          <w:sz w:val="24"/>
          <w:szCs w:val="24"/>
        </w:rPr>
        <w:t>So,</w:t>
      </w:r>
      <w:r w:rsidR="00DC1A07" w:rsidRPr="007E15C0">
        <w:rPr>
          <w:rFonts w:ascii="Abadi" w:hAnsi="Abadi"/>
          <w:sz w:val="24"/>
          <w:szCs w:val="24"/>
        </w:rPr>
        <w:t xml:space="preserve"> the recommendation for this goal is the following listed below: </w:t>
      </w:r>
    </w:p>
    <w:p w14:paraId="656316A3" w14:textId="77777777" w:rsidR="00090768" w:rsidRPr="007E15C0" w:rsidRDefault="00090768" w:rsidP="00090768">
      <w:pPr>
        <w:numPr>
          <w:ilvl w:val="0"/>
          <w:numId w:val="14"/>
        </w:numPr>
        <w:shd w:val="clear" w:color="auto" w:fill="FFFFFF"/>
        <w:spacing w:before="100" w:beforeAutospacing="1" w:after="150" w:line="240" w:lineRule="auto"/>
        <w:rPr>
          <w:rFonts w:ascii="Abadi" w:eastAsia="Times New Roman" w:hAnsi="Abadi" w:cs="Times New Roman"/>
          <w:color w:val="333333"/>
          <w:sz w:val="24"/>
          <w:szCs w:val="24"/>
          <w:lang w:eastAsia="en-GB"/>
        </w:rPr>
      </w:pPr>
      <w:r w:rsidRPr="007E15C0">
        <w:rPr>
          <w:rFonts w:ascii="Abadi" w:eastAsia="Times New Roman" w:hAnsi="Abadi" w:cs="Times New Roman"/>
          <w:color w:val="333333"/>
          <w:sz w:val="24"/>
          <w:szCs w:val="24"/>
          <w:lang w:eastAsia="en-GB"/>
        </w:rPr>
        <w:t>Occupational health and safety</w:t>
      </w:r>
    </w:p>
    <w:p w14:paraId="25684E32" w14:textId="77777777" w:rsidR="00090768" w:rsidRPr="007E15C0" w:rsidRDefault="00090768" w:rsidP="00090768">
      <w:pPr>
        <w:numPr>
          <w:ilvl w:val="0"/>
          <w:numId w:val="14"/>
        </w:numPr>
        <w:shd w:val="clear" w:color="auto" w:fill="FFFFFF"/>
        <w:spacing w:before="100" w:beforeAutospacing="1" w:after="150" w:line="240" w:lineRule="auto"/>
        <w:rPr>
          <w:rFonts w:ascii="Abadi" w:eastAsia="Times New Roman" w:hAnsi="Abadi" w:cs="Times New Roman"/>
          <w:color w:val="333333"/>
          <w:sz w:val="24"/>
          <w:szCs w:val="24"/>
          <w:lang w:eastAsia="en-GB"/>
        </w:rPr>
      </w:pPr>
      <w:r w:rsidRPr="007E15C0">
        <w:rPr>
          <w:rFonts w:ascii="Abadi" w:eastAsia="Times New Roman" w:hAnsi="Abadi" w:cs="Times New Roman"/>
          <w:color w:val="333333"/>
          <w:sz w:val="24"/>
          <w:szCs w:val="24"/>
          <w:lang w:eastAsia="en-GB"/>
        </w:rPr>
        <w:t>Access to medicines</w:t>
      </w:r>
    </w:p>
    <w:p w14:paraId="2D8CABFB" w14:textId="77777777" w:rsidR="00090768" w:rsidRPr="007E15C0" w:rsidRDefault="00090768" w:rsidP="00090768">
      <w:pPr>
        <w:numPr>
          <w:ilvl w:val="0"/>
          <w:numId w:val="14"/>
        </w:numPr>
        <w:shd w:val="clear" w:color="auto" w:fill="FFFFFF"/>
        <w:spacing w:before="100" w:beforeAutospacing="1" w:after="150" w:line="240" w:lineRule="auto"/>
        <w:rPr>
          <w:rFonts w:ascii="Abadi" w:eastAsia="Times New Roman" w:hAnsi="Abadi" w:cs="Times New Roman"/>
          <w:color w:val="333333"/>
          <w:sz w:val="24"/>
          <w:szCs w:val="24"/>
          <w:lang w:eastAsia="en-GB"/>
        </w:rPr>
      </w:pPr>
      <w:r w:rsidRPr="007E15C0">
        <w:rPr>
          <w:rFonts w:ascii="Abadi" w:eastAsia="Times New Roman" w:hAnsi="Abadi" w:cs="Times New Roman"/>
          <w:color w:val="333333"/>
          <w:sz w:val="24"/>
          <w:szCs w:val="24"/>
          <w:lang w:eastAsia="en-GB"/>
        </w:rPr>
        <w:t>Access to quality essential health care services</w:t>
      </w:r>
    </w:p>
    <w:p w14:paraId="08AE9188" w14:textId="2B51A84D" w:rsidR="00090768" w:rsidRDefault="00090768" w:rsidP="00090768">
      <w:pPr>
        <w:numPr>
          <w:ilvl w:val="0"/>
          <w:numId w:val="14"/>
        </w:numPr>
        <w:shd w:val="clear" w:color="auto" w:fill="FFFFFF"/>
        <w:spacing w:before="100" w:beforeAutospacing="1" w:after="150" w:line="240" w:lineRule="auto"/>
        <w:rPr>
          <w:rFonts w:ascii="Abadi" w:eastAsia="Times New Roman" w:hAnsi="Abadi" w:cs="Times New Roman"/>
          <w:color w:val="333333"/>
          <w:sz w:val="24"/>
          <w:szCs w:val="24"/>
          <w:lang w:eastAsia="en-GB"/>
        </w:rPr>
      </w:pPr>
      <w:r w:rsidRPr="007E15C0">
        <w:rPr>
          <w:rFonts w:ascii="Abadi" w:eastAsia="Times New Roman" w:hAnsi="Abadi" w:cs="Times New Roman"/>
          <w:color w:val="333333"/>
          <w:sz w:val="24"/>
          <w:szCs w:val="24"/>
          <w:lang w:eastAsia="en-GB"/>
        </w:rPr>
        <w:t>Air quality</w:t>
      </w:r>
    </w:p>
    <w:p w14:paraId="76B249F1" w14:textId="3F442FD6" w:rsidR="00996F6E" w:rsidRDefault="00996F6E" w:rsidP="00090768">
      <w:pPr>
        <w:numPr>
          <w:ilvl w:val="0"/>
          <w:numId w:val="14"/>
        </w:numPr>
        <w:shd w:val="clear" w:color="auto" w:fill="FFFFFF"/>
        <w:spacing w:before="100" w:beforeAutospacing="1" w:after="150" w:line="240" w:lineRule="auto"/>
        <w:rPr>
          <w:rFonts w:ascii="Abadi" w:eastAsia="Times New Roman" w:hAnsi="Abadi" w:cs="Times New Roman"/>
          <w:color w:val="333333"/>
          <w:sz w:val="24"/>
          <w:szCs w:val="24"/>
          <w:lang w:eastAsia="en-GB"/>
        </w:rPr>
      </w:pPr>
      <w:r>
        <w:rPr>
          <w:rFonts w:ascii="Abadi" w:eastAsia="Times New Roman" w:hAnsi="Abadi" w:cs="Times New Roman"/>
          <w:color w:val="333333"/>
          <w:sz w:val="24"/>
          <w:szCs w:val="24"/>
          <w:lang w:eastAsia="en-GB"/>
        </w:rPr>
        <w:t xml:space="preserve">Safe environment </w:t>
      </w:r>
    </w:p>
    <w:p w14:paraId="7A256152" w14:textId="403704D9" w:rsidR="00996F6E" w:rsidRPr="00996F6E" w:rsidRDefault="00996F6E" w:rsidP="00996F6E">
      <w:pPr>
        <w:numPr>
          <w:ilvl w:val="0"/>
          <w:numId w:val="14"/>
        </w:numPr>
        <w:shd w:val="clear" w:color="auto" w:fill="FFFFFF"/>
        <w:spacing w:before="100" w:beforeAutospacing="1" w:after="150" w:line="240" w:lineRule="auto"/>
        <w:rPr>
          <w:rFonts w:ascii="Abadi" w:eastAsia="Times New Roman" w:hAnsi="Abadi" w:cs="Times New Roman"/>
          <w:color w:val="333333"/>
          <w:sz w:val="24"/>
          <w:szCs w:val="24"/>
          <w:lang w:eastAsia="en-GB"/>
        </w:rPr>
      </w:pPr>
      <w:r>
        <w:rPr>
          <w:rFonts w:ascii="Abadi" w:eastAsia="Times New Roman" w:hAnsi="Abadi" w:cs="Times New Roman"/>
          <w:color w:val="333333"/>
          <w:sz w:val="24"/>
          <w:szCs w:val="24"/>
          <w:lang w:eastAsia="en-GB"/>
        </w:rPr>
        <w:t xml:space="preserve">Great for the environment </w:t>
      </w:r>
    </w:p>
    <w:p w14:paraId="512336AF" w14:textId="00C8C3CE" w:rsidR="002D73C3" w:rsidRPr="007E15C0" w:rsidRDefault="00090768" w:rsidP="006032DE">
      <w:pPr>
        <w:numPr>
          <w:ilvl w:val="0"/>
          <w:numId w:val="14"/>
        </w:numPr>
        <w:shd w:val="clear" w:color="auto" w:fill="FFFFFF"/>
        <w:spacing w:before="100" w:beforeAutospacing="1" w:after="150" w:line="240" w:lineRule="auto"/>
        <w:rPr>
          <w:rFonts w:ascii="Abadi" w:eastAsia="Times New Roman" w:hAnsi="Abadi" w:cs="Times New Roman"/>
          <w:color w:val="333333"/>
          <w:sz w:val="24"/>
          <w:szCs w:val="24"/>
          <w:lang w:eastAsia="en-GB"/>
        </w:rPr>
      </w:pPr>
      <w:r w:rsidRPr="007E15C0">
        <w:rPr>
          <w:rFonts w:ascii="Abadi" w:eastAsia="Times New Roman" w:hAnsi="Abadi" w:cs="Times New Roman"/>
          <w:color w:val="333333"/>
          <w:sz w:val="24"/>
          <w:szCs w:val="24"/>
          <w:lang w:eastAsia="en-GB"/>
        </w:rPr>
        <w:t>Water quality</w:t>
      </w:r>
      <w:r w:rsidR="00945E35" w:rsidRPr="007E15C0">
        <w:rPr>
          <w:rFonts w:ascii="Abadi" w:eastAsia="Times New Roman" w:hAnsi="Abadi" w:cs="Times New Roman"/>
          <w:color w:val="333333"/>
          <w:sz w:val="24"/>
          <w:szCs w:val="24"/>
          <w:lang w:eastAsia="en-GB"/>
        </w:rPr>
        <w:t xml:space="preserve"> ( sdg compass , 201</w:t>
      </w:r>
      <w:r w:rsidR="005B12F1" w:rsidRPr="007E15C0">
        <w:rPr>
          <w:rFonts w:ascii="Abadi" w:eastAsia="Times New Roman" w:hAnsi="Abadi" w:cs="Times New Roman"/>
          <w:color w:val="333333"/>
          <w:sz w:val="24"/>
          <w:szCs w:val="24"/>
          <w:lang w:eastAsia="en-GB"/>
        </w:rPr>
        <w:t xml:space="preserve">5) </w:t>
      </w:r>
    </w:p>
    <w:p w14:paraId="7A6A570E" w14:textId="4E36D156" w:rsidR="00616BCA" w:rsidRPr="007E15C0" w:rsidRDefault="00616BCA" w:rsidP="00616BCA">
      <w:pPr>
        <w:pStyle w:val="Default"/>
        <w:rPr>
          <w:rFonts w:ascii="Abadi" w:hAnsi="Abadi"/>
        </w:rPr>
      </w:pPr>
    </w:p>
    <w:p w14:paraId="74298D63" w14:textId="4989CE0B" w:rsidR="00616BCA" w:rsidRPr="007E15C0" w:rsidRDefault="007D4E3A" w:rsidP="006032DE">
      <w:pPr>
        <w:rPr>
          <w:rFonts w:ascii="Abadi" w:hAnsi="Abadi"/>
          <w:sz w:val="24"/>
          <w:szCs w:val="24"/>
        </w:rPr>
      </w:pPr>
      <w:r w:rsidRPr="007E15C0">
        <w:rPr>
          <w:rFonts w:ascii="Abadi" w:hAnsi="Abadi"/>
          <w:sz w:val="24"/>
          <w:szCs w:val="24"/>
        </w:rPr>
        <w:t>Increase equitable progress towards medicine , vaccines , getting also diagnosed research and development on this as it is including in middle income countries where the majority of where the poor people live in which is poverty.</w:t>
      </w:r>
      <w:r w:rsidR="001D7DB9" w:rsidRPr="007E15C0">
        <w:rPr>
          <w:rFonts w:ascii="Abadi" w:hAnsi="Abadi"/>
          <w:sz w:val="24"/>
          <w:szCs w:val="24"/>
        </w:rPr>
        <w:t xml:space="preserve"> ( </w:t>
      </w:r>
      <w:r w:rsidR="00367AAB" w:rsidRPr="007E15C0">
        <w:rPr>
          <w:rFonts w:ascii="Abadi" w:hAnsi="Abadi"/>
          <w:sz w:val="24"/>
          <w:szCs w:val="24"/>
        </w:rPr>
        <w:t>Bond</w:t>
      </w:r>
      <w:r w:rsidR="001D7DB9" w:rsidRPr="007E15C0">
        <w:rPr>
          <w:rFonts w:ascii="Abadi" w:hAnsi="Abadi"/>
          <w:sz w:val="24"/>
          <w:szCs w:val="24"/>
        </w:rPr>
        <w:t xml:space="preserve"> 2019) </w:t>
      </w:r>
      <w:r w:rsidRPr="007E15C0">
        <w:rPr>
          <w:rFonts w:ascii="Abadi" w:hAnsi="Abadi"/>
          <w:sz w:val="24"/>
          <w:szCs w:val="24"/>
        </w:rPr>
        <w:t xml:space="preserve"> </w:t>
      </w:r>
    </w:p>
    <w:p w14:paraId="0CB5622B" w14:textId="2DF66069" w:rsidR="00662833" w:rsidRPr="007E15C0" w:rsidRDefault="00B41706" w:rsidP="00B41706">
      <w:pPr>
        <w:rPr>
          <w:rFonts w:ascii="Abadi" w:hAnsi="Abadi"/>
          <w:sz w:val="24"/>
          <w:szCs w:val="24"/>
        </w:rPr>
      </w:pPr>
      <w:r w:rsidRPr="007E15C0">
        <w:rPr>
          <w:rFonts w:ascii="Abadi" w:hAnsi="Abadi"/>
          <w:b/>
          <w:bCs/>
          <w:sz w:val="24"/>
          <w:szCs w:val="24"/>
        </w:rPr>
        <w:t xml:space="preserve">Goal 2 – affordable and </w:t>
      </w:r>
      <w:r w:rsidR="007345E3" w:rsidRPr="007E15C0">
        <w:rPr>
          <w:rFonts w:ascii="Abadi" w:hAnsi="Abadi"/>
          <w:b/>
          <w:bCs/>
          <w:sz w:val="24"/>
          <w:szCs w:val="24"/>
        </w:rPr>
        <w:t>clean</w:t>
      </w:r>
      <w:r w:rsidRPr="007E15C0">
        <w:rPr>
          <w:rFonts w:ascii="Abadi" w:hAnsi="Abadi"/>
          <w:b/>
          <w:bCs/>
          <w:sz w:val="24"/>
          <w:szCs w:val="24"/>
        </w:rPr>
        <w:t xml:space="preserve"> energy ( 7)</w:t>
      </w:r>
      <w:r w:rsidRPr="007E15C0">
        <w:rPr>
          <w:rFonts w:ascii="Abadi" w:hAnsi="Abadi"/>
          <w:sz w:val="24"/>
          <w:szCs w:val="24"/>
        </w:rPr>
        <w:t xml:space="preserve"> ( 1100 )</w:t>
      </w:r>
    </w:p>
    <w:p w14:paraId="1223B308" w14:textId="31E72CFB" w:rsidR="00662833" w:rsidRPr="007E15C0" w:rsidRDefault="00B41706" w:rsidP="00B41706">
      <w:pPr>
        <w:rPr>
          <w:rFonts w:ascii="Abadi" w:hAnsi="Abadi"/>
          <w:sz w:val="24"/>
          <w:szCs w:val="24"/>
        </w:rPr>
      </w:pPr>
      <w:r w:rsidRPr="007E15C0">
        <w:rPr>
          <w:rFonts w:ascii="Abadi" w:hAnsi="Abadi"/>
          <w:color w:val="626366"/>
          <w:sz w:val="24"/>
          <w:szCs w:val="24"/>
          <w:shd w:val="clear" w:color="auto" w:fill="FFFFFF"/>
        </w:rPr>
        <w:t>To ensure the universal that the access of affordable electricity by the year of 2030 which means its investing in clean and accessible energy which source such as solar , wind and thermal. Adopting the cost affordable standards which then wider the capacity of range in technology which then could also reduce the global electricit</w:t>
      </w:r>
      <w:r w:rsidR="00662833" w:rsidRPr="007E15C0">
        <w:rPr>
          <w:rFonts w:ascii="Abadi" w:hAnsi="Abadi"/>
          <w:color w:val="626366"/>
          <w:sz w:val="24"/>
          <w:szCs w:val="24"/>
          <w:shd w:val="clear" w:color="auto" w:fill="FFFFFF"/>
        </w:rPr>
        <w:t xml:space="preserve">y  </w:t>
      </w:r>
      <w:r w:rsidRPr="007E15C0">
        <w:rPr>
          <w:rFonts w:ascii="Abadi" w:hAnsi="Abadi"/>
          <w:color w:val="626366"/>
          <w:sz w:val="24"/>
          <w:szCs w:val="24"/>
          <w:shd w:val="clear" w:color="auto" w:fill="FFFFFF"/>
        </w:rPr>
        <w:t>consumption and its buildings and its industry by the 14</w:t>
      </w:r>
      <w:r w:rsidRPr="007E15C0">
        <w:rPr>
          <w:rFonts w:ascii="Abadi" w:hAnsi="Abadi"/>
          <w:color w:val="626366"/>
          <w:sz w:val="24"/>
          <w:szCs w:val="24"/>
          <w:shd w:val="clear" w:color="auto" w:fill="FFFFFF"/>
          <w:vertAlign w:val="superscript"/>
        </w:rPr>
        <w:t>th</w:t>
      </w:r>
      <w:r w:rsidRPr="007E15C0">
        <w:rPr>
          <w:rFonts w:ascii="Abadi" w:hAnsi="Abadi"/>
          <w:color w:val="626366"/>
          <w:sz w:val="24"/>
          <w:szCs w:val="24"/>
          <w:shd w:val="clear" w:color="auto" w:fill="FFFFFF"/>
        </w:rPr>
        <w:t xml:space="preserve"> percent. ( United nations , non) </w:t>
      </w:r>
    </w:p>
    <w:p w14:paraId="2A0CAB34" w14:textId="2BE891D2" w:rsidR="00B41706" w:rsidRPr="007E15C0" w:rsidRDefault="00B41706" w:rsidP="00B41706">
      <w:pPr>
        <w:rPr>
          <w:rFonts w:ascii="Abadi" w:hAnsi="Abadi"/>
          <w:sz w:val="24"/>
          <w:szCs w:val="24"/>
        </w:rPr>
      </w:pPr>
      <w:r w:rsidRPr="007E15C0">
        <w:rPr>
          <w:rFonts w:ascii="Abadi" w:hAnsi="Abadi"/>
          <w:sz w:val="24"/>
          <w:szCs w:val="24"/>
        </w:rPr>
        <w:t xml:space="preserve">to new energy solution they are becoming affordable and cheaper which is more assessable for </w:t>
      </w:r>
      <w:r w:rsidR="005F681E" w:rsidRPr="007E15C0">
        <w:rPr>
          <w:rFonts w:ascii="Abadi" w:hAnsi="Abadi"/>
          <w:sz w:val="24"/>
          <w:szCs w:val="24"/>
        </w:rPr>
        <w:t>dependable</w:t>
      </w:r>
      <w:r w:rsidRPr="007E15C0">
        <w:rPr>
          <w:rFonts w:ascii="Abadi" w:hAnsi="Abadi"/>
          <w:sz w:val="24"/>
          <w:szCs w:val="24"/>
        </w:rPr>
        <w:t xml:space="preserve"> and more efficient way of everyday. The unsustainable of fossil fusils which is harmful to the planet it is current reliance. </w:t>
      </w:r>
      <w:r w:rsidR="005F681E" w:rsidRPr="007E15C0">
        <w:rPr>
          <w:rFonts w:ascii="Abadi" w:hAnsi="Abadi"/>
          <w:sz w:val="24"/>
          <w:szCs w:val="24"/>
        </w:rPr>
        <w:t>Therefore,</w:t>
      </w:r>
      <w:r w:rsidRPr="007E15C0">
        <w:rPr>
          <w:rFonts w:ascii="Abadi" w:hAnsi="Abadi"/>
          <w:sz w:val="24"/>
          <w:szCs w:val="24"/>
        </w:rPr>
        <w:t xml:space="preserve"> we have the change of the way it is produced which in the way of consuming energy. Having in place the implement of new ways of energy solutions as it is as fast as possible which is vital in its counter climate change as it is one of its biggest threats and its own survival change. ( The global goals , non) </w:t>
      </w:r>
    </w:p>
    <w:p w14:paraId="142EF4A4" w14:textId="716743DF" w:rsidR="00E07F76" w:rsidRPr="007E15C0" w:rsidRDefault="00E07F76" w:rsidP="00B41706">
      <w:pPr>
        <w:rPr>
          <w:rFonts w:ascii="Abadi" w:hAnsi="Abadi"/>
          <w:sz w:val="24"/>
          <w:szCs w:val="24"/>
        </w:rPr>
      </w:pPr>
      <w:r w:rsidRPr="007E15C0">
        <w:rPr>
          <w:rFonts w:ascii="Abadi" w:hAnsi="Abadi"/>
          <w:sz w:val="24"/>
          <w:szCs w:val="24"/>
        </w:rPr>
        <w:t xml:space="preserve">evaluate goal </w:t>
      </w:r>
      <w:r w:rsidR="003633B2" w:rsidRPr="007E15C0">
        <w:rPr>
          <w:rFonts w:ascii="Abadi" w:hAnsi="Abadi"/>
          <w:sz w:val="24"/>
          <w:szCs w:val="24"/>
        </w:rPr>
        <w:t>–</w:t>
      </w:r>
      <w:r w:rsidRPr="007E15C0">
        <w:rPr>
          <w:rFonts w:ascii="Abadi" w:hAnsi="Abadi"/>
          <w:sz w:val="24"/>
          <w:szCs w:val="24"/>
        </w:rPr>
        <w:t xml:space="preserve"> </w:t>
      </w:r>
    </w:p>
    <w:p w14:paraId="148D0106" w14:textId="3C331D7C" w:rsidR="003633B2" w:rsidRPr="007E15C0" w:rsidRDefault="00375F6E" w:rsidP="00B41706">
      <w:pPr>
        <w:rPr>
          <w:rFonts w:ascii="Abadi" w:hAnsi="Abadi"/>
          <w:sz w:val="24"/>
          <w:szCs w:val="24"/>
        </w:rPr>
      </w:pPr>
      <w:r w:rsidRPr="007E15C0">
        <w:rPr>
          <w:rFonts w:ascii="Abadi" w:hAnsi="Abadi"/>
          <w:sz w:val="24"/>
          <w:szCs w:val="24"/>
        </w:rPr>
        <w:lastRenderedPageBreak/>
        <w:t xml:space="preserve">the access of electricity rate for the whole global is increased </w:t>
      </w:r>
      <w:r w:rsidR="00994162" w:rsidRPr="007E15C0">
        <w:rPr>
          <w:rFonts w:ascii="Abadi" w:hAnsi="Abadi"/>
          <w:sz w:val="24"/>
          <w:szCs w:val="24"/>
        </w:rPr>
        <w:t xml:space="preserve">by 83 percent </w:t>
      </w:r>
      <w:r w:rsidR="00CD6C7C" w:rsidRPr="007E15C0">
        <w:rPr>
          <w:rFonts w:ascii="Abadi" w:hAnsi="Abadi"/>
          <w:sz w:val="24"/>
          <w:szCs w:val="24"/>
        </w:rPr>
        <w:t xml:space="preserve">in 2010 to 91 percent in 2020. </w:t>
      </w:r>
      <w:r w:rsidR="00677A02" w:rsidRPr="007E15C0">
        <w:rPr>
          <w:rFonts w:ascii="Abadi" w:hAnsi="Abadi"/>
          <w:sz w:val="24"/>
          <w:szCs w:val="24"/>
        </w:rPr>
        <w:t xml:space="preserve">( </w:t>
      </w:r>
      <w:r w:rsidR="006927DA" w:rsidRPr="007E15C0">
        <w:rPr>
          <w:rFonts w:ascii="Abadi" w:hAnsi="Abadi"/>
          <w:sz w:val="24"/>
          <w:szCs w:val="24"/>
        </w:rPr>
        <w:t>Sustainable</w:t>
      </w:r>
      <w:r w:rsidR="00677A02" w:rsidRPr="007E15C0">
        <w:rPr>
          <w:rFonts w:ascii="Abadi" w:hAnsi="Abadi"/>
          <w:sz w:val="24"/>
          <w:szCs w:val="24"/>
        </w:rPr>
        <w:t xml:space="preserve"> development goals </w:t>
      </w:r>
      <w:r w:rsidR="006927DA" w:rsidRPr="007E15C0">
        <w:rPr>
          <w:rFonts w:ascii="Abadi" w:hAnsi="Abadi"/>
          <w:sz w:val="24"/>
          <w:szCs w:val="24"/>
        </w:rPr>
        <w:t xml:space="preserve">, no date ) </w:t>
      </w:r>
    </w:p>
    <w:p w14:paraId="120948FE" w14:textId="2A353120" w:rsidR="00815480" w:rsidRPr="007E15C0" w:rsidRDefault="00815480" w:rsidP="00B41706">
      <w:pPr>
        <w:rPr>
          <w:rFonts w:ascii="Abadi" w:hAnsi="Abadi"/>
          <w:sz w:val="24"/>
          <w:szCs w:val="24"/>
        </w:rPr>
      </w:pPr>
      <w:r w:rsidRPr="007E15C0">
        <w:rPr>
          <w:rFonts w:ascii="Abadi" w:hAnsi="Abadi"/>
          <w:sz w:val="24"/>
          <w:szCs w:val="24"/>
        </w:rPr>
        <w:t xml:space="preserve">strategy 1 – </w:t>
      </w:r>
      <w:r w:rsidR="00470F7F" w:rsidRPr="007E15C0">
        <w:rPr>
          <w:rFonts w:ascii="Abadi" w:hAnsi="Abadi"/>
          <w:sz w:val="24"/>
          <w:szCs w:val="24"/>
        </w:rPr>
        <w:t xml:space="preserve">getting the </w:t>
      </w:r>
      <w:r w:rsidR="005E1FFC" w:rsidRPr="007E15C0">
        <w:rPr>
          <w:rFonts w:ascii="Abadi" w:hAnsi="Abadi"/>
          <w:sz w:val="24"/>
          <w:szCs w:val="24"/>
        </w:rPr>
        <w:t>energy</w:t>
      </w:r>
      <w:r w:rsidR="00470F7F" w:rsidRPr="007E15C0">
        <w:rPr>
          <w:rFonts w:ascii="Abadi" w:hAnsi="Abadi"/>
          <w:sz w:val="24"/>
          <w:szCs w:val="24"/>
        </w:rPr>
        <w:t xml:space="preserve"> support bills discount </w:t>
      </w:r>
    </w:p>
    <w:p w14:paraId="72365335" w14:textId="5A831F03" w:rsidR="00470F7F" w:rsidRPr="007E15C0" w:rsidRDefault="00470F7F" w:rsidP="00B41706">
      <w:pPr>
        <w:rPr>
          <w:rFonts w:ascii="Abadi" w:hAnsi="Abadi"/>
          <w:sz w:val="24"/>
          <w:szCs w:val="24"/>
        </w:rPr>
      </w:pPr>
      <w:r w:rsidRPr="007E15C0">
        <w:rPr>
          <w:rFonts w:ascii="Abadi" w:hAnsi="Abadi"/>
          <w:sz w:val="24"/>
          <w:szCs w:val="24"/>
        </w:rPr>
        <w:t xml:space="preserve">those who are </w:t>
      </w:r>
      <w:r w:rsidR="005E1FFC" w:rsidRPr="007E15C0">
        <w:rPr>
          <w:rFonts w:ascii="Abadi" w:hAnsi="Abadi"/>
          <w:sz w:val="24"/>
          <w:szCs w:val="24"/>
        </w:rPr>
        <w:t>eligible</w:t>
      </w:r>
      <w:r w:rsidRPr="007E15C0">
        <w:rPr>
          <w:rFonts w:ascii="Abadi" w:hAnsi="Abadi"/>
          <w:sz w:val="24"/>
          <w:szCs w:val="24"/>
        </w:rPr>
        <w:t xml:space="preserve"> will receive the </w:t>
      </w:r>
      <w:r w:rsidR="005E1FFC" w:rsidRPr="007E15C0">
        <w:rPr>
          <w:rFonts w:ascii="Abadi" w:hAnsi="Abadi"/>
          <w:sz w:val="24"/>
          <w:szCs w:val="24"/>
        </w:rPr>
        <w:t>energy</w:t>
      </w:r>
      <w:r w:rsidRPr="007E15C0">
        <w:rPr>
          <w:rFonts w:ascii="Abadi" w:hAnsi="Abadi"/>
          <w:sz w:val="24"/>
          <w:szCs w:val="24"/>
        </w:rPr>
        <w:t xml:space="preserve"> </w:t>
      </w:r>
      <w:r w:rsidR="005E1FFC" w:rsidRPr="007E15C0">
        <w:rPr>
          <w:rFonts w:ascii="Abadi" w:hAnsi="Abadi"/>
          <w:sz w:val="24"/>
          <w:szCs w:val="24"/>
        </w:rPr>
        <w:t>bills</w:t>
      </w:r>
      <w:r w:rsidRPr="007E15C0">
        <w:rPr>
          <w:rFonts w:ascii="Abadi" w:hAnsi="Abadi"/>
          <w:sz w:val="24"/>
          <w:szCs w:val="24"/>
        </w:rPr>
        <w:t xml:space="preserve"> support scheme which is that provides £400 one off payment to help and support with discounted on households to support them with the energy costs of crisis over the winter period of 2022-2023. </w:t>
      </w:r>
    </w:p>
    <w:p w14:paraId="2304A9C2" w14:textId="44139BD8" w:rsidR="00470F7F" w:rsidRPr="007E15C0" w:rsidRDefault="005E6D4E" w:rsidP="00B41706">
      <w:pPr>
        <w:rPr>
          <w:rFonts w:ascii="Abadi" w:hAnsi="Abadi"/>
          <w:sz w:val="24"/>
          <w:szCs w:val="24"/>
        </w:rPr>
      </w:pPr>
      <w:r w:rsidRPr="007E15C0">
        <w:rPr>
          <w:rFonts w:ascii="Abadi" w:hAnsi="Abadi"/>
          <w:sz w:val="24"/>
          <w:szCs w:val="24"/>
        </w:rPr>
        <w:t xml:space="preserve">This </w:t>
      </w:r>
      <w:r w:rsidR="005E1FFC" w:rsidRPr="007E15C0">
        <w:rPr>
          <w:rFonts w:ascii="Abadi" w:hAnsi="Abadi"/>
          <w:sz w:val="24"/>
          <w:szCs w:val="24"/>
        </w:rPr>
        <w:t>scheme</w:t>
      </w:r>
      <w:r w:rsidRPr="007E15C0">
        <w:rPr>
          <w:rFonts w:ascii="Abadi" w:hAnsi="Abadi"/>
          <w:sz w:val="24"/>
          <w:szCs w:val="24"/>
        </w:rPr>
        <w:t xml:space="preserve"> will cover domestic electric connections within England Scotland and wales who are eligible for this </w:t>
      </w:r>
      <w:r w:rsidR="00A90758" w:rsidRPr="007E15C0">
        <w:rPr>
          <w:rFonts w:ascii="Abadi" w:hAnsi="Abadi"/>
          <w:sz w:val="24"/>
          <w:szCs w:val="24"/>
        </w:rPr>
        <w:t>discounted</w:t>
      </w:r>
      <w:r w:rsidRPr="007E15C0">
        <w:rPr>
          <w:rFonts w:ascii="Abadi" w:hAnsi="Abadi"/>
          <w:sz w:val="24"/>
          <w:szCs w:val="24"/>
        </w:rPr>
        <w:t xml:space="preserve"> scheme. ( gov.uk , no date ) </w:t>
      </w:r>
    </w:p>
    <w:p w14:paraId="580419ED" w14:textId="07EFF3DA" w:rsidR="00B41706" w:rsidRPr="007E15C0" w:rsidRDefault="00815480" w:rsidP="00175C56">
      <w:pPr>
        <w:rPr>
          <w:rFonts w:ascii="Abadi" w:hAnsi="Abadi"/>
          <w:sz w:val="24"/>
          <w:szCs w:val="24"/>
        </w:rPr>
      </w:pPr>
      <w:r w:rsidRPr="007E15C0">
        <w:rPr>
          <w:rFonts w:ascii="Abadi" w:hAnsi="Abadi"/>
          <w:sz w:val="24"/>
          <w:szCs w:val="24"/>
        </w:rPr>
        <w:t xml:space="preserve">strategy 2 </w:t>
      </w:r>
      <w:r w:rsidR="00514B7E" w:rsidRPr="007E15C0">
        <w:rPr>
          <w:rFonts w:ascii="Abadi" w:hAnsi="Abadi"/>
          <w:sz w:val="24"/>
          <w:szCs w:val="24"/>
        </w:rPr>
        <w:t>–</w:t>
      </w:r>
      <w:r w:rsidRPr="007E15C0">
        <w:rPr>
          <w:rFonts w:ascii="Abadi" w:hAnsi="Abadi"/>
          <w:sz w:val="24"/>
          <w:szCs w:val="24"/>
        </w:rPr>
        <w:t xml:space="preserve"> </w:t>
      </w:r>
      <w:r w:rsidR="008D672B" w:rsidRPr="007E15C0">
        <w:rPr>
          <w:rFonts w:ascii="Abadi" w:hAnsi="Abadi"/>
          <w:sz w:val="24"/>
          <w:szCs w:val="24"/>
        </w:rPr>
        <w:t xml:space="preserve">winter fuel payment </w:t>
      </w:r>
    </w:p>
    <w:p w14:paraId="1B6AA9F2" w14:textId="2EEEF2FF" w:rsidR="008D672B" w:rsidRPr="007E15C0" w:rsidRDefault="008D672B" w:rsidP="00175C56">
      <w:pPr>
        <w:rPr>
          <w:rFonts w:ascii="Abadi" w:hAnsi="Abadi"/>
          <w:sz w:val="24"/>
          <w:szCs w:val="24"/>
        </w:rPr>
      </w:pPr>
      <w:r w:rsidRPr="007E15C0">
        <w:rPr>
          <w:rFonts w:ascii="Abadi" w:hAnsi="Abadi"/>
          <w:sz w:val="24"/>
          <w:szCs w:val="24"/>
        </w:rPr>
        <w:t>`support with heating bills is an overview of between the birth age from 1956 get from £</w:t>
      </w:r>
      <w:r w:rsidR="005E1FFC" w:rsidRPr="007E15C0">
        <w:rPr>
          <w:rFonts w:ascii="Abadi" w:hAnsi="Abadi"/>
          <w:sz w:val="24"/>
          <w:szCs w:val="24"/>
        </w:rPr>
        <w:t xml:space="preserve">250-£600 this was then discovered as winter fuel payment. </w:t>
      </w:r>
      <w:r w:rsidRPr="007E15C0">
        <w:rPr>
          <w:rFonts w:ascii="Abadi" w:hAnsi="Abadi"/>
          <w:sz w:val="24"/>
          <w:szCs w:val="24"/>
        </w:rPr>
        <w:t xml:space="preserve"> </w:t>
      </w:r>
    </w:p>
    <w:p w14:paraId="1DE230B1" w14:textId="7FA96C62" w:rsidR="008D672B" w:rsidRPr="007E15C0" w:rsidRDefault="005E1FFC" w:rsidP="00175C56">
      <w:pPr>
        <w:rPr>
          <w:rFonts w:ascii="Abadi" w:hAnsi="Abadi"/>
          <w:sz w:val="24"/>
          <w:szCs w:val="24"/>
        </w:rPr>
      </w:pPr>
      <w:r w:rsidRPr="007E15C0">
        <w:rPr>
          <w:rFonts w:ascii="Abadi" w:hAnsi="Abadi"/>
          <w:sz w:val="24"/>
          <w:szCs w:val="24"/>
        </w:rPr>
        <w:t xml:space="preserve">The amount that sums up include </w:t>
      </w:r>
      <w:r w:rsidR="00A90758" w:rsidRPr="007E15C0">
        <w:rPr>
          <w:rFonts w:ascii="Abadi" w:hAnsi="Abadi"/>
          <w:sz w:val="24"/>
          <w:szCs w:val="24"/>
        </w:rPr>
        <w:t>pension</w:t>
      </w:r>
      <w:r w:rsidRPr="007E15C0">
        <w:rPr>
          <w:rFonts w:ascii="Abadi" w:hAnsi="Abadi"/>
          <w:sz w:val="24"/>
          <w:szCs w:val="24"/>
        </w:rPr>
        <w:t xml:space="preserve"> credit which is between £150-£300 as this is extra amount of winter 2022-2023. This also is addition to cost-of-living payments that you will get benefit of tax credits. ( gov. uk , no date ) </w:t>
      </w:r>
    </w:p>
    <w:p w14:paraId="4149770C" w14:textId="7D0A45E7" w:rsidR="00514B7E" w:rsidRPr="007E15C0" w:rsidRDefault="008B15EC" w:rsidP="00175C56">
      <w:pPr>
        <w:rPr>
          <w:rFonts w:ascii="Abadi" w:hAnsi="Abadi"/>
          <w:sz w:val="24"/>
          <w:szCs w:val="24"/>
        </w:rPr>
      </w:pPr>
      <w:r w:rsidRPr="007E15C0">
        <w:rPr>
          <w:rFonts w:ascii="Abadi" w:hAnsi="Abadi"/>
          <w:sz w:val="24"/>
          <w:szCs w:val="24"/>
        </w:rPr>
        <w:t xml:space="preserve">strength - better for the planet </w:t>
      </w:r>
      <w:r w:rsidR="00841561">
        <w:rPr>
          <w:rFonts w:ascii="Abadi" w:hAnsi="Abadi"/>
          <w:sz w:val="24"/>
          <w:szCs w:val="24"/>
        </w:rPr>
        <w:t xml:space="preserve">, also better for the environment. </w:t>
      </w:r>
    </w:p>
    <w:p w14:paraId="4627AEEF" w14:textId="1BBB4C78" w:rsidR="00074935" w:rsidRPr="007E15C0" w:rsidRDefault="008B15EC" w:rsidP="00175C56">
      <w:pPr>
        <w:rPr>
          <w:rFonts w:ascii="Abadi" w:hAnsi="Abadi"/>
          <w:sz w:val="24"/>
          <w:szCs w:val="24"/>
        </w:rPr>
      </w:pPr>
      <w:r w:rsidRPr="007E15C0">
        <w:rPr>
          <w:rFonts w:ascii="Abadi" w:hAnsi="Abadi"/>
          <w:sz w:val="24"/>
          <w:szCs w:val="24"/>
        </w:rPr>
        <w:t xml:space="preserve">weakness </w:t>
      </w:r>
      <w:r w:rsidR="00841561">
        <w:rPr>
          <w:rFonts w:ascii="Abadi" w:hAnsi="Abadi"/>
          <w:sz w:val="24"/>
          <w:szCs w:val="24"/>
        </w:rPr>
        <w:t>–</w:t>
      </w:r>
      <w:r w:rsidRPr="007E15C0">
        <w:rPr>
          <w:rFonts w:ascii="Abadi" w:hAnsi="Abadi"/>
          <w:sz w:val="24"/>
          <w:szCs w:val="24"/>
        </w:rPr>
        <w:t xml:space="preserve"> </w:t>
      </w:r>
      <w:r w:rsidR="00841561">
        <w:rPr>
          <w:rFonts w:ascii="Abadi" w:hAnsi="Abadi"/>
          <w:sz w:val="24"/>
          <w:szCs w:val="24"/>
        </w:rPr>
        <w:t xml:space="preserve">it will </w:t>
      </w:r>
      <w:r w:rsidRPr="007E15C0">
        <w:rPr>
          <w:rFonts w:ascii="Abadi" w:hAnsi="Abadi"/>
          <w:sz w:val="24"/>
          <w:szCs w:val="24"/>
        </w:rPr>
        <w:t xml:space="preserve">be difficult </w:t>
      </w:r>
      <w:r w:rsidR="00841561">
        <w:rPr>
          <w:rFonts w:ascii="Abadi" w:hAnsi="Abadi"/>
          <w:sz w:val="24"/>
          <w:szCs w:val="24"/>
        </w:rPr>
        <w:t xml:space="preserve">to </w:t>
      </w:r>
      <w:r w:rsidRPr="007E15C0">
        <w:rPr>
          <w:rFonts w:ascii="Abadi" w:hAnsi="Abadi"/>
          <w:sz w:val="24"/>
          <w:szCs w:val="24"/>
        </w:rPr>
        <w:t>ge</w:t>
      </w:r>
      <w:r w:rsidR="00841561">
        <w:rPr>
          <w:rFonts w:ascii="Abadi" w:hAnsi="Abadi"/>
          <w:sz w:val="24"/>
          <w:szCs w:val="24"/>
        </w:rPr>
        <w:t>t anything</w:t>
      </w:r>
      <w:r w:rsidRPr="007E15C0">
        <w:rPr>
          <w:rFonts w:ascii="Abadi" w:hAnsi="Abadi"/>
          <w:sz w:val="24"/>
          <w:szCs w:val="24"/>
        </w:rPr>
        <w:t xml:space="preserve"> together </w:t>
      </w:r>
      <w:r w:rsidR="00841561">
        <w:rPr>
          <w:rFonts w:ascii="Abadi" w:hAnsi="Abadi"/>
          <w:sz w:val="24"/>
          <w:szCs w:val="24"/>
        </w:rPr>
        <w:t xml:space="preserve">for </w:t>
      </w:r>
      <w:r w:rsidRPr="007E15C0">
        <w:rPr>
          <w:rFonts w:ascii="Abadi" w:hAnsi="Abadi"/>
          <w:sz w:val="24"/>
          <w:szCs w:val="24"/>
        </w:rPr>
        <w:t xml:space="preserve">everything intime </w:t>
      </w:r>
      <w:proofErr w:type="gramStart"/>
      <w:r w:rsidRPr="007E15C0">
        <w:rPr>
          <w:rFonts w:ascii="Abadi" w:hAnsi="Abadi"/>
          <w:sz w:val="24"/>
          <w:szCs w:val="24"/>
        </w:rPr>
        <w:t>and also</w:t>
      </w:r>
      <w:proofErr w:type="gramEnd"/>
      <w:r w:rsidRPr="007E15C0">
        <w:rPr>
          <w:rFonts w:ascii="Abadi" w:hAnsi="Abadi"/>
          <w:sz w:val="24"/>
          <w:szCs w:val="24"/>
        </w:rPr>
        <w:t xml:space="preserve"> will cost more </w:t>
      </w:r>
    </w:p>
    <w:p w14:paraId="3AAA01F9" w14:textId="42441434" w:rsidR="00514B7E" w:rsidRPr="007E15C0" w:rsidRDefault="00E159B9" w:rsidP="00175C56">
      <w:pPr>
        <w:rPr>
          <w:rFonts w:ascii="Abadi" w:hAnsi="Abadi"/>
          <w:sz w:val="24"/>
          <w:szCs w:val="24"/>
        </w:rPr>
      </w:pPr>
      <w:r w:rsidRPr="007E15C0">
        <w:rPr>
          <w:rFonts w:ascii="Abadi" w:hAnsi="Abadi"/>
          <w:sz w:val="24"/>
          <w:szCs w:val="24"/>
        </w:rPr>
        <w:t xml:space="preserve">recommendations </w:t>
      </w:r>
    </w:p>
    <w:p w14:paraId="0DF7DD26" w14:textId="04C06AC8" w:rsidR="00074935" w:rsidRPr="007E15C0" w:rsidRDefault="00392FAE" w:rsidP="00175C56">
      <w:pPr>
        <w:rPr>
          <w:rFonts w:ascii="Abadi" w:hAnsi="Abadi"/>
          <w:sz w:val="24"/>
          <w:szCs w:val="24"/>
        </w:rPr>
      </w:pPr>
      <w:r w:rsidRPr="007E15C0">
        <w:rPr>
          <w:rFonts w:ascii="Abadi" w:hAnsi="Abadi"/>
          <w:sz w:val="24"/>
          <w:szCs w:val="24"/>
        </w:rPr>
        <w:t xml:space="preserve">les global warming </w:t>
      </w:r>
    </w:p>
    <w:p w14:paraId="79257672" w14:textId="34C02AE9" w:rsidR="00760D88" w:rsidRPr="007E15C0" w:rsidRDefault="00D42BDB" w:rsidP="00175C56">
      <w:pPr>
        <w:rPr>
          <w:rFonts w:ascii="Abadi" w:hAnsi="Abadi"/>
          <w:sz w:val="24"/>
          <w:szCs w:val="24"/>
        </w:rPr>
      </w:pPr>
      <w:r w:rsidRPr="007E15C0">
        <w:rPr>
          <w:rFonts w:ascii="Abadi" w:hAnsi="Abadi"/>
          <w:sz w:val="24"/>
          <w:szCs w:val="24"/>
        </w:rPr>
        <w:t xml:space="preserve">the overload of human activity </w:t>
      </w:r>
      <w:r w:rsidR="00C1688E" w:rsidRPr="007E15C0">
        <w:rPr>
          <w:rFonts w:ascii="Abadi" w:hAnsi="Abadi"/>
          <w:sz w:val="24"/>
          <w:szCs w:val="24"/>
        </w:rPr>
        <w:t>within the atmosphere with carbon dioxide and other glo</w:t>
      </w:r>
      <w:r w:rsidR="00DA662C" w:rsidRPr="007E15C0">
        <w:rPr>
          <w:rFonts w:ascii="Abadi" w:hAnsi="Abadi"/>
          <w:sz w:val="24"/>
          <w:szCs w:val="24"/>
        </w:rPr>
        <w:t>bal warming extensions</w:t>
      </w:r>
      <w:r w:rsidR="003E000A" w:rsidRPr="007E15C0">
        <w:rPr>
          <w:rFonts w:ascii="Abadi" w:hAnsi="Abadi"/>
          <w:sz w:val="24"/>
          <w:szCs w:val="24"/>
        </w:rPr>
        <w:t xml:space="preserve">. </w:t>
      </w:r>
      <w:r w:rsidR="00537653" w:rsidRPr="007E15C0">
        <w:rPr>
          <w:rFonts w:ascii="Abadi" w:hAnsi="Abadi"/>
          <w:sz w:val="24"/>
          <w:szCs w:val="24"/>
        </w:rPr>
        <w:t xml:space="preserve">( </w:t>
      </w:r>
      <w:r w:rsidR="002D73C3" w:rsidRPr="007E15C0">
        <w:rPr>
          <w:rFonts w:ascii="Abadi" w:hAnsi="Abadi"/>
          <w:sz w:val="24"/>
          <w:szCs w:val="24"/>
        </w:rPr>
        <w:t>Union</w:t>
      </w:r>
      <w:r w:rsidR="00537653" w:rsidRPr="007E15C0">
        <w:rPr>
          <w:rFonts w:ascii="Abadi" w:hAnsi="Abadi"/>
          <w:sz w:val="24"/>
          <w:szCs w:val="24"/>
        </w:rPr>
        <w:t xml:space="preserve"> of </w:t>
      </w:r>
      <w:r w:rsidR="00755156" w:rsidRPr="007E15C0">
        <w:rPr>
          <w:rFonts w:ascii="Abadi" w:hAnsi="Abadi"/>
          <w:sz w:val="24"/>
          <w:szCs w:val="24"/>
        </w:rPr>
        <w:t>concerned</w:t>
      </w:r>
      <w:r w:rsidR="00537653" w:rsidRPr="007E15C0">
        <w:rPr>
          <w:rFonts w:ascii="Abadi" w:hAnsi="Abadi"/>
          <w:sz w:val="24"/>
          <w:szCs w:val="24"/>
        </w:rPr>
        <w:t xml:space="preserve"> </w:t>
      </w:r>
      <w:r w:rsidR="00755156" w:rsidRPr="007E15C0">
        <w:rPr>
          <w:rFonts w:ascii="Abadi" w:hAnsi="Abadi"/>
          <w:sz w:val="24"/>
          <w:szCs w:val="24"/>
        </w:rPr>
        <w:t>scientists</w:t>
      </w:r>
      <w:r w:rsidR="00537653" w:rsidRPr="007E15C0">
        <w:rPr>
          <w:rFonts w:ascii="Abadi" w:hAnsi="Abadi"/>
          <w:sz w:val="24"/>
          <w:szCs w:val="24"/>
        </w:rPr>
        <w:t xml:space="preserve"> </w:t>
      </w:r>
      <w:r w:rsidR="00755156" w:rsidRPr="007E15C0">
        <w:rPr>
          <w:rFonts w:ascii="Abadi" w:hAnsi="Abadi"/>
          <w:sz w:val="24"/>
          <w:szCs w:val="24"/>
        </w:rPr>
        <w:t xml:space="preserve">, 2017) </w:t>
      </w:r>
    </w:p>
    <w:p w14:paraId="182EF935" w14:textId="69AE545F" w:rsidR="00E533B3" w:rsidRPr="007E15C0" w:rsidRDefault="00E533B3" w:rsidP="00175C56">
      <w:pPr>
        <w:rPr>
          <w:rFonts w:ascii="Abadi" w:hAnsi="Abadi"/>
          <w:sz w:val="24"/>
          <w:szCs w:val="24"/>
        </w:rPr>
      </w:pPr>
      <w:r w:rsidRPr="007E15C0">
        <w:rPr>
          <w:rFonts w:ascii="Abadi" w:hAnsi="Abadi"/>
          <w:sz w:val="24"/>
          <w:szCs w:val="24"/>
        </w:rPr>
        <w:t xml:space="preserve">renewable energy costs </w:t>
      </w:r>
      <w:r w:rsidR="00C845F5" w:rsidRPr="007E15C0">
        <w:rPr>
          <w:rFonts w:ascii="Abadi" w:hAnsi="Abadi"/>
          <w:sz w:val="24"/>
          <w:szCs w:val="24"/>
        </w:rPr>
        <w:t xml:space="preserve">offer a whole new range of new coming </w:t>
      </w:r>
      <w:r w:rsidR="00760D88" w:rsidRPr="007E15C0">
        <w:rPr>
          <w:rFonts w:ascii="Abadi" w:hAnsi="Abadi"/>
          <w:sz w:val="24"/>
          <w:szCs w:val="24"/>
        </w:rPr>
        <w:t>benefits</w:t>
      </w:r>
      <w:r w:rsidR="00C845F5" w:rsidRPr="007E15C0">
        <w:rPr>
          <w:rFonts w:ascii="Abadi" w:hAnsi="Abadi"/>
          <w:sz w:val="24"/>
          <w:szCs w:val="24"/>
        </w:rPr>
        <w:t xml:space="preserve"> which </w:t>
      </w:r>
      <w:r w:rsidR="00760D88" w:rsidRPr="007E15C0">
        <w:rPr>
          <w:rFonts w:ascii="Abadi" w:hAnsi="Abadi"/>
          <w:sz w:val="24"/>
          <w:szCs w:val="24"/>
        </w:rPr>
        <w:t xml:space="preserve">offer the future energy holders that the country is beyond its tackling crisis of climate change emergency. </w:t>
      </w:r>
    </w:p>
    <w:p w14:paraId="3CBB35B7" w14:textId="7CA8544A" w:rsidR="003D263A" w:rsidRPr="007E15C0" w:rsidRDefault="00216339" w:rsidP="00B41706">
      <w:pPr>
        <w:rPr>
          <w:rFonts w:ascii="Abadi" w:hAnsi="Abadi"/>
          <w:sz w:val="24"/>
          <w:szCs w:val="24"/>
        </w:rPr>
      </w:pPr>
      <w:r w:rsidRPr="007E15C0">
        <w:rPr>
          <w:rFonts w:ascii="Abadi" w:hAnsi="Abadi"/>
          <w:sz w:val="24"/>
          <w:szCs w:val="24"/>
        </w:rPr>
        <w:t xml:space="preserve">Generating large amounts of </w:t>
      </w:r>
      <w:r w:rsidR="008514A9" w:rsidRPr="007E15C0">
        <w:rPr>
          <w:rFonts w:ascii="Abadi" w:hAnsi="Abadi"/>
          <w:sz w:val="24"/>
          <w:szCs w:val="24"/>
        </w:rPr>
        <w:t xml:space="preserve">electricity which of the small number of sits which then includes transferring it to across the country. </w:t>
      </w:r>
      <w:r w:rsidR="001C618A" w:rsidRPr="007E15C0">
        <w:rPr>
          <w:rFonts w:ascii="Abadi" w:hAnsi="Abadi"/>
          <w:sz w:val="24"/>
          <w:szCs w:val="24"/>
        </w:rPr>
        <w:t xml:space="preserve">Schemes such as renewable energy can be build such as is this a closer demand of how much closer it can be. This is so much more sufficient of the process that can </w:t>
      </w:r>
      <w:r w:rsidR="0052148E" w:rsidRPr="007E15C0">
        <w:rPr>
          <w:rFonts w:ascii="Abadi" w:hAnsi="Abadi"/>
          <w:sz w:val="24"/>
          <w:szCs w:val="24"/>
        </w:rPr>
        <w:t>lose</w:t>
      </w:r>
      <w:r w:rsidR="001C618A" w:rsidRPr="007E15C0">
        <w:rPr>
          <w:rFonts w:ascii="Abadi" w:hAnsi="Abadi"/>
          <w:sz w:val="24"/>
          <w:szCs w:val="24"/>
        </w:rPr>
        <w:t xml:space="preserve"> the less of electric sight which then generates through its transition. </w:t>
      </w:r>
      <w:r w:rsidR="0052148E" w:rsidRPr="007E15C0">
        <w:rPr>
          <w:rFonts w:ascii="Abadi" w:hAnsi="Abadi"/>
          <w:sz w:val="24"/>
          <w:szCs w:val="24"/>
        </w:rPr>
        <w:t xml:space="preserve">( </w:t>
      </w:r>
      <w:r w:rsidR="00B73260" w:rsidRPr="007E15C0">
        <w:rPr>
          <w:rFonts w:ascii="Abadi" w:hAnsi="Abadi"/>
          <w:sz w:val="24"/>
          <w:szCs w:val="24"/>
        </w:rPr>
        <w:t>Chris</w:t>
      </w:r>
      <w:r w:rsidR="0052148E" w:rsidRPr="007E15C0">
        <w:rPr>
          <w:rFonts w:ascii="Abadi" w:hAnsi="Abadi"/>
          <w:sz w:val="24"/>
          <w:szCs w:val="24"/>
        </w:rPr>
        <w:t xml:space="preserve"> </w:t>
      </w:r>
      <w:r w:rsidR="00B73260" w:rsidRPr="007E15C0">
        <w:rPr>
          <w:rFonts w:ascii="Abadi" w:hAnsi="Abadi"/>
          <w:sz w:val="24"/>
          <w:szCs w:val="24"/>
        </w:rPr>
        <w:t>Hinchliffe</w:t>
      </w:r>
      <w:r w:rsidR="0052148E" w:rsidRPr="007E15C0">
        <w:rPr>
          <w:rFonts w:ascii="Abadi" w:hAnsi="Abadi"/>
          <w:sz w:val="24"/>
          <w:szCs w:val="24"/>
        </w:rPr>
        <w:t xml:space="preserve"> , 2022 </w:t>
      </w:r>
    </w:p>
    <w:p w14:paraId="1D65E4D7" w14:textId="37907A93" w:rsidR="00B41706" w:rsidRPr="007E15C0" w:rsidRDefault="00B41706" w:rsidP="00B41706">
      <w:pPr>
        <w:rPr>
          <w:rFonts w:ascii="Abadi" w:hAnsi="Abadi"/>
          <w:sz w:val="24"/>
          <w:szCs w:val="24"/>
        </w:rPr>
      </w:pPr>
      <w:r w:rsidRPr="007E15C0">
        <w:rPr>
          <w:rFonts w:ascii="Abadi" w:hAnsi="Abadi"/>
          <w:b/>
          <w:bCs/>
          <w:sz w:val="24"/>
          <w:szCs w:val="24"/>
        </w:rPr>
        <w:t>Goal 3 – reduced inequalities (10)</w:t>
      </w:r>
      <w:r w:rsidRPr="007E15C0">
        <w:rPr>
          <w:rFonts w:ascii="Abadi" w:hAnsi="Abadi"/>
          <w:sz w:val="24"/>
          <w:szCs w:val="24"/>
        </w:rPr>
        <w:t xml:space="preserve"> ( 1100 words ) </w:t>
      </w:r>
    </w:p>
    <w:p w14:paraId="6908DA67" w14:textId="77777777" w:rsidR="00B41706" w:rsidRPr="007E15C0" w:rsidRDefault="00B41706" w:rsidP="00B41706">
      <w:pPr>
        <w:pStyle w:val="ListParagraph"/>
        <w:numPr>
          <w:ilvl w:val="0"/>
          <w:numId w:val="5"/>
        </w:numPr>
        <w:rPr>
          <w:rFonts w:ascii="Abadi" w:hAnsi="Abadi"/>
          <w:sz w:val="24"/>
          <w:szCs w:val="24"/>
        </w:rPr>
      </w:pPr>
      <w:r w:rsidRPr="007E15C0">
        <w:rPr>
          <w:rFonts w:ascii="Abadi" w:hAnsi="Abadi"/>
          <w:sz w:val="24"/>
          <w:szCs w:val="24"/>
        </w:rPr>
        <w:t>Explain goal</w:t>
      </w:r>
    </w:p>
    <w:p w14:paraId="13AF9A81" w14:textId="24227A18" w:rsidR="00B41706" w:rsidRPr="007E15C0" w:rsidRDefault="00B41706" w:rsidP="00B41706">
      <w:pPr>
        <w:rPr>
          <w:rFonts w:ascii="Abadi" w:hAnsi="Abadi"/>
          <w:sz w:val="24"/>
          <w:szCs w:val="24"/>
        </w:rPr>
      </w:pPr>
      <w:r w:rsidRPr="007E15C0">
        <w:rPr>
          <w:rFonts w:ascii="Abadi" w:hAnsi="Abadi"/>
          <w:sz w:val="24"/>
          <w:szCs w:val="24"/>
        </w:rPr>
        <w:t xml:space="preserve">By promoting economic and social development it is to create wealth by its society in its group contributes. Effective equality promotes the company which then </w:t>
      </w:r>
      <w:r w:rsidR="005F681E" w:rsidRPr="007E15C0">
        <w:rPr>
          <w:rFonts w:ascii="Abadi" w:hAnsi="Abadi"/>
          <w:sz w:val="24"/>
          <w:szCs w:val="24"/>
        </w:rPr>
        <w:t>people</w:t>
      </w:r>
      <w:r w:rsidRPr="007E15C0">
        <w:rPr>
          <w:rFonts w:ascii="Abadi" w:hAnsi="Abadi"/>
          <w:sz w:val="24"/>
          <w:szCs w:val="24"/>
        </w:rPr>
        <w:t xml:space="preserve"> have access to employment, training and its promotion and its working conditions. It gives its provider the support which they will need as of work and its different abilities, and its facilitating labour and it integrate. Delivery fostering diversity and inclusion in social inclusion of its vulnerable groups. ( Iberdrola , 2022) </w:t>
      </w:r>
    </w:p>
    <w:p w14:paraId="1438C8B5" w14:textId="0D2EAFAC" w:rsidR="007345E3" w:rsidRPr="007E15C0" w:rsidRDefault="00D0465D" w:rsidP="00B41706">
      <w:pPr>
        <w:rPr>
          <w:rFonts w:ascii="Abadi" w:hAnsi="Abadi"/>
          <w:sz w:val="24"/>
          <w:szCs w:val="24"/>
        </w:rPr>
      </w:pPr>
      <w:r w:rsidRPr="007E15C0">
        <w:rPr>
          <w:rFonts w:ascii="Abadi" w:hAnsi="Abadi"/>
          <w:sz w:val="24"/>
          <w:szCs w:val="24"/>
        </w:rPr>
        <w:t xml:space="preserve">Evaluate goal </w:t>
      </w:r>
      <w:r w:rsidR="007345E3" w:rsidRPr="007E15C0">
        <w:rPr>
          <w:rFonts w:ascii="Abadi" w:hAnsi="Abadi"/>
          <w:sz w:val="24"/>
          <w:szCs w:val="24"/>
        </w:rPr>
        <w:t>–</w:t>
      </w:r>
      <w:r w:rsidRPr="007E15C0">
        <w:rPr>
          <w:rFonts w:ascii="Abadi" w:hAnsi="Abadi"/>
          <w:sz w:val="24"/>
          <w:szCs w:val="24"/>
        </w:rPr>
        <w:t xml:space="preserve"> </w:t>
      </w:r>
    </w:p>
    <w:p w14:paraId="531623AA" w14:textId="68F2325B" w:rsidR="001132CD" w:rsidRPr="007E15C0" w:rsidRDefault="001132CD" w:rsidP="00B41706">
      <w:pPr>
        <w:rPr>
          <w:rFonts w:ascii="Abadi" w:hAnsi="Abadi"/>
          <w:sz w:val="24"/>
          <w:szCs w:val="24"/>
        </w:rPr>
      </w:pPr>
      <w:r w:rsidRPr="007E15C0">
        <w:rPr>
          <w:rFonts w:ascii="Abadi" w:hAnsi="Abadi"/>
          <w:sz w:val="24"/>
          <w:szCs w:val="24"/>
        </w:rPr>
        <w:lastRenderedPageBreak/>
        <w:t xml:space="preserve">Goal 10 is trying to reduce inequality among countries like different countries, some people are born with social and economic disadvantages. So, by investing in poorest children , goal 10 aims to improve the situation to the poorest in poverty. Goal 10 does this by providing social policy like grands and funds for children school meals development of skills and healthcare and education. </w:t>
      </w:r>
      <w:r w:rsidR="0036246E" w:rsidRPr="007E15C0">
        <w:rPr>
          <w:rFonts w:ascii="Abadi" w:hAnsi="Abadi"/>
          <w:sz w:val="24"/>
          <w:szCs w:val="24"/>
        </w:rPr>
        <w:t xml:space="preserve">( </w:t>
      </w:r>
      <w:r w:rsidR="00B179E0" w:rsidRPr="007E15C0">
        <w:rPr>
          <w:rFonts w:ascii="Abadi" w:hAnsi="Abadi"/>
          <w:sz w:val="24"/>
          <w:szCs w:val="24"/>
        </w:rPr>
        <w:t>UNICEF</w:t>
      </w:r>
      <w:r w:rsidR="0036246E" w:rsidRPr="007E15C0">
        <w:rPr>
          <w:rFonts w:ascii="Abadi" w:hAnsi="Abadi"/>
          <w:sz w:val="24"/>
          <w:szCs w:val="24"/>
        </w:rPr>
        <w:t xml:space="preserve"> goals , no date ) </w:t>
      </w:r>
    </w:p>
    <w:p w14:paraId="5501CB66" w14:textId="248C6CF8" w:rsidR="00175C56" w:rsidRPr="007E15C0" w:rsidRDefault="00815480" w:rsidP="00175C56">
      <w:pPr>
        <w:rPr>
          <w:rFonts w:ascii="Abadi" w:hAnsi="Abadi"/>
          <w:sz w:val="24"/>
          <w:szCs w:val="24"/>
        </w:rPr>
      </w:pPr>
      <w:r w:rsidRPr="007E15C0">
        <w:rPr>
          <w:rFonts w:ascii="Abadi" w:hAnsi="Abadi"/>
          <w:sz w:val="24"/>
          <w:szCs w:val="24"/>
        </w:rPr>
        <w:t xml:space="preserve">Strategy 1 </w:t>
      </w:r>
      <w:r w:rsidR="00ED03CD" w:rsidRPr="007E15C0">
        <w:rPr>
          <w:rFonts w:ascii="Abadi" w:hAnsi="Abadi"/>
          <w:sz w:val="24"/>
          <w:szCs w:val="24"/>
        </w:rPr>
        <w:t xml:space="preserve">– NHS population screening </w:t>
      </w:r>
      <w:r w:rsidR="00B179E0" w:rsidRPr="007E15C0">
        <w:rPr>
          <w:rFonts w:ascii="Abadi" w:hAnsi="Abadi"/>
          <w:sz w:val="24"/>
          <w:szCs w:val="24"/>
        </w:rPr>
        <w:t>identifying</w:t>
      </w:r>
      <w:r w:rsidR="00ED03CD" w:rsidRPr="007E15C0">
        <w:rPr>
          <w:rFonts w:ascii="Abadi" w:hAnsi="Abadi"/>
          <w:sz w:val="24"/>
          <w:szCs w:val="24"/>
        </w:rPr>
        <w:t xml:space="preserve"> and reducing inequalities </w:t>
      </w:r>
    </w:p>
    <w:p w14:paraId="3A3D2DA7" w14:textId="0AE9F5B9" w:rsidR="00B179E0" w:rsidRPr="007E15C0" w:rsidRDefault="00B179E0" w:rsidP="00175C56">
      <w:pPr>
        <w:rPr>
          <w:rFonts w:ascii="Abadi" w:hAnsi="Abadi"/>
          <w:sz w:val="24"/>
          <w:szCs w:val="24"/>
        </w:rPr>
      </w:pPr>
      <w:r w:rsidRPr="007E15C0">
        <w:rPr>
          <w:rFonts w:ascii="Abadi" w:hAnsi="Abadi"/>
          <w:sz w:val="24"/>
          <w:szCs w:val="24"/>
        </w:rPr>
        <w:t xml:space="preserve">Individuals up and down the country should be able to have access to the NHS population screening programmes and understand its protentional need of the benefit of harms which it may </w:t>
      </w:r>
      <w:r w:rsidR="001118AD" w:rsidRPr="007E15C0">
        <w:rPr>
          <w:rFonts w:ascii="Abadi" w:hAnsi="Abadi"/>
          <w:sz w:val="24"/>
          <w:szCs w:val="24"/>
        </w:rPr>
        <w:t xml:space="preserve">occur </w:t>
      </w:r>
      <w:r w:rsidRPr="007E15C0">
        <w:rPr>
          <w:rFonts w:ascii="Abadi" w:hAnsi="Abadi"/>
          <w:sz w:val="24"/>
          <w:szCs w:val="24"/>
        </w:rPr>
        <w:t xml:space="preserve">of screening tests </w:t>
      </w:r>
      <w:r w:rsidR="001118AD" w:rsidRPr="007E15C0">
        <w:rPr>
          <w:rFonts w:ascii="Abadi" w:hAnsi="Abadi"/>
          <w:sz w:val="24"/>
          <w:szCs w:val="24"/>
        </w:rPr>
        <w:t>to</w:t>
      </w:r>
      <w:r w:rsidRPr="007E15C0">
        <w:rPr>
          <w:rFonts w:ascii="Abadi" w:hAnsi="Abadi"/>
          <w:sz w:val="24"/>
          <w:szCs w:val="24"/>
        </w:rPr>
        <w:t xml:space="preserve"> make an informed choice. </w:t>
      </w:r>
      <w:r w:rsidR="004B6E3F" w:rsidRPr="007E15C0">
        <w:rPr>
          <w:rFonts w:ascii="Abadi" w:hAnsi="Abadi"/>
          <w:sz w:val="24"/>
          <w:szCs w:val="24"/>
        </w:rPr>
        <w:t>Furthermore,</w:t>
      </w:r>
      <w:r w:rsidR="00C20989" w:rsidRPr="007E15C0">
        <w:rPr>
          <w:rFonts w:ascii="Abadi" w:hAnsi="Abadi"/>
          <w:sz w:val="24"/>
          <w:szCs w:val="24"/>
        </w:rPr>
        <w:t xml:space="preserve"> participation is within both and in between both of varication national screenings schemes and programmers.</w:t>
      </w:r>
      <w:r w:rsidR="004B6E3F" w:rsidRPr="007E15C0">
        <w:rPr>
          <w:rFonts w:ascii="Abadi" w:hAnsi="Abadi"/>
          <w:sz w:val="24"/>
          <w:szCs w:val="24"/>
        </w:rPr>
        <w:t xml:space="preserve"> The research shows that barriers in result of some people being unable to benefit from the screening as it is a higher risk for them to condition of been screened and it is generalise4d that it is less participated. </w:t>
      </w:r>
    </w:p>
    <w:p w14:paraId="0B534535" w14:textId="28AB3043" w:rsidR="00B179E0" w:rsidRPr="007E15C0" w:rsidRDefault="004B6E3F" w:rsidP="00175C56">
      <w:pPr>
        <w:rPr>
          <w:rFonts w:ascii="Abadi" w:hAnsi="Abadi"/>
          <w:sz w:val="24"/>
          <w:szCs w:val="24"/>
        </w:rPr>
      </w:pPr>
      <w:r w:rsidRPr="007E15C0">
        <w:rPr>
          <w:rFonts w:ascii="Abadi" w:hAnsi="Abadi"/>
          <w:sz w:val="24"/>
          <w:szCs w:val="24"/>
        </w:rPr>
        <w:t xml:space="preserve">Health inequality is an avoidable and unfair which the differences in heath status in-between the groups of people with committing to occur at some point which is points along with screening pathway of : </w:t>
      </w:r>
    </w:p>
    <w:p w14:paraId="1A43364B" w14:textId="5F0C2C09" w:rsidR="004B6E3F" w:rsidRPr="007E15C0" w:rsidRDefault="004B6E3F" w:rsidP="004B6E3F">
      <w:pPr>
        <w:pStyle w:val="ListParagraph"/>
        <w:numPr>
          <w:ilvl w:val="0"/>
          <w:numId w:val="5"/>
        </w:numPr>
        <w:rPr>
          <w:rFonts w:ascii="Abadi" w:hAnsi="Abadi"/>
          <w:sz w:val="24"/>
          <w:szCs w:val="24"/>
        </w:rPr>
      </w:pPr>
      <w:r w:rsidRPr="007E15C0">
        <w:rPr>
          <w:rFonts w:ascii="Abadi" w:hAnsi="Abadi"/>
          <w:sz w:val="24"/>
          <w:szCs w:val="24"/>
        </w:rPr>
        <w:t xml:space="preserve">Cohort (invitation) </w:t>
      </w:r>
    </w:p>
    <w:p w14:paraId="147CD5F4" w14:textId="170C7D79" w:rsidR="004B6E3F" w:rsidRPr="007E15C0" w:rsidRDefault="00571157" w:rsidP="00571157">
      <w:pPr>
        <w:pStyle w:val="ListParagraph"/>
        <w:numPr>
          <w:ilvl w:val="0"/>
          <w:numId w:val="5"/>
        </w:numPr>
        <w:rPr>
          <w:rFonts w:ascii="Abadi" w:hAnsi="Abadi"/>
          <w:sz w:val="24"/>
          <w:szCs w:val="24"/>
        </w:rPr>
      </w:pPr>
      <w:r w:rsidRPr="007E15C0">
        <w:rPr>
          <w:rFonts w:ascii="Abadi" w:hAnsi="Abadi"/>
          <w:sz w:val="24"/>
          <w:szCs w:val="24"/>
        </w:rPr>
        <w:t>Prevention of information about screening</w:t>
      </w:r>
    </w:p>
    <w:p w14:paraId="55364566" w14:textId="12D39279" w:rsidR="00571157" w:rsidRPr="007E15C0" w:rsidRDefault="00571157" w:rsidP="00571157">
      <w:pPr>
        <w:pStyle w:val="ListParagraph"/>
        <w:numPr>
          <w:ilvl w:val="0"/>
          <w:numId w:val="5"/>
        </w:numPr>
        <w:rPr>
          <w:rFonts w:ascii="Abadi" w:hAnsi="Abadi"/>
          <w:sz w:val="24"/>
          <w:szCs w:val="24"/>
        </w:rPr>
      </w:pPr>
      <w:r w:rsidRPr="007E15C0">
        <w:rPr>
          <w:rFonts w:ascii="Abadi" w:hAnsi="Abadi"/>
          <w:sz w:val="24"/>
          <w:szCs w:val="24"/>
        </w:rPr>
        <w:t xml:space="preserve">Having access to screen service </w:t>
      </w:r>
    </w:p>
    <w:p w14:paraId="59A6D684" w14:textId="0620EC7F" w:rsidR="00571157" w:rsidRPr="007E15C0" w:rsidRDefault="00571157" w:rsidP="00571157">
      <w:pPr>
        <w:pStyle w:val="ListParagraph"/>
        <w:numPr>
          <w:ilvl w:val="0"/>
          <w:numId w:val="5"/>
        </w:numPr>
        <w:rPr>
          <w:rFonts w:ascii="Abadi" w:hAnsi="Abadi"/>
          <w:sz w:val="24"/>
          <w:szCs w:val="24"/>
        </w:rPr>
      </w:pPr>
      <w:r w:rsidRPr="007E15C0">
        <w:rPr>
          <w:rFonts w:ascii="Abadi" w:hAnsi="Abadi"/>
          <w:sz w:val="24"/>
          <w:szCs w:val="24"/>
        </w:rPr>
        <w:t xml:space="preserve">Having access for treatment and onward referral </w:t>
      </w:r>
    </w:p>
    <w:p w14:paraId="7FE860F9" w14:textId="7C8BF486" w:rsidR="004B6E3F" w:rsidRPr="007E15C0" w:rsidRDefault="00571157" w:rsidP="00207C49">
      <w:pPr>
        <w:shd w:val="clear" w:color="auto" w:fill="FFFFFF"/>
        <w:spacing w:after="75" w:line="240" w:lineRule="auto"/>
        <w:rPr>
          <w:rFonts w:ascii="Abadi" w:eastAsia="Times New Roman" w:hAnsi="Abadi" w:cs="Arial"/>
          <w:color w:val="0B0C0C"/>
          <w:sz w:val="24"/>
          <w:szCs w:val="24"/>
          <w:lang w:eastAsia="en-GB"/>
        </w:rPr>
      </w:pPr>
      <w:r w:rsidRPr="007E15C0">
        <w:rPr>
          <w:rFonts w:ascii="Abadi" w:hAnsi="Abadi"/>
          <w:sz w:val="24"/>
          <w:szCs w:val="24"/>
        </w:rPr>
        <w:t xml:space="preserve">Heath inequalities are existed across a wide range of dimensions and characteristics. </w:t>
      </w:r>
      <w:r w:rsidR="0022557B" w:rsidRPr="007E15C0">
        <w:rPr>
          <w:rFonts w:ascii="Abadi" w:hAnsi="Abadi"/>
          <w:sz w:val="24"/>
          <w:szCs w:val="24"/>
        </w:rPr>
        <w:t xml:space="preserve">( gov. uk </w:t>
      </w:r>
      <w:r w:rsidR="003C0F50" w:rsidRPr="007E15C0">
        <w:rPr>
          <w:rFonts w:ascii="Abadi" w:hAnsi="Abadi"/>
          <w:sz w:val="24"/>
          <w:szCs w:val="24"/>
        </w:rPr>
        <w:t xml:space="preserve">, no date ) </w:t>
      </w:r>
    </w:p>
    <w:p w14:paraId="20455A0B" w14:textId="7902DDD9" w:rsidR="00815480" w:rsidRPr="007E15C0" w:rsidRDefault="00815480" w:rsidP="00175C56">
      <w:pPr>
        <w:rPr>
          <w:rFonts w:ascii="Abadi" w:hAnsi="Abadi"/>
          <w:sz w:val="24"/>
          <w:szCs w:val="24"/>
        </w:rPr>
      </w:pPr>
      <w:r w:rsidRPr="007E15C0">
        <w:rPr>
          <w:rFonts w:ascii="Abadi" w:hAnsi="Abadi"/>
          <w:sz w:val="24"/>
          <w:szCs w:val="24"/>
        </w:rPr>
        <w:t>Stra</w:t>
      </w:r>
      <w:r w:rsidR="00D954F1" w:rsidRPr="007E15C0">
        <w:rPr>
          <w:rFonts w:ascii="Abadi" w:hAnsi="Abadi"/>
          <w:sz w:val="24"/>
          <w:szCs w:val="24"/>
        </w:rPr>
        <w:t xml:space="preserve">tegy 2 </w:t>
      </w:r>
      <w:r w:rsidR="006D5B92" w:rsidRPr="007E15C0">
        <w:rPr>
          <w:rFonts w:ascii="Abadi" w:hAnsi="Abadi"/>
          <w:sz w:val="24"/>
          <w:szCs w:val="24"/>
        </w:rPr>
        <w:t xml:space="preserve">– equality hub </w:t>
      </w:r>
    </w:p>
    <w:p w14:paraId="7E05CC28" w14:textId="6061B2CD" w:rsidR="006D5B92" w:rsidRPr="007E15C0" w:rsidRDefault="006D5B92" w:rsidP="00175C56">
      <w:pPr>
        <w:rPr>
          <w:rFonts w:ascii="Abadi" w:hAnsi="Abadi"/>
          <w:sz w:val="24"/>
          <w:szCs w:val="24"/>
        </w:rPr>
      </w:pPr>
      <w:r w:rsidRPr="007E15C0">
        <w:rPr>
          <w:rFonts w:ascii="Abadi" w:hAnsi="Abadi"/>
          <w:sz w:val="24"/>
          <w:szCs w:val="24"/>
        </w:rPr>
        <w:t xml:space="preserve">The equality hub is focused on what disability policy is , the ethnic disparities are , gender equality is . everyone having their rights , and the overall of framework of equality legislation for the uk is. </w:t>
      </w:r>
    </w:p>
    <w:p w14:paraId="203DAB8D" w14:textId="20A18D3A" w:rsidR="006D5B92" w:rsidRPr="007E15C0" w:rsidRDefault="006D5B92" w:rsidP="00175C56">
      <w:pPr>
        <w:rPr>
          <w:rFonts w:ascii="Abadi" w:hAnsi="Abadi" w:cs="Arial"/>
          <w:color w:val="0B0C0C"/>
          <w:sz w:val="24"/>
          <w:szCs w:val="24"/>
          <w:shd w:val="clear" w:color="auto" w:fill="FFFFFF"/>
        </w:rPr>
      </w:pPr>
      <w:r w:rsidRPr="007E15C0">
        <w:rPr>
          <w:rFonts w:ascii="Abadi" w:hAnsi="Abadi" w:cs="Arial"/>
          <w:color w:val="0B0C0C"/>
          <w:sz w:val="24"/>
          <w:szCs w:val="24"/>
          <w:shd w:val="clear" w:color="auto" w:fill="FFFFFF"/>
        </w:rPr>
        <w:t xml:space="preserve">However , our </w:t>
      </w:r>
      <w:r w:rsidR="00A66D22" w:rsidRPr="007E15C0">
        <w:rPr>
          <w:rFonts w:ascii="Abadi" w:hAnsi="Abadi" w:cs="Arial"/>
          <w:color w:val="0B0C0C"/>
          <w:sz w:val="24"/>
          <w:szCs w:val="24"/>
          <w:shd w:val="clear" w:color="auto" w:fill="FFFFFF"/>
        </w:rPr>
        <w:t>priorities</w:t>
      </w:r>
      <w:r w:rsidRPr="007E15C0">
        <w:rPr>
          <w:rFonts w:ascii="Abadi" w:hAnsi="Abadi" w:cs="Arial"/>
          <w:color w:val="0B0C0C"/>
          <w:sz w:val="24"/>
          <w:szCs w:val="24"/>
          <w:shd w:val="clear" w:color="auto" w:fill="FFFFFF"/>
        </w:rPr>
        <w:t xml:space="preserve"> for this </w:t>
      </w:r>
      <w:r w:rsidR="00A66D22" w:rsidRPr="007E15C0">
        <w:rPr>
          <w:rFonts w:ascii="Abadi" w:hAnsi="Abadi" w:cs="Arial"/>
          <w:color w:val="0B0C0C"/>
          <w:sz w:val="24"/>
          <w:szCs w:val="24"/>
          <w:shd w:val="clear" w:color="auto" w:fill="FFFFFF"/>
        </w:rPr>
        <w:t>are</w:t>
      </w:r>
      <w:r w:rsidRPr="007E15C0">
        <w:rPr>
          <w:rFonts w:ascii="Abadi" w:hAnsi="Abadi" w:cs="Arial"/>
          <w:color w:val="0B0C0C"/>
          <w:sz w:val="24"/>
          <w:szCs w:val="24"/>
          <w:shd w:val="clear" w:color="auto" w:fill="FFFFFF"/>
        </w:rPr>
        <w:t xml:space="preserve"> </w:t>
      </w:r>
      <w:r w:rsidR="00A66D22" w:rsidRPr="007E15C0">
        <w:rPr>
          <w:rFonts w:ascii="Abadi" w:hAnsi="Abadi" w:cs="Arial"/>
          <w:color w:val="0B0C0C"/>
          <w:sz w:val="24"/>
          <w:szCs w:val="24"/>
          <w:shd w:val="clear" w:color="auto" w:fill="FFFFFF"/>
        </w:rPr>
        <w:t xml:space="preserve">the equality hub is the central which is the government’s commitment for the levelling of opportunities and ensuring fairness for all around the country. </w:t>
      </w:r>
      <w:r w:rsidR="00824904" w:rsidRPr="007E15C0">
        <w:rPr>
          <w:rFonts w:ascii="Abadi" w:hAnsi="Abadi" w:cs="Arial"/>
          <w:color w:val="0B0C0C"/>
          <w:sz w:val="24"/>
          <w:szCs w:val="24"/>
          <w:shd w:val="clear" w:color="auto" w:fill="FFFFFF"/>
        </w:rPr>
        <w:t xml:space="preserve">Overall , our priorities </w:t>
      </w:r>
      <w:r w:rsidR="003912D3" w:rsidRPr="007E15C0">
        <w:rPr>
          <w:rFonts w:ascii="Abadi" w:hAnsi="Abadi" w:cs="Arial"/>
          <w:color w:val="0B0C0C"/>
          <w:sz w:val="24"/>
          <w:szCs w:val="24"/>
          <w:shd w:val="clear" w:color="auto" w:fill="FFFFFF"/>
        </w:rPr>
        <w:t>are</w:t>
      </w:r>
      <w:r w:rsidR="00824904" w:rsidRPr="007E15C0">
        <w:rPr>
          <w:rFonts w:ascii="Abadi" w:hAnsi="Abadi" w:cs="Arial"/>
          <w:color w:val="0B0C0C"/>
          <w:sz w:val="24"/>
          <w:szCs w:val="24"/>
          <w:shd w:val="clear" w:color="auto" w:fill="FFFFFF"/>
        </w:rPr>
        <w:t xml:space="preserve"> for us to improve the inequality of evidence to show and improve evidence and data about disparities also the types of barriers which have made a different for people. </w:t>
      </w:r>
      <w:r w:rsidR="003912D3" w:rsidRPr="007E15C0">
        <w:rPr>
          <w:rFonts w:ascii="Abadi" w:hAnsi="Abadi" w:cs="Arial"/>
          <w:color w:val="0B0C0C"/>
          <w:sz w:val="24"/>
          <w:szCs w:val="24"/>
          <w:shd w:val="clear" w:color="auto" w:fill="FFFFFF"/>
        </w:rPr>
        <w:t xml:space="preserve">This includes mandatory in protected characteristic and for other aspects of inequality of its eco economic and geographic inequality. </w:t>
      </w:r>
      <w:r w:rsidR="00463911" w:rsidRPr="007E15C0">
        <w:rPr>
          <w:rFonts w:ascii="Abadi" w:hAnsi="Abadi" w:cs="Arial"/>
          <w:color w:val="0B0C0C"/>
          <w:sz w:val="24"/>
          <w:szCs w:val="24"/>
          <w:shd w:val="clear" w:color="auto" w:fill="FFFFFF"/>
        </w:rPr>
        <w:t xml:space="preserve">( </w:t>
      </w:r>
      <w:proofErr w:type="gramStart"/>
      <w:r w:rsidR="00463911" w:rsidRPr="007E15C0">
        <w:rPr>
          <w:rFonts w:ascii="Abadi" w:hAnsi="Abadi" w:cs="Arial"/>
          <w:color w:val="0B0C0C"/>
          <w:sz w:val="24"/>
          <w:szCs w:val="24"/>
          <w:shd w:val="clear" w:color="auto" w:fill="FFFFFF"/>
        </w:rPr>
        <w:t>gov</w:t>
      </w:r>
      <w:proofErr w:type="gramEnd"/>
      <w:r w:rsidR="00463911" w:rsidRPr="007E15C0">
        <w:rPr>
          <w:rFonts w:ascii="Abadi" w:hAnsi="Abadi" w:cs="Arial"/>
          <w:color w:val="0B0C0C"/>
          <w:sz w:val="24"/>
          <w:szCs w:val="24"/>
          <w:shd w:val="clear" w:color="auto" w:fill="FFFFFF"/>
        </w:rPr>
        <w:t xml:space="preserve"> . uk , no date ) </w:t>
      </w:r>
    </w:p>
    <w:p w14:paraId="37F3BA5E" w14:textId="77777777" w:rsidR="00076ACD" w:rsidRPr="007E15C0" w:rsidRDefault="00514B7E" w:rsidP="00175C56">
      <w:pPr>
        <w:rPr>
          <w:rFonts w:ascii="Abadi" w:hAnsi="Abadi"/>
          <w:sz w:val="24"/>
          <w:szCs w:val="24"/>
        </w:rPr>
      </w:pPr>
      <w:r w:rsidRPr="007E15C0">
        <w:rPr>
          <w:rFonts w:ascii="Abadi" w:hAnsi="Abadi"/>
          <w:sz w:val="24"/>
          <w:szCs w:val="24"/>
        </w:rPr>
        <w:t xml:space="preserve">strength  </w:t>
      </w:r>
      <w:r w:rsidR="0036246E" w:rsidRPr="007E15C0">
        <w:rPr>
          <w:rFonts w:ascii="Abadi" w:hAnsi="Abadi"/>
          <w:sz w:val="24"/>
          <w:szCs w:val="24"/>
        </w:rPr>
        <w:t>-</w:t>
      </w:r>
    </w:p>
    <w:p w14:paraId="6A77E77F" w14:textId="77777777" w:rsidR="00076ACD" w:rsidRPr="007E15C0" w:rsidRDefault="0036246E" w:rsidP="00076ACD">
      <w:pPr>
        <w:pStyle w:val="ListParagraph"/>
        <w:numPr>
          <w:ilvl w:val="0"/>
          <w:numId w:val="5"/>
        </w:numPr>
        <w:rPr>
          <w:rFonts w:ascii="Abadi" w:hAnsi="Abadi"/>
          <w:sz w:val="24"/>
          <w:szCs w:val="24"/>
        </w:rPr>
      </w:pPr>
      <w:r w:rsidRPr="007E15C0">
        <w:rPr>
          <w:rFonts w:ascii="Abadi" w:hAnsi="Abadi"/>
          <w:sz w:val="24"/>
          <w:szCs w:val="24"/>
        </w:rPr>
        <w:t>investing in children ,</w:t>
      </w:r>
    </w:p>
    <w:p w14:paraId="2C9F2DA9" w14:textId="77777777" w:rsidR="00076ACD" w:rsidRPr="007E15C0" w:rsidRDefault="0036246E" w:rsidP="00076ACD">
      <w:pPr>
        <w:pStyle w:val="ListParagraph"/>
        <w:numPr>
          <w:ilvl w:val="0"/>
          <w:numId w:val="5"/>
        </w:numPr>
        <w:rPr>
          <w:rFonts w:ascii="Abadi" w:hAnsi="Abadi"/>
          <w:sz w:val="24"/>
          <w:szCs w:val="24"/>
        </w:rPr>
      </w:pPr>
      <w:r w:rsidRPr="007E15C0">
        <w:rPr>
          <w:rFonts w:ascii="Abadi" w:hAnsi="Abadi"/>
          <w:sz w:val="24"/>
          <w:szCs w:val="24"/>
        </w:rPr>
        <w:t xml:space="preserve"> developing children , </w:t>
      </w:r>
    </w:p>
    <w:p w14:paraId="59906029" w14:textId="14F8ECC0" w:rsidR="00FD7487" w:rsidRPr="007E15C0" w:rsidRDefault="0036246E" w:rsidP="00076ACD">
      <w:pPr>
        <w:pStyle w:val="ListParagraph"/>
        <w:numPr>
          <w:ilvl w:val="0"/>
          <w:numId w:val="5"/>
        </w:numPr>
        <w:rPr>
          <w:rFonts w:ascii="Abadi" w:hAnsi="Abadi"/>
          <w:sz w:val="24"/>
          <w:szCs w:val="24"/>
        </w:rPr>
      </w:pPr>
      <w:r w:rsidRPr="007E15C0">
        <w:rPr>
          <w:rFonts w:ascii="Abadi" w:hAnsi="Abadi"/>
          <w:sz w:val="24"/>
          <w:szCs w:val="24"/>
        </w:rPr>
        <w:t xml:space="preserve">providing health </w:t>
      </w:r>
    </w:p>
    <w:p w14:paraId="5DC97EB6" w14:textId="58616E17" w:rsidR="00FD7487" w:rsidRPr="007E15C0" w:rsidRDefault="00514B7E" w:rsidP="00175C56">
      <w:pPr>
        <w:rPr>
          <w:rFonts w:ascii="Abadi" w:hAnsi="Abadi"/>
          <w:sz w:val="24"/>
          <w:szCs w:val="24"/>
        </w:rPr>
      </w:pPr>
      <w:r w:rsidRPr="007E15C0">
        <w:rPr>
          <w:rFonts w:ascii="Abadi" w:hAnsi="Abadi"/>
          <w:sz w:val="24"/>
          <w:szCs w:val="24"/>
        </w:rPr>
        <w:t>weakness</w:t>
      </w:r>
      <w:r w:rsidR="00FD7487" w:rsidRPr="007E15C0">
        <w:rPr>
          <w:rFonts w:ascii="Abadi" w:hAnsi="Abadi"/>
          <w:sz w:val="24"/>
          <w:szCs w:val="24"/>
        </w:rPr>
        <w:t xml:space="preserve"> – </w:t>
      </w:r>
    </w:p>
    <w:p w14:paraId="69413A87" w14:textId="584B4F1B" w:rsidR="00DC29C8" w:rsidRPr="007E15C0" w:rsidRDefault="00FD7487" w:rsidP="00175C56">
      <w:pPr>
        <w:rPr>
          <w:rFonts w:ascii="Abadi" w:hAnsi="Abadi"/>
          <w:sz w:val="24"/>
          <w:szCs w:val="24"/>
        </w:rPr>
      </w:pPr>
      <w:r w:rsidRPr="007E15C0">
        <w:rPr>
          <w:rFonts w:ascii="Abadi" w:hAnsi="Abadi"/>
          <w:sz w:val="24"/>
          <w:szCs w:val="24"/>
        </w:rPr>
        <w:t>poor people are more vulnerable because they have no access to funds such as technology , food , shelter , clothing</w:t>
      </w:r>
      <w:r w:rsidR="00DC29C8" w:rsidRPr="007E15C0">
        <w:rPr>
          <w:rFonts w:ascii="Abadi" w:hAnsi="Abadi"/>
          <w:sz w:val="24"/>
          <w:szCs w:val="24"/>
        </w:rPr>
        <w:t xml:space="preserve"> also health care and</w:t>
      </w:r>
      <w:r w:rsidRPr="007E15C0">
        <w:rPr>
          <w:rFonts w:ascii="Abadi" w:hAnsi="Abadi"/>
          <w:sz w:val="24"/>
          <w:szCs w:val="24"/>
        </w:rPr>
        <w:t xml:space="preserve"> the basic needs</w:t>
      </w:r>
      <w:r w:rsidR="00DC29C8" w:rsidRPr="007E15C0">
        <w:rPr>
          <w:rFonts w:ascii="Abadi" w:hAnsi="Abadi"/>
          <w:sz w:val="24"/>
          <w:szCs w:val="24"/>
        </w:rPr>
        <w:t>.</w:t>
      </w:r>
      <w:r w:rsidR="00A90758">
        <w:rPr>
          <w:rFonts w:ascii="Abadi" w:hAnsi="Abadi"/>
          <w:sz w:val="24"/>
          <w:szCs w:val="24"/>
        </w:rPr>
        <w:t xml:space="preserve"> </w:t>
      </w:r>
    </w:p>
    <w:p w14:paraId="0C8063F2" w14:textId="330FBE0C" w:rsidR="00B7747C" w:rsidRPr="007E15C0" w:rsidRDefault="00DC29C8" w:rsidP="00175C56">
      <w:pPr>
        <w:rPr>
          <w:rFonts w:ascii="Abadi" w:hAnsi="Abadi"/>
          <w:sz w:val="24"/>
          <w:szCs w:val="24"/>
        </w:rPr>
      </w:pPr>
      <w:r w:rsidRPr="007E15C0">
        <w:rPr>
          <w:rFonts w:ascii="Abadi" w:hAnsi="Abadi"/>
          <w:sz w:val="24"/>
          <w:szCs w:val="24"/>
        </w:rPr>
        <w:lastRenderedPageBreak/>
        <w:t xml:space="preserve">Disadvantaged groups are affected more by climate change because they do </w:t>
      </w:r>
      <w:r w:rsidR="001C2AED" w:rsidRPr="007E15C0">
        <w:rPr>
          <w:rFonts w:ascii="Abadi" w:hAnsi="Abadi"/>
          <w:sz w:val="24"/>
          <w:szCs w:val="24"/>
        </w:rPr>
        <w:t>not</w:t>
      </w:r>
      <w:r w:rsidRPr="007E15C0">
        <w:rPr>
          <w:rFonts w:ascii="Abadi" w:hAnsi="Abadi"/>
          <w:sz w:val="24"/>
          <w:szCs w:val="24"/>
        </w:rPr>
        <w:t xml:space="preserve"> have the resources</w:t>
      </w:r>
      <w:r w:rsidR="001C2AED" w:rsidRPr="007E15C0">
        <w:rPr>
          <w:rFonts w:ascii="Abadi" w:hAnsi="Abadi"/>
          <w:sz w:val="24"/>
          <w:szCs w:val="24"/>
        </w:rPr>
        <w:t xml:space="preserve">. This makes the situation worst and makes it harder for them to recover. </w:t>
      </w:r>
      <w:r w:rsidR="00903383" w:rsidRPr="007E15C0">
        <w:rPr>
          <w:rFonts w:ascii="Abadi" w:hAnsi="Abadi"/>
          <w:sz w:val="24"/>
          <w:szCs w:val="24"/>
        </w:rPr>
        <w:t>(</w:t>
      </w:r>
      <w:r w:rsidR="00B179E0" w:rsidRPr="007E15C0">
        <w:rPr>
          <w:rFonts w:ascii="Abadi" w:hAnsi="Abadi"/>
          <w:sz w:val="24"/>
          <w:szCs w:val="24"/>
        </w:rPr>
        <w:t>Poverty</w:t>
      </w:r>
      <w:r w:rsidR="00903383" w:rsidRPr="007E15C0">
        <w:rPr>
          <w:rFonts w:ascii="Abadi" w:hAnsi="Abadi"/>
          <w:sz w:val="24"/>
          <w:szCs w:val="24"/>
        </w:rPr>
        <w:t xml:space="preserve"> , </w:t>
      </w:r>
      <w:r w:rsidR="00B179E0" w:rsidRPr="007E15C0">
        <w:rPr>
          <w:rFonts w:ascii="Abadi" w:hAnsi="Abadi"/>
          <w:sz w:val="24"/>
          <w:szCs w:val="24"/>
        </w:rPr>
        <w:t>livelihood</w:t>
      </w:r>
      <w:r w:rsidR="00903383" w:rsidRPr="007E15C0">
        <w:rPr>
          <w:rFonts w:ascii="Abadi" w:hAnsi="Abadi"/>
          <w:sz w:val="24"/>
          <w:szCs w:val="24"/>
        </w:rPr>
        <w:t xml:space="preserve"> and sustainable development , no date ) </w:t>
      </w:r>
    </w:p>
    <w:p w14:paraId="174E01ED" w14:textId="5D6C9F75" w:rsidR="00504D3F" w:rsidRPr="007E15C0" w:rsidRDefault="00E159B9" w:rsidP="00B41706">
      <w:pPr>
        <w:rPr>
          <w:rFonts w:ascii="Abadi" w:hAnsi="Abadi"/>
          <w:sz w:val="24"/>
          <w:szCs w:val="24"/>
        </w:rPr>
      </w:pPr>
      <w:r w:rsidRPr="007E15C0">
        <w:rPr>
          <w:rFonts w:ascii="Abadi" w:hAnsi="Abadi"/>
          <w:sz w:val="24"/>
          <w:szCs w:val="24"/>
        </w:rPr>
        <w:t xml:space="preserve">Recommendations </w:t>
      </w:r>
    </w:p>
    <w:p w14:paraId="51E0C519" w14:textId="7BDA9A45" w:rsidR="00F3108F" w:rsidRPr="007E15C0" w:rsidRDefault="002724A3" w:rsidP="00B41706">
      <w:pPr>
        <w:rPr>
          <w:rFonts w:ascii="Abadi" w:hAnsi="Abadi"/>
          <w:sz w:val="24"/>
          <w:szCs w:val="24"/>
        </w:rPr>
      </w:pPr>
      <w:r w:rsidRPr="007E15C0">
        <w:rPr>
          <w:rFonts w:ascii="Abadi" w:hAnsi="Abadi"/>
          <w:sz w:val="24"/>
          <w:szCs w:val="24"/>
        </w:rPr>
        <w:t xml:space="preserve">Equality act 2010 </w:t>
      </w:r>
    </w:p>
    <w:p w14:paraId="0C5D4BBF" w14:textId="7AA586A7" w:rsidR="002724A3" w:rsidRPr="007E15C0" w:rsidRDefault="002724A3" w:rsidP="00B41706">
      <w:pPr>
        <w:rPr>
          <w:rFonts w:ascii="Abadi" w:hAnsi="Abadi"/>
          <w:sz w:val="24"/>
          <w:szCs w:val="24"/>
        </w:rPr>
      </w:pPr>
      <w:r w:rsidRPr="007E15C0">
        <w:rPr>
          <w:rFonts w:ascii="Abadi" w:hAnsi="Abadi"/>
          <w:sz w:val="24"/>
          <w:szCs w:val="24"/>
        </w:rPr>
        <w:t xml:space="preserve">This information will give more information on equality act 2010 including its age </w:t>
      </w:r>
      <w:r w:rsidR="00BA1E7D" w:rsidRPr="007E15C0">
        <w:rPr>
          <w:rFonts w:ascii="Abadi" w:hAnsi="Abadi"/>
          <w:sz w:val="24"/>
          <w:szCs w:val="24"/>
        </w:rPr>
        <w:t xml:space="preserve">discrimination and public sector equality duty. </w:t>
      </w:r>
    </w:p>
    <w:p w14:paraId="6EF6D689" w14:textId="7A737ACA" w:rsidR="00F3108F" w:rsidRDefault="00BA1E7D" w:rsidP="00B41706">
      <w:pPr>
        <w:rPr>
          <w:rFonts w:ascii="Abadi" w:hAnsi="Abadi" w:cs="Arial"/>
          <w:color w:val="0B0C0C"/>
          <w:sz w:val="24"/>
          <w:szCs w:val="24"/>
          <w:shd w:val="clear" w:color="auto" w:fill="FFFFFF"/>
        </w:rPr>
      </w:pPr>
      <w:r w:rsidRPr="007E15C0">
        <w:rPr>
          <w:rFonts w:ascii="Abadi" w:hAnsi="Abadi" w:cs="Arial"/>
          <w:color w:val="0B0C0C"/>
          <w:sz w:val="24"/>
          <w:szCs w:val="24"/>
          <w:shd w:val="clear" w:color="auto" w:fill="FFFFFF"/>
        </w:rPr>
        <w:t xml:space="preserve">This act legally protects and keeps individual safe from discrimination in the workplace which is within the workplace and its wider national society community. </w:t>
      </w:r>
    </w:p>
    <w:p w14:paraId="3B3A7DE3" w14:textId="41C04708" w:rsidR="007E15C0" w:rsidRPr="007E15C0" w:rsidRDefault="00A90758" w:rsidP="00B41706">
      <w:pPr>
        <w:rPr>
          <w:rFonts w:ascii="Abadi" w:hAnsi="Abadi" w:cs="Arial"/>
          <w:color w:val="0B0C0C"/>
          <w:sz w:val="24"/>
          <w:szCs w:val="24"/>
          <w:shd w:val="clear" w:color="auto" w:fill="FFFFFF"/>
        </w:rPr>
      </w:pPr>
      <w:r>
        <w:rPr>
          <w:rFonts w:ascii="Abadi" w:hAnsi="Abadi" w:cs="Arial"/>
          <w:color w:val="0B0C0C"/>
          <w:sz w:val="24"/>
          <w:szCs w:val="24"/>
          <w:shd w:val="clear" w:color="auto" w:fill="FFFFFF"/>
        </w:rPr>
        <w:t>Furthermore,</w:t>
      </w:r>
      <w:r w:rsidR="007E15C0">
        <w:rPr>
          <w:rFonts w:ascii="Abadi" w:hAnsi="Abadi" w:cs="Arial"/>
          <w:color w:val="0B0C0C"/>
          <w:sz w:val="24"/>
          <w:szCs w:val="24"/>
          <w:shd w:val="clear" w:color="auto" w:fill="FFFFFF"/>
        </w:rPr>
        <w:t xml:space="preserve"> this act will also communicate in further a</w:t>
      </w:r>
      <w:r w:rsidR="00732DF6">
        <w:rPr>
          <w:rFonts w:ascii="Abadi" w:hAnsi="Abadi" w:cs="Arial"/>
          <w:color w:val="0B0C0C"/>
          <w:sz w:val="24"/>
          <w:szCs w:val="24"/>
          <w:shd w:val="clear" w:color="auto" w:fill="FFFFFF"/>
        </w:rPr>
        <w:t xml:space="preserve">s it is an equality were </w:t>
      </w:r>
    </w:p>
    <w:p w14:paraId="2D650B60" w14:textId="39ECDA13" w:rsidR="00BA1E7D" w:rsidRPr="007E15C0" w:rsidRDefault="00BA1E7D" w:rsidP="00207C49">
      <w:pPr>
        <w:shd w:val="clear" w:color="auto" w:fill="FFFFFF"/>
        <w:spacing w:before="300" w:after="300" w:line="240" w:lineRule="auto"/>
        <w:rPr>
          <w:rFonts w:ascii="Abadi" w:eastAsia="Times New Roman" w:hAnsi="Abadi" w:cs="Arial"/>
          <w:color w:val="0B0C0C"/>
          <w:sz w:val="24"/>
          <w:szCs w:val="24"/>
          <w:lang w:eastAsia="en-GB"/>
        </w:rPr>
      </w:pPr>
      <w:r w:rsidRPr="007E15C0">
        <w:rPr>
          <w:rFonts w:ascii="Abadi" w:eastAsia="Times New Roman" w:hAnsi="Abadi" w:cs="Arial"/>
          <w:color w:val="0B0C0C"/>
          <w:sz w:val="24"/>
          <w:szCs w:val="24"/>
          <w:lang w:eastAsia="en-GB"/>
        </w:rPr>
        <w:t xml:space="preserve">It has been replaced with previously with antidiscrimination laws with its single act that is making the law of its easier way that is understanding its </w:t>
      </w:r>
      <w:r w:rsidR="008F184B" w:rsidRPr="007E15C0">
        <w:rPr>
          <w:rFonts w:ascii="Abadi" w:eastAsia="Times New Roman" w:hAnsi="Abadi" w:cs="Arial"/>
          <w:color w:val="0B0C0C"/>
          <w:sz w:val="24"/>
          <w:szCs w:val="24"/>
          <w:lang w:eastAsia="en-GB"/>
        </w:rPr>
        <w:t>strengths</w:t>
      </w:r>
      <w:r w:rsidRPr="007E15C0">
        <w:rPr>
          <w:rFonts w:ascii="Abadi" w:eastAsia="Times New Roman" w:hAnsi="Abadi" w:cs="Arial"/>
          <w:color w:val="0B0C0C"/>
          <w:sz w:val="24"/>
          <w:szCs w:val="24"/>
          <w:lang w:eastAsia="en-GB"/>
        </w:rPr>
        <w:t xml:space="preserve"> and weaknesses from its protection and in somewhere situations. </w:t>
      </w:r>
      <w:r w:rsidR="008F184B" w:rsidRPr="007E15C0">
        <w:rPr>
          <w:rFonts w:ascii="Abadi" w:eastAsia="Times New Roman" w:hAnsi="Abadi" w:cs="Arial"/>
          <w:color w:val="0B0C0C"/>
          <w:sz w:val="24"/>
          <w:szCs w:val="24"/>
          <w:lang w:eastAsia="en-GB"/>
        </w:rPr>
        <w:t xml:space="preserve">However , this has been </w:t>
      </w:r>
      <w:r w:rsidR="00732DF6" w:rsidRPr="007E15C0">
        <w:rPr>
          <w:rFonts w:ascii="Abadi" w:eastAsia="Times New Roman" w:hAnsi="Abadi" w:cs="Arial"/>
          <w:color w:val="0B0C0C"/>
          <w:sz w:val="24"/>
          <w:szCs w:val="24"/>
          <w:lang w:eastAsia="en-GB"/>
        </w:rPr>
        <w:t>set</w:t>
      </w:r>
      <w:r w:rsidR="008F184B" w:rsidRPr="007E15C0">
        <w:rPr>
          <w:rFonts w:ascii="Abadi" w:eastAsia="Times New Roman" w:hAnsi="Abadi" w:cs="Arial"/>
          <w:color w:val="0B0C0C"/>
          <w:sz w:val="24"/>
          <w:szCs w:val="24"/>
          <w:lang w:eastAsia="en-GB"/>
        </w:rPr>
        <w:t xml:space="preserve"> out in different ways in which it is in law </w:t>
      </w:r>
      <w:r w:rsidR="006B2BA1" w:rsidRPr="007E15C0">
        <w:rPr>
          <w:rFonts w:ascii="Abadi" w:eastAsia="Times New Roman" w:hAnsi="Abadi" w:cs="Arial"/>
          <w:color w:val="0B0C0C"/>
          <w:sz w:val="24"/>
          <w:szCs w:val="24"/>
          <w:lang w:eastAsia="en-GB"/>
        </w:rPr>
        <w:t xml:space="preserve">to treat someone lawfully. ( gov. uk , no date) </w:t>
      </w:r>
    </w:p>
    <w:p w14:paraId="592FD7BD" w14:textId="6DC9BA24" w:rsidR="00B41706" w:rsidRPr="007E15C0" w:rsidRDefault="00B41706" w:rsidP="00B41706">
      <w:pPr>
        <w:rPr>
          <w:rFonts w:ascii="Abadi" w:hAnsi="Abadi"/>
          <w:sz w:val="24"/>
          <w:szCs w:val="24"/>
        </w:rPr>
      </w:pPr>
      <w:r w:rsidRPr="007E15C0">
        <w:rPr>
          <w:rFonts w:ascii="Abadi" w:hAnsi="Abadi"/>
          <w:sz w:val="24"/>
          <w:szCs w:val="24"/>
        </w:rPr>
        <w:t xml:space="preserve">Reference ( 30 ) </w:t>
      </w:r>
    </w:p>
    <w:p w14:paraId="1B74440E" w14:textId="77777777" w:rsidR="00B41706" w:rsidRPr="007E15C0" w:rsidRDefault="00B41706" w:rsidP="00B41706">
      <w:pPr>
        <w:pStyle w:val="ListParagraph"/>
        <w:numPr>
          <w:ilvl w:val="0"/>
          <w:numId w:val="7"/>
        </w:numPr>
        <w:rPr>
          <w:rFonts w:ascii="Abadi" w:hAnsi="Abadi"/>
          <w:sz w:val="24"/>
          <w:szCs w:val="24"/>
        </w:rPr>
      </w:pPr>
      <w:r w:rsidRPr="007E15C0">
        <w:rPr>
          <w:rFonts w:ascii="Abadi" w:hAnsi="Abadi"/>
          <w:sz w:val="24"/>
          <w:szCs w:val="24"/>
        </w:rPr>
        <w:t xml:space="preserve">Sustainability (2007) </w:t>
      </w:r>
      <w:hyperlink r:id="rId8" w:history="1">
        <w:r w:rsidRPr="007E15C0">
          <w:rPr>
            <w:rStyle w:val="Hyperlink"/>
            <w:rFonts w:ascii="Abadi" w:hAnsi="Abadi"/>
            <w:sz w:val="24"/>
            <w:szCs w:val="24"/>
          </w:rPr>
          <w:t>https://link.springer.com/content/pdf/10.1065/espr2007.01.375.pdf</w:t>
        </w:r>
      </w:hyperlink>
      <w:r w:rsidRPr="007E15C0">
        <w:rPr>
          <w:rFonts w:ascii="Abadi" w:hAnsi="Abadi"/>
          <w:sz w:val="24"/>
          <w:szCs w:val="24"/>
        </w:rPr>
        <w:t xml:space="preserve"> , available at , acsessed on 30.9.22 </w:t>
      </w:r>
    </w:p>
    <w:p w14:paraId="5663911F" w14:textId="77777777" w:rsidR="00B41706" w:rsidRPr="007E15C0" w:rsidRDefault="00B41706" w:rsidP="00B41706">
      <w:pPr>
        <w:pStyle w:val="ListParagraph"/>
        <w:numPr>
          <w:ilvl w:val="0"/>
          <w:numId w:val="7"/>
        </w:numPr>
        <w:rPr>
          <w:rFonts w:ascii="Abadi" w:hAnsi="Abadi"/>
          <w:sz w:val="24"/>
          <w:szCs w:val="24"/>
        </w:rPr>
      </w:pPr>
      <w:r w:rsidRPr="007E15C0">
        <w:rPr>
          <w:rFonts w:ascii="Abadi" w:hAnsi="Abadi"/>
          <w:sz w:val="24"/>
          <w:szCs w:val="24"/>
        </w:rPr>
        <w:t xml:space="preserve">Sustainable development goals ( non) goal 7 – affordable and clean energy , available at: </w:t>
      </w:r>
      <w:hyperlink r:id="rId9" w:anchor=":~:text=Ensuring%20universal%20access%20to%20affordable,and%20industry%20by%2014%20percent" w:history="1">
        <w:r w:rsidRPr="007E15C0">
          <w:rPr>
            <w:rStyle w:val="Hyperlink"/>
            <w:rFonts w:ascii="Abadi" w:hAnsi="Abadi"/>
            <w:sz w:val="24"/>
            <w:szCs w:val="24"/>
          </w:rPr>
          <w:t>https://www.jointsdgfund.org/sustainable-development-goals/goal-7-affordable-and-clean-energy#:~:text=Ensuring%20universal%20access%20to%20affordable,and%20industry%20by%2014%20percent</w:t>
        </w:r>
      </w:hyperlink>
      <w:r w:rsidRPr="007E15C0">
        <w:rPr>
          <w:rFonts w:ascii="Abadi" w:hAnsi="Abadi"/>
          <w:sz w:val="24"/>
          <w:szCs w:val="24"/>
        </w:rPr>
        <w:t xml:space="preserve"> , acsessed on: 6.10.22 </w:t>
      </w:r>
    </w:p>
    <w:p w14:paraId="44C32967" w14:textId="4901899C" w:rsidR="00B41706" w:rsidRPr="007E15C0" w:rsidRDefault="00B41706" w:rsidP="00B41706">
      <w:pPr>
        <w:pStyle w:val="ListParagraph"/>
        <w:numPr>
          <w:ilvl w:val="0"/>
          <w:numId w:val="7"/>
        </w:numPr>
        <w:rPr>
          <w:rFonts w:ascii="Abadi" w:hAnsi="Abadi"/>
          <w:sz w:val="24"/>
          <w:szCs w:val="24"/>
        </w:rPr>
      </w:pPr>
      <w:r w:rsidRPr="007E15C0">
        <w:rPr>
          <w:rFonts w:ascii="Abadi" w:hAnsi="Abadi"/>
          <w:sz w:val="24"/>
          <w:szCs w:val="24"/>
        </w:rPr>
        <w:t>United nations ( n</w:t>
      </w:r>
      <w:r w:rsidR="001624CA" w:rsidRPr="007E15C0">
        <w:rPr>
          <w:rFonts w:ascii="Abadi" w:hAnsi="Abadi"/>
          <w:sz w:val="24"/>
          <w:szCs w:val="24"/>
        </w:rPr>
        <w:t>o date</w:t>
      </w:r>
      <w:r w:rsidRPr="007E15C0">
        <w:rPr>
          <w:rFonts w:ascii="Abadi" w:hAnsi="Abadi"/>
          <w:sz w:val="24"/>
          <w:szCs w:val="24"/>
        </w:rPr>
        <w:t xml:space="preserve"> ) health and population , available at: </w:t>
      </w:r>
      <w:hyperlink r:id="rId10" w:history="1">
        <w:r w:rsidRPr="007E15C0">
          <w:rPr>
            <w:rStyle w:val="Hyperlink"/>
            <w:rFonts w:ascii="Abadi" w:hAnsi="Abadi"/>
            <w:sz w:val="24"/>
            <w:szCs w:val="24"/>
          </w:rPr>
          <w:t>https://sdgs.un.org/topics/health-and-population</w:t>
        </w:r>
      </w:hyperlink>
      <w:r w:rsidRPr="007E15C0">
        <w:rPr>
          <w:rFonts w:ascii="Abadi" w:hAnsi="Abadi"/>
          <w:sz w:val="24"/>
          <w:szCs w:val="24"/>
        </w:rPr>
        <w:t xml:space="preserve"> , acsessed on: 7.10.22 </w:t>
      </w:r>
    </w:p>
    <w:p w14:paraId="0E1837C7" w14:textId="327BBECA" w:rsidR="00B41706" w:rsidRPr="007E15C0" w:rsidRDefault="00B41706" w:rsidP="00B41706">
      <w:pPr>
        <w:pStyle w:val="ListParagraph"/>
        <w:numPr>
          <w:ilvl w:val="0"/>
          <w:numId w:val="7"/>
        </w:numPr>
        <w:rPr>
          <w:rFonts w:ascii="Abadi" w:hAnsi="Abadi"/>
          <w:sz w:val="24"/>
          <w:szCs w:val="24"/>
        </w:rPr>
      </w:pPr>
      <w:r w:rsidRPr="007E15C0">
        <w:rPr>
          <w:rFonts w:ascii="Abadi" w:hAnsi="Abadi"/>
          <w:sz w:val="24"/>
          <w:szCs w:val="24"/>
        </w:rPr>
        <w:t xml:space="preserve">Springer nature ( 2022) SDG3 good </w:t>
      </w:r>
      <w:r w:rsidR="005F681E" w:rsidRPr="007E15C0">
        <w:rPr>
          <w:rFonts w:ascii="Abadi" w:hAnsi="Abadi"/>
          <w:sz w:val="24"/>
          <w:szCs w:val="24"/>
        </w:rPr>
        <w:t>health</w:t>
      </w:r>
      <w:r w:rsidRPr="007E15C0">
        <w:rPr>
          <w:rFonts w:ascii="Abadi" w:hAnsi="Abadi"/>
          <w:sz w:val="24"/>
          <w:szCs w:val="24"/>
        </w:rPr>
        <w:t xml:space="preserve"> and wellbeing , available at: </w:t>
      </w:r>
      <w:hyperlink r:id="rId11" w:history="1">
        <w:r w:rsidRPr="007E15C0">
          <w:rPr>
            <w:rStyle w:val="Hyperlink"/>
            <w:rFonts w:ascii="Abadi" w:hAnsi="Abadi"/>
            <w:sz w:val="24"/>
            <w:szCs w:val="24"/>
          </w:rPr>
          <w:t>https://www.springernature.com/gp/researchers/sdg-programme/sdg3?gclid=EAIaIQobChMInfGVlKzE-gIVy-3tCh2nSgVdEAAYAiAAEgJDovD_BwE</w:t>
        </w:r>
      </w:hyperlink>
      <w:r w:rsidRPr="007E15C0">
        <w:rPr>
          <w:rFonts w:ascii="Abadi" w:hAnsi="Abadi"/>
          <w:sz w:val="24"/>
          <w:szCs w:val="24"/>
        </w:rPr>
        <w:t xml:space="preserve"> , acsessed on : 7.10.22 </w:t>
      </w:r>
    </w:p>
    <w:p w14:paraId="52207B39" w14:textId="77777777" w:rsidR="00B41706" w:rsidRPr="007E15C0" w:rsidRDefault="00B41706" w:rsidP="00B41706">
      <w:pPr>
        <w:pStyle w:val="ListParagraph"/>
        <w:numPr>
          <w:ilvl w:val="0"/>
          <w:numId w:val="7"/>
        </w:numPr>
        <w:rPr>
          <w:rFonts w:ascii="Abadi" w:hAnsi="Abadi"/>
          <w:sz w:val="24"/>
          <w:szCs w:val="24"/>
        </w:rPr>
      </w:pPr>
      <w:r w:rsidRPr="007E15C0">
        <w:rPr>
          <w:rFonts w:ascii="Abadi" w:hAnsi="Abadi"/>
          <w:sz w:val="24"/>
          <w:szCs w:val="24"/>
        </w:rPr>
        <w:t xml:space="preserve">Benenden health ( 2022) health and wellbeing strategy , available at: </w:t>
      </w:r>
      <w:hyperlink r:id="rId12" w:history="1">
        <w:r w:rsidRPr="007E15C0">
          <w:rPr>
            <w:rStyle w:val="Hyperlink"/>
            <w:rFonts w:ascii="Abadi" w:hAnsi="Abadi"/>
            <w:sz w:val="24"/>
            <w:szCs w:val="24"/>
          </w:rPr>
          <w:t>https://www.benenden.co.uk/healthcare-for-business/health-wellbeing-guide/</w:t>
        </w:r>
      </w:hyperlink>
      <w:r w:rsidRPr="007E15C0">
        <w:rPr>
          <w:rFonts w:ascii="Abadi" w:hAnsi="Abadi"/>
          <w:sz w:val="24"/>
          <w:szCs w:val="24"/>
        </w:rPr>
        <w:t xml:space="preserve"> , acsessed on: 7.10.22 </w:t>
      </w:r>
    </w:p>
    <w:p w14:paraId="432420CF" w14:textId="77777777" w:rsidR="00B41706" w:rsidRPr="007E15C0" w:rsidRDefault="00B41706" w:rsidP="00B41706">
      <w:pPr>
        <w:pStyle w:val="ListParagraph"/>
        <w:numPr>
          <w:ilvl w:val="0"/>
          <w:numId w:val="7"/>
        </w:numPr>
        <w:rPr>
          <w:rFonts w:ascii="Abadi" w:hAnsi="Abadi"/>
          <w:sz w:val="24"/>
          <w:szCs w:val="24"/>
        </w:rPr>
      </w:pPr>
      <w:r w:rsidRPr="007E15C0">
        <w:rPr>
          <w:rFonts w:ascii="Abadi" w:hAnsi="Abadi"/>
          <w:sz w:val="24"/>
          <w:szCs w:val="24"/>
        </w:rPr>
        <w:t>The global goals ( non) affordable and clean energy , available at:</w:t>
      </w:r>
      <w:hyperlink r:id="rId13" w:history="1">
        <w:r w:rsidRPr="007E15C0">
          <w:rPr>
            <w:rStyle w:val="Hyperlink"/>
            <w:rFonts w:ascii="Abadi" w:hAnsi="Abadi"/>
            <w:sz w:val="24"/>
            <w:szCs w:val="24"/>
          </w:rPr>
          <w:t>https://www.globalgoals.org/goals/7-affordable-and-clean-energy/</w:t>
        </w:r>
      </w:hyperlink>
      <w:r w:rsidRPr="007E15C0">
        <w:rPr>
          <w:rFonts w:ascii="Abadi" w:hAnsi="Abadi"/>
          <w:sz w:val="24"/>
          <w:szCs w:val="24"/>
        </w:rPr>
        <w:t xml:space="preserve"> , accessed on: 7.10.22</w:t>
      </w:r>
    </w:p>
    <w:p w14:paraId="5C0B7CA4" w14:textId="77777777" w:rsidR="00B41706" w:rsidRPr="007E15C0" w:rsidRDefault="00B41706" w:rsidP="00B41706">
      <w:pPr>
        <w:pStyle w:val="ListParagraph"/>
        <w:numPr>
          <w:ilvl w:val="0"/>
          <w:numId w:val="7"/>
        </w:numPr>
        <w:rPr>
          <w:rFonts w:ascii="Abadi" w:hAnsi="Abadi"/>
          <w:sz w:val="24"/>
          <w:szCs w:val="24"/>
        </w:rPr>
      </w:pPr>
      <w:r w:rsidRPr="007E15C0">
        <w:rPr>
          <w:rFonts w:ascii="Abadi" w:hAnsi="Abadi"/>
          <w:sz w:val="24"/>
          <w:szCs w:val="24"/>
        </w:rPr>
        <w:t xml:space="preserve">Iberdrola ( 2022) equality opportunities and respect for diversity , available at: </w:t>
      </w:r>
      <w:hyperlink r:id="rId14" w:anchor=":~:text=SDG%2010%20TARGETS%3A%20REDUCED%20INEQUALITIES&amp;text=Empower%20and%20promote%20the%20social,financial%20situation%20or%20other%20status" w:history="1">
        <w:r w:rsidRPr="007E15C0">
          <w:rPr>
            <w:rStyle w:val="Hyperlink"/>
            <w:rFonts w:ascii="Abadi" w:hAnsi="Abadi"/>
            <w:sz w:val="24"/>
            <w:szCs w:val="24"/>
          </w:rPr>
          <w:t>https://www.iberdrola.com/sustainability/committed-sustainable-development-goals/sdg-10-reduced-inequalities#:~:text=SDG%2010%20TARGETS%3A%20REDUCED%20INEQUALITIES&amp;text=Empower%20and%20promote%20the%20social,financial%20situation%20or%20other%20status</w:t>
        </w:r>
      </w:hyperlink>
      <w:r w:rsidRPr="007E15C0">
        <w:rPr>
          <w:rFonts w:ascii="Abadi" w:hAnsi="Abadi"/>
          <w:sz w:val="24"/>
          <w:szCs w:val="24"/>
        </w:rPr>
        <w:t xml:space="preserve"> , accessed on: 7.10.22 </w:t>
      </w:r>
    </w:p>
    <w:p w14:paraId="3FB97872" w14:textId="77777777" w:rsidR="00B41706" w:rsidRPr="007E15C0" w:rsidRDefault="00B41706" w:rsidP="00B41706">
      <w:pPr>
        <w:pStyle w:val="ListParagraph"/>
        <w:numPr>
          <w:ilvl w:val="0"/>
          <w:numId w:val="7"/>
        </w:numPr>
        <w:rPr>
          <w:rFonts w:ascii="Abadi" w:hAnsi="Abadi"/>
          <w:sz w:val="24"/>
          <w:szCs w:val="24"/>
        </w:rPr>
      </w:pPr>
      <w:r w:rsidRPr="007E15C0">
        <w:rPr>
          <w:rFonts w:ascii="Abadi" w:hAnsi="Abadi"/>
          <w:sz w:val="24"/>
          <w:szCs w:val="24"/>
        </w:rPr>
        <w:lastRenderedPageBreak/>
        <w:t xml:space="preserve">UNICEF for every child , (non) good health and wellbeing , available at: </w:t>
      </w:r>
      <w:hyperlink r:id="rId15" w:history="1">
        <w:r w:rsidRPr="007E15C0">
          <w:rPr>
            <w:rStyle w:val="Hyperlink"/>
            <w:rFonts w:ascii="Abadi" w:hAnsi="Abadi"/>
            <w:sz w:val="24"/>
            <w:szCs w:val="24"/>
          </w:rPr>
          <w:t>https://data.unicef.org/sdgs/goal-3-good-health-wellbeing/</w:t>
        </w:r>
      </w:hyperlink>
      <w:r w:rsidRPr="007E15C0">
        <w:rPr>
          <w:rFonts w:ascii="Abadi" w:hAnsi="Abadi"/>
          <w:sz w:val="24"/>
          <w:szCs w:val="24"/>
        </w:rPr>
        <w:t xml:space="preserve">  , acsessed on: 11.10.22 </w:t>
      </w:r>
    </w:p>
    <w:p w14:paraId="25383011" w14:textId="7BB3A880" w:rsidR="0062079C" w:rsidRPr="007E15C0" w:rsidRDefault="00EF3E36" w:rsidP="0062079C">
      <w:pPr>
        <w:pStyle w:val="ListParagraph"/>
        <w:numPr>
          <w:ilvl w:val="0"/>
          <w:numId w:val="7"/>
        </w:numPr>
        <w:rPr>
          <w:rFonts w:ascii="Abadi" w:hAnsi="Abadi"/>
          <w:sz w:val="24"/>
          <w:szCs w:val="24"/>
        </w:rPr>
      </w:pPr>
      <w:r w:rsidRPr="007E15C0">
        <w:rPr>
          <w:rFonts w:ascii="Abadi" w:hAnsi="Abadi"/>
          <w:sz w:val="24"/>
          <w:szCs w:val="24"/>
        </w:rPr>
        <w:t xml:space="preserve">Collage of policing , ( 2022 ) crime reduction toolkit , available at: </w:t>
      </w:r>
      <w:hyperlink r:id="rId16" w:history="1">
        <w:r w:rsidRPr="007E15C0">
          <w:rPr>
            <w:rStyle w:val="Hyperlink"/>
            <w:rFonts w:ascii="Abadi" w:hAnsi="Abadi"/>
            <w:sz w:val="24"/>
            <w:szCs w:val="24"/>
          </w:rPr>
          <w:t>https://www.college.police.uk/research/crime-reduction-toolkit</w:t>
        </w:r>
      </w:hyperlink>
      <w:r w:rsidRPr="007E15C0">
        <w:rPr>
          <w:rFonts w:ascii="Abadi" w:hAnsi="Abadi"/>
          <w:sz w:val="24"/>
          <w:szCs w:val="24"/>
        </w:rPr>
        <w:t xml:space="preserve"> , acsessed on: 25.10.22 </w:t>
      </w:r>
    </w:p>
    <w:p w14:paraId="36542415" w14:textId="6AD9FA2A" w:rsidR="00467B3C" w:rsidRPr="007E15C0" w:rsidRDefault="00467B3C" w:rsidP="0062079C">
      <w:pPr>
        <w:pStyle w:val="ListParagraph"/>
        <w:numPr>
          <w:ilvl w:val="0"/>
          <w:numId w:val="7"/>
        </w:numPr>
        <w:rPr>
          <w:rFonts w:ascii="Abadi" w:hAnsi="Abadi"/>
          <w:sz w:val="24"/>
          <w:szCs w:val="24"/>
        </w:rPr>
      </w:pPr>
      <w:r w:rsidRPr="007E15C0">
        <w:rPr>
          <w:rFonts w:ascii="Abadi" w:hAnsi="Abadi"/>
          <w:sz w:val="24"/>
          <w:szCs w:val="24"/>
        </w:rPr>
        <w:t xml:space="preserve">Gove.uk ( 2021 ) policy paper , available at: </w:t>
      </w:r>
      <w:hyperlink r:id="rId17" w:anchor=":~:text=The%20Beating%20crime%20plan%20sets,with%20fraud%20and%20online%20crime" w:history="1">
        <w:r w:rsidRPr="007E15C0">
          <w:rPr>
            <w:rStyle w:val="Hyperlink"/>
            <w:rFonts w:ascii="Abadi" w:hAnsi="Abadi"/>
            <w:sz w:val="24"/>
            <w:szCs w:val="24"/>
          </w:rPr>
          <w:t>https://www.gov.uk/government/publications/beating-crime-plan#:~:text=The%20Beating%20crime%20plan%20sets,with%20fraud%20and%20online%20crime</w:t>
        </w:r>
      </w:hyperlink>
      <w:r w:rsidRPr="007E15C0">
        <w:rPr>
          <w:rFonts w:ascii="Abadi" w:hAnsi="Abadi"/>
          <w:sz w:val="24"/>
          <w:szCs w:val="24"/>
        </w:rPr>
        <w:t xml:space="preserve">. , acsessed on: 25.10.22 </w:t>
      </w:r>
    </w:p>
    <w:p w14:paraId="475EFA65" w14:textId="3EC65BB4" w:rsidR="00374A3B" w:rsidRPr="007E15C0" w:rsidRDefault="00182A85" w:rsidP="0062079C">
      <w:pPr>
        <w:pStyle w:val="ListParagraph"/>
        <w:numPr>
          <w:ilvl w:val="0"/>
          <w:numId w:val="7"/>
        </w:numPr>
        <w:rPr>
          <w:rFonts w:ascii="Abadi" w:hAnsi="Abadi"/>
          <w:sz w:val="24"/>
          <w:szCs w:val="24"/>
        </w:rPr>
      </w:pPr>
      <w:r w:rsidRPr="007E15C0">
        <w:rPr>
          <w:rFonts w:ascii="Abadi" w:hAnsi="Abadi"/>
          <w:sz w:val="24"/>
          <w:szCs w:val="24"/>
        </w:rPr>
        <w:t xml:space="preserve">Gov.uk ( </w:t>
      </w:r>
      <w:r w:rsidR="002B7E64" w:rsidRPr="007E15C0">
        <w:rPr>
          <w:rFonts w:ascii="Abadi" w:hAnsi="Abadi"/>
          <w:sz w:val="24"/>
          <w:szCs w:val="24"/>
        </w:rPr>
        <w:t xml:space="preserve">no date </w:t>
      </w:r>
      <w:r w:rsidRPr="007E15C0">
        <w:rPr>
          <w:rFonts w:ascii="Abadi" w:hAnsi="Abadi"/>
          <w:sz w:val="24"/>
          <w:szCs w:val="24"/>
        </w:rPr>
        <w:t xml:space="preserve"> ) </w:t>
      </w:r>
      <w:r w:rsidR="00960608" w:rsidRPr="007E15C0">
        <w:rPr>
          <w:rFonts w:ascii="Abadi" w:hAnsi="Abadi"/>
          <w:sz w:val="24"/>
          <w:szCs w:val="24"/>
        </w:rPr>
        <w:t xml:space="preserve">our plan for health care , available at: </w:t>
      </w:r>
      <w:hyperlink r:id="rId18" w:history="1">
        <w:r w:rsidR="00960608" w:rsidRPr="007E15C0">
          <w:rPr>
            <w:rStyle w:val="Hyperlink"/>
            <w:rFonts w:ascii="Abadi" w:hAnsi="Abadi"/>
            <w:sz w:val="24"/>
            <w:szCs w:val="24"/>
          </w:rPr>
          <w:t>https://www.gov.uk/government/publications/build-back-better-our-plan-for-health-and-social-care/build-back-better-our-plan-for-health-and-social-care</w:t>
        </w:r>
      </w:hyperlink>
      <w:r w:rsidR="00960608" w:rsidRPr="007E15C0">
        <w:rPr>
          <w:rFonts w:ascii="Abadi" w:hAnsi="Abadi"/>
          <w:sz w:val="24"/>
          <w:szCs w:val="24"/>
        </w:rPr>
        <w:t xml:space="preserve"> , </w:t>
      </w:r>
      <w:r w:rsidR="005F681E" w:rsidRPr="007E15C0">
        <w:rPr>
          <w:rFonts w:ascii="Abadi" w:hAnsi="Abadi"/>
          <w:sz w:val="24"/>
          <w:szCs w:val="24"/>
        </w:rPr>
        <w:t>accessed</w:t>
      </w:r>
      <w:r w:rsidR="00960608" w:rsidRPr="007E15C0">
        <w:rPr>
          <w:rFonts w:ascii="Abadi" w:hAnsi="Abadi"/>
          <w:sz w:val="24"/>
          <w:szCs w:val="24"/>
        </w:rPr>
        <w:t xml:space="preserve"> on: 26.10.22 </w:t>
      </w:r>
    </w:p>
    <w:p w14:paraId="14471435" w14:textId="00AB64E2" w:rsidR="008C5CBF" w:rsidRPr="007E15C0" w:rsidRDefault="00B24F7E" w:rsidP="0062079C">
      <w:pPr>
        <w:pStyle w:val="ListParagraph"/>
        <w:numPr>
          <w:ilvl w:val="0"/>
          <w:numId w:val="7"/>
        </w:numPr>
        <w:rPr>
          <w:rFonts w:ascii="Abadi" w:hAnsi="Abadi"/>
          <w:sz w:val="24"/>
          <w:szCs w:val="24"/>
        </w:rPr>
      </w:pPr>
      <w:r w:rsidRPr="007E15C0">
        <w:rPr>
          <w:rFonts w:ascii="Abadi" w:hAnsi="Abadi"/>
          <w:sz w:val="24"/>
          <w:szCs w:val="24"/>
        </w:rPr>
        <w:t xml:space="preserve"> No author ( 2020 ) , </w:t>
      </w:r>
      <w:r w:rsidR="005F681E" w:rsidRPr="007E15C0">
        <w:rPr>
          <w:rFonts w:ascii="Abadi" w:hAnsi="Abadi"/>
          <w:sz w:val="24"/>
          <w:szCs w:val="24"/>
        </w:rPr>
        <w:t>strengthening</w:t>
      </w:r>
      <w:r w:rsidRPr="007E15C0">
        <w:rPr>
          <w:rFonts w:ascii="Abadi" w:hAnsi="Abadi"/>
          <w:sz w:val="24"/>
          <w:szCs w:val="24"/>
        </w:rPr>
        <w:t xml:space="preserve"> health systems during pandemic , available at: </w:t>
      </w:r>
      <w:hyperlink r:id="rId19" w:anchor="section-d1e1536" w:history="1">
        <w:r w:rsidRPr="007E15C0">
          <w:rPr>
            <w:rStyle w:val="Hyperlink"/>
            <w:rFonts w:ascii="Abadi" w:hAnsi="Abadi"/>
            <w:sz w:val="24"/>
            <w:szCs w:val="24"/>
          </w:rPr>
          <w:t>https://www.oecd.org/coronavirus/policy-responses/strengthening-health-systems-during-a-pandemic-the-role-of-development-finance-f762bf1c/#section-d1e1536</w:t>
        </w:r>
      </w:hyperlink>
      <w:r w:rsidRPr="007E15C0">
        <w:rPr>
          <w:rFonts w:ascii="Abadi" w:hAnsi="Abadi"/>
          <w:sz w:val="24"/>
          <w:szCs w:val="24"/>
        </w:rPr>
        <w:t xml:space="preserve"> , acsessed on: 27.10.22 </w:t>
      </w:r>
    </w:p>
    <w:p w14:paraId="13C4EA42" w14:textId="3909FFDE" w:rsidR="00D96634" w:rsidRPr="007E15C0" w:rsidRDefault="00CC21D8" w:rsidP="00CC21D8">
      <w:pPr>
        <w:pStyle w:val="ListParagraph"/>
        <w:numPr>
          <w:ilvl w:val="0"/>
          <w:numId w:val="7"/>
        </w:numPr>
        <w:rPr>
          <w:rFonts w:ascii="Abadi" w:hAnsi="Abadi"/>
          <w:sz w:val="24"/>
          <w:szCs w:val="24"/>
        </w:rPr>
      </w:pPr>
      <w:r w:rsidRPr="007E15C0">
        <w:rPr>
          <w:rFonts w:ascii="Abadi" w:hAnsi="Abadi"/>
          <w:sz w:val="24"/>
          <w:szCs w:val="24"/>
        </w:rPr>
        <w:t xml:space="preserve">No author ( 2022 ) the 10 principles of crime prevention , available at: </w:t>
      </w:r>
      <w:hyperlink r:id="rId20" w:history="1">
        <w:r w:rsidRPr="007E15C0">
          <w:rPr>
            <w:rStyle w:val="Hyperlink"/>
            <w:rFonts w:ascii="Abadi" w:hAnsi="Abadi"/>
            <w:sz w:val="24"/>
            <w:szCs w:val="24"/>
          </w:rPr>
          <w:t>https://www.westyorkshire.police.uk/advice/10-principles-crime-prevention/10-principles-crime-prevention/10-principles-crime-prevention</w:t>
        </w:r>
      </w:hyperlink>
      <w:r w:rsidRPr="007E15C0">
        <w:rPr>
          <w:rFonts w:ascii="Abadi" w:hAnsi="Abadi"/>
          <w:sz w:val="24"/>
          <w:szCs w:val="24"/>
        </w:rPr>
        <w:t xml:space="preserve"> , acsessed on: 27.10.22 </w:t>
      </w:r>
    </w:p>
    <w:p w14:paraId="1637DACC" w14:textId="77777777" w:rsidR="00AB74AA" w:rsidRPr="007E15C0" w:rsidRDefault="00AB74AA" w:rsidP="00AB74AA">
      <w:pPr>
        <w:pStyle w:val="ListParagraph"/>
        <w:numPr>
          <w:ilvl w:val="0"/>
          <w:numId w:val="7"/>
        </w:numPr>
        <w:rPr>
          <w:rFonts w:ascii="Abadi" w:hAnsi="Abadi"/>
          <w:sz w:val="24"/>
          <w:szCs w:val="24"/>
        </w:rPr>
      </w:pPr>
      <w:r w:rsidRPr="007E15C0">
        <w:rPr>
          <w:rFonts w:ascii="Abadi" w:hAnsi="Abadi"/>
          <w:sz w:val="24"/>
          <w:szCs w:val="24"/>
        </w:rPr>
        <w:t xml:space="preserve">The prime minister ( 2021 ) our ambition , available at: </w:t>
      </w:r>
      <w:hyperlink r:id="rId21" w:history="1">
        <w:r w:rsidRPr="007E15C0">
          <w:rPr>
            <w:rStyle w:val="Hyperlink"/>
            <w:rFonts w:ascii="Abadi" w:hAnsi="Abadi"/>
            <w:sz w:val="24"/>
            <w:szCs w:val="24"/>
          </w:rPr>
          <w:t>https://assets.publishing.service.gov.uk/government/uploads/system/uploads/attachment_data/file/1015382/Crime-plan-v10.pdf</w:t>
        </w:r>
      </w:hyperlink>
      <w:r w:rsidRPr="007E15C0">
        <w:rPr>
          <w:rFonts w:ascii="Abadi" w:hAnsi="Abadi"/>
          <w:sz w:val="24"/>
          <w:szCs w:val="24"/>
        </w:rPr>
        <w:t xml:space="preserve"> , acsessed on: 28.10.22 </w:t>
      </w:r>
    </w:p>
    <w:p w14:paraId="4FA9BE91" w14:textId="71C1B830" w:rsidR="00CC21D8" w:rsidRPr="007E15C0" w:rsidRDefault="00C1736D" w:rsidP="00CC21D8">
      <w:pPr>
        <w:pStyle w:val="ListParagraph"/>
        <w:numPr>
          <w:ilvl w:val="0"/>
          <w:numId w:val="7"/>
        </w:numPr>
        <w:rPr>
          <w:rFonts w:ascii="Abadi" w:hAnsi="Abadi"/>
          <w:sz w:val="24"/>
          <w:szCs w:val="24"/>
        </w:rPr>
      </w:pPr>
      <w:r w:rsidRPr="007E15C0">
        <w:rPr>
          <w:rFonts w:ascii="Abadi" w:hAnsi="Abadi"/>
          <w:sz w:val="24"/>
          <w:szCs w:val="24"/>
        </w:rPr>
        <w:t xml:space="preserve">Rory </w:t>
      </w:r>
      <w:r w:rsidR="00C65256" w:rsidRPr="007E15C0">
        <w:rPr>
          <w:rFonts w:ascii="Abadi" w:hAnsi="Abadi"/>
          <w:sz w:val="24"/>
          <w:szCs w:val="24"/>
        </w:rPr>
        <w:t>strew wart</w:t>
      </w:r>
      <w:r w:rsidRPr="007E15C0">
        <w:rPr>
          <w:rFonts w:ascii="Abadi" w:hAnsi="Abadi"/>
          <w:sz w:val="24"/>
          <w:szCs w:val="24"/>
        </w:rPr>
        <w:t xml:space="preserve"> , ( 2019) end poverty in all its forms everywhere , available at: </w:t>
      </w:r>
      <w:hyperlink r:id="rId22" w:history="1">
        <w:r w:rsidRPr="007E15C0">
          <w:rPr>
            <w:rStyle w:val="Hyperlink"/>
            <w:rFonts w:ascii="Abadi" w:hAnsi="Abadi"/>
            <w:sz w:val="24"/>
            <w:szCs w:val="24"/>
          </w:rPr>
          <w:t>https://moodle.uwtsd.ac.uk/pluginfile.php/598631/mod_folder/content/0/UK%20Voluntary%20National%20review.pdf?forcedownload=1</w:t>
        </w:r>
      </w:hyperlink>
      <w:r w:rsidRPr="007E15C0">
        <w:rPr>
          <w:rFonts w:ascii="Abadi" w:hAnsi="Abadi"/>
          <w:sz w:val="24"/>
          <w:szCs w:val="24"/>
        </w:rPr>
        <w:t xml:space="preserve"> , </w:t>
      </w:r>
      <w:r w:rsidR="00C65256" w:rsidRPr="007E15C0">
        <w:rPr>
          <w:rFonts w:ascii="Abadi" w:hAnsi="Abadi"/>
          <w:sz w:val="24"/>
          <w:szCs w:val="24"/>
        </w:rPr>
        <w:t>acsessed</w:t>
      </w:r>
      <w:r w:rsidRPr="007E15C0">
        <w:rPr>
          <w:rFonts w:ascii="Abadi" w:hAnsi="Abadi"/>
          <w:sz w:val="24"/>
          <w:szCs w:val="24"/>
        </w:rPr>
        <w:t xml:space="preserve"> on: 1.11.22 </w:t>
      </w:r>
    </w:p>
    <w:p w14:paraId="2FC3F350" w14:textId="06DDCBCE" w:rsidR="0026401E" w:rsidRPr="007E15C0" w:rsidRDefault="004F4AD3" w:rsidP="00CC21D8">
      <w:pPr>
        <w:pStyle w:val="ListParagraph"/>
        <w:numPr>
          <w:ilvl w:val="0"/>
          <w:numId w:val="7"/>
        </w:numPr>
        <w:rPr>
          <w:rFonts w:ascii="Abadi" w:hAnsi="Abadi"/>
          <w:sz w:val="24"/>
          <w:szCs w:val="24"/>
        </w:rPr>
      </w:pPr>
      <w:r w:rsidRPr="007E15C0">
        <w:rPr>
          <w:rFonts w:ascii="Abadi" w:hAnsi="Abadi"/>
          <w:sz w:val="24"/>
          <w:szCs w:val="24"/>
        </w:rPr>
        <w:t xml:space="preserve">No author ( 2000) 10 objectives for sustainable development , available at: </w:t>
      </w:r>
      <w:hyperlink r:id="rId23" w:history="1">
        <w:r w:rsidRPr="007E15C0">
          <w:rPr>
            <w:rStyle w:val="Hyperlink"/>
            <w:rFonts w:ascii="Abadi" w:hAnsi="Abadi"/>
            <w:sz w:val="24"/>
            <w:szCs w:val="24"/>
          </w:rPr>
          <w:t>https://pubmed.ncbi.nlm.nih.gov/12295909/</w:t>
        </w:r>
      </w:hyperlink>
      <w:r w:rsidRPr="007E15C0">
        <w:rPr>
          <w:rFonts w:ascii="Abadi" w:hAnsi="Abadi"/>
          <w:sz w:val="24"/>
          <w:szCs w:val="24"/>
        </w:rPr>
        <w:t xml:space="preserve"> , acsessed on: 7.11.22 </w:t>
      </w:r>
    </w:p>
    <w:p w14:paraId="05E046D3" w14:textId="73C87642" w:rsidR="004F4AD3" w:rsidRPr="007E15C0" w:rsidRDefault="00CA3FBD" w:rsidP="00CC21D8">
      <w:pPr>
        <w:pStyle w:val="ListParagraph"/>
        <w:numPr>
          <w:ilvl w:val="0"/>
          <w:numId w:val="7"/>
        </w:numPr>
        <w:rPr>
          <w:rFonts w:ascii="Abadi" w:hAnsi="Abadi"/>
          <w:sz w:val="24"/>
          <w:szCs w:val="24"/>
        </w:rPr>
      </w:pPr>
      <w:r w:rsidRPr="007E15C0">
        <w:rPr>
          <w:rFonts w:ascii="Abadi" w:hAnsi="Abadi"/>
          <w:sz w:val="24"/>
          <w:szCs w:val="24"/>
        </w:rPr>
        <w:t xml:space="preserve">No author ( no date ) 17 goals to transfer our world , available at: </w:t>
      </w:r>
      <w:hyperlink r:id="rId24" w:history="1">
        <w:r w:rsidRPr="007E15C0">
          <w:rPr>
            <w:rStyle w:val="Hyperlink"/>
            <w:rFonts w:ascii="Abadi" w:hAnsi="Abadi"/>
            <w:sz w:val="24"/>
            <w:szCs w:val="24"/>
          </w:rPr>
          <w:t>https://www.un.org/sustainabledevelopment/</w:t>
        </w:r>
      </w:hyperlink>
      <w:r w:rsidRPr="007E15C0">
        <w:rPr>
          <w:rFonts w:ascii="Abadi" w:hAnsi="Abadi"/>
          <w:sz w:val="24"/>
          <w:szCs w:val="24"/>
        </w:rPr>
        <w:t xml:space="preserve"> , acsessed on: 8.11.22 </w:t>
      </w:r>
    </w:p>
    <w:p w14:paraId="6C6DC70C" w14:textId="65935B38" w:rsidR="00CA3FBD" w:rsidRPr="007E15C0" w:rsidRDefault="00D23CCF" w:rsidP="00CC21D8">
      <w:pPr>
        <w:pStyle w:val="ListParagraph"/>
        <w:numPr>
          <w:ilvl w:val="0"/>
          <w:numId w:val="7"/>
        </w:numPr>
        <w:rPr>
          <w:rFonts w:ascii="Abadi" w:hAnsi="Abadi"/>
          <w:sz w:val="24"/>
          <w:szCs w:val="24"/>
        </w:rPr>
      </w:pPr>
      <w:r w:rsidRPr="007E15C0">
        <w:rPr>
          <w:rFonts w:ascii="Abadi" w:hAnsi="Abadi"/>
          <w:sz w:val="24"/>
          <w:szCs w:val="24"/>
        </w:rPr>
        <w:t xml:space="preserve">No author ( no date ) goal 1 no poverty , available at: </w:t>
      </w:r>
      <w:hyperlink r:id="rId25" w:history="1">
        <w:r w:rsidRPr="007E15C0">
          <w:rPr>
            <w:rStyle w:val="Hyperlink"/>
            <w:rFonts w:ascii="Abadi" w:hAnsi="Abadi"/>
            <w:sz w:val="24"/>
            <w:szCs w:val="24"/>
          </w:rPr>
          <w:t>https://data.unicef.org/sdgs/goal-1-no-poverty/</w:t>
        </w:r>
      </w:hyperlink>
      <w:r w:rsidRPr="007E15C0">
        <w:rPr>
          <w:rFonts w:ascii="Abadi" w:hAnsi="Abadi"/>
          <w:sz w:val="24"/>
          <w:szCs w:val="24"/>
        </w:rPr>
        <w:t xml:space="preserve"> , acsessed on: 8.11.22 </w:t>
      </w:r>
    </w:p>
    <w:p w14:paraId="611F733F" w14:textId="7A1C7F15" w:rsidR="00D23CCF" w:rsidRPr="007E15C0" w:rsidRDefault="009B13B0" w:rsidP="009B13B0">
      <w:pPr>
        <w:pStyle w:val="ListParagraph"/>
        <w:numPr>
          <w:ilvl w:val="0"/>
          <w:numId w:val="7"/>
        </w:numPr>
        <w:rPr>
          <w:rFonts w:ascii="Abadi" w:hAnsi="Abadi"/>
          <w:sz w:val="24"/>
          <w:szCs w:val="24"/>
        </w:rPr>
      </w:pPr>
      <w:r w:rsidRPr="007E15C0">
        <w:rPr>
          <w:rFonts w:ascii="Abadi" w:hAnsi="Abadi"/>
          <w:sz w:val="24"/>
          <w:szCs w:val="24"/>
        </w:rPr>
        <w:t xml:space="preserve">No author ( 2022) , end its poverty in all its forms everywhere , available at: </w:t>
      </w:r>
      <w:hyperlink r:id="rId26" w:history="1">
        <w:r w:rsidRPr="007E15C0">
          <w:rPr>
            <w:rStyle w:val="Hyperlink"/>
            <w:rFonts w:ascii="Abadi" w:hAnsi="Abadi"/>
            <w:sz w:val="24"/>
            <w:szCs w:val="24"/>
          </w:rPr>
          <w:t>https://www.un.org/sustainabledevelopment/poverty/</w:t>
        </w:r>
      </w:hyperlink>
      <w:r w:rsidRPr="007E15C0">
        <w:rPr>
          <w:rFonts w:ascii="Abadi" w:hAnsi="Abadi"/>
          <w:sz w:val="24"/>
          <w:szCs w:val="24"/>
        </w:rPr>
        <w:t xml:space="preserve"> , acsessed on: 10.11.22 </w:t>
      </w:r>
    </w:p>
    <w:p w14:paraId="32443FD7" w14:textId="60302238" w:rsidR="00622231" w:rsidRPr="007E15C0" w:rsidRDefault="00D0490A" w:rsidP="009B13B0">
      <w:pPr>
        <w:pStyle w:val="ListParagraph"/>
        <w:numPr>
          <w:ilvl w:val="0"/>
          <w:numId w:val="7"/>
        </w:numPr>
        <w:rPr>
          <w:rFonts w:ascii="Abadi" w:hAnsi="Abadi"/>
          <w:sz w:val="24"/>
          <w:szCs w:val="24"/>
        </w:rPr>
      </w:pPr>
      <w:proofErr w:type="spellStart"/>
      <w:r w:rsidRPr="007E15C0">
        <w:rPr>
          <w:rFonts w:ascii="Abadi" w:hAnsi="Abadi"/>
          <w:color w:val="333333"/>
          <w:sz w:val="24"/>
          <w:szCs w:val="24"/>
          <w:shd w:val="clear" w:color="auto" w:fill="FCFCFC"/>
        </w:rPr>
        <w:t>shiun</w:t>
      </w:r>
      <w:proofErr w:type="spellEnd"/>
      <w:r w:rsidRPr="007E15C0">
        <w:rPr>
          <w:rFonts w:ascii="Abadi" w:hAnsi="Abadi"/>
          <w:color w:val="333333"/>
          <w:sz w:val="24"/>
          <w:szCs w:val="24"/>
          <w:shd w:val="clear" w:color="auto" w:fill="FCFCFC"/>
        </w:rPr>
        <w:t xml:space="preserve"> </w:t>
      </w:r>
      <w:proofErr w:type="spellStart"/>
      <w:r w:rsidRPr="007E15C0">
        <w:rPr>
          <w:rFonts w:ascii="Abadi" w:hAnsi="Abadi"/>
          <w:color w:val="333333"/>
          <w:sz w:val="24"/>
          <w:szCs w:val="24"/>
          <w:shd w:val="clear" w:color="auto" w:fill="FCFCFC"/>
        </w:rPr>
        <w:t>Liou</w:t>
      </w:r>
      <w:proofErr w:type="spellEnd"/>
      <w:r w:rsidRPr="007E15C0">
        <w:rPr>
          <w:rFonts w:ascii="Abadi" w:hAnsi="Abadi"/>
          <w:color w:val="333333"/>
          <w:sz w:val="24"/>
          <w:szCs w:val="24"/>
          <w:shd w:val="clear" w:color="auto" w:fill="FCFCFC"/>
        </w:rPr>
        <w:t xml:space="preserve"> , Rio Nicholson , (2021)</w:t>
      </w:r>
      <w:r w:rsidR="006C0451" w:rsidRPr="007E15C0">
        <w:rPr>
          <w:rFonts w:ascii="Abadi" w:hAnsi="Abadi"/>
          <w:color w:val="333333"/>
          <w:sz w:val="24"/>
          <w:szCs w:val="24"/>
          <w:shd w:val="clear" w:color="auto" w:fill="FCFCFC"/>
        </w:rPr>
        <w:t xml:space="preserve"> , multinational enterprise’s and sustainable development goals, available at: </w:t>
      </w:r>
      <w:hyperlink r:id="rId27" w:anchor="Bib1" w:history="1">
        <w:r w:rsidR="006C0451" w:rsidRPr="007E15C0">
          <w:rPr>
            <w:rStyle w:val="Hyperlink"/>
            <w:rFonts w:ascii="Abadi" w:hAnsi="Abadi"/>
            <w:sz w:val="24"/>
            <w:szCs w:val="24"/>
            <w:shd w:val="clear" w:color="auto" w:fill="FCFCFC"/>
          </w:rPr>
          <w:t>https://link.springer.com/article/10.1057/s42214-020-00080-8#Bib1</w:t>
        </w:r>
      </w:hyperlink>
      <w:r w:rsidR="006C0451" w:rsidRPr="007E15C0">
        <w:rPr>
          <w:rFonts w:ascii="Abadi" w:hAnsi="Abadi"/>
          <w:color w:val="333333"/>
          <w:sz w:val="24"/>
          <w:szCs w:val="24"/>
          <w:shd w:val="clear" w:color="auto" w:fill="FCFCFC"/>
        </w:rPr>
        <w:t xml:space="preserve"> , acsessed on: 14.11.22 </w:t>
      </w:r>
    </w:p>
    <w:p w14:paraId="319D981C" w14:textId="184C87E0" w:rsidR="00C90632" w:rsidRPr="007E15C0" w:rsidRDefault="00555F90" w:rsidP="009B13B0">
      <w:pPr>
        <w:pStyle w:val="ListParagraph"/>
        <w:numPr>
          <w:ilvl w:val="0"/>
          <w:numId w:val="7"/>
        </w:numPr>
        <w:rPr>
          <w:rFonts w:ascii="Abadi" w:hAnsi="Abadi"/>
          <w:sz w:val="24"/>
          <w:szCs w:val="24"/>
        </w:rPr>
      </w:pPr>
      <w:r w:rsidRPr="007E15C0">
        <w:rPr>
          <w:rFonts w:ascii="Abadi" w:hAnsi="Abadi"/>
          <w:sz w:val="24"/>
          <w:szCs w:val="24"/>
        </w:rPr>
        <w:t xml:space="preserve">Michael ohia  (2017) </w:t>
      </w:r>
      <w:r w:rsidR="005661E6" w:rsidRPr="007E15C0">
        <w:rPr>
          <w:rFonts w:ascii="Abadi" w:hAnsi="Abadi"/>
          <w:sz w:val="24"/>
          <w:szCs w:val="24"/>
        </w:rPr>
        <w:t xml:space="preserve">12 step </w:t>
      </w:r>
      <w:proofErr w:type="gramStart"/>
      <w:r w:rsidR="005661E6" w:rsidRPr="007E15C0">
        <w:rPr>
          <w:rFonts w:ascii="Abadi" w:hAnsi="Abadi"/>
          <w:sz w:val="24"/>
          <w:szCs w:val="24"/>
        </w:rPr>
        <w:t>guide</w:t>
      </w:r>
      <w:proofErr w:type="gramEnd"/>
      <w:r w:rsidR="005661E6" w:rsidRPr="007E15C0">
        <w:rPr>
          <w:rFonts w:ascii="Abadi" w:hAnsi="Abadi"/>
          <w:sz w:val="24"/>
          <w:szCs w:val="24"/>
        </w:rPr>
        <w:t xml:space="preserve"> to sustainable development goals , available  at: </w:t>
      </w:r>
      <w:hyperlink r:id="rId28" w:history="1">
        <w:r w:rsidR="005661E6" w:rsidRPr="007E15C0">
          <w:rPr>
            <w:rStyle w:val="Hyperlink"/>
            <w:rFonts w:ascii="Abadi" w:hAnsi="Abadi"/>
            <w:sz w:val="24"/>
            <w:szCs w:val="24"/>
          </w:rPr>
          <w:t>https://www.diplomacy.edu/blog/12-step-guide-implementing-the-sdgs/</w:t>
        </w:r>
      </w:hyperlink>
      <w:r w:rsidR="005661E6" w:rsidRPr="007E15C0">
        <w:rPr>
          <w:rFonts w:ascii="Abadi" w:hAnsi="Abadi"/>
          <w:sz w:val="24"/>
          <w:szCs w:val="24"/>
        </w:rPr>
        <w:t xml:space="preserve"> , acsessed on: 15.11.22 </w:t>
      </w:r>
    </w:p>
    <w:p w14:paraId="5E9121F1" w14:textId="3B213D1F" w:rsidR="005661E6" w:rsidRPr="007E15C0" w:rsidRDefault="00BA5A5B" w:rsidP="009B13B0">
      <w:pPr>
        <w:pStyle w:val="ListParagraph"/>
        <w:numPr>
          <w:ilvl w:val="0"/>
          <w:numId w:val="7"/>
        </w:numPr>
        <w:rPr>
          <w:rFonts w:ascii="Abadi" w:hAnsi="Abadi"/>
          <w:sz w:val="24"/>
          <w:szCs w:val="24"/>
        </w:rPr>
      </w:pPr>
      <w:r w:rsidRPr="007E15C0">
        <w:rPr>
          <w:rFonts w:ascii="Abadi" w:hAnsi="Abadi"/>
          <w:sz w:val="24"/>
          <w:szCs w:val="24"/>
        </w:rPr>
        <w:t xml:space="preserve">Sustainable development goals </w:t>
      </w:r>
      <w:r w:rsidR="006B01E7" w:rsidRPr="007E15C0">
        <w:rPr>
          <w:rFonts w:ascii="Abadi" w:hAnsi="Abadi"/>
          <w:sz w:val="24"/>
          <w:szCs w:val="24"/>
        </w:rPr>
        <w:t>( no</w:t>
      </w:r>
      <w:r w:rsidR="009759D7" w:rsidRPr="007E15C0">
        <w:rPr>
          <w:rFonts w:ascii="Abadi" w:hAnsi="Abadi"/>
          <w:sz w:val="24"/>
          <w:szCs w:val="24"/>
        </w:rPr>
        <w:t xml:space="preserve"> date) available at: </w:t>
      </w:r>
      <w:hyperlink r:id="rId29" w:history="1">
        <w:r w:rsidR="009759D7" w:rsidRPr="007E15C0">
          <w:rPr>
            <w:rStyle w:val="Hyperlink"/>
            <w:rFonts w:ascii="Abadi" w:hAnsi="Abadi"/>
            <w:sz w:val="24"/>
            <w:szCs w:val="24"/>
          </w:rPr>
          <w:t>https://www.un.org/sustainabledevelopment/energy/</w:t>
        </w:r>
      </w:hyperlink>
      <w:r w:rsidR="006B01E7" w:rsidRPr="007E15C0">
        <w:rPr>
          <w:rFonts w:ascii="Abadi" w:hAnsi="Abadi"/>
          <w:sz w:val="24"/>
          <w:szCs w:val="24"/>
        </w:rPr>
        <w:t xml:space="preserve"> </w:t>
      </w:r>
      <w:r w:rsidR="009759D7" w:rsidRPr="007E15C0">
        <w:rPr>
          <w:rFonts w:ascii="Abadi" w:hAnsi="Abadi"/>
          <w:sz w:val="24"/>
          <w:szCs w:val="24"/>
        </w:rPr>
        <w:t xml:space="preserve">, acsessed on: </w:t>
      </w:r>
      <w:r w:rsidR="00485E75" w:rsidRPr="007E15C0">
        <w:rPr>
          <w:rFonts w:ascii="Abadi" w:hAnsi="Abadi"/>
          <w:sz w:val="24"/>
          <w:szCs w:val="24"/>
        </w:rPr>
        <w:t xml:space="preserve">21.11.22 </w:t>
      </w:r>
    </w:p>
    <w:p w14:paraId="0532B178" w14:textId="51FAB90B" w:rsidR="003A2FB2" w:rsidRPr="007E15C0" w:rsidRDefault="002332F1" w:rsidP="009B13B0">
      <w:pPr>
        <w:pStyle w:val="ListParagraph"/>
        <w:numPr>
          <w:ilvl w:val="0"/>
          <w:numId w:val="7"/>
        </w:numPr>
        <w:rPr>
          <w:rFonts w:ascii="Abadi" w:hAnsi="Abadi"/>
          <w:sz w:val="24"/>
          <w:szCs w:val="24"/>
        </w:rPr>
      </w:pPr>
      <w:r w:rsidRPr="007E15C0">
        <w:rPr>
          <w:rFonts w:ascii="Abadi" w:hAnsi="Abadi"/>
          <w:sz w:val="24"/>
          <w:szCs w:val="24"/>
        </w:rPr>
        <w:lastRenderedPageBreak/>
        <w:t>Union of concerned scientist ( 2017)</w:t>
      </w:r>
      <w:r w:rsidR="00DD30E2" w:rsidRPr="007E15C0">
        <w:rPr>
          <w:rFonts w:ascii="Abadi" w:hAnsi="Abadi"/>
          <w:sz w:val="24"/>
          <w:szCs w:val="24"/>
        </w:rPr>
        <w:t xml:space="preserve">benefits of renewable energy use , </w:t>
      </w:r>
      <w:r w:rsidRPr="007E15C0">
        <w:rPr>
          <w:rFonts w:ascii="Abadi" w:hAnsi="Abadi"/>
          <w:sz w:val="24"/>
          <w:szCs w:val="24"/>
        </w:rPr>
        <w:t xml:space="preserve"> </w:t>
      </w:r>
      <w:r w:rsidR="00DD30E2" w:rsidRPr="007E15C0">
        <w:rPr>
          <w:rFonts w:ascii="Abadi" w:hAnsi="Abadi"/>
          <w:sz w:val="24"/>
          <w:szCs w:val="24"/>
        </w:rPr>
        <w:t xml:space="preserve">available at: </w:t>
      </w:r>
      <w:hyperlink r:id="rId30" w:history="1">
        <w:r w:rsidR="005A2C66" w:rsidRPr="007E15C0">
          <w:rPr>
            <w:rStyle w:val="Hyperlink"/>
            <w:rFonts w:ascii="Abadi" w:hAnsi="Abadi"/>
            <w:sz w:val="24"/>
            <w:szCs w:val="24"/>
          </w:rPr>
          <w:t>https://www.ucsusa.org/resources/benefits-renewable-energy-use</w:t>
        </w:r>
      </w:hyperlink>
      <w:r w:rsidR="005A2C66" w:rsidRPr="007E15C0">
        <w:rPr>
          <w:rFonts w:ascii="Abadi" w:hAnsi="Abadi"/>
          <w:sz w:val="24"/>
          <w:szCs w:val="24"/>
        </w:rPr>
        <w:t xml:space="preserve"> , acsessed on: 21.11.22 </w:t>
      </w:r>
    </w:p>
    <w:p w14:paraId="1A99C120" w14:textId="06742E66" w:rsidR="002D73C3" w:rsidRPr="007E15C0" w:rsidRDefault="005B12F1" w:rsidP="00BD762B">
      <w:pPr>
        <w:pStyle w:val="ListParagraph"/>
        <w:numPr>
          <w:ilvl w:val="0"/>
          <w:numId w:val="7"/>
        </w:numPr>
        <w:rPr>
          <w:rFonts w:ascii="Abadi" w:hAnsi="Abadi"/>
          <w:sz w:val="24"/>
          <w:szCs w:val="24"/>
        </w:rPr>
      </w:pPr>
      <w:r w:rsidRPr="007E15C0">
        <w:rPr>
          <w:rFonts w:ascii="Abadi" w:hAnsi="Abadi"/>
          <w:sz w:val="24"/>
          <w:szCs w:val="24"/>
        </w:rPr>
        <w:t xml:space="preserve">Sdg compass ( 2015 ) </w:t>
      </w:r>
      <w:r w:rsidR="001D7B50" w:rsidRPr="007E15C0">
        <w:rPr>
          <w:rFonts w:ascii="Abadi" w:hAnsi="Abadi"/>
          <w:sz w:val="24"/>
          <w:szCs w:val="24"/>
        </w:rPr>
        <w:t xml:space="preserve">key business themes addressed by </w:t>
      </w:r>
      <w:r w:rsidR="00B53CB9" w:rsidRPr="007E15C0">
        <w:rPr>
          <w:rFonts w:ascii="Abadi" w:hAnsi="Abadi"/>
          <w:sz w:val="24"/>
          <w:szCs w:val="24"/>
        </w:rPr>
        <w:t xml:space="preserve">this SDG </w:t>
      </w:r>
      <w:r w:rsidR="00EA35B2" w:rsidRPr="007E15C0">
        <w:rPr>
          <w:rFonts w:ascii="Abadi" w:hAnsi="Abadi"/>
          <w:sz w:val="24"/>
          <w:szCs w:val="24"/>
        </w:rPr>
        <w:t>, available at:</w:t>
      </w:r>
      <w:r w:rsidR="00BD762B" w:rsidRPr="007E15C0">
        <w:rPr>
          <w:rFonts w:ascii="Abadi" w:hAnsi="Abadi"/>
          <w:sz w:val="24"/>
          <w:szCs w:val="24"/>
        </w:rPr>
        <w:t xml:space="preserve"> </w:t>
      </w:r>
      <w:hyperlink r:id="rId31" w:history="1">
        <w:r w:rsidR="00E65298" w:rsidRPr="007E15C0">
          <w:rPr>
            <w:rStyle w:val="Hyperlink"/>
            <w:rFonts w:ascii="Abadi" w:hAnsi="Abadi"/>
            <w:sz w:val="24"/>
            <w:szCs w:val="24"/>
          </w:rPr>
          <w:t>https://sdgcompass.org/sdgs/sdg-3/</w:t>
        </w:r>
      </w:hyperlink>
      <w:r w:rsidR="00E65298" w:rsidRPr="007E15C0">
        <w:rPr>
          <w:rFonts w:ascii="Abadi" w:hAnsi="Abadi"/>
          <w:sz w:val="24"/>
          <w:szCs w:val="24"/>
        </w:rPr>
        <w:t xml:space="preserve"> , acsessed on: 21.11.22 </w:t>
      </w:r>
    </w:p>
    <w:p w14:paraId="3224A80B" w14:textId="75A1F753" w:rsidR="00E65298" w:rsidRPr="007E15C0" w:rsidRDefault="0022489C" w:rsidP="00BD762B">
      <w:pPr>
        <w:pStyle w:val="ListParagraph"/>
        <w:numPr>
          <w:ilvl w:val="0"/>
          <w:numId w:val="7"/>
        </w:numPr>
        <w:rPr>
          <w:rFonts w:ascii="Abadi" w:hAnsi="Abadi"/>
          <w:sz w:val="24"/>
          <w:szCs w:val="24"/>
        </w:rPr>
      </w:pPr>
      <w:r w:rsidRPr="007E15C0">
        <w:rPr>
          <w:rFonts w:ascii="Abadi" w:hAnsi="Abadi"/>
          <w:sz w:val="24"/>
          <w:szCs w:val="24"/>
        </w:rPr>
        <w:t xml:space="preserve">Bond ( 2019) </w:t>
      </w:r>
      <w:r w:rsidRPr="007E15C0">
        <w:rPr>
          <w:rFonts w:ascii="Abadi" w:hAnsi="Abadi" w:cs="DIN Next Rounded LT Pro Medium"/>
          <w:color w:val="000000"/>
          <w:sz w:val="24"/>
          <w:szCs w:val="24"/>
        </w:rPr>
        <w:t xml:space="preserve">To achieve Goal 3, the UK government should: available at: URL , acsessed on: 22.11.22 </w:t>
      </w:r>
    </w:p>
    <w:p w14:paraId="619A2582" w14:textId="54744CF2" w:rsidR="0022489C" w:rsidRPr="007E15C0" w:rsidRDefault="00AA1310" w:rsidP="00BD762B">
      <w:pPr>
        <w:pStyle w:val="ListParagraph"/>
        <w:numPr>
          <w:ilvl w:val="0"/>
          <w:numId w:val="7"/>
        </w:numPr>
        <w:rPr>
          <w:rFonts w:ascii="Abadi" w:hAnsi="Abadi"/>
          <w:sz w:val="24"/>
          <w:szCs w:val="24"/>
        </w:rPr>
      </w:pPr>
      <w:proofErr w:type="spellStart"/>
      <w:r w:rsidRPr="007E15C0">
        <w:rPr>
          <w:rFonts w:ascii="Abadi" w:hAnsi="Abadi"/>
          <w:sz w:val="24"/>
          <w:szCs w:val="24"/>
        </w:rPr>
        <w:t>Unicef</w:t>
      </w:r>
      <w:proofErr w:type="spellEnd"/>
      <w:r w:rsidRPr="007E15C0">
        <w:rPr>
          <w:rFonts w:ascii="Abadi" w:hAnsi="Abadi"/>
          <w:sz w:val="24"/>
          <w:szCs w:val="24"/>
        </w:rPr>
        <w:t xml:space="preserve"> goals ( no date ) reduced inequalities , available at: </w:t>
      </w:r>
      <w:hyperlink r:id="rId32" w:history="1">
        <w:r w:rsidRPr="007E15C0">
          <w:rPr>
            <w:rStyle w:val="Hyperlink"/>
            <w:rFonts w:ascii="Abadi" w:hAnsi="Abadi"/>
            <w:sz w:val="24"/>
            <w:szCs w:val="24"/>
          </w:rPr>
          <w:t>https://data.unicef.org/sdgs/goal-10-reduced-inequalities/</w:t>
        </w:r>
      </w:hyperlink>
      <w:r w:rsidRPr="007E15C0">
        <w:rPr>
          <w:rFonts w:ascii="Abadi" w:hAnsi="Abadi"/>
          <w:sz w:val="24"/>
          <w:szCs w:val="24"/>
        </w:rPr>
        <w:t xml:space="preserve"> , acsessed on 23.11.22 </w:t>
      </w:r>
    </w:p>
    <w:p w14:paraId="0CB8C392" w14:textId="658B83EC" w:rsidR="00AA1310" w:rsidRPr="007E15C0" w:rsidRDefault="00903383" w:rsidP="00BD762B">
      <w:pPr>
        <w:pStyle w:val="ListParagraph"/>
        <w:numPr>
          <w:ilvl w:val="0"/>
          <w:numId w:val="7"/>
        </w:numPr>
        <w:rPr>
          <w:rFonts w:ascii="Abadi" w:hAnsi="Abadi"/>
          <w:sz w:val="24"/>
          <w:szCs w:val="24"/>
        </w:rPr>
      </w:pPr>
      <w:r w:rsidRPr="007E15C0">
        <w:rPr>
          <w:rFonts w:ascii="Abadi" w:hAnsi="Abadi"/>
          <w:sz w:val="24"/>
          <w:szCs w:val="24"/>
        </w:rPr>
        <w:t xml:space="preserve">Poverty livelihood and </w:t>
      </w:r>
      <w:proofErr w:type="spellStart"/>
      <w:r w:rsidRPr="007E15C0">
        <w:rPr>
          <w:rFonts w:ascii="Abadi" w:hAnsi="Abadi"/>
          <w:sz w:val="24"/>
          <w:szCs w:val="24"/>
        </w:rPr>
        <w:t>sustaibnable</w:t>
      </w:r>
      <w:proofErr w:type="spellEnd"/>
      <w:r w:rsidRPr="007E15C0">
        <w:rPr>
          <w:rFonts w:ascii="Abadi" w:hAnsi="Abadi"/>
          <w:sz w:val="24"/>
          <w:szCs w:val="24"/>
        </w:rPr>
        <w:t xml:space="preserve"> development ( no date ) FAQ 8.3 , available at:  </w:t>
      </w:r>
      <w:hyperlink r:id="rId33" w:history="1">
        <w:r w:rsidRPr="007E15C0">
          <w:rPr>
            <w:rStyle w:val="Hyperlink"/>
            <w:rFonts w:ascii="Abadi" w:hAnsi="Abadi"/>
            <w:sz w:val="24"/>
            <w:szCs w:val="24"/>
          </w:rPr>
          <w:t>https://www.ipcc.ch/report/ar6/wg2/downloads/report/IPCC_AR6_WGII_Chapter08.pdf</w:t>
        </w:r>
      </w:hyperlink>
      <w:r w:rsidRPr="007E15C0">
        <w:rPr>
          <w:rFonts w:ascii="Abadi" w:hAnsi="Abadi"/>
          <w:sz w:val="24"/>
          <w:szCs w:val="24"/>
        </w:rPr>
        <w:t xml:space="preserve"> , acsessed on: 23.11.22 </w:t>
      </w:r>
    </w:p>
    <w:p w14:paraId="3450DE89" w14:textId="685963A5" w:rsidR="00903383" w:rsidRPr="007E15C0" w:rsidRDefault="008E7660" w:rsidP="00BD762B">
      <w:pPr>
        <w:pStyle w:val="ListParagraph"/>
        <w:numPr>
          <w:ilvl w:val="0"/>
          <w:numId w:val="7"/>
        </w:numPr>
        <w:rPr>
          <w:rFonts w:ascii="Abadi" w:hAnsi="Abadi"/>
          <w:sz w:val="24"/>
          <w:szCs w:val="24"/>
        </w:rPr>
      </w:pPr>
      <w:r w:rsidRPr="007E15C0">
        <w:rPr>
          <w:rFonts w:ascii="Abadi" w:hAnsi="Abadi"/>
          <w:sz w:val="24"/>
          <w:szCs w:val="24"/>
        </w:rPr>
        <w:t xml:space="preserve">Uk governor ( 2021) beating time plan , available at: </w:t>
      </w:r>
      <w:hyperlink r:id="rId34" w:history="1">
        <w:r w:rsidRPr="007E15C0">
          <w:rPr>
            <w:rStyle w:val="Hyperlink"/>
            <w:rFonts w:ascii="Abadi" w:hAnsi="Abadi"/>
            <w:sz w:val="24"/>
            <w:szCs w:val="24"/>
          </w:rPr>
          <w:t>https://assets.publishing.service.gov.uk/government/uploads/system/uploads/attachment_data/file/1015382/Crime-plan-v10.pdf</w:t>
        </w:r>
      </w:hyperlink>
      <w:r w:rsidRPr="007E15C0">
        <w:rPr>
          <w:rFonts w:ascii="Abadi" w:hAnsi="Abadi"/>
          <w:sz w:val="24"/>
          <w:szCs w:val="24"/>
        </w:rPr>
        <w:t xml:space="preserve"> , acsessed on 23.11.22 </w:t>
      </w:r>
    </w:p>
    <w:p w14:paraId="4850ABF9" w14:textId="72FCA2AF" w:rsidR="002A47B3" w:rsidRPr="007E15C0" w:rsidRDefault="008C44FA" w:rsidP="00BD762B">
      <w:pPr>
        <w:pStyle w:val="ListParagraph"/>
        <w:numPr>
          <w:ilvl w:val="0"/>
          <w:numId w:val="7"/>
        </w:numPr>
        <w:rPr>
          <w:rFonts w:ascii="Abadi" w:hAnsi="Abadi"/>
          <w:sz w:val="24"/>
          <w:szCs w:val="24"/>
        </w:rPr>
      </w:pPr>
      <w:r w:rsidRPr="007E15C0">
        <w:rPr>
          <w:rFonts w:ascii="Abadi" w:hAnsi="Abadi"/>
          <w:sz w:val="24"/>
          <w:szCs w:val="24"/>
        </w:rPr>
        <w:t>Home office</w:t>
      </w:r>
      <w:r w:rsidR="002A47B3" w:rsidRPr="007E15C0">
        <w:rPr>
          <w:rFonts w:ascii="Abadi" w:hAnsi="Abadi"/>
          <w:sz w:val="24"/>
          <w:szCs w:val="24"/>
        </w:rPr>
        <w:t xml:space="preserve"> ( 2016) conclusion , available at: </w:t>
      </w:r>
      <w:hyperlink r:id="rId35" w:history="1">
        <w:r w:rsidR="002A47B3" w:rsidRPr="007E15C0">
          <w:rPr>
            <w:rStyle w:val="Hyperlink"/>
            <w:rFonts w:ascii="Abadi" w:hAnsi="Abadi"/>
            <w:sz w:val="24"/>
            <w:szCs w:val="24"/>
          </w:rPr>
          <w:t>https://assets.publishing.service.gov.uk/government/uploads/system/uploads/attachment_data/file/509831/6.1770_Modern_Crime_Prevention_Strategy_final_WEB_version.pdf</w:t>
        </w:r>
      </w:hyperlink>
      <w:r w:rsidR="002A47B3" w:rsidRPr="007E15C0">
        <w:rPr>
          <w:rFonts w:ascii="Abadi" w:hAnsi="Abadi"/>
          <w:sz w:val="24"/>
          <w:szCs w:val="24"/>
        </w:rPr>
        <w:t xml:space="preserve"> , acsessed on: 23.11.22 </w:t>
      </w:r>
    </w:p>
    <w:p w14:paraId="0376D9A3" w14:textId="1CEFB2FA" w:rsidR="007A32F3" w:rsidRPr="007E15C0" w:rsidRDefault="00B73260" w:rsidP="00BD762B">
      <w:pPr>
        <w:pStyle w:val="ListParagraph"/>
        <w:numPr>
          <w:ilvl w:val="0"/>
          <w:numId w:val="7"/>
        </w:numPr>
        <w:rPr>
          <w:rFonts w:ascii="Abadi" w:hAnsi="Abadi"/>
          <w:sz w:val="24"/>
          <w:szCs w:val="24"/>
        </w:rPr>
      </w:pPr>
      <w:r w:rsidRPr="007E15C0">
        <w:rPr>
          <w:rFonts w:ascii="Abadi" w:hAnsi="Abadi"/>
          <w:sz w:val="24"/>
          <w:szCs w:val="24"/>
        </w:rPr>
        <w:t xml:space="preserve">Chriss Hinchliffe ( 2022 ) why do we need renewable energy , available at: </w:t>
      </w:r>
      <w:hyperlink r:id="rId36" w:history="1">
        <w:r w:rsidRPr="007E15C0">
          <w:rPr>
            <w:rStyle w:val="Hyperlink"/>
            <w:rFonts w:ascii="Abadi" w:hAnsi="Abadi"/>
            <w:sz w:val="24"/>
            <w:szCs w:val="24"/>
          </w:rPr>
          <w:t>https://www.cpre.org.uk/explainer/why-do-we-need-renewable-energy/</w:t>
        </w:r>
      </w:hyperlink>
      <w:r w:rsidRPr="007E15C0">
        <w:rPr>
          <w:rFonts w:ascii="Abadi" w:hAnsi="Abadi"/>
          <w:sz w:val="24"/>
          <w:szCs w:val="24"/>
        </w:rPr>
        <w:t xml:space="preserve"> , acsessed on: 25.11.22 </w:t>
      </w:r>
    </w:p>
    <w:p w14:paraId="32B1F1D2" w14:textId="057AEE6C" w:rsidR="00B73260" w:rsidRPr="007E15C0" w:rsidRDefault="008D672B" w:rsidP="00BD762B">
      <w:pPr>
        <w:pStyle w:val="ListParagraph"/>
        <w:numPr>
          <w:ilvl w:val="0"/>
          <w:numId w:val="7"/>
        </w:numPr>
        <w:rPr>
          <w:rFonts w:ascii="Abadi" w:hAnsi="Abadi"/>
          <w:sz w:val="24"/>
          <w:szCs w:val="24"/>
        </w:rPr>
      </w:pPr>
      <w:r w:rsidRPr="007E15C0">
        <w:rPr>
          <w:rFonts w:ascii="Abadi" w:hAnsi="Abadi"/>
          <w:sz w:val="24"/>
          <w:szCs w:val="24"/>
        </w:rPr>
        <w:t xml:space="preserve">Gov . uk ( no date ) getting the energy bills support scheme discount , available at: </w:t>
      </w:r>
      <w:hyperlink r:id="rId37" w:history="1">
        <w:r w:rsidRPr="007E15C0">
          <w:rPr>
            <w:rStyle w:val="Hyperlink"/>
            <w:rFonts w:ascii="Abadi" w:hAnsi="Abadi"/>
            <w:sz w:val="24"/>
            <w:szCs w:val="24"/>
          </w:rPr>
          <w:t>https://www.gov.uk/guidance/getting-the-energy-bills-support-scheme-discount</w:t>
        </w:r>
      </w:hyperlink>
      <w:r w:rsidRPr="007E15C0">
        <w:rPr>
          <w:rFonts w:ascii="Abadi" w:hAnsi="Abadi"/>
          <w:sz w:val="24"/>
          <w:szCs w:val="24"/>
        </w:rPr>
        <w:t xml:space="preserve"> , acsessed on: 25.11.22 </w:t>
      </w:r>
    </w:p>
    <w:p w14:paraId="4165EFD4" w14:textId="4230D72E" w:rsidR="008D672B" w:rsidRPr="007E15C0" w:rsidRDefault="005E1FFC" w:rsidP="00BD762B">
      <w:pPr>
        <w:pStyle w:val="ListParagraph"/>
        <w:numPr>
          <w:ilvl w:val="0"/>
          <w:numId w:val="7"/>
        </w:numPr>
        <w:rPr>
          <w:rFonts w:ascii="Abadi" w:hAnsi="Abadi"/>
          <w:sz w:val="24"/>
          <w:szCs w:val="24"/>
        </w:rPr>
      </w:pPr>
      <w:r w:rsidRPr="007E15C0">
        <w:rPr>
          <w:rFonts w:ascii="Abadi" w:hAnsi="Abadi"/>
          <w:sz w:val="24"/>
          <w:szCs w:val="24"/>
        </w:rPr>
        <w:t xml:space="preserve">Gov.uk , ( no date ) winter fuel payment , available at: </w:t>
      </w:r>
      <w:hyperlink r:id="rId38" w:history="1">
        <w:r w:rsidRPr="007E15C0">
          <w:rPr>
            <w:rStyle w:val="Hyperlink"/>
            <w:rFonts w:ascii="Abadi" w:hAnsi="Abadi"/>
            <w:sz w:val="24"/>
            <w:szCs w:val="24"/>
          </w:rPr>
          <w:t>https://www.gov.uk/winter-fuel-payment</w:t>
        </w:r>
      </w:hyperlink>
      <w:r w:rsidRPr="007E15C0">
        <w:rPr>
          <w:rFonts w:ascii="Abadi" w:hAnsi="Abadi"/>
          <w:sz w:val="24"/>
          <w:szCs w:val="24"/>
        </w:rPr>
        <w:t xml:space="preserve"> , acsessed on: 25.11.22 </w:t>
      </w:r>
    </w:p>
    <w:p w14:paraId="66BBDF8B" w14:textId="73F2F029" w:rsidR="006D5B92" w:rsidRPr="007E15C0" w:rsidRDefault="006D5B92" w:rsidP="006D5B92">
      <w:pPr>
        <w:pStyle w:val="ListParagraph"/>
        <w:numPr>
          <w:ilvl w:val="0"/>
          <w:numId w:val="7"/>
        </w:numPr>
        <w:rPr>
          <w:rFonts w:ascii="Abadi" w:hAnsi="Abadi"/>
          <w:sz w:val="24"/>
          <w:szCs w:val="24"/>
        </w:rPr>
      </w:pPr>
      <w:r w:rsidRPr="007E15C0">
        <w:rPr>
          <w:rFonts w:ascii="Abadi" w:hAnsi="Abadi"/>
          <w:sz w:val="24"/>
          <w:szCs w:val="24"/>
        </w:rPr>
        <w:t xml:space="preserve">Gov.uk ( no date ) NHS population screening identifying and reducing inequalities , available at: </w:t>
      </w:r>
      <w:hyperlink r:id="rId39" w:history="1">
        <w:r w:rsidRPr="007E15C0">
          <w:rPr>
            <w:rStyle w:val="Hyperlink"/>
            <w:rFonts w:ascii="Abadi" w:hAnsi="Abadi"/>
            <w:sz w:val="24"/>
            <w:szCs w:val="24"/>
          </w:rPr>
          <w:t>https://www.gov.uk/guidance/nhs-population-screening-identifying-and-reducing-inequalities</w:t>
        </w:r>
      </w:hyperlink>
      <w:r w:rsidRPr="007E15C0">
        <w:rPr>
          <w:rFonts w:ascii="Abadi" w:hAnsi="Abadi"/>
          <w:sz w:val="24"/>
          <w:szCs w:val="24"/>
        </w:rPr>
        <w:t xml:space="preserve"> , acsessed on 25.11.22 </w:t>
      </w:r>
    </w:p>
    <w:p w14:paraId="49F44C42" w14:textId="4DF3FDFB" w:rsidR="00CB00F2" w:rsidRPr="007E15C0" w:rsidRDefault="00CB00F2" w:rsidP="006D5B92">
      <w:pPr>
        <w:pStyle w:val="ListParagraph"/>
        <w:numPr>
          <w:ilvl w:val="0"/>
          <w:numId w:val="7"/>
        </w:numPr>
        <w:rPr>
          <w:rFonts w:ascii="Abadi" w:hAnsi="Abadi"/>
          <w:sz w:val="24"/>
          <w:szCs w:val="24"/>
        </w:rPr>
      </w:pPr>
      <w:r w:rsidRPr="007E15C0">
        <w:rPr>
          <w:rFonts w:ascii="Abadi" w:hAnsi="Abadi"/>
          <w:sz w:val="24"/>
          <w:szCs w:val="24"/>
        </w:rPr>
        <w:t xml:space="preserve">Gov.uk ( no date ) equality hub , available at: </w:t>
      </w:r>
      <w:hyperlink r:id="rId40" w:history="1">
        <w:r w:rsidRPr="007E15C0">
          <w:rPr>
            <w:rStyle w:val="Hyperlink"/>
            <w:rFonts w:ascii="Abadi" w:hAnsi="Abadi"/>
            <w:sz w:val="24"/>
            <w:szCs w:val="24"/>
          </w:rPr>
          <w:t>https://equalities.blog.gov.uk/about-us/</w:t>
        </w:r>
      </w:hyperlink>
      <w:r w:rsidRPr="007E15C0">
        <w:rPr>
          <w:rFonts w:ascii="Abadi" w:hAnsi="Abadi"/>
          <w:sz w:val="24"/>
          <w:szCs w:val="24"/>
        </w:rPr>
        <w:t xml:space="preserve"> , acsessed on: 25.11.22 </w:t>
      </w:r>
    </w:p>
    <w:p w14:paraId="246371B5" w14:textId="05C96A2C" w:rsidR="00CB00F2" w:rsidRPr="007E15C0" w:rsidRDefault="00207C49" w:rsidP="006D5B92">
      <w:pPr>
        <w:pStyle w:val="ListParagraph"/>
        <w:numPr>
          <w:ilvl w:val="0"/>
          <w:numId w:val="7"/>
        </w:numPr>
        <w:rPr>
          <w:rFonts w:ascii="Abadi" w:hAnsi="Abadi"/>
          <w:sz w:val="24"/>
          <w:szCs w:val="24"/>
        </w:rPr>
      </w:pPr>
      <w:r w:rsidRPr="007E15C0">
        <w:rPr>
          <w:rFonts w:ascii="Abadi" w:hAnsi="Abadi"/>
          <w:sz w:val="24"/>
          <w:szCs w:val="24"/>
        </w:rPr>
        <w:t xml:space="preserve">Gov . uk ( no date ) equality act 2010 , available at : </w:t>
      </w:r>
      <w:hyperlink r:id="rId41" w:history="1">
        <w:r w:rsidRPr="007E15C0">
          <w:rPr>
            <w:rStyle w:val="Hyperlink"/>
            <w:rFonts w:ascii="Abadi" w:hAnsi="Abadi"/>
            <w:sz w:val="24"/>
            <w:szCs w:val="24"/>
          </w:rPr>
          <w:t>https://www.gov.uk/guidance/equality-act-2010-guidance</w:t>
        </w:r>
      </w:hyperlink>
      <w:r w:rsidRPr="007E15C0">
        <w:rPr>
          <w:rFonts w:ascii="Abadi" w:hAnsi="Abadi"/>
          <w:sz w:val="24"/>
          <w:szCs w:val="24"/>
        </w:rPr>
        <w:t xml:space="preserve"> , acsessed on 25.11.22 </w:t>
      </w:r>
    </w:p>
    <w:p w14:paraId="1AFABDCD" w14:textId="77777777" w:rsidR="00207C49" w:rsidRPr="007E15C0" w:rsidRDefault="00207C49" w:rsidP="006D5B92">
      <w:pPr>
        <w:pStyle w:val="ListParagraph"/>
        <w:numPr>
          <w:ilvl w:val="0"/>
          <w:numId w:val="7"/>
        </w:numPr>
        <w:rPr>
          <w:rFonts w:ascii="Abadi" w:hAnsi="Abadi"/>
          <w:sz w:val="24"/>
          <w:szCs w:val="24"/>
        </w:rPr>
      </w:pPr>
    </w:p>
    <w:p w14:paraId="3EDCE973" w14:textId="77777777" w:rsidR="00045F90" w:rsidRPr="007E15C0" w:rsidRDefault="00045F90" w:rsidP="004B589E">
      <w:pPr>
        <w:rPr>
          <w:rFonts w:ascii="Abadi" w:hAnsi="Abadi"/>
          <w:sz w:val="24"/>
          <w:szCs w:val="24"/>
        </w:rPr>
      </w:pPr>
    </w:p>
    <w:sectPr w:rsidR="00045F90" w:rsidRPr="007E15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badi">
    <w:altName w:val="Calibri"/>
    <w:charset w:val="00"/>
    <w:family w:val="swiss"/>
    <w:pitch w:val="variable"/>
    <w:sig w:usb0="80000003" w:usb1="00000000" w:usb2="00000000" w:usb3="00000000" w:csb0="00000001" w:csb1="00000000"/>
  </w:font>
  <w:font w:name="DIN Next Rounded LT Pro Ligh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IN Next Rounded LT Pro Medium">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94505"/>
    <w:multiLevelType w:val="hybridMultilevel"/>
    <w:tmpl w:val="55B804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8332C0"/>
    <w:multiLevelType w:val="multilevel"/>
    <w:tmpl w:val="4FDAE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B90C63"/>
    <w:multiLevelType w:val="multilevel"/>
    <w:tmpl w:val="CD20F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A677D91"/>
    <w:multiLevelType w:val="hybridMultilevel"/>
    <w:tmpl w:val="ED58E5C8"/>
    <w:lvl w:ilvl="0" w:tplc="685E424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0B242E"/>
    <w:multiLevelType w:val="hybridMultilevel"/>
    <w:tmpl w:val="A2D0818C"/>
    <w:lvl w:ilvl="0" w:tplc="C33A4050">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C64DC9"/>
    <w:multiLevelType w:val="multilevel"/>
    <w:tmpl w:val="9C90A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E9522D"/>
    <w:multiLevelType w:val="hybridMultilevel"/>
    <w:tmpl w:val="146615B2"/>
    <w:lvl w:ilvl="0" w:tplc="29F2859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1F297E"/>
    <w:multiLevelType w:val="hybridMultilevel"/>
    <w:tmpl w:val="BA528C92"/>
    <w:lvl w:ilvl="0" w:tplc="C73285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32145E"/>
    <w:multiLevelType w:val="hybridMultilevel"/>
    <w:tmpl w:val="B420BBCC"/>
    <w:lvl w:ilvl="0" w:tplc="47A6193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D37F89"/>
    <w:multiLevelType w:val="multilevel"/>
    <w:tmpl w:val="E4D0C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12A4473"/>
    <w:multiLevelType w:val="multilevel"/>
    <w:tmpl w:val="73B45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212F8D"/>
    <w:multiLevelType w:val="hybridMultilevel"/>
    <w:tmpl w:val="369446B2"/>
    <w:lvl w:ilvl="0" w:tplc="F2289978">
      <w:start w:val="2"/>
      <w:numFmt w:val="bullet"/>
      <w:lvlText w:val="-"/>
      <w:lvlJc w:val="left"/>
      <w:pPr>
        <w:ind w:left="1080" w:hanging="360"/>
      </w:pPr>
      <w:rPr>
        <w:rFonts w:ascii="Abadi" w:eastAsiaTheme="minorHAnsi" w:hAnsi="Abad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B2378F7"/>
    <w:multiLevelType w:val="hybridMultilevel"/>
    <w:tmpl w:val="FDB479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6239E0"/>
    <w:multiLevelType w:val="hybridMultilevel"/>
    <w:tmpl w:val="866C766A"/>
    <w:lvl w:ilvl="0" w:tplc="D7B012D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751101"/>
    <w:multiLevelType w:val="multilevel"/>
    <w:tmpl w:val="108E8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1571558">
    <w:abstractNumId w:val="6"/>
  </w:num>
  <w:num w:numId="2" w16cid:durableId="1814985417">
    <w:abstractNumId w:val="3"/>
  </w:num>
  <w:num w:numId="3" w16cid:durableId="410395594">
    <w:abstractNumId w:val="12"/>
  </w:num>
  <w:num w:numId="4" w16cid:durableId="843780488">
    <w:abstractNumId w:val="8"/>
  </w:num>
  <w:num w:numId="5" w16cid:durableId="429786018">
    <w:abstractNumId w:val="4"/>
  </w:num>
  <w:num w:numId="6" w16cid:durableId="533883133">
    <w:abstractNumId w:val="11"/>
  </w:num>
  <w:num w:numId="7" w16cid:durableId="444232868">
    <w:abstractNumId w:val="7"/>
  </w:num>
  <w:num w:numId="8" w16cid:durableId="1441333508">
    <w:abstractNumId w:val="14"/>
  </w:num>
  <w:num w:numId="9" w16cid:durableId="1415665682">
    <w:abstractNumId w:val="10"/>
  </w:num>
  <w:num w:numId="10" w16cid:durableId="779951064">
    <w:abstractNumId w:val="13"/>
  </w:num>
  <w:num w:numId="11" w16cid:durableId="1934781985">
    <w:abstractNumId w:val="0"/>
  </w:num>
  <w:num w:numId="12" w16cid:durableId="1030422740">
    <w:abstractNumId w:val="1"/>
  </w:num>
  <w:num w:numId="13" w16cid:durableId="76173160">
    <w:abstractNumId w:val="5"/>
  </w:num>
  <w:num w:numId="14" w16cid:durableId="452671180">
    <w:abstractNumId w:val="9"/>
  </w:num>
  <w:num w:numId="15" w16cid:durableId="1035750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A82"/>
    <w:rsid w:val="00036CD9"/>
    <w:rsid w:val="00037B74"/>
    <w:rsid w:val="00045F90"/>
    <w:rsid w:val="00063504"/>
    <w:rsid w:val="00074935"/>
    <w:rsid w:val="00076ACD"/>
    <w:rsid w:val="00090768"/>
    <w:rsid w:val="00097B6A"/>
    <w:rsid w:val="000A26B6"/>
    <w:rsid w:val="000F1603"/>
    <w:rsid w:val="001118AD"/>
    <w:rsid w:val="001132CD"/>
    <w:rsid w:val="00114B77"/>
    <w:rsid w:val="00120513"/>
    <w:rsid w:val="00132038"/>
    <w:rsid w:val="001442D7"/>
    <w:rsid w:val="00147A43"/>
    <w:rsid w:val="001624CA"/>
    <w:rsid w:val="00166413"/>
    <w:rsid w:val="00175C56"/>
    <w:rsid w:val="0018272A"/>
    <w:rsid w:val="00182A85"/>
    <w:rsid w:val="001C2AED"/>
    <w:rsid w:val="001C618A"/>
    <w:rsid w:val="001C7298"/>
    <w:rsid w:val="001D672D"/>
    <w:rsid w:val="001D7B50"/>
    <w:rsid w:val="001D7DB9"/>
    <w:rsid w:val="00205A8E"/>
    <w:rsid w:val="00207C49"/>
    <w:rsid w:val="00216339"/>
    <w:rsid w:val="0022489C"/>
    <w:rsid w:val="0022557B"/>
    <w:rsid w:val="00226C43"/>
    <w:rsid w:val="002332F1"/>
    <w:rsid w:val="00246E44"/>
    <w:rsid w:val="0026334B"/>
    <w:rsid w:val="0026401E"/>
    <w:rsid w:val="002724A3"/>
    <w:rsid w:val="002741D3"/>
    <w:rsid w:val="002A47B3"/>
    <w:rsid w:val="002A4F5E"/>
    <w:rsid w:val="002B2019"/>
    <w:rsid w:val="002B7E64"/>
    <w:rsid w:val="002D73C3"/>
    <w:rsid w:val="002E79CA"/>
    <w:rsid w:val="002F1D2C"/>
    <w:rsid w:val="0033612A"/>
    <w:rsid w:val="00350ABE"/>
    <w:rsid w:val="00360FA9"/>
    <w:rsid w:val="0036246E"/>
    <w:rsid w:val="003633B2"/>
    <w:rsid w:val="00367AAB"/>
    <w:rsid w:val="00374A3B"/>
    <w:rsid w:val="00375F6E"/>
    <w:rsid w:val="003912D3"/>
    <w:rsid w:val="00392FAE"/>
    <w:rsid w:val="00395F97"/>
    <w:rsid w:val="003A2FB2"/>
    <w:rsid w:val="003B698E"/>
    <w:rsid w:val="003C0F50"/>
    <w:rsid w:val="003C419B"/>
    <w:rsid w:val="003D263A"/>
    <w:rsid w:val="003E000A"/>
    <w:rsid w:val="003E0495"/>
    <w:rsid w:val="003E176B"/>
    <w:rsid w:val="003E23C6"/>
    <w:rsid w:val="003E2737"/>
    <w:rsid w:val="00411DB9"/>
    <w:rsid w:val="00425E9F"/>
    <w:rsid w:val="00432023"/>
    <w:rsid w:val="00441B9E"/>
    <w:rsid w:val="00455934"/>
    <w:rsid w:val="00463911"/>
    <w:rsid w:val="00467B3C"/>
    <w:rsid w:val="00470F7F"/>
    <w:rsid w:val="00481DC1"/>
    <w:rsid w:val="00485E75"/>
    <w:rsid w:val="00496785"/>
    <w:rsid w:val="00497C9C"/>
    <w:rsid w:val="004A4CA2"/>
    <w:rsid w:val="004A656F"/>
    <w:rsid w:val="004B589E"/>
    <w:rsid w:val="004B6E3F"/>
    <w:rsid w:val="004B76FB"/>
    <w:rsid w:val="004C4174"/>
    <w:rsid w:val="004D41DF"/>
    <w:rsid w:val="004E452E"/>
    <w:rsid w:val="004F4AD3"/>
    <w:rsid w:val="00504D3F"/>
    <w:rsid w:val="00514B7E"/>
    <w:rsid w:val="0052148E"/>
    <w:rsid w:val="00537653"/>
    <w:rsid w:val="00540529"/>
    <w:rsid w:val="00554CAD"/>
    <w:rsid w:val="00555F90"/>
    <w:rsid w:val="00563410"/>
    <w:rsid w:val="005661E6"/>
    <w:rsid w:val="00571157"/>
    <w:rsid w:val="00577EEB"/>
    <w:rsid w:val="0058691E"/>
    <w:rsid w:val="005967F8"/>
    <w:rsid w:val="005A002F"/>
    <w:rsid w:val="005A1A74"/>
    <w:rsid w:val="005A2C66"/>
    <w:rsid w:val="005A376E"/>
    <w:rsid w:val="005B12F1"/>
    <w:rsid w:val="005C1184"/>
    <w:rsid w:val="005C7F94"/>
    <w:rsid w:val="005E1EC8"/>
    <w:rsid w:val="005E1FFC"/>
    <w:rsid w:val="005E6D4E"/>
    <w:rsid w:val="005F681E"/>
    <w:rsid w:val="00600AA2"/>
    <w:rsid w:val="006032DE"/>
    <w:rsid w:val="006148B1"/>
    <w:rsid w:val="00615569"/>
    <w:rsid w:val="00616BCA"/>
    <w:rsid w:val="0062079C"/>
    <w:rsid w:val="00621DE0"/>
    <w:rsid w:val="00622231"/>
    <w:rsid w:val="0063718F"/>
    <w:rsid w:val="006371FD"/>
    <w:rsid w:val="00647B66"/>
    <w:rsid w:val="00657C5F"/>
    <w:rsid w:val="00662833"/>
    <w:rsid w:val="00670E5B"/>
    <w:rsid w:val="00676A65"/>
    <w:rsid w:val="00677A02"/>
    <w:rsid w:val="00683FCD"/>
    <w:rsid w:val="006927DA"/>
    <w:rsid w:val="006942FF"/>
    <w:rsid w:val="006A0437"/>
    <w:rsid w:val="006A54B4"/>
    <w:rsid w:val="006B01E7"/>
    <w:rsid w:val="006B2491"/>
    <w:rsid w:val="006B2BA1"/>
    <w:rsid w:val="006C0451"/>
    <w:rsid w:val="006C6601"/>
    <w:rsid w:val="006D5B92"/>
    <w:rsid w:val="006E6663"/>
    <w:rsid w:val="006F4D98"/>
    <w:rsid w:val="0070501E"/>
    <w:rsid w:val="00706ADD"/>
    <w:rsid w:val="00713D1C"/>
    <w:rsid w:val="0072252C"/>
    <w:rsid w:val="007305AE"/>
    <w:rsid w:val="007319B5"/>
    <w:rsid w:val="00732DF6"/>
    <w:rsid w:val="007345E3"/>
    <w:rsid w:val="00744996"/>
    <w:rsid w:val="00746555"/>
    <w:rsid w:val="00750A48"/>
    <w:rsid w:val="00755156"/>
    <w:rsid w:val="00760D88"/>
    <w:rsid w:val="00784686"/>
    <w:rsid w:val="00787E2D"/>
    <w:rsid w:val="0079154E"/>
    <w:rsid w:val="007A32F3"/>
    <w:rsid w:val="007A4600"/>
    <w:rsid w:val="007B4811"/>
    <w:rsid w:val="007C10CF"/>
    <w:rsid w:val="007C3BFA"/>
    <w:rsid w:val="007D4E3A"/>
    <w:rsid w:val="007E15C0"/>
    <w:rsid w:val="007F3AC4"/>
    <w:rsid w:val="007F5463"/>
    <w:rsid w:val="007F56BE"/>
    <w:rsid w:val="00815480"/>
    <w:rsid w:val="00824904"/>
    <w:rsid w:val="008259D5"/>
    <w:rsid w:val="00841561"/>
    <w:rsid w:val="008514A9"/>
    <w:rsid w:val="00856D4F"/>
    <w:rsid w:val="00884F86"/>
    <w:rsid w:val="00891F3B"/>
    <w:rsid w:val="0089455C"/>
    <w:rsid w:val="008B15EC"/>
    <w:rsid w:val="008C44FA"/>
    <w:rsid w:val="008C5CBF"/>
    <w:rsid w:val="008D672B"/>
    <w:rsid w:val="008D7AD4"/>
    <w:rsid w:val="008E7660"/>
    <w:rsid w:val="008F184B"/>
    <w:rsid w:val="008F53FA"/>
    <w:rsid w:val="00903383"/>
    <w:rsid w:val="00914026"/>
    <w:rsid w:val="00914F39"/>
    <w:rsid w:val="00915386"/>
    <w:rsid w:val="00932EDE"/>
    <w:rsid w:val="009358BC"/>
    <w:rsid w:val="00945E35"/>
    <w:rsid w:val="00960608"/>
    <w:rsid w:val="009636C4"/>
    <w:rsid w:val="009759D7"/>
    <w:rsid w:val="00994162"/>
    <w:rsid w:val="00994DE3"/>
    <w:rsid w:val="00996F6E"/>
    <w:rsid w:val="009B13B0"/>
    <w:rsid w:val="009D5DB0"/>
    <w:rsid w:val="009E0C3A"/>
    <w:rsid w:val="009E2560"/>
    <w:rsid w:val="009E6673"/>
    <w:rsid w:val="009F4521"/>
    <w:rsid w:val="009F79E6"/>
    <w:rsid w:val="00A17C59"/>
    <w:rsid w:val="00A32746"/>
    <w:rsid w:val="00A41FEA"/>
    <w:rsid w:val="00A56265"/>
    <w:rsid w:val="00A66D22"/>
    <w:rsid w:val="00A90758"/>
    <w:rsid w:val="00A94A31"/>
    <w:rsid w:val="00AA1310"/>
    <w:rsid w:val="00AA22FB"/>
    <w:rsid w:val="00AA36AB"/>
    <w:rsid w:val="00AB1084"/>
    <w:rsid w:val="00AB53AA"/>
    <w:rsid w:val="00AB74AA"/>
    <w:rsid w:val="00AC4FB9"/>
    <w:rsid w:val="00AF0909"/>
    <w:rsid w:val="00AF2740"/>
    <w:rsid w:val="00B02496"/>
    <w:rsid w:val="00B179E0"/>
    <w:rsid w:val="00B24F7E"/>
    <w:rsid w:val="00B33652"/>
    <w:rsid w:val="00B41706"/>
    <w:rsid w:val="00B45228"/>
    <w:rsid w:val="00B53CB9"/>
    <w:rsid w:val="00B73260"/>
    <w:rsid w:val="00B7747C"/>
    <w:rsid w:val="00BA1E7D"/>
    <w:rsid w:val="00BA5A5B"/>
    <w:rsid w:val="00BA7036"/>
    <w:rsid w:val="00BD762B"/>
    <w:rsid w:val="00BE6EF4"/>
    <w:rsid w:val="00C01D5B"/>
    <w:rsid w:val="00C1688E"/>
    <w:rsid w:val="00C1736D"/>
    <w:rsid w:val="00C20989"/>
    <w:rsid w:val="00C346DC"/>
    <w:rsid w:val="00C510E3"/>
    <w:rsid w:val="00C65256"/>
    <w:rsid w:val="00C844B9"/>
    <w:rsid w:val="00C845F5"/>
    <w:rsid w:val="00C8505C"/>
    <w:rsid w:val="00C90632"/>
    <w:rsid w:val="00CA3FBD"/>
    <w:rsid w:val="00CB00F2"/>
    <w:rsid w:val="00CC21D8"/>
    <w:rsid w:val="00CD6C7C"/>
    <w:rsid w:val="00CE785D"/>
    <w:rsid w:val="00CF1C0B"/>
    <w:rsid w:val="00D0465D"/>
    <w:rsid w:val="00D0490A"/>
    <w:rsid w:val="00D0785A"/>
    <w:rsid w:val="00D145DA"/>
    <w:rsid w:val="00D23CCF"/>
    <w:rsid w:val="00D42BDB"/>
    <w:rsid w:val="00D73734"/>
    <w:rsid w:val="00D80087"/>
    <w:rsid w:val="00D954F1"/>
    <w:rsid w:val="00D96634"/>
    <w:rsid w:val="00DA662C"/>
    <w:rsid w:val="00DB11B3"/>
    <w:rsid w:val="00DB2184"/>
    <w:rsid w:val="00DB2B9D"/>
    <w:rsid w:val="00DC1A07"/>
    <w:rsid w:val="00DC29C8"/>
    <w:rsid w:val="00DD30E2"/>
    <w:rsid w:val="00E062FC"/>
    <w:rsid w:val="00E064DB"/>
    <w:rsid w:val="00E07F76"/>
    <w:rsid w:val="00E159B9"/>
    <w:rsid w:val="00E32ED8"/>
    <w:rsid w:val="00E533B3"/>
    <w:rsid w:val="00E65298"/>
    <w:rsid w:val="00E652FE"/>
    <w:rsid w:val="00E71B5E"/>
    <w:rsid w:val="00E85289"/>
    <w:rsid w:val="00E855F4"/>
    <w:rsid w:val="00E93E22"/>
    <w:rsid w:val="00EA35B2"/>
    <w:rsid w:val="00EA4FCA"/>
    <w:rsid w:val="00EA53D3"/>
    <w:rsid w:val="00EB13B1"/>
    <w:rsid w:val="00ED03CD"/>
    <w:rsid w:val="00ED5B63"/>
    <w:rsid w:val="00EE1FD5"/>
    <w:rsid w:val="00EF3E36"/>
    <w:rsid w:val="00EF4E6E"/>
    <w:rsid w:val="00EF530E"/>
    <w:rsid w:val="00EF7E90"/>
    <w:rsid w:val="00F04587"/>
    <w:rsid w:val="00F3108F"/>
    <w:rsid w:val="00F31EB5"/>
    <w:rsid w:val="00F764AA"/>
    <w:rsid w:val="00F83A82"/>
    <w:rsid w:val="00FB4714"/>
    <w:rsid w:val="00FD7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867FE"/>
  <w15:chartTrackingRefBased/>
  <w15:docId w15:val="{32A4DEF2-41D5-4663-9EE5-7BBB831FD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3A82"/>
    <w:pPr>
      <w:ind w:left="720"/>
      <w:contextualSpacing/>
    </w:pPr>
  </w:style>
  <w:style w:type="character" w:styleId="Hyperlink">
    <w:name w:val="Hyperlink"/>
    <w:basedOn w:val="DefaultParagraphFont"/>
    <w:uiPriority w:val="99"/>
    <w:unhideWhenUsed/>
    <w:rsid w:val="00B41706"/>
    <w:rPr>
      <w:color w:val="0563C1" w:themeColor="hyperlink"/>
      <w:u w:val="single"/>
    </w:rPr>
  </w:style>
  <w:style w:type="character" w:styleId="UnresolvedMention">
    <w:name w:val="Unresolved Mention"/>
    <w:basedOn w:val="DefaultParagraphFont"/>
    <w:uiPriority w:val="99"/>
    <w:semiHidden/>
    <w:unhideWhenUsed/>
    <w:rsid w:val="00EF3E36"/>
    <w:rPr>
      <w:color w:val="605E5C"/>
      <w:shd w:val="clear" w:color="auto" w:fill="E1DFDD"/>
    </w:rPr>
  </w:style>
  <w:style w:type="character" w:styleId="CommentReference">
    <w:name w:val="annotation reference"/>
    <w:basedOn w:val="DefaultParagraphFont"/>
    <w:uiPriority w:val="99"/>
    <w:semiHidden/>
    <w:unhideWhenUsed/>
    <w:rsid w:val="00B33652"/>
    <w:rPr>
      <w:sz w:val="16"/>
      <w:szCs w:val="16"/>
    </w:rPr>
  </w:style>
  <w:style w:type="paragraph" w:styleId="CommentText">
    <w:name w:val="annotation text"/>
    <w:basedOn w:val="Normal"/>
    <w:link w:val="CommentTextChar"/>
    <w:uiPriority w:val="99"/>
    <w:unhideWhenUsed/>
    <w:rsid w:val="00B33652"/>
    <w:pPr>
      <w:spacing w:line="240" w:lineRule="auto"/>
    </w:pPr>
    <w:rPr>
      <w:sz w:val="20"/>
      <w:szCs w:val="20"/>
    </w:rPr>
  </w:style>
  <w:style w:type="character" w:customStyle="1" w:styleId="CommentTextChar">
    <w:name w:val="Comment Text Char"/>
    <w:basedOn w:val="DefaultParagraphFont"/>
    <w:link w:val="CommentText"/>
    <w:uiPriority w:val="99"/>
    <w:rsid w:val="00B33652"/>
    <w:rPr>
      <w:sz w:val="20"/>
      <w:szCs w:val="20"/>
    </w:rPr>
  </w:style>
  <w:style w:type="character" w:styleId="FollowedHyperlink">
    <w:name w:val="FollowedHyperlink"/>
    <w:basedOn w:val="DefaultParagraphFont"/>
    <w:uiPriority w:val="99"/>
    <w:semiHidden/>
    <w:unhideWhenUsed/>
    <w:rsid w:val="00676A65"/>
    <w:rPr>
      <w:color w:val="954F72" w:themeColor="followedHyperlink"/>
      <w:u w:val="single"/>
    </w:rPr>
  </w:style>
  <w:style w:type="paragraph" w:customStyle="1" w:styleId="Default">
    <w:name w:val="Default"/>
    <w:rsid w:val="00616BCA"/>
    <w:pPr>
      <w:autoSpaceDE w:val="0"/>
      <w:autoSpaceDN w:val="0"/>
      <w:adjustRightInd w:val="0"/>
      <w:spacing w:after="0" w:line="240" w:lineRule="auto"/>
    </w:pPr>
    <w:rPr>
      <w:rFonts w:ascii="DIN Next Rounded LT Pro Light" w:hAnsi="DIN Next Rounded LT Pro Light" w:cs="DIN Next Rounded LT Pro Light"/>
      <w:color w:val="000000"/>
      <w:sz w:val="24"/>
      <w:szCs w:val="24"/>
    </w:rPr>
  </w:style>
  <w:style w:type="character" w:customStyle="1" w:styleId="A9">
    <w:name w:val="A9"/>
    <w:uiPriority w:val="99"/>
    <w:rsid w:val="00616BCA"/>
    <w:rPr>
      <w:rFonts w:cs="DIN Next Rounded LT Pro Light"/>
      <w:color w:val="000000"/>
      <w:sz w:val="18"/>
      <w:szCs w:val="18"/>
    </w:rPr>
  </w:style>
  <w:style w:type="paragraph" w:styleId="NoSpacing">
    <w:name w:val="No Spacing"/>
    <w:uiPriority w:val="1"/>
    <w:qFormat/>
    <w:rsid w:val="00E855F4"/>
    <w:pPr>
      <w:spacing w:after="0" w:line="240" w:lineRule="auto"/>
    </w:pPr>
  </w:style>
  <w:style w:type="paragraph" w:styleId="NormalWeb">
    <w:name w:val="Normal (Web)"/>
    <w:basedOn w:val="Normal"/>
    <w:uiPriority w:val="99"/>
    <w:semiHidden/>
    <w:unhideWhenUsed/>
    <w:rsid w:val="008D672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58063">
      <w:bodyDiv w:val="1"/>
      <w:marLeft w:val="0"/>
      <w:marRight w:val="0"/>
      <w:marTop w:val="0"/>
      <w:marBottom w:val="0"/>
      <w:divBdr>
        <w:top w:val="none" w:sz="0" w:space="0" w:color="auto"/>
        <w:left w:val="none" w:sz="0" w:space="0" w:color="auto"/>
        <w:bottom w:val="none" w:sz="0" w:space="0" w:color="auto"/>
        <w:right w:val="none" w:sz="0" w:space="0" w:color="auto"/>
      </w:divBdr>
    </w:div>
    <w:div w:id="112214848">
      <w:bodyDiv w:val="1"/>
      <w:marLeft w:val="0"/>
      <w:marRight w:val="0"/>
      <w:marTop w:val="0"/>
      <w:marBottom w:val="0"/>
      <w:divBdr>
        <w:top w:val="none" w:sz="0" w:space="0" w:color="auto"/>
        <w:left w:val="none" w:sz="0" w:space="0" w:color="auto"/>
        <w:bottom w:val="none" w:sz="0" w:space="0" w:color="auto"/>
        <w:right w:val="none" w:sz="0" w:space="0" w:color="auto"/>
      </w:divBdr>
    </w:div>
    <w:div w:id="286359148">
      <w:bodyDiv w:val="1"/>
      <w:marLeft w:val="0"/>
      <w:marRight w:val="0"/>
      <w:marTop w:val="0"/>
      <w:marBottom w:val="0"/>
      <w:divBdr>
        <w:top w:val="none" w:sz="0" w:space="0" w:color="auto"/>
        <w:left w:val="none" w:sz="0" w:space="0" w:color="auto"/>
        <w:bottom w:val="none" w:sz="0" w:space="0" w:color="auto"/>
        <w:right w:val="none" w:sz="0" w:space="0" w:color="auto"/>
      </w:divBdr>
    </w:div>
    <w:div w:id="312373680">
      <w:bodyDiv w:val="1"/>
      <w:marLeft w:val="0"/>
      <w:marRight w:val="0"/>
      <w:marTop w:val="0"/>
      <w:marBottom w:val="0"/>
      <w:divBdr>
        <w:top w:val="none" w:sz="0" w:space="0" w:color="auto"/>
        <w:left w:val="none" w:sz="0" w:space="0" w:color="auto"/>
        <w:bottom w:val="none" w:sz="0" w:space="0" w:color="auto"/>
        <w:right w:val="none" w:sz="0" w:space="0" w:color="auto"/>
      </w:divBdr>
    </w:div>
    <w:div w:id="623969519">
      <w:bodyDiv w:val="1"/>
      <w:marLeft w:val="0"/>
      <w:marRight w:val="0"/>
      <w:marTop w:val="0"/>
      <w:marBottom w:val="0"/>
      <w:divBdr>
        <w:top w:val="none" w:sz="0" w:space="0" w:color="auto"/>
        <w:left w:val="none" w:sz="0" w:space="0" w:color="auto"/>
        <w:bottom w:val="none" w:sz="0" w:space="0" w:color="auto"/>
        <w:right w:val="none" w:sz="0" w:space="0" w:color="auto"/>
      </w:divBdr>
    </w:div>
    <w:div w:id="708182700">
      <w:bodyDiv w:val="1"/>
      <w:marLeft w:val="0"/>
      <w:marRight w:val="0"/>
      <w:marTop w:val="0"/>
      <w:marBottom w:val="0"/>
      <w:divBdr>
        <w:top w:val="none" w:sz="0" w:space="0" w:color="auto"/>
        <w:left w:val="none" w:sz="0" w:space="0" w:color="auto"/>
        <w:bottom w:val="none" w:sz="0" w:space="0" w:color="auto"/>
        <w:right w:val="none" w:sz="0" w:space="0" w:color="auto"/>
      </w:divBdr>
    </w:div>
    <w:div w:id="1132987129">
      <w:bodyDiv w:val="1"/>
      <w:marLeft w:val="0"/>
      <w:marRight w:val="0"/>
      <w:marTop w:val="0"/>
      <w:marBottom w:val="0"/>
      <w:divBdr>
        <w:top w:val="none" w:sz="0" w:space="0" w:color="auto"/>
        <w:left w:val="none" w:sz="0" w:space="0" w:color="auto"/>
        <w:bottom w:val="none" w:sz="0" w:space="0" w:color="auto"/>
        <w:right w:val="none" w:sz="0" w:space="0" w:color="auto"/>
      </w:divBdr>
    </w:div>
    <w:div w:id="1539735282">
      <w:bodyDiv w:val="1"/>
      <w:marLeft w:val="0"/>
      <w:marRight w:val="0"/>
      <w:marTop w:val="0"/>
      <w:marBottom w:val="0"/>
      <w:divBdr>
        <w:top w:val="none" w:sz="0" w:space="0" w:color="auto"/>
        <w:left w:val="none" w:sz="0" w:space="0" w:color="auto"/>
        <w:bottom w:val="none" w:sz="0" w:space="0" w:color="auto"/>
        <w:right w:val="none" w:sz="0" w:space="0" w:color="auto"/>
      </w:divBdr>
    </w:div>
    <w:div w:id="1648822413">
      <w:bodyDiv w:val="1"/>
      <w:marLeft w:val="0"/>
      <w:marRight w:val="0"/>
      <w:marTop w:val="0"/>
      <w:marBottom w:val="0"/>
      <w:divBdr>
        <w:top w:val="none" w:sz="0" w:space="0" w:color="auto"/>
        <w:left w:val="none" w:sz="0" w:space="0" w:color="auto"/>
        <w:bottom w:val="none" w:sz="0" w:space="0" w:color="auto"/>
        <w:right w:val="none" w:sz="0" w:space="0" w:color="auto"/>
      </w:divBdr>
    </w:div>
    <w:div w:id="1752507431">
      <w:bodyDiv w:val="1"/>
      <w:marLeft w:val="0"/>
      <w:marRight w:val="0"/>
      <w:marTop w:val="0"/>
      <w:marBottom w:val="0"/>
      <w:divBdr>
        <w:top w:val="none" w:sz="0" w:space="0" w:color="auto"/>
        <w:left w:val="none" w:sz="0" w:space="0" w:color="auto"/>
        <w:bottom w:val="none" w:sz="0" w:space="0" w:color="auto"/>
        <w:right w:val="none" w:sz="0" w:space="0" w:color="auto"/>
      </w:divBdr>
    </w:div>
    <w:div w:id="192086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lobalgoals.org/goals/7-affordable-and-clean-energy/" TargetMode="External"/><Relationship Id="rId18" Type="http://schemas.openxmlformats.org/officeDocument/2006/relationships/hyperlink" Target="https://www.gov.uk/government/publications/build-back-better-our-plan-for-health-and-social-care/build-back-better-our-plan-for-health-and-social-care" TargetMode="External"/><Relationship Id="rId26" Type="http://schemas.openxmlformats.org/officeDocument/2006/relationships/hyperlink" Target="https://www.un.org/sustainabledevelopment/poverty/" TargetMode="External"/><Relationship Id="rId39" Type="http://schemas.openxmlformats.org/officeDocument/2006/relationships/hyperlink" Target="https://www.gov.uk/guidance/nhs-population-screening-identifying-and-reducing-inequalities" TargetMode="External"/><Relationship Id="rId21" Type="http://schemas.openxmlformats.org/officeDocument/2006/relationships/hyperlink" Target="https://assets.publishing.service.gov.uk/government/uploads/system/uploads/attachment_data/file/1015382/Crime-plan-v10.pdf" TargetMode="External"/><Relationship Id="rId34" Type="http://schemas.openxmlformats.org/officeDocument/2006/relationships/hyperlink" Target="https://assets.publishing.service.gov.uk/government/uploads/system/uploads/attachment_data/file/1015382/Crime-plan-v10.pdf"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college.police.uk/research/crime-reduction-toolkit" TargetMode="External"/><Relationship Id="rId20" Type="http://schemas.openxmlformats.org/officeDocument/2006/relationships/hyperlink" Target="https://www.westyorkshire.police.uk/advice/10-principles-crime-prevention/10-principles-crime-prevention/10-principles-crime-prevention" TargetMode="External"/><Relationship Id="rId29" Type="http://schemas.openxmlformats.org/officeDocument/2006/relationships/hyperlink" Target="https://www.un.org/sustainabledevelopment/energy/" TargetMode="External"/><Relationship Id="rId41" Type="http://schemas.openxmlformats.org/officeDocument/2006/relationships/hyperlink" Target="https://www.gov.uk/guidance/equality-act-2010-guidan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pringernature.com/gp/researchers/sdg-programme/sdg3?gclid=EAIaIQobChMInfGVlKzE-gIVy-3tCh2nSgVdEAAYAiAAEgJDovD_BwE" TargetMode="External"/><Relationship Id="rId24" Type="http://schemas.openxmlformats.org/officeDocument/2006/relationships/hyperlink" Target="https://www.un.org/sustainabledevelopment/" TargetMode="External"/><Relationship Id="rId32" Type="http://schemas.openxmlformats.org/officeDocument/2006/relationships/hyperlink" Target="https://data.unicef.org/sdgs/goal-10-reduced-inequalities/" TargetMode="External"/><Relationship Id="rId37" Type="http://schemas.openxmlformats.org/officeDocument/2006/relationships/hyperlink" Target="https://www.gov.uk/guidance/getting-the-energy-bills-support-scheme-discount" TargetMode="External"/><Relationship Id="rId40" Type="http://schemas.openxmlformats.org/officeDocument/2006/relationships/hyperlink" Target="https://equalities.blog.gov.uk/about-us/" TargetMode="External"/><Relationship Id="rId5" Type="http://schemas.openxmlformats.org/officeDocument/2006/relationships/styles" Target="styles.xml"/><Relationship Id="rId15" Type="http://schemas.openxmlformats.org/officeDocument/2006/relationships/hyperlink" Target="https://data.unicef.org/sdgs/goal-3-good-health-wellbeing/" TargetMode="External"/><Relationship Id="rId23" Type="http://schemas.openxmlformats.org/officeDocument/2006/relationships/hyperlink" Target="https://pubmed.ncbi.nlm.nih.gov/12295909/" TargetMode="External"/><Relationship Id="rId28" Type="http://schemas.openxmlformats.org/officeDocument/2006/relationships/hyperlink" Target="https://www.diplomacy.edu/blog/12-step-guide-implementing-the-sdgs/" TargetMode="External"/><Relationship Id="rId36" Type="http://schemas.openxmlformats.org/officeDocument/2006/relationships/hyperlink" Target="https://www.cpre.org.uk/explainer/why-do-we-need-renewable-energy/" TargetMode="External"/><Relationship Id="rId10" Type="http://schemas.openxmlformats.org/officeDocument/2006/relationships/hyperlink" Target="https://sdgs.un.org/topics/health-and-population" TargetMode="External"/><Relationship Id="rId19" Type="http://schemas.openxmlformats.org/officeDocument/2006/relationships/hyperlink" Target="https://www.oecd.org/coronavirus/policy-responses/strengthening-health-systems-during-a-pandemic-the-role-of-development-finance-f762bf1c/" TargetMode="External"/><Relationship Id="rId31" Type="http://schemas.openxmlformats.org/officeDocument/2006/relationships/hyperlink" Target="https://sdgcompass.org/sdgs/sdg-3/" TargetMode="External"/><Relationship Id="rId4" Type="http://schemas.openxmlformats.org/officeDocument/2006/relationships/numbering" Target="numbering.xml"/><Relationship Id="rId9" Type="http://schemas.openxmlformats.org/officeDocument/2006/relationships/hyperlink" Target="https://www.jointsdgfund.org/sustainable-development-goals/goal-7-affordable-and-clean-energy" TargetMode="External"/><Relationship Id="rId14" Type="http://schemas.openxmlformats.org/officeDocument/2006/relationships/hyperlink" Target="https://www.iberdrola.com/sustainability/committed-sustainable-development-goals/sdg-10-reduced-inequalities" TargetMode="External"/><Relationship Id="rId22" Type="http://schemas.openxmlformats.org/officeDocument/2006/relationships/hyperlink" Target="https://moodle.uwtsd.ac.uk/pluginfile.php/598631/mod_folder/content/0/UK%20Voluntary%20National%20review.pdf?forcedownload=1" TargetMode="External"/><Relationship Id="rId27" Type="http://schemas.openxmlformats.org/officeDocument/2006/relationships/hyperlink" Target="https://link.springer.com/article/10.1057/s42214-020-00080-8" TargetMode="External"/><Relationship Id="rId30" Type="http://schemas.openxmlformats.org/officeDocument/2006/relationships/hyperlink" Target="https://www.ucsusa.org/resources/benefits-renewable-energy-use" TargetMode="External"/><Relationship Id="rId35" Type="http://schemas.openxmlformats.org/officeDocument/2006/relationships/hyperlink" Target="https://assets.publishing.service.gov.uk/government/uploads/system/uploads/attachment_data/file/509831/6.1770_Modern_Crime_Prevention_Strategy_final_WEB_version.pdf" TargetMode="External"/><Relationship Id="rId43" Type="http://schemas.openxmlformats.org/officeDocument/2006/relationships/theme" Target="theme/theme1.xml"/><Relationship Id="rId8" Type="http://schemas.openxmlformats.org/officeDocument/2006/relationships/hyperlink" Target="https://link.springer.com/content/pdf/10.1065/espr2007.01.375.pdf" TargetMode="External"/><Relationship Id="rId3" Type="http://schemas.openxmlformats.org/officeDocument/2006/relationships/customXml" Target="../customXml/item3.xml"/><Relationship Id="rId12" Type="http://schemas.openxmlformats.org/officeDocument/2006/relationships/hyperlink" Target="https://www.benenden.co.uk/healthcare-for-business/health-wellbeing-guide/" TargetMode="External"/><Relationship Id="rId17" Type="http://schemas.openxmlformats.org/officeDocument/2006/relationships/hyperlink" Target="https://www.gov.uk/government/publications/beating-crime-plan" TargetMode="External"/><Relationship Id="rId25" Type="http://schemas.openxmlformats.org/officeDocument/2006/relationships/hyperlink" Target="https://data.unicef.org/sdgs/goal-1-no-poverty/" TargetMode="External"/><Relationship Id="rId33" Type="http://schemas.openxmlformats.org/officeDocument/2006/relationships/hyperlink" Target="https://www.ipcc.ch/report/ar6/wg2/downloads/report/IPCC_AR6_WGII_Chapter08.pdf" TargetMode="External"/><Relationship Id="rId38" Type="http://schemas.openxmlformats.org/officeDocument/2006/relationships/hyperlink" Target="https://www.gov.uk/winter-fuel-pay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10" ma:contentTypeDescription="Create a new document." ma:contentTypeScope="" ma:versionID="a160fc0365bf60633d5b65ef4592a011">
  <xsd:schema xmlns:xsd="http://www.w3.org/2001/XMLSchema" xmlns:xs="http://www.w3.org/2001/XMLSchema" xmlns:p="http://schemas.microsoft.com/office/2006/metadata/properties" xmlns:ns3="f9cd839b-d2f7-4d79-867e-33235b171cd7" xmlns:ns4="ebe861c4-9752-476b-95bf-faec8d80e167" targetNamespace="http://schemas.microsoft.com/office/2006/metadata/properties" ma:root="true" ma:fieldsID="5417668e0af3501e1a9eca3f7def4285" ns3:_="" ns4:_="">
    <xsd:import namespace="f9cd839b-d2f7-4d79-867e-33235b171cd7"/>
    <xsd:import namespace="ebe861c4-9752-476b-95bf-faec8d80e16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D40AEB-3356-4487-9022-0A569DBDEA9E}">
  <ds:schemaRefs>
    <ds:schemaRef ds:uri="http://schemas.microsoft.com/sharepoint/v3/contenttype/forms"/>
  </ds:schemaRefs>
</ds:datastoreItem>
</file>

<file path=customXml/itemProps2.xml><?xml version="1.0" encoding="utf-8"?>
<ds:datastoreItem xmlns:ds="http://schemas.openxmlformats.org/officeDocument/2006/customXml" ds:itemID="{64ED024F-D257-4B65-8E7D-C6014A071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ebe861c4-9752-476b-95bf-faec8d80e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D62CE6-DC53-4617-B3D9-6D3B2C6973E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2933</TotalTime>
  <Pages>10</Pages>
  <Words>4366</Words>
  <Characters>24888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Rahima Zafar</dc:creator>
  <cp:keywords/>
  <dc:description/>
  <cp:lastModifiedBy>Rahima Zafar (1911276)</cp:lastModifiedBy>
  <cp:revision>60</cp:revision>
  <dcterms:created xsi:type="dcterms:W3CDTF">2022-11-22T14:48:00Z</dcterms:created>
  <dcterms:modified xsi:type="dcterms:W3CDTF">2022-11-25T14:00:00Z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