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6AA4B3D8" w:rsidR="005A0C3E" w:rsidRDefault="00272F01">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6AA4B3D8" w:rsidR="005A0C3E" w:rsidRDefault="00272F01">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DA6FF7C" w:rsidR="005A0C3E" w:rsidRPr="000B2389" w:rsidRDefault="005A0C3E">
                                  <w:pPr>
                                    <w:rPr>
                                      <w:caps/>
                                      <w:color w:val="4472C4" w:themeColor="accent1"/>
                                      <w:sz w:val="26"/>
                                      <w:szCs w:val="26"/>
                                      <w:lang w:val="nl-NL"/>
                                    </w:rPr>
                                  </w:pPr>
                                  <w:r w:rsidRPr="000B2389">
                                    <w:rPr>
                                      <w:caps/>
                                      <w:color w:val="4472C4" w:themeColor="accent1"/>
                                      <w:sz w:val="26"/>
                                      <w:szCs w:val="26"/>
                                      <w:lang w:val="nl-NL"/>
                                    </w:rPr>
                                    <w:t xml:space="preserve">Student’s Name: </w:t>
                                  </w:r>
                                  <w:r w:rsidR="000B2389" w:rsidRPr="000B2389">
                                    <w:rPr>
                                      <w:caps/>
                                      <w:color w:val="4472C4" w:themeColor="accent1"/>
                                      <w:sz w:val="26"/>
                                      <w:szCs w:val="26"/>
                                      <w:lang w:val="nl-NL"/>
                                    </w:rPr>
                                    <w:t xml:space="preserve"> Viole</w:t>
                                  </w:r>
                                  <w:r w:rsidR="000B2389">
                                    <w:rPr>
                                      <w:caps/>
                                      <w:color w:val="4472C4" w:themeColor="accent1"/>
                                      <w:sz w:val="26"/>
                                      <w:szCs w:val="26"/>
                                      <w:lang w:val="nl-NL"/>
                                    </w:rPr>
                                    <w:t>tta Lendiel</w:t>
                                  </w:r>
                                </w:p>
                                <w:p w14:paraId="60DDBC83" w14:textId="7F28024C" w:rsidR="005A0C3E" w:rsidRPr="000B2389" w:rsidRDefault="005A0C3E">
                                  <w:pPr>
                                    <w:rPr>
                                      <w:caps/>
                                      <w:color w:val="4472C4" w:themeColor="accent1"/>
                                      <w:sz w:val="26"/>
                                      <w:szCs w:val="26"/>
                                      <w:lang w:val="nl-NL"/>
                                    </w:rPr>
                                  </w:pPr>
                                  <w:r w:rsidRPr="000B2389">
                                    <w:rPr>
                                      <w:caps/>
                                      <w:color w:val="4472C4" w:themeColor="accent1"/>
                                      <w:sz w:val="26"/>
                                      <w:szCs w:val="26"/>
                                      <w:lang w:val="nl-NL"/>
                                    </w:rPr>
                                    <w:t>Student’s ID:</w:t>
                                  </w:r>
                                  <w:r w:rsidR="000B2389" w:rsidRPr="000B2389">
                                    <w:rPr>
                                      <w:caps/>
                                      <w:color w:val="4472C4" w:themeColor="accent1"/>
                                      <w:sz w:val="26"/>
                                      <w:szCs w:val="26"/>
                                      <w:lang w:val="nl-NL"/>
                                    </w:rPr>
                                    <w:t xml:space="preserve"> 2329128</w:t>
                                  </w:r>
                                </w:p>
                                <w:p w14:paraId="392068BF" w14:textId="4B61CFBF" w:rsidR="005A0C3E" w:rsidRDefault="005A0C3E">
                                  <w:pPr>
                                    <w:rPr>
                                      <w:caps/>
                                      <w:color w:val="4472C4" w:themeColor="accent1"/>
                                      <w:sz w:val="26"/>
                                      <w:szCs w:val="26"/>
                                    </w:rPr>
                                  </w:pPr>
                                  <w:r>
                                    <w:rPr>
                                      <w:caps/>
                                      <w:color w:val="4472C4" w:themeColor="accent1"/>
                                      <w:sz w:val="26"/>
                                      <w:szCs w:val="26"/>
                                    </w:rPr>
                                    <w:t xml:space="preserve">Group: </w:t>
                                  </w:r>
                                  <w:r w:rsidR="000B2389">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6DA6FF7C" w:rsidR="005A0C3E" w:rsidRPr="000B2389" w:rsidRDefault="005A0C3E">
                            <w:pPr>
                              <w:rPr>
                                <w:caps/>
                                <w:color w:val="4472C4" w:themeColor="accent1"/>
                                <w:sz w:val="26"/>
                                <w:szCs w:val="26"/>
                                <w:lang w:val="nl-NL"/>
                              </w:rPr>
                            </w:pPr>
                            <w:r w:rsidRPr="000B2389">
                              <w:rPr>
                                <w:caps/>
                                <w:color w:val="4472C4" w:themeColor="accent1"/>
                                <w:sz w:val="26"/>
                                <w:szCs w:val="26"/>
                                <w:lang w:val="nl-NL"/>
                              </w:rPr>
                              <w:t xml:space="preserve">Student’s Name: </w:t>
                            </w:r>
                            <w:r w:rsidR="000B2389" w:rsidRPr="000B2389">
                              <w:rPr>
                                <w:caps/>
                                <w:color w:val="4472C4" w:themeColor="accent1"/>
                                <w:sz w:val="26"/>
                                <w:szCs w:val="26"/>
                                <w:lang w:val="nl-NL"/>
                              </w:rPr>
                              <w:t xml:space="preserve"> Viole</w:t>
                            </w:r>
                            <w:r w:rsidR="000B2389">
                              <w:rPr>
                                <w:caps/>
                                <w:color w:val="4472C4" w:themeColor="accent1"/>
                                <w:sz w:val="26"/>
                                <w:szCs w:val="26"/>
                                <w:lang w:val="nl-NL"/>
                              </w:rPr>
                              <w:t>tta Lendiel</w:t>
                            </w:r>
                          </w:p>
                          <w:p w14:paraId="60DDBC83" w14:textId="7F28024C" w:rsidR="005A0C3E" w:rsidRPr="000B2389" w:rsidRDefault="005A0C3E">
                            <w:pPr>
                              <w:rPr>
                                <w:caps/>
                                <w:color w:val="4472C4" w:themeColor="accent1"/>
                                <w:sz w:val="26"/>
                                <w:szCs w:val="26"/>
                                <w:lang w:val="nl-NL"/>
                              </w:rPr>
                            </w:pPr>
                            <w:r w:rsidRPr="000B2389">
                              <w:rPr>
                                <w:caps/>
                                <w:color w:val="4472C4" w:themeColor="accent1"/>
                                <w:sz w:val="26"/>
                                <w:szCs w:val="26"/>
                                <w:lang w:val="nl-NL"/>
                              </w:rPr>
                              <w:t>Student’s ID:</w:t>
                            </w:r>
                            <w:r w:rsidR="000B2389" w:rsidRPr="000B2389">
                              <w:rPr>
                                <w:caps/>
                                <w:color w:val="4472C4" w:themeColor="accent1"/>
                                <w:sz w:val="26"/>
                                <w:szCs w:val="26"/>
                                <w:lang w:val="nl-NL"/>
                              </w:rPr>
                              <w:t xml:space="preserve"> 2329128</w:t>
                            </w:r>
                          </w:p>
                          <w:p w14:paraId="392068BF" w14:textId="4B61CFBF" w:rsidR="005A0C3E" w:rsidRDefault="005A0C3E">
                            <w:pPr>
                              <w:rPr>
                                <w:caps/>
                                <w:color w:val="4472C4" w:themeColor="accent1"/>
                                <w:sz w:val="26"/>
                                <w:szCs w:val="26"/>
                              </w:rPr>
                            </w:pPr>
                            <w:r>
                              <w:rPr>
                                <w:caps/>
                                <w:color w:val="4472C4" w:themeColor="accent1"/>
                                <w:sz w:val="26"/>
                                <w:szCs w:val="26"/>
                              </w:rPr>
                              <w:t xml:space="preserve">Group: </w:t>
                            </w:r>
                            <w:r w:rsidR="000B2389">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261B7776" w:rsidR="005A0C3E" w:rsidRPr="00272F01" w:rsidRDefault="00000000">
                                <w:pPr>
                                  <w:pStyle w:val="NoSpacing"/>
                                  <w:rPr>
                                    <w:rFonts w:ascii="Calibri" w:eastAsiaTheme="majorEastAsia" w:hAnsi="Calibri" w:cs="Calibri"/>
                                    <w:color w:val="262626" w:themeColor="text1" w:themeTint="D9"/>
                                    <w:sz w:val="36"/>
                                    <w:szCs w:val="36"/>
                                  </w:rPr>
                                </w:pPr>
                                <w:sdt>
                                  <w:sdtPr>
                                    <w:rPr>
                                      <w:rFonts w:ascii="Calibri" w:hAnsi="Calibri" w:cs="Calibri"/>
                                      <w:b/>
                                      <w:bCs/>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72F01" w:rsidRPr="00272F01">
                                      <w:rPr>
                                        <w:rFonts w:ascii="Calibri" w:hAnsi="Calibri" w:cs="Calibri"/>
                                        <w:b/>
                                        <w:bCs/>
                                        <w:sz w:val="36"/>
                                        <w:szCs w:val="36"/>
                                      </w:rPr>
                                      <w:t>The role that social media tools such as LinkedIn and Facebook can have in the recruitment of staff</w:t>
                                    </w:r>
                                  </w:sdtContent>
                                </w:sdt>
                              </w:p>
                              <w:p w14:paraId="769BD089" w14:textId="170C5A4A"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72F0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261B7776" w:rsidR="005A0C3E" w:rsidRPr="00272F01" w:rsidRDefault="00000000">
                          <w:pPr>
                            <w:pStyle w:val="NoSpacing"/>
                            <w:rPr>
                              <w:rFonts w:ascii="Calibri" w:eastAsiaTheme="majorEastAsia" w:hAnsi="Calibri" w:cs="Calibri"/>
                              <w:color w:val="262626" w:themeColor="text1" w:themeTint="D9"/>
                              <w:sz w:val="36"/>
                              <w:szCs w:val="36"/>
                            </w:rPr>
                          </w:pPr>
                          <w:sdt>
                            <w:sdtPr>
                              <w:rPr>
                                <w:rFonts w:ascii="Calibri" w:hAnsi="Calibri" w:cs="Calibri"/>
                                <w:b/>
                                <w:bCs/>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72F01" w:rsidRPr="00272F01">
                                <w:rPr>
                                  <w:rFonts w:ascii="Calibri" w:hAnsi="Calibri" w:cs="Calibri"/>
                                  <w:b/>
                                  <w:bCs/>
                                  <w:sz w:val="36"/>
                                  <w:szCs w:val="36"/>
                                </w:rPr>
                                <w:t>The role that social media tools such as LinkedIn and Facebook can have in the recruitment of staff</w:t>
                              </w:r>
                            </w:sdtContent>
                          </w:sdt>
                        </w:p>
                        <w:p w14:paraId="769BD089" w14:textId="170C5A4A"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72F01">
                                <w:rPr>
                                  <w:color w:val="404040" w:themeColor="text1" w:themeTint="BF"/>
                                  <w:sz w:val="36"/>
                                  <w:szCs w:val="36"/>
                                </w:rPr>
                                <w:t xml:space="preserve">     </w:t>
                              </w:r>
                            </w:sdtContent>
                          </w:sdt>
                        </w:p>
                      </w:txbxContent>
                    </v:textbox>
                    <w10:wrap anchorx="page" anchory="page"/>
                  </v:shape>
                </w:pict>
              </mc:Fallback>
            </mc:AlternateContent>
          </w:r>
          <w:r>
            <w:rPr>
              <w:b/>
              <w:bCs/>
              <w:color w:val="FF0000"/>
              <w:sz w:val="32"/>
              <w:szCs w:val="32"/>
            </w:rPr>
            <w:br w:type="page"/>
          </w:r>
        </w:p>
      </w:sdtContent>
    </w:sdt>
    <w:sdt>
      <w:sdtPr>
        <w:rPr>
          <w:rFonts w:asciiTheme="minorHAnsi" w:eastAsiaTheme="minorEastAsia" w:hAnsiTheme="minorHAnsi" w:cstheme="minorBidi"/>
          <w:color w:val="auto"/>
          <w:sz w:val="22"/>
          <w:szCs w:val="22"/>
          <w:lang w:val="en-GB" w:eastAsia="zh-CN"/>
        </w:rPr>
        <w:id w:val="1286085392"/>
        <w:docPartObj>
          <w:docPartGallery w:val="Table of Contents"/>
          <w:docPartUnique/>
        </w:docPartObj>
      </w:sdtPr>
      <w:sdtEndPr>
        <w:rPr>
          <w:b/>
          <w:bCs/>
          <w:noProof/>
        </w:rPr>
      </w:sdtEndPr>
      <w:sdtContent>
        <w:p w14:paraId="060B3058" w14:textId="3EB38CF9" w:rsidR="000B2389" w:rsidRDefault="000B2389">
          <w:pPr>
            <w:pStyle w:val="TOCHeading"/>
          </w:pPr>
          <w:r>
            <w:t>Table of Contents</w:t>
          </w:r>
        </w:p>
        <w:p w14:paraId="71B2CA4C" w14:textId="78A453C4" w:rsidR="000B2389" w:rsidRDefault="000B2389">
          <w:pPr>
            <w:pStyle w:val="TOC1"/>
            <w:tabs>
              <w:tab w:val="right" w:leader="dot" w:pos="9016"/>
            </w:tabs>
            <w:rPr>
              <w:noProof/>
            </w:rPr>
          </w:pPr>
          <w:r>
            <w:fldChar w:fldCharType="begin"/>
          </w:r>
          <w:r>
            <w:instrText xml:space="preserve"> TOC \o "1-3" \h \z \u </w:instrText>
          </w:r>
          <w:r>
            <w:fldChar w:fldCharType="separate"/>
          </w:r>
          <w:hyperlink w:anchor="_Toc173841117" w:history="1">
            <w:r w:rsidRPr="00612C76">
              <w:rPr>
                <w:rStyle w:val="Hyperlink"/>
                <w:b/>
                <w:bCs/>
                <w:noProof/>
              </w:rPr>
              <w:t>Introduction</w:t>
            </w:r>
            <w:r>
              <w:rPr>
                <w:noProof/>
                <w:webHidden/>
              </w:rPr>
              <w:tab/>
            </w:r>
            <w:r>
              <w:rPr>
                <w:noProof/>
                <w:webHidden/>
              </w:rPr>
              <w:fldChar w:fldCharType="begin"/>
            </w:r>
            <w:r>
              <w:rPr>
                <w:noProof/>
                <w:webHidden/>
              </w:rPr>
              <w:instrText xml:space="preserve"> PAGEREF _Toc173841117 \h </w:instrText>
            </w:r>
            <w:r>
              <w:rPr>
                <w:noProof/>
                <w:webHidden/>
              </w:rPr>
            </w:r>
            <w:r>
              <w:rPr>
                <w:noProof/>
                <w:webHidden/>
              </w:rPr>
              <w:fldChar w:fldCharType="separate"/>
            </w:r>
            <w:r w:rsidR="00F42FF6">
              <w:rPr>
                <w:noProof/>
                <w:webHidden/>
              </w:rPr>
              <w:t>2</w:t>
            </w:r>
            <w:r>
              <w:rPr>
                <w:noProof/>
                <w:webHidden/>
              </w:rPr>
              <w:fldChar w:fldCharType="end"/>
            </w:r>
          </w:hyperlink>
        </w:p>
        <w:p w14:paraId="7307C5CF" w14:textId="4059140C" w:rsidR="000B2389" w:rsidRDefault="00000000">
          <w:pPr>
            <w:pStyle w:val="TOC1"/>
            <w:tabs>
              <w:tab w:val="right" w:leader="dot" w:pos="9016"/>
            </w:tabs>
            <w:rPr>
              <w:noProof/>
            </w:rPr>
          </w:pPr>
          <w:hyperlink w:anchor="_Toc173841118" w:history="1">
            <w:r w:rsidR="000B2389" w:rsidRPr="00612C76">
              <w:rPr>
                <w:rStyle w:val="Hyperlink"/>
                <w:b/>
                <w:bCs/>
                <w:noProof/>
              </w:rPr>
              <w:t>Main Body</w:t>
            </w:r>
            <w:r w:rsidR="000B2389">
              <w:rPr>
                <w:noProof/>
                <w:webHidden/>
              </w:rPr>
              <w:tab/>
            </w:r>
            <w:r w:rsidR="000B2389">
              <w:rPr>
                <w:noProof/>
                <w:webHidden/>
              </w:rPr>
              <w:fldChar w:fldCharType="begin"/>
            </w:r>
            <w:r w:rsidR="000B2389">
              <w:rPr>
                <w:noProof/>
                <w:webHidden/>
              </w:rPr>
              <w:instrText xml:space="preserve"> PAGEREF _Toc173841118 \h </w:instrText>
            </w:r>
            <w:r w:rsidR="000B2389">
              <w:rPr>
                <w:noProof/>
                <w:webHidden/>
              </w:rPr>
            </w:r>
            <w:r w:rsidR="000B2389">
              <w:rPr>
                <w:noProof/>
                <w:webHidden/>
              </w:rPr>
              <w:fldChar w:fldCharType="separate"/>
            </w:r>
            <w:r w:rsidR="00F42FF6">
              <w:rPr>
                <w:noProof/>
                <w:webHidden/>
              </w:rPr>
              <w:t>2</w:t>
            </w:r>
            <w:r w:rsidR="000B2389">
              <w:rPr>
                <w:noProof/>
                <w:webHidden/>
              </w:rPr>
              <w:fldChar w:fldCharType="end"/>
            </w:r>
          </w:hyperlink>
        </w:p>
        <w:p w14:paraId="0C3C8E50" w14:textId="545F3ADA" w:rsidR="000B2389" w:rsidRDefault="00000000">
          <w:pPr>
            <w:pStyle w:val="TOC1"/>
            <w:tabs>
              <w:tab w:val="right" w:leader="dot" w:pos="9016"/>
            </w:tabs>
            <w:rPr>
              <w:noProof/>
            </w:rPr>
          </w:pPr>
          <w:hyperlink w:anchor="_Toc173841119" w:history="1">
            <w:r w:rsidR="000B2389" w:rsidRPr="00612C76">
              <w:rPr>
                <w:rStyle w:val="Hyperlink"/>
                <w:b/>
                <w:bCs/>
                <w:noProof/>
              </w:rPr>
              <w:t>Conclusion</w:t>
            </w:r>
            <w:r w:rsidR="000B2389">
              <w:rPr>
                <w:noProof/>
                <w:webHidden/>
              </w:rPr>
              <w:tab/>
            </w:r>
            <w:r w:rsidR="000B2389">
              <w:rPr>
                <w:noProof/>
                <w:webHidden/>
              </w:rPr>
              <w:fldChar w:fldCharType="begin"/>
            </w:r>
            <w:r w:rsidR="000B2389">
              <w:rPr>
                <w:noProof/>
                <w:webHidden/>
              </w:rPr>
              <w:instrText xml:space="preserve"> PAGEREF _Toc173841119 \h </w:instrText>
            </w:r>
            <w:r w:rsidR="000B2389">
              <w:rPr>
                <w:noProof/>
                <w:webHidden/>
              </w:rPr>
            </w:r>
            <w:r w:rsidR="000B2389">
              <w:rPr>
                <w:noProof/>
                <w:webHidden/>
              </w:rPr>
              <w:fldChar w:fldCharType="separate"/>
            </w:r>
            <w:r w:rsidR="00F42FF6">
              <w:rPr>
                <w:noProof/>
                <w:webHidden/>
              </w:rPr>
              <w:t>5</w:t>
            </w:r>
            <w:r w:rsidR="000B2389">
              <w:rPr>
                <w:noProof/>
                <w:webHidden/>
              </w:rPr>
              <w:fldChar w:fldCharType="end"/>
            </w:r>
          </w:hyperlink>
        </w:p>
        <w:p w14:paraId="0A2C4D23" w14:textId="191C4FFA" w:rsidR="000B2389" w:rsidRDefault="00000000">
          <w:pPr>
            <w:pStyle w:val="TOC1"/>
            <w:tabs>
              <w:tab w:val="right" w:leader="dot" w:pos="9016"/>
            </w:tabs>
            <w:rPr>
              <w:noProof/>
            </w:rPr>
          </w:pPr>
          <w:hyperlink w:anchor="_Toc173841120" w:history="1">
            <w:r w:rsidR="000B2389" w:rsidRPr="00612C76">
              <w:rPr>
                <w:rStyle w:val="Hyperlink"/>
                <w:b/>
                <w:bCs/>
                <w:noProof/>
              </w:rPr>
              <w:t>List of References</w:t>
            </w:r>
            <w:r w:rsidR="000B2389">
              <w:rPr>
                <w:noProof/>
                <w:webHidden/>
              </w:rPr>
              <w:tab/>
            </w:r>
            <w:r w:rsidR="000B2389">
              <w:rPr>
                <w:noProof/>
                <w:webHidden/>
              </w:rPr>
              <w:fldChar w:fldCharType="begin"/>
            </w:r>
            <w:r w:rsidR="000B2389">
              <w:rPr>
                <w:noProof/>
                <w:webHidden/>
              </w:rPr>
              <w:instrText xml:space="preserve"> PAGEREF _Toc173841120 \h </w:instrText>
            </w:r>
            <w:r w:rsidR="000B2389">
              <w:rPr>
                <w:noProof/>
                <w:webHidden/>
              </w:rPr>
            </w:r>
            <w:r w:rsidR="000B2389">
              <w:rPr>
                <w:noProof/>
                <w:webHidden/>
              </w:rPr>
              <w:fldChar w:fldCharType="separate"/>
            </w:r>
            <w:r w:rsidR="00F42FF6">
              <w:rPr>
                <w:noProof/>
                <w:webHidden/>
              </w:rPr>
              <w:t>5</w:t>
            </w:r>
            <w:r w:rsidR="000B2389">
              <w:rPr>
                <w:noProof/>
                <w:webHidden/>
              </w:rPr>
              <w:fldChar w:fldCharType="end"/>
            </w:r>
          </w:hyperlink>
        </w:p>
        <w:p w14:paraId="764A474E" w14:textId="50C55DFD" w:rsidR="000B2389" w:rsidRDefault="000B2389">
          <w:r>
            <w:rPr>
              <w:b/>
              <w:bCs/>
              <w:noProof/>
            </w:rPr>
            <w:fldChar w:fldCharType="end"/>
          </w:r>
        </w:p>
      </w:sdtContent>
    </w:sdt>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3247F1BD" w14:textId="77777777" w:rsidR="00ED419B" w:rsidRDefault="00ED419B" w:rsidP="00ED419B">
      <w:pPr>
        <w:ind w:left="1440" w:firstLine="720"/>
        <w:jc w:val="both"/>
        <w:rPr>
          <w:b/>
          <w:bCs/>
          <w:color w:val="FF0000"/>
          <w:sz w:val="32"/>
          <w:szCs w:val="32"/>
        </w:rPr>
      </w:pPr>
    </w:p>
    <w:p w14:paraId="7BBE5867" w14:textId="77777777" w:rsidR="00ED419B" w:rsidRDefault="00ED419B" w:rsidP="00ED419B">
      <w:pPr>
        <w:ind w:left="1440" w:firstLine="720"/>
        <w:jc w:val="both"/>
        <w:rPr>
          <w:b/>
          <w:bCs/>
          <w:color w:val="FF0000"/>
          <w:sz w:val="32"/>
          <w:szCs w:val="32"/>
        </w:rPr>
      </w:pPr>
    </w:p>
    <w:p w14:paraId="027E0609" w14:textId="77777777" w:rsidR="00ED419B" w:rsidRDefault="00ED419B" w:rsidP="00ED419B">
      <w:pPr>
        <w:ind w:left="1440" w:firstLine="720"/>
        <w:jc w:val="both"/>
        <w:rPr>
          <w:b/>
          <w:bCs/>
          <w:color w:val="FF0000"/>
          <w:sz w:val="32"/>
          <w:szCs w:val="32"/>
        </w:rPr>
      </w:pPr>
    </w:p>
    <w:p w14:paraId="7E0227D8" w14:textId="77777777" w:rsidR="00ED419B" w:rsidRDefault="00ED419B" w:rsidP="00ED419B">
      <w:pPr>
        <w:ind w:left="1440" w:firstLine="720"/>
        <w:jc w:val="both"/>
        <w:rPr>
          <w:b/>
          <w:bCs/>
          <w:color w:val="FF0000"/>
          <w:sz w:val="32"/>
          <w:szCs w:val="32"/>
        </w:rPr>
      </w:pPr>
    </w:p>
    <w:p w14:paraId="243CAB9E" w14:textId="77777777" w:rsidR="00ED419B" w:rsidRDefault="00ED419B" w:rsidP="00ED419B">
      <w:pPr>
        <w:ind w:left="1440" w:firstLine="720"/>
        <w:jc w:val="both"/>
        <w:rPr>
          <w:b/>
          <w:bCs/>
          <w:color w:val="FF0000"/>
          <w:sz w:val="32"/>
          <w:szCs w:val="32"/>
        </w:rPr>
      </w:pPr>
    </w:p>
    <w:p w14:paraId="3FEE0D98" w14:textId="5AC33153" w:rsidR="00136AE9" w:rsidRPr="00A02FCF" w:rsidRDefault="00136AE9" w:rsidP="00A02FCF">
      <w:pPr>
        <w:jc w:val="both"/>
        <w:rPr>
          <w:b/>
          <w:bCs/>
          <w:sz w:val="24"/>
          <w:szCs w:val="24"/>
        </w:rPr>
      </w:pPr>
    </w:p>
    <w:p w14:paraId="3096903C" w14:textId="77777777" w:rsidR="00136AE9" w:rsidRDefault="00136AE9" w:rsidP="00ED419B">
      <w:pPr>
        <w:jc w:val="both"/>
        <w:rPr>
          <w:b/>
          <w:bCs/>
          <w:sz w:val="28"/>
          <w:szCs w:val="28"/>
        </w:rPr>
      </w:pPr>
    </w:p>
    <w:p w14:paraId="70706A82" w14:textId="14B6A97C" w:rsidR="00136AE9" w:rsidRPr="00272F01" w:rsidRDefault="00136AE9" w:rsidP="00ED419B">
      <w:pPr>
        <w:jc w:val="both"/>
        <w:rPr>
          <w:b/>
          <w:bCs/>
        </w:rPr>
      </w:pPr>
      <w:r w:rsidRPr="00272F01">
        <w:rPr>
          <w:b/>
          <w:bCs/>
        </w:rPr>
        <w:lastRenderedPageBreak/>
        <w:t xml:space="preserve">Topic 1: The role that social media tools such as LinkedIn and Facebook can have in the recruitment of staff </w:t>
      </w:r>
    </w:p>
    <w:p w14:paraId="7DDA0D23" w14:textId="77777777" w:rsidR="00ED419B" w:rsidRDefault="00ED419B" w:rsidP="00ED419B">
      <w:pPr>
        <w:jc w:val="both"/>
        <w:rPr>
          <w:b/>
          <w:bCs/>
          <w:sz w:val="28"/>
          <w:szCs w:val="28"/>
        </w:rPr>
      </w:pPr>
    </w:p>
    <w:p w14:paraId="305CC772" w14:textId="7C64DBDD" w:rsidR="00581D65" w:rsidRPr="00581D65" w:rsidRDefault="0013007A" w:rsidP="00384A04">
      <w:pPr>
        <w:jc w:val="both"/>
        <w:rPr>
          <w:rStyle w:val="Heading1Char"/>
          <w:b/>
          <w:bCs/>
        </w:rPr>
      </w:pPr>
      <w:bookmarkStart w:id="0" w:name="_Toc173841117"/>
      <w:r w:rsidRPr="000B2389">
        <w:rPr>
          <w:rStyle w:val="Heading1Char"/>
          <w:b/>
          <w:bCs/>
        </w:rPr>
        <w:t>Introduction</w:t>
      </w:r>
      <w:bookmarkEnd w:id="0"/>
    </w:p>
    <w:p w14:paraId="0EED3393" w14:textId="472E256E" w:rsidR="00384A04" w:rsidRPr="001E3FAE" w:rsidRDefault="00581D65" w:rsidP="00581D65">
      <w:pPr>
        <w:spacing w:line="360" w:lineRule="auto"/>
        <w:jc w:val="both"/>
        <w:rPr>
          <w:rFonts w:ascii="Arial" w:hAnsi="Arial" w:cs="Arial"/>
          <w:sz w:val="24"/>
          <w:szCs w:val="24"/>
        </w:rPr>
      </w:pPr>
      <w:r>
        <w:rPr>
          <w:rFonts w:ascii="Arial" w:hAnsi="Arial" w:cs="Arial"/>
          <w:sz w:val="24"/>
          <w:szCs w:val="24"/>
        </w:rPr>
        <w:t xml:space="preserve"> </w:t>
      </w:r>
      <w:r w:rsidRPr="00581D65">
        <w:rPr>
          <w:rFonts w:ascii="Arial" w:hAnsi="Arial" w:cs="Arial"/>
          <w:sz w:val="24"/>
          <w:szCs w:val="24"/>
        </w:rPr>
        <w:t>The term "social media" describes the ways in which individuals contact with one another through the creation, sharing, and/or exchange of knowledge inside online groups and networks. The primary accounts on Facebook, X/Twitter, Instagram, LinkedIn, and YouTube are run by the Office of Communications and Marketing.</w:t>
      </w:r>
      <w:r>
        <w:rPr>
          <w:rFonts w:ascii="Arial" w:hAnsi="Arial" w:cs="Arial"/>
          <w:sz w:val="24"/>
          <w:szCs w:val="24"/>
        </w:rPr>
        <w:t xml:space="preserve"> </w:t>
      </w:r>
      <w:r w:rsidR="001E3FAE" w:rsidRPr="001E3FAE">
        <w:rPr>
          <w:rFonts w:ascii="Arial" w:hAnsi="Arial" w:cs="Arial"/>
          <w:sz w:val="24"/>
          <w:szCs w:val="24"/>
        </w:rPr>
        <w:t>Social media</w:t>
      </w:r>
      <w:r w:rsidR="001E3FAE">
        <w:rPr>
          <w:rFonts w:ascii="Arial" w:hAnsi="Arial" w:cs="Arial"/>
          <w:sz w:val="24"/>
          <w:szCs w:val="24"/>
        </w:rPr>
        <w:t xml:space="preserve"> like </w:t>
      </w:r>
      <w:r w:rsidR="001E3FAE" w:rsidRPr="001E3FAE">
        <w:rPr>
          <w:rFonts w:ascii="Arial" w:hAnsi="Arial" w:cs="Arial"/>
          <w:sz w:val="24"/>
          <w:szCs w:val="24"/>
        </w:rPr>
        <w:t>Li</w:t>
      </w:r>
      <w:r w:rsidR="001E3FAE">
        <w:rPr>
          <w:rFonts w:ascii="Arial" w:hAnsi="Arial" w:cs="Arial"/>
          <w:sz w:val="24"/>
          <w:szCs w:val="24"/>
        </w:rPr>
        <w:t>nkedIn and Facebook</w:t>
      </w:r>
      <w:r w:rsidR="001E3FAE" w:rsidRPr="001E3FAE">
        <w:rPr>
          <w:rFonts w:ascii="Arial" w:hAnsi="Arial" w:cs="Arial"/>
          <w:sz w:val="24"/>
          <w:szCs w:val="24"/>
        </w:rPr>
        <w:t xml:space="preserve"> is an effective tool for displaying the culture and values of a company. </w:t>
      </w:r>
      <w:r w:rsidR="001E3FAE">
        <w:rPr>
          <w:rFonts w:ascii="Arial" w:hAnsi="Arial" w:cs="Arial"/>
          <w:sz w:val="24"/>
          <w:szCs w:val="24"/>
        </w:rPr>
        <w:t>E</w:t>
      </w:r>
      <w:r w:rsidR="001E3FAE" w:rsidRPr="001E3FAE">
        <w:rPr>
          <w:rFonts w:ascii="Arial" w:hAnsi="Arial" w:cs="Arial"/>
          <w:sz w:val="24"/>
          <w:szCs w:val="24"/>
        </w:rPr>
        <w:t>mployers can share staff anecdotes, team activities, and a peek of their workplace with prospective applicants by using social media sites.</w:t>
      </w:r>
      <w:r w:rsidR="00384A04" w:rsidRPr="00384A04">
        <w:rPr>
          <w:rFonts w:ascii="Arial" w:hAnsi="Arial" w:cs="Arial"/>
          <w:sz w:val="24"/>
          <w:szCs w:val="24"/>
        </w:rPr>
        <w:br/>
        <w:t xml:space="preserve">In the field of hiring, social </w:t>
      </w:r>
      <w:r w:rsidR="000B2389" w:rsidRPr="00384A04">
        <w:rPr>
          <w:rFonts w:ascii="Arial" w:hAnsi="Arial" w:cs="Arial"/>
          <w:sz w:val="24"/>
          <w:szCs w:val="24"/>
        </w:rPr>
        <w:t>media has</w:t>
      </w:r>
      <w:r w:rsidR="00384A04" w:rsidRPr="00384A04">
        <w:rPr>
          <w:rFonts w:ascii="Arial" w:hAnsi="Arial" w:cs="Arial"/>
          <w:sz w:val="24"/>
          <w:szCs w:val="24"/>
        </w:rPr>
        <w:t xml:space="preserve"> turned into an indispensable instrument. They make it possible for hiring managers to draw in talent and compile global candidate data. In this article, we'll examine the advantages that social media offers and how it has altered the hiring process.</w:t>
      </w:r>
    </w:p>
    <w:p w14:paraId="1B4F0505" w14:textId="77777777" w:rsidR="00384A04" w:rsidRDefault="00384A04" w:rsidP="00ED419B">
      <w:pPr>
        <w:jc w:val="both"/>
        <w:rPr>
          <w:b/>
          <w:bCs/>
          <w:sz w:val="28"/>
          <w:szCs w:val="28"/>
        </w:rPr>
      </w:pPr>
    </w:p>
    <w:p w14:paraId="03CA6544" w14:textId="77777777" w:rsidR="00384A04" w:rsidRDefault="00384A04" w:rsidP="00ED419B">
      <w:pPr>
        <w:jc w:val="both"/>
        <w:rPr>
          <w:b/>
          <w:bCs/>
          <w:sz w:val="20"/>
          <w:szCs w:val="20"/>
        </w:rPr>
      </w:pPr>
    </w:p>
    <w:p w14:paraId="4E187477" w14:textId="3160A69A" w:rsidR="00136AE9" w:rsidRPr="000B2389" w:rsidRDefault="0013007A" w:rsidP="000B2389">
      <w:pPr>
        <w:pStyle w:val="Heading1"/>
        <w:rPr>
          <w:b/>
          <w:bCs/>
        </w:rPr>
      </w:pPr>
      <w:bookmarkStart w:id="1" w:name="_Toc173841118"/>
      <w:r w:rsidRPr="000B2389">
        <w:rPr>
          <w:b/>
          <w:bCs/>
        </w:rPr>
        <w:t>Main Body</w:t>
      </w:r>
      <w:bookmarkEnd w:id="1"/>
    </w:p>
    <w:p w14:paraId="35BA59A4" w14:textId="57A69885" w:rsidR="00272F01" w:rsidRPr="00D65631" w:rsidRDefault="00544159" w:rsidP="00581D65">
      <w:pPr>
        <w:spacing w:after="0" w:line="360" w:lineRule="auto"/>
        <w:jc w:val="both"/>
        <w:rPr>
          <w:rFonts w:ascii="Arial" w:eastAsia="Times New Roman" w:hAnsi="Arial" w:cs="Arial"/>
          <w:sz w:val="24"/>
          <w:szCs w:val="24"/>
          <w:lang w:eastAsia="en-GB"/>
        </w:rPr>
      </w:pPr>
      <w:r w:rsidRPr="00D65631">
        <w:rPr>
          <w:rFonts w:ascii="Arial" w:hAnsi="Arial" w:cs="Arial"/>
          <w:b/>
          <w:bCs/>
          <w:color w:val="FF0000"/>
          <w:sz w:val="24"/>
          <w:szCs w:val="24"/>
        </w:rPr>
        <w:t xml:space="preserve"> </w:t>
      </w:r>
      <w:r w:rsidRPr="00D65631">
        <w:rPr>
          <w:rFonts w:ascii="Arial" w:eastAsia="Times New Roman" w:hAnsi="Arial" w:cs="Arial"/>
          <w:sz w:val="24"/>
          <w:szCs w:val="24"/>
          <w:lang w:eastAsia="en-GB"/>
        </w:rPr>
        <w:t>Globally, 4.95 billion individuals use social media regularly as of 2023—a rise of 7.07% year over year from 4.62 billion in 2022. There were just 2.08 billion users in 2015; in just eight years, there has been a 138.2% rise in users.</w:t>
      </w:r>
      <w:r w:rsidRPr="00D65631">
        <w:rPr>
          <w:rFonts w:ascii="Arial" w:hAnsi="Arial" w:cs="Arial"/>
          <w:sz w:val="24"/>
          <w:szCs w:val="24"/>
        </w:rPr>
        <w:t xml:space="preserve"> Social</w:t>
      </w:r>
      <w:r w:rsidR="003B3B0D" w:rsidRPr="00D65631">
        <w:rPr>
          <w:rFonts w:ascii="Arial" w:hAnsi="Arial" w:cs="Arial"/>
          <w:sz w:val="24"/>
          <w:szCs w:val="24"/>
        </w:rPr>
        <w:t xml:space="preserve"> media provide recruiters the chance to get in touch with qualified candidates fast. Recruiters can deftly locate  candidate profiles, evaluate their career ambitions, and get in touch with them through social media sites like Facebook, Twitter, and LinkedIn. This expedites and improves the efficiency of the candidate recruitment process. Recruiters can use social media to establish a company brand and spread awareness of it among possible candidates. Recruiters can post job openings, films about the workplace culture, company accomplishments, and other fascinating content to draw in candidates and enhance their perception of the company</w:t>
      </w:r>
      <w:r w:rsidR="00136AE9" w:rsidRPr="00D65631">
        <w:rPr>
          <w:rFonts w:ascii="Arial" w:hAnsi="Arial" w:cs="Arial"/>
          <w:sz w:val="24"/>
          <w:szCs w:val="24"/>
        </w:rPr>
        <w:t xml:space="preserve">. </w:t>
      </w:r>
      <w:r w:rsidR="00272F01" w:rsidRPr="00D65631">
        <w:rPr>
          <w:rFonts w:ascii="Arial" w:hAnsi="Arial" w:cs="Arial"/>
          <w:i/>
          <w:iCs/>
          <w:sz w:val="24"/>
          <w:szCs w:val="24"/>
        </w:rPr>
        <w:t>Minaeva, D. (2024).</w:t>
      </w:r>
      <w:r w:rsidR="00272F01" w:rsidRPr="00D65631">
        <w:rPr>
          <w:rFonts w:ascii="Arial" w:hAnsi="Arial" w:cs="Arial"/>
          <w:sz w:val="24"/>
          <w:szCs w:val="24"/>
        </w:rPr>
        <w:t> </w:t>
      </w:r>
    </w:p>
    <w:p w14:paraId="12FCAECB" w14:textId="79EAF706" w:rsidR="00581D65" w:rsidRDefault="00E11DCE" w:rsidP="00581D65">
      <w:pPr>
        <w:spacing w:line="360" w:lineRule="auto"/>
        <w:jc w:val="both"/>
        <w:rPr>
          <w:rFonts w:ascii="Arial" w:hAnsi="Arial" w:cs="Arial"/>
          <w:sz w:val="24"/>
          <w:szCs w:val="24"/>
        </w:rPr>
      </w:pPr>
      <w:r>
        <w:rPr>
          <w:rFonts w:ascii="Arial" w:hAnsi="Arial" w:cs="Arial"/>
          <w:sz w:val="24"/>
          <w:szCs w:val="24"/>
        </w:rPr>
        <w:t xml:space="preserve"> </w:t>
      </w:r>
      <w:r w:rsidR="00544159" w:rsidRPr="00D65631">
        <w:rPr>
          <w:rFonts w:ascii="Arial" w:hAnsi="Arial" w:cs="Arial"/>
          <w:sz w:val="24"/>
          <w:szCs w:val="24"/>
        </w:rPr>
        <w:t xml:space="preserve"> </w:t>
      </w:r>
      <w:r w:rsidR="00597B33" w:rsidRPr="00D65631">
        <w:rPr>
          <w:rFonts w:ascii="Arial" w:hAnsi="Arial" w:cs="Arial"/>
          <w:sz w:val="24"/>
          <w:szCs w:val="24"/>
        </w:rPr>
        <w:t>A</w:t>
      </w:r>
      <w:r w:rsidR="003B3B0D" w:rsidRPr="00D65631">
        <w:rPr>
          <w:rFonts w:ascii="Arial" w:hAnsi="Arial" w:cs="Arial"/>
          <w:sz w:val="24"/>
          <w:szCs w:val="24"/>
        </w:rPr>
        <w:t xml:space="preserve"> media also enables recruiters to thoroughly evaluate applicants. In order to learn more about their interests, abilities, and personalities, they can view their profiles and examine the posts, comments, and recommendations made by others. </w:t>
      </w:r>
      <w:r w:rsidR="003B3B0D" w:rsidRPr="00D65631">
        <w:rPr>
          <w:rFonts w:ascii="Arial" w:hAnsi="Arial" w:cs="Arial"/>
          <w:sz w:val="24"/>
          <w:szCs w:val="24"/>
        </w:rPr>
        <w:br/>
      </w:r>
      <w:r w:rsidR="00B66142" w:rsidRPr="00B66142">
        <w:rPr>
          <w:rFonts w:ascii="Arial" w:hAnsi="Arial" w:cs="Arial"/>
          <w:sz w:val="24"/>
          <w:szCs w:val="24"/>
        </w:rPr>
        <w:lastRenderedPageBreak/>
        <w:t xml:space="preserve">All things considered, using social media to attract talent and develop winning recruiting strategies gives recruiters a lot of options. It's a helpful tool that helps you find the right candidate for any job. Traditional hiring procedures have long been advantageous to organisations, but there have also been some drawbacks. For example, traditional hiring practices are incredibly time-consuming and can result in drawn-out processes that could take weeks or even years. </w:t>
      </w:r>
      <w:r w:rsidR="00B66142" w:rsidRPr="00B66142">
        <w:rPr>
          <w:rFonts w:ascii="Arial" w:hAnsi="Arial" w:cs="Arial"/>
          <w:sz w:val="24"/>
          <w:szCs w:val="24"/>
        </w:rPr>
        <w:br/>
        <w:t>The narrow pool of candidates and high expense of traditional recruitment methods can put a significant burden on a company's budget and make it difficult for recruiters to find the right candidate.</w:t>
      </w:r>
      <w:r w:rsidR="00B66142">
        <w:rPr>
          <w:rFonts w:ascii="Arial" w:hAnsi="Arial" w:cs="Arial"/>
          <w:sz w:val="24"/>
          <w:szCs w:val="24"/>
        </w:rPr>
        <w:t xml:space="preserve"> </w:t>
      </w:r>
      <w:r w:rsidR="00FA247E" w:rsidRPr="00FA247E">
        <w:rPr>
          <w:rFonts w:ascii="Arial" w:hAnsi="Arial" w:cs="Arial"/>
          <w:sz w:val="24"/>
          <w:szCs w:val="24"/>
        </w:rPr>
        <w:t>The term "traditional recruitment process and selection" is often employed to describe the process through which job seekers submit traditional paper applications and resumes. This contrasts with today's digital-only environment, when the majority of resumes and job applications are submitted online.</w:t>
      </w:r>
      <w:r w:rsidR="00FA247E">
        <w:rPr>
          <w:rFonts w:ascii="Arial" w:hAnsi="Arial" w:cs="Arial"/>
          <w:sz w:val="24"/>
          <w:szCs w:val="24"/>
        </w:rPr>
        <w:t xml:space="preserve"> </w:t>
      </w:r>
      <w:r w:rsidR="00581D65">
        <w:rPr>
          <w:rFonts w:ascii="Arial" w:hAnsi="Arial" w:cs="Arial"/>
          <w:sz w:val="24"/>
          <w:szCs w:val="24"/>
        </w:rPr>
        <w:t xml:space="preserve">        </w:t>
      </w:r>
      <w:r w:rsidR="00AC266C" w:rsidRPr="00D65631">
        <w:rPr>
          <w:rFonts w:ascii="Arial" w:hAnsi="Arial" w:cs="Arial"/>
          <w:sz w:val="24"/>
          <w:szCs w:val="24"/>
        </w:rPr>
        <w:t xml:space="preserve">To use social media as a recruiting tool involves teaching candidates about you as much as it does about you learning about them. A candidate's professional background is available on LinkedIn, and their social media presence on </w:t>
      </w:r>
      <w:r w:rsidR="000B2389" w:rsidRPr="00D65631">
        <w:rPr>
          <w:rFonts w:ascii="Arial" w:hAnsi="Arial" w:cs="Arial"/>
          <w:sz w:val="24"/>
          <w:szCs w:val="24"/>
        </w:rPr>
        <w:t>Facebook can</w:t>
      </w:r>
      <w:r w:rsidR="00AC266C" w:rsidRPr="00D65631">
        <w:rPr>
          <w:rFonts w:ascii="Arial" w:hAnsi="Arial" w:cs="Arial"/>
          <w:sz w:val="24"/>
          <w:szCs w:val="24"/>
        </w:rPr>
        <w:t xml:space="preserve"> discover how well they fit into the culture.</w:t>
      </w:r>
      <w:r w:rsidR="00D65631" w:rsidRPr="00D65631">
        <w:rPr>
          <w:rFonts w:ascii="Arial" w:eastAsia="Times New Roman" w:hAnsi="Arial" w:cs="Arial"/>
          <w:sz w:val="24"/>
          <w:szCs w:val="24"/>
          <w:lang w:eastAsia="en-GB"/>
        </w:rPr>
        <w:t xml:space="preserve"> </w:t>
      </w:r>
      <w:r w:rsidR="00D65631" w:rsidRPr="00D65631">
        <w:rPr>
          <w:rFonts w:ascii="Arial" w:hAnsi="Arial" w:cs="Arial"/>
          <w:sz w:val="24"/>
          <w:szCs w:val="24"/>
        </w:rPr>
        <w:t>LinkedIn is probably one of the first websites that spring to</w:t>
      </w:r>
      <w:r w:rsidR="00F42FF6">
        <w:rPr>
          <w:rFonts w:ascii="Arial" w:hAnsi="Arial" w:cs="Arial"/>
          <w:sz w:val="24"/>
          <w:szCs w:val="24"/>
        </w:rPr>
        <w:t xml:space="preserve"> </w:t>
      </w:r>
      <w:r w:rsidR="00D65631" w:rsidRPr="00D65631">
        <w:rPr>
          <w:rFonts w:ascii="Arial" w:hAnsi="Arial" w:cs="Arial"/>
          <w:sz w:val="24"/>
          <w:szCs w:val="24"/>
        </w:rPr>
        <w:t>mind when you think of online professional networking</w:t>
      </w:r>
      <w:r w:rsidR="00223754">
        <w:rPr>
          <w:rFonts w:ascii="Arial" w:hAnsi="Arial" w:cs="Arial"/>
          <w:sz w:val="24"/>
          <w:szCs w:val="24"/>
        </w:rPr>
        <w:t>.</w:t>
      </w:r>
      <w:r w:rsidR="00D65631" w:rsidRPr="00D65631">
        <w:rPr>
          <w:rFonts w:ascii="Arial" w:hAnsi="Arial" w:cs="Arial"/>
          <w:sz w:val="24"/>
          <w:szCs w:val="24"/>
        </w:rPr>
        <w:br/>
        <w:t>LinkedIn's corporate page is more than simply a profile; it's a dynamic exhibition of your company's potential, culture, and values. Sharing industry news, highlighting staff members, and providing regular updates can all help draw attention, followers</w:t>
      </w:r>
      <w:r w:rsidR="00223754">
        <w:rPr>
          <w:rFonts w:ascii="Arial" w:hAnsi="Arial" w:cs="Arial"/>
          <w:sz w:val="24"/>
          <w:szCs w:val="24"/>
        </w:rPr>
        <w:t>.</w:t>
      </w:r>
      <w:r w:rsidR="00D65631" w:rsidRPr="00D65631">
        <w:rPr>
          <w:rFonts w:ascii="Arial" w:hAnsi="Arial" w:cs="Arial"/>
          <w:sz w:val="24"/>
          <w:szCs w:val="24"/>
        </w:rPr>
        <w:br/>
        <w:t xml:space="preserve">Naturally, LinkedIn recruiting stands out the most thanks to its "Jobs" feature. You can post job postings here with ease and discover candidates worldwide. Using sponsored posts and participating in industry-specific forums will help guarantee that the relevant individuals, whether recent grads or seasoned pros, see your job postings </w:t>
      </w:r>
      <w:r w:rsidR="00272F01" w:rsidRPr="00D65631">
        <w:rPr>
          <w:rFonts w:ascii="Arial" w:hAnsi="Arial" w:cs="Arial"/>
          <w:sz w:val="24"/>
          <w:szCs w:val="24"/>
        </w:rPr>
        <w:t xml:space="preserve"> Jelassi, T., Enders, A. and </w:t>
      </w:r>
      <w:proofErr w:type="spellStart"/>
      <w:r w:rsidR="00272F01" w:rsidRPr="00D65631">
        <w:rPr>
          <w:rFonts w:ascii="Arial" w:hAnsi="Arial" w:cs="Arial"/>
          <w:sz w:val="24"/>
          <w:szCs w:val="24"/>
        </w:rPr>
        <w:t>Martínez-LópezF</w:t>
      </w:r>
      <w:proofErr w:type="spellEnd"/>
      <w:r w:rsidR="00272F01" w:rsidRPr="00D65631">
        <w:rPr>
          <w:rFonts w:ascii="Arial" w:hAnsi="Arial" w:cs="Arial"/>
          <w:sz w:val="24"/>
          <w:szCs w:val="24"/>
        </w:rPr>
        <w:t>.).</w:t>
      </w:r>
    </w:p>
    <w:p w14:paraId="32B3FBFE" w14:textId="02CA69E8" w:rsidR="00E11DCE" w:rsidRPr="00581D65" w:rsidRDefault="00581D65" w:rsidP="00581D65">
      <w:pPr>
        <w:spacing w:line="360" w:lineRule="auto"/>
        <w:jc w:val="both"/>
        <w:rPr>
          <w:rFonts w:ascii="Arial" w:eastAsia="Times New Roman" w:hAnsi="Arial" w:cs="Arial"/>
          <w:sz w:val="24"/>
          <w:szCs w:val="24"/>
          <w:lang w:eastAsia="en-GB"/>
        </w:rPr>
      </w:pPr>
      <w:r>
        <w:rPr>
          <w:rFonts w:ascii="Arial" w:hAnsi="Arial" w:cs="Arial"/>
          <w:sz w:val="24"/>
          <w:szCs w:val="24"/>
        </w:rPr>
        <w:t xml:space="preserve"> </w:t>
      </w:r>
      <w:r w:rsidR="006D6C09" w:rsidRPr="00D65631">
        <w:rPr>
          <w:rFonts w:ascii="Arial" w:eastAsia="Times New Roman" w:hAnsi="Arial" w:cs="Arial"/>
          <w:sz w:val="24"/>
          <w:szCs w:val="24"/>
          <w:lang w:eastAsia="en-GB"/>
        </w:rPr>
        <w:t>You can target your ideal talent pool, tie both in active and passive candidates, improve your employer brand and workplace culture, and reduce recruiting expenses by incorporating social media into your recruitment strategy.</w:t>
      </w:r>
      <w:r w:rsidR="00D65631" w:rsidRPr="00D65631">
        <w:rPr>
          <w:rFonts w:ascii="Arial" w:eastAsia="Times New Roman" w:hAnsi="Arial" w:cs="Arial"/>
          <w:sz w:val="24"/>
          <w:szCs w:val="24"/>
          <w:lang w:eastAsia="en-GB"/>
        </w:rPr>
        <w:t xml:space="preserve"> Posting a listing on social media exposes your email to public view. Sorting through potential applicants and eliminating those who are unfit or don't fit the culture and values of your business takes time. Utilising social media to find the ideal applicant can result in a labour-intensive hiring procedure.</w:t>
      </w:r>
    </w:p>
    <w:p w14:paraId="66B83BEF" w14:textId="77777777" w:rsidR="00830EEE" w:rsidRPr="00830EEE" w:rsidRDefault="00E11DCE" w:rsidP="00830EEE">
      <w:pPr>
        <w:spacing w:line="360" w:lineRule="auto"/>
        <w:jc w:val="both"/>
        <w:rPr>
          <w:rFonts w:ascii="Arial" w:hAnsi="Arial" w:cs="Arial"/>
          <w:sz w:val="24"/>
          <w:szCs w:val="24"/>
        </w:rPr>
      </w:pPr>
      <w:r>
        <w:rPr>
          <w:rFonts w:ascii="Arial" w:hAnsi="Arial" w:cs="Arial"/>
          <w:sz w:val="24"/>
          <w:szCs w:val="24"/>
        </w:rPr>
        <w:lastRenderedPageBreak/>
        <w:t xml:space="preserve"> </w:t>
      </w:r>
      <w:r w:rsidR="006D6C09" w:rsidRPr="00E11DCE">
        <w:rPr>
          <w:rFonts w:ascii="Arial" w:hAnsi="Arial" w:cs="Arial"/>
          <w:sz w:val="24"/>
          <w:szCs w:val="24"/>
        </w:rPr>
        <w:t xml:space="preserve">Recruiters may experience information overload due to the abundance of information available on social </w:t>
      </w:r>
      <w:r w:rsidR="00D11B4B" w:rsidRPr="00E11DCE">
        <w:rPr>
          <w:rFonts w:ascii="Arial" w:hAnsi="Arial" w:cs="Arial"/>
          <w:sz w:val="24"/>
          <w:szCs w:val="24"/>
        </w:rPr>
        <w:t>media i</w:t>
      </w:r>
      <w:r w:rsidR="006D6C09" w:rsidRPr="00E11DCE">
        <w:rPr>
          <w:rFonts w:ascii="Arial" w:hAnsi="Arial" w:cs="Arial"/>
          <w:sz w:val="24"/>
          <w:szCs w:val="24"/>
        </w:rPr>
        <w:t xml:space="preserve">naccurate </w:t>
      </w:r>
      <w:r w:rsidR="00D11B4B" w:rsidRPr="00E11DCE">
        <w:rPr>
          <w:rFonts w:ascii="Arial" w:hAnsi="Arial" w:cs="Arial"/>
          <w:sz w:val="24"/>
          <w:szCs w:val="24"/>
        </w:rPr>
        <w:t>statement, implicit</w:t>
      </w:r>
      <w:r w:rsidR="006D6C09" w:rsidRPr="00E11DCE">
        <w:rPr>
          <w:rFonts w:ascii="Arial" w:hAnsi="Arial" w:cs="Arial"/>
          <w:sz w:val="24"/>
          <w:szCs w:val="24"/>
        </w:rPr>
        <w:t xml:space="preserve"> </w:t>
      </w:r>
      <w:r w:rsidR="00D11B4B" w:rsidRPr="00E11DCE">
        <w:rPr>
          <w:rFonts w:ascii="Arial" w:hAnsi="Arial" w:cs="Arial"/>
          <w:sz w:val="24"/>
          <w:szCs w:val="24"/>
        </w:rPr>
        <w:t>b</w:t>
      </w:r>
      <w:r w:rsidR="006D6C09" w:rsidRPr="00E11DCE">
        <w:rPr>
          <w:rFonts w:ascii="Arial" w:hAnsi="Arial" w:cs="Arial"/>
          <w:sz w:val="24"/>
          <w:szCs w:val="24"/>
        </w:rPr>
        <w:t xml:space="preserve">ias, </w:t>
      </w:r>
      <w:r w:rsidR="00D11B4B" w:rsidRPr="00E11DCE">
        <w:rPr>
          <w:rFonts w:ascii="Arial" w:hAnsi="Arial" w:cs="Arial"/>
          <w:sz w:val="24"/>
          <w:szCs w:val="24"/>
        </w:rPr>
        <w:t>d</w:t>
      </w:r>
      <w:r w:rsidR="006D6C09" w:rsidRPr="00E11DCE">
        <w:rPr>
          <w:rFonts w:ascii="Arial" w:hAnsi="Arial" w:cs="Arial"/>
          <w:sz w:val="24"/>
          <w:szCs w:val="24"/>
        </w:rPr>
        <w:t xml:space="preserve">ata security and privacy concerns, legal and moral </w:t>
      </w:r>
      <w:r w:rsidR="00D11B4B" w:rsidRPr="00E11DCE">
        <w:rPr>
          <w:rFonts w:ascii="Arial" w:hAnsi="Arial" w:cs="Arial"/>
          <w:sz w:val="24"/>
          <w:szCs w:val="24"/>
        </w:rPr>
        <w:t>concerns, constrained</w:t>
      </w:r>
      <w:r w:rsidR="006D6C09" w:rsidRPr="00E11DCE">
        <w:rPr>
          <w:rFonts w:ascii="Arial" w:hAnsi="Arial" w:cs="Arial"/>
          <w:sz w:val="24"/>
          <w:szCs w:val="24"/>
        </w:rPr>
        <w:t xml:space="preserve"> </w:t>
      </w:r>
      <w:r w:rsidR="00D11B4B" w:rsidRPr="00E11DCE">
        <w:rPr>
          <w:rFonts w:ascii="Arial" w:hAnsi="Arial" w:cs="Arial"/>
          <w:sz w:val="24"/>
          <w:szCs w:val="24"/>
        </w:rPr>
        <w:t>c</w:t>
      </w:r>
      <w:r w:rsidR="006D6C09" w:rsidRPr="00E11DCE">
        <w:rPr>
          <w:rFonts w:ascii="Arial" w:hAnsi="Arial" w:cs="Arial"/>
          <w:sz w:val="24"/>
          <w:szCs w:val="24"/>
        </w:rPr>
        <w:t xml:space="preserve">andidate </w:t>
      </w:r>
      <w:r w:rsidR="00D11B4B" w:rsidRPr="00E11DCE">
        <w:rPr>
          <w:rFonts w:ascii="Arial" w:hAnsi="Arial" w:cs="Arial"/>
          <w:sz w:val="24"/>
          <w:szCs w:val="24"/>
        </w:rPr>
        <w:t>p</w:t>
      </w:r>
      <w:r w:rsidR="006D6C09" w:rsidRPr="00E11DCE">
        <w:rPr>
          <w:rFonts w:ascii="Arial" w:hAnsi="Arial" w:cs="Arial"/>
          <w:sz w:val="24"/>
          <w:szCs w:val="24"/>
        </w:rPr>
        <w:t>ool:</w:t>
      </w:r>
      <w:r w:rsidR="00FA247E">
        <w:rPr>
          <w:rFonts w:ascii="Arial" w:hAnsi="Arial" w:cs="Arial"/>
          <w:sz w:val="24"/>
          <w:szCs w:val="24"/>
        </w:rPr>
        <w:t xml:space="preserve"> </w:t>
      </w:r>
      <w:r w:rsidR="00FA247E" w:rsidRPr="00FA247E">
        <w:rPr>
          <w:rFonts w:ascii="Arial" w:hAnsi="Arial" w:cs="Arial"/>
          <w:sz w:val="24"/>
          <w:szCs w:val="24"/>
        </w:rPr>
        <w:t xml:space="preserve">There's a chance of drawing in a large number of unfit candidates. </w:t>
      </w:r>
      <w:r w:rsidR="00830EEE" w:rsidRPr="00830EEE">
        <w:rPr>
          <w:rFonts w:ascii="Arial" w:hAnsi="Arial" w:cs="Arial"/>
          <w:sz w:val="24"/>
          <w:szCs w:val="24"/>
        </w:rPr>
        <w:t xml:space="preserve">Moreover, sorting through the muck to find qualified candidates with the required skill set could be difficult. Hiring using social media presents privacy issues, especially when it comes to data security and the potential for litigation from rejected candidates alleging discrimination. This is made easier by the possibility that a candidate's social media accounts reveal more details than a recruiter is interested in learning. </w:t>
      </w:r>
    </w:p>
    <w:p w14:paraId="7F50875F" w14:textId="44E01B50" w:rsidR="00FA247E" w:rsidRPr="00FA247E" w:rsidRDefault="00FA247E" w:rsidP="00581D65">
      <w:pPr>
        <w:spacing w:line="360" w:lineRule="auto"/>
        <w:jc w:val="both"/>
        <w:rPr>
          <w:rFonts w:ascii="Arial" w:hAnsi="Arial" w:cs="Arial"/>
          <w:sz w:val="24"/>
          <w:szCs w:val="24"/>
        </w:rPr>
      </w:pPr>
      <w:r w:rsidRPr="00FA247E">
        <w:rPr>
          <w:rFonts w:ascii="Arial" w:hAnsi="Arial" w:cs="Arial"/>
          <w:sz w:val="24"/>
          <w:szCs w:val="24"/>
        </w:rPr>
        <w:t>The candidate may therefore assume that information found on their social media profiles is the reason they were rejected for the position.</w:t>
      </w:r>
      <w:r>
        <w:rPr>
          <w:rFonts w:ascii="Arial" w:hAnsi="Arial" w:cs="Arial"/>
          <w:sz w:val="24"/>
          <w:szCs w:val="24"/>
        </w:rPr>
        <w:t xml:space="preserve"> </w:t>
      </w:r>
      <w:r w:rsidRPr="00FA247E">
        <w:rPr>
          <w:rFonts w:ascii="Arial" w:hAnsi="Arial" w:cs="Arial"/>
          <w:sz w:val="24"/>
          <w:szCs w:val="24"/>
        </w:rPr>
        <w:t>If someone hasn't updated their profile in a long, you might be missing important information. Also, it's likely you are examining the wrong person because many people have names that are similar and can turn up in a quick internet search.</w:t>
      </w:r>
    </w:p>
    <w:p w14:paraId="77BF4A44" w14:textId="4F66410B" w:rsidR="00FA247E" w:rsidRPr="00FA247E" w:rsidRDefault="00FA247E" w:rsidP="00FA247E">
      <w:pPr>
        <w:spacing w:line="360" w:lineRule="auto"/>
        <w:jc w:val="both"/>
        <w:rPr>
          <w:rFonts w:ascii="Arial" w:hAnsi="Arial" w:cs="Arial"/>
          <w:sz w:val="24"/>
          <w:szCs w:val="24"/>
        </w:rPr>
      </w:pPr>
    </w:p>
    <w:p w14:paraId="2262115D" w14:textId="00910220" w:rsidR="006D6C09" w:rsidRPr="00E11DCE" w:rsidRDefault="006D6C09" w:rsidP="00223754">
      <w:pPr>
        <w:spacing w:line="360" w:lineRule="auto"/>
        <w:jc w:val="both"/>
        <w:rPr>
          <w:rFonts w:ascii="Arial" w:hAnsi="Arial" w:cs="Arial"/>
          <w:sz w:val="24"/>
          <w:szCs w:val="24"/>
        </w:rPr>
      </w:pPr>
    </w:p>
    <w:p w14:paraId="7E5E7044" w14:textId="77777777" w:rsidR="00797AD9" w:rsidRDefault="00797AD9" w:rsidP="00F42FF6">
      <w:pPr>
        <w:jc w:val="both"/>
        <w:rPr>
          <w:sz w:val="28"/>
          <w:szCs w:val="28"/>
        </w:rPr>
      </w:pPr>
    </w:p>
    <w:p w14:paraId="7762BE1B" w14:textId="77777777" w:rsidR="00F42FF6" w:rsidRDefault="00F42FF6" w:rsidP="00F42FF6">
      <w:pPr>
        <w:jc w:val="both"/>
        <w:rPr>
          <w:sz w:val="28"/>
          <w:szCs w:val="28"/>
        </w:rPr>
      </w:pPr>
    </w:p>
    <w:p w14:paraId="5AEE04C4" w14:textId="77777777" w:rsidR="00F42FF6" w:rsidRDefault="00F42FF6" w:rsidP="00F42FF6">
      <w:pPr>
        <w:jc w:val="both"/>
        <w:rPr>
          <w:sz w:val="28"/>
          <w:szCs w:val="28"/>
        </w:rPr>
      </w:pPr>
    </w:p>
    <w:p w14:paraId="5A98CF2C" w14:textId="77777777" w:rsidR="00F42FF6" w:rsidRDefault="00F42FF6" w:rsidP="00F42FF6">
      <w:pPr>
        <w:jc w:val="both"/>
        <w:rPr>
          <w:sz w:val="28"/>
          <w:szCs w:val="28"/>
        </w:rPr>
      </w:pPr>
    </w:p>
    <w:p w14:paraId="38C73934" w14:textId="77777777" w:rsidR="00F42FF6" w:rsidRDefault="00F42FF6" w:rsidP="00F42FF6">
      <w:pPr>
        <w:jc w:val="both"/>
        <w:rPr>
          <w:sz w:val="28"/>
          <w:szCs w:val="28"/>
        </w:rPr>
      </w:pPr>
    </w:p>
    <w:p w14:paraId="31113D29" w14:textId="77777777" w:rsidR="00F42FF6" w:rsidRDefault="00F42FF6" w:rsidP="00F42FF6">
      <w:pPr>
        <w:jc w:val="both"/>
        <w:rPr>
          <w:sz w:val="28"/>
          <w:szCs w:val="28"/>
        </w:rPr>
      </w:pPr>
    </w:p>
    <w:p w14:paraId="04D3FA4D" w14:textId="77777777" w:rsidR="00F42FF6" w:rsidRDefault="00F42FF6" w:rsidP="00F42FF6">
      <w:pPr>
        <w:jc w:val="both"/>
        <w:rPr>
          <w:sz w:val="28"/>
          <w:szCs w:val="28"/>
        </w:rPr>
      </w:pPr>
    </w:p>
    <w:p w14:paraId="5E2EE71A" w14:textId="77777777" w:rsidR="00F42FF6" w:rsidRDefault="00F42FF6" w:rsidP="00F42FF6">
      <w:pPr>
        <w:jc w:val="both"/>
        <w:rPr>
          <w:sz w:val="28"/>
          <w:szCs w:val="28"/>
        </w:rPr>
      </w:pPr>
    </w:p>
    <w:p w14:paraId="5883C896" w14:textId="77777777" w:rsidR="00F42FF6" w:rsidRPr="00797AD9" w:rsidRDefault="00F42FF6" w:rsidP="00F42FF6">
      <w:pPr>
        <w:jc w:val="both"/>
        <w:rPr>
          <w:sz w:val="28"/>
          <w:szCs w:val="28"/>
        </w:rPr>
      </w:pPr>
    </w:p>
    <w:p w14:paraId="7C05B26E" w14:textId="40EAAC05" w:rsidR="00136AE9" w:rsidRPr="00136AE9" w:rsidRDefault="00136AE9" w:rsidP="00ED419B">
      <w:pPr>
        <w:numPr>
          <w:ilvl w:val="0"/>
          <w:numId w:val="1"/>
        </w:numPr>
        <w:jc w:val="both"/>
        <w:rPr>
          <w:sz w:val="28"/>
          <w:szCs w:val="28"/>
        </w:rPr>
      </w:pPr>
    </w:p>
    <w:p w14:paraId="0D4D9E4D" w14:textId="77777777" w:rsidR="00797AD9" w:rsidRDefault="00797AD9" w:rsidP="00ED419B">
      <w:pPr>
        <w:jc w:val="both"/>
        <w:rPr>
          <w:b/>
          <w:bCs/>
          <w:color w:val="000000" w:themeColor="text1"/>
          <w:sz w:val="28"/>
          <w:szCs w:val="28"/>
        </w:rPr>
      </w:pPr>
    </w:p>
    <w:p w14:paraId="5C55643C" w14:textId="3B60E26E" w:rsidR="00D11B4B" w:rsidRPr="000B2389" w:rsidRDefault="00136AE9" w:rsidP="000B2389">
      <w:pPr>
        <w:pStyle w:val="Heading1"/>
        <w:rPr>
          <w:b/>
          <w:bCs/>
          <w:sz w:val="24"/>
          <w:szCs w:val="24"/>
        </w:rPr>
      </w:pPr>
      <w:bookmarkStart w:id="2" w:name="_Toc173841119"/>
      <w:r w:rsidRPr="000B2389">
        <w:rPr>
          <w:b/>
          <w:bCs/>
        </w:rPr>
        <w:lastRenderedPageBreak/>
        <w:t>Conclusion</w:t>
      </w:r>
      <w:bookmarkEnd w:id="2"/>
    </w:p>
    <w:p w14:paraId="077C3D73" w14:textId="77777777" w:rsidR="00FA7FB0" w:rsidRPr="00FA7FB0" w:rsidRDefault="00C15C89" w:rsidP="00FA7FB0">
      <w:pPr>
        <w:spacing w:line="360" w:lineRule="auto"/>
        <w:jc w:val="both"/>
        <w:rPr>
          <w:color w:val="000000" w:themeColor="text1"/>
          <w:sz w:val="24"/>
          <w:szCs w:val="24"/>
        </w:rPr>
      </w:pPr>
      <w:r>
        <w:rPr>
          <w:color w:val="000000" w:themeColor="text1"/>
          <w:sz w:val="24"/>
          <w:szCs w:val="24"/>
        </w:rPr>
        <w:t xml:space="preserve"> </w:t>
      </w:r>
      <w:r w:rsidR="000B2389">
        <w:rPr>
          <w:color w:val="000000" w:themeColor="text1"/>
          <w:sz w:val="24"/>
          <w:szCs w:val="24"/>
        </w:rPr>
        <w:t>In the end</w:t>
      </w:r>
      <w:r w:rsidR="00D11B4B" w:rsidRPr="00D11B4B">
        <w:rPr>
          <w:color w:val="000000" w:themeColor="text1"/>
          <w:sz w:val="24"/>
          <w:szCs w:val="24"/>
        </w:rPr>
        <w:t xml:space="preserve">, resources like Facebook and LinkedIn are quite helpful for hiring. </w:t>
      </w:r>
      <w:r w:rsidR="00D11B4B" w:rsidRPr="00D11B4B">
        <w:rPr>
          <w:color w:val="000000" w:themeColor="text1"/>
          <w:sz w:val="24"/>
          <w:szCs w:val="24"/>
        </w:rPr>
        <w:br/>
        <w:t xml:space="preserve">We can claim that although LinkedIn primarily serves professionals and businesses, Facebook serves a wider spectrum of individuals. LinkedIn provides organisations with a unique opportunity to connect with a highly focused audience comprised of professionals, industry leaders, and decision-makers, thanks to its user base of over 740 million. </w:t>
      </w:r>
      <w:r w:rsidR="00FA7FB0" w:rsidRPr="00FA7FB0">
        <w:rPr>
          <w:color w:val="000000" w:themeColor="text1"/>
          <w:sz w:val="24"/>
          <w:szCs w:val="24"/>
        </w:rPr>
        <w:t xml:space="preserve">These are a couple of very helpful platforms. In conclusion, there is no denying social media's influence on society. It has radically changed how we interact, communicate, and share information. But it's also important to be aware of the possible negatives, such privacy issues, false information, and the propagation of fake news. People must utilise social media in a responsible manner going forward and evaluate the information they come across. </w:t>
      </w:r>
    </w:p>
    <w:p w14:paraId="7C0681AE" w14:textId="444E085E" w:rsidR="00FA7FB0" w:rsidRPr="00FA7FB0" w:rsidRDefault="00FA7FB0" w:rsidP="00FA7FB0">
      <w:pPr>
        <w:spacing w:line="360" w:lineRule="auto"/>
        <w:jc w:val="both"/>
        <w:rPr>
          <w:color w:val="000000" w:themeColor="text1"/>
          <w:sz w:val="24"/>
          <w:szCs w:val="24"/>
        </w:rPr>
      </w:pPr>
    </w:p>
    <w:p w14:paraId="1FEBA3C0" w14:textId="20A9F510" w:rsidR="00C15C89" w:rsidRDefault="00C15C89" w:rsidP="00C15C89">
      <w:pPr>
        <w:spacing w:line="360" w:lineRule="auto"/>
        <w:jc w:val="both"/>
        <w:rPr>
          <w:color w:val="000000" w:themeColor="text1"/>
          <w:sz w:val="24"/>
          <w:szCs w:val="24"/>
        </w:rPr>
      </w:pPr>
      <w:r w:rsidRPr="00C15C89">
        <w:rPr>
          <w:color w:val="000000" w:themeColor="text1"/>
          <w:sz w:val="24"/>
          <w:szCs w:val="24"/>
        </w:rPr>
        <w:br/>
      </w:r>
      <w:r w:rsidRPr="00C15C89">
        <w:rPr>
          <w:color w:val="000000" w:themeColor="text1"/>
          <w:sz w:val="24"/>
          <w:szCs w:val="24"/>
        </w:rPr>
        <w:br/>
      </w:r>
    </w:p>
    <w:p w14:paraId="54DA63A0" w14:textId="77777777" w:rsidR="00C15C89" w:rsidRDefault="00C15C89" w:rsidP="00C15C89">
      <w:pPr>
        <w:spacing w:line="360" w:lineRule="auto"/>
        <w:jc w:val="both"/>
        <w:rPr>
          <w:color w:val="000000" w:themeColor="text1"/>
          <w:sz w:val="24"/>
          <w:szCs w:val="24"/>
        </w:rPr>
      </w:pPr>
    </w:p>
    <w:p w14:paraId="255F43D2" w14:textId="77777777" w:rsidR="00C15C89" w:rsidRDefault="00C15C89" w:rsidP="00C15C89">
      <w:pPr>
        <w:spacing w:line="360" w:lineRule="auto"/>
        <w:jc w:val="both"/>
        <w:rPr>
          <w:color w:val="000000" w:themeColor="text1"/>
          <w:sz w:val="24"/>
          <w:szCs w:val="24"/>
        </w:rPr>
      </w:pPr>
    </w:p>
    <w:p w14:paraId="339516F6" w14:textId="77777777" w:rsidR="00C15C89" w:rsidRDefault="00C15C89" w:rsidP="00C15C89">
      <w:pPr>
        <w:spacing w:line="360" w:lineRule="auto"/>
        <w:jc w:val="both"/>
        <w:rPr>
          <w:color w:val="000000" w:themeColor="text1"/>
          <w:sz w:val="24"/>
          <w:szCs w:val="24"/>
        </w:rPr>
      </w:pPr>
    </w:p>
    <w:p w14:paraId="0D5CE69D" w14:textId="558ACFA8" w:rsidR="002C363D" w:rsidRDefault="00136AE9" w:rsidP="00F8725B">
      <w:pPr>
        <w:pStyle w:val="Heading1"/>
        <w:rPr>
          <w:b/>
          <w:bCs/>
        </w:rPr>
      </w:pPr>
      <w:bookmarkStart w:id="3" w:name="_Toc173841120"/>
      <w:r w:rsidRPr="000B2389">
        <w:rPr>
          <w:b/>
          <w:bCs/>
        </w:rPr>
        <w:t>Lis</w:t>
      </w:r>
      <w:r w:rsidR="001E3FAE">
        <w:rPr>
          <w:b/>
          <w:bCs/>
        </w:rPr>
        <w:t>t</w:t>
      </w:r>
      <w:r w:rsidRPr="000B2389">
        <w:rPr>
          <w:b/>
          <w:bCs/>
        </w:rPr>
        <w:t xml:space="preserve"> of References</w:t>
      </w:r>
      <w:bookmarkEnd w:id="3"/>
      <w:r w:rsidRPr="000B2389">
        <w:rPr>
          <w:b/>
          <w:bCs/>
        </w:rPr>
        <w:t xml:space="preserve"> </w:t>
      </w:r>
    </w:p>
    <w:p w14:paraId="3C5F850B" w14:textId="3A0A8E88" w:rsidR="00F8725B" w:rsidRDefault="00F8725B" w:rsidP="00F8725B">
      <w:r w:rsidRPr="00F8725B">
        <w:t xml:space="preserve">Jelassi, T., Enders, A. and </w:t>
      </w:r>
      <w:proofErr w:type="spellStart"/>
      <w:r w:rsidRPr="00F8725B">
        <w:t>Martínez-LópezF.J</w:t>
      </w:r>
      <w:proofErr w:type="spellEnd"/>
      <w:r w:rsidRPr="00F8725B">
        <w:t>. (2014). </w:t>
      </w:r>
      <w:r w:rsidRPr="00F8725B">
        <w:rPr>
          <w:i/>
          <w:iCs/>
        </w:rPr>
        <w:t>Strategies for e-business : creating value through electronic and mobile commerce : concepts and cases</w:t>
      </w:r>
      <w:r w:rsidRPr="00F8725B">
        <w:t>. Harlow, England: Pearson Education Limited</w:t>
      </w:r>
    </w:p>
    <w:p w14:paraId="2AB77500" w14:textId="02D89E6D" w:rsidR="00F8725B" w:rsidRDefault="00F8725B" w:rsidP="00F8725B">
      <w:r w:rsidRPr="00F8725B">
        <w:t>Minaeva, D. (2024). </w:t>
      </w:r>
      <w:r w:rsidRPr="00F8725B">
        <w:rPr>
          <w:lang w:val="en"/>
        </w:rPr>
        <w:t>How to build a career for hypersensitive people.</w:t>
      </w:r>
      <w:r w:rsidRPr="00F8725B">
        <w:t xml:space="preserve"> [online] Daria Minaeva. Available at: https://dariaminaeva.com/blog/yak-buduvaty-karyeru-ta-merezhevi-stosunky-nadchutlyvym-lyudyam/ [Accessed 13 Aug. 2024].</w:t>
      </w:r>
    </w:p>
    <w:p w14:paraId="5271B6D9" w14:textId="4C44B4CB" w:rsidR="00136AE9" w:rsidRPr="00272F01" w:rsidRDefault="00F8725B" w:rsidP="00272F01">
      <w:r w:rsidRPr="00F8725B">
        <w:t>TFI GmbH (2024). </w:t>
      </w:r>
      <w:r w:rsidRPr="00F8725B">
        <w:rPr>
          <w:i/>
          <w:iCs/>
        </w:rPr>
        <w:t>Free E-book: Social Media Recruiting</w:t>
      </w:r>
      <w:r w:rsidRPr="00F8725B">
        <w:t>. [online] Talention.com. Available at: https://www.talention.com/ebook-social-media-recruiting [Accessed 13 Aug. 2024].</w:t>
      </w:r>
    </w:p>
    <w:p w14:paraId="207EDB03" w14:textId="77777777" w:rsidR="00136AE9" w:rsidRDefault="00136AE9" w:rsidP="00ED419B">
      <w:pPr>
        <w:jc w:val="both"/>
        <w:rPr>
          <w:b/>
          <w:bCs/>
          <w:sz w:val="28"/>
          <w:szCs w:val="28"/>
        </w:rPr>
      </w:pPr>
    </w:p>
    <w:p w14:paraId="73EA40EE" w14:textId="77777777" w:rsidR="00136AE9" w:rsidRDefault="00136AE9" w:rsidP="00ED419B">
      <w:pPr>
        <w:jc w:val="both"/>
        <w:rPr>
          <w:b/>
          <w:bCs/>
          <w:sz w:val="28"/>
          <w:szCs w:val="28"/>
        </w:rPr>
      </w:pPr>
    </w:p>
    <w:p w14:paraId="626170A1" w14:textId="25025947" w:rsidR="00ED419B" w:rsidRPr="004A5ED5" w:rsidRDefault="004E039E" w:rsidP="004A5ED5">
      <w:pPr>
        <w:tabs>
          <w:tab w:val="left" w:pos="7200"/>
        </w:tabs>
        <w:jc w:val="both"/>
        <w:rPr>
          <w:b/>
          <w:bCs/>
          <w:sz w:val="28"/>
          <w:szCs w:val="28"/>
        </w:rPr>
      </w:pPr>
      <w:r>
        <w:rPr>
          <w:b/>
          <w:bCs/>
          <w:sz w:val="28"/>
          <w:szCs w:val="28"/>
        </w:rPr>
        <w:t xml:space="preserve"> </w:t>
      </w:r>
      <w:r w:rsidR="004A5ED5">
        <w:rPr>
          <w:b/>
          <w:bCs/>
          <w:sz w:val="28"/>
          <w:szCs w:val="28"/>
        </w:rPr>
        <w:tab/>
      </w:r>
    </w:p>
    <w:p w14:paraId="7E4CA2DA" w14:textId="77777777" w:rsidR="00797AD9" w:rsidRDefault="00797AD9" w:rsidP="00ED419B">
      <w:pPr>
        <w:jc w:val="both"/>
        <w:rPr>
          <w:b/>
          <w:bCs/>
        </w:rPr>
      </w:pPr>
    </w:p>
    <w:sectPr w:rsidR="00797AD9"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26720D" w14:textId="77777777" w:rsidR="006B6EF8" w:rsidRDefault="006B6EF8" w:rsidP="00F8725B">
      <w:pPr>
        <w:spacing w:after="0" w:line="240" w:lineRule="auto"/>
      </w:pPr>
      <w:r>
        <w:separator/>
      </w:r>
    </w:p>
  </w:endnote>
  <w:endnote w:type="continuationSeparator" w:id="0">
    <w:p w14:paraId="5E0A2526" w14:textId="77777777" w:rsidR="006B6EF8" w:rsidRDefault="006B6EF8" w:rsidP="00F87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682635"/>
      <w:docPartObj>
        <w:docPartGallery w:val="Page Numbers (Bottom of Page)"/>
        <w:docPartUnique/>
      </w:docPartObj>
    </w:sdtPr>
    <w:sdtEndPr>
      <w:rPr>
        <w:noProof/>
      </w:rPr>
    </w:sdtEndPr>
    <w:sdtContent>
      <w:p w14:paraId="3AFBEAFF" w14:textId="53158456" w:rsidR="00272F01" w:rsidRDefault="00272F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5CA4E" w14:textId="77777777" w:rsidR="00272F01" w:rsidRDefault="00272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57133" w14:textId="77777777" w:rsidR="006B6EF8" w:rsidRDefault="006B6EF8" w:rsidP="00F8725B">
      <w:pPr>
        <w:spacing w:after="0" w:line="240" w:lineRule="auto"/>
      </w:pPr>
      <w:r>
        <w:separator/>
      </w:r>
    </w:p>
  </w:footnote>
  <w:footnote w:type="continuationSeparator" w:id="0">
    <w:p w14:paraId="78537BB2" w14:textId="77777777" w:rsidR="006B6EF8" w:rsidRDefault="006B6EF8" w:rsidP="00F87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910C5"/>
    <w:multiLevelType w:val="hybridMultilevel"/>
    <w:tmpl w:val="306E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7AB4AF9"/>
    <w:multiLevelType w:val="hybridMultilevel"/>
    <w:tmpl w:val="D278EA2E"/>
    <w:lvl w:ilvl="0" w:tplc="8B944468">
      <w:start w:val="1"/>
      <w:numFmt w:val="bullet"/>
      <w:lvlText w:val=" "/>
      <w:lvlJc w:val="left"/>
      <w:pPr>
        <w:tabs>
          <w:tab w:val="num" w:pos="720"/>
        </w:tabs>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C4FA5"/>
    <w:multiLevelType w:val="hybridMultilevel"/>
    <w:tmpl w:val="3FDA00E4"/>
    <w:lvl w:ilvl="0" w:tplc="8B944468">
      <w:start w:val="1"/>
      <w:numFmt w:val="bullet"/>
      <w:lvlText w:val=" "/>
      <w:lvlJc w:val="left"/>
      <w:pPr>
        <w:tabs>
          <w:tab w:val="num" w:pos="720"/>
        </w:tabs>
        <w:ind w:left="720" w:hanging="360"/>
      </w:pPr>
      <w:rPr>
        <w:rFonts w:ascii="Calibri" w:hAnsi="Calibri" w:hint="default"/>
      </w:rPr>
    </w:lvl>
    <w:lvl w:ilvl="1" w:tplc="FFFFFFFF" w:tentative="1">
      <w:start w:val="1"/>
      <w:numFmt w:val="bullet"/>
      <w:lvlText w:val=" "/>
      <w:lvlJc w:val="left"/>
      <w:pPr>
        <w:tabs>
          <w:tab w:val="num" w:pos="1440"/>
        </w:tabs>
        <w:ind w:left="1440" w:hanging="360"/>
      </w:pPr>
      <w:rPr>
        <w:rFonts w:ascii="Calibri" w:hAnsi="Calibri" w:hint="default"/>
      </w:rPr>
    </w:lvl>
    <w:lvl w:ilvl="2" w:tplc="FFFFFFFF" w:tentative="1">
      <w:start w:val="1"/>
      <w:numFmt w:val="bullet"/>
      <w:lvlText w:val=" "/>
      <w:lvlJc w:val="left"/>
      <w:pPr>
        <w:tabs>
          <w:tab w:val="num" w:pos="2160"/>
        </w:tabs>
        <w:ind w:left="2160" w:hanging="360"/>
      </w:pPr>
      <w:rPr>
        <w:rFonts w:ascii="Calibri" w:hAnsi="Calibri" w:hint="default"/>
      </w:rPr>
    </w:lvl>
    <w:lvl w:ilvl="3" w:tplc="FFFFFFFF" w:tentative="1">
      <w:start w:val="1"/>
      <w:numFmt w:val="bullet"/>
      <w:lvlText w:val=" "/>
      <w:lvlJc w:val="left"/>
      <w:pPr>
        <w:tabs>
          <w:tab w:val="num" w:pos="2880"/>
        </w:tabs>
        <w:ind w:left="2880" w:hanging="360"/>
      </w:pPr>
      <w:rPr>
        <w:rFonts w:ascii="Calibri" w:hAnsi="Calibri" w:hint="default"/>
      </w:rPr>
    </w:lvl>
    <w:lvl w:ilvl="4" w:tplc="FFFFFFFF" w:tentative="1">
      <w:start w:val="1"/>
      <w:numFmt w:val="bullet"/>
      <w:lvlText w:val=" "/>
      <w:lvlJc w:val="left"/>
      <w:pPr>
        <w:tabs>
          <w:tab w:val="num" w:pos="3600"/>
        </w:tabs>
        <w:ind w:left="3600" w:hanging="360"/>
      </w:pPr>
      <w:rPr>
        <w:rFonts w:ascii="Calibri" w:hAnsi="Calibri" w:hint="default"/>
      </w:rPr>
    </w:lvl>
    <w:lvl w:ilvl="5" w:tplc="FFFFFFFF" w:tentative="1">
      <w:start w:val="1"/>
      <w:numFmt w:val="bullet"/>
      <w:lvlText w:val=" "/>
      <w:lvlJc w:val="left"/>
      <w:pPr>
        <w:tabs>
          <w:tab w:val="num" w:pos="4320"/>
        </w:tabs>
        <w:ind w:left="4320" w:hanging="360"/>
      </w:pPr>
      <w:rPr>
        <w:rFonts w:ascii="Calibri" w:hAnsi="Calibri" w:hint="default"/>
      </w:rPr>
    </w:lvl>
    <w:lvl w:ilvl="6" w:tplc="FFFFFFFF" w:tentative="1">
      <w:start w:val="1"/>
      <w:numFmt w:val="bullet"/>
      <w:lvlText w:val=" "/>
      <w:lvlJc w:val="left"/>
      <w:pPr>
        <w:tabs>
          <w:tab w:val="num" w:pos="5040"/>
        </w:tabs>
        <w:ind w:left="5040" w:hanging="360"/>
      </w:pPr>
      <w:rPr>
        <w:rFonts w:ascii="Calibri" w:hAnsi="Calibri" w:hint="default"/>
      </w:rPr>
    </w:lvl>
    <w:lvl w:ilvl="7" w:tplc="FFFFFFFF" w:tentative="1">
      <w:start w:val="1"/>
      <w:numFmt w:val="bullet"/>
      <w:lvlText w:val=" "/>
      <w:lvlJc w:val="left"/>
      <w:pPr>
        <w:tabs>
          <w:tab w:val="num" w:pos="5760"/>
        </w:tabs>
        <w:ind w:left="5760" w:hanging="360"/>
      </w:pPr>
      <w:rPr>
        <w:rFonts w:ascii="Calibri" w:hAnsi="Calibri" w:hint="default"/>
      </w:rPr>
    </w:lvl>
    <w:lvl w:ilvl="8" w:tplc="FFFFFFFF"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549A69BC"/>
    <w:multiLevelType w:val="hybridMultilevel"/>
    <w:tmpl w:val="93F6E9B4"/>
    <w:lvl w:ilvl="0" w:tplc="A00EB4A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65113F"/>
    <w:multiLevelType w:val="hybridMultilevel"/>
    <w:tmpl w:val="C74E8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29581">
    <w:abstractNumId w:val="1"/>
  </w:num>
  <w:num w:numId="2" w16cid:durableId="1129785304">
    <w:abstractNumId w:val="2"/>
  </w:num>
  <w:num w:numId="3" w16cid:durableId="1523013823">
    <w:abstractNumId w:val="4"/>
  </w:num>
  <w:num w:numId="4" w16cid:durableId="302198052">
    <w:abstractNumId w:val="0"/>
  </w:num>
  <w:num w:numId="5" w16cid:durableId="1046762094">
    <w:abstractNumId w:val="3"/>
  </w:num>
  <w:num w:numId="6" w16cid:durableId="16631196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56135"/>
    <w:rsid w:val="00094885"/>
    <w:rsid w:val="000B2389"/>
    <w:rsid w:val="000C44A9"/>
    <w:rsid w:val="000F5D92"/>
    <w:rsid w:val="0013007A"/>
    <w:rsid w:val="00136AE9"/>
    <w:rsid w:val="00165146"/>
    <w:rsid w:val="001D6064"/>
    <w:rsid w:val="001E3FAE"/>
    <w:rsid w:val="00223754"/>
    <w:rsid w:val="0023650C"/>
    <w:rsid w:val="00272F01"/>
    <w:rsid w:val="00290E80"/>
    <w:rsid w:val="002C363D"/>
    <w:rsid w:val="00372B05"/>
    <w:rsid w:val="00384A04"/>
    <w:rsid w:val="003A11E0"/>
    <w:rsid w:val="003B3B0D"/>
    <w:rsid w:val="003B5097"/>
    <w:rsid w:val="004758D1"/>
    <w:rsid w:val="00495D63"/>
    <w:rsid w:val="004A5ED5"/>
    <w:rsid w:val="004E039E"/>
    <w:rsid w:val="004F7CD9"/>
    <w:rsid w:val="00504A59"/>
    <w:rsid w:val="00544159"/>
    <w:rsid w:val="005501A2"/>
    <w:rsid w:val="0055495E"/>
    <w:rsid w:val="00581D65"/>
    <w:rsid w:val="00597B33"/>
    <w:rsid w:val="005A0C3E"/>
    <w:rsid w:val="00602079"/>
    <w:rsid w:val="00687C15"/>
    <w:rsid w:val="006B6EF8"/>
    <w:rsid w:val="006D6C09"/>
    <w:rsid w:val="00797AD9"/>
    <w:rsid w:val="007C43A2"/>
    <w:rsid w:val="007D670F"/>
    <w:rsid w:val="00830EEE"/>
    <w:rsid w:val="00850149"/>
    <w:rsid w:val="008D6419"/>
    <w:rsid w:val="00A02AC5"/>
    <w:rsid w:val="00A02FCF"/>
    <w:rsid w:val="00A7650D"/>
    <w:rsid w:val="00AC266C"/>
    <w:rsid w:val="00B64DCE"/>
    <w:rsid w:val="00B66142"/>
    <w:rsid w:val="00B71384"/>
    <w:rsid w:val="00BB6787"/>
    <w:rsid w:val="00C15C89"/>
    <w:rsid w:val="00C24BBF"/>
    <w:rsid w:val="00D11B4B"/>
    <w:rsid w:val="00D3416C"/>
    <w:rsid w:val="00D5370A"/>
    <w:rsid w:val="00D65631"/>
    <w:rsid w:val="00E102A6"/>
    <w:rsid w:val="00E11DCE"/>
    <w:rsid w:val="00E34C61"/>
    <w:rsid w:val="00E70852"/>
    <w:rsid w:val="00EB20CD"/>
    <w:rsid w:val="00EB4821"/>
    <w:rsid w:val="00ED419B"/>
    <w:rsid w:val="00EE7D78"/>
    <w:rsid w:val="00F42FF6"/>
    <w:rsid w:val="00F8725B"/>
    <w:rsid w:val="00FA247E"/>
    <w:rsid w:val="00FA7F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3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0B23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2389"/>
    <w:pPr>
      <w:outlineLvl w:val="9"/>
    </w:pPr>
    <w:rPr>
      <w:lang w:val="en-US" w:eastAsia="en-US"/>
    </w:rPr>
  </w:style>
  <w:style w:type="paragraph" w:styleId="TOC1">
    <w:name w:val="toc 1"/>
    <w:basedOn w:val="Normal"/>
    <w:next w:val="Normal"/>
    <w:autoRedefine/>
    <w:uiPriority w:val="39"/>
    <w:unhideWhenUsed/>
    <w:rsid w:val="000B2389"/>
    <w:pPr>
      <w:spacing w:after="100"/>
    </w:pPr>
  </w:style>
  <w:style w:type="character" w:styleId="Hyperlink">
    <w:name w:val="Hyperlink"/>
    <w:basedOn w:val="DefaultParagraphFont"/>
    <w:uiPriority w:val="99"/>
    <w:unhideWhenUsed/>
    <w:rsid w:val="000B2389"/>
    <w:rPr>
      <w:color w:val="0563C1" w:themeColor="hyperlink"/>
      <w:u w:val="single"/>
    </w:rPr>
  </w:style>
  <w:style w:type="paragraph" w:styleId="EndnoteText">
    <w:name w:val="endnote text"/>
    <w:basedOn w:val="Normal"/>
    <w:link w:val="EndnoteTextChar"/>
    <w:uiPriority w:val="99"/>
    <w:semiHidden/>
    <w:unhideWhenUsed/>
    <w:rsid w:val="00F8725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8725B"/>
    <w:rPr>
      <w:sz w:val="20"/>
      <w:szCs w:val="20"/>
    </w:rPr>
  </w:style>
  <w:style w:type="character" w:styleId="EndnoteReference">
    <w:name w:val="endnote reference"/>
    <w:basedOn w:val="DefaultParagraphFont"/>
    <w:uiPriority w:val="99"/>
    <w:semiHidden/>
    <w:unhideWhenUsed/>
    <w:rsid w:val="00F8725B"/>
    <w:rPr>
      <w:vertAlign w:val="superscript"/>
    </w:rPr>
  </w:style>
  <w:style w:type="paragraph" w:styleId="HTMLPreformatted">
    <w:name w:val="HTML Preformatted"/>
    <w:basedOn w:val="Normal"/>
    <w:link w:val="HTMLPreformattedChar"/>
    <w:uiPriority w:val="99"/>
    <w:semiHidden/>
    <w:unhideWhenUsed/>
    <w:rsid w:val="00F8725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8725B"/>
    <w:rPr>
      <w:rFonts w:ascii="Consolas" w:hAnsi="Consolas"/>
      <w:sz w:val="20"/>
      <w:szCs w:val="20"/>
    </w:rPr>
  </w:style>
  <w:style w:type="paragraph" w:styleId="Header">
    <w:name w:val="header"/>
    <w:basedOn w:val="Normal"/>
    <w:link w:val="HeaderChar"/>
    <w:uiPriority w:val="99"/>
    <w:unhideWhenUsed/>
    <w:rsid w:val="00272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F01"/>
  </w:style>
  <w:style w:type="paragraph" w:styleId="Footer">
    <w:name w:val="footer"/>
    <w:basedOn w:val="Normal"/>
    <w:link w:val="FooterChar"/>
    <w:uiPriority w:val="99"/>
    <w:unhideWhenUsed/>
    <w:rsid w:val="00272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76770">
      <w:bodyDiv w:val="1"/>
      <w:marLeft w:val="0"/>
      <w:marRight w:val="0"/>
      <w:marTop w:val="0"/>
      <w:marBottom w:val="0"/>
      <w:divBdr>
        <w:top w:val="none" w:sz="0" w:space="0" w:color="auto"/>
        <w:left w:val="none" w:sz="0" w:space="0" w:color="auto"/>
        <w:bottom w:val="none" w:sz="0" w:space="0" w:color="auto"/>
        <w:right w:val="none" w:sz="0" w:space="0" w:color="auto"/>
      </w:divBdr>
    </w:div>
    <w:div w:id="112722380">
      <w:bodyDiv w:val="1"/>
      <w:marLeft w:val="0"/>
      <w:marRight w:val="0"/>
      <w:marTop w:val="0"/>
      <w:marBottom w:val="0"/>
      <w:divBdr>
        <w:top w:val="none" w:sz="0" w:space="0" w:color="auto"/>
        <w:left w:val="none" w:sz="0" w:space="0" w:color="auto"/>
        <w:bottom w:val="none" w:sz="0" w:space="0" w:color="auto"/>
        <w:right w:val="none" w:sz="0" w:space="0" w:color="auto"/>
      </w:divBdr>
    </w:div>
    <w:div w:id="129595388">
      <w:bodyDiv w:val="1"/>
      <w:marLeft w:val="0"/>
      <w:marRight w:val="0"/>
      <w:marTop w:val="0"/>
      <w:marBottom w:val="0"/>
      <w:divBdr>
        <w:top w:val="none" w:sz="0" w:space="0" w:color="auto"/>
        <w:left w:val="none" w:sz="0" w:space="0" w:color="auto"/>
        <w:bottom w:val="none" w:sz="0" w:space="0" w:color="auto"/>
        <w:right w:val="none" w:sz="0" w:space="0" w:color="auto"/>
      </w:divBdr>
    </w:div>
    <w:div w:id="238171811">
      <w:bodyDiv w:val="1"/>
      <w:marLeft w:val="0"/>
      <w:marRight w:val="0"/>
      <w:marTop w:val="0"/>
      <w:marBottom w:val="0"/>
      <w:divBdr>
        <w:top w:val="none" w:sz="0" w:space="0" w:color="auto"/>
        <w:left w:val="none" w:sz="0" w:space="0" w:color="auto"/>
        <w:bottom w:val="none" w:sz="0" w:space="0" w:color="auto"/>
        <w:right w:val="none" w:sz="0" w:space="0" w:color="auto"/>
      </w:divBdr>
    </w:div>
    <w:div w:id="262349106">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63794989">
      <w:bodyDiv w:val="1"/>
      <w:marLeft w:val="0"/>
      <w:marRight w:val="0"/>
      <w:marTop w:val="0"/>
      <w:marBottom w:val="0"/>
      <w:divBdr>
        <w:top w:val="none" w:sz="0" w:space="0" w:color="auto"/>
        <w:left w:val="none" w:sz="0" w:space="0" w:color="auto"/>
        <w:bottom w:val="none" w:sz="0" w:space="0" w:color="auto"/>
        <w:right w:val="none" w:sz="0" w:space="0" w:color="auto"/>
      </w:divBdr>
    </w:div>
    <w:div w:id="365108415">
      <w:bodyDiv w:val="1"/>
      <w:marLeft w:val="0"/>
      <w:marRight w:val="0"/>
      <w:marTop w:val="0"/>
      <w:marBottom w:val="0"/>
      <w:divBdr>
        <w:top w:val="none" w:sz="0" w:space="0" w:color="auto"/>
        <w:left w:val="none" w:sz="0" w:space="0" w:color="auto"/>
        <w:bottom w:val="none" w:sz="0" w:space="0" w:color="auto"/>
        <w:right w:val="none" w:sz="0" w:space="0" w:color="auto"/>
      </w:divBdr>
    </w:div>
    <w:div w:id="538015489">
      <w:bodyDiv w:val="1"/>
      <w:marLeft w:val="0"/>
      <w:marRight w:val="0"/>
      <w:marTop w:val="0"/>
      <w:marBottom w:val="0"/>
      <w:divBdr>
        <w:top w:val="none" w:sz="0" w:space="0" w:color="auto"/>
        <w:left w:val="none" w:sz="0" w:space="0" w:color="auto"/>
        <w:bottom w:val="none" w:sz="0" w:space="0" w:color="auto"/>
        <w:right w:val="none" w:sz="0" w:space="0" w:color="auto"/>
      </w:divBdr>
    </w:div>
    <w:div w:id="578950180">
      <w:bodyDiv w:val="1"/>
      <w:marLeft w:val="0"/>
      <w:marRight w:val="0"/>
      <w:marTop w:val="0"/>
      <w:marBottom w:val="0"/>
      <w:divBdr>
        <w:top w:val="none" w:sz="0" w:space="0" w:color="auto"/>
        <w:left w:val="none" w:sz="0" w:space="0" w:color="auto"/>
        <w:bottom w:val="none" w:sz="0" w:space="0" w:color="auto"/>
        <w:right w:val="none" w:sz="0" w:space="0" w:color="auto"/>
      </w:divBdr>
      <w:divsChild>
        <w:div w:id="1627927099">
          <w:marLeft w:val="0"/>
          <w:marRight w:val="0"/>
          <w:marTop w:val="0"/>
          <w:marBottom w:val="0"/>
          <w:divBdr>
            <w:top w:val="none" w:sz="0" w:space="0" w:color="auto"/>
            <w:left w:val="none" w:sz="0" w:space="0" w:color="auto"/>
            <w:bottom w:val="none" w:sz="0" w:space="0" w:color="auto"/>
            <w:right w:val="none" w:sz="0" w:space="0" w:color="auto"/>
          </w:divBdr>
        </w:div>
      </w:divsChild>
    </w:div>
    <w:div w:id="599070431">
      <w:bodyDiv w:val="1"/>
      <w:marLeft w:val="0"/>
      <w:marRight w:val="0"/>
      <w:marTop w:val="0"/>
      <w:marBottom w:val="0"/>
      <w:divBdr>
        <w:top w:val="none" w:sz="0" w:space="0" w:color="auto"/>
        <w:left w:val="none" w:sz="0" w:space="0" w:color="auto"/>
        <w:bottom w:val="none" w:sz="0" w:space="0" w:color="auto"/>
        <w:right w:val="none" w:sz="0" w:space="0" w:color="auto"/>
      </w:divBdr>
    </w:div>
    <w:div w:id="606082257">
      <w:bodyDiv w:val="1"/>
      <w:marLeft w:val="0"/>
      <w:marRight w:val="0"/>
      <w:marTop w:val="0"/>
      <w:marBottom w:val="0"/>
      <w:divBdr>
        <w:top w:val="none" w:sz="0" w:space="0" w:color="auto"/>
        <w:left w:val="none" w:sz="0" w:space="0" w:color="auto"/>
        <w:bottom w:val="none" w:sz="0" w:space="0" w:color="auto"/>
        <w:right w:val="none" w:sz="0" w:space="0" w:color="auto"/>
      </w:divBdr>
    </w:div>
    <w:div w:id="623577515">
      <w:bodyDiv w:val="1"/>
      <w:marLeft w:val="0"/>
      <w:marRight w:val="0"/>
      <w:marTop w:val="0"/>
      <w:marBottom w:val="0"/>
      <w:divBdr>
        <w:top w:val="none" w:sz="0" w:space="0" w:color="auto"/>
        <w:left w:val="none" w:sz="0" w:space="0" w:color="auto"/>
        <w:bottom w:val="none" w:sz="0" w:space="0" w:color="auto"/>
        <w:right w:val="none" w:sz="0" w:space="0" w:color="auto"/>
      </w:divBdr>
    </w:div>
    <w:div w:id="681930165">
      <w:bodyDiv w:val="1"/>
      <w:marLeft w:val="0"/>
      <w:marRight w:val="0"/>
      <w:marTop w:val="0"/>
      <w:marBottom w:val="0"/>
      <w:divBdr>
        <w:top w:val="none" w:sz="0" w:space="0" w:color="auto"/>
        <w:left w:val="none" w:sz="0" w:space="0" w:color="auto"/>
        <w:bottom w:val="none" w:sz="0" w:space="0" w:color="auto"/>
        <w:right w:val="none" w:sz="0" w:space="0" w:color="auto"/>
      </w:divBdr>
    </w:div>
    <w:div w:id="756947706">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2723713">
      <w:bodyDiv w:val="1"/>
      <w:marLeft w:val="0"/>
      <w:marRight w:val="0"/>
      <w:marTop w:val="0"/>
      <w:marBottom w:val="0"/>
      <w:divBdr>
        <w:top w:val="none" w:sz="0" w:space="0" w:color="auto"/>
        <w:left w:val="none" w:sz="0" w:space="0" w:color="auto"/>
        <w:bottom w:val="none" w:sz="0" w:space="0" w:color="auto"/>
        <w:right w:val="none" w:sz="0" w:space="0" w:color="auto"/>
      </w:divBdr>
    </w:div>
    <w:div w:id="821627882">
      <w:bodyDiv w:val="1"/>
      <w:marLeft w:val="0"/>
      <w:marRight w:val="0"/>
      <w:marTop w:val="0"/>
      <w:marBottom w:val="0"/>
      <w:divBdr>
        <w:top w:val="none" w:sz="0" w:space="0" w:color="auto"/>
        <w:left w:val="none" w:sz="0" w:space="0" w:color="auto"/>
        <w:bottom w:val="none" w:sz="0" w:space="0" w:color="auto"/>
        <w:right w:val="none" w:sz="0" w:space="0" w:color="auto"/>
      </w:divBdr>
    </w:div>
    <w:div w:id="835191719">
      <w:bodyDiv w:val="1"/>
      <w:marLeft w:val="0"/>
      <w:marRight w:val="0"/>
      <w:marTop w:val="0"/>
      <w:marBottom w:val="0"/>
      <w:divBdr>
        <w:top w:val="none" w:sz="0" w:space="0" w:color="auto"/>
        <w:left w:val="none" w:sz="0" w:space="0" w:color="auto"/>
        <w:bottom w:val="none" w:sz="0" w:space="0" w:color="auto"/>
        <w:right w:val="none" w:sz="0" w:space="0" w:color="auto"/>
      </w:divBdr>
    </w:div>
    <w:div w:id="942030135">
      <w:bodyDiv w:val="1"/>
      <w:marLeft w:val="0"/>
      <w:marRight w:val="0"/>
      <w:marTop w:val="0"/>
      <w:marBottom w:val="0"/>
      <w:divBdr>
        <w:top w:val="none" w:sz="0" w:space="0" w:color="auto"/>
        <w:left w:val="none" w:sz="0" w:space="0" w:color="auto"/>
        <w:bottom w:val="none" w:sz="0" w:space="0" w:color="auto"/>
        <w:right w:val="none" w:sz="0" w:space="0" w:color="auto"/>
      </w:divBdr>
    </w:div>
    <w:div w:id="979917246">
      <w:bodyDiv w:val="1"/>
      <w:marLeft w:val="0"/>
      <w:marRight w:val="0"/>
      <w:marTop w:val="0"/>
      <w:marBottom w:val="0"/>
      <w:divBdr>
        <w:top w:val="none" w:sz="0" w:space="0" w:color="auto"/>
        <w:left w:val="none" w:sz="0" w:space="0" w:color="auto"/>
        <w:bottom w:val="none" w:sz="0" w:space="0" w:color="auto"/>
        <w:right w:val="none" w:sz="0" w:space="0" w:color="auto"/>
      </w:divBdr>
    </w:div>
    <w:div w:id="997728823">
      <w:bodyDiv w:val="1"/>
      <w:marLeft w:val="0"/>
      <w:marRight w:val="0"/>
      <w:marTop w:val="0"/>
      <w:marBottom w:val="0"/>
      <w:divBdr>
        <w:top w:val="none" w:sz="0" w:space="0" w:color="auto"/>
        <w:left w:val="none" w:sz="0" w:space="0" w:color="auto"/>
        <w:bottom w:val="none" w:sz="0" w:space="0" w:color="auto"/>
        <w:right w:val="none" w:sz="0" w:space="0" w:color="auto"/>
      </w:divBdr>
      <w:divsChild>
        <w:div w:id="1030842860">
          <w:marLeft w:val="0"/>
          <w:marRight w:val="0"/>
          <w:marTop w:val="0"/>
          <w:marBottom w:val="0"/>
          <w:divBdr>
            <w:top w:val="none" w:sz="0" w:space="0" w:color="auto"/>
            <w:left w:val="none" w:sz="0" w:space="0" w:color="auto"/>
            <w:bottom w:val="none" w:sz="0" w:space="0" w:color="auto"/>
            <w:right w:val="none" w:sz="0" w:space="0" w:color="auto"/>
          </w:divBdr>
        </w:div>
      </w:divsChild>
    </w:div>
    <w:div w:id="1006131719">
      <w:bodyDiv w:val="1"/>
      <w:marLeft w:val="0"/>
      <w:marRight w:val="0"/>
      <w:marTop w:val="0"/>
      <w:marBottom w:val="0"/>
      <w:divBdr>
        <w:top w:val="none" w:sz="0" w:space="0" w:color="auto"/>
        <w:left w:val="none" w:sz="0" w:space="0" w:color="auto"/>
        <w:bottom w:val="none" w:sz="0" w:space="0" w:color="auto"/>
        <w:right w:val="none" w:sz="0" w:space="0" w:color="auto"/>
      </w:divBdr>
    </w:div>
    <w:div w:id="1078868454">
      <w:bodyDiv w:val="1"/>
      <w:marLeft w:val="0"/>
      <w:marRight w:val="0"/>
      <w:marTop w:val="0"/>
      <w:marBottom w:val="0"/>
      <w:divBdr>
        <w:top w:val="none" w:sz="0" w:space="0" w:color="auto"/>
        <w:left w:val="none" w:sz="0" w:space="0" w:color="auto"/>
        <w:bottom w:val="none" w:sz="0" w:space="0" w:color="auto"/>
        <w:right w:val="none" w:sz="0" w:space="0" w:color="auto"/>
      </w:divBdr>
      <w:divsChild>
        <w:div w:id="939407899">
          <w:marLeft w:val="0"/>
          <w:marRight w:val="0"/>
          <w:marTop w:val="0"/>
          <w:marBottom w:val="0"/>
          <w:divBdr>
            <w:top w:val="none" w:sz="0" w:space="0" w:color="auto"/>
            <w:left w:val="none" w:sz="0" w:space="0" w:color="auto"/>
            <w:bottom w:val="none" w:sz="0" w:space="0" w:color="auto"/>
            <w:right w:val="none" w:sz="0" w:space="0" w:color="auto"/>
          </w:divBdr>
        </w:div>
      </w:divsChild>
    </w:div>
    <w:div w:id="1134833850">
      <w:bodyDiv w:val="1"/>
      <w:marLeft w:val="0"/>
      <w:marRight w:val="0"/>
      <w:marTop w:val="0"/>
      <w:marBottom w:val="0"/>
      <w:divBdr>
        <w:top w:val="none" w:sz="0" w:space="0" w:color="auto"/>
        <w:left w:val="none" w:sz="0" w:space="0" w:color="auto"/>
        <w:bottom w:val="none" w:sz="0" w:space="0" w:color="auto"/>
        <w:right w:val="none" w:sz="0" w:space="0" w:color="auto"/>
      </w:divBdr>
    </w:div>
    <w:div w:id="1162114383">
      <w:bodyDiv w:val="1"/>
      <w:marLeft w:val="0"/>
      <w:marRight w:val="0"/>
      <w:marTop w:val="0"/>
      <w:marBottom w:val="0"/>
      <w:divBdr>
        <w:top w:val="none" w:sz="0" w:space="0" w:color="auto"/>
        <w:left w:val="none" w:sz="0" w:space="0" w:color="auto"/>
        <w:bottom w:val="none" w:sz="0" w:space="0" w:color="auto"/>
        <w:right w:val="none" w:sz="0" w:space="0" w:color="auto"/>
      </w:divBdr>
    </w:div>
    <w:div w:id="1221088613">
      <w:bodyDiv w:val="1"/>
      <w:marLeft w:val="0"/>
      <w:marRight w:val="0"/>
      <w:marTop w:val="0"/>
      <w:marBottom w:val="0"/>
      <w:divBdr>
        <w:top w:val="none" w:sz="0" w:space="0" w:color="auto"/>
        <w:left w:val="none" w:sz="0" w:space="0" w:color="auto"/>
        <w:bottom w:val="none" w:sz="0" w:space="0" w:color="auto"/>
        <w:right w:val="none" w:sz="0" w:space="0" w:color="auto"/>
      </w:divBdr>
    </w:div>
    <w:div w:id="1241983525">
      <w:bodyDiv w:val="1"/>
      <w:marLeft w:val="0"/>
      <w:marRight w:val="0"/>
      <w:marTop w:val="0"/>
      <w:marBottom w:val="0"/>
      <w:divBdr>
        <w:top w:val="none" w:sz="0" w:space="0" w:color="auto"/>
        <w:left w:val="none" w:sz="0" w:space="0" w:color="auto"/>
        <w:bottom w:val="none" w:sz="0" w:space="0" w:color="auto"/>
        <w:right w:val="none" w:sz="0" w:space="0" w:color="auto"/>
      </w:divBdr>
    </w:div>
    <w:div w:id="1243755725">
      <w:bodyDiv w:val="1"/>
      <w:marLeft w:val="0"/>
      <w:marRight w:val="0"/>
      <w:marTop w:val="0"/>
      <w:marBottom w:val="0"/>
      <w:divBdr>
        <w:top w:val="none" w:sz="0" w:space="0" w:color="auto"/>
        <w:left w:val="none" w:sz="0" w:space="0" w:color="auto"/>
        <w:bottom w:val="none" w:sz="0" w:space="0" w:color="auto"/>
        <w:right w:val="none" w:sz="0" w:space="0" w:color="auto"/>
      </w:divBdr>
    </w:div>
    <w:div w:id="1281837150">
      <w:bodyDiv w:val="1"/>
      <w:marLeft w:val="0"/>
      <w:marRight w:val="0"/>
      <w:marTop w:val="0"/>
      <w:marBottom w:val="0"/>
      <w:divBdr>
        <w:top w:val="none" w:sz="0" w:space="0" w:color="auto"/>
        <w:left w:val="none" w:sz="0" w:space="0" w:color="auto"/>
        <w:bottom w:val="none" w:sz="0" w:space="0" w:color="auto"/>
        <w:right w:val="none" w:sz="0" w:space="0" w:color="auto"/>
      </w:divBdr>
    </w:div>
    <w:div w:id="1409419217">
      <w:bodyDiv w:val="1"/>
      <w:marLeft w:val="0"/>
      <w:marRight w:val="0"/>
      <w:marTop w:val="0"/>
      <w:marBottom w:val="0"/>
      <w:divBdr>
        <w:top w:val="none" w:sz="0" w:space="0" w:color="auto"/>
        <w:left w:val="none" w:sz="0" w:space="0" w:color="auto"/>
        <w:bottom w:val="none" w:sz="0" w:space="0" w:color="auto"/>
        <w:right w:val="none" w:sz="0" w:space="0" w:color="auto"/>
      </w:divBdr>
    </w:div>
    <w:div w:id="1416439401">
      <w:bodyDiv w:val="1"/>
      <w:marLeft w:val="0"/>
      <w:marRight w:val="0"/>
      <w:marTop w:val="0"/>
      <w:marBottom w:val="0"/>
      <w:divBdr>
        <w:top w:val="none" w:sz="0" w:space="0" w:color="auto"/>
        <w:left w:val="none" w:sz="0" w:space="0" w:color="auto"/>
        <w:bottom w:val="none" w:sz="0" w:space="0" w:color="auto"/>
        <w:right w:val="none" w:sz="0" w:space="0" w:color="auto"/>
      </w:divBdr>
    </w:div>
    <w:div w:id="1448816082">
      <w:bodyDiv w:val="1"/>
      <w:marLeft w:val="0"/>
      <w:marRight w:val="0"/>
      <w:marTop w:val="0"/>
      <w:marBottom w:val="0"/>
      <w:divBdr>
        <w:top w:val="none" w:sz="0" w:space="0" w:color="auto"/>
        <w:left w:val="none" w:sz="0" w:space="0" w:color="auto"/>
        <w:bottom w:val="none" w:sz="0" w:space="0" w:color="auto"/>
        <w:right w:val="none" w:sz="0" w:space="0" w:color="auto"/>
      </w:divBdr>
    </w:div>
    <w:div w:id="1463304965">
      <w:bodyDiv w:val="1"/>
      <w:marLeft w:val="0"/>
      <w:marRight w:val="0"/>
      <w:marTop w:val="0"/>
      <w:marBottom w:val="0"/>
      <w:divBdr>
        <w:top w:val="none" w:sz="0" w:space="0" w:color="auto"/>
        <w:left w:val="none" w:sz="0" w:space="0" w:color="auto"/>
        <w:bottom w:val="none" w:sz="0" w:space="0" w:color="auto"/>
        <w:right w:val="none" w:sz="0" w:space="0" w:color="auto"/>
      </w:divBdr>
    </w:div>
    <w:div w:id="1488934905">
      <w:bodyDiv w:val="1"/>
      <w:marLeft w:val="0"/>
      <w:marRight w:val="0"/>
      <w:marTop w:val="0"/>
      <w:marBottom w:val="0"/>
      <w:divBdr>
        <w:top w:val="none" w:sz="0" w:space="0" w:color="auto"/>
        <w:left w:val="none" w:sz="0" w:space="0" w:color="auto"/>
        <w:bottom w:val="none" w:sz="0" w:space="0" w:color="auto"/>
        <w:right w:val="none" w:sz="0" w:space="0" w:color="auto"/>
      </w:divBdr>
    </w:div>
    <w:div w:id="1496526900">
      <w:bodyDiv w:val="1"/>
      <w:marLeft w:val="0"/>
      <w:marRight w:val="0"/>
      <w:marTop w:val="0"/>
      <w:marBottom w:val="0"/>
      <w:divBdr>
        <w:top w:val="none" w:sz="0" w:space="0" w:color="auto"/>
        <w:left w:val="none" w:sz="0" w:space="0" w:color="auto"/>
        <w:bottom w:val="none" w:sz="0" w:space="0" w:color="auto"/>
        <w:right w:val="none" w:sz="0" w:space="0" w:color="auto"/>
      </w:divBdr>
      <w:divsChild>
        <w:div w:id="1291205285">
          <w:marLeft w:val="0"/>
          <w:marRight w:val="0"/>
          <w:marTop w:val="0"/>
          <w:marBottom w:val="0"/>
          <w:divBdr>
            <w:top w:val="none" w:sz="0" w:space="0" w:color="auto"/>
            <w:left w:val="none" w:sz="0" w:space="0" w:color="auto"/>
            <w:bottom w:val="none" w:sz="0" w:space="0" w:color="auto"/>
            <w:right w:val="none" w:sz="0" w:space="0" w:color="auto"/>
          </w:divBdr>
        </w:div>
      </w:divsChild>
    </w:div>
    <w:div w:id="1576206951">
      <w:bodyDiv w:val="1"/>
      <w:marLeft w:val="0"/>
      <w:marRight w:val="0"/>
      <w:marTop w:val="0"/>
      <w:marBottom w:val="0"/>
      <w:divBdr>
        <w:top w:val="none" w:sz="0" w:space="0" w:color="auto"/>
        <w:left w:val="none" w:sz="0" w:space="0" w:color="auto"/>
        <w:bottom w:val="none" w:sz="0" w:space="0" w:color="auto"/>
        <w:right w:val="none" w:sz="0" w:space="0" w:color="auto"/>
      </w:divBdr>
    </w:div>
    <w:div w:id="1595627208">
      <w:bodyDiv w:val="1"/>
      <w:marLeft w:val="0"/>
      <w:marRight w:val="0"/>
      <w:marTop w:val="0"/>
      <w:marBottom w:val="0"/>
      <w:divBdr>
        <w:top w:val="none" w:sz="0" w:space="0" w:color="auto"/>
        <w:left w:val="none" w:sz="0" w:space="0" w:color="auto"/>
        <w:bottom w:val="none" w:sz="0" w:space="0" w:color="auto"/>
        <w:right w:val="none" w:sz="0" w:space="0" w:color="auto"/>
      </w:divBdr>
    </w:div>
    <w:div w:id="1630431239">
      <w:bodyDiv w:val="1"/>
      <w:marLeft w:val="0"/>
      <w:marRight w:val="0"/>
      <w:marTop w:val="0"/>
      <w:marBottom w:val="0"/>
      <w:divBdr>
        <w:top w:val="none" w:sz="0" w:space="0" w:color="auto"/>
        <w:left w:val="none" w:sz="0" w:space="0" w:color="auto"/>
        <w:bottom w:val="none" w:sz="0" w:space="0" w:color="auto"/>
        <w:right w:val="none" w:sz="0" w:space="0" w:color="auto"/>
      </w:divBdr>
    </w:div>
    <w:div w:id="1642540767">
      <w:bodyDiv w:val="1"/>
      <w:marLeft w:val="0"/>
      <w:marRight w:val="0"/>
      <w:marTop w:val="0"/>
      <w:marBottom w:val="0"/>
      <w:divBdr>
        <w:top w:val="none" w:sz="0" w:space="0" w:color="auto"/>
        <w:left w:val="none" w:sz="0" w:space="0" w:color="auto"/>
        <w:bottom w:val="none" w:sz="0" w:space="0" w:color="auto"/>
        <w:right w:val="none" w:sz="0" w:space="0" w:color="auto"/>
      </w:divBdr>
    </w:div>
    <w:div w:id="1653291651">
      <w:bodyDiv w:val="1"/>
      <w:marLeft w:val="0"/>
      <w:marRight w:val="0"/>
      <w:marTop w:val="0"/>
      <w:marBottom w:val="0"/>
      <w:divBdr>
        <w:top w:val="none" w:sz="0" w:space="0" w:color="auto"/>
        <w:left w:val="none" w:sz="0" w:space="0" w:color="auto"/>
        <w:bottom w:val="none" w:sz="0" w:space="0" w:color="auto"/>
        <w:right w:val="none" w:sz="0" w:space="0" w:color="auto"/>
      </w:divBdr>
    </w:div>
    <w:div w:id="1678655912">
      <w:bodyDiv w:val="1"/>
      <w:marLeft w:val="0"/>
      <w:marRight w:val="0"/>
      <w:marTop w:val="0"/>
      <w:marBottom w:val="0"/>
      <w:divBdr>
        <w:top w:val="none" w:sz="0" w:space="0" w:color="auto"/>
        <w:left w:val="none" w:sz="0" w:space="0" w:color="auto"/>
        <w:bottom w:val="none" w:sz="0" w:space="0" w:color="auto"/>
        <w:right w:val="none" w:sz="0" w:space="0" w:color="auto"/>
      </w:divBdr>
    </w:div>
    <w:div w:id="1780637134">
      <w:bodyDiv w:val="1"/>
      <w:marLeft w:val="0"/>
      <w:marRight w:val="0"/>
      <w:marTop w:val="0"/>
      <w:marBottom w:val="0"/>
      <w:divBdr>
        <w:top w:val="none" w:sz="0" w:space="0" w:color="auto"/>
        <w:left w:val="none" w:sz="0" w:space="0" w:color="auto"/>
        <w:bottom w:val="none" w:sz="0" w:space="0" w:color="auto"/>
        <w:right w:val="none" w:sz="0" w:space="0" w:color="auto"/>
      </w:divBdr>
    </w:div>
    <w:div w:id="1899777766">
      <w:bodyDiv w:val="1"/>
      <w:marLeft w:val="0"/>
      <w:marRight w:val="0"/>
      <w:marTop w:val="0"/>
      <w:marBottom w:val="0"/>
      <w:divBdr>
        <w:top w:val="none" w:sz="0" w:space="0" w:color="auto"/>
        <w:left w:val="none" w:sz="0" w:space="0" w:color="auto"/>
        <w:bottom w:val="none" w:sz="0" w:space="0" w:color="auto"/>
        <w:right w:val="none" w:sz="0" w:space="0" w:color="auto"/>
      </w:divBdr>
    </w:div>
    <w:div w:id="1947690661">
      <w:bodyDiv w:val="1"/>
      <w:marLeft w:val="0"/>
      <w:marRight w:val="0"/>
      <w:marTop w:val="0"/>
      <w:marBottom w:val="0"/>
      <w:divBdr>
        <w:top w:val="none" w:sz="0" w:space="0" w:color="auto"/>
        <w:left w:val="none" w:sz="0" w:space="0" w:color="auto"/>
        <w:bottom w:val="none" w:sz="0" w:space="0" w:color="auto"/>
        <w:right w:val="none" w:sz="0" w:space="0" w:color="auto"/>
      </w:divBdr>
    </w:div>
    <w:div w:id="2001808987">
      <w:bodyDiv w:val="1"/>
      <w:marLeft w:val="0"/>
      <w:marRight w:val="0"/>
      <w:marTop w:val="0"/>
      <w:marBottom w:val="0"/>
      <w:divBdr>
        <w:top w:val="none" w:sz="0" w:space="0" w:color="auto"/>
        <w:left w:val="none" w:sz="0" w:space="0" w:color="auto"/>
        <w:bottom w:val="none" w:sz="0" w:space="0" w:color="auto"/>
        <w:right w:val="none" w:sz="0" w:space="0" w:color="auto"/>
      </w:divBdr>
    </w:div>
    <w:div w:id="2055540149">
      <w:bodyDiv w:val="1"/>
      <w:marLeft w:val="0"/>
      <w:marRight w:val="0"/>
      <w:marTop w:val="0"/>
      <w:marBottom w:val="0"/>
      <w:divBdr>
        <w:top w:val="none" w:sz="0" w:space="0" w:color="auto"/>
        <w:left w:val="none" w:sz="0" w:space="0" w:color="auto"/>
        <w:bottom w:val="none" w:sz="0" w:space="0" w:color="auto"/>
        <w:right w:val="none" w:sz="0" w:space="0" w:color="auto"/>
      </w:divBdr>
    </w:div>
    <w:div w:id="2075465811">
      <w:bodyDiv w:val="1"/>
      <w:marLeft w:val="0"/>
      <w:marRight w:val="0"/>
      <w:marTop w:val="0"/>
      <w:marBottom w:val="0"/>
      <w:divBdr>
        <w:top w:val="none" w:sz="0" w:space="0" w:color="auto"/>
        <w:left w:val="none" w:sz="0" w:space="0" w:color="auto"/>
        <w:bottom w:val="none" w:sz="0" w:space="0" w:color="auto"/>
        <w:right w:val="none" w:sz="0" w:space="0" w:color="auto"/>
      </w:divBdr>
    </w:div>
    <w:div w:id="211735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1157</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The role that social media tools such as LinkedIn and Facebook can have in the recruitment of staff</vt:lpstr>
    </vt:vector>
  </TitlesOfParts>
  <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Koushik Modak</dc:creator>
  <cp:keywords/>
  <dc:description/>
  <cp:lastModifiedBy>Violetta Lendiel (2329128)</cp:lastModifiedBy>
  <cp:revision>9</cp:revision>
  <dcterms:created xsi:type="dcterms:W3CDTF">2024-08-13T09:00:00Z</dcterms:created>
  <dcterms:modified xsi:type="dcterms:W3CDTF">2024-08-13T11:40:00Z</dcterms:modified>
</cp:coreProperties>
</file>