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27CDA8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22163">
              <w:rPr>
                <w:rFonts w:ascii="Tahoma" w:hAnsi="Tahoma" w:cs="Tahoma"/>
                <w:b/>
                <w:sz w:val="20"/>
                <w:szCs w:val="20"/>
              </w:rPr>
              <w:t>Elizabeta Arsova.</w:t>
            </w:r>
          </w:p>
          <w:p w14:paraId="498F0B10" w14:textId="77777777" w:rsidR="001B69C8" w:rsidRPr="003C3341" w:rsidRDefault="001B69C8">
            <w:pPr>
              <w:rPr>
                <w:rFonts w:ascii="Tahoma" w:hAnsi="Tahoma" w:cs="Tahoma"/>
                <w:b/>
                <w:sz w:val="20"/>
                <w:szCs w:val="20"/>
              </w:rPr>
            </w:pPr>
          </w:p>
          <w:p w14:paraId="69E1F0CF" w14:textId="68404D0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22163">
              <w:rPr>
                <w:rFonts w:ascii="Tahoma" w:hAnsi="Tahoma" w:cs="Tahoma"/>
                <w:b/>
                <w:sz w:val="20"/>
                <w:szCs w:val="20"/>
              </w:rPr>
              <w:t>2119745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342D4A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22163">
              <w:rPr>
                <w:rFonts w:ascii="Tahoma" w:hAnsi="Tahoma" w:cs="Tahoma"/>
                <w:b/>
                <w:sz w:val="20"/>
                <w:szCs w:val="20"/>
              </w:rPr>
              <w:t>Hotel placement- Food and Beverage Operations (BMIH4002)</w:t>
            </w:r>
          </w:p>
          <w:p w14:paraId="2019D1B6" w14:textId="77777777" w:rsidR="00B21F2E" w:rsidRDefault="00B21F2E" w:rsidP="00B21F2E">
            <w:pPr>
              <w:rPr>
                <w:rFonts w:ascii="Tahoma" w:hAnsi="Tahoma" w:cs="Tahoma"/>
                <w:b/>
                <w:sz w:val="20"/>
                <w:szCs w:val="20"/>
              </w:rPr>
            </w:pPr>
          </w:p>
          <w:p w14:paraId="450FE136" w14:textId="3761858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22163">
              <w:rPr>
                <w:rFonts w:ascii="Tahoma" w:hAnsi="Tahoma" w:cs="Tahoma"/>
                <w:b/>
                <w:sz w:val="20"/>
                <w:szCs w:val="20"/>
              </w:rPr>
              <w:t xml:space="preserve">Ffion Cumberpatch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2D25E948" w:rsidR="00B21F2E" w:rsidRDefault="00A97939" w:rsidP="00B21F2E">
            <w:pPr>
              <w:jc w:val="center"/>
              <w:rPr>
                <w:rFonts w:ascii="Tahoma" w:hAnsi="Tahoma" w:cs="Tahoma"/>
                <w:b/>
                <w:sz w:val="20"/>
                <w:szCs w:val="20"/>
              </w:rPr>
            </w:pPr>
            <w:r>
              <w:rPr>
                <w:rFonts w:ascii="Tahoma" w:hAnsi="Tahoma" w:cs="Tahoma"/>
                <w:b/>
                <w:sz w:val="20"/>
                <w:szCs w:val="20"/>
              </w:rPr>
              <w:t xml:space="preserve">Allergies and Intolerances and the importance within the industry.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C0BDB5E" w:rsidR="00F51904" w:rsidRDefault="00647B0F" w:rsidP="00C414B0">
            <w:pPr>
              <w:spacing w:line="360" w:lineRule="auto"/>
              <w:jc w:val="both"/>
              <w:rPr>
                <w:rFonts w:ascii="Arial" w:hAnsi="Arial" w:cs="Arial"/>
              </w:rPr>
            </w:pPr>
            <w:r>
              <w:rPr>
                <w:rFonts w:ascii="Arial" w:hAnsi="Arial" w:cs="Arial"/>
              </w:rPr>
              <w:t xml:space="preserve">The topic which I will be talking about is allergies and intolerances and how important they are within the industry. In my lectures I gained knowledge about </w:t>
            </w:r>
            <w:r w:rsidR="00150AB6">
              <w:rPr>
                <w:rFonts w:ascii="Arial" w:hAnsi="Arial" w:cs="Arial"/>
              </w:rPr>
              <w:t xml:space="preserve">what procedures businesses need to go through in order for them to sell legal food and beverages, and laws such as Natasha’s law, which states that every </w:t>
            </w:r>
            <w:proofErr w:type="gramStart"/>
            <w:r w:rsidR="00150AB6">
              <w:rPr>
                <w:rFonts w:ascii="Arial" w:hAnsi="Arial" w:cs="Arial"/>
              </w:rPr>
              <w:t>pre made</w:t>
            </w:r>
            <w:proofErr w:type="gramEnd"/>
            <w:r w:rsidR="00150AB6">
              <w:rPr>
                <w:rFonts w:ascii="Arial" w:hAnsi="Arial" w:cs="Arial"/>
              </w:rPr>
              <w:t xml:space="preserve"> ready to eat or drink product that is going to be sold has to have information about the different ingredients used to make that product in order for customers to understand if they </w:t>
            </w:r>
            <w:r w:rsidR="00520F23">
              <w:rPr>
                <w:rFonts w:ascii="Arial" w:hAnsi="Arial" w:cs="Arial"/>
              </w:rPr>
              <w:t xml:space="preserve">are consuming something they shouldn’t do. </w:t>
            </w:r>
            <w:r w:rsidR="00C01E43">
              <w:rPr>
                <w:rFonts w:ascii="Arial" w:hAnsi="Arial" w:cs="Arial"/>
              </w:rPr>
              <w:t xml:space="preserve">I have gathered new interpersonal skills as well as communication skills when it comes to this topic as I have </w:t>
            </w:r>
            <w:r w:rsidR="003C4CBC">
              <w:rPr>
                <w:rFonts w:ascii="Arial" w:hAnsi="Arial" w:cs="Arial"/>
              </w:rPr>
              <w:t>realised,</w:t>
            </w:r>
            <w:r w:rsidR="00C01E43">
              <w:rPr>
                <w:rFonts w:ascii="Arial" w:hAnsi="Arial" w:cs="Arial"/>
              </w:rPr>
              <w:t xml:space="preserve"> I need to have empathy and ensure good communication when I am asking customers if they </w:t>
            </w:r>
            <w:r w:rsidR="00DA1C6D">
              <w:rPr>
                <w:rFonts w:ascii="Arial" w:hAnsi="Arial" w:cs="Arial"/>
              </w:rPr>
              <w:t xml:space="preserve">are okay with consuming something that they might be allergic to. I have also realised that </w:t>
            </w:r>
            <w:r w:rsidR="00E65248">
              <w:rPr>
                <w:rFonts w:ascii="Arial" w:hAnsi="Arial" w:cs="Arial"/>
              </w:rPr>
              <w:t>any hotel manager</w:t>
            </w:r>
            <w:r w:rsidR="00DA1C6D">
              <w:rPr>
                <w:rFonts w:ascii="Arial" w:hAnsi="Arial" w:cs="Arial"/>
              </w:rPr>
              <w:t xml:space="preserve"> would need to ensure good communication with solid </w:t>
            </w:r>
            <w:r w:rsidR="00E65248">
              <w:rPr>
                <w:rFonts w:ascii="Arial" w:hAnsi="Arial" w:cs="Arial"/>
              </w:rPr>
              <w:t>suppliers who are aware of this law and have it in place. (</w:t>
            </w:r>
            <w:hyperlink r:id="rId7" w:history="1">
              <w:r w:rsidR="00E65248" w:rsidRPr="001211E7">
                <w:rPr>
                  <w:rStyle w:val="Hyperlink"/>
                </w:rPr>
                <w:t>https://pecb.com/pdf/articles/12-pecb_the-importance-of-allergen-management-in-food-industry.pdf</w:t>
              </w:r>
            </w:hyperlink>
            <w:r w:rsidR="00E65248">
              <w:rPr>
                <w:rFonts w:ascii="Arial" w:hAnsi="Arial" w:cs="Arial"/>
              </w:rPr>
              <w:t>)</w:t>
            </w:r>
          </w:p>
          <w:p w14:paraId="60BDA698" w14:textId="4B4E69A7" w:rsidR="00E65248" w:rsidRDefault="00E65248" w:rsidP="00C414B0">
            <w:pPr>
              <w:spacing w:line="360" w:lineRule="auto"/>
              <w:jc w:val="both"/>
              <w:rPr>
                <w:rFonts w:ascii="Arial" w:hAnsi="Arial" w:cs="Arial"/>
              </w:rPr>
            </w:pPr>
            <w:r>
              <w:rPr>
                <w:rFonts w:ascii="Arial" w:hAnsi="Arial" w:cs="Arial"/>
              </w:rPr>
              <w:t xml:space="preserve">In the future, I will apply this knowledge in situations such as mentioning it </w:t>
            </w:r>
            <w:r w:rsidR="00081D54">
              <w:rPr>
                <w:rFonts w:ascii="Arial" w:hAnsi="Arial" w:cs="Arial"/>
              </w:rPr>
              <w:t xml:space="preserve">in job interviews and letting the employer know that I have studied and I am qualified in that section of the job, as well as applying it within the job, meaning I ensure checking with suppliers that the food and beverage is labelled correctly and also communicating with customers on the topic, making them comfortable with telling me their allergies and intolerances so when their food and drink are served, it is ensured to cross contamination has happened. </w:t>
            </w:r>
            <w:r w:rsidR="000D6D60">
              <w:rPr>
                <w:rFonts w:ascii="Arial" w:hAnsi="Arial" w:cs="Arial"/>
              </w:rPr>
              <w:t xml:space="preserve">This will also have an effect on my personal life as well as there might be a situation where one of my family members or friends will have an accident and through this </w:t>
            </w:r>
            <w:proofErr w:type="gramStart"/>
            <w:r w:rsidR="000D6D60">
              <w:rPr>
                <w:rFonts w:ascii="Arial" w:hAnsi="Arial" w:cs="Arial"/>
              </w:rPr>
              <w:t>knowledge</w:t>
            </w:r>
            <w:proofErr w:type="gramEnd"/>
            <w:r w:rsidR="000D6D60">
              <w:rPr>
                <w:rFonts w:ascii="Arial" w:hAnsi="Arial" w:cs="Arial"/>
              </w:rPr>
              <w:t xml:space="preserve"> I will know </w:t>
            </w:r>
            <w:r w:rsidR="000D6D60">
              <w:rPr>
                <w:rFonts w:ascii="Arial" w:hAnsi="Arial" w:cs="Arial"/>
              </w:rPr>
              <w:lastRenderedPageBreak/>
              <w:t>the right steps to take to ensure it doesn’t happen again, such as let them know what they have eaten or drank,</w:t>
            </w:r>
            <w:r w:rsidR="00034314">
              <w:rPr>
                <w:rFonts w:ascii="Arial" w:hAnsi="Arial" w:cs="Arial"/>
              </w:rPr>
              <w:t xml:space="preserve"> </w:t>
            </w:r>
            <w:r w:rsidR="000D6D60">
              <w:rPr>
                <w:rFonts w:ascii="Arial" w:hAnsi="Arial" w:cs="Arial"/>
              </w:rPr>
              <w:t>to ensure that their doctors know and the person is careful of it repeating itself.</w:t>
            </w:r>
            <w:r w:rsidR="00034314">
              <w:rPr>
                <w:rFonts w:ascii="Arial" w:hAnsi="Arial" w:cs="Arial"/>
              </w:rPr>
              <w:t xml:space="preserve"> (</w:t>
            </w:r>
            <w:hyperlink r:id="rId8" w:history="1">
              <w:r w:rsidR="00034314" w:rsidRPr="001211E7">
                <w:rPr>
                  <w:rStyle w:val="Hyperlink"/>
                </w:rPr>
                <w:t>https://www.nhs.uk/conditions/food-allergy/diagnosis/</w:t>
              </w:r>
            </w:hyperlink>
            <w:r w:rsidR="00034314">
              <w:rPr>
                <w:rFonts w:ascii="Arial" w:hAnsi="Arial" w:cs="Arial"/>
              </w:rPr>
              <w:t>).</w:t>
            </w:r>
            <w:r w:rsidR="000D6D60">
              <w:rPr>
                <w:rFonts w:ascii="Arial" w:hAnsi="Arial" w:cs="Arial"/>
              </w:rPr>
              <w:t xml:space="preserve"> My personal reflections on this subject is at first it was very scary and shocking just how many people were unknowingly affected by this</w:t>
            </w:r>
            <w:r w:rsidR="00C344B3">
              <w:rPr>
                <w:rFonts w:ascii="Arial" w:hAnsi="Arial" w:cs="Arial"/>
              </w:rPr>
              <w:t xml:space="preserve">, but as the lecture kept going I started to understand the reality and the laws businesses have to follow </w:t>
            </w:r>
            <w:r w:rsidR="00D0358A">
              <w:rPr>
                <w:rFonts w:ascii="Arial" w:hAnsi="Arial" w:cs="Arial"/>
              </w:rPr>
              <w:t xml:space="preserve">in order to ensure they avoid this from happening, but some customers might not even be aware that they have any allergies or intolerants, so I have also realised that </w:t>
            </w:r>
            <w:r w:rsidR="003C4CBC">
              <w:rPr>
                <w:rFonts w:ascii="Arial" w:hAnsi="Arial" w:cs="Arial"/>
              </w:rPr>
              <w:t xml:space="preserve">a business can never be 100% ensured that they can prevent an accident from happening. And this leads me on to why this topic is so important within the industry. It is very important that every business, especially the hotel industry is aware of these laws and the allergies, as there is always a variety of customers coming from all around the world </w:t>
            </w:r>
            <w:r w:rsidR="0002718C">
              <w:rPr>
                <w:rFonts w:ascii="Arial" w:hAnsi="Arial" w:cs="Arial"/>
              </w:rPr>
              <w:t>that are probably never even had some of the food or drinks that are served, so it is very important that the managers within these establishments as well as the other staff are aware of the dangers this can cause to someone</w:t>
            </w:r>
            <w:r w:rsidR="00673658">
              <w:rPr>
                <w:rFonts w:ascii="Arial" w:hAnsi="Arial" w:cs="Arial"/>
              </w:rPr>
              <w:t>, not to mention it is a LEGAL requirement to have as well under the 2021, PPDS that require foods to have a label that displays the full ingredients list, along with allergic ingredients emphasised with bold letters within. (</w:t>
            </w:r>
            <w:hyperlink r:id="rId9" w:anchor=":~:text=From%201%20October%202021%2C%20PPDS,to%20make%20safe%20food%20choices." w:history="1">
              <w:r w:rsidR="00673658" w:rsidRPr="00673658">
                <w:rPr>
                  <w:rStyle w:val="Hyperlink"/>
                </w:rPr>
                <w:t>https://www.food.gov.uk/safety-hygiene/food-allergy-and-intolerance - :~:text=From%201%20October%202021%2C%20PPDS,to%20make%20safe%20food%20choices.</w:t>
              </w:r>
            </w:hyperlink>
            <w:r w:rsidR="00673658">
              <w:rPr>
                <w:rFonts w:ascii="Arial" w:hAnsi="Arial" w:cs="Arial"/>
              </w:rPr>
              <w:t>)</w:t>
            </w:r>
          </w:p>
          <w:p w14:paraId="011B380E" w14:textId="0C422C0F" w:rsidR="00673658" w:rsidRDefault="00673658" w:rsidP="00C414B0">
            <w:pPr>
              <w:spacing w:line="360" w:lineRule="auto"/>
              <w:jc w:val="both"/>
              <w:rPr>
                <w:rFonts w:ascii="Arial" w:hAnsi="Arial" w:cs="Arial"/>
              </w:rPr>
            </w:pPr>
          </w:p>
          <w:p w14:paraId="61A0ED0D" w14:textId="5A9B0DF2" w:rsidR="00673658" w:rsidRDefault="0040679C" w:rsidP="00C414B0">
            <w:pPr>
              <w:spacing w:line="360" w:lineRule="auto"/>
              <w:jc w:val="both"/>
              <w:rPr>
                <w:rFonts w:ascii="Arial" w:hAnsi="Arial" w:cs="Arial"/>
              </w:rPr>
            </w:pPr>
            <w:r>
              <w:rPr>
                <w:rFonts w:ascii="Arial" w:hAnsi="Arial" w:cs="Arial"/>
              </w:rPr>
              <w:t>Upon my further reading I have gained knowledge about the 14 allergens which are:</w:t>
            </w:r>
          </w:p>
          <w:p w14:paraId="0972D5EF" w14:textId="499C6900" w:rsidR="0040679C" w:rsidRDefault="0028129B" w:rsidP="00C414B0">
            <w:pPr>
              <w:spacing w:line="360" w:lineRule="auto"/>
              <w:jc w:val="both"/>
              <w:rPr>
                <w:rFonts w:ascii="Arial" w:hAnsi="Arial" w:cs="Arial"/>
              </w:rPr>
            </w:pPr>
            <w:r w:rsidRPr="0028129B">
              <w:rPr>
                <w:rFonts w:ascii="Arial" w:hAnsi="Arial" w:cs="Arial"/>
              </w:rPr>
              <w:t>Celery, gluten-containing cereals (like barley and oats), crustaceans (like prawns, crabs, and lobsters), eggs, fish, lupin, milk, molluscs (like mussels and oysters), mustard, peanuts, sesame, soybeans, sulphur dioxide and sulphites (at a concentration of more than ten parts per million), and tree nuts are among the 14 allergens (such as almonds, hazelnuts, walnuts, Brazil nuts, cashews, pecans, pistachios and macadamia nuts).</w:t>
            </w:r>
            <w:r>
              <w:rPr>
                <w:rFonts w:ascii="Arial" w:hAnsi="Arial" w:cs="Arial"/>
              </w:rPr>
              <w:t>(</w:t>
            </w:r>
            <w:hyperlink r:id="rId10" w:history="1">
              <w:r w:rsidRPr="001211E7">
                <w:rPr>
                  <w:rStyle w:val="Hyperlink"/>
                </w:rPr>
                <w:t>https://www.food.gov.uk/safety-hygiene/food-allergy-and-intolerance</w:t>
              </w:r>
            </w:hyperlink>
            <w:r>
              <w:rPr>
                <w:rFonts w:ascii="Arial" w:hAnsi="Arial" w:cs="Arial"/>
              </w:rPr>
              <w:t>)</w:t>
            </w:r>
          </w:p>
          <w:p w14:paraId="1074FEB1" w14:textId="7BE5AA32" w:rsidR="0028129B" w:rsidRDefault="0028129B" w:rsidP="00C414B0">
            <w:pPr>
              <w:spacing w:line="360" w:lineRule="auto"/>
              <w:jc w:val="both"/>
              <w:rPr>
                <w:rFonts w:ascii="Arial" w:hAnsi="Arial" w:cs="Arial"/>
              </w:rPr>
            </w:pPr>
            <w:r>
              <w:rPr>
                <w:rFonts w:ascii="Arial" w:hAnsi="Arial" w:cs="Arial"/>
              </w:rPr>
              <w:t xml:space="preserve">A lot of businesses nowadays, especially larger chains tend to have dietary information </w:t>
            </w:r>
            <w:r w:rsidR="00107130">
              <w:rPr>
                <w:rFonts w:ascii="Arial" w:hAnsi="Arial" w:cs="Arial"/>
              </w:rPr>
              <w:t xml:space="preserve">available not just in store but online as well, and the kitchens are structured in a way that benefits avoiding cross contamination, as well as training available for all staff introducing them to food allergy and intolerance. However, figures from Allergy UK indicate that allergies stemming from food are on a steady rise within the UK population, which is now predicted to affect around 1 million adults. And there is plenty of business still missing out on £1m a year from not including themselves within the gluten-free market, it is fair to say that more can still be done across the board, and not only will it benefit the population, but businesses will have a potential financial benefit that they do not even realise yet. </w:t>
            </w:r>
          </w:p>
          <w:p w14:paraId="34BF4623" w14:textId="478EED6D" w:rsidR="00107130" w:rsidRDefault="00107130" w:rsidP="00C414B0">
            <w:pPr>
              <w:spacing w:line="360" w:lineRule="auto"/>
              <w:jc w:val="both"/>
              <w:rPr>
                <w:rFonts w:ascii="Arial" w:hAnsi="Arial" w:cs="Arial"/>
              </w:rPr>
            </w:pPr>
            <w:r>
              <w:rPr>
                <w:rFonts w:ascii="Arial" w:hAnsi="Arial" w:cs="Arial"/>
              </w:rPr>
              <w:t>(</w:t>
            </w:r>
            <w:hyperlink r:id="rId11" w:history="1">
              <w:r w:rsidRPr="00107130">
                <w:rPr>
                  <w:rStyle w:val="Hyperlink"/>
                </w:rPr>
                <w:t>https://www.bighospitality.co.uk/Article/2013/04/23/Dietary-requirements-Catering-for-customers-with-allergies-and-intolerances</w:t>
              </w:r>
            </w:hyperlink>
            <w:r>
              <w:rPr>
                <w:rFonts w:ascii="Arial" w:hAnsi="Arial" w:cs="Arial"/>
              </w:rPr>
              <w:t>)</w:t>
            </w:r>
          </w:p>
          <w:p w14:paraId="4E8B1B20" w14:textId="77777777" w:rsidR="0028129B" w:rsidRDefault="0028129B" w:rsidP="00C414B0">
            <w:pPr>
              <w:spacing w:line="360" w:lineRule="auto"/>
              <w:jc w:val="both"/>
              <w:rPr>
                <w:rFonts w:ascii="Arial" w:hAnsi="Arial" w:cs="Arial"/>
              </w:rPr>
            </w:pPr>
          </w:p>
          <w:p w14:paraId="3CB3572C" w14:textId="77777777" w:rsidR="0028129B" w:rsidRDefault="0028129B"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364C90B0" w:rsidR="00375882" w:rsidRDefault="00867704" w:rsidP="007F6692">
            <w:pPr>
              <w:spacing w:line="360" w:lineRule="auto"/>
              <w:jc w:val="both"/>
              <w:rPr>
                <w:rStyle w:val="Hyperlink"/>
              </w:rPr>
            </w:pPr>
            <w:hyperlink r:id="rId12" w:history="1">
              <w:r w:rsidRPr="001211E7">
                <w:rPr>
                  <w:rStyle w:val="Hyperlink"/>
                </w:rPr>
                <w:t>https://pecb.com/pdf/articles/12-pecb_the-importance-of-allergen-management-in-food-industry.pdf</w:t>
              </w:r>
            </w:hyperlink>
          </w:p>
          <w:p w14:paraId="62F44CF9" w14:textId="6920C6B9" w:rsidR="00867704" w:rsidRDefault="00867704" w:rsidP="007F6692">
            <w:pPr>
              <w:spacing w:line="360" w:lineRule="auto"/>
              <w:jc w:val="both"/>
              <w:rPr>
                <w:rFonts w:ascii="Arial" w:hAnsi="Arial" w:cs="Arial"/>
              </w:rPr>
            </w:pPr>
            <w:hyperlink r:id="rId13" w:history="1">
              <w:r w:rsidRPr="001211E7">
                <w:rPr>
                  <w:rStyle w:val="Hyperlink"/>
                </w:rPr>
                <w:t>https://www.nhs.uk/conditions/food-allergy/diagnosis/</w:t>
              </w:r>
            </w:hyperlink>
          </w:p>
          <w:p w14:paraId="7BE2B521" w14:textId="2A3CF31E" w:rsidR="00375882" w:rsidRDefault="00867704" w:rsidP="007F6692">
            <w:pPr>
              <w:spacing w:line="360" w:lineRule="auto"/>
              <w:jc w:val="both"/>
              <w:rPr>
                <w:rFonts w:ascii="Arial" w:hAnsi="Arial" w:cs="Arial"/>
              </w:rPr>
            </w:pPr>
            <w:hyperlink r:id="rId14" w:anchor=":~:text=From%201%20October%202021%2C%20PPDS,to%20make%20safe%20food%20choices." w:history="1">
              <w:r w:rsidRPr="00673658">
                <w:rPr>
                  <w:rStyle w:val="Hyperlink"/>
                </w:rPr>
                <w:t>https://www.food.gov.uk/safety-hygiene/food-allergy-and-intolerance - :~:text=From%201%20October%202021%2C%20PPDS,to%20make%20safe%20food%20choices.</w:t>
              </w:r>
            </w:hyperlink>
          </w:p>
          <w:p w14:paraId="4C6DEC4D" w14:textId="58895528" w:rsidR="00375882" w:rsidRDefault="00867704" w:rsidP="007F6692">
            <w:pPr>
              <w:spacing w:line="360" w:lineRule="auto"/>
              <w:jc w:val="both"/>
              <w:rPr>
                <w:rFonts w:ascii="Arial" w:hAnsi="Arial" w:cs="Arial"/>
              </w:rPr>
            </w:pPr>
            <w:hyperlink r:id="rId15" w:history="1">
              <w:r w:rsidRPr="001211E7">
                <w:rPr>
                  <w:rStyle w:val="Hyperlink"/>
                </w:rPr>
                <w:t>https://www.food.gov.uk/safety-hygiene/food-allergy-and-intolerance</w:t>
              </w:r>
            </w:hyperlink>
          </w:p>
          <w:p w14:paraId="522F9E9C" w14:textId="6ABF93D8" w:rsidR="00375882" w:rsidRDefault="00867704" w:rsidP="007F6692">
            <w:pPr>
              <w:spacing w:line="360" w:lineRule="auto"/>
              <w:jc w:val="both"/>
              <w:rPr>
                <w:rFonts w:ascii="Arial" w:hAnsi="Arial" w:cs="Arial"/>
              </w:rPr>
            </w:pPr>
            <w:hyperlink r:id="rId16" w:history="1">
              <w:r w:rsidRPr="00107130">
                <w:rPr>
                  <w:rStyle w:val="Hyperlink"/>
                </w:rPr>
                <w:t>https://www.bighospitality.co.uk/Article/2013/04/23/Dietary-requirements-Catering-for-customers-with-allergies-and-intolerances</w:t>
              </w:r>
            </w:hyperlink>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7"/>
      <w:footerReference w:type="default" r:id="rId1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53068435">
    <w:abstractNumId w:val="12"/>
  </w:num>
  <w:num w:numId="2" w16cid:durableId="1042900205">
    <w:abstractNumId w:val="4"/>
  </w:num>
  <w:num w:numId="3" w16cid:durableId="351226010">
    <w:abstractNumId w:val="27"/>
  </w:num>
  <w:num w:numId="4" w16cid:durableId="1402602956">
    <w:abstractNumId w:val="5"/>
  </w:num>
  <w:num w:numId="5" w16cid:durableId="1981306696">
    <w:abstractNumId w:val="23"/>
  </w:num>
  <w:num w:numId="6" w16cid:durableId="953054033">
    <w:abstractNumId w:val="6"/>
  </w:num>
  <w:num w:numId="7" w16cid:durableId="315303038">
    <w:abstractNumId w:val="0"/>
  </w:num>
  <w:num w:numId="8" w16cid:durableId="1848514598">
    <w:abstractNumId w:val="26"/>
  </w:num>
  <w:num w:numId="9" w16cid:durableId="44106961">
    <w:abstractNumId w:val="15"/>
  </w:num>
  <w:num w:numId="10" w16cid:durableId="1831866330">
    <w:abstractNumId w:val="18"/>
  </w:num>
  <w:num w:numId="11" w16cid:durableId="143861937">
    <w:abstractNumId w:val="3"/>
  </w:num>
  <w:num w:numId="12" w16cid:durableId="1004164577">
    <w:abstractNumId w:val="13"/>
  </w:num>
  <w:num w:numId="13" w16cid:durableId="977295430">
    <w:abstractNumId w:val="2"/>
  </w:num>
  <w:num w:numId="14" w16cid:durableId="1996033431">
    <w:abstractNumId w:val="9"/>
  </w:num>
  <w:num w:numId="15" w16cid:durableId="582225667">
    <w:abstractNumId w:val="17"/>
  </w:num>
  <w:num w:numId="16" w16cid:durableId="254217309">
    <w:abstractNumId w:val="19"/>
  </w:num>
  <w:num w:numId="17" w16cid:durableId="786000445">
    <w:abstractNumId w:val="1"/>
  </w:num>
  <w:num w:numId="18" w16cid:durableId="1583642397">
    <w:abstractNumId w:val="25"/>
  </w:num>
  <w:num w:numId="19" w16cid:durableId="860238756">
    <w:abstractNumId w:val="8"/>
  </w:num>
  <w:num w:numId="20" w16cid:durableId="174081464">
    <w:abstractNumId w:val="20"/>
  </w:num>
  <w:num w:numId="21" w16cid:durableId="1477919046">
    <w:abstractNumId w:val="11"/>
  </w:num>
  <w:num w:numId="22" w16cid:durableId="647781251">
    <w:abstractNumId w:val="16"/>
  </w:num>
  <w:num w:numId="23" w16cid:durableId="1551574136">
    <w:abstractNumId w:val="24"/>
  </w:num>
  <w:num w:numId="24" w16cid:durableId="687567324">
    <w:abstractNumId w:val="10"/>
  </w:num>
  <w:num w:numId="25" w16cid:durableId="999506008">
    <w:abstractNumId w:val="22"/>
  </w:num>
  <w:num w:numId="26" w16cid:durableId="771825949">
    <w:abstractNumId w:val="7"/>
  </w:num>
  <w:num w:numId="27" w16cid:durableId="1825468912">
    <w:abstractNumId w:val="21"/>
  </w:num>
  <w:num w:numId="28" w16cid:durableId="9944798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718C"/>
    <w:rsid w:val="000304DF"/>
    <w:rsid w:val="00034314"/>
    <w:rsid w:val="00040CE8"/>
    <w:rsid w:val="0004729E"/>
    <w:rsid w:val="00076F40"/>
    <w:rsid w:val="00077E55"/>
    <w:rsid w:val="00081D54"/>
    <w:rsid w:val="00085CFD"/>
    <w:rsid w:val="000A0C53"/>
    <w:rsid w:val="000B2F4F"/>
    <w:rsid w:val="000D6D60"/>
    <w:rsid w:val="000F2E7C"/>
    <w:rsid w:val="00107130"/>
    <w:rsid w:val="00112CE0"/>
    <w:rsid w:val="00150AB6"/>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129B"/>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4CBC"/>
    <w:rsid w:val="003C7C45"/>
    <w:rsid w:val="003E36D1"/>
    <w:rsid w:val="003E46A6"/>
    <w:rsid w:val="003F52F1"/>
    <w:rsid w:val="0040679C"/>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0F23"/>
    <w:rsid w:val="00522B05"/>
    <w:rsid w:val="00542C5B"/>
    <w:rsid w:val="00552EED"/>
    <w:rsid w:val="00566333"/>
    <w:rsid w:val="005C6352"/>
    <w:rsid w:val="005D0DDE"/>
    <w:rsid w:val="005D5D0B"/>
    <w:rsid w:val="0062012D"/>
    <w:rsid w:val="00622163"/>
    <w:rsid w:val="00643CB9"/>
    <w:rsid w:val="00647B0F"/>
    <w:rsid w:val="0066732A"/>
    <w:rsid w:val="00673658"/>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67704"/>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97939"/>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01E43"/>
    <w:rsid w:val="00C10069"/>
    <w:rsid w:val="00C21568"/>
    <w:rsid w:val="00C344B3"/>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0358A"/>
    <w:rsid w:val="00D1657F"/>
    <w:rsid w:val="00D80D6E"/>
    <w:rsid w:val="00D833FD"/>
    <w:rsid w:val="00D95816"/>
    <w:rsid w:val="00DA09FA"/>
    <w:rsid w:val="00DA1C6D"/>
    <w:rsid w:val="00DD00CB"/>
    <w:rsid w:val="00DE6434"/>
    <w:rsid w:val="00E00580"/>
    <w:rsid w:val="00E26639"/>
    <w:rsid w:val="00E30C3C"/>
    <w:rsid w:val="00E42568"/>
    <w:rsid w:val="00E6524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E65248"/>
    <w:rPr>
      <w:color w:val="0000FF" w:themeColor="hyperlink"/>
      <w:u w:val="single"/>
    </w:rPr>
  </w:style>
  <w:style w:type="character" w:styleId="UnresolvedMention">
    <w:name w:val="Unresolved Mention"/>
    <w:basedOn w:val="DefaultParagraphFont"/>
    <w:uiPriority w:val="99"/>
    <w:semiHidden/>
    <w:unhideWhenUsed/>
    <w:rsid w:val="00E652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food-allergy/diagnosis/" TargetMode="External"/><Relationship Id="rId13" Type="http://schemas.openxmlformats.org/officeDocument/2006/relationships/hyperlink" Target="https://www.nhs.uk/conditions/food-allergy/diagnosi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ecb.com/pdf/articles/12-pecb_the-importance-of-allergen-management-in-food-industry.pdf" TargetMode="External"/><Relationship Id="rId12" Type="http://schemas.openxmlformats.org/officeDocument/2006/relationships/hyperlink" Target="https://pecb.com/pdf/articles/12-pecb_the-importance-of-allergen-management-in-food-industry.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ighospitality.co.uk/Article/2013/04/23/Dietary-requirements-Catering-for-customers-with-allergies-and-intoleranc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ghospitality.co.uk/Article/2013/04/23/Dietary-requirements-Catering-for-customers-with-allergies-and-intolerances" TargetMode="External"/><Relationship Id="rId5" Type="http://schemas.openxmlformats.org/officeDocument/2006/relationships/footnotes" Target="footnotes.xml"/><Relationship Id="rId15" Type="http://schemas.openxmlformats.org/officeDocument/2006/relationships/hyperlink" Target="https://www.food.gov.uk/safety-hygiene/food-allergy-and-intolerance" TargetMode="External"/><Relationship Id="rId10" Type="http://schemas.openxmlformats.org/officeDocument/2006/relationships/hyperlink" Target="https://www.food.gov.uk/safety-hygiene/food-allergy-and-intoleran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od.gov.uk/safety-hygiene/food-allergy-and-intolerance" TargetMode="External"/><Relationship Id="rId14" Type="http://schemas.openxmlformats.org/officeDocument/2006/relationships/hyperlink" Target="https://www.food.gov.uk/safety-hygiene/food-allergy-and-intolera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926</Words>
  <Characters>6753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elizabetarsova@outlook.com</cp:lastModifiedBy>
  <cp:revision>2</cp:revision>
  <cp:lastPrinted>2020-09-28T20:53:00Z</cp:lastPrinted>
  <dcterms:created xsi:type="dcterms:W3CDTF">2022-05-30T16:09:00Z</dcterms:created>
  <dcterms:modified xsi:type="dcterms:W3CDTF">2022-05-30T16:09:00Z</dcterms:modified>
</cp:coreProperties>
</file>