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8ECC61" w14:textId="2A64B6B0" w:rsidR="00007B38" w:rsidRPr="00514C70" w:rsidRDefault="00A2527E" w:rsidP="00007B38">
      <w:pPr>
        <w:rPr>
          <w:rFonts w:ascii="Arial" w:hAnsi="Arial" w:cs="Arial"/>
          <w:b/>
          <w:bCs/>
          <w:sz w:val="36"/>
          <w:szCs w:val="36"/>
        </w:rPr>
      </w:pPr>
      <w:r w:rsidRPr="00514C70">
        <w:rPr>
          <w:rFonts w:ascii="Arial" w:hAnsi="Arial" w:cs="Arial"/>
          <w:b/>
          <w:bCs/>
          <w:sz w:val="36"/>
          <w:szCs w:val="36"/>
        </w:rPr>
        <w:t xml:space="preserve"> </w:t>
      </w:r>
      <w:r w:rsidR="00514C70" w:rsidRPr="00514C70">
        <w:rPr>
          <w:rFonts w:ascii="Arial" w:hAnsi="Arial" w:cs="Arial"/>
          <w:b/>
          <w:bCs/>
          <w:sz w:val="36"/>
          <w:szCs w:val="36"/>
        </w:rPr>
        <w:t xml:space="preserve">                 </w:t>
      </w:r>
      <w:r w:rsidR="00514C70">
        <w:rPr>
          <w:rFonts w:ascii="Arial" w:hAnsi="Arial" w:cs="Arial"/>
          <w:b/>
          <w:bCs/>
          <w:sz w:val="36"/>
          <w:szCs w:val="36"/>
        </w:rPr>
        <w:t xml:space="preserve">  </w:t>
      </w:r>
      <w:r w:rsidRPr="00514C70">
        <w:rPr>
          <w:rFonts w:ascii="Arial" w:hAnsi="Arial" w:cs="Arial"/>
          <w:b/>
          <w:bCs/>
          <w:sz w:val="36"/>
          <w:szCs w:val="36"/>
        </w:rPr>
        <w:t xml:space="preserve"> </w:t>
      </w:r>
      <w:r w:rsidR="00007B38" w:rsidRPr="00514C70">
        <w:rPr>
          <w:rFonts w:ascii="Arial" w:hAnsi="Arial" w:cs="Arial"/>
          <w:b/>
          <w:bCs/>
          <w:sz w:val="36"/>
          <w:szCs w:val="36"/>
        </w:rPr>
        <w:t>Leadership Lessons Learned</w:t>
      </w:r>
    </w:p>
    <w:p w14:paraId="652C06C6" w14:textId="605B8913" w:rsidR="00514C70" w:rsidRDefault="00514C70" w:rsidP="00514C70">
      <w:pPr>
        <w:rPr>
          <w:rFonts w:ascii="Arial" w:hAnsi="Arial" w:cs="Arial"/>
          <w:b/>
          <w:bCs/>
          <w:sz w:val="32"/>
          <w:szCs w:val="32"/>
        </w:rPr>
      </w:pPr>
      <w:r>
        <w:rPr>
          <w:rFonts w:ascii="Arial" w:hAnsi="Arial" w:cs="Arial"/>
          <w:b/>
          <w:bCs/>
          <w:sz w:val="32"/>
          <w:szCs w:val="32"/>
        </w:rPr>
        <w:t xml:space="preserve">                       </w:t>
      </w:r>
      <w:r w:rsidR="00007B38" w:rsidRPr="00514C70">
        <w:rPr>
          <w:rFonts w:ascii="Arial" w:hAnsi="Arial" w:cs="Arial"/>
          <w:b/>
          <w:bCs/>
          <w:sz w:val="32"/>
          <w:szCs w:val="32"/>
        </w:rPr>
        <w:t xml:space="preserve"> </w:t>
      </w:r>
      <w:r>
        <w:rPr>
          <w:rFonts w:ascii="Arial" w:hAnsi="Arial" w:cs="Arial"/>
          <w:b/>
          <w:bCs/>
          <w:sz w:val="32"/>
          <w:szCs w:val="32"/>
        </w:rPr>
        <w:t xml:space="preserve">  </w:t>
      </w:r>
    </w:p>
    <w:p w14:paraId="36B7CE72" w14:textId="77777777" w:rsidR="00514C70" w:rsidRDefault="00514C70" w:rsidP="00514C70">
      <w:pPr>
        <w:rPr>
          <w:rFonts w:ascii="Arial" w:hAnsi="Arial" w:cs="Arial"/>
          <w:b/>
          <w:bCs/>
          <w:sz w:val="32"/>
          <w:szCs w:val="32"/>
        </w:rPr>
      </w:pPr>
    </w:p>
    <w:p w14:paraId="3F1C9FB6" w14:textId="77777777" w:rsidR="00514C70" w:rsidRDefault="00514C70" w:rsidP="00514C70">
      <w:pPr>
        <w:rPr>
          <w:rFonts w:ascii="Arial" w:hAnsi="Arial" w:cs="Arial"/>
          <w:b/>
          <w:bCs/>
          <w:sz w:val="32"/>
          <w:szCs w:val="32"/>
        </w:rPr>
      </w:pPr>
    </w:p>
    <w:p w14:paraId="4CC83D6A" w14:textId="4477B30C" w:rsidR="00514C70" w:rsidRPr="00514C70" w:rsidRDefault="00514C70" w:rsidP="00514C70">
      <w:pPr>
        <w:rPr>
          <w:rFonts w:ascii="Arial" w:hAnsi="Arial" w:cs="Arial"/>
          <w:b/>
          <w:bCs/>
          <w:sz w:val="28"/>
          <w:szCs w:val="28"/>
        </w:rPr>
      </w:pPr>
      <w:r w:rsidRPr="00514C70">
        <w:rPr>
          <w:rFonts w:ascii="Arial" w:hAnsi="Arial" w:cs="Arial"/>
          <w:b/>
          <w:bCs/>
          <w:sz w:val="28"/>
          <w:szCs w:val="28"/>
        </w:rPr>
        <w:t xml:space="preserve">   Task 2</w:t>
      </w:r>
    </w:p>
    <w:p w14:paraId="3DC1BC99" w14:textId="77777777" w:rsidR="00514C70" w:rsidRPr="00514C70" w:rsidRDefault="00514C70" w:rsidP="00514C70">
      <w:pPr>
        <w:rPr>
          <w:rFonts w:ascii="Arial" w:hAnsi="Arial" w:cs="Arial"/>
          <w:b/>
          <w:bCs/>
          <w:sz w:val="28"/>
          <w:szCs w:val="28"/>
        </w:rPr>
      </w:pPr>
      <w:r w:rsidRPr="00514C70">
        <w:rPr>
          <w:rFonts w:ascii="Arial" w:hAnsi="Arial" w:cs="Arial"/>
          <w:b/>
          <w:bCs/>
          <w:sz w:val="28"/>
          <w:szCs w:val="28"/>
        </w:rPr>
        <w:t xml:space="preserve">                                        </w:t>
      </w:r>
    </w:p>
    <w:p w14:paraId="38E8DE28" w14:textId="4827E67A" w:rsidR="00514C70" w:rsidRPr="00514C70" w:rsidRDefault="00514C70" w:rsidP="00514C70">
      <w:pPr>
        <w:rPr>
          <w:rFonts w:ascii="Arial" w:hAnsi="Arial" w:cs="Arial"/>
          <w:b/>
          <w:bCs/>
          <w:sz w:val="28"/>
          <w:szCs w:val="28"/>
        </w:rPr>
      </w:pPr>
      <w:r w:rsidRPr="00514C70">
        <w:rPr>
          <w:rFonts w:ascii="Arial" w:hAnsi="Arial" w:cs="Arial"/>
          <w:b/>
          <w:bCs/>
          <w:sz w:val="28"/>
          <w:szCs w:val="28"/>
        </w:rPr>
        <w:t xml:space="preserve">    Individual Learning Report</w:t>
      </w:r>
    </w:p>
    <w:p w14:paraId="589F656B" w14:textId="77777777" w:rsidR="00514C70" w:rsidRPr="00514C70" w:rsidRDefault="00514C70" w:rsidP="00514C70">
      <w:pPr>
        <w:rPr>
          <w:rFonts w:ascii="Arial" w:hAnsi="Arial" w:cs="Arial"/>
          <w:b/>
          <w:bCs/>
        </w:rPr>
      </w:pPr>
    </w:p>
    <w:p w14:paraId="76029F3F" w14:textId="77777777" w:rsidR="00514C70" w:rsidRPr="00514C70" w:rsidRDefault="00514C70" w:rsidP="00514C70">
      <w:pPr>
        <w:rPr>
          <w:rFonts w:ascii="Arial" w:hAnsi="Arial" w:cs="Arial"/>
          <w:b/>
          <w:bCs/>
        </w:rPr>
      </w:pPr>
    </w:p>
    <w:p w14:paraId="5DA42ADF" w14:textId="77777777" w:rsidR="00514C70" w:rsidRPr="00514C70" w:rsidRDefault="00514C70" w:rsidP="00514C70">
      <w:pPr>
        <w:rPr>
          <w:rFonts w:ascii="Arial" w:hAnsi="Arial" w:cs="Arial"/>
        </w:rPr>
      </w:pPr>
      <w:r w:rsidRPr="00514C70">
        <w:rPr>
          <w:rFonts w:ascii="Arial" w:hAnsi="Arial" w:cs="Arial"/>
        </w:rPr>
        <w:t>Programme:            BA Business Management</w:t>
      </w:r>
    </w:p>
    <w:p w14:paraId="7E0D97EE" w14:textId="77777777" w:rsidR="00514C70" w:rsidRPr="00514C70" w:rsidRDefault="00514C70" w:rsidP="00514C70">
      <w:pPr>
        <w:rPr>
          <w:rFonts w:ascii="Arial" w:hAnsi="Arial" w:cs="Arial"/>
        </w:rPr>
      </w:pPr>
      <w:r w:rsidRPr="00514C70">
        <w:rPr>
          <w:rFonts w:ascii="Arial" w:hAnsi="Arial" w:cs="Arial"/>
        </w:rPr>
        <w:t>Module:                   Leadership and Management, Theory and Practice</w:t>
      </w:r>
    </w:p>
    <w:p w14:paraId="6A8A8D61" w14:textId="77777777" w:rsidR="00514C70" w:rsidRPr="00514C70" w:rsidRDefault="00514C70" w:rsidP="00514C70">
      <w:pPr>
        <w:rPr>
          <w:rFonts w:ascii="Arial" w:hAnsi="Arial" w:cs="Arial"/>
        </w:rPr>
      </w:pPr>
      <w:r w:rsidRPr="00514C70">
        <w:rPr>
          <w:rFonts w:ascii="Arial" w:hAnsi="Arial" w:cs="Arial"/>
        </w:rPr>
        <w:t>Module Code:         LCBB6003</w:t>
      </w:r>
    </w:p>
    <w:p w14:paraId="605EAF42" w14:textId="77777777" w:rsidR="00514C70" w:rsidRPr="00514C70" w:rsidRDefault="00514C70" w:rsidP="00514C70">
      <w:pPr>
        <w:rPr>
          <w:rFonts w:ascii="Arial" w:hAnsi="Arial" w:cs="Arial"/>
        </w:rPr>
      </w:pPr>
      <w:r w:rsidRPr="00514C70">
        <w:rPr>
          <w:rFonts w:ascii="Arial" w:hAnsi="Arial" w:cs="Arial"/>
        </w:rPr>
        <w:t xml:space="preserve">Assignment Title:    Individual report </w:t>
      </w:r>
    </w:p>
    <w:p w14:paraId="2B765BD5" w14:textId="0F35CBEB" w:rsidR="00514C70" w:rsidRPr="00514C70" w:rsidRDefault="00514C70" w:rsidP="00514C70">
      <w:pPr>
        <w:rPr>
          <w:rFonts w:ascii="Arial" w:hAnsi="Arial" w:cs="Arial"/>
        </w:rPr>
      </w:pPr>
      <w:r w:rsidRPr="00514C70">
        <w:rPr>
          <w:rFonts w:ascii="Arial" w:hAnsi="Arial" w:cs="Arial"/>
        </w:rPr>
        <w:t>Lecturer:                 Richard Ashaye</w:t>
      </w:r>
    </w:p>
    <w:p w14:paraId="76ADC095" w14:textId="7656A45F" w:rsidR="00514C70" w:rsidRPr="00514C70" w:rsidRDefault="00514C70" w:rsidP="00514C70">
      <w:pPr>
        <w:rPr>
          <w:rFonts w:ascii="Arial" w:hAnsi="Arial" w:cs="Arial"/>
        </w:rPr>
      </w:pPr>
      <w:r w:rsidRPr="00514C70">
        <w:rPr>
          <w:rFonts w:ascii="Arial" w:hAnsi="Arial" w:cs="Arial"/>
        </w:rPr>
        <w:t>Student Name:</w:t>
      </w:r>
      <w:r w:rsidR="00D12314">
        <w:rPr>
          <w:rFonts w:ascii="Arial" w:hAnsi="Arial" w:cs="Arial"/>
        </w:rPr>
        <w:t xml:space="preserve">       Vasilica Gherasim</w:t>
      </w:r>
    </w:p>
    <w:p w14:paraId="2FE88109" w14:textId="1D2FFBBE" w:rsidR="00007B38" w:rsidRPr="00514C70" w:rsidRDefault="00514C70" w:rsidP="00514C70">
      <w:pPr>
        <w:rPr>
          <w:rFonts w:ascii="Arial" w:hAnsi="Arial" w:cs="Arial"/>
        </w:rPr>
      </w:pPr>
      <w:r w:rsidRPr="00514C70">
        <w:rPr>
          <w:rFonts w:ascii="Arial" w:hAnsi="Arial" w:cs="Arial"/>
        </w:rPr>
        <w:t>Student ID:</w:t>
      </w:r>
      <w:r w:rsidR="00D12314">
        <w:rPr>
          <w:rFonts w:ascii="Arial" w:hAnsi="Arial" w:cs="Arial"/>
        </w:rPr>
        <w:t xml:space="preserve">             2110943</w:t>
      </w:r>
    </w:p>
    <w:p w14:paraId="0E0BDA0E" w14:textId="77777777" w:rsidR="00007B38" w:rsidRPr="00514C70" w:rsidRDefault="00007B38">
      <w:pPr>
        <w:rPr>
          <w:rFonts w:ascii="Arial" w:hAnsi="Arial" w:cs="Arial"/>
        </w:rPr>
      </w:pPr>
    </w:p>
    <w:p w14:paraId="0FDF626B" w14:textId="77777777" w:rsidR="00007B38" w:rsidRPr="00514C70" w:rsidRDefault="00007B38">
      <w:pPr>
        <w:rPr>
          <w:rFonts w:ascii="Arial" w:hAnsi="Arial" w:cs="Arial"/>
          <w:b/>
          <w:bCs/>
        </w:rPr>
      </w:pPr>
    </w:p>
    <w:p w14:paraId="3869E36B" w14:textId="77777777" w:rsidR="00007B38" w:rsidRPr="00514C70" w:rsidRDefault="00007B38">
      <w:pPr>
        <w:rPr>
          <w:rFonts w:ascii="Arial" w:hAnsi="Arial" w:cs="Arial"/>
          <w:b/>
          <w:bCs/>
        </w:rPr>
      </w:pPr>
    </w:p>
    <w:p w14:paraId="65D7C331" w14:textId="77777777" w:rsidR="00D12314" w:rsidRDefault="00D12314" w:rsidP="00D12314">
      <w:pPr>
        <w:rPr>
          <w:rFonts w:ascii="Arial" w:hAnsi="Arial" w:cs="Arial"/>
        </w:rPr>
      </w:pPr>
    </w:p>
    <w:p w14:paraId="34344ABF" w14:textId="77777777" w:rsidR="00D12314" w:rsidRDefault="00D12314" w:rsidP="00D12314">
      <w:pPr>
        <w:rPr>
          <w:rFonts w:ascii="Arial" w:hAnsi="Arial" w:cs="Arial"/>
        </w:rPr>
      </w:pPr>
    </w:p>
    <w:p w14:paraId="6B209C08" w14:textId="77777777" w:rsidR="00D12314" w:rsidRDefault="00D12314" w:rsidP="00D12314">
      <w:pPr>
        <w:rPr>
          <w:rFonts w:ascii="Arial" w:hAnsi="Arial" w:cs="Arial"/>
        </w:rPr>
      </w:pPr>
    </w:p>
    <w:p w14:paraId="197BE195" w14:textId="77777777" w:rsidR="00D12314" w:rsidRDefault="00D12314" w:rsidP="00D12314">
      <w:pPr>
        <w:rPr>
          <w:rFonts w:ascii="Arial" w:hAnsi="Arial" w:cs="Arial"/>
        </w:rPr>
      </w:pPr>
    </w:p>
    <w:p w14:paraId="005C5F14" w14:textId="77777777" w:rsidR="00D12314" w:rsidRDefault="00D12314" w:rsidP="00D12314">
      <w:pPr>
        <w:rPr>
          <w:rFonts w:ascii="Arial" w:hAnsi="Arial" w:cs="Arial"/>
        </w:rPr>
      </w:pPr>
    </w:p>
    <w:p w14:paraId="214E5C0D" w14:textId="77777777" w:rsidR="00D12314" w:rsidRDefault="00D12314" w:rsidP="00D12314">
      <w:pPr>
        <w:rPr>
          <w:rFonts w:ascii="Arial" w:hAnsi="Arial" w:cs="Arial"/>
        </w:rPr>
      </w:pPr>
    </w:p>
    <w:p w14:paraId="429967E3" w14:textId="77777777" w:rsidR="00D12314" w:rsidRDefault="00D12314" w:rsidP="00D12314">
      <w:pPr>
        <w:rPr>
          <w:rFonts w:ascii="Arial" w:hAnsi="Arial" w:cs="Arial"/>
        </w:rPr>
      </w:pPr>
    </w:p>
    <w:p w14:paraId="535F54B7" w14:textId="77777777" w:rsidR="00D12314" w:rsidRDefault="00D12314" w:rsidP="00D12314">
      <w:pPr>
        <w:rPr>
          <w:rFonts w:ascii="Arial" w:hAnsi="Arial" w:cs="Arial"/>
        </w:rPr>
      </w:pPr>
    </w:p>
    <w:p w14:paraId="782364A1" w14:textId="77777777" w:rsidR="00D12314" w:rsidRDefault="00D12314" w:rsidP="00D12314">
      <w:pPr>
        <w:rPr>
          <w:rFonts w:ascii="Arial" w:hAnsi="Arial" w:cs="Arial"/>
        </w:rPr>
      </w:pPr>
    </w:p>
    <w:p w14:paraId="07586636" w14:textId="77777777" w:rsidR="00D12314" w:rsidRDefault="00D12314" w:rsidP="00D12314">
      <w:pPr>
        <w:rPr>
          <w:rFonts w:ascii="Arial" w:hAnsi="Arial" w:cs="Arial"/>
        </w:rPr>
      </w:pPr>
    </w:p>
    <w:p w14:paraId="2A8D1E59" w14:textId="77777777" w:rsidR="00D12314" w:rsidRDefault="00D12314" w:rsidP="00D12314">
      <w:pPr>
        <w:rPr>
          <w:rFonts w:ascii="Arial" w:hAnsi="Arial" w:cs="Arial"/>
        </w:rPr>
      </w:pPr>
    </w:p>
    <w:p w14:paraId="620FE4CA" w14:textId="0D48EE1D" w:rsidR="00BD44AD" w:rsidRPr="00BD44AD" w:rsidRDefault="00BD44AD" w:rsidP="00BD44AD">
      <w:pPr>
        <w:rPr>
          <w:rFonts w:ascii="Arial" w:hAnsi="Arial" w:cs="Arial"/>
          <w:b/>
          <w:bCs/>
        </w:rPr>
      </w:pPr>
      <w:r w:rsidRPr="00BD44AD">
        <w:rPr>
          <w:rFonts w:ascii="Arial" w:hAnsi="Arial" w:cs="Arial"/>
          <w:b/>
          <w:bCs/>
        </w:rPr>
        <w:lastRenderedPageBreak/>
        <w:t>Introduction</w:t>
      </w:r>
    </w:p>
    <w:p w14:paraId="195B7976" w14:textId="77777777" w:rsidR="00BD44AD" w:rsidRDefault="00BD44AD" w:rsidP="00BD44AD">
      <w:pPr>
        <w:rPr>
          <w:rFonts w:ascii="Arial" w:hAnsi="Arial" w:cs="Arial"/>
        </w:rPr>
      </w:pPr>
    </w:p>
    <w:p w14:paraId="481C33EA" w14:textId="51FEAFAE" w:rsidR="00BD44AD" w:rsidRPr="00BD44AD" w:rsidRDefault="00BD44AD" w:rsidP="00BD44AD">
      <w:pPr>
        <w:rPr>
          <w:rFonts w:ascii="Arial" w:hAnsi="Arial" w:cs="Arial"/>
        </w:rPr>
      </w:pPr>
      <w:r>
        <w:rPr>
          <w:rFonts w:ascii="Arial" w:hAnsi="Arial" w:cs="Arial"/>
        </w:rPr>
        <w:t xml:space="preserve">  </w:t>
      </w:r>
      <w:r w:rsidRPr="00BD44AD">
        <w:rPr>
          <w:rFonts w:ascii="Arial" w:hAnsi="Arial" w:cs="Arial"/>
        </w:rPr>
        <w:t>The topic of our group presentation</w:t>
      </w:r>
      <w:r>
        <w:rPr>
          <w:rFonts w:ascii="Arial" w:hAnsi="Arial" w:cs="Arial"/>
        </w:rPr>
        <w:t xml:space="preserve"> </w:t>
      </w:r>
      <w:r w:rsidRPr="00BD44AD">
        <w:rPr>
          <w:rFonts w:ascii="Arial" w:hAnsi="Arial" w:cs="Arial"/>
        </w:rPr>
        <w:t>the leadership styles and strategies of four famous businesspeople: John D. Rockefeller,</w:t>
      </w:r>
      <w:r>
        <w:rPr>
          <w:rFonts w:ascii="Arial" w:hAnsi="Arial" w:cs="Arial"/>
        </w:rPr>
        <w:t xml:space="preserve"> Coco Chanel, Jack Ma </w:t>
      </w:r>
      <w:r w:rsidRPr="00BD44AD">
        <w:rPr>
          <w:rFonts w:ascii="Arial" w:hAnsi="Arial" w:cs="Arial"/>
        </w:rPr>
        <w:t xml:space="preserve">and </w:t>
      </w:r>
      <w:r>
        <w:rPr>
          <w:rFonts w:ascii="Arial" w:hAnsi="Arial" w:cs="Arial"/>
        </w:rPr>
        <w:t xml:space="preserve">Indra Nooyi </w:t>
      </w:r>
      <w:r w:rsidRPr="00BD44AD">
        <w:rPr>
          <w:rFonts w:ascii="Arial" w:hAnsi="Arial" w:cs="Arial"/>
        </w:rPr>
        <w:t>gave us a lot of useful information about how leadership works and how it affects the success of an organisation. According to our comparative research, this report tries to summarise the most important findings about how visionary thinking, an entrepreneurial spirit, adaptability, and leadership styles affect how well people lead.</w:t>
      </w:r>
    </w:p>
    <w:p w14:paraId="07402B2F" w14:textId="30A6DDE7" w:rsidR="00BD44AD" w:rsidRPr="0099054D" w:rsidRDefault="0099054D" w:rsidP="0099054D">
      <w:pPr>
        <w:pStyle w:val="ListParagraph"/>
        <w:numPr>
          <w:ilvl w:val="0"/>
          <w:numId w:val="2"/>
        </w:numPr>
        <w:rPr>
          <w:rFonts w:ascii="Arial" w:hAnsi="Arial" w:cs="Arial"/>
          <w:i/>
          <w:iCs/>
        </w:rPr>
      </w:pPr>
      <w:r w:rsidRPr="0099054D">
        <w:rPr>
          <w:rFonts w:ascii="Arial" w:hAnsi="Arial" w:cs="Arial"/>
          <w:i/>
          <w:iCs/>
        </w:rPr>
        <w:t>Visionary Thinking</w:t>
      </w:r>
    </w:p>
    <w:p w14:paraId="084BFD3F" w14:textId="7BDD5B80" w:rsidR="00BD44AD" w:rsidRPr="00BD44AD" w:rsidRDefault="0099054D" w:rsidP="00BD44AD">
      <w:pPr>
        <w:rPr>
          <w:rFonts w:ascii="Arial" w:hAnsi="Arial" w:cs="Arial"/>
        </w:rPr>
      </w:pPr>
      <w:r>
        <w:rPr>
          <w:rFonts w:ascii="Arial" w:hAnsi="Arial" w:cs="Arial"/>
        </w:rPr>
        <w:t xml:space="preserve">  </w:t>
      </w:r>
      <w:r w:rsidR="00BD44AD" w:rsidRPr="00BD44AD">
        <w:rPr>
          <w:rFonts w:ascii="Arial" w:hAnsi="Arial" w:cs="Arial"/>
        </w:rPr>
        <w:t>One of the most important things we learned from our talk was how important visionary leadership is, and how all four icons exemplified it (Bass, 1985). Each leader was very good at finding opportunities and putting new ideas into action in their own businesses. Whether Chanel changed the fashion industry or Ma changed e-commerce, their inspiring visions helped their companies grow and led to improvements in the whole industry. The importance of visionary thought in driving innovation and strategic initiatives is shown by this.</w:t>
      </w:r>
    </w:p>
    <w:p w14:paraId="6A9DFFC3" w14:textId="5B1730D1" w:rsidR="0099054D" w:rsidRPr="0099054D" w:rsidRDefault="0099054D" w:rsidP="0099054D">
      <w:pPr>
        <w:pStyle w:val="ListParagraph"/>
        <w:numPr>
          <w:ilvl w:val="0"/>
          <w:numId w:val="2"/>
        </w:numPr>
        <w:rPr>
          <w:rFonts w:ascii="Arial" w:hAnsi="Arial" w:cs="Arial"/>
          <w:i/>
          <w:iCs/>
        </w:rPr>
      </w:pPr>
      <w:r w:rsidRPr="0099054D">
        <w:rPr>
          <w:rFonts w:ascii="Arial" w:hAnsi="Arial" w:cs="Arial"/>
          <w:i/>
          <w:iCs/>
        </w:rPr>
        <w:t>Entrepreneurial Spirit</w:t>
      </w:r>
    </w:p>
    <w:p w14:paraId="3020CC44" w14:textId="0466C46A" w:rsidR="00BD44AD" w:rsidRPr="00BD44AD" w:rsidRDefault="0099054D" w:rsidP="00BD44AD">
      <w:pPr>
        <w:rPr>
          <w:rFonts w:ascii="Arial" w:hAnsi="Arial" w:cs="Arial"/>
        </w:rPr>
      </w:pPr>
      <w:r>
        <w:rPr>
          <w:rFonts w:ascii="Arial" w:hAnsi="Arial" w:cs="Arial"/>
        </w:rPr>
        <w:t xml:space="preserve"> </w:t>
      </w:r>
      <w:r w:rsidR="00BD44AD" w:rsidRPr="00BD44AD">
        <w:rPr>
          <w:rFonts w:ascii="Arial" w:hAnsi="Arial" w:cs="Arial"/>
        </w:rPr>
        <w:t xml:space="preserve"> Our research showed that Rockefeller, Chanel, Nooyi, and Ma all had an entrepreneurial mentality (Bass, 1990). Entrepreneurship is summed up by their willingness to take calculated chances, question the status quo, and go after new ideas. Their entrepreneurial spirit helped them take advantage of chances and handle tough business situations with speed and determination. Examples include Rockefeller's groundbreaking work in the oil industry and Ma's game-changing innovations in digital commerce.</w:t>
      </w:r>
    </w:p>
    <w:p w14:paraId="6B44453C" w14:textId="6005D70A" w:rsidR="0099054D" w:rsidRPr="0099054D" w:rsidRDefault="0099054D" w:rsidP="0099054D">
      <w:pPr>
        <w:pStyle w:val="ListParagraph"/>
        <w:numPr>
          <w:ilvl w:val="0"/>
          <w:numId w:val="2"/>
        </w:numPr>
        <w:rPr>
          <w:rFonts w:ascii="Arial" w:hAnsi="Arial" w:cs="Arial"/>
          <w:i/>
          <w:iCs/>
        </w:rPr>
      </w:pPr>
      <w:r w:rsidRPr="0099054D">
        <w:rPr>
          <w:rFonts w:ascii="Arial" w:hAnsi="Arial" w:cs="Arial"/>
          <w:i/>
          <w:iCs/>
        </w:rPr>
        <w:t>Adaptability</w:t>
      </w:r>
    </w:p>
    <w:p w14:paraId="0E929FA0" w14:textId="7589C87B" w:rsidR="00BD44AD" w:rsidRPr="00BD44AD" w:rsidRDefault="0099054D" w:rsidP="00BD44AD">
      <w:pPr>
        <w:rPr>
          <w:rFonts w:ascii="Arial" w:hAnsi="Arial" w:cs="Arial"/>
        </w:rPr>
      </w:pPr>
      <w:r>
        <w:rPr>
          <w:rFonts w:ascii="Arial" w:hAnsi="Arial" w:cs="Arial"/>
        </w:rPr>
        <w:t xml:space="preserve">  </w:t>
      </w:r>
      <w:r w:rsidR="00BD44AD" w:rsidRPr="00BD44AD">
        <w:rPr>
          <w:rFonts w:ascii="Arial" w:hAnsi="Arial" w:cs="Arial"/>
        </w:rPr>
        <w:t>The leaders' ability to change direction and do well in the face of changing market conditions (Avolio &amp; Gardner, 2005) was a major theme in our talk that showed how important it is to be able to adapt. Nooyi and Ma, in particular, showed a lot of flexibility in how they led their companies through changing customer tastes and the increasingly complicated global market. To keep an organisation strong and relevant, leaders need to be quick to respond and change with the times.</w:t>
      </w:r>
    </w:p>
    <w:p w14:paraId="564EDE9B" w14:textId="783E23A3" w:rsidR="0099054D" w:rsidRPr="0099054D" w:rsidRDefault="00BD44AD" w:rsidP="0099054D">
      <w:pPr>
        <w:pStyle w:val="ListParagraph"/>
        <w:numPr>
          <w:ilvl w:val="0"/>
          <w:numId w:val="2"/>
        </w:numPr>
        <w:rPr>
          <w:rFonts w:ascii="Arial" w:hAnsi="Arial" w:cs="Arial"/>
          <w:i/>
          <w:iCs/>
        </w:rPr>
      </w:pPr>
      <w:r w:rsidRPr="0099054D">
        <w:rPr>
          <w:rFonts w:ascii="Arial" w:hAnsi="Arial" w:cs="Arial"/>
          <w:i/>
          <w:iCs/>
        </w:rPr>
        <w:t xml:space="preserve">Leadership Styles Effects </w:t>
      </w:r>
    </w:p>
    <w:p w14:paraId="283D8788" w14:textId="433759C0" w:rsidR="00BD44AD" w:rsidRDefault="0099054D" w:rsidP="00BD44AD">
      <w:pPr>
        <w:rPr>
          <w:rFonts w:ascii="Arial" w:hAnsi="Arial" w:cs="Arial"/>
        </w:rPr>
      </w:pPr>
      <w:r>
        <w:rPr>
          <w:rFonts w:ascii="Arial" w:hAnsi="Arial" w:cs="Arial"/>
        </w:rPr>
        <w:t xml:space="preserve"> </w:t>
      </w:r>
      <w:r w:rsidR="00BD44AD" w:rsidRPr="00BD44AD">
        <w:rPr>
          <w:rFonts w:ascii="Arial" w:hAnsi="Arial" w:cs="Arial"/>
        </w:rPr>
        <w:t xml:space="preserve"> Our comparison provided information about the different leadership styles used by the four stars, which included authoritarian and transformational styles (Northouse, 2018). However, Nooyi and Ma used transformative strategies that focused on giving people power and working together, while Rockefeller and Chanel preferred more authoritarian approaches. Additionally, their leadership had an effect on society that went beyond business, highlighting the bigger role leaders play in shaping social norms and bringing about good change (Yukl, 2013).</w:t>
      </w:r>
    </w:p>
    <w:p w14:paraId="2E3A56BB" w14:textId="77777777" w:rsidR="0099054D" w:rsidRPr="00BD44AD" w:rsidRDefault="0099054D" w:rsidP="00BD44AD">
      <w:pPr>
        <w:rPr>
          <w:rFonts w:ascii="Arial" w:hAnsi="Arial" w:cs="Arial"/>
        </w:rPr>
      </w:pPr>
    </w:p>
    <w:p w14:paraId="7C6F8297" w14:textId="5CF1CC4C" w:rsidR="0099054D" w:rsidRPr="0099054D" w:rsidRDefault="00BD44AD" w:rsidP="00BD44AD">
      <w:pPr>
        <w:rPr>
          <w:rFonts w:ascii="Arial" w:hAnsi="Arial" w:cs="Arial"/>
          <w:b/>
          <w:bCs/>
        </w:rPr>
      </w:pPr>
      <w:r w:rsidRPr="0099054D">
        <w:rPr>
          <w:rFonts w:ascii="Arial" w:hAnsi="Arial" w:cs="Arial"/>
          <w:b/>
          <w:bCs/>
        </w:rPr>
        <w:t>Conclusion</w:t>
      </w:r>
    </w:p>
    <w:p w14:paraId="613145C8" w14:textId="2D504B8F" w:rsidR="00BD44AD" w:rsidRDefault="00BD44AD" w:rsidP="00BD44AD">
      <w:pPr>
        <w:rPr>
          <w:rFonts w:ascii="Arial" w:hAnsi="Arial" w:cs="Arial"/>
        </w:rPr>
      </w:pPr>
      <w:r w:rsidRPr="00BD44AD">
        <w:rPr>
          <w:rFonts w:ascii="Arial" w:hAnsi="Arial" w:cs="Arial"/>
        </w:rPr>
        <w:t xml:space="preserve"> Looking at the leadership lessons learned from combining four business stars shows how complicated good leadership is. Leaders can handle tough problems and make their companies successful by using creative thought, flexible approaches, and a range of leadership styles (Lussier &amp; Achua, 2019). Students who want to be leaders must learn </w:t>
      </w:r>
      <w:r w:rsidRPr="00BD44AD">
        <w:rPr>
          <w:rFonts w:ascii="Arial" w:hAnsi="Arial" w:cs="Arial"/>
        </w:rPr>
        <w:lastRenderedPageBreak/>
        <w:t>these skills and develop a way of leading that is based on honesty, new ideas, and social responsibility. We can try to be positive change agents and innovators in our personal and professional lives by learning from the different experiences and points of view of these remarkable leaders.</w:t>
      </w:r>
    </w:p>
    <w:p w14:paraId="018B3904" w14:textId="77777777" w:rsidR="00BD44AD" w:rsidRDefault="00BD44AD" w:rsidP="00D12314">
      <w:pPr>
        <w:rPr>
          <w:rFonts w:ascii="Arial" w:hAnsi="Arial" w:cs="Arial"/>
        </w:rPr>
      </w:pPr>
    </w:p>
    <w:p w14:paraId="6FF98A63" w14:textId="77777777" w:rsidR="00BD44AD" w:rsidRDefault="00BD44AD" w:rsidP="00D12314">
      <w:pPr>
        <w:rPr>
          <w:rFonts w:ascii="Arial" w:hAnsi="Arial" w:cs="Arial"/>
        </w:rPr>
      </w:pPr>
    </w:p>
    <w:p w14:paraId="1200B766" w14:textId="77777777" w:rsidR="00007B38" w:rsidRPr="00514C70" w:rsidRDefault="00007B38">
      <w:pPr>
        <w:rPr>
          <w:rFonts w:ascii="Arial" w:hAnsi="Arial" w:cs="Arial"/>
          <w:b/>
          <w:bCs/>
        </w:rPr>
      </w:pPr>
    </w:p>
    <w:p w14:paraId="57988398" w14:textId="77777777" w:rsidR="00A06FE6" w:rsidRDefault="00A06FE6" w:rsidP="00030412">
      <w:pPr>
        <w:rPr>
          <w:rFonts w:ascii="Arial" w:hAnsi="Arial" w:cs="Arial"/>
          <w:b/>
          <w:bCs/>
        </w:rPr>
      </w:pPr>
    </w:p>
    <w:p w14:paraId="6016E9B1" w14:textId="77777777" w:rsidR="00A06FE6" w:rsidRDefault="00A06FE6" w:rsidP="00030412">
      <w:pPr>
        <w:rPr>
          <w:rFonts w:ascii="Arial" w:hAnsi="Arial" w:cs="Arial"/>
          <w:b/>
          <w:bCs/>
        </w:rPr>
      </w:pPr>
    </w:p>
    <w:p w14:paraId="0FE4F810" w14:textId="77777777" w:rsidR="0099054D" w:rsidRDefault="0099054D" w:rsidP="00030412">
      <w:pPr>
        <w:rPr>
          <w:rFonts w:ascii="Arial" w:hAnsi="Arial" w:cs="Arial"/>
          <w:b/>
          <w:bCs/>
        </w:rPr>
      </w:pPr>
    </w:p>
    <w:p w14:paraId="3DFA3518" w14:textId="77777777" w:rsidR="0099054D" w:rsidRDefault="0099054D" w:rsidP="00030412">
      <w:pPr>
        <w:rPr>
          <w:rFonts w:ascii="Arial" w:hAnsi="Arial" w:cs="Arial"/>
          <w:b/>
          <w:bCs/>
        </w:rPr>
      </w:pPr>
    </w:p>
    <w:p w14:paraId="4EC1A4F0" w14:textId="77777777" w:rsidR="0099054D" w:rsidRDefault="0099054D" w:rsidP="00030412">
      <w:pPr>
        <w:rPr>
          <w:rFonts w:ascii="Arial" w:hAnsi="Arial" w:cs="Arial"/>
          <w:b/>
          <w:bCs/>
        </w:rPr>
      </w:pPr>
    </w:p>
    <w:p w14:paraId="66548807" w14:textId="77777777" w:rsidR="0099054D" w:rsidRDefault="0099054D" w:rsidP="00030412">
      <w:pPr>
        <w:rPr>
          <w:rFonts w:ascii="Arial" w:hAnsi="Arial" w:cs="Arial"/>
          <w:b/>
          <w:bCs/>
        </w:rPr>
      </w:pPr>
    </w:p>
    <w:p w14:paraId="3A9C7A0C" w14:textId="77777777" w:rsidR="0099054D" w:rsidRDefault="0099054D" w:rsidP="00030412">
      <w:pPr>
        <w:rPr>
          <w:rFonts w:ascii="Arial" w:hAnsi="Arial" w:cs="Arial"/>
          <w:b/>
          <w:bCs/>
        </w:rPr>
      </w:pPr>
    </w:p>
    <w:p w14:paraId="2B4F2157" w14:textId="77777777" w:rsidR="0099054D" w:rsidRDefault="0099054D" w:rsidP="00030412">
      <w:pPr>
        <w:rPr>
          <w:rFonts w:ascii="Arial" w:hAnsi="Arial" w:cs="Arial"/>
          <w:b/>
          <w:bCs/>
        </w:rPr>
      </w:pPr>
    </w:p>
    <w:p w14:paraId="560E8E96" w14:textId="77777777" w:rsidR="0099054D" w:rsidRDefault="0099054D" w:rsidP="00030412">
      <w:pPr>
        <w:rPr>
          <w:rFonts w:ascii="Arial" w:hAnsi="Arial" w:cs="Arial"/>
          <w:b/>
          <w:bCs/>
        </w:rPr>
      </w:pPr>
    </w:p>
    <w:p w14:paraId="78EC8210" w14:textId="77777777" w:rsidR="0099054D" w:rsidRDefault="0099054D" w:rsidP="00030412">
      <w:pPr>
        <w:rPr>
          <w:rFonts w:ascii="Arial" w:hAnsi="Arial" w:cs="Arial"/>
          <w:b/>
          <w:bCs/>
        </w:rPr>
      </w:pPr>
    </w:p>
    <w:p w14:paraId="44364E0C" w14:textId="77777777" w:rsidR="0099054D" w:rsidRDefault="0099054D" w:rsidP="00030412">
      <w:pPr>
        <w:rPr>
          <w:rFonts w:ascii="Arial" w:hAnsi="Arial" w:cs="Arial"/>
          <w:b/>
          <w:bCs/>
        </w:rPr>
      </w:pPr>
    </w:p>
    <w:p w14:paraId="7195011B" w14:textId="77777777" w:rsidR="0099054D" w:rsidRDefault="0099054D" w:rsidP="00030412">
      <w:pPr>
        <w:rPr>
          <w:rFonts w:ascii="Arial" w:hAnsi="Arial" w:cs="Arial"/>
          <w:b/>
          <w:bCs/>
        </w:rPr>
      </w:pPr>
    </w:p>
    <w:p w14:paraId="64D30014" w14:textId="77777777" w:rsidR="0099054D" w:rsidRDefault="0099054D" w:rsidP="00030412">
      <w:pPr>
        <w:rPr>
          <w:rFonts w:ascii="Arial" w:hAnsi="Arial" w:cs="Arial"/>
          <w:b/>
          <w:bCs/>
        </w:rPr>
      </w:pPr>
    </w:p>
    <w:p w14:paraId="3E6E078B" w14:textId="77777777" w:rsidR="0099054D" w:rsidRDefault="0099054D" w:rsidP="00030412">
      <w:pPr>
        <w:rPr>
          <w:rFonts w:ascii="Arial" w:hAnsi="Arial" w:cs="Arial"/>
          <w:b/>
          <w:bCs/>
        </w:rPr>
      </w:pPr>
    </w:p>
    <w:p w14:paraId="70959471" w14:textId="77777777" w:rsidR="0099054D" w:rsidRDefault="0099054D" w:rsidP="00030412">
      <w:pPr>
        <w:rPr>
          <w:rFonts w:ascii="Arial" w:hAnsi="Arial" w:cs="Arial"/>
          <w:b/>
          <w:bCs/>
        </w:rPr>
      </w:pPr>
    </w:p>
    <w:p w14:paraId="270B8C04" w14:textId="77777777" w:rsidR="0099054D" w:rsidRDefault="0099054D" w:rsidP="00030412">
      <w:pPr>
        <w:rPr>
          <w:rFonts w:ascii="Arial" w:hAnsi="Arial" w:cs="Arial"/>
          <w:b/>
          <w:bCs/>
        </w:rPr>
      </w:pPr>
    </w:p>
    <w:p w14:paraId="0E09FDFC" w14:textId="77777777" w:rsidR="0099054D" w:rsidRDefault="0099054D" w:rsidP="00030412">
      <w:pPr>
        <w:rPr>
          <w:rFonts w:ascii="Arial" w:hAnsi="Arial" w:cs="Arial"/>
          <w:b/>
          <w:bCs/>
        </w:rPr>
      </w:pPr>
    </w:p>
    <w:p w14:paraId="24656F91" w14:textId="77777777" w:rsidR="0099054D" w:rsidRDefault="0099054D" w:rsidP="00030412">
      <w:pPr>
        <w:rPr>
          <w:rFonts w:ascii="Arial" w:hAnsi="Arial" w:cs="Arial"/>
          <w:b/>
          <w:bCs/>
        </w:rPr>
      </w:pPr>
    </w:p>
    <w:p w14:paraId="5FDF38F5" w14:textId="77777777" w:rsidR="0099054D" w:rsidRDefault="0099054D" w:rsidP="00030412">
      <w:pPr>
        <w:rPr>
          <w:rFonts w:ascii="Arial" w:hAnsi="Arial" w:cs="Arial"/>
          <w:b/>
          <w:bCs/>
        </w:rPr>
      </w:pPr>
    </w:p>
    <w:p w14:paraId="32AAD252" w14:textId="77777777" w:rsidR="0099054D" w:rsidRDefault="0099054D" w:rsidP="00030412">
      <w:pPr>
        <w:rPr>
          <w:rFonts w:ascii="Arial" w:hAnsi="Arial" w:cs="Arial"/>
          <w:b/>
          <w:bCs/>
        </w:rPr>
      </w:pPr>
    </w:p>
    <w:p w14:paraId="4284A0F2" w14:textId="77777777" w:rsidR="0099054D" w:rsidRDefault="0099054D" w:rsidP="00030412">
      <w:pPr>
        <w:rPr>
          <w:rFonts w:ascii="Arial" w:hAnsi="Arial" w:cs="Arial"/>
          <w:b/>
          <w:bCs/>
        </w:rPr>
      </w:pPr>
    </w:p>
    <w:p w14:paraId="47B3E7C3" w14:textId="77777777" w:rsidR="0099054D" w:rsidRDefault="0099054D" w:rsidP="00030412">
      <w:pPr>
        <w:rPr>
          <w:rFonts w:ascii="Arial" w:hAnsi="Arial" w:cs="Arial"/>
          <w:b/>
          <w:bCs/>
        </w:rPr>
      </w:pPr>
    </w:p>
    <w:p w14:paraId="311A3489" w14:textId="77777777" w:rsidR="0099054D" w:rsidRDefault="0099054D" w:rsidP="00030412">
      <w:pPr>
        <w:rPr>
          <w:rFonts w:ascii="Arial" w:hAnsi="Arial" w:cs="Arial"/>
          <w:b/>
          <w:bCs/>
        </w:rPr>
      </w:pPr>
    </w:p>
    <w:p w14:paraId="1C3F87BE" w14:textId="77777777" w:rsidR="0099054D" w:rsidRDefault="0099054D" w:rsidP="00030412">
      <w:pPr>
        <w:rPr>
          <w:rFonts w:ascii="Arial" w:hAnsi="Arial" w:cs="Arial"/>
          <w:b/>
          <w:bCs/>
        </w:rPr>
      </w:pPr>
    </w:p>
    <w:p w14:paraId="66D7D0C0" w14:textId="77777777" w:rsidR="0099054D" w:rsidRDefault="0099054D" w:rsidP="00030412">
      <w:pPr>
        <w:rPr>
          <w:rFonts w:ascii="Arial" w:hAnsi="Arial" w:cs="Arial"/>
          <w:b/>
          <w:bCs/>
        </w:rPr>
      </w:pPr>
    </w:p>
    <w:p w14:paraId="469FE6BD" w14:textId="77777777" w:rsidR="0099054D" w:rsidRDefault="0099054D" w:rsidP="00030412">
      <w:pPr>
        <w:rPr>
          <w:rFonts w:ascii="Arial" w:hAnsi="Arial" w:cs="Arial"/>
          <w:b/>
          <w:bCs/>
        </w:rPr>
      </w:pPr>
    </w:p>
    <w:p w14:paraId="240DA5DA" w14:textId="05B3325E" w:rsidR="00030412" w:rsidRPr="00A06FE6" w:rsidRDefault="00030412" w:rsidP="00030412">
      <w:pPr>
        <w:rPr>
          <w:rFonts w:ascii="Arial" w:hAnsi="Arial" w:cs="Arial"/>
        </w:rPr>
      </w:pPr>
      <w:r w:rsidRPr="00514C70">
        <w:rPr>
          <w:rFonts w:ascii="Arial" w:hAnsi="Arial" w:cs="Arial"/>
          <w:b/>
          <w:bCs/>
        </w:rPr>
        <w:lastRenderedPageBreak/>
        <w:t>References:</w:t>
      </w:r>
    </w:p>
    <w:p w14:paraId="3AA0639A" w14:textId="77777777" w:rsidR="00030412" w:rsidRPr="00514C70" w:rsidRDefault="00030412" w:rsidP="00030412">
      <w:pPr>
        <w:rPr>
          <w:rFonts w:ascii="Arial" w:hAnsi="Arial" w:cs="Arial"/>
        </w:rPr>
      </w:pPr>
    </w:p>
    <w:p w14:paraId="3619E8C2" w14:textId="77777777" w:rsidR="00030412" w:rsidRPr="00514C70" w:rsidRDefault="00030412" w:rsidP="00030412">
      <w:pPr>
        <w:rPr>
          <w:rFonts w:ascii="Arial" w:hAnsi="Arial" w:cs="Arial"/>
        </w:rPr>
      </w:pPr>
      <w:r w:rsidRPr="00514C70">
        <w:rPr>
          <w:rFonts w:ascii="Arial" w:hAnsi="Arial" w:cs="Arial"/>
        </w:rPr>
        <w:t>Bass, B. M. (1985).</w:t>
      </w:r>
      <w:r w:rsidRPr="00514C70">
        <w:rPr>
          <w:rFonts w:ascii="Arial" w:hAnsi="Arial" w:cs="Arial"/>
          <w:i/>
          <w:iCs/>
        </w:rPr>
        <w:t xml:space="preserve"> Leadership and Performance Beyond Expectations</w:t>
      </w:r>
      <w:r w:rsidRPr="00514C70">
        <w:rPr>
          <w:rFonts w:ascii="Arial" w:hAnsi="Arial" w:cs="Arial"/>
        </w:rPr>
        <w:t>. Free Press.</w:t>
      </w:r>
    </w:p>
    <w:p w14:paraId="1B031DD7" w14:textId="77777777" w:rsidR="00030412" w:rsidRPr="00514C70" w:rsidRDefault="00030412" w:rsidP="00030412">
      <w:pPr>
        <w:rPr>
          <w:rFonts w:ascii="Arial" w:hAnsi="Arial" w:cs="Arial"/>
        </w:rPr>
      </w:pPr>
      <w:r w:rsidRPr="00514C70">
        <w:rPr>
          <w:rFonts w:ascii="Arial" w:hAnsi="Arial" w:cs="Arial"/>
        </w:rPr>
        <w:t xml:space="preserve">Bass, B. M. (1990). </w:t>
      </w:r>
      <w:r w:rsidRPr="00514C70">
        <w:rPr>
          <w:rFonts w:ascii="Arial" w:hAnsi="Arial" w:cs="Arial"/>
          <w:i/>
          <w:iCs/>
        </w:rPr>
        <w:t>From Transactional to Transformational Leadership: Learning to Share the Vision.</w:t>
      </w:r>
      <w:r w:rsidRPr="00514C70">
        <w:rPr>
          <w:rFonts w:ascii="Arial" w:hAnsi="Arial" w:cs="Arial"/>
        </w:rPr>
        <w:t xml:space="preserve"> Organizational Dynamics, 18(3), 19–31.</w:t>
      </w:r>
    </w:p>
    <w:p w14:paraId="619C7FE5" w14:textId="77777777" w:rsidR="00030412" w:rsidRPr="00514C70" w:rsidRDefault="00030412" w:rsidP="00030412">
      <w:pPr>
        <w:rPr>
          <w:rFonts w:ascii="Arial" w:hAnsi="Arial" w:cs="Arial"/>
        </w:rPr>
      </w:pPr>
      <w:r w:rsidRPr="00514C70">
        <w:rPr>
          <w:rFonts w:ascii="Arial" w:hAnsi="Arial" w:cs="Arial"/>
        </w:rPr>
        <w:t xml:space="preserve">Avolio, B. J., &amp; Gardner, W. L. (2005). </w:t>
      </w:r>
      <w:r w:rsidRPr="00514C70">
        <w:rPr>
          <w:rFonts w:ascii="Arial" w:hAnsi="Arial" w:cs="Arial"/>
          <w:i/>
          <w:iCs/>
        </w:rPr>
        <w:t xml:space="preserve">Authentic Leadership Development: Getting to the Root of Positive Forms of Leadership. </w:t>
      </w:r>
      <w:r w:rsidRPr="00514C70">
        <w:rPr>
          <w:rFonts w:ascii="Arial" w:hAnsi="Arial" w:cs="Arial"/>
        </w:rPr>
        <w:t>The Leadership Quarterly, 16(3), 315–338.</w:t>
      </w:r>
    </w:p>
    <w:p w14:paraId="4BE35646" w14:textId="77777777" w:rsidR="00030412" w:rsidRPr="00514C70" w:rsidRDefault="00030412" w:rsidP="00030412">
      <w:pPr>
        <w:rPr>
          <w:rFonts w:ascii="Arial" w:hAnsi="Arial" w:cs="Arial"/>
        </w:rPr>
      </w:pPr>
      <w:r w:rsidRPr="00514C70">
        <w:rPr>
          <w:rFonts w:ascii="Arial" w:hAnsi="Arial" w:cs="Arial"/>
        </w:rPr>
        <w:t xml:space="preserve">Lussier, R. N., &amp; Achua, C. F. (2019). </w:t>
      </w:r>
      <w:r w:rsidRPr="00514C70">
        <w:rPr>
          <w:rFonts w:ascii="Arial" w:hAnsi="Arial" w:cs="Arial"/>
          <w:i/>
          <w:iCs/>
        </w:rPr>
        <w:t>Leadership: Theory, Application, &amp; Skill Development</w:t>
      </w:r>
      <w:r w:rsidRPr="00514C70">
        <w:rPr>
          <w:rFonts w:ascii="Arial" w:hAnsi="Arial" w:cs="Arial"/>
        </w:rPr>
        <w:t>. Cengage Learning.</w:t>
      </w:r>
    </w:p>
    <w:p w14:paraId="6B718C5A" w14:textId="77777777" w:rsidR="00030412" w:rsidRPr="00514C70" w:rsidRDefault="00030412" w:rsidP="00030412">
      <w:pPr>
        <w:rPr>
          <w:rFonts w:ascii="Arial" w:hAnsi="Arial" w:cs="Arial"/>
        </w:rPr>
      </w:pPr>
      <w:r w:rsidRPr="00514C70">
        <w:rPr>
          <w:rFonts w:ascii="Arial" w:hAnsi="Arial" w:cs="Arial"/>
        </w:rPr>
        <w:t xml:space="preserve">Northouse, P. G. (2018). </w:t>
      </w:r>
      <w:r w:rsidRPr="00514C70">
        <w:rPr>
          <w:rFonts w:ascii="Arial" w:hAnsi="Arial" w:cs="Arial"/>
          <w:i/>
          <w:iCs/>
        </w:rPr>
        <w:t>Leadership: Theory and Practice</w:t>
      </w:r>
      <w:r w:rsidRPr="00514C70">
        <w:rPr>
          <w:rFonts w:ascii="Arial" w:hAnsi="Arial" w:cs="Arial"/>
        </w:rPr>
        <w:t>. SAGE Publications.</w:t>
      </w:r>
    </w:p>
    <w:p w14:paraId="416EE349" w14:textId="7E223920" w:rsidR="00030412" w:rsidRPr="00030412" w:rsidRDefault="00030412" w:rsidP="00030412">
      <w:pPr>
        <w:rPr>
          <w:rFonts w:ascii="Arial" w:hAnsi="Arial" w:cs="Arial"/>
        </w:rPr>
      </w:pPr>
      <w:r w:rsidRPr="00514C70">
        <w:rPr>
          <w:rFonts w:ascii="Arial" w:hAnsi="Arial" w:cs="Arial"/>
        </w:rPr>
        <w:t xml:space="preserve">Yukl, G. (2013). </w:t>
      </w:r>
      <w:r w:rsidRPr="00514C70">
        <w:rPr>
          <w:rFonts w:ascii="Arial" w:hAnsi="Arial" w:cs="Arial"/>
          <w:i/>
          <w:iCs/>
        </w:rPr>
        <w:t>Leadership in Organizations</w:t>
      </w:r>
      <w:r w:rsidRPr="00514C70">
        <w:rPr>
          <w:rFonts w:ascii="Arial" w:hAnsi="Arial" w:cs="Arial"/>
        </w:rPr>
        <w:t>. Pearson</w:t>
      </w:r>
    </w:p>
    <w:p w14:paraId="057FDA92" w14:textId="77777777" w:rsidR="00030412" w:rsidRPr="00514C70" w:rsidRDefault="00030412" w:rsidP="001C16A9">
      <w:pPr>
        <w:rPr>
          <w:rFonts w:ascii="Arial" w:hAnsi="Arial" w:cs="Arial"/>
          <w:b/>
          <w:bCs/>
        </w:rPr>
      </w:pPr>
    </w:p>
    <w:p w14:paraId="74A61FFE" w14:textId="77777777" w:rsidR="00030412" w:rsidRPr="001C16A9" w:rsidRDefault="00030412" w:rsidP="001C16A9">
      <w:pPr>
        <w:rPr>
          <w:b/>
          <w:bCs/>
        </w:rPr>
      </w:pPr>
    </w:p>
    <w:p w14:paraId="47E88EDB" w14:textId="77777777" w:rsidR="001C16A9" w:rsidRDefault="001C16A9" w:rsidP="001C16A9"/>
    <w:sectPr w:rsidR="001C16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5B3E8C"/>
    <w:multiLevelType w:val="hybridMultilevel"/>
    <w:tmpl w:val="F6469EAE"/>
    <w:lvl w:ilvl="0" w:tplc="67C8BA8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E8589E"/>
    <w:multiLevelType w:val="hybridMultilevel"/>
    <w:tmpl w:val="4DD42520"/>
    <w:lvl w:ilvl="0" w:tplc="514EA36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08113116">
    <w:abstractNumId w:val="1"/>
  </w:num>
  <w:num w:numId="2" w16cid:durableId="6313983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17BE"/>
    <w:rsid w:val="00007B38"/>
    <w:rsid w:val="00030412"/>
    <w:rsid w:val="00077F86"/>
    <w:rsid w:val="000E36D3"/>
    <w:rsid w:val="001C16A9"/>
    <w:rsid w:val="002F74CC"/>
    <w:rsid w:val="00330AF4"/>
    <w:rsid w:val="00495319"/>
    <w:rsid w:val="00514C70"/>
    <w:rsid w:val="0069670A"/>
    <w:rsid w:val="00842984"/>
    <w:rsid w:val="0099054D"/>
    <w:rsid w:val="009B6473"/>
    <w:rsid w:val="00A02564"/>
    <w:rsid w:val="00A06FE6"/>
    <w:rsid w:val="00A2527E"/>
    <w:rsid w:val="00B517BE"/>
    <w:rsid w:val="00B64312"/>
    <w:rsid w:val="00B74EC6"/>
    <w:rsid w:val="00BD44AD"/>
    <w:rsid w:val="00D123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805CA"/>
  <w15:chartTrackingRefBased/>
  <w15:docId w15:val="{43FC4B36-B2DE-4838-9E8E-7E79AC2F7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17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17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17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17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17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17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17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17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17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17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17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17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17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17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17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17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17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17BE"/>
    <w:rPr>
      <w:rFonts w:eastAsiaTheme="majorEastAsia" w:cstheme="majorBidi"/>
      <w:color w:val="272727" w:themeColor="text1" w:themeTint="D8"/>
    </w:rPr>
  </w:style>
  <w:style w:type="paragraph" w:styleId="Title">
    <w:name w:val="Title"/>
    <w:basedOn w:val="Normal"/>
    <w:next w:val="Normal"/>
    <w:link w:val="TitleChar"/>
    <w:uiPriority w:val="10"/>
    <w:qFormat/>
    <w:rsid w:val="00B517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17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17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17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17BE"/>
    <w:pPr>
      <w:spacing w:before="160"/>
      <w:jc w:val="center"/>
    </w:pPr>
    <w:rPr>
      <w:i/>
      <w:iCs/>
      <w:color w:val="404040" w:themeColor="text1" w:themeTint="BF"/>
    </w:rPr>
  </w:style>
  <w:style w:type="character" w:customStyle="1" w:styleId="QuoteChar">
    <w:name w:val="Quote Char"/>
    <w:basedOn w:val="DefaultParagraphFont"/>
    <w:link w:val="Quote"/>
    <w:uiPriority w:val="29"/>
    <w:rsid w:val="00B517BE"/>
    <w:rPr>
      <w:i/>
      <w:iCs/>
      <w:color w:val="404040" w:themeColor="text1" w:themeTint="BF"/>
    </w:rPr>
  </w:style>
  <w:style w:type="paragraph" w:styleId="ListParagraph">
    <w:name w:val="List Paragraph"/>
    <w:basedOn w:val="Normal"/>
    <w:uiPriority w:val="34"/>
    <w:qFormat/>
    <w:rsid w:val="00B517BE"/>
    <w:pPr>
      <w:ind w:left="720"/>
      <w:contextualSpacing/>
    </w:pPr>
  </w:style>
  <w:style w:type="character" w:styleId="IntenseEmphasis">
    <w:name w:val="Intense Emphasis"/>
    <w:basedOn w:val="DefaultParagraphFont"/>
    <w:uiPriority w:val="21"/>
    <w:qFormat/>
    <w:rsid w:val="00B517BE"/>
    <w:rPr>
      <w:i/>
      <w:iCs/>
      <w:color w:val="0F4761" w:themeColor="accent1" w:themeShade="BF"/>
    </w:rPr>
  </w:style>
  <w:style w:type="paragraph" w:styleId="IntenseQuote">
    <w:name w:val="Intense Quote"/>
    <w:basedOn w:val="Normal"/>
    <w:next w:val="Normal"/>
    <w:link w:val="IntenseQuoteChar"/>
    <w:uiPriority w:val="30"/>
    <w:qFormat/>
    <w:rsid w:val="00B517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17BE"/>
    <w:rPr>
      <w:i/>
      <w:iCs/>
      <w:color w:val="0F4761" w:themeColor="accent1" w:themeShade="BF"/>
    </w:rPr>
  </w:style>
  <w:style w:type="character" w:styleId="IntenseReference">
    <w:name w:val="Intense Reference"/>
    <w:basedOn w:val="DefaultParagraphFont"/>
    <w:uiPriority w:val="32"/>
    <w:qFormat/>
    <w:rsid w:val="00B517B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835128">
      <w:bodyDiv w:val="1"/>
      <w:marLeft w:val="0"/>
      <w:marRight w:val="0"/>
      <w:marTop w:val="0"/>
      <w:marBottom w:val="0"/>
      <w:divBdr>
        <w:top w:val="none" w:sz="0" w:space="0" w:color="auto"/>
        <w:left w:val="none" w:sz="0" w:space="0" w:color="auto"/>
        <w:bottom w:val="none" w:sz="0" w:space="0" w:color="auto"/>
        <w:right w:val="none" w:sz="0" w:space="0" w:color="auto"/>
      </w:divBdr>
    </w:div>
    <w:div w:id="396829638">
      <w:bodyDiv w:val="1"/>
      <w:marLeft w:val="0"/>
      <w:marRight w:val="0"/>
      <w:marTop w:val="0"/>
      <w:marBottom w:val="0"/>
      <w:divBdr>
        <w:top w:val="none" w:sz="0" w:space="0" w:color="auto"/>
        <w:left w:val="none" w:sz="0" w:space="0" w:color="auto"/>
        <w:bottom w:val="none" w:sz="0" w:space="0" w:color="auto"/>
        <w:right w:val="none" w:sz="0" w:space="0" w:color="auto"/>
      </w:divBdr>
    </w:div>
    <w:div w:id="475344323">
      <w:bodyDiv w:val="1"/>
      <w:marLeft w:val="0"/>
      <w:marRight w:val="0"/>
      <w:marTop w:val="0"/>
      <w:marBottom w:val="0"/>
      <w:divBdr>
        <w:top w:val="none" w:sz="0" w:space="0" w:color="auto"/>
        <w:left w:val="none" w:sz="0" w:space="0" w:color="auto"/>
        <w:bottom w:val="none" w:sz="0" w:space="0" w:color="auto"/>
        <w:right w:val="none" w:sz="0" w:space="0" w:color="auto"/>
      </w:divBdr>
    </w:div>
    <w:div w:id="482966983">
      <w:bodyDiv w:val="1"/>
      <w:marLeft w:val="0"/>
      <w:marRight w:val="0"/>
      <w:marTop w:val="0"/>
      <w:marBottom w:val="0"/>
      <w:divBdr>
        <w:top w:val="none" w:sz="0" w:space="0" w:color="auto"/>
        <w:left w:val="none" w:sz="0" w:space="0" w:color="auto"/>
        <w:bottom w:val="none" w:sz="0" w:space="0" w:color="auto"/>
        <w:right w:val="none" w:sz="0" w:space="0" w:color="auto"/>
      </w:divBdr>
    </w:div>
    <w:div w:id="674502251">
      <w:bodyDiv w:val="1"/>
      <w:marLeft w:val="0"/>
      <w:marRight w:val="0"/>
      <w:marTop w:val="0"/>
      <w:marBottom w:val="0"/>
      <w:divBdr>
        <w:top w:val="none" w:sz="0" w:space="0" w:color="auto"/>
        <w:left w:val="none" w:sz="0" w:space="0" w:color="auto"/>
        <w:bottom w:val="none" w:sz="0" w:space="0" w:color="auto"/>
        <w:right w:val="none" w:sz="0" w:space="0" w:color="auto"/>
      </w:divBdr>
    </w:div>
    <w:div w:id="705448558">
      <w:bodyDiv w:val="1"/>
      <w:marLeft w:val="0"/>
      <w:marRight w:val="0"/>
      <w:marTop w:val="0"/>
      <w:marBottom w:val="0"/>
      <w:divBdr>
        <w:top w:val="none" w:sz="0" w:space="0" w:color="auto"/>
        <w:left w:val="none" w:sz="0" w:space="0" w:color="auto"/>
        <w:bottom w:val="none" w:sz="0" w:space="0" w:color="auto"/>
        <w:right w:val="none" w:sz="0" w:space="0" w:color="auto"/>
      </w:divBdr>
    </w:div>
    <w:div w:id="775828806">
      <w:bodyDiv w:val="1"/>
      <w:marLeft w:val="0"/>
      <w:marRight w:val="0"/>
      <w:marTop w:val="0"/>
      <w:marBottom w:val="0"/>
      <w:divBdr>
        <w:top w:val="none" w:sz="0" w:space="0" w:color="auto"/>
        <w:left w:val="none" w:sz="0" w:space="0" w:color="auto"/>
        <w:bottom w:val="none" w:sz="0" w:space="0" w:color="auto"/>
        <w:right w:val="none" w:sz="0" w:space="0" w:color="auto"/>
      </w:divBdr>
    </w:div>
    <w:div w:id="1148747498">
      <w:bodyDiv w:val="1"/>
      <w:marLeft w:val="0"/>
      <w:marRight w:val="0"/>
      <w:marTop w:val="0"/>
      <w:marBottom w:val="0"/>
      <w:divBdr>
        <w:top w:val="none" w:sz="0" w:space="0" w:color="auto"/>
        <w:left w:val="none" w:sz="0" w:space="0" w:color="auto"/>
        <w:bottom w:val="none" w:sz="0" w:space="0" w:color="auto"/>
        <w:right w:val="none" w:sz="0" w:space="0" w:color="auto"/>
      </w:divBdr>
    </w:div>
    <w:div w:id="1832527988">
      <w:bodyDiv w:val="1"/>
      <w:marLeft w:val="0"/>
      <w:marRight w:val="0"/>
      <w:marTop w:val="0"/>
      <w:marBottom w:val="0"/>
      <w:divBdr>
        <w:top w:val="none" w:sz="0" w:space="0" w:color="auto"/>
        <w:left w:val="none" w:sz="0" w:space="0" w:color="auto"/>
        <w:bottom w:val="none" w:sz="0" w:space="0" w:color="auto"/>
        <w:right w:val="none" w:sz="0" w:space="0" w:color="auto"/>
      </w:divBdr>
    </w:div>
    <w:div w:id="1933007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TotalTime>
  <Pages>4</Pages>
  <Words>665</Words>
  <Characters>3793</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Vasilica Gherasim (2110943)</dc:creator>
  <cp:keywords/>
  <dc:description/>
  <cp:lastModifiedBy>Vasilica Gherasim (2110943)</cp:lastModifiedBy>
  <cp:revision>8</cp:revision>
  <dcterms:created xsi:type="dcterms:W3CDTF">2024-03-06T14:16:00Z</dcterms:created>
  <dcterms:modified xsi:type="dcterms:W3CDTF">2024-03-27T15:33:00Z</dcterms:modified>
</cp:coreProperties>
</file>