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052DC" w14:textId="1C3C3D75" w:rsidR="001F07E5" w:rsidRDefault="001F07E5" w:rsidP="001F07E5">
      <w:pPr>
        <w:rPr>
          <w:rFonts w:ascii="Times New Roman" w:hAnsi="Times New Roman"/>
          <w:sz w:val="24"/>
          <w:szCs w:val="24"/>
        </w:rPr>
      </w:pPr>
      <w:r w:rsidRPr="001F07E5">
        <w:rPr>
          <w:rFonts w:ascii="Times New Roman" w:hAnsi="Times New Roman"/>
          <w:sz w:val="24"/>
          <w:szCs w:val="24"/>
        </w:rPr>
        <w:t>EAEE4004</w:t>
      </w:r>
    </w:p>
    <w:p w14:paraId="4E0E64FB" w14:textId="35B0D9B9" w:rsidR="001F07E5" w:rsidRPr="001F07E5" w:rsidRDefault="001F07E5" w:rsidP="001F07E5">
      <w:pPr>
        <w:rPr>
          <w:rFonts w:ascii="Times New Roman" w:hAnsi="Times New Roman"/>
          <w:sz w:val="24"/>
          <w:szCs w:val="24"/>
        </w:rPr>
      </w:pPr>
      <w:r>
        <w:rPr>
          <w:rFonts w:ascii="Times New Roman" w:hAnsi="Times New Roman"/>
          <w:sz w:val="24"/>
          <w:szCs w:val="24"/>
        </w:rPr>
        <w:t xml:space="preserve">2005800- Elektra Dee Smith </w:t>
      </w:r>
    </w:p>
    <w:p w14:paraId="78317401" w14:textId="77777777" w:rsidR="001F07E5" w:rsidRPr="001F07E5" w:rsidRDefault="001F07E5" w:rsidP="001F07E5">
      <w:pPr>
        <w:rPr>
          <w:rFonts w:ascii="Times New Roman" w:hAnsi="Times New Roman"/>
          <w:sz w:val="24"/>
          <w:szCs w:val="24"/>
        </w:rPr>
      </w:pPr>
      <w:r w:rsidRPr="001F07E5">
        <w:rPr>
          <w:rFonts w:ascii="Times New Roman" w:hAnsi="Times New Roman"/>
          <w:sz w:val="24"/>
          <w:szCs w:val="24"/>
        </w:rPr>
        <w:t xml:space="preserve">3277- word count minus references </w:t>
      </w:r>
    </w:p>
    <w:p w14:paraId="75C88895" w14:textId="1D198C8B" w:rsidR="00A3434F" w:rsidRDefault="00F963FD">
      <w:pPr>
        <w:jc w:val="center"/>
        <w:rPr>
          <w:rFonts w:ascii="Times New Roman" w:hAnsi="Times New Roman"/>
          <w:b/>
          <w:bCs/>
          <w:sz w:val="24"/>
          <w:szCs w:val="24"/>
          <w:u w:val="single"/>
        </w:rPr>
      </w:pPr>
      <w:r>
        <w:rPr>
          <w:rFonts w:ascii="Times New Roman" w:hAnsi="Times New Roman"/>
          <w:b/>
          <w:bCs/>
          <w:sz w:val="24"/>
          <w:szCs w:val="24"/>
          <w:u w:val="single"/>
        </w:rPr>
        <w:t>Section 1</w:t>
      </w:r>
    </w:p>
    <w:p w14:paraId="292CB2E4" w14:textId="77777777" w:rsidR="00A3434F" w:rsidRDefault="00F963FD">
      <w:pPr>
        <w:rPr>
          <w:rFonts w:ascii="Times New Roman" w:hAnsi="Times New Roman"/>
          <w:b/>
          <w:bCs/>
          <w:sz w:val="24"/>
          <w:szCs w:val="24"/>
        </w:rPr>
      </w:pPr>
      <w:r>
        <w:rPr>
          <w:rFonts w:ascii="Times New Roman" w:hAnsi="Times New Roman"/>
          <w:b/>
          <w:bCs/>
          <w:sz w:val="24"/>
          <w:szCs w:val="24"/>
        </w:rPr>
        <w:t xml:space="preserve">Why is play important? </w:t>
      </w:r>
    </w:p>
    <w:p w14:paraId="32D7AAEC" w14:textId="21C95BAA" w:rsidR="00A3434F" w:rsidRDefault="00F963FD">
      <w:pPr>
        <w:rPr>
          <w:rFonts w:ascii="Times New Roman" w:hAnsi="Times New Roman"/>
          <w:sz w:val="24"/>
          <w:szCs w:val="24"/>
        </w:rPr>
      </w:pPr>
      <w:r>
        <w:rPr>
          <w:rFonts w:ascii="Times New Roman" w:hAnsi="Times New Roman"/>
          <w:sz w:val="24"/>
          <w:szCs w:val="24"/>
        </w:rPr>
        <w:t>Play Scotland UNCRC,(2021</w:t>
      </w:r>
      <w:r w:rsidRPr="78515598">
        <w:rPr>
          <w:rFonts w:ascii="Times New Roman" w:hAnsi="Times New Roman"/>
          <w:sz w:val="24"/>
          <w:szCs w:val="24"/>
        </w:rPr>
        <w:t>)</w:t>
      </w:r>
      <w:r w:rsidR="42363EDF" w:rsidRPr="78515598">
        <w:rPr>
          <w:rFonts w:ascii="Times New Roman" w:hAnsi="Times New Roman"/>
          <w:sz w:val="24"/>
          <w:szCs w:val="24"/>
        </w:rPr>
        <w:t xml:space="preserve"> </w:t>
      </w:r>
      <w:r w:rsidR="002D4E28">
        <w:rPr>
          <w:rFonts w:ascii="Times New Roman" w:hAnsi="Times New Roman"/>
          <w:color w:val="000000" w:themeColor="text1"/>
          <w:sz w:val="24"/>
          <w:szCs w:val="24"/>
        </w:rPr>
        <w:t>states</w:t>
      </w:r>
      <w:r>
        <w:rPr>
          <w:rFonts w:ascii="Times New Roman" w:hAnsi="Times New Roman"/>
          <w:sz w:val="24"/>
          <w:szCs w:val="24"/>
        </w:rPr>
        <w:t xml:space="preserve"> </w:t>
      </w:r>
      <w:r w:rsidR="002D4E28">
        <w:rPr>
          <w:rFonts w:ascii="Times New Roman" w:hAnsi="Times New Roman"/>
          <w:sz w:val="24"/>
          <w:szCs w:val="24"/>
        </w:rPr>
        <w:t>‘</w:t>
      </w:r>
      <w:r>
        <w:rPr>
          <w:rFonts w:ascii="Times New Roman" w:hAnsi="Times New Roman"/>
          <w:sz w:val="24"/>
          <w:szCs w:val="24"/>
        </w:rPr>
        <w:t xml:space="preserve">Play is an important part of a child life. When a child is playing it helps their brain develop and their language and communication skills to mature to be able to fully access all the </w:t>
      </w:r>
      <w:r w:rsidR="6A155484" w:rsidRPr="002D4E28">
        <w:rPr>
          <w:rFonts w:ascii="Times New Roman" w:hAnsi="Times New Roman"/>
          <w:color w:val="000000" w:themeColor="text1"/>
          <w:sz w:val="24"/>
          <w:szCs w:val="24"/>
        </w:rPr>
        <w:t>resources?</w:t>
      </w:r>
      <w:r w:rsidRPr="002D4E28">
        <w:rPr>
          <w:rFonts w:ascii="Times New Roman" w:hAnsi="Times New Roman"/>
          <w:color w:val="000000" w:themeColor="text1"/>
          <w:sz w:val="24"/>
          <w:szCs w:val="24"/>
        </w:rPr>
        <w:t xml:space="preserve"> </w:t>
      </w:r>
      <w:r>
        <w:rPr>
          <w:rFonts w:ascii="Times New Roman" w:hAnsi="Times New Roman"/>
          <w:sz w:val="24"/>
          <w:szCs w:val="24"/>
        </w:rPr>
        <w:t>and understand the environment around them</w:t>
      </w:r>
      <w:r w:rsidR="002D4E28">
        <w:rPr>
          <w:rFonts w:ascii="Times New Roman" w:hAnsi="Times New Roman"/>
          <w:sz w:val="24"/>
          <w:szCs w:val="24"/>
        </w:rPr>
        <w:t>’</w:t>
      </w:r>
      <w:r>
        <w:rPr>
          <w:rFonts w:ascii="Times New Roman" w:hAnsi="Times New Roman"/>
          <w:sz w:val="24"/>
          <w:szCs w:val="24"/>
        </w:rPr>
        <w:t>.</w:t>
      </w:r>
    </w:p>
    <w:p w14:paraId="1BF5419B" w14:textId="77777777" w:rsidR="00A3434F" w:rsidRDefault="00F963FD">
      <w:proofErr w:type="spellStart"/>
      <w:r>
        <w:rPr>
          <w:rFonts w:ascii="Times New Roman" w:hAnsi="Times New Roman"/>
          <w:sz w:val="24"/>
          <w:szCs w:val="24"/>
        </w:rPr>
        <w:t>Ledendecker</w:t>
      </w:r>
      <w:proofErr w:type="spellEnd"/>
      <w:r>
        <w:rPr>
          <w:rFonts w:ascii="Times New Roman" w:hAnsi="Times New Roman"/>
          <w:sz w:val="24"/>
          <w:szCs w:val="24"/>
        </w:rPr>
        <w:t xml:space="preserve"> (2020) states ‘</w:t>
      </w:r>
      <w:r>
        <w:rPr>
          <w:rFonts w:ascii="Times New Roman" w:hAnsi="Times New Roman"/>
          <w:i/>
          <w:iCs/>
          <w:sz w:val="24"/>
          <w:szCs w:val="24"/>
        </w:rPr>
        <w:t>Play allows children to us their creative side while developing their imagination, physical, cognitive and emotional strength as well’</w:t>
      </w:r>
      <w:r>
        <w:rPr>
          <w:rFonts w:ascii="Times New Roman" w:hAnsi="Times New Roman"/>
          <w:sz w:val="24"/>
          <w:szCs w:val="24"/>
        </w:rPr>
        <w:t>. (berkshiermonterssori.org)</w:t>
      </w:r>
    </w:p>
    <w:p w14:paraId="2AE292CE" w14:textId="42E0A393" w:rsidR="00A3434F" w:rsidRDefault="00F963FD">
      <w:r>
        <w:rPr>
          <w:rFonts w:ascii="Times New Roman" w:hAnsi="Times New Roman"/>
          <w:sz w:val="24"/>
          <w:szCs w:val="24"/>
        </w:rPr>
        <w:t xml:space="preserve">According to Hughes (2017) </w:t>
      </w:r>
      <w:r w:rsidR="002D4E28">
        <w:rPr>
          <w:rFonts w:ascii="Times New Roman" w:hAnsi="Times New Roman"/>
          <w:sz w:val="24"/>
          <w:szCs w:val="24"/>
        </w:rPr>
        <w:t>‘T</w:t>
      </w:r>
      <w:r w:rsidRPr="78515598">
        <w:rPr>
          <w:rFonts w:ascii="Times New Roman" w:hAnsi="Times New Roman"/>
          <w:sz w:val="24"/>
          <w:szCs w:val="24"/>
        </w:rPr>
        <w:t>here</w:t>
      </w:r>
      <w:r>
        <w:rPr>
          <w:rFonts w:ascii="Times New Roman" w:hAnsi="Times New Roman"/>
          <w:sz w:val="24"/>
          <w:szCs w:val="24"/>
        </w:rPr>
        <w:t xml:space="preserve"> is no specific definition of play. Playing can be noisy, chaotic and social or play can be a solitary</w:t>
      </w:r>
      <w:r w:rsidR="002D4E28">
        <w:rPr>
          <w:rFonts w:ascii="Times New Roman" w:hAnsi="Times New Roman"/>
          <w:sz w:val="24"/>
          <w:szCs w:val="24"/>
        </w:rPr>
        <w:t>’</w:t>
      </w:r>
      <w:r>
        <w:rPr>
          <w:rFonts w:ascii="Times New Roman" w:hAnsi="Times New Roman"/>
          <w:sz w:val="24"/>
          <w:szCs w:val="24"/>
        </w:rPr>
        <w:t xml:space="preserve">. Many have attempted to </w:t>
      </w:r>
      <w:r w:rsidRPr="78515598">
        <w:rPr>
          <w:rFonts w:ascii="Times New Roman" w:hAnsi="Times New Roman"/>
          <w:sz w:val="24"/>
          <w:szCs w:val="24"/>
        </w:rPr>
        <w:t>categorise</w:t>
      </w:r>
      <w:r>
        <w:rPr>
          <w:rFonts w:ascii="Times New Roman" w:hAnsi="Times New Roman"/>
          <w:sz w:val="24"/>
          <w:szCs w:val="24"/>
        </w:rPr>
        <w:t xml:space="preserve"> play types some of these include:- ‘</w:t>
      </w:r>
      <w:r>
        <w:rPr>
          <w:rFonts w:ascii="Times New Roman" w:hAnsi="Times New Roman"/>
          <w:i/>
          <w:iCs/>
          <w:sz w:val="24"/>
          <w:szCs w:val="24"/>
        </w:rPr>
        <w:t>Communication play, Creative play, Constructive play, Deep play, Dramatic play, Exploratory play, Fantasy play, Imaginative play, Locomotor play, mastery play, Motor play, Object play, Recapitulative play, Role play, Rough and tumble play, Social play, socio-dramatic play and symbolic play’</w:t>
      </w:r>
      <w:r>
        <w:rPr>
          <w:rFonts w:ascii="Times New Roman" w:hAnsi="Times New Roman"/>
          <w:sz w:val="24"/>
          <w:szCs w:val="24"/>
        </w:rPr>
        <w:t>. (Play Wales, 2017).</w:t>
      </w:r>
    </w:p>
    <w:p w14:paraId="5126A4DA" w14:textId="6F6B79E0" w:rsidR="00A3434F" w:rsidRDefault="00F963FD">
      <w:r>
        <w:rPr>
          <w:rFonts w:ascii="Times New Roman" w:hAnsi="Times New Roman"/>
          <w:sz w:val="24"/>
          <w:szCs w:val="24"/>
        </w:rPr>
        <w:t>Bruce (2010</w:t>
      </w:r>
      <w:r w:rsidR="002D4E28">
        <w:rPr>
          <w:rFonts w:ascii="Times New Roman" w:hAnsi="Times New Roman"/>
          <w:color w:val="000000" w:themeColor="text1"/>
          <w:sz w:val="24"/>
          <w:szCs w:val="24"/>
        </w:rPr>
        <w:t>,. P3</w:t>
      </w:r>
      <w:r w:rsidRPr="78515598">
        <w:rPr>
          <w:rFonts w:ascii="Times New Roman" w:hAnsi="Times New Roman"/>
          <w:sz w:val="24"/>
          <w:szCs w:val="24"/>
        </w:rPr>
        <w:t>)</w:t>
      </w:r>
      <w:r>
        <w:rPr>
          <w:rFonts w:ascii="Times New Roman" w:hAnsi="Times New Roman"/>
          <w:sz w:val="24"/>
          <w:szCs w:val="24"/>
        </w:rPr>
        <w:t xml:space="preserve"> states ‘</w:t>
      </w:r>
      <w:r>
        <w:rPr>
          <w:rFonts w:ascii="Times New Roman" w:hAnsi="Times New Roman"/>
          <w:i/>
          <w:iCs/>
          <w:sz w:val="24"/>
          <w:szCs w:val="24"/>
        </w:rPr>
        <w:t>Play helps children to make connections in what they are learning and that self-directed play helps children develop better understanding of the  new knowledge they have developing’.</w:t>
      </w:r>
    </w:p>
    <w:p w14:paraId="528F2BFE" w14:textId="77777777" w:rsidR="00A3434F" w:rsidRDefault="00F963FD">
      <w:pPr>
        <w:rPr>
          <w:rFonts w:ascii="Times New Roman" w:hAnsi="Times New Roman"/>
          <w:b/>
          <w:bCs/>
          <w:sz w:val="24"/>
          <w:szCs w:val="24"/>
        </w:rPr>
      </w:pPr>
      <w:r>
        <w:rPr>
          <w:rFonts w:ascii="Times New Roman" w:hAnsi="Times New Roman"/>
          <w:b/>
          <w:bCs/>
          <w:sz w:val="24"/>
          <w:szCs w:val="24"/>
        </w:rPr>
        <w:t>Self-directed play</w:t>
      </w:r>
    </w:p>
    <w:p w14:paraId="59977F38" w14:textId="3629647A" w:rsidR="00A3434F" w:rsidRDefault="00F963FD">
      <w:pPr>
        <w:rPr>
          <w:rFonts w:ascii="Times New Roman" w:hAnsi="Times New Roman"/>
          <w:sz w:val="24"/>
          <w:szCs w:val="24"/>
          <w:highlight w:val="yellow"/>
        </w:rPr>
      </w:pPr>
      <w:r>
        <w:rPr>
          <w:rFonts w:ascii="Times New Roman" w:hAnsi="Times New Roman"/>
          <w:sz w:val="24"/>
          <w:szCs w:val="24"/>
        </w:rPr>
        <w:t>Bottrell (2018</w:t>
      </w:r>
      <w:r w:rsidR="002D4E28">
        <w:rPr>
          <w:rFonts w:ascii="Times New Roman" w:hAnsi="Times New Roman"/>
          <w:color w:val="000000" w:themeColor="text1"/>
          <w:sz w:val="24"/>
          <w:szCs w:val="24"/>
        </w:rPr>
        <w:t>, p 26</w:t>
      </w:r>
      <w:r w:rsidRPr="78515598">
        <w:rPr>
          <w:rFonts w:ascii="Times New Roman" w:hAnsi="Times New Roman"/>
          <w:sz w:val="24"/>
          <w:szCs w:val="24"/>
        </w:rPr>
        <w:t>)</w:t>
      </w:r>
      <w:r w:rsidR="002D4E28">
        <w:rPr>
          <w:rFonts w:ascii="Times New Roman" w:hAnsi="Times New Roman"/>
          <w:sz w:val="24"/>
          <w:szCs w:val="24"/>
        </w:rPr>
        <w:t>.</w:t>
      </w:r>
      <w:r w:rsidRPr="78515598">
        <w:rPr>
          <w:rFonts w:ascii="Times New Roman" w:hAnsi="Times New Roman"/>
          <w:sz w:val="24"/>
          <w:szCs w:val="24"/>
        </w:rPr>
        <w:t xml:space="preserve"> </w:t>
      </w:r>
      <w:r w:rsidR="5CBADFC4" w:rsidRPr="78515598">
        <w:rPr>
          <w:rFonts w:ascii="Times New Roman" w:hAnsi="Times New Roman"/>
          <w:sz w:val="24"/>
          <w:szCs w:val="24"/>
        </w:rPr>
        <w:t>s</w:t>
      </w:r>
      <w:r w:rsidRPr="78515598">
        <w:rPr>
          <w:rFonts w:ascii="Times New Roman" w:hAnsi="Times New Roman"/>
          <w:sz w:val="24"/>
          <w:szCs w:val="24"/>
        </w:rPr>
        <w:t>uggests</w:t>
      </w:r>
      <w:r>
        <w:rPr>
          <w:rFonts w:ascii="Times New Roman" w:hAnsi="Times New Roman"/>
          <w:sz w:val="24"/>
          <w:szCs w:val="24"/>
        </w:rPr>
        <w:t xml:space="preserve"> that ‘</w:t>
      </w:r>
      <w:r w:rsidR="002D4E28">
        <w:rPr>
          <w:rFonts w:ascii="Times New Roman" w:hAnsi="Times New Roman"/>
          <w:sz w:val="24"/>
          <w:szCs w:val="24"/>
        </w:rPr>
        <w:t>S</w:t>
      </w:r>
      <w:r>
        <w:rPr>
          <w:rFonts w:ascii="Times New Roman" w:hAnsi="Times New Roman"/>
          <w:sz w:val="24"/>
          <w:szCs w:val="24"/>
        </w:rPr>
        <w:t>elf-directed play is not necessarily planned. It has more of a reactive element that has wildness and spontaneity at heart. It cannot be confined and should not have restraints. It is a choice that the child wants to do it no one can make the child do it. Real play is not created by anyone, its creativity within the child its self. Play is risky, collaboration, interpretation and reinterpretation, its meaning is ‘</w:t>
      </w:r>
      <w:r>
        <w:rPr>
          <w:rFonts w:ascii="Times New Roman" w:hAnsi="Times New Roman"/>
          <w:i/>
          <w:iCs/>
          <w:sz w:val="24"/>
          <w:szCs w:val="24"/>
        </w:rPr>
        <w:t>infinite</w:t>
      </w:r>
      <w:r>
        <w:rPr>
          <w:rFonts w:ascii="Times New Roman" w:hAnsi="Times New Roman"/>
          <w:sz w:val="24"/>
          <w:szCs w:val="24"/>
        </w:rPr>
        <w:t>’ and its importance cannot and must not be ignored. If children are not involved in  real play then they are not truly learning they are simply copying others and will eventually loser their own sense of purpose/worth and forget to create their own identity</w:t>
      </w:r>
      <w:r w:rsidR="002D4E28">
        <w:rPr>
          <w:rFonts w:ascii="Times New Roman" w:hAnsi="Times New Roman"/>
          <w:sz w:val="24"/>
          <w:szCs w:val="24"/>
        </w:rPr>
        <w:t>’</w:t>
      </w:r>
      <w:r>
        <w:rPr>
          <w:rFonts w:ascii="Times New Roman" w:hAnsi="Times New Roman"/>
          <w:sz w:val="24"/>
          <w:szCs w:val="24"/>
        </w:rPr>
        <w:t>.</w:t>
      </w:r>
    </w:p>
    <w:p w14:paraId="23F88048" w14:textId="4C7535FA" w:rsidR="00A3434F" w:rsidRDefault="00F963FD">
      <w:r>
        <w:rPr>
          <w:rFonts w:ascii="Times New Roman" w:hAnsi="Times New Roman"/>
          <w:sz w:val="24"/>
          <w:szCs w:val="24"/>
        </w:rPr>
        <w:t>Ledendecker (2020) ‘</w:t>
      </w:r>
      <w:r>
        <w:rPr>
          <w:rFonts w:ascii="Times New Roman" w:hAnsi="Times New Roman"/>
          <w:i/>
          <w:iCs/>
          <w:sz w:val="24"/>
          <w:szCs w:val="24"/>
        </w:rPr>
        <w:t>when play is allowed to be child driven, children develop decision making skills, children move at their own pace and understanding, discover their own areas of interests and engage fully in a passion that interests them’</w:t>
      </w:r>
      <w:r>
        <w:rPr>
          <w:rFonts w:ascii="Times New Roman" w:hAnsi="Times New Roman"/>
          <w:sz w:val="24"/>
          <w:szCs w:val="24"/>
        </w:rPr>
        <w:t xml:space="preserve">. </w:t>
      </w:r>
      <w:r w:rsidR="002D4E28">
        <w:rPr>
          <w:rFonts w:ascii="Times New Roman" w:hAnsi="Times New Roman"/>
          <w:sz w:val="24"/>
          <w:szCs w:val="24"/>
        </w:rPr>
        <w:t>(berkshiermonterssori.org)</w:t>
      </w:r>
    </w:p>
    <w:p w14:paraId="0F5E0414" w14:textId="77777777" w:rsidR="00A3434F" w:rsidRDefault="00F963FD">
      <w:r>
        <w:rPr>
          <w:rFonts w:ascii="Times New Roman" w:hAnsi="Times New Roman"/>
          <w:sz w:val="24"/>
          <w:szCs w:val="24"/>
        </w:rPr>
        <w:t>Play Scotland (2021) states that self-directed play ‘</w:t>
      </w:r>
      <w:r>
        <w:rPr>
          <w:rFonts w:ascii="Times New Roman" w:hAnsi="Times New Roman"/>
          <w:i/>
          <w:iCs/>
          <w:sz w:val="24"/>
          <w:szCs w:val="24"/>
        </w:rPr>
        <w:t>is any behaviour, activity or process initiated, controlled and structured by children themselves. It takes place where ever the opportunities arise.’ ‘play has been described as what children and young people do. When they are not being told what to do by adults’</w:t>
      </w:r>
      <w:r>
        <w:rPr>
          <w:rFonts w:ascii="Times New Roman" w:hAnsi="Times New Roman"/>
          <w:sz w:val="24"/>
          <w:szCs w:val="24"/>
        </w:rPr>
        <w:t>. Theirworld.org (2021).</w:t>
      </w:r>
    </w:p>
    <w:p w14:paraId="24CF3667" w14:textId="77777777" w:rsidR="00A3434F" w:rsidRDefault="00F963FD">
      <w:pPr>
        <w:rPr>
          <w:rFonts w:ascii="Times New Roman" w:hAnsi="Times New Roman"/>
          <w:sz w:val="24"/>
          <w:szCs w:val="24"/>
        </w:rPr>
      </w:pPr>
      <w:r>
        <w:rPr>
          <w:rFonts w:ascii="Times New Roman" w:hAnsi="Times New Roman"/>
          <w:sz w:val="24"/>
          <w:szCs w:val="24"/>
        </w:rPr>
        <w:t xml:space="preserve">Ledendecker (2020) states that self-directed play allows children to experience independence from a small age, while releasing that they are in a safe environment, purposely build and designed to meet all the developmental needs of the children entering that setting. Self-directed play helps children stimulate imaginations and practitioners/caregivers who are </w:t>
      </w:r>
      <w:r>
        <w:rPr>
          <w:rFonts w:ascii="Times New Roman" w:hAnsi="Times New Roman"/>
          <w:sz w:val="24"/>
          <w:szCs w:val="24"/>
        </w:rPr>
        <w:lastRenderedPageBreak/>
        <w:t xml:space="preserve">observing is able to see the creativity flow during self-directed play. By giving children opportunities to have self-directed play gives children a chance to get flexible and try out these new ideas. Self-directed play is important for healthy brain development as it allows children to explore and create a world they can grow up to and master. Helping children conquer any fears children may be experiencing sometimes by themselves, with other children working together to figure it out (Berkshiremontessori.org). </w:t>
      </w:r>
    </w:p>
    <w:p w14:paraId="3C66DDAB" w14:textId="47A49136" w:rsidR="00A3434F" w:rsidRDefault="00F963FD">
      <w:pPr>
        <w:rPr>
          <w:rFonts w:ascii="Times New Roman" w:hAnsi="Times New Roman"/>
          <w:sz w:val="24"/>
          <w:szCs w:val="24"/>
        </w:rPr>
      </w:pPr>
      <w:r>
        <w:rPr>
          <w:rFonts w:ascii="Times New Roman" w:hAnsi="Times New Roman"/>
          <w:sz w:val="24"/>
          <w:szCs w:val="24"/>
        </w:rPr>
        <w:t>Montessori(1870) supports this by giving children real life equipment just made child sized, making it easier for children to be able to come to grasps and figure out how to correctly use the tools in hand. Montessori also suggests that all children must enjoy the setting they are in and that the setting you have chosen is able to meet all the needs of the children for the children to be able to fully reach the child’s full potential. If a child is unsettled a setting then the child’s development will be affected as the child will not be interested in anything that happens in that setting.</w:t>
      </w:r>
      <w:bookmarkStart w:id="0" w:name="_Hlk61284566"/>
      <w:r>
        <w:rPr>
          <w:rFonts w:ascii="Times New Roman" w:hAnsi="Times New Roman"/>
          <w:sz w:val="24"/>
          <w:szCs w:val="24"/>
        </w:rPr>
        <w:t xml:space="preserve"> </w:t>
      </w:r>
      <w:r w:rsidR="002D4E28">
        <w:rPr>
          <w:rFonts w:ascii="Times New Roman" w:hAnsi="Times New Roman"/>
          <w:sz w:val="24"/>
          <w:szCs w:val="24"/>
        </w:rPr>
        <w:t>(berkshiermonterssori.org)</w:t>
      </w:r>
    </w:p>
    <w:p w14:paraId="5152B134" w14:textId="77777777" w:rsidR="00A3434F" w:rsidRDefault="00F963FD">
      <w:pPr>
        <w:rPr>
          <w:rFonts w:ascii="Times New Roman" w:hAnsi="Times New Roman"/>
          <w:b/>
          <w:bCs/>
          <w:sz w:val="24"/>
          <w:szCs w:val="24"/>
        </w:rPr>
      </w:pPr>
      <w:r>
        <w:rPr>
          <w:rFonts w:ascii="Times New Roman" w:hAnsi="Times New Roman"/>
          <w:b/>
          <w:bCs/>
          <w:sz w:val="24"/>
          <w:szCs w:val="24"/>
        </w:rPr>
        <w:t xml:space="preserve">Rights of the child </w:t>
      </w:r>
    </w:p>
    <w:bookmarkEnd w:id="0"/>
    <w:p w14:paraId="6C64E7B0" w14:textId="77777777" w:rsidR="00A3434F" w:rsidRDefault="00F963FD">
      <w:r>
        <w:rPr>
          <w:rFonts w:ascii="Times New Roman" w:hAnsi="Times New Roman"/>
          <w:sz w:val="24"/>
          <w:szCs w:val="24"/>
        </w:rPr>
        <w:t xml:space="preserve"> According to UNICEF (2021) The Children’s Rights Article 31 states that ‘</w:t>
      </w:r>
      <w:r>
        <w:rPr>
          <w:rFonts w:ascii="Times New Roman" w:hAnsi="Times New Roman"/>
          <w:i/>
          <w:iCs/>
          <w:sz w:val="24"/>
          <w:szCs w:val="24"/>
        </w:rPr>
        <w:t>every child has the right play and take part in a wide range of cultural and artistic activities</w:t>
      </w:r>
      <w:r>
        <w:rPr>
          <w:rFonts w:ascii="Times New Roman" w:hAnsi="Times New Roman"/>
          <w:sz w:val="24"/>
          <w:szCs w:val="24"/>
        </w:rPr>
        <w:t xml:space="preserve">’. </w:t>
      </w:r>
    </w:p>
    <w:p w14:paraId="761935EF" w14:textId="77777777" w:rsidR="00A3434F" w:rsidRDefault="00F963FD">
      <w:pPr>
        <w:rPr>
          <w:rFonts w:ascii="Times New Roman" w:hAnsi="Times New Roman"/>
          <w:b/>
          <w:bCs/>
          <w:sz w:val="24"/>
          <w:szCs w:val="24"/>
        </w:rPr>
      </w:pPr>
      <w:r>
        <w:rPr>
          <w:rFonts w:ascii="Times New Roman" w:hAnsi="Times New Roman"/>
          <w:b/>
          <w:bCs/>
          <w:sz w:val="24"/>
          <w:szCs w:val="24"/>
        </w:rPr>
        <w:t>Holistic development</w:t>
      </w:r>
    </w:p>
    <w:p w14:paraId="4036FA59" w14:textId="77777777" w:rsidR="00A3434F" w:rsidRDefault="00F963FD">
      <w:pPr>
        <w:rPr>
          <w:rFonts w:ascii="Times New Roman" w:hAnsi="Times New Roman"/>
          <w:sz w:val="24"/>
          <w:szCs w:val="24"/>
        </w:rPr>
      </w:pPr>
      <w:r>
        <w:rPr>
          <w:rFonts w:ascii="Times New Roman" w:hAnsi="Times New Roman"/>
          <w:sz w:val="24"/>
          <w:szCs w:val="24"/>
        </w:rPr>
        <w:t xml:space="preserve">Duffy (1998) suggests that self-directed play is links in and supports the child’s holistic development as a whole. It is able to help children express and figure more about themselves and others around them. Explore their feelings while figuring other children’s feelings out at the same time. It allows them to explore the language freely. It also allows them to develop co-ordination, care, consideration, develops a wide range of motor skills and helps them gain control over themselves and others around them.it helps them exercises choice and decision making skills. Children are allowed/able to explore and create a fantasy world of their own creations. </w:t>
      </w:r>
      <w:bookmarkStart w:id="1" w:name="_Hlk61286324"/>
      <w:r>
        <w:rPr>
          <w:rFonts w:ascii="Times New Roman" w:hAnsi="Times New Roman"/>
          <w:sz w:val="24"/>
          <w:szCs w:val="24"/>
        </w:rPr>
        <w:t>(nicuriculym.org., 2021)</w:t>
      </w:r>
      <w:bookmarkEnd w:id="1"/>
    </w:p>
    <w:p w14:paraId="182F1129" w14:textId="77777777" w:rsidR="00A3434F" w:rsidRDefault="00F963FD">
      <w:r>
        <w:rPr>
          <w:rFonts w:ascii="Times New Roman" w:hAnsi="Times New Roman"/>
          <w:b/>
          <w:bCs/>
          <w:sz w:val="24"/>
          <w:szCs w:val="24"/>
        </w:rPr>
        <w:t>Resources that help this out is</w:t>
      </w:r>
      <w:r>
        <w:rPr>
          <w:rFonts w:ascii="Times New Roman" w:hAnsi="Times New Roman"/>
          <w:sz w:val="24"/>
          <w:szCs w:val="24"/>
        </w:rPr>
        <w:t xml:space="preserve"> </w:t>
      </w:r>
    </w:p>
    <w:p w14:paraId="60B209CA" w14:textId="77777777" w:rsidR="00A3434F" w:rsidRDefault="00F963FD">
      <w:r>
        <w:rPr>
          <w:rFonts w:ascii="Times New Roman" w:hAnsi="Times New Roman"/>
          <w:sz w:val="24"/>
          <w:szCs w:val="24"/>
        </w:rPr>
        <w:t>Role play areas, children learn from what they have seen. They copy, react, recreate, things or situations that they may have witnessed from parents, teachers, DRs, fire services, ambulance, or it could be as simple as their family routine. everything a child sees is new and exciting and all they want to do is explore and play to figure out what it is and does to make clear understanding of the knowledge they have discovered. (nicuriculym.org 2021)</w:t>
      </w:r>
      <w:r>
        <w:rPr>
          <w:rFonts w:ascii="Times New Roman" w:hAnsi="Times New Roman"/>
          <w:i/>
          <w:iCs/>
          <w:sz w:val="24"/>
          <w:szCs w:val="24"/>
        </w:rPr>
        <w:t xml:space="preserve"> </w:t>
      </w:r>
      <w:r>
        <w:rPr>
          <w:rFonts w:ascii="Times New Roman" w:hAnsi="Times New Roman"/>
          <w:sz w:val="24"/>
          <w:szCs w:val="24"/>
        </w:rPr>
        <w:t xml:space="preserve"> </w:t>
      </w:r>
    </w:p>
    <w:p w14:paraId="292E778E" w14:textId="0F6392D8" w:rsidR="00A3434F" w:rsidRDefault="00F963FD">
      <w:pPr>
        <w:rPr>
          <w:rFonts w:ascii="Times New Roman" w:hAnsi="Times New Roman"/>
          <w:sz w:val="24"/>
          <w:szCs w:val="24"/>
        </w:rPr>
      </w:pPr>
      <w:r>
        <w:rPr>
          <w:rFonts w:ascii="Times New Roman" w:hAnsi="Times New Roman"/>
          <w:sz w:val="24"/>
          <w:szCs w:val="24"/>
        </w:rPr>
        <w:t xml:space="preserve">Harlow (2018) Adults role in self-directed play is providing a safe environment to play in, allowing the child to have the right safety equipment for all activities prepared for and enough space for the child to fully explore. Provide open ended toys\activities for the child to try explore and develop the knowledge of the child. Ask open-ended questions to make the child really think about the next answer. Finally to observe the child while they are deep in activities to watch the creativity and imagination flow. (kozkids.com., 2018) </w:t>
      </w:r>
    </w:p>
    <w:p w14:paraId="7A053438" w14:textId="34B13AAF" w:rsidR="002D4E28" w:rsidRDefault="002D4E28">
      <w:pPr>
        <w:rPr>
          <w:rFonts w:ascii="Times New Roman" w:hAnsi="Times New Roman"/>
          <w:sz w:val="24"/>
          <w:szCs w:val="24"/>
        </w:rPr>
      </w:pPr>
    </w:p>
    <w:p w14:paraId="0E252C9C" w14:textId="432D18C4" w:rsidR="002D4E28" w:rsidRDefault="002D4E28">
      <w:pPr>
        <w:rPr>
          <w:rFonts w:ascii="Times New Roman" w:hAnsi="Times New Roman"/>
          <w:sz w:val="24"/>
          <w:szCs w:val="24"/>
        </w:rPr>
      </w:pPr>
    </w:p>
    <w:p w14:paraId="341BE49B" w14:textId="2D1DDA23" w:rsidR="002D4E28" w:rsidRDefault="002D4E28">
      <w:pPr>
        <w:rPr>
          <w:rFonts w:ascii="Times New Roman" w:hAnsi="Times New Roman"/>
          <w:sz w:val="24"/>
          <w:szCs w:val="24"/>
        </w:rPr>
      </w:pPr>
    </w:p>
    <w:p w14:paraId="3C56A65C" w14:textId="6338EA11" w:rsidR="002D4E28" w:rsidRDefault="002D4E28">
      <w:pPr>
        <w:rPr>
          <w:rFonts w:ascii="Times New Roman" w:hAnsi="Times New Roman"/>
          <w:sz w:val="24"/>
          <w:szCs w:val="24"/>
        </w:rPr>
      </w:pPr>
    </w:p>
    <w:p w14:paraId="0934B4B1" w14:textId="77777777" w:rsidR="002D4E28" w:rsidRPr="002D4E28" w:rsidRDefault="002D4E28" w:rsidP="002D4E28">
      <w:pPr>
        <w:spacing w:line="256" w:lineRule="auto"/>
        <w:jc w:val="center"/>
        <w:rPr>
          <w:rFonts w:ascii="Times New Roman" w:hAnsi="Times New Roman"/>
          <w:b/>
          <w:bCs/>
          <w:sz w:val="24"/>
          <w:szCs w:val="24"/>
        </w:rPr>
      </w:pPr>
      <w:r w:rsidRPr="002D4E28">
        <w:rPr>
          <w:rFonts w:ascii="Times New Roman" w:hAnsi="Times New Roman"/>
          <w:b/>
          <w:bCs/>
          <w:sz w:val="24"/>
          <w:szCs w:val="24"/>
        </w:rPr>
        <w:lastRenderedPageBreak/>
        <w:t>Section 2</w:t>
      </w:r>
    </w:p>
    <w:p w14:paraId="46049E9A" w14:textId="77777777" w:rsidR="002D4E28" w:rsidRPr="002D4E28" w:rsidRDefault="002D4E28" w:rsidP="002D4E28">
      <w:pPr>
        <w:spacing w:line="256" w:lineRule="auto"/>
        <w:rPr>
          <w:rFonts w:ascii="Times New Roman" w:hAnsi="Times New Roman"/>
          <w:b/>
          <w:bCs/>
          <w:sz w:val="24"/>
          <w:szCs w:val="24"/>
        </w:rPr>
      </w:pPr>
      <w:r w:rsidRPr="002D4E28">
        <w:rPr>
          <w:rFonts w:ascii="Times New Roman" w:hAnsi="Times New Roman"/>
          <w:b/>
          <w:bCs/>
          <w:sz w:val="24"/>
          <w:szCs w:val="24"/>
        </w:rPr>
        <w:t>Why is risk beneficial for children?</w:t>
      </w:r>
    </w:p>
    <w:p w14:paraId="3A454B8B" w14:textId="77777777"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 xml:space="preserve">Nurseryworld.co.uk (2014) states that ‘risky play motivates children to extend their own boundaries, to explore a little further, to develop a like or dislike towards something and to see challenges as problems to try and get over rather than things to fear’. </w:t>
      </w:r>
    </w:p>
    <w:p w14:paraId="0F6FE5EC" w14:textId="77777777"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Rodgers (1992) states that children need opportunities to problem solve, and experiment with taking risks to challenge themselves physically and mentally. Children need time to practice new skills to develop and understand what it is, how it works, the environment around them, and their bodies and how they fully function’. (earlyyearsresources.co.uk 2018)</w:t>
      </w:r>
    </w:p>
    <w:p w14:paraId="52D43AB7" w14:textId="77777777"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Thomson (2014) states ‘risk taking is part of being alive and being human. Life if full of varied risks and we have to learn to recognise and learn to  manage and deal with them the best way you can’. Thomson (2014) also states ‘risk is about being prepared to have a go at something, being adventurous and gaining new skills and experiences’. (nursaryworld.co.uk 2014)</w:t>
      </w:r>
    </w:p>
    <w:p w14:paraId="32DD7039" w14:textId="669231B6"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Nursaryworld.co.uk (2014) states that ‘Risk is not something that is fixed or certain’. There may be different perceptions to what risk maybe. What may</w:t>
      </w:r>
      <w:r>
        <w:rPr>
          <w:rFonts w:ascii="Times New Roman" w:hAnsi="Times New Roman"/>
          <w:sz w:val="24"/>
          <w:szCs w:val="24"/>
        </w:rPr>
        <w:t xml:space="preserve"> </w:t>
      </w:r>
      <w:r w:rsidRPr="002D4E28">
        <w:rPr>
          <w:rFonts w:ascii="Times New Roman" w:hAnsi="Times New Roman"/>
          <w:sz w:val="24"/>
          <w:szCs w:val="24"/>
        </w:rPr>
        <w:t>be acceptable for one child may not be acceptable for another. Our culture and our experiences and sometimes our genders are likely to influence how we perceive something as safe or risky. It is also vital that practitioners think carefully about their own attitude towards risk, so they can make judgements that enable children rather than restrict children’s  learning and safety.</w:t>
      </w:r>
    </w:p>
    <w:p w14:paraId="74270A34" w14:textId="77777777"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 xml:space="preserve">Thomson (2014) states ‘the willingness of children to rake risks is an important </w:t>
      </w:r>
      <w:proofErr w:type="spellStart"/>
      <w:r w:rsidRPr="002D4E28">
        <w:rPr>
          <w:rFonts w:ascii="Times New Roman" w:hAnsi="Times New Roman"/>
          <w:sz w:val="24"/>
          <w:szCs w:val="24"/>
        </w:rPr>
        <w:t>charaistics</w:t>
      </w:r>
      <w:proofErr w:type="spellEnd"/>
      <w:r w:rsidRPr="002D4E28">
        <w:rPr>
          <w:rFonts w:ascii="Times New Roman" w:hAnsi="Times New Roman"/>
          <w:sz w:val="24"/>
          <w:szCs w:val="24"/>
        </w:rPr>
        <w:t xml:space="preserve"> of an effective learner’. </w:t>
      </w:r>
    </w:p>
    <w:p w14:paraId="18BF6262" w14:textId="77777777"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 xml:space="preserve">The Early Years Foundations Stage guidance: Development Matters states ‘an effective learner is ‘willing to have a go’ by: ‘seeking activities, initiating activities, showing a can do attitude, engaging in new experiences, learn by trial and error, and risk taking’. (nersaryworld.co.uk., 2014). </w:t>
      </w:r>
    </w:p>
    <w:p w14:paraId="012DF5E3" w14:textId="2A3F27A6"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 xml:space="preserve">Rodgers (1992) states that ‘Risky play allows children to challenge themselves on many levels’ ‘Physically’ – learning to run a little faster or running from grass or pavement, running, rolling and jumping down up and down hills at different angles. ‘Emotionally’- the fear of being out of control and in a unsafe situation. To gaining control and being able to work the puzzle out able to overcome the fear. And ‘Mentally’- learning boundaries about themselves, others and the environment around them. Being able to deal mentally and physically deal with risky situations. (earlyyearsrecorses.co.uk 2018) </w:t>
      </w:r>
    </w:p>
    <w:p w14:paraId="5B3EC65A" w14:textId="77777777" w:rsidR="002D4E28" w:rsidRPr="002D4E28" w:rsidRDefault="002D4E28" w:rsidP="002D4E28">
      <w:pPr>
        <w:spacing w:line="256" w:lineRule="auto"/>
        <w:rPr>
          <w:rFonts w:ascii="Times New Roman" w:hAnsi="Times New Roman"/>
          <w:b/>
          <w:bCs/>
          <w:sz w:val="24"/>
          <w:szCs w:val="24"/>
        </w:rPr>
      </w:pPr>
      <w:r w:rsidRPr="002D4E28">
        <w:rPr>
          <w:rFonts w:ascii="Times New Roman" w:hAnsi="Times New Roman"/>
          <w:b/>
          <w:bCs/>
          <w:sz w:val="24"/>
          <w:szCs w:val="24"/>
        </w:rPr>
        <w:t>How do we balance exposing children to risk whilst keeping them safe from harm?</w:t>
      </w:r>
    </w:p>
    <w:p w14:paraId="7328AC1D" w14:textId="3BC8D9BB" w:rsid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According to Bilton and</w:t>
      </w:r>
      <w:r>
        <w:rPr>
          <w:rFonts w:ascii="Times New Roman" w:hAnsi="Times New Roman"/>
          <w:sz w:val="24"/>
          <w:szCs w:val="24"/>
        </w:rPr>
        <w:t xml:space="preserve"> C</w:t>
      </w:r>
      <w:r w:rsidRPr="002D4E28">
        <w:rPr>
          <w:rFonts w:ascii="Times New Roman" w:hAnsi="Times New Roman"/>
          <w:sz w:val="24"/>
          <w:szCs w:val="24"/>
        </w:rPr>
        <w:t>rook (2012</w:t>
      </w:r>
      <w:r>
        <w:rPr>
          <w:rFonts w:ascii="Times New Roman" w:hAnsi="Times New Roman"/>
          <w:sz w:val="24"/>
          <w:szCs w:val="24"/>
        </w:rPr>
        <w:t>) ‘T</w:t>
      </w:r>
      <w:r w:rsidRPr="002D4E28">
        <w:rPr>
          <w:rFonts w:ascii="Times New Roman" w:hAnsi="Times New Roman"/>
          <w:sz w:val="24"/>
          <w:szCs w:val="24"/>
        </w:rPr>
        <w:t>he role of the adult during risky play is complex and multifactored’ the key areas of the adult are:- Attitude and Behaviour- making sure all staff member fe</w:t>
      </w:r>
      <w:r w:rsidR="00805713">
        <w:rPr>
          <w:rFonts w:ascii="Times New Roman" w:hAnsi="Times New Roman"/>
          <w:sz w:val="24"/>
          <w:szCs w:val="24"/>
        </w:rPr>
        <w:t>e</w:t>
      </w:r>
      <w:r w:rsidRPr="002D4E28">
        <w:rPr>
          <w:rFonts w:ascii="Times New Roman" w:hAnsi="Times New Roman"/>
          <w:sz w:val="24"/>
          <w:szCs w:val="24"/>
        </w:rPr>
        <w:t>l the same towards risky play.</w:t>
      </w:r>
    </w:p>
    <w:p w14:paraId="124C5014" w14:textId="4E507403" w:rsidR="002D4E28" w:rsidRPr="002D4E28" w:rsidRDefault="002D4E28" w:rsidP="002D4E28">
      <w:pPr>
        <w:spacing w:line="256" w:lineRule="auto"/>
        <w:rPr>
          <w:rFonts w:ascii="Times New Roman" w:hAnsi="Times New Roman"/>
          <w:sz w:val="24"/>
          <w:szCs w:val="24"/>
        </w:rPr>
      </w:pPr>
      <w:r>
        <w:rPr>
          <w:rFonts w:ascii="Times New Roman" w:hAnsi="Times New Roman"/>
          <w:sz w:val="24"/>
          <w:szCs w:val="24"/>
        </w:rPr>
        <w:t>Botrill (2018</w:t>
      </w:r>
      <w:r w:rsidR="00805713">
        <w:rPr>
          <w:rFonts w:ascii="Times New Roman" w:hAnsi="Times New Roman"/>
          <w:sz w:val="24"/>
          <w:szCs w:val="24"/>
        </w:rPr>
        <w:t>, p128</w:t>
      </w:r>
      <w:r>
        <w:rPr>
          <w:rFonts w:ascii="Times New Roman" w:hAnsi="Times New Roman"/>
          <w:sz w:val="24"/>
          <w:szCs w:val="24"/>
        </w:rPr>
        <w:t>) supports this by saying</w:t>
      </w:r>
      <w:r w:rsidR="00805713">
        <w:rPr>
          <w:rFonts w:ascii="Times New Roman" w:hAnsi="Times New Roman"/>
          <w:sz w:val="24"/>
          <w:szCs w:val="24"/>
        </w:rPr>
        <w:t xml:space="preserve"> ‘you cannot create a positive environment or an effective play-based child-centred setting, if someone you work with either can’t or don’t get point that you as a practitioner are trying to achieve.</w:t>
      </w:r>
      <w:r w:rsidR="00772039">
        <w:rPr>
          <w:rFonts w:ascii="Times New Roman" w:hAnsi="Times New Roman"/>
          <w:sz w:val="24"/>
          <w:szCs w:val="24"/>
        </w:rPr>
        <w:t xml:space="preserve"> </w:t>
      </w:r>
      <w:r w:rsidRPr="002D4E28">
        <w:rPr>
          <w:rFonts w:ascii="Times New Roman" w:hAnsi="Times New Roman"/>
          <w:sz w:val="24"/>
          <w:szCs w:val="24"/>
        </w:rPr>
        <w:t xml:space="preserve">Participation- practitioners want to make it exciting so children want to come and learn and explore to try out and develop new skills. </w:t>
      </w:r>
      <w:r w:rsidR="00805713" w:rsidRPr="002D4E28">
        <w:rPr>
          <w:rFonts w:ascii="Times New Roman" w:hAnsi="Times New Roman"/>
          <w:sz w:val="24"/>
          <w:szCs w:val="24"/>
        </w:rPr>
        <w:lastRenderedPageBreak/>
        <w:t>Scaff</w:t>
      </w:r>
      <w:r w:rsidR="00805713">
        <w:rPr>
          <w:rFonts w:ascii="Times New Roman" w:hAnsi="Times New Roman"/>
          <w:sz w:val="24"/>
          <w:szCs w:val="24"/>
        </w:rPr>
        <w:t>ol</w:t>
      </w:r>
      <w:r w:rsidR="00805713" w:rsidRPr="002D4E28">
        <w:rPr>
          <w:rFonts w:ascii="Times New Roman" w:hAnsi="Times New Roman"/>
          <w:sz w:val="24"/>
          <w:szCs w:val="24"/>
        </w:rPr>
        <w:t>ding</w:t>
      </w:r>
      <w:r w:rsidRPr="002D4E28">
        <w:rPr>
          <w:rFonts w:ascii="Times New Roman" w:hAnsi="Times New Roman"/>
          <w:sz w:val="24"/>
          <w:szCs w:val="24"/>
        </w:rPr>
        <w:t xml:space="preserve"> with Skills- </w:t>
      </w:r>
      <w:r w:rsidR="00772039">
        <w:rPr>
          <w:rFonts w:ascii="Times New Roman" w:hAnsi="Times New Roman"/>
          <w:sz w:val="24"/>
          <w:szCs w:val="24"/>
        </w:rPr>
        <w:t xml:space="preserve">(Sarikas 2020) states that </w:t>
      </w:r>
      <w:r w:rsidR="00772039">
        <w:rPr>
          <w:rFonts w:ascii="Times New Roman" w:hAnsi="Times New Roman"/>
          <w:sz w:val="24"/>
          <w:szCs w:val="24"/>
        </w:rPr>
        <w:t>Vygotsky</w:t>
      </w:r>
      <w:r w:rsidR="00772039">
        <w:rPr>
          <w:rFonts w:ascii="Times New Roman" w:hAnsi="Times New Roman"/>
          <w:sz w:val="24"/>
          <w:szCs w:val="24"/>
        </w:rPr>
        <w:t xml:space="preserve"> supports this by stating ‘scaffolding is a teaching methods that help children learn more by working with a teacher or more advanced students to achieve their goal learning’. O</w:t>
      </w:r>
      <w:r w:rsidRPr="002D4E28">
        <w:rPr>
          <w:rFonts w:ascii="Times New Roman" w:hAnsi="Times New Roman"/>
          <w:sz w:val="24"/>
          <w:szCs w:val="24"/>
        </w:rPr>
        <w:t>bserving and providing</w:t>
      </w:r>
      <w:r w:rsidR="00805713">
        <w:rPr>
          <w:rFonts w:ascii="Times New Roman" w:hAnsi="Times New Roman"/>
          <w:sz w:val="24"/>
          <w:szCs w:val="24"/>
        </w:rPr>
        <w:t xml:space="preserve"> or</w:t>
      </w:r>
      <w:r w:rsidR="00772039">
        <w:rPr>
          <w:rFonts w:ascii="Times New Roman" w:hAnsi="Times New Roman"/>
          <w:sz w:val="24"/>
          <w:szCs w:val="24"/>
        </w:rPr>
        <w:t xml:space="preserve"> </w:t>
      </w:r>
      <w:r w:rsidRPr="002D4E28">
        <w:rPr>
          <w:rFonts w:ascii="Times New Roman" w:hAnsi="Times New Roman"/>
          <w:sz w:val="24"/>
          <w:szCs w:val="24"/>
        </w:rPr>
        <w:t>suitable challenges for all children and age ranges accessing the activities whilst maybe providing feedback and guidance throughout until the child is confident enough to do it themselves.</w:t>
      </w:r>
      <w:r w:rsidR="00772039">
        <w:rPr>
          <w:rFonts w:ascii="Times New Roman" w:hAnsi="Times New Roman"/>
          <w:sz w:val="24"/>
          <w:szCs w:val="24"/>
        </w:rPr>
        <w:t xml:space="preserve"> </w:t>
      </w:r>
      <w:r w:rsidRPr="002D4E28">
        <w:rPr>
          <w:rFonts w:ascii="Times New Roman" w:hAnsi="Times New Roman"/>
          <w:sz w:val="24"/>
          <w:szCs w:val="24"/>
        </w:rPr>
        <w:t>Setting up a starting point- would provide the children Basic resources they needed and initially already done any risk assessments on the area of learning and assessed any real potential danger or damage and hopefully tried their best to prevent anything bad happening to the children. Observation- to provide the children with new challenging challenges just or side the child’s abilities or help process the understanding of how something works. Assessing risk- to assess any areas of concern discover the safes place to explore express any boundaries place any safety measurements with a clear understanding of the boundaries place any safety measurements in place: helmets, safety mats. And let the children explore freely and watch the children’s creativity grow’.</w:t>
      </w:r>
    </w:p>
    <w:p w14:paraId="14A8C4FE" w14:textId="711FE0BE" w:rsidR="002D4E28" w:rsidRPr="002D4E28" w:rsidRDefault="00772039" w:rsidP="002D4E28">
      <w:pPr>
        <w:spacing w:line="256" w:lineRule="auto"/>
        <w:rPr>
          <w:rFonts w:ascii="Times New Roman" w:hAnsi="Times New Roman"/>
          <w:sz w:val="24"/>
          <w:szCs w:val="24"/>
        </w:rPr>
      </w:pPr>
      <w:r>
        <w:rPr>
          <w:rFonts w:ascii="Times New Roman" w:hAnsi="Times New Roman"/>
          <w:sz w:val="24"/>
          <w:szCs w:val="24"/>
        </w:rPr>
        <w:t>(</w:t>
      </w:r>
      <w:r w:rsidR="002D4E28" w:rsidRPr="002D4E28">
        <w:rPr>
          <w:rFonts w:ascii="Times New Roman" w:hAnsi="Times New Roman"/>
          <w:sz w:val="24"/>
          <w:szCs w:val="24"/>
        </w:rPr>
        <w:t>Forestschool.com</w:t>
      </w:r>
      <w:r w:rsidR="008B3B7C">
        <w:rPr>
          <w:rFonts w:ascii="Times New Roman" w:hAnsi="Times New Roman"/>
          <w:sz w:val="24"/>
          <w:szCs w:val="24"/>
        </w:rPr>
        <w:t>, 2019</w:t>
      </w:r>
      <w:r>
        <w:rPr>
          <w:rFonts w:ascii="Times New Roman" w:hAnsi="Times New Roman"/>
          <w:sz w:val="24"/>
          <w:szCs w:val="24"/>
        </w:rPr>
        <w:t>)</w:t>
      </w:r>
      <w:r w:rsidR="002D4E28" w:rsidRPr="002D4E28">
        <w:rPr>
          <w:rFonts w:ascii="Times New Roman" w:hAnsi="Times New Roman"/>
          <w:sz w:val="24"/>
          <w:szCs w:val="24"/>
        </w:rPr>
        <w:t xml:space="preserve"> states ‘it’s not about eliminating risk, it</w:t>
      </w:r>
      <w:r>
        <w:rPr>
          <w:rFonts w:ascii="Times New Roman" w:hAnsi="Times New Roman"/>
          <w:sz w:val="24"/>
          <w:szCs w:val="24"/>
        </w:rPr>
        <w:t>’</w:t>
      </w:r>
      <w:r w:rsidR="002D4E28" w:rsidRPr="002D4E28">
        <w:rPr>
          <w:rFonts w:ascii="Times New Roman" w:hAnsi="Times New Roman"/>
          <w:sz w:val="24"/>
          <w:szCs w:val="24"/>
        </w:rPr>
        <w:t>s about reducing or managing high risk activities’.</w:t>
      </w:r>
    </w:p>
    <w:p w14:paraId="299A00D1" w14:textId="5720FEC3"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 xml:space="preserve">Earlyyearsrecorces.co.uk (2018) states that ‘practitioners should arrange activities age and stage appropriate to the age of the child and should be challenging enough just to exceed the child’s developmental needs, as activities that are </w:t>
      </w:r>
      <w:r w:rsidR="00772039" w:rsidRPr="002D4E28">
        <w:rPr>
          <w:rFonts w:ascii="Times New Roman" w:hAnsi="Times New Roman"/>
          <w:sz w:val="24"/>
          <w:szCs w:val="24"/>
        </w:rPr>
        <w:t>too</w:t>
      </w:r>
      <w:r w:rsidRPr="002D4E28">
        <w:rPr>
          <w:rFonts w:ascii="Times New Roman" w:hAnsi="Times New Roman"/>
          <w:sz w:val="24"/>
          <w:szCs w:val="24"/>
        </w:rPr>
        <w:t xml:space="preserve"> easy the child will developmentally get bored and may show negative behaviours’.  </w:t>
      </w:r>
    </w:p>
    <w:p w14:paraId="141E22C7" w14:textId="77777777"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 xml:space="preserve">Rodgers (1992) states ‘when practitioners are creating a safe environment for children to play they must consider their legal duties to identify and reduce/eliminate risk but should take into account the risks that are acceptable for children and allow them to developmentally succeed in their new skills’. (earlyyearsrecorces.co.uk 2018)  </w:t>
      </w:r>
    </w:p>
    <w:p w14:paraId="6328DF64" w14:textId="77777777"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Richard (2013) states ‘ the key to creating  a well-mannered and supportive environment where staff use their own professional judgement to find the answer that is appropriate for children and their families in the early years setting’. (hornseanersary.co.uk 2011)</w:t>
      </w:r>
    </w:p>
    <w:p w14:paraId="320EFAE3" w14:textId="27DA6951" w:rsidR="002D4E28" w:rsidRPr="002D4E28" w:rsidRDefault="002D4E28" w:rsidP="002D4E28">
      <w:pPr>
        <w:spacing w:line="256" w:lineRule="auto"/>
        <w:rPr>
          <w:rFonts w:ascii="Times New Roman" w:hAnsi="Times New Roman"/>
          <w:sz w:val="24"/>
          <w:szCs w:val="24"/>
        </w:rPr>
      </w:pPr>
      <w:r w:rsidRPr="002D4E28">
        <w:rPr>
          <w:rFonts w:ascii="Times New Roman" w:hAnsi="Times New Roman"/>
          <w:sz w:val="24"/>
          <w:szCs w:val="24"/>
        </w:rPr>
        <w:t xml:space="preserve">Richard (2013)  states ‘Within early years settings their tends to be a mixed aged group of children using the same equipment this means the practitioners of the setting must think about all the setup of the area  to ensure that it supports all the children’s different ages and abilities. Areas for young children could include:- different textures grounds, hills and slopes, and you could also sections off different areas for different things for example bike and scooter section, football area, sand and water areas, book area, colouring area and IT area all with different challenges and exercises in’. (hornseanersary.co.uk 2011)  </w:t>
      </w:r>
    </w:p>
    <w:p w14:paraId="1978756E" w14:textId="6EFDC60B" w:rsidR="002D4E28" w:rsidRDefault="002D4E28"/>
    <w:p w14:paraId="18A378ED" w14:textId="5262E959" w:rsidR="008B3B7C" w:rsidRDefault="008B3B7C"/>
    <w:p w14:paraId="379EDF96" w14:textId="64F458AE" w:rsidR="008B3B7C" w:rsidRDefault="008B3B7C"/>
    <w:p w14:paraId="0CFAE73A" w14:textId="108551A6" w:rsidR="008B3B7C" w:rsidRDefault="008B3B7C"/>
    <w:p w14:paraId="6599FBE8" w14:textId="5F61F2BC" w:rsidR="008B3B7C" w:rsidRDefault="008B3B7C"/>
    <w:p w14:paraId="4BA9EF03" w14:textId="51432253" w:rsidR="008B3B7C" w:rsidRDefault="008B3B7C"/>
    <w:p w14:paraId="1788BAFF" w14:textId="737A913D" w:rsidR="008B3B7C" w:rsidRDefault="008B3B7C"/>
    <w:p w14:paraId="608BF999" w14:textId="47045AD0" w:rsidR="00740FF8" w:rsidRPr="008B3B7C" w:rsidRDefault="008B3B7C" w:rsidP="00740FF8">
      <w:pPr>
        <w:spacing w:line="256" w:lineRule="auto"/>
        <w:jc w:val="center"/>
        <w:rPr>
          <w:rFonts w:ascii="Times New Roman" w:hAnsi="Times New Roman"/>
          <w:b/>
          <w:bCs/>
          <w:sz w:val="24"/>
          <w:szCs w:val="24"/>
        </w:rPr>
      </w:pPr>
      <w:r w:rsidRPr="008B3B7C">
        <w:rPr>
          <w:rFonts w:ascii="Times New Roman" w:hAnsi="Times New Roman"/>
          <w:b/>
          <w:bCs/>
          <w:sz w:val="24"/>
          <w:szCs w:val="24"/>
        </w:rPr>
        <w:lastRenderedPageBreak/>
        <w:t xml:space="preserve">Section 3 </w:t>
      </w:r>
    </w:p>
    <w:p w14:paraId="3CEAD3CA" w14:textId="2752E2F5" w:rsidR="008B3B7C" w:rsidRPr="008B3B7C" w:rsidRDefault="008B3B7C" w:rsidP="008B3B7C">
      <w:pPr>
        <w:spacing w:line="256" w:lineRule="auto"/>
      </w:pPr>
      <w:r w:rsidRPr="008B3B7C">
        <w:rPr>
          <w:rFonts w:ascii="Times New Roman" w:hAnsi="Times New Roman"/>
          <w:b/>
          <w:bCs/>
          <w:sz w:val="24"/>
          <w:szCs w:val="24"/>
        </w:rPr>
        <w:t>Observation profile</w:t>
      </w:r>
      <w:r w:rsidR="00740FF8">
        <w:rPr>
          <w:rFonts w:ascii="Times New Roman" w:hAnsi="Times New Roman"/>
          <w:b/>
          <w:bCs/>
          <w:sz w:val="24"/>
          <w:szCs w:val="24"/>
        </w:rPr>
        <w:t xml:space="preserve"> benefits and limitations of </w:t>
      </w:r>
      <w:r w:rsidRPr="008B3B7C">
        <w:rPr>
          <w:rFonts w:ascii="Times New Roman" w:hAnsi="Times New Roman"/>
          <w:b/>
          <w:bCs/>
          <w:sz w:val="24"/>
          <w:szCs w:val="24"/>
        </w:rPr>
        <w:t xml:space="preserve">:- </w:t>
      </w:r>
      <w:r w:rsidRPr="008B3B7C">
        <w:rPr>
          <w:rFonts w:ascii="Times New Roman" w:hAnsi="Times New Roman"/>
          <w:sz w:val="24"/>
          <w:szCs w:val="24"/>
        </w:rPr>
        <w:t>Foundation phase profile</w:t>
      </w:r>
      <w:r w:rsidRPr="008B3B7C">
        <w:rPr>
          <w:rFonts w:ascii="Times New Roman" w:hAnsi="Times New Roman"/>
          <w:b/>
          <w:bCs/>
          <w:sz w:val="24"/>
          <w:szCs w:val="24"/>
        </w:rPr>
        <w:t xml:space="preserve"> </w:t>
      </w:r>
    </w:p>
    <w:p w14:paraId="17CBB2AB" w14:textId="63EEA72E" w:rsidR="008B3B7C" w:rsidRPr="008B3B7C" w:rsidRDefault="00740FF8" w:rsidP="008B3B7C">
      <w:pPr>
        <w:spacing w:line="256" w:lineRule="auto"/>
        <w:rPr>
          <w:rFonts w:ascii="Times New Roman" w:hAnsi="Times New Roman"/>
          <w:sz w:val="24"/>
          <w:szCs w:val="24"/>
        </w:rPr>
      </w:pPr>
      <w:r>
        <w:rPr>
          <w:rFonts w:ascii="Times New Roman" w:hAnsi="Times New Roman"/>
          <w:sz w:val="24"/>
          <w:szCs w:val="24"/>
        </w:rPr>
        <w:t>The benefits of</w:t>
      </w:r>
      <w:r w:rsidR="008B3B7C" w:rsidRPr="008B3B7C">
        <w:rPr>
          <w:rFonts w:ascii="Times New Roman" w:hAnsi="Times New Roman"/>
          <w:sz w:val="24"/>
          <w:szCs w:val="24"/>
        </w:rPr>
        <w:t xml:space="preserve"> The </w:t>
      </w:r>
      <w:r>
        <w:rPr>
          <w:rFonts w:ascii="Times New Roman" w:hAnsi="Times New Roman"/>
          <w:sz w:val="24"/>
          <w:szCs w:val="24"/>
        </w:rPr>
        <w:t>F</w:t>
      </w:r>
      <w:r w:rsidR="008B3B7C" w:rsidRPr="008B3B7C">
        <w:rPr>
          <w:rFonts w:ascii="Times New Roman" w:hAnsi="Times New Roman"/>
          <w:sz w:val="24"/>
          <w:szCs w:val="24"/>
        </w:rPr>
        <w:t xml:space="preserve">oundation </w:t>
      </w:r>
      <w:r>
        <w:rPr>
          <w:rFonts w:ascii="Times New Roman" w:hAnsi="Times New Roman"/>
          <w:sz w:val="24"/>
          <w:szCs w:val="24"/>
        </w:rPr>
        <w:t>P</w:t>
      </w:r>
      <w:r w:rsidR="008B3B7C" w:rsidRPr="008B3B7C">
        <w:rPr>
          <w:rFonts w:ascii="Times New Roman" w:hAnsi="Times New Roman"/>
          <w:sz w:val="24"/>
          <w:szCs w:val="24"/>
        </w:rPr>
        <w:t xml:space="preserve">hase </w:t>
      </w:r>
      <w:r>
        <w:rPr>
          <w:rFonts w:ascii="Times New Roman" w:hAnsi="Times New Roman"/>
          <w:sz w:val="24"/>
          <w:szCs w:val="24"/>
        </w:rPr>
        <w:t>P</w:t>
      </w:r>
      <w:r w:rsidR="008B3B7C" w:rsidRPr="008B3B7C">
        <w:rPr>
          <w:rFonts w:ascii="Times New Roman" w:hAnsi="Times New Roman"/>
          <w:sz w:val="24"/>
          <w:szCs w:val="24"/>
        </w:rPr>
        <w:t>rofile consists throughout wales this means all children are getting the same care consistency and treated fairly throughout all early years setting . The Foundations Phase Profile Shows when children are developmentally struggling so practitioners can get the right hep and support for the child- School Nurse, Speech Therapist, Opticians maybe an additional 1-1 support. It can also  help the practitioners get to know the child as an individual and gets to know what the child’s likes and dislikes are. Practitioners can help and support the children develop their holistic development as a whole by watching children target reach and achieve their goals. The Foundation Phase Profile is used for every child in all setting and followed through with them until year 2. (</w:t>
      </w:r>
      <w:proofErr w:type="spellStart"/>
      <w:r w:rsidR="008B3B7C" w:rsidRPr="008B3B7C">
        <w:rPr>
          <w:rFonts w:ascii="Times New Roman" w:hAnsi="Times New Roman"/>
          <w:sz w:val="24"/>
          <w:szCs w:val="24"/>
        </w:rPr>
        <w:t>Foundationphaseprofilehandbook</w:t>
      </w:r>
      <w:proofErr w:type="spellEnd"/>
      <w:r w:rsidR="008B3B7C" w:rsidRPr="008B3B7C">
        <w:rPr>
          <w:rFonts w:ascii="Times New Roman" w:hAnsi="Times New Roman"/>
          <w:sz w:val="24"/>
          <w:szCs w:val="24"/>
        </w:rPr>
        <w:t>., 2013)</w:t>
      </w:r>
    </w:p>
    <w:p w14:paraId="7C920C21" w14:textId="1EC8581E" w:rsidR="008B3B7C" w:rsidRDefault="008B3B7C" w:rsidP="008B3B7C">
      <w:pPr>
        <w:spacing w:line="256" w:lineRule="auto"/>
        <w:rPr>
          <w:rFonts w:ascii="Times New Roman" w:hAnsi="Times New Roman"/>
          <w:sz w:val="24"/>
          <w:szCs w:val="24"/>
        </w:rPr>
      </w:pPr>
      <w:r w:rsidRPr="008B3B7C">
        <w:rPr>
          <w:rFonts w:ascii="Times New Roman" w:hAnsi="Times New Roman"/>
          <w:sz w:val="24"/>
          <w:szCs w:val="24"/>
        </w:rPr>
        <w:t xml:space="preserve"> Cons- the Foundation Phase Profile must be completed within the </w:t>
      </w:r>
      <w:r>
        <w:rPr>
          <w:rFonts w:ascii="Times New Roman" w:hAnsi="Times New Roman"/>
          <w:sz w:val="24"/>
          <w:szCs w:val="24"/>
        </w:rPr>
        <w:t>first six</w:t>
      </w:r>
      <w:r w:rsidRPr="008B3B7C">
        <w:rPr>
          <w:rFonts w:ascii="Times New Roman" w:hAnsi="Times New Roman"/>
          <w:sz w:val="24"/>
          <w:szCs w:val="24"/>
        </w:rPr>
        <w:t xml:space="preserve"> weeks of a child starting an early years setting this will then be used as a base line to see what developmental  stage your child is at. The child may not be fully settled in to the setting and not got enough confidence to fully showing their full potential at this point. It is not compulsory after year 2 so it doesn’t show complete consistence from the child throughout the entire school process. There is nowhere  to record how the child is feeling on the day of the observation. So if the child is having a bad day you can</w:t>
      </w:r>
      <w:r>
        <w:rPr>
          <w:rFonts w:ascii="Times New Roman" w:hAnsi="Times New Roman"/>
          <w:sz w:val="24"/>
          <w:szCs w:val="24"/>
        </w:rPr>
        <w:t>’</w:t>
      </w:r>
      <w:r w:rsidRPr="008B3B7C">
        <w:rPr>
          <w:rFonts w:ascii="Times New Roman" w:hAnsi="Times New Roman"/>
          <w:sz w:val="24"/>
          <w:szCs w:val="24"/>
        </w:rPr>
        <w:t>t comment the child wasn’t showing their full potential today because  you must record what you are seeing and hearing. (</w:t>
      </w:r>
      <w:proofErr w:type="spellStart"/>
      <w:r w:rsidRPr="008B3B7C">
        <w:rPr>
          <w:rFonts w:ascii="Times New Roman" w:hAnsi="Times New Roman"/>
          <w:sz w:val="24"/>
          <w:szCs w:val="24"/>
        </w:rPr>
        <w:t>Foundationphaseprofilehandbook</w:t>
      </w:r>
      <w:proofErr w:type="spellEnd"/>
      <w:r w:rsidRPr="008B3B7C">
        <w:rPr>
          <w:rFonts w:ascii="Times New Roman" w:hAnsi="Times New Roman"/>
          <w:sz w:val="24"/>
          <w:szCs w:val="24"/>
        </w:rPr>
        <w:t xml:space="preserve">., 2013) </w:t>
      </w:r>
    </w:p>
    <w:p w14:paraId="06E93D56" w14:textId="5E4371F6" w:rsidR="008B3B7C" w:rsidRPr="008B3B7C" w:rsidRDefault="008B3B7C" w:rsidP="008B3B7C">
      <w:pPr>
        <w:spacing w:line="256" w:lineRule="auto"/>
        <w:rPr>
          <w:rFonts w:ascii="Times New Roman" w:hAnsi="Times New Roman"/>
          <w:sz w:val="24"/>
          <w:szCs w:val="24"/>
        </w:rPr>
      </w:pPr>
      <w:r>
        <w:rPr>
          <w:rFonts w:ascii="Times New Roman" w:hAnsi="Times New Roman"/>
          <w:sz w:val="24"/>
          <w:szCs w:val="24"/>
        </w:rPr>
        <w:t>(Theschoolrun.com,2021) states ‘through out your child’s time in reception class practitioners will watch, listen, and interact with all the children as they take part in formal learning but also in play and go about their daily activities like getting changed for games, eating food, some observations will be planned with the children and some observations will be done spontaneously</w:t>
      </w:r>
      <w:r w:rsidR="00740FF8">
        <w:rPr>
          <w:rFonts w:ascii="Times New Roman" w:hAnsi="Times New Roman"/>
          <w:sz w:val="24"/>
          <w:szCs w:val="24"/>
        </w:rPr>
        <w:t>’</w:t>
      </w:r>
      <w:r>
        <w:rPr>
          <w:rFonts w:ascii="Times New Roman" w:hAnsi="Times New Roman"/>
          <w:sz w:val="24"/>
          <w:szCs w:val="24"/>
        </w:rPr>
        <w:t>.</w:t>
      </w:r>
    </w:p>
    <w:p w14:paraId="09E84F2B" w14:textId="0D1CC4F8" w:rsidR="008B3B7C" w:rsidRDefault="008B3B7C" w:rsidP="008B3B7C">
      <w:pPr>
        <w:spacing w:line="256" w:lineRule="auto"/>
        <w:rPr>
          <w:rFonts w:ascii="Times New Roman" w:hAnsi="Times New Roman"/>
          <w:sz w:val="24"/>
          <w:szCs w:val="24"/>
        </w:rPr>
      </w:pPr>
      <w:r w:rsidRPr="008B3B7C">
        <w:rPr>
          <w:rFonts w:ascii="Times New Roman" w:hAnsi="Times New Roman"/>
          <w:sz w:val="24"/>
          <w:szCs w:val="24"/>
        </w:rPr>
        <w:t xml:space="preserve">Scribd.com (2007) states ‘Before under taking an observations, you must remain objective at all times and do not record elements that are not important to the observation and must be </w:t>
      </w:r>
      <w:r w:rsidR="00740FF8" w:rsidRPr="008B3B7C">
        <w:rPr>
          <w:rFonts w:ascii="Times New Roman" w:hAnsi="Times New Roman"/>
          <w:sz w:val="24"/>
          <w:szCs w:val="24"/>
        </w:rPr>
        <w:t>careful</w:t>
      </w:r>
      <w:r w:rsidRPr="008B3B7C">
        <w:rPr>
          <w:rFonts w:ascii="Times New Roman" w:hAnsi="Times New Roman"/>
          <w:sz w:val="24"/>
          <w:szCs w:val="24"/>
        </w:rPr>
        <w:t xml:space="preserve"> not to be caught by the child, that you are observing otherwise the child may decide to change the way they are playing or stop what they are doing there for the observation will no longer be acierate or valid. The Foundation Phase Profile process takes place over a long period of time and is followed all the way through yearly years setting right up to year two and supports the holistic development of the child supporting and developing all their new skills and putting and supports in plans for any children who may need it. </w:t>
      </w:r>
    </w:p>
    <w:p w14:paraId="23BD04AF" w14:textId="23D9D80E" w:rsidR="00740FF8" w:rsidRPr="008B3B7C" w:rsidRDefault="00740FF8" w:rsidP="008B3B7C">
      <w:pPr>
        <w:spacing w:line="256" w:lineRule="auto"/>
        <w:rPr>
          <w:rFonts w:ascii="Times New Roman" w:hAnsi="Times New Roman"/>
          <w:b/>
          <w:bCs/>
          <w:sz w:val="24"/>
          <w:szCs w:val="24"/>
        </w:rPr>
      </w:pPr>
      <w:r>
        <w:rPr>
          <w:rFonts w:ascii="Times New Roman" w:hAnsi="Times New Roman"/>
          <w:b/>
          <w:bCs/>
          <w:sz w:val="24"/>
          <w:szCs w:val="24"/>
        </w:rPr>
        <w:t>Does it give a holistic view of the child’s or does it only focus on one area? What are the strengths and limitations of this?</w:t>
      </w:r>
    </w:p>
    <w:p w14:paraId="3031DDCB" w14:textId="77777777" w:rsidR="008B3B7C" w:rsidRPr="008B3B7C" w:rsidRDefault="008B3B7C" w:rsidP="008B3B7C">
      <w:pPr>
        <w:spacing w:line="256" w:lineRule="auto"/>
        <w:rPr>
          <w:rFonts w:ascii="Times New Roman" w:hAnsi="Times New Roman"/>
          <w:sz w:val="24"/>
          <w:szCs w:val="24"/>
        </w:rPr>
      </w:pPr>
      <w:r w:rsidRPr="008B3B7C">
        <w:rPr>
          <w:rFonts w:ascii="Times New Roman" w:hAnsi="Times New Roman"/>
          <w:sz w:val="24"/>
          <w:szCs w:val="24"/>
        </w:rPr>
        <w:t xml:space="preserve">The Foundation Phase Profile Handbook states The description of behaviours are grouped in to six developmental areas describes as ‘child developmental’ and ‘learning outcomes’ these include:- personal, social and emotional- children being able to manage their own needs- being able to go to the toilet by themselves, getting dressed and undressed by themselves. Speaking and Listening- to be able to listen and command to basic commands. Reading and writing- recognising familiar words by sight (social) stories telling resulting in wanting to learn to read. (emotional) learning how to make and read words as whole and make </w:t>
      </w:r>
      <w:r w:rsidRPr="008B3B7C">
        <w:rPr>
          <w:rFonts w:ascii="Times New Roman" w:hAnsi="Times New Roman"/>
          <w:sz w:val="24"/>
          <w:szCs w:val="24"/>
        </w:rPr>
        <w:lastRenderedPageBreak/>
        <w:t xml:space="preserve">sentences. Sort, Order and Number- sorting things and </w:t>
      </w:r>
      <w:proofErr w:type="spellStart"/>
      <w:r w:rsidRPr="008B3B7C">
        <w:rPr>
          <w:rFonts w:ascii="Times New Roman" w:hAnsi="Times New Roman"/>
          <w:sz w:val="24"/>
          <w:szCs w:val="24"/>
        </w:rPr>
        <w:t>pacing</w:t>
      </w:r>
      <w:proofErr w:type="spellEnd"/>
      <w:r w:rsidRPr="008B3B7C">
        <w:rPr>
          <w:rFonts w:ascii="Times New Roman" w:hAnsi="Times New Roman"/>
          <w:sz w:val="24"/>
          <w:szCs w:val="24"/>
        </w:rPr>
        <w:t xml:space="preserve"> them in the correct places according to their size, weight and colour. Children’s mathematical skills will develop learning to count numbers adding and taking away. Approach learning resources- to take owner ship of themselves, and their learning. Physical- supports fine motor, co-ordination and gross motor development it starts with the small things like reaching and pointing and moves on to clapping and crawling, to the finer </w:t>
      </w:r>
      <w:proofErr w:type="spellStart"/>
      <w:r w:rsidRPr="008B3B7C">
        <w:rPr>
          <w:rFonts w:ascii="Times New Roman" w:hAnsi="Times New Roman"/>
          <w:sz w:val="24"/>
          <w:szCs w:val="24"/>
        </w:rPr>
        <w:t>tings</w:t>
      </w:r>
      <w:proofErr w:type="spellEnd"/>
      <w:r w:rsidRPr="008B3B7C">
        <w:rPr>
          <w:rFonts w:ascii="Times New Roman" w:hAnsi="Times New Roman"/>
          <w:sz w:val="24"/>
          <w:szCs w:val="24"/>
        </w:rPr>
        <w:t xml:space="preserve"> like walking, running, hopping, jumping and skipping so on. (dera.oie.ac.uk 2013 p 4-126)</w:t>
      </w:r>
    </w:p>
    <w:p w14:paraId="3241DB78" w14:textId="6B787BC0" w:rsidR="008B3B7C" w:rsidRDefault="008B3B7C"/>
    <w:p w14:paraId="08305A95" w14:textId="420FB3E9" w:rsidR="00F02DA2" w:rsidRDefault="00F02DA2"/>
    <w:p w14:paraId="6F75CACE" w14:textId="14F246E3" w:rsidR="00F02DA2" w:rsidRDefault="00F02DA2"/>
    <w:p w14:paraId="2D96244B" w14:textId="73FB2311" w:rsidR="00F02DA2" w:rsidRDefault="00F02DA2"/>
    <w:p w14:paraId="047D2A82" w14:textId="50D45CEC" w:rsidR="00F02DA2" w:rsidRDefault="00F02DA2"/>
    <w:p w14:paraId="7DFD9D33" w14:textId="0584BB12" w:rsidR="00F02DA2" w:rsidRDefault="00F02DA2"/>
    <w:p w14:paraId="500959A9" w14:textId="11C1841C" w:rsidR="00F02DA2" w:rsidRDefault="00F02DA2"/>
    <w:p w14:paraId="47F5E63C" w14:textId="3F8E7140" w:rsidR="00F02DA2" w:rsidRDefault="00F02DA2"/>
    <w:p w14:paraId="569B7BD7" w14:textId="25EACDE9" w:rsidR="00F02DA2" w:rsidRDefault="00F02DA2"/>
    <w:p w14:paraId="3BEA1F37" w14:textId="1FBC43F8" w:rsidR="00F02DA2" w:rsidRDefault="00F02DA2"/>
    <w:p w14:paraId="14884369" w14:textId="4A8EBD1B" w:rsidR="00F02DA2" w:rsidRDefault="00F02DA2"/>
    <w:p w14:paraId="60F983DB" w14:textId="5F445A99" w:rsidR="00F02DA2" w:rsidRDefault="00F02DA2"/>
    <w:p w14:paraId="5C548AF4" w14:textId="326397A5" w:rsidR="00F02DA2" w:rsidRDefault="00F02DA2"/>
    <w:p w14:paraId="31BD6916" w14:textId="4A754A28" w:rsidR="00F02DA2" w:rsidRDefault="00F02DA2"/>
    <w:p w14:paraId="10AAC038" w14:textId="019CD61A" w:rsidR="00F02DA2" w:rsidRDefault="00F02DA2"/>
    <w:p w14:paraId="78CE47EF" w14:textId="1CAA8746" w:rsidR="00F02DA2" w:rsidRDefault="00F02DA2"/>
    <w:p w14:paraId="55145993" w14:textId="08BD51BE" w:rsidR="00F02DA2" w:rsidRDefault="00F02DA2"/>
    <w:p w14:paraId="61F5AABB" w14:textId="28A3B76E" w:rsidR="00F02DA2" w:rsidRDefault="00F02DA2"/>
    <w:p w14:paraId="2BC0B53A" w14:textId="1AF549BD" w:rsidR="00F02DA2" w:rsidRDefault="00F02DA2"/>
    <w:p w14:paraId="4F1A9F11" w14:textId="4B552CFC" w:rsidR="00F02DA2" w:rsidRDefault="00F02DA2"/>
    <w:p w14:paraId="1DABA946" w14:textId="5D89A138" w:rsidR="00F02DA2" w:rsidRDefault="00F02DA2"/>
    <w:p w14:paraId="03FAC36E" w14:textId="4627FD85" w:rsidR="00F02DA2" w:rsidRDefault="00F02DA2"/>
    <w:p w14:paraId="0735B7C1" w14:textId="32D711D3" w:rsidR="00F02DA2" w:rsidRDefault="00F02DA2"/>
    <w:p w14:paraId="7FD393A8" w14:textId="72D48339" w:rsidR="00F02DA2" w:rsidRDefault="00F02DA2"/>
    <w:p w14:paraId="5DBB10D3" w14:textId="6C8156E0" w:rsidR="00F02DA2" w:rsidRDefault="00F02DA2"/>
    <w:p w14:paraId="38EEC29E" w14:textId="3AACE8F6" w:rsidR="00F02DA2" w:rsidRDefault="00F02DA2"/>
    <w:p w14:paraId="1671FCBD" w14:textId="2DF98A32" w:rsidR="00F02DA2" w:rsidRDefault="00F02DA2"/>
    <w:p w14:paraId="1E3A38D2" w14:textId="77777777" w:rsidR="00F02DA2" w:rsidRPr="00F02DA2" w:rsidRDefault="00F02DA2" w:rsidP="00F02DA2">
      <w:pPr>
        <w:spacing w:line="256" w:lineRule="auto"/>
        <w:jc w:val="center"/>
        <w:rPr>
          <w:rFonts w:ascii="Times New Roman" w:hAnsi="Times New Roman"/>
          <w:b/>
          <w:bCs/>
          <w:sz w:val="24"/>
          <w:szCs w:val="24"/>
        </w:rPr>
      </w:pPr>
      <w:r w:rsidRPr="00F02DA2">
        <w:rPr>
          <w:rFonts w:ascii="Times New Roman" w:hAnsi="Times New Roman"/>
          <w:b/>
          <w:bCs/>
          <w:sz w:val="24"/>
          <w:szCs w:val="24"/>
        </w:rPr>
        <w:t>Section 4</w:t>
      </w:r>
    </w:p>
    <w:p w14:paraId="3AA28B09" w14:textId="09C0FD89" w:rsidR="00F02DA2" w:rsidRDefault="00F02DA2" w:rsidP="00F02DA2">
      <w:pPr>
        <w:spacing w:line="256" w:lineRule="auto"/>
        <w:rPr>
          <w:rFonts w:ascii="Times New Roman" w:hAnsi="Times New Roman"/>
          <w:b/>
          <w:bCs/>
          <w:sz w:val="24"/>
          <w:szCs w:val="24"/>
        </w:rPr>
      </w:pPr>
      <w:r w:rsidRPr="00F02DA2">
        <w:rPr>
          <w:rFonts w:ascii="Times New Roman" w:hAnsi="Times New Roman"/>
          <w:b/>
          <w:bCs/>
          <w:sz w:val="24"/>
          <w:szCs w:val="24"/>
        </w:rPr>
        <w:t xml:space="preserve">When observing children why is play important? </w:t>
      </w:r>
    </w:p>
    <w:p w14:paraId="0C5DD8AD" w14:textId="41F4E84B" w:rsidR="00931F0B" w:rsidRDefault="0010552B" w:rsidP="00F02DA2">
      <w:pPr>
        <w:spacing w:line="256" w:lineRule="auto"/>
        <w:rPr>
          <w:rFonts w:ascii="Times New Roman" w:hAnsi="Times New Roman"/>
          <w:sz w:val="24"/>
          <w:szCs w:val="24"/>
        </w:rPr>
      </w:pPr>
      <w:r w:rsidRPr="0010552B">
        <w:rPr>
          <w:rFonts w:ascii="Times New Roman" w:hAnsi="Times New Roman"/>
          <w:sz w:val="24"/>
          <w:szCs w:val="24"/>
        </w:rPr>
        <w:t xml:space="preserve">Louis (2014) states </w:t>
      </w:r>
      <w:r>
        <w:rPr>
          <w:rFonts w:ascii="Times New Roman" w:hAnsi="Times New Roman"/>
          <w:sz w:val="24"/>
          <w:szCs w:val="24"/>
        </w:rPr>
        <w:t>‘P</w:t>
      </w:r>
      <w:r w:rsidRPr="0010552B">
        <w:rPr>
          <w:rFonts w:ascii="Times New Roman" w:hAnsi="Times New Roman"/>
          <w:sz w:val="24"/>
          <w:szCs w:val="24"/>
        </w:rPr>
        <w:t>lay builds imagination and creativity</w:t>
      </w:r>
      <w:r>
        <w:rPr>
          <w:rFonts w:ascii="Times New Roman" w:hAnsi="Times New Roman"/>
          <w:sz w:val="24"/>
          <w:szCs w:val="24"/>
        </w:rPr>
        <w:t xml:space="preserve"> skills’: By allowing children to express themselves verbally and non-verbally in a creative and imaginative way. ‘Play promotes social skills</w:t>
      </w:r>
      <w:r w:rsidR="00931F0B">
        <w:rPr>
          <w:rFonts w:ascii="Times New Roman" w:hAnsi="Times New Roman"/>
          <w:sz w:val="24"/>
          <w:szCs w:val="24"/>
        </w:rPr>
        <w:t>’</w:t>
      </w:r>
      <w:r>
        <w:rPr>
          <w:rFonts w:ascii="Times New Roman" w:hAnsi="Times New Roman"/>
          <w:sz w:val="24"/>
          <w:szCs w:val="24"/>
        </w:rPr>
        <w:t>:</w:t>
      </w:r>
      <w:r w:rsidR="00931F0B">
        <w:rPr>
          <w:rFonts w:ascii="Times New Roman" w:hAnsi="Times New Roman"/>
          <w:sz w:val="24"/>
          <w:szCs w:val="24"/>
        </w:rPr>
        <w:t xml:space="preserve"> By</w:t>
      </w:r>
      <w:r>
        <w:rPr>
          <w:rFonts w:ascii="Times New Roman" w:hAnsi="Times New Roman"/>
          <w:sz w:val="24"/>
          <w:szCs w:val="24"/>
        </w:rPr>
        <w:t xml:space="preserve"> children start</w:t>
      </w:r>
      <w:r w:rsidR="00931F0B">
        <w:rPr>
          <w:rFonts w:ascii="Times New Roman" w:hAnsi="Times New Roman"/>
          <w:sz w:val="24"/>
          <w:szCs w:val="24"/>
        </w:rPr>
        <w:t>ing</w:t>
      </w:r>
      <w:r>
        <w:rPr>
          <w:rFonts w:ascii="Times New Roman" w:hAnsi="Times New Roman"/>
          <w:sz w:val="24"/>
          <w:szCs w:val="24"/>
        </w:rPr>
        <w:t xml:space="preserve"> to learn to communicate, negotiate, and collaborate with others</w:t>
      </w:r>
      <w:r w:rsidR="00931F0B">
        <w:rPr>
          <w:rFonts w:ascii="Times New Roman" w:hAnsi="Times New Roman"/>
          <w:sz w:val="24"/>
          <w:szCs w:val="24"/>
        </w:rPr>
        <w:t xml:space="preserve">. ‘Play promotes physical development’: from running, jumping, holding, carrying anything that allows children to physically move in a new way. ‘Play helps children to understand and express their emotions’. Children are able to express themselves freely through play. ‘Play builds relationships’: when children are interacting with other children, practitioners and other members of staff they are building relationships and learning who they can and cannot trust. </w:t>
      </w:r>
      <w:r w:rsidR="00931F0B">
        <w:rPr>
          <w:rFonts w:ascii="Times New Roman" w:hAnsi="Times New Roman"/>
          <w:sz w:val="24"/>
          <w:szCs w:val="24"/>
        </w:rPr>
        <w:t>(blog.himama.com, 2014)</w:t>
      </w:r>
      <w:r w:rsidR="00931F0B">
        <w:rPr>
          <w:rFonts w:ascii="Times New Roman" w:hAnsi="Times New Roman"/>
          <w:sz w:val="24"/>
          <w:szCs w:val="24"/>
        </w:rPr>
        <w:t xml:space="preserve"> </w:t>
      </w:r>
    </w:p>
    <w:p w14:paraId="6B805FC2" w14:textId="205BF50C" w:rsidR="00825E80" w:rsidRDefault="00825E80" w:rsidP="00F02DA2">
      <w:pPr>
        <w:spacing w:line="256" w:lineRule="auto"/>
        <w:rPr>
          <w:rFonts w:ascii="Times New Roman" w:hAnsi="Times New Roman"/>
          <w:sz w:val="24"/>
          <w:szCs w:val="24"/>
        </w:rPr>
      </w:pPr>
      <w:r>
        <w:rPr>
          <w:rFonts w:ascii="Times New Roman" w:hAnsi="Times New Roman"/>
          <w:sz w:val="24"/>
          <w:szCs w:val="24"/>
        </w:rPr>
        <w:t xml:space="preserve">Bruce (2010) states ‘No one can concentrate and do their best learning if they are tense and anxious’. </w:t>
      </w:r>
    </w:p>
    <w:p w14:paraId="08BC9B56" w14:textId="76433BE6" w:rsidR="00F02DA2" w:rsidRPr="00F02DA2" w:rsidRDefault="00F02DA2" w:rsidP="00F02DA2">
      <w:pPr>
        <w:spacing w:line="256" w:lineRule="auto"/>
        <w:rPr>
          <w:rFonts w:ascii="Times New Roman" w:hAnsi="Times New Roman"/>
          <w:sz w:val="24"/>
          <w:szCs w:val="24"/>
        </w:rPr>
      </w:pPr>
      <w:r w:rsidRPr="00F02DA2">
        <w:rPr>
          <w:rFonts w:ascii="Times New Roman" w:hAnsi="Times New Roman"/>
          <w:sz w:val="24"/>
          <w:szCs w:val="24"/>
        </w:rPr>
        <w:t>According to The Foundation Phase profile</w:t>
      </w:r>
      <w:r w:rsidR="00931F0B">
        <w:rPr>
          <w:rFonts w:ascii="Times New Roman" w:hAnsi="Times New Roman"/>
          <w:sz w:val="24"/>
          <w:szCs w:val="24"/>
        </w:rPr>
        <w:t xml:space="preserve"> </w:t>
      </w:r>
      <w:r w:rsidRPr="00F02DA2">
        <w:rPr>
          <w:rFonts w:ascii="Times New Roman" w:hAnsi="Times New Roman"/>
          <w:sz w:val="24"/>
          <w:szCs w:val="24"/>
        </w:rPr>
        <w:t xml:space="preserve">handbook Play plays a key role for observations in everyday early years settings the main purpose to observe children while whey are playing allows practitioners to see where children are on the learning spectrum and to identify any learning difficulties any children maybe experiencing or any exceptional abilities the children are able to do. Through </w:t>
      </w:r>
      <w:r w:rsidRPr="00F02DA2">
        <w:rPr>
          <w:rFonts w:ascii="Times New Roman" w:hAnsi="Times New Roman"/>
          <w:sz w:val="24"/>
          <w:szCs w:val="24"/>
        </w:rPr>
        <w:t>careful</w:t>
      </w:r>
      <w:r w:rsidRPr="00F02DA2">
        <w:rPr>
          <w:rFonts w:ascii="Times New Roman" w:hAnsi="Times New Roman"/>
          <w:sz w:val="24"/>
          <w:szCs w:val="24"/>
        </w:rPr>
        <w:t xml:space="preserve"> planning and exceptional listening practitioners are able to gather information and evidence all the information and evidence before and after children have tried and tested their new skills. In order to be able to get the best information from children it is best to observe them in and outdoors environments as some children might react differently indoors to outdoors. (dera.ioe.ac.uk 2015)</w:t>
      </w:r>
    </w:p>
    <w:p w14:paraId="469FD529" w14:textId="0469857F" w:rsidR="00F02DA2" w:rsidRDefault="00F02DA2" w:rsidP="00F02DA2">
      <w:pPr>
        <w:spacing w:line="256" w:lineRule="auto"/>
        <w:rPr>
          <w:rFonts w:ascii="Times New Roman" w:hAnsi="Times New Roman"/>
          <w:sz w:val="24"/>
          <w:szCs w:val="24"/>
        </w:rPr>
      </w:pPr>
      <w:r w:rsidRPr="00F02DA2">
        <w:rPr>
          <w:rFonts w:ascii="Times New Roman" w:hAnsi="Times New Roman"/>
          <w:sz w:val="24"/>
          <w:szCs w:val="24"/>
        </w:rPr>
        <w:t xml:space="preserve">Howard and McInnes et.at (2014) supports this by stating ‘When children approaches an activity s though it was play rather than not play they show signs of emotional well-being’ meaning if the children are wanting to go and do something rather than being told what to do the find it more fun and exciting to explore things out by themselves.  </w:t>
      </w:r>
    </w:p>
    <w:p w14:paraId="5F331BD2" w14:textId="15D9072C" w:rsidR="00F02DA2" w:rsidRPr="00F02DA2" w:rsidRDefault="00F02DA2" w:rsidP="00F02DA2">
      <w:pPr>
        <w:spacing w:line="256" w:lineRule="auto"/>
        <w:rPr>
          <w:rFonts w:ascii="Times New Roman" w:hAnsi="Times New Roman"/>
          <w:sz w:val="24"/>
          <w:szCs w:val="24"/>
        </w:rPr>
      </w:pPr>
      <w:r>
        <w:rPr>
          <w:rFonts w:ascii="Times New Roman" w:hAnsi="Times New Roman"/>
          <w:sz w:val="24"/>
          <w:szCs w:val="24"/>
        </w:rPr>
        <w:t>Louis (2014) states ‘Observing children during play allows practitioners to understand what a child’s  interes</w:t>
      </w:r>
      <w:r w:rsidR="0010552B">
        <w:rPr>
          <w:rFonts w:ascii="Times New Roman" w:hAnsi="Times New Roman"/>
          <w:sz w:val="24"/>
          <w:szCs w:val="24"/>
        </w:rPr>
        <w:t>ts are</w:t>
      </w:r>
      <w:r>
        <w:rPr>
          <w:rFonts w:ascii="Times New Roman" w:hAnsi="Times New Roman"/>
          <w:sz w:val="24"/>
          <w:szCs w:val="24"/>
        </w:rPr>
        <w:t xml:space="preserve"> and how they are currently learning. What activities interest them? How they respond wit</w:t>
      </w:r>
      <w:r w:rsidR="0010552B">
        <w:rPr>
          <w:rFonts w:ascii="Times New Roman" w:hAnsi="Times New Roman"/>
          <w:sz w:val="24"/>
          <w:szCs w:val="24"/>
        </w:rPr>
        <w:t xml:space="preserve">h/during and after </w:t>
      </w:r>
      <w:r>
        <w:rPr>
          <w:rFonts w:ascii="Times New Roman" w:hAnsi="Times New Roman"/>
          <w:sz w:val="24"/>
          <w:szCs w:val="24"/>
        </w:rPr>
        <w:t xml:space="preserve"> transitions, how children respond to the s</w:t>
      </w:r>
      <w:r w:rsidR="0010552B">
        <w:rPr>
          <w:rFonts w:ascii="Times New Roman" w:hAnsi="Times New Roman"/>
          <w:sz w:val="24"/>
          <w:szCs w:val="24"/>
        </w:rPr>
        <w:t>a</w:t>
      </w:r>
      <w:r>
        <w:rPr>
          <w:rFonts w:ascii="Times New Roman" w:hAnsi="Times New Roman"/>
          <w:sz w:val="24"/>
          <w:szCs w:val="24"/>
        </w:rPr>
        <w:t>me situation indoors to outdoors</w:t>
      </w:r>
      <w:r w:rsidR="0010552B">
        <w:rPr>
          <w:rFonts w:ascii="Times New Roman" w:hAnsi="Times New Roman"/>
          <w:sz w:val="24"/>
          <w:szCs w:val="24"/>
        </w:rPr>
        <w:t>’</w:t>
      </w:r>
      <w:r w:rsidR="00931F0B">
        <w:rPr>
          <w:rFonts w:ascii="Times New Roman" w:hAnsi="Times New Roman"/>
          <w:sz w:val="24"/>
          <w:szCs w:val="24"/>
        </w:rPr>
        <w:t xml:space="preserve"> </w:t>
      </w:r>
      <w:r w:rsidR="0010552B">
        <w:rPr>
          <w:rFonts w:ascii="Times New Roman" w:hAnsi="Times New Roman"/>
          <w:sz w:val="24"/>
          <w:szCs w:val="24"/>
        </w:rPr>
        <w:t>.(blog.himama.com, 2014)</w:t>
      </w:r>
    </w:p>
    <w:p w14:paraId="7CC15218" w14:textId="77777777" w:rsidR="00F02DA2" w:rsidRPr="00F02DA2" w:rsidRDefault="00F02DA2" w:rsidP="00F02DA2">
      <w:pPr>
        <w:spacing w:line="256" w:lineRule="auto"/>
        <w:rPr>
          <w:rFonts w:ascii="Times New Roman" w:hAnsi="Times New Roman"/>
          <w:sz w:val="24"/>
          <w:szCs w:val="24"/>
        </w:rPr>
      </w:pPr>
      <w:r w:rsidRPr="00F02DA2">
        <w:rPr>
          <w:rFonts w:ascii="Times New Roman" w:hAnsi="Times New Roman"/>
          <w:sz w:val="24"/>
          <w:szCs w:val="24"/>
        </w:rPr>
        <w:t xml:space="preserve">Howard and McInnes et.at (2014) also states that ‘when practitioners are ‘creating an activity’ or creating a ‘play opportunities’ for children that they see it as a playful environment filled with activities wanting children to play with them. There is no point creating a play opportunities for children and they don’t find it interesting and not want to play’. Howard and McInnes et.al (2014) also states that ‘all early years settings should continue their training to develop a better understanding, to why play environment is so important in early years settings as well as giving practitioners the best experiences and equipment they need to develop their knowledge for children’. </w:t>
      </w:r>
    </w:p>
    <w:p w14:paraId="6F7838CA" w14:textId="794E4312" w:rsidR="00F02DA2" w:rsidRPr="001D0B83" w:rsidRDefault="006018A9">
      <w:pPr>
        <w:rPr>
          <w:rFonts w:ascii="Times New Roman" w:hAnsi="Times New Roman"/>
        </w:rPr>
      </w:pPr>
      <w:r w:rsidRPr="001D0B83">
        <w:rPr>
          <w:rFonts w:ascii="Times New Roman" w:hAnsi="Times New Roman"/>
        </w:rPr>
        <w:t xml:space="preserve">Bruce (2010) also states that ‘ Adults are very important when it comes to children’s learning, this is because they give children strategies  in ways of helping children join in each other’s play’. The most important way to support play is to structure the environment with countless play activities so children </w:t>
      </w:r>
      <w:r w:rsidRPr="001D0B83">
        <w:rPr>
          <w:rFonts w:ascii="Times New Roman" w:hAnsi="Times New Roman"/>
        </w:rPr>
        <w:lastRenderedPageBreak/>
        <w:t>have plenty of play opportunities to explore and develop their understanding</w:t>
      </w:r>
      <w:r w:rsidR="001D0B83" w:rsidRPr="001D0B83">
        <w:rPr>
          <w:rFonts w:ascii="Times New Roman" w:hAnsi="Times New Roman"/>
        </w:rPr>
        <w:t>. For adults to be a part of the child’s play  but standing in the background kind of way so the child knows if they need support they know where to go</w:t>
      </w:r>
      <w:r w:rsidR="001D0B83">
        <w:rPr>
          <w:rFonts w:ascii="Times New Roman" w:hAnsi="Times New Roman"/>
        </w:rPr>
        <w:t xml:space="preserve">. And for the adult to be sensitive and aware of how to try and help things along without trying to take over, for example they will observe the children in a section to see what stage the children are at. The practitioner then must decide if the  children are ready to move on to the next stage, if the children are then the practitioners will add more developmental/educational accessories to the area that the children are playing at. One of the most important things </w:t>
      </w:r>
      <w:r w:rsidR="001F07E5">
        <w:rPr>
          <w:rFonts w:ascii="Times New Roman" w:hAnsi="Times New Roman"/>
        </w:rPr>
        <w:t>practitioners</w:t>
      </w:r>
      <w:r w:rsidR="001D0B83">
        <w:rPr>
          <w:rFonts w:ascii="Times New Roman" w:hAnsi="Times New Roman"/>
        </w:rPr>
        <w:t xml:space="preserve"> need to remember is ‘if adults leads child</w:t>
      </w:r>
      <w:r w:rsidR="001F07E5">
        <w:rPr>
          <w:rFonts w:ascii="Times New Roman" w:hAnsi="Times New Roman"/>
        </w:rPr>
        <w:t>’</w:t>
      </w:r>
      <w:r w:rsidR="001D0B83">
        <w:rPr>
          <w:rFonts w:ascii="Times New Roman" w:hAnsi="Times New Roman"/>
        </w:rPr>
        <w:t>s play all the time the child will lose their imagination</w:t>
      </w:r>
      <w:r w:rsidR="001F07E5">
        <w:rPr>
          <w:rFonts w:ascii="Times New Roman" w:hAnsi="Times New Roman"/>
        </w:rPr>
        <w:t xml:space="preserve"> and their creativity will shut down’. Therefore practitioners need to join in play in ways that do not take it over, but in ways that help children become as independent as possible.  </w:t>
      </w:r>
    </w:p>
    <w:sectPr w:rsidR="00F02DA2" w:rsidRPr="001D0B8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1D4909" w14:textId="77777777" w:rsidR="00727949" w:rsidRDefault="00727949">
      <w:pPr>
        <w:spacing w:after="0" w:line="240" w:lineRule="auto"/>
      </w:pPr>
      <w:r>
        <w:separator/>
      </w:r>
    </w:p>
  </w:endnote>
  <w:endnote w:type="continuationSeparator" w:id="0">
    <w:p w14:paraId="431450DE" w14:textId="77777777" w:rsidR="00727949" w:rsidRDefault="00727949">
      <w:pPr>
        <w:spacing w:after="0" w:line="240" w:lineRule="auto"/>
      </w:pPr>
      <w:r>
        <w:continuationSeparator/>
      </w:r>
    </w:p>
  </w:endnote>
  <w:endnote w:type="continuationNotice" w:id="1">
    <w:p w14:paraId="2D854104" w14:textId="77777777" w:rsidR="00727949" w:rsidRDefault="007279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1C58D" w14:textId="77777777" w:rsidR="00727949" w:rsidRDefault="00727949">
      <w:pPr>
        <w:spacing w:after="0" w:line="240" w:lineRule="auto"/>
      </w:pPr>
      <w:r>
        <w:rPr>
          <w:color w:val="000000"/>
        </w:rPr>
        <w:separator/>
      </w:r>
    </w:p>
  </w:footnote>
  <w:footnote w:type="continuationSeparator" w:id="0">
    <w:p w14:paraId="64BD2B47" w14:textId="77777777" w:rsidR="00727949" w:rsidRDefault="00727949">
      <w:pPr>
        <w:spacing w:after="0" w:line="240" w:lineRule="auto"/>
      </w:pPr>
      <w:r>
        <w:continuationSeparator/>
      </w:r>
    </w:p>
  </w:footnote>
  <w:footnote w:type="continuationNotice" w:id="1">
    <w:p w14:paraId="49D6D29A" w14:textId="77777777" w:rsidR="00727949" w:rsidRDefault="0072794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34F"/>
    <w:rsid w:val="0010552B"/>
    <w:rsid w:val="001D0B83"/>
    <w:rsid w:val="001F07E5"/>
    <w:rsid w:val="0020088F"/>
    <w:rsid w:val="002D4E28"/>
    <w:rsid w:val="003C73D6"/>
    <w:rsid w:val="006018A9"/>
    <w:rsid w:val="00727949"/>
    <w:rsid w:val="00740FF8"/>
    <w:rsid w:val="00772039"/>
    <w:rsid w:val="00805713"/>
    <w:rsid w:val="00825E80"/>
    <w:rsid w:val="008B3B7C"/>
    <w:rsid w:val="00931F0B"/>
    <w:rsid w:val="00A3434F"/>
    <w:rsid w:val="00CE3DC2"/>
    <w:rsid w:val="00D651F4"/>
    <w:rsid w:val="00DC0A8A"/>
    <w:rsid w:val="00EB6B6A"/>
    <w:rsid w:val="00F02DA2"/>
    <w:rsid w:val="00F963FD"/>
    <w:rsid w:val="01918ECC"/>
    <w:rsid w:val="039BF5C6"/>
    <w:rsid w:val="1BAF3825"/>
    <w:rsid w:val="29BA1112"/>
    <w:rsid w:val="2C636A1F"/>
    <w:rsid w:val="32CA0083"/>
    <w:rsid w:val="3E11C743"/>
    <w:rsid w:val="42363EDF"/>
    <w:rsid w:val="42B179EA"/>
    <w:rsid w:val="574A736E"/>
    <w:rsid w:val="5C8620D1"/>
    <w:rsid w:val="5CBADFC4"/>
    <w:rsid w:val="66B889CA"/>
    <w:rsid w:val="6A155484"/>
    <w:rsid w:val="6F7396A3"/>
    <w:rsid w:val="72AB3765"/>
    <w:rsid w:val="78515598"/>
    <w:rsid w:val="7CB6AC74"/>
    <w:rsid w:val="7E26A9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F940"/>
  <w15:docId w15:val="{EB8612E2-D7AB-4064-B580-8D5B34CEE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E3D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E3DC2"/>
  </w:style>
  <w:style w:type="paragraph" w:styleId="Footer">
    <w:name w:val="footer"/>
    <w:basedOn w:val="Normal"/>
    <w:link w:val="FooterChar"/>
    <w:uiPriority w:val="99"/>
    <w:semiHidden/>
    <w:unhideWhenUsed/>
    <w:rsid w:val="00CE3D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E3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3118</Words>
  <Characters>17775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Smith</dc:creator>
  <dc:description/>
  <cp:lastModifiedBy>Dee Smith</cp:lastModifiedBy>
  <cp:revision>2</cp:revision>
  <dcterms:created xsi:type="dcterms:W3CDTF">2021-01-17T20:08:00Z</dcterms:created>
  <dcterms:modified xsi:type="dcterms:W3CDTF">2021-01-17T20:08:00Z</dcterms:modified>
</cp:coreProperties>
</file>