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s="Times New Roman"/>
          <w:sz w:val="24"/>
          <w:szCs w:val="24"/>
          <w:lang w:val="en-GB" w:eastAsia="en-US"/>
        </w:rPr>
        <w:id w:val="897243204"/>
        <w:docPartObj>
          <w:docPartGallery w:val="Cover Pages"/>
          <w:docPartUnique/>
        </w:docPartObj>
      </w:sdtPr>
      <w:sdtEndPr>
        <w:rPr>
          <w:rFonts w:eastAsia="Times New Roman"/>
          <w:lang w:eastAsia="en-GB"/>
        </w:rPr>
      </w:sdtEndPr>
      <w:sdtContent>
        <w:p w14:paraId="26135C47" w14:textId="77777777" w:rsidR="006D52C3" w:rsidRDefault="006D52C3">
          <w:pPr>
            <w:pStyle w:val="NoSpacing"/>
          </w:pPr>
          <w:r>
            <w:rPr>
              <w:noProof/>
            </w:rPr>
            <mc:AlternateContent>
              <mc:Choice Requires="wpg">
                <w:drawing>
                  <wp:anchor distT="0" distB="0" distL="114300" distR="114300" simplePos="0" relativeHeight="251659264" behindDoc="1" locked="0" layoutInCell="1" allowOverlap="1" wp14:anchorId="32D204CC" wp14:editId="3E0ED80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1T00:00:00Z">
                                      <w:dateFormat w:val="M/d/yyyy"/>
                                      <w:lid w:val="en-US"/>
                                      <w:storeMappedDataAs w:val="dateTime"/>
                                      <w:calendar w:val="gregorian"/>
                                    </w:date>
                                  </w:sdtPr>
                                  <w:sdtEndPr/>
                                  <w:sdtContent>
                                    <w:p w14:paraId="2D6A08E3" w14:textId="77777777" w:rsidR="00E55F4F" w:rsidRDefault="00E55F4F">
                                      <w:pPr>
                                        <w:pStyle w:val="NoSpacing"/>
                                        <w:jc w:val="right"/>
                                        <w:rPr>
                                          <w:color w:val="FFFFFF" w:themeColor="background1"/>
                                          <w:sz w:val="28"/>
                                          <w:szCs w:val="28"/>
                                        </w:rPr>
                                      </w:pPr>
                                      <w:r>
                                        <w:rPr>
                                          <w:color w:val="FFFFFF" w:themeColor="background1"/>
                                          <w:sz w:val="28"/>
                                          <w:szCs w:val="28"/>
                                        </w:rPr>
                                        <w:t>9/1/2020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2D204C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1T00:00:00Z">
                                <w:dateFormat w:val="M/d/yyyy"/>
                                <w:lid w:val="en-US"/>
                                <w:storeMappedDataAs w:val="dateTime"/>
                                <w:calendar w:val="gregorian"/>
                              </w:date>
                            </w:sdtPr>
                            <w:sdtContent>
                              <w:p w14:paraId="2D6A08E3" w14:textId="77777777" w:rsidR="00E55F4F" w:rsidRDefault="00E55F4F">
                                <w:pPr>
                                  <w:pStyle w:val="NoSpacing"/>
                                  <w:jc w:val="right"/>
                                  <w:rPr>
                                    <w:color w:val="FFFFFF" w:themeColor="background1"/>
                                    <w:sz w:val="28"/>
                                    <w:szCs w:val="28"/>
                                  </w:rPr>
                                </w:pPr>
                                <w:r>
                                  <w:rPr>
                                    <w:color w:val="FFFFFF" w:themeColor="background1"/>
                                    <w:sz w:val="28"/>
                                    <w:szCs w:val="28"/>
                                  </w:rPr>
                                  <w:t>9/1/2020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A818CA8" wp14:editId="36FDF14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1270" b="508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6EF7D" w14:textId="77777777" w:rsidR="00E55F4F" w:rsidRDefault="00FE197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55F4F">
                                      <w:rPr>
                                        <w:color w:val="4472C4" w:themeColor="accent1"/>
                                        <w:sz w:val="26"/>
                                        <w:szCs w:val="26"/>
                                      </w:rPr>
                                      <w:t>Nelly Myles (1710690)</w:t>
                                    </w:r>
                                  </w:sdtContent>
                                </w:sdt>
                              </w:p>
                              <w:p w14:paraId="345E7DAE" w14:textId="77777777" w:rsidR="00E55F4F" w:rsidRDefault="00E55F4F">
                                <w:pPr>
                                  <w:pStyle w:val="NoSpacing"/>
                                  <w:rPr>
                                    <w:color w:val="595959" w:themeColor="text1" w:themeTint="A6"/>
                                    <w:sz w:val="20"/>
                                    <w:szCs w:val="20"/>
                                  </w:rPr>
                                </w:pPr>
                                <w:r>
                                  <w:rPr>
                                    <w:caps/>
                                    <w:color w:val="595959" w:themeColor="text1" w:themeTint="A6"/>
                                    <w:sz w:val="20"/>
                                    <w:szCs w:val="20"/>
                                  </w:rPr>
                                  <w:t>UNIVERSITY OF WALES TRINITY ST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818CA8"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846EF7D" w14:textId="77777777" w:rsidR="00E55F4F" w:rsidRDefault="00E55F4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Nelly Myles (1710690)</w:t>
                              </w:r>
                            </w:sdtContent>
                          </w:sdt>
                        </w:p>
                        <w:p w14:paraId="345E7DAE" w14:textId="77777777" w:rsidR="00E55F4F" w:rsidRDefault="00E55F4F">
                          <w:pPr>
                            <w:pStyle w:val="NoSpacing"/>
                            <w:rPr>
                              <w:color w:val="595959" w:themeColor="text1" w:themeTint="A6"/>
                              <w:sz w:val="20"/>
                              <w:szCs w:val="20"/>
                            </w:rPr>
                          </w:pPr>
                          <w:r>
                            <w:rPr>
                              <w:caps/>
                              <w:color w:val="595959" w:themeColor="text1" w:themeTint="A6"/>
                              <w:sz w:val="20"/>
                              <w:szCs w:val="20"/>
                            </w:rPr>
                            <w:t>UNIVERSITY OF WALES TRINITY ST DAVID</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71D3DDA" wp14:editId="47DABBF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5F3DA" w14:textId="77777777" w:rsidR="00E55F4F" w:rsidRDefault="00FE197A">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55F4F" w:rsidRPr="006D52C3">
                                      <w:rPr>
                                        <w:rFonts w:ascii="Arial" w:eastAsiaTheme="majorEastAsia" w:hAnsi="Arial" w:cs="Arial"/>
                                        <w:color w:val="262626" w:themeColor="text1" w:themeTint="D9"/>
                                        <w:sz w:val="28"/>
                                        <w:szCs w:val="28"/>
                                      </w:rPr>
                                      <w:t>UNDERSTANDING AND ENGAGING IN THE CUSTOMER EXEPRIENCE.</w:t>
                                    </w:r>
                                  </w:sdtContent>
                                </w:sdt>
                              </w:p>
                              <w:p w14:paraId="3978DED8" w14:textId="77777777" w:rsidR="00E55F4F" w:rsidRDefault="00FE197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55F4F">
                                      <w:rPr>
                                        <w:color w:val="404040" w:themeColor="text1" w:themeTint="BF"/>
                                        <w:sz w:val="36"/>
                                        <w:szCs w:val="36"/>
                                      </w:rPr>
                                      <w:t>TESCO CASE STUDY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1D3DDA"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155F3DA" w14:textId="77777777" w:rsidR="00E55F4F" w:rsidRDefault="00E55F4F">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6D52C3">
                                <w:rPr>
                                  <w:rFonts w:ascii="Arial" w:eastAsiaTheme="majorEastAsia" w:hAnsi="Arial" w:cs="Arial"/>
                                  <w:color w:val="262626" w:themeColor="text1" w:themeTint="D9"/>
                                  <w:sz w:val="28"/>
                                  <w:szCs w:val="28"/>
                                </w:rPr>
                                <w:t>UNDERSTANDING AND ENGAGING IN THE CUSTOMER EXEPRIENCE.</w:t>
                              </w:r>
                            </w:sdtContent>
                          </w:sdt>
                        </w:p>
                        <w:p w14:paraId="3978DED8" w14:textId="77777777" w:rsidR="00E55F4F" w:rsidRDefault="00E55F4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TESCO CASE STUDY</w:t>
                              </w:r>
                            </w:sdtContent>
                          </w:sdt>
                        </w:p>
                      </w:txbxContent>
                    </v:textbox>
                    <w10:wrap anchorx="page" anchory="page"/>
                  </v:shape>
                </w:pict>
              </mc:Fallback>
            </mc:AlternateContent>
          </w:r>
        </w:p>
        <w:p w14:paraId="173F1B95" w14:textId="77777777" w:rsidR="00490BFA" w:rsidRDefault="006D52C3">
          <w:r>
            <w:br w:type="page"/>
          </w:r>
        </w:p>
        <w:p w14:paraId="4DD26426" w14:textId="77777777" w:rsidR="004670B0" w:rsidRDefault="00490BFA" w:rsidP="0019243A">
          <w:pPr>
            <w:pStyle w:val="Heading1"/>
          </w:pPr>
          <w:bookmarkStart w:id="0" w:name="_Toc50117443"/>
          <w:r>
            <w:lastRenderedPageBreak/>
            <w:t>EXECUTIVE SUMMARY</w:t>
          </w:r>
          <w:bookmarkEnd w:id="0"/>
        </w:p>
        <w:p w14:paraId="3C9C8233" w14:textId="77777777" w:rsidR="004670B0" w:rsidRDefault="004670B0"/>
        <w:p w14:paraId="6E894B5F" w14:textId="2AF885FA" w:rsidR="00490BFA" w:rsidRPr="0019243A" w:rsidRDefault="000149AE">
          <w:pPr>
            <w:rPr>
              <w:rFonts w:ascii="Aparajita" w:hAnsi="Aparajita" w:cs="Aparajita"/>
            </w:rPr>
          </w:pPr>
          <w:r w:rsidRPr="0019243A">
            <w:rPr>
              <w:rFonts w:ascii="Aparajita" w:hAnsi="Aparajita" w:cs="Aparajita"/>
            </w:rPr>
            <w:t xml:space="preserve">Tesco supermarket has become a </w:t>
          </w:r>
          <w:r w:rsidR="0019243A" w:rsidRPr="0019243A">
            <w:rPr>
              <w:rFonts w:ascii="Aparajita" w:hAnsi="Aparajita" w:cs="Aparajita"/>
            </w:rPr>
            <w:t>well-recognised</w:t>
          </w:r>
          <w:r w:rsidRPr="0019243A">
            <w:rPr>
              <w:rFonts w:ascii="Aparajita" w:hAnsi="Aparajita" w:cs="Aparajita"/>
            </w:rPr>
            <w:t xml:space="preserve"> brand within the supermarket</w:t>
          </w:r>
          <w:r w:rsidR="00673B76" w:rsidRPr="0019243A">
            <w:rPr>
              <w:rFonts w:ascii="Aparajita" w:hAnsi="Aparajita" w:cs="Aparajita"/>
            </w:rPr>
            <w:t xml:space="preserve"> environment. Over the years, it has continued to grow in terms of </w:t>
          </w:r>
          <w:r w:rsidR="0019243A" w:rsidRPr="0019243A">
            <w:rPr>
              <w:rFonts w:ascii="Aparajita" w:hAnsi="Aparajita" w:cs="Aparajita"/>
            </w:rPr>
            <w:t>floor</w:t>
          </w:r>
          <w:r w:rsidR="00673B76" w:rsidRPr="0019243A">
            <w:rPr>
              <w:rFonts w:ascii="Aparajita" w:hAnsi="Aparajita" w:cs="Aparajita"/>
            </w:rPr>
            <w:t xml:space="preserve"> space and profit. This report looks at how Tesco engages </w:t>
          </w:r>
          <w:r w:rsidR="00C127C1" w:rsidRPr="0019243A">
            <w:rPr>
              <w:rFonts w:ascii="Aparajita" w:hAnsi="Aparajita" w:cs="Aparajita"/>
            </w:rPr>
            <w:t xml:space="preserve">with the consumer in terms of sustainability and ethics. It explores the policies and strategies that Tesco has implemented. Additionally, </w:t>
          </w:r>
          <w:r w:rsidR="00161C81" w:rsidRPr="0019243A">
            <w:rPr>
              <w:rFonts w:ascii="Aparajita" w:hAnsi="Aparajita" w:cs="Aparajita"/>
            </w:rPr>
            <w:t xml:space="preserve">the report also looks at Tesco’s competitors, </w:t>
          </w:r>
          <w:r w:rsidR="0019243A" w:rsidRPr="0019243A">
            <w:rPr>
              <w:rFonts w:ascii="Aparajita" w:hAnsi="Aparajita" w:cs="Aparajita"/>
            </w:rPr>
            <w:t>Sainsbury’s,</w:t>
          </w:r>
          <w:r w:rsidR="00161C81" w:rsidRPr="0019243A">
            <w:rPr>
              <w:rFonts w:ascii="Aparajita" w:hAnsi="Aparajita" w:cs="Aparajita"/>
            </w:rPr>
            <w:t xml:space="preserve"> and M&amp;S. </w:t>
          </w:r>
        </w:p>
        <w:p w14:paraId="47559761" w14:textId="2EF34F26" w:rsidR="00490BFA" w:rsidRPr="0019243A" w:rsidRDefault="00492FDA">
          <w:pPr>
            <w:rPr>
              <w:rFonts w:ascii="Aparajita" w:hAnsi="Aparajita" w:cs="Aparajita"/>
            </w:rPr>
          </w:pPr>
          <w:r w:rsidRPr="0019243A">
            <w:rPr>
              <w:rFonts w:ascii="Aparajita" w:hAnsi="Aparajita" w:cs="Aparajita"/>
            </w:rPr>
            <w:t xml:space="preserve">Secondary research was used to obtain data and information to </w:t>
          </w:r>
          <w:r w:rsidR="004670B0" w:rsidRPr="0019243A">
            <w:rPr>
              <w:rFonts w:ascii="Aparajita" w:hAnsi="Aparajita" w:cs="Aparajita"/>
            </w:rPr>
            <w:t xml:space="preserve">use on the report. </w:t>
          </w:r>
          <w:r w:rsidR="001B2E35" w:rsidRPr="0019243A">
            <w:rPr>
              <w:rFonts w:ascii="Aparajita" w:hAnsi="Aparajita" w:cs="Aparajita"/>
            </w:rPr>
            <w:t>The problem was drawn from the policies provided by Tesco’s report</w:t>
          </w:r>
          <w:r w:rsidR="00EB4741" w:rsidRPr="0019243A">
            <w:rPr>
              <w:rFonts w:ascii="Aparajita" w:hAnsi="Aparajita" w:cs="Aparajita"/>
            </w:rPr>
            <w:t xml:space="preserve"> which was how they are actually not </w:t>
          </w:r>
          <w:r w:rsidR="004E34FF" w:rsidRPr="0019243A">
            <w:rPr>
              <w:rFonts w:ascii="Aparajita" w:hAnsi="Aparajita" w:cs="Aparajita"/>
            </w:rPr>
            <w:t xml:space="preserve">as </w:t>
          </w:r>
          <w:r w:rsidR="00EB4741" w:rsidRPr="0019243A">
            <w:rPr>
              <w:rFonts w:ascii="Aparajita" w:hAnsi="Aparajita" w:cs="Aparajita"/>
            </w:rPr>
            <w:t xml:space="preserve">ethical and sustainable </w:t>
          </w:r>
          <w:r w:rsidR="004E34FF" w:rsidRPr="0019243A">
            <w:rPr>
              <w:rFonts w:ascii="Aparajita" w:hAnsi="Aparajita" w:cs="Aparajita"/>
            </w:rPr>
            <w:t xml:space="preserve">as they claim on their policies. Despite this, </w:t>
          </w:r>
          <w:r w:rsidR="0019243A" w:rsidRPr="0019243A">
            <w:rPr>
              <w:rFonts w:ascii="Aparajita" w:hAnsi="Aparajita" w:cs="Aparajita"/>
            </w:rPr>
            <w:t>Tesco is still one of the most innovative and successful supermarkets</w:t>
          </w:r>
          <w:r w:rsidR="0019243A">
            <w:rPr>
              <w:rFonts w:ascii="Aparajita" w:hAnsi="Aparajita" w:cs="Aparajita"/>
            </w:rPr>
            <w:t>.</w:t>
          </w:r>
        </w:p>
        <w:p w14:paraId="5FD39D67" w14:textId="544A600B" w:rsidR="00490BFA" w:rsidRDefault="00490BFA"/>
        <w:p w14:paraId="445367DA" w14:textId="4EC3F893" w:rsidR="00490BFA" w:rsidRDefault="00490BFA"/>
        <w:p w14:paraId="4F240C33" w14:textId="34F4D07A" w:rsidR="00490BFA" w:rsidRDefault="00490BFA"/>
        <w:p w14:paraId="2EEEAAE5" w14:textId="151ECD1D" w:rsidR="00490BFA" w:rsidRDefault="00490BFA"/>
        <w:p w14:paraId="59AF94AB" w14:textId="3FE75ABC" w:rsidR="00490BFA" w:rsidRDefault="00490BFA"/>
        <w:p w14:paraId="2990A661" w14:textId="2D4BA70A" w:rsidR="00490BFA" w:rsidRDefault="00490BFA"/>
        <w:p w14:paraId="4A53EF44" w14:textId="110EEC3B" w:rsidR="00490BFA" w:rsidRDefault="00490BFA"/>
        <w:p w14:paraId="048955D3" w14:textId="35C7B9C9" w:rsidR="00EF2F3E" w:rsidRDefault="00EF2F3E"/>
        <w:p w14:paraId="5C385B01" w14:textId="170422C5" w:rsidR="00527B2E" w:rsidRDefault="00EF2F3E">
          <w:r>
            <w:br w:type="page"/>
          </w:r>
        </w:p>
        <w:sdt>
          <w:sdtPr>
            <w:rPr>
              <w:rFonts w:ascii="Times New Roman" w:eastAsia="Times New Roman" w:hAnsi="Times New Roman" w:cs="Times New Roman"/>
              <w:color w:val="auto"/>
              <w:sz w:val="24"/>
              <w:szCs w:val="24"/>
              <w:lang w:val="en-GB" w:eastAsia="en-GB"/>
            </w:rPr>
            <w:id w:val="-902368410"/>
            <w:docPartObj>
              <w:docPartGallery w:val="Table of Contents"/>
              <w:docPartUnique/>
            </w:docPartObj>
          </w:sdtPr>
          <w:sdtEndPr>
            <w:rPr>
              <w:b/>
              <w:bCs/>
              <w:noProof/>
            </w:rPr>
          </w:sdtEndPr>
          <w:sdtContent>
            <w:p w14:paraId="3EBA760F" w14:textId="1716EA01" w:rsidR="00527B2E" w:rsidRDefault="00527B2E">
              <w:pPr>
                <w:pStyle w:val="TOCHeading"/>
              </w:pPr>
              <w:r>
                <w:t>Contents</w:t>
              </w:r>
            </w:p>
            <w:p w14:paraId="0B4F1A5C" w14:textId="1A1883AD" w:rsidR="00B05660" w:rsidRDefault="00527B2E">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117443" w:history="1">
                <w:r w:rsidR="00B05660" w:rsidRPr="0030646F">
                  <w:rPr>
                    <w:rStyle w:val="Hyperlink"/>
                    <w:rFonts w:eastAsiaTheme="majorEastAsia"/>
                    <w:noProof/>
                  </w:rPr>
                  <w:t>EXECUTIVE SUMMARY</w:t>
                </w:r>
                <w:r w:rsidR="00B05660">
                  <w:rPr>
                    <w:noProof/>
                    <w:webHidden/>
                  </w:rPr>
                  <w:tab/>
                </w:r>
                <w:r w:rsidR="00B05660">
                  <w:rPr>
                    <w:noProof/>
                    <w:webHidden/>
                  </w:rPr>
                  <w:fldChar w:fldCharType="begin"/>
                </w:r>
                <w:r w:rsidR="00B05660">
                  <w:rPr>
                    <w:noProof/>
                    <w:webHidden/>
                  </w:rPr>
                  <w:instrText xml:space="preserve"> PAGEREF _Toc50117443 \h </w:instrText>
                </w:r>
                <w:r w:rsidR="00B05660">
                  <w:rPr>
                    <w:noProof/>
                    <w:webHidden/>
                  </w:rPr>
                </w:r>
                <w:r w:rsidR="00B05660">
                  <w:rPr>
                    <w:noProof/>
                    <w:webHidden/>
                  </w:rPr>
                  <w:fldChar w:fldCharType="separate"/>
                </w:r>
                <w:r w:rsidR="00B05660">
                  <w:rPr>
                    <w:noProof/>
                    <w:webHidden/>
                  </w:rPr>
                  <w:t>1</w:t>
                </w:r>
                <w:r w:rsidR="00B05660">
                  <w:rPr>
                    <w:noProof/>
                    <w:webHidden/>
                  </w:rPr>
                  <w:fldChar w:fldCharType="end"/>
                </w:r>
              </w:hyperlink>
            </w:p>
            <w:p w14:paraId="74B2FD95" w14:textId="474DDEF4" w:rsidR="00B05660" w:rsidRDefault="00FE197A">
              <w:pPr>
                <w:pStyle w:val="TOC1"/>
                <w:tabs>
                  <w:tab w:val="right" w:leader="dot" w:pos="9016"/>
                </w:tabs>
                <w:rPr>
                  <w:rFonts w:asciiTheme="minorHAnsi" w:eastAsiaTheme="minorEastAsia" w:hAnsiTheme="minorHAnsi" w:cstheme="minorBidi"/>
                  <w:noProof/>
                  <w:sz w:val="22"/>
                  <w:szCs w:val="22"/>
                </w:rPr>
              </w:pPr>
              <w:hyperlink w:anchor="_Toc50117444" w:history="1">
                <w:r w:rsidR="00B05660" w:rsidRPr="0030646F">
                  <w:rPr>
                    <w:rStyle w:val="Hyperlink"/>
                    <w:rFonts w:eastAsiaTheme="majorEastAsia"/>
                    <w:noProof/>
                  </w:rPr>
                  <w:t>INTRODUCTION</w:t>
                </w:r>
                <w:r w:rsidR="00B05660">
                  <w:rPr>
                    <w:noProof/>
                    <w:webHidden/>
                  </w:rPr>
                  <w:tab/>
                </w:r>
                <w:r w:rsidR="00B05660">
                  <w:rPr>
                    <w:noProof/>
                    <w:webHidden/>
                  </w:rPr>
                  <w:fldChar w:fldCharType="begin"/>
                </w:r>
                <w:r w:rsidR="00B05660">
                  <w:rPr>
                    <w:noProof/>
                    <w:webHidden/>
                  </w:rPr>
                  <w:instrText xml:space="preserve"> PAGEREF _Toc50117444 \h </w:instrText>
                </w:r>
                <w:r w:rsidR="00B05660">
                  <w:rPr>
                    <w:noProof/>
                    <w:webHidden/>
                  </w:rPr>
                </w:r>
                <w:r w:rsidR="00B05660">
                  <w:rPr>
                    <w:noProof/>
                    <w:webHidden/>
                  </w:rPr>
                  <w:fldChar w:fldCharType="separate"/>
                </w:r>
                <w:r w:rsidR="00B05660">
                  <w:rPr>
                    <w:noProof/>
                    <w:webHidden/>
                  </w:rPr>
                  <w:t>3</w:t>
                </w:r>
                <w:r w:rsidR="00B05660">
                  <w:rPr>
                    <w:noProof/>
                    <w:webHidden/>
                  </w:rPr>
                  <w:fldChar w:fldCharType="end"/>
                </w:r>
              </w:hyperlink>
            </w:p>
            <w:p w14:paraId="11B725E2" w14:textId="629803D8"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45" w:history="1">
                <w:r w:rsidR="00B05660" w:rsidRPr="0030646F">
                  <w:rPr>
                    <w:rStyle w:val="Hyperlink"/>
                    <w:rFonts w:eastAsiaTheme="majorEastAsia"/>
                    <w:noProof/>
                  </w:rPr>
                  <w:t>Ethical and Sustainability Policies</w:t>
                </w:r>
                <w:r w:rsidR="00B05660">
                  <w:rPr>
                    <w:noProof/>
                    <w:webHidden/>
                  </w:rPr>
                  <w:tab/>
                </w:r>
                <w:r w:rsidR="00B05660">
                  <w:rPr>
                    <w:noProof/>
                    <w:webHidden/>
                  </w:rPr>
                  <w:fldChar w:fldCharType="begin"/>
                </w:r>
                <w:r w:rsidR="00B05660">
                  <w:rPr>
                    <w:noProof/>
                    <w:webHidden/>
                  </w:rPr>
                  <w:instrText xml:space="preserve"> PAGEREF _Toc50117445 \h </w:instrText>
                </w:r>
                <w:r w:rsidR="00B05660">
                  <w:rPr>
                    <w:noProof/>
                    <w:webHidden/>
                  </w:rPr>
                </w:r>
                <w:r w:rsidR="00B05660">
                  <w:rPr>
                    <w:noProof/>
                    <w:webHidden/>
                  </w:rPr>
                  <w:fldChar w:fldCharType="separate"/>
                </w:r>
                <w:r w:rsidR="00B05660">
                  <w:rPr>
                    <w:noProof/>
                    <w:webHidden/>
                  </w:rPr>
                  <w:t>4</w:t>
                </w:r>
                <w:r w:rsidR="00B05660">
                  <w:rPr>
                    <w:noProof/>
                    <w:webHidden/>
                  </w:rPr>
                  <w:fldChar w:fldCharType="end"/>
                </w:r>
              </w:hyperlink>
            </w:p>
            <w:p w14:paraId="3A35002E" w14:textId="6484BC29"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46" w:history="1">
                <w:r w:rsidR="00B05660" w:rsidRPr="0030646F">
                  <w:rPr>
                    <w:rStyle w:val="Hyperlink"/>
                    <w:rFonts w:eastAsiaTheme="majorEastAsia"/>
                    <w:noProof/>
                  </w:rPr>
                  <w:t>Sustainable Livelihoods – Supply Chain Strategy</w:t>
                </w:r>
                <w:r w:rsidR="00B05660">
                  <w:rPr>
                    <w:noProof/>
                    <w:webHidden/>
                  </w:rPr>
                  <w:tab/>
                </w:r>
                <w:r w:rsidR="00B05660">
                  <w:rPr>
                    <w:noProof/>
                    <w:webHidden/>
                  </w:rPr>
                  <w:fldChar w:fldCharType="begin"/>
                </w:r>
                <w:r w:rsidR="00B05660">
                  <w:rPr>
                    <w:noProof/>
                    <w:webHidden/>
                  </w:rPr>
                  <w:instrText xml:space="preserve"> PAGEREF _Toc50117446 \h </w:instrText>
                </w:r>
                <w:r w:rsidR="00B05660">
                  <w:rPr>
                    <w:noProof/>
                    <w:webHidden/>
                  </w:rPr>
                </w:r>
                <w:r w:rsidR="00B05660">
                  <w:rPr>
                    <w:noProof/>
                    <w:webHidden/>
                  </w:rPr>
                  <w:fldChar w:fldCharType="separate"/>
                </w:r>
                <w:r w:rsidR="00B05660">
                  <w:rPr>
                    <w:noProof/>
                    <w:webHidden/>
                  </w:rPr>
                  <w:t>4</w:t>
                </w:r>
                <w:r w:rsidR="00B05660">
                  <w:rPr>
                    <w:noProof/>
                    <w:webHidden/>
                  </w:rPr>
                  <w:fldChar w:fldCharType="end"/>
                </w:r>
              </w:hyperlink>
            </w:p>
            <w:p w14:paraId="1E54BD94" w14:textId="3F606463"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47" w:history="1">
                <w:r w:rsidR="00B05660" w:rsidRPr="0030646F">
                  <w:rPr>
                    <w:rStyle w:val="Hyperlink"/>
                    <w:rFonts w:eastAsiaTheme="majorEastAsia"/>
                    <w:noProof/>
                  </w:rPr>
                  <w:t>Group Anti – Bribery Policy</w:t>
                </w:r>
                <w:r w:rsidR="00B05660">
                  <w:rPr>
                    <w:noProof/>
                    <w:webHidden/>
                  </w:rPr>
                  <w:tab/>
                </w:r>
                <w:r w:rsidR="00B05660">
                  <w:rPr>
                    <w:noProof/>
                    <w:webHidden/>
                  </w:rPr>
                  <w:fldChar w:fldCharType="begin"/>
                </w:r>
                <w:r w:rsidR="00B05660">
                  <w:rPr>
                    <w:noProof/>
                    <w:webHidden/>
                  </w:rPr>
                  <w:instrText xml:space="preserve"> PAGEREF _Toc50117447 \h </w:instrText>
                </w:r>
                <w:r w:rsidR="00B05660">
                  <w:rPr>
                    <w:noProof/>
                    <w:webHidden/>
                  </w:rPr>
                </w:r>
                <w:r w:rsidR="00B05660">
                  <w:rPr>
                    <w:noProof/>
                    <w:webHidden/>
                  </w:rPr>
                  <w:fldChar w:fldCharType="separate"/>
                </w:r>
                <w:r w:rsidR="00B05660">
                  <w:rPr>
                    <w:noProof/>
                    <w:webHidden/>
                  </w:rPr>
                  <w:t>4</w:t>
                </w:r>
                <w:r w:rsidR="00B05660">
                  <w:rPr>
                    <w:noProof/>
                    <w:webHidden/>
                  </w:rPr>
                  <w:fldChar w:fldCharType="end"/>
                </w:r>
              </w:hyperlink>
            </w:p>
            <w:p w14:paraId="33F99A94" w14:textId="254963B9"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48" w:history="1">
                <w:r w:rsidR="00B05660" w:rsidRPr="0030646F">
                  <w:rPr>
                    <w:rStyle w:val="Hyperlink"/>
                    <w:rFonts w:eastAsiaTheme="majorEastAsia"/>
                    <w:noProof/>
                  </w:rPr>
                  <w:t>Cyber Security –  Data Protection</w:t>
                </w:r>
                <w:r w:rsidR="00B05660">
                  <w:rPr>
                    <w:noProof/>
                    <w:webHidden/>
                  </w:rPr>
                  <w:tab/>
                </w:r>
                <w:r w:rsidR="00B05660">
                  <w:rPr>
                    <w:noProof/>
                    <w:webHidden/>
                  </w:rPr>
                  <w:fldChar w:fldCharType="begin"/>
                </w:r>
                <w:r w:rsidR="00B05660">
                  <w:rPr>
                    <w:noProof/>
                    <w:webHidden/>
                  </w:rPr>
                  <w:instrText xml:space="preserve"> PAGEREF _Toc50117448 \h </w:instrText>
                </w:r>
                <w:r w:rsidR="00B05660">
                  <w:rPr>
                    <w:noProof/>
                    <w:webHidden/>
                  </w:rPr>
                </w:r>
                <w:r w:rsidR="00B05660">
                  <w:rPr>
                    <w:noProof/>
                    <w:webHidden/>
                  </w:rPr>
                  <w:fldChar w:fldCharType="separate"/>
                </w:r>
                <w:r w:rsidR="00B05660">
                  <w:rPr>
                    <w:noProof/>
                    <w:webHidden/>
                  </w:rPr>
                  <w:t>5</w:t>
                </w:r>
                <w:r w:rsidR="00B05660">
                  <w:rPr>
                    <w:noProof/>
                    <w:webHidden/>
                  </w:rPr>
                  <w:fldChar w:fldCharType="end"/>
                </w:r>
              </w:hyperlink>
            </w:p>
            <w:p w14:paraId="09ABE202" w14:textId="29B82E81"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49" w:history="1">
                <w:r w:rsidR="00B05660" w:rsidRPr="0030646F">
                  <w:rPr>
                    <w:rStyle w:val="Hyperlink"/>
                    <w:rFonts w:eastAsiaTheme="majorEastAsia"/>
                    <w:noProof/>
                  </w:rPr>
                  <w:t>Human Rights</w:t>
                </w:r>
                <w:r w:rsidR="00B05660">
                  <w:rPr>
                    <w:noProof/>
                    <w:webHidden/>
                  </w:rPr>
                  <w:tab/>
                </w:r>
                <w:r w:rsidR="00B05660">
                  <w:rPr>
                    <w:noProof/>
                    <w:webHidden/>
                  </w:rPr>
                  <w:fldChar w:fldCharType="begin"/>
                </w:r>
                <w:r w:rsidR="00B05660">
                  <w:rPr>
                    <w:noProof/>
                    <w:webHidden/>
                  </w:rPr>
                  <w:instrText xml:space="preserve"> PAGEREF _Toc50117449 \h </w:instrText>
                </w:r>
                <w:r w:rsidR="00B05660">
                  <w:rPr>
                    <w:noProof/>
                    <w:webHidden/>
                  </w:rPr>
                </w:r>
                <w:r w:rsidR="00B05660">
                  <w:rPr>
                    <w:noProof/>
                    <w:webHidden/>
                  </w:rPr>
                  <w:fldChar w:fldCharType="separate"/>
                </w:r>
                <w:r w:rsidR="00B05660">
                  <w:rPr>
                    <w:noProof/>
                    <w:webHidden/>
                  </w:rPr>
                  <w:t>5</w:t>
                </w:r>
                <w:r w:rsidR="00B05660">
                  <w:rPr>
                    <w:noProof/>
                    <w:webHidden/>
                  </w:rPr>
                  <w:fldChar w:fldCharType="end"/>
                </w:r>
              </w:hyperlink>
            </w:p>
            <w:p w14:paraId="220A09B8" w14:textId="51074FC4"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50" w:history="1">
                <w:r w:rsidR="00B05660" w:rsidRPr="0030646F">
                  <w:rPr>
                    <w:rStyle w:val="Hyperlink"/>
                    <w:rFonts w:eastAsiaTheme="majorEastAsia"/>
                    <w:noProof/>
                  </w:rPr>
                  <w:t>Environmental Responsibility</w:t>
                </w:r>
                <w:r w:rsidR="00B05660">
                  <w:rPr>
                    <w:noProof/>
                    <w:webHidden/>
                  </w:rPr>
                  <w:tab/>
                </w:r>
                <w:r w:rsidR="00B05660">
                  <w:rPr>
                    <w:noProof/>
                    <w:webHidden/>
                  </w:rPr>
                  <w:fldChar w:fldCharType="begin"/>
                </w:r>
                <w:r w:rsidR="00B05660">
                  <w:rPr>
                    <w:noProof/>
                    <w:webHidden/>
                  </w:rPr>
                  <w:instrText xml:space="preserve"> PAGEREF _Toc50117450 \h </w:instrText>
                </w:r>
                <w:r w:rsidR="00B05660">
                  <w:rPr>
                    <w:noProof/>
                    <w:webHidden/>
                  </w:rPr>
                </w:r>
                <w:r w:rsidR="00B05660">
                  <w:rPr>
                    <w:noProof/>
                    <w:webHidden/>
                  </w:rPr>
                  <w:fldChar w:fldCharType="separate"/>
                </w:r>
                <w:r w:rsidR="00B05660">
                  <w:rPr>
                    <w:noProof/>
                    <w:webHidden/>
                  </w:rPr>
                  <w:t>5</w:t>
                </w:r>
                <w:r w:rsidR="00B05660">
                  <w:rPr>
                    <w:noProof/>
                    <w:webHidden/>
                  </w:rPr>
                  <w:fldChar w:fldCharType="end"/>
                </w:r>
              </w:hyperlink>
            </w:p>
            <w:p w14:paraId="7623AB03" w14:textId="1747B93A"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51" w:history="1">
                <w:r w:rsidR="00B05660" w:rsidRPr="0030646F">
                  <w:rPr>
                    <w:rStyle w:val="Hyperlink"/>
                    <w:rFonts w:eastAsiaTheme="majorEastAsia"/>
                    <w:b/>
                    <w:bCs/>
                    <w:noProof/>
                  </w:rPr>
                  <w:t>The Problem</w:t>
                </w:r>
                <w:r w:rsidR="00B05660">
                  <w:rPr>
                    <w:noProof/>
                    <w:webHidden/>
                  </w:rPr>
                  <w:tab/>
                </w:r>
                <w:r w:rsidR="00B05660">
                  <w:rPr>
                    <w:noProof/>
                    <w:webHidden/>
                  </w:rPr>
                  <w:fldChar w:fldCharType="begin"/>
                </w:r>
                <w:r w:rsidR="00B05660">
                  <w:rPr>
                    <w:noProof/>
                    <w:webHidden/>
                  </w:rPr>
                  <w:instrText xml:space="preserve"> PAGEREF _Toc50117451 \h </w:instrText>
                </w:r>
                <w:r w:rsidR="00B05660">
                  <w:rPr>
                    <w:noProof/>
                    <w:webHidden/>
                  </w:rPr>
                </w:r>
                <w:r w:rsidR="00B05660">
                  <w:rPr>
                    <w:noProof/>
                    <w:webHidden/>
                  </w:rPr>
                  <w:fldChar w:fldCharType="separate"/>
                </w:r>
                <w:r w:rsidR="00B05660">
                  <w:rPr>
                    <w:noProof/>
                    <w:webHidden/>
                  </w:rPr>
                  <w:t>6</w:t>
                </w:r>
                <w:r w:rsidR="00B05660">
                  <w:rPr>
                    <w:noProof/>
                    <w:webHidden/>
                  </w:rPr>
                  <w:fldChar w:fldCharType="end"/>
                </w:r>
              </w:hyperlink>
            </w:p>
            <w:p w14:paraId="516483C1" w14:textId="57F2E94F"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52" w:history="1">
                <w:r w:rsidR="00B05660" w:rsidRPr="0030646F">
                  <w:rPr>
                    <w:rStyle w:val="Hyperlink"/>
                    <w:rFonts w:eastAsiaTheme="majorEastAsia"/>
                    <w:b/>
                    <w:bCs/>
                    <w:noProof/>
                  </w:rPr>
                  <w:t>Solving the problem</w:t>
                </w:r>
                <w:r w:rsidR="00B05660">
                  <w:rPr>
                    <w:noProof/>
                    <w:webHidden/>
                  </w:rPr>
                  <w:tab/>
                </w:r>
                <w:r w:rsidR="00B05660">
                  <w:rPr>
                    <w:noProof/>
                    <w:webHidden/>
                  </w:rPr>
                  <w:fldChar w:fldCharType="begin"/>
                </w:r>
                <w:r w:rsidR="00B05660">
                  <w:rPr>
                    <w:noProof/>
                    <w:webHidden/>
                  </w:rPr>
                  <w:instrText xml:space="preserve"> PAGEREF _Toc50117452 \h </w:instrText>
                </w:r>
                <w:r w:rsidR="00B05660">
                  <w:rPr>
                    <w:noProof/>
                    <w:webHidden/>
                  </w:rPr>
                </w:r>
                <w:r w:rsidR="00B05660">
                  <w:rPr>
                    <w:noProof/>
                    <w:webHidden/>
                  </w:rPr>
                  <w:fldChar w:fldCharType="separate"/>
                </w:r>
                <w:r w:rsidR="00B05660">
                  <w:rPr>
                    <w:noProof/>
                    <w:webHidden/>
                  </w:rPr>
                  <w:t>7</w:t>
                </w:r>
                <w:r w:rsidR="00B05660">
                  <w:rPr>
                    <w:noProof/>
                    <w:webHidden/>
                  </w:rPr>
                  <w:fldChar w:fldCharType="end"/>
                </w:r>
              </w:hyperlink>
            </w:p>
            <w:p w14:paraId="181F7216" w14:textId="50985959" w:rsidR="00B05660" w:rsidRDefault="00FE197A">
              <w:pPr>
                <w:pStyle w:val="TOC2"/>
                <w:tabs>
                  <w:tab w:val="right" w:leader="dot" w:pos="9016"/>
                </w:tabs>
                <w:rPr>
                  <w:rFonts w:asciiTheme="minorHAnsi" w:eastAsiaTheme="minorEastAsia" w:hAnsiTheme="minorHAnsi" w:cstheme="minorBidi"/>
                  <w:noProof/>
                  <w:sz w:val="22"/>
                  <w:szCs w:val="22"/>
                </w:rPr>
              </w:pPr>
              <w:hyperlink w:anchor="_Toc50117453" w:history="1">
                <w:r w:rsidR="00B05660" w:rsidRPr="0030646F">
                  <w:rPr>
                    <w:rStyle w:val="Hyperlink"/>
                    <w:rFonts w:eastAsiaTheme="majorEastAsia"/>
                    <w:b/>
                    <w:bCs/>
                    <w:noProof/>
                  </w:rPr>
                  <w:t>Proc</w:t>
                </w:r>
                <w:r w:rsidR="00B05660" w:rsidRPr="0030646F">
                  <w:rPr>
                    <w:rStyle w:val="Hyperlink"/>
                    <w:rFonts w:eastAsiaTheme="majorEastAsia"/>
                    <w:b/>
                    <w:bCs/>
                    <w:noProof/>
                  </w:rPr>
                  <w:t>e</w:t>
                </w:r>
                <w:r w:rsidR="00B05660" w:rsidRPr="0030646F">
                  <w:rPr>
                    <w:rStyle w:val="Hyperlink"/>
                    <w:rFonts w:eastAsiaTheme="majorEastAsia"/>
                    <w:b/>
                    <w:bCs/>
                    <w:noProof/>
                  </w:rPr>
                  <w:t>ss</w:t>
                </w:r>
                <w:r w:rsidR="00B05660">
                  <w:rPr>
                    <w:noProof/>
                    <w:webHidden/>
                  </w:rPr>
                  <w:tab/>
                </w:r>
                <w:r w:rsidR="00B05660">
                  <w:rPr>
                    <w:noProof/>
                    <w:webHidden/>
                  </w:rPr>
                  <w:fldChar w:fldCharType="begin"/>
                </w:r>
                <w:r w:rsidR="00B05660">
                  <w:rPr>
                    <w:noProof/>
                    <w:webHidden/>
                  </w:rPr>
                  <w:instrText xml:space="preserve"> PAGEREF _Toc50117453 \h </w:instrText>
                </w:r>
                <w:r w:rsidR="00B05660">
                  <w:rPr>
                    <w:noProof/>
                    <w:webHidden/>
                  </w:rPr>
                </w:r>
                <w:r w:rsidR="00B05660">
                  <w:rPr>
                    <w:noProof/>
                    <w:webHidden/>
                  </w:rPr>
                  <w:fldChar w:fldCharType="separate"/>
                </w:r>
                <w:r w:rsidR="00B05660">
                  <w:rPr>
                    <w:noProof/>
                    <w:webHidden/>
                  </w:rPr>
                  <w:t>8</w:t>
                </w:r>
                <w:r w:rsidR="00B05660">
                  <w:rPr>
                    <w:noProof/>
                    <w:webHidden/>
                  </w:rPr>
                  <w:fldChar w:fldCharType="end"/>
                </w:r>
              </w:hyperlink>
            </w:p>
            <w:p w14:paraId="096869D9" w14:textId="3E97A79D"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54" w:history="1">
                <w:r w:rsidR="00B05660" w:rsidRPr="0030646F">
                  <w:rPr>
                    <w:rStyle w:val="Hyperlink"/>
                    <w:rFonts w:eastAsiaTheme="majorEastAsia"/>
                    <w:noProof/>
                  </w:rPr>
                  <w:t>QMS MODEL</w:t>
                </w:r>
                <w:r w:rsidR="00B05660">
                  <w:rPr>
                    <w:noProof/>
                    <w:webHidden/>
                  </w:rPr>
                  <w:tab/>
                </w:r>
                <w:r w:rsidR="00B05660">
                  <w:rPr>
                    <w:noProof/>
                    <w:webHidden/>
                  </w:rPr>
                  <w:fldChar w:fldCharType="begin"/>
                </w:r>
                <w:r w:rsidR="00B05660">
                  <w:rPr>
                    <w:noProof/>
                    <w:webHidden/>
                  </w:rPr>
                  <w:instrText xml:space="preserve"> PAGEREF _Toc50117454 \h </w:instrText>
                </w:r>
                <w:r w:rsidR="00B05660">
                  <w:rPr>
                    <w:noProof/>
                    <w:webHidden/>
                  </w:rPr>
                </w:r>
                <w:r w:rsidR="00B05660">
                  <w:rPr>
                    <w:noProof/>
                    <w:webHidden/>
                  </w:rPr>
                  <w:fldChar w:fldCharType="separate"/>
                </w:r>
                <w:r w:rsidR="00B05660">
                  <w:rPr>
                    <w:noProof/>
                    <w:webHidden/>
                  </w:rPr>
                  <w:t>8</w:t>
                </w:r>
                <w:r w:rsidR="00B05660">
                  <w:rPr>
                    <w:noProof/>
                    <w:webHidden/>
                  </w:rPr>
                  <w:fldChar w:fldCharType="end"/>
                </w:r>
              </w:hyperlink>
            </w:p>
            <w:p w14:paraId="05B1519F" w14:textId="61E1F0DA"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55" w:history="1">
                <w:r w:rsidR="00B05660" w:rsidRPr="0030646F">
                  <w:rPr>
                    <w:rStyle w:val="Hyperlink"/>
                    <w:rFonts w:eastAsiaTheme="majorEastAsia"/>
                    <w:b/>
                    <w:bCs/>
                    <w:noProof/>
                    <w:shd w:val="clear" w:color="auto" w:fill="FFFFFF"/>
                  </w:rPr>
                  <w:t>Total Quality Management</w:t>
                </w:r>
                <w:r w:rsidR="00B05660">
                  <w:rPr>
                    <w:noProof/>
                    <w:webHidden/>
                  </w:rPr>
                  <w:tab/>
                </w:r>
                <w:r w:rsidR="00B05660">
                  <w:rPr>
                    <w:noProof/>
                    <w:webHidden/>
                  </w:rPr>
                  <w:fldChar w:fldCharType="begin"/>
                </w:r>
                <w:r w:rsidR="00B05660">
                  <w:rPr>
                    <w:noProof/>
                    <w:webHidden/>
                  </w:rPr>
                  <w:instrText xml:space="preserve"> PAGEREF _Toc50117455 \h </w:instrText>
                </w:r>
                <w:r w:rsidR="00B05660">
                  <w:rPr>
                    <w:noProof/>
                    <w:webHidden/>
                  </w:rPr>
                </w:r>
                <w:r w:rsidR="00B05660">
                  <w:rPr>
                    <w:noProof/>
                    <w:webHidden/>
                  </w:rPr>
                  <w:fldChar w:fldCharType="separate"/>
                </w:r>
                <w:r w:rsidR="00B05660">
                  <w:rPr>
                    <w:noProof/>
                    <w:webHidden/>
                  </w:rPr>
                  <w:t>8</w:t>
                </w:r>
                <w:r w:rsidR="00B05660">
                  <w:rPr>
                    <w:noProof/>
                    <w:webHidden/>
                  </w:rPr>
                  <w:fldChar w:fldCharType="end"/>
                </w:r>
              </w:hyperlink>
            </w:p>
            <w:p w14:paraId="7E95058B" w14:textId="038BBF21"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56" w:history="1">
                <w:r w:rsidR="00B05660" w:rsidRPr="0030646F">
                  <w:rPr>
                    <w:rStyle w:val="Hyperlink"/>
                    <w:rFonts w:eastAsiaTheme="majorEastAsia"/>
                    <w:b/>
                    <w:bCs/>
                    <w:noProof/>
                  </w:rPr>
                  <w:t>BSC  MODEL</w:t>
                </w:r>
                <w:r w:rsidR="00B05660">
                  <w:rPr>
                    <w:noProof/>
                    <w:webHidden/>
                  </w:rPr>
                  <w:tab/>
                </w:r>
                <w:r w:rsidR="00B05660">
                  <w:rPr>
                    <w:noProof/>
                    <w:webHidden/>
                  </w:rPr>
                  <w:fldChar w:fldCharType="begin"/>
                </w:r>
                <w:r w:rsidR="00B05660">
                  <w:rPr>
                    <w:noProof/>
                    <w:webHidden/>
                  </w:rPr>
                  <w:instrText xml:space="preserve"> PAGEREF _Toc50117456 \h </w:instrText>
                </w:r>
                <w:r w:rsidR="00B05660">
                  <w:rPr>
                    <w:noProof/>
                    <w:webHidden/>
                  </w:rPr>
                </w:r>
                <w:r w:rsidR="00B05660">
                  <w:rPr>
                    <w:noProof/>
                    <w:webHidden/>
                  </w:rPr>
                  <w:fldChar w:fldCharType="separate"/>
                </w:r>
                <w:r w:rsidR="00B05660">
                  <w:rPr>
                    <w:noProof/>
                    <w:webHidden/>
                  </w:rPr>
                  <w:t>9</w:t>
                </w:r>
                <w:r w:rsidR="00B05660">
                  <w:rPr>
                    <w:noProof/>
                    <w:webHidden/>
                  </w:rPr>
                  <w:fldChar w:fldCharType="end"/>
                </w:r>
              </w:hyperlink>
            </w:p>
            <w:p w14:paraId="36029BF5" w14:textId="051219AB"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57" w:history="1">
                <w:r w:rsidR="00B05660" w:rsidRPr="0030646F">
                  <w:rPr>
                    <w:rStyle w:val="Hyperlink"/>
                    <w:rFonts w:eastAsiaTheme="majorEastAsia"/>
                    <w:b/>
                    <w:bCs/>
                    <w:noProof/>
                  </w:rPr>
                  <w:t>EFQM EXCELLENCE MODEL</w:t>
                </w:r>
                <w:r w:rsidR="00B05660">
                  <w:rPr>
                    <w:noProof/>
                    <w:webHidden/>
                  </w:rPr>
                  <w:tab/>
                </w:r>
                <w:r w:rsidR="00B05660">
                  <w:rPr>
                    <w:noProof/>
                    <w:webHidden/>
                  </w:rPr>
                  <w:fldChar w:fldCharType="begin"/>
                </w:r>
                <w:r w:rsidR="00B05660">
                  <w:rPr>
                    <w:noProof/>
                    <w:webHidden/>
                  </w:rPr>
                  <w:instrText xml:space="preserve"> PAGEREF _Toc50117457 \h </w:instrText>
                </w:r>
                <w:r w:rsidR="00B05660">
                  <w:rPr>
                    <w:noProof/>
                    <w:webHidden/>
                  </w:rPr>
                </w:r>
                <w:r w:rsidR="00B05660">
                  <w:rPr>
                    <w:noProof/>
                    <w:webHidden/>
                  </w:rPr>
                  <w:fldChar w:fldCharType="separate"/>
                </w:r>
                <w:r w:rsidR="00B05660">
                  <w:rPr>
                    <w:noProof/>
                    <w:webHidden/>
                  </w:rPr>
                  <w:t>9</w:t>
                </w:r>
                <w:r w:rsidR="00B05660">
                  <w:rPr>
                    <w:noProof/>
                    <w:webHidden/>
                  </w:rPr>
                  <w:fldChar w:fldCharType="end"/>
                </w:r>
              </w:hyperlink>
            </w:p>
            <w:p w14:paraId="1D25E697" w14:textId="58A2578A" w:rsidR="00B05660" w:rsidRDefault="00FE197A">
              <w:pPr>
                <w:pStyle w:val="TOC3"/>
                <w:tabs>
                  <w:tab w:val="right" w:leader="dot" w:pos="9016"/>
                </w:tabs>
                <w:rPr>
                  <w:rFonts w:asciiTheme="minorHAnsi" w:eastAsiaTheme="minorEastAsia" w:hAnsiTheme="minorHAnsi" w:cstheme="minorBidi"/>
                  <w:noProof/>
                  <w:sz w:val="22"/>
                  <w:szCs w:val="22"/>
                </w:rPr>
              </w:pPr>
              <w:hyperlink w:anchor="_Toc50117458" w:history="1">
                <w:r w:rsidR="00B05660" w:rsidRPr="0030646F">
                  <w:rPr>
                    <w:rStyle w:val="Hyperlink"/>
                    <w:rFonts w:eastAsiaTheme="majorEastAsia"/>
                    <w:b/>
                    <w:bCs/>
                    <w:noProof/>
                  </w:rPr>
                  <w:t>Customer retention</w:t>
                </w:r>
                <w:r w:rsidR="00B05660">
                  <w:rPr>
                    <w:noProof/>
                    <w:webHidden/>
                  </w:rPr>
                  <w:tab/>
                </w:r>
                <w:r w:rsidR="00B05660">
                  <w:rPr>
                    <w:noProof/>
                    <w:webHidden/>
                  </w:rPr>
                  <w:fldChar w:fldCharType="begin"/>
                </w:r>
                <w:r w:rsidR="00B05660">
                  <w:rPr>
                    <w:noProof/>
                    <w:webHidden/>
                  </w:rPr>
                  <w:instrText xml:space="preserve"> PAGEREF _Toc50117458 \h </w:instrText>
                </w:r>
                <w:r w:rsidR="00B05660">
                  <w:rPr>
                    <w:noProof/>
                    <w:webHidden/>
                  </w:rPr>
                </w:r>
                <w:r w:rsidR="00B05660">
                  <w:rPr>
                    <w:noProof/>
                    <w:webHidden/>
                  </w:rPr>
                  <w:fldChar w:fldCharType="separate"/>
                </w:r>
                <w:r w:rsidR="00B05660">
                  <w:rPr>
                    <w:noProof/>
                    <w:webHidden/>
                  </w:rPr>
                  <w:t>10</w:t>
                </w:r>
                <w:r w:rsidR="00B05660">
                  <w:rPr>
                    <w:noProof/>
                    <w:webHidden/>
                  </w:rPr>
                  <w:fldChar w:fldCharType="end"/>
                </w:r>
              </w:hyperlink>
            </w:p>
            <w:p w14:paraId="520BE780" w14:textId="24BEA606" w:rsidR="00B05660" w:rsidRDefault="00FE197A">
              <w:pPr>
                <w:pStyle w:val="TOC2"/>
                <w:tabs>
                  <w:tab w:val="right" w:leader="dot" w:pos="9016"/>
                </w:tabs>
                <w:rPr>
                  <w:rFonts w:asciiTheme="minorHAnsi" w:eastAsiaTheme="minorEastAsia" w:hAnsiTheme="minorHAnsi" w:cstheme="minorBidi"/>
                  <w:noProof/>
                  <w:sz w:val="22"/>
                  <w:szCs w:val="22"/>
                </w:rPr>
              </w:pPr>
              <w:hyperlink w:anchor="_Toc50117459" w:history="1">
                <w:r w:rsidR="00B05660" w:rsidRPr="0030646F">
                  <w:rPr>
                    <w:rStyle w:val="Hyperlink"/>
                    <w:rFonts w:eastAsiaTheme="majorEastAsia"/>
                    <w:noProof/>
                  </w:rPr>
                  <w:t>CONCLUSION</w:t>
                </w:r>
                <w:r w:rsidR="00B05660">
                  <w:rPr>
                    <w:noProof/>
                    <w:webHidden/>
                  </w:rPr>
                  <w:tab/>
                </w:r>
                <w:r w:rsidR="00B05660">
                  <w:rPr>
                    <w:noProof/>
                    <w:webHidden/>
                  </w:rPr>
                  <w:fldChar w:fldCharType="begin"/>
                </w:r>
                <w:r w:rsidR="00B05660">
                  <w:rPr>
                    <w:noProof/>
                    <w:webHidden/>
                  </w:rPr>
                  <w:instrText xml:space="preserve"> PAGEREF _Toc50117459 \h </w:instrText>
                </w:r>
                <w:r w:rsidR="00B05660">
                  <w:rPr>
                    <w:noProof/>
                    <w:webHidden/>
                  </w:rPr>
                </w:r>
                <w:r w:rsidR="00B05660">
                  <w:rPr>
                    <w:noProof/>
                    <w:webHidden/>
                  </w:rPr>
                  <w:fldChar w:fldCharType="separate"/>
                </w:r>
                <w:r w:rsidR="00B05660">
                  <w:rPr>
                    <w:noProof/>
                    <w:webHidden/>
                  </w:rPr>
                  <w:t>10</w:t>
                </w:r>
                <w:r w:rsidR="00B05660">
                  <w:rPr>
                    <w:noProof/>
                    <w:webHidden/>
                  </w:rPr>
                  <w:fldChar w:fldCharType="end"/>
                </w:r>
              </w:hyperlink>
            </w:p>
            <w:p w14:paraId="2DBCFFA1" w14:textId="24DAC391" w:rsidR="00B05660" w:rsidRDefault="00FE197A">
              <w:pPr>
                <w:pStyle w:val="TOC1"/>
                <w:tabs>
                  <w:tab w:val="right" w:leader="dot" w:pos="9016"/>
                </w:tabs>
                <w:rPr>
                  <w:rFonts w:asciiTheme="minorHAnsi" w:eastAsiaTheme="minorEastAsia" w:hAnsiTheme="minorHAnsi" w:cstheme="minorBidi"/>
                  <w:noProof/>
                  <w:sz w:val="22"/>
                  <w:szCs w:val="22"/>
                </w:rPr>
              </w:pPr>
              <w:hyperlink w:anchor="_Toc50117460" w:history="1">
                <w:r w:rsidR="00B05660" w:rsidRPr="0030646F">
                  <w:rPr>
                    <w:rStyle w:val="Hyperlink"/>
                    <w:rFonts w:eastAsiaTheme="majorEastAsia"/>
                    <w:b/>
                    <w:bCs/>
                    <w:noProof/>
                  </w:rPr>
                  <w:t>RECOMMENDATON</w:t>
                </w:r>
                <w:r w:rsidR="00B05660">
                  <w:rPr>
                    <w:noProof/>
                    <w:webHidden/>
                  </w:rPr>
                  <w:tab/>
                </w:r>
                <w:r w:rsidR="00B05660">
                  <w:rPr>
                    <w:noProof/>
                    <w:webHidden/>
                  </w:rPr>
                  <w:fldChar w:fldCharType="begin"/>
                </w:r>
                <w:r w:rsidR="00B05660">
                  <w:rPr>
                    <w:noProof/>
                    <w:webHidden/>
                  </w:rPr>
                  <w:instrText xml:space="preserve"> PAGEREF _Toc50117460 \h </w:instrText>
                </w:r>
                <w:r w:rsidR="00B05660">
                  <w:rPr>
                    <w:noProof/>
                    <w:webHidden/>
                  </w:rPr>
                </w:r>
                <w:r w:rsidR="00B05660">
                  <w:rPr>
                    <w:noProof/>
                    <w:webHidden/>
                  </w:rPr>
                  <w:fldChar w:fldCharType="separate"/>
                </w:r>
                <w:r w:rsidR="00B05660">
                  <w:rPr>
                    <w:noProof/>
                    <w:webHidden/>
                  </w:rPr>
                  <w:t>11</w:t>
                </w:r>
                <w:r w:rsidR="00B05660">
                  <w:rPr>
                    <w:noProof/>
                    <w:webHidden/>
                  </w:rPr>
                  <w:fldChar w:fldCharType="end"/>
                </w:r>
              </w:hyperlink>
            </w:p>
            <w:p w14:paraId="46A78D11" w14:textId="15B367CC" w:rsidR="00B05660" w:rsidRDefault="00FE197A">
              <w:pPr>
                <w:pStyle w:val="TOC1"/>
                <w:tabs>
                  <w:tab w:val="right" w:leader="dot" w:pos="9016"/>
                </w:tabs>
                <w:rPr>
                  <w:rFonts w:asciiTheme="minorHAnsi" w:eastAsiaTheme="minorEastAsia" w:hAnsiTheme="minorHAnsi" w:cstheme="minorBidi"/>
                  <w:noProof/>
                  <w:sz w:val="22"/>
                  <w:szCs w:val="22"/>
                </w:rPr>
              </w:pPr>
              <w:hyperlink w:anchor="_Toc50117461" w:history="1">
                <w:r w:rsidR="00B05660" w:rsidRPr="0030646F">
                  <w:rPr>
                    <w:rStyle w:val="Hyperlink"/>
                    <w:rFonts w:eastAsiaTheme="majorEastAsia"/>
                    <w:b/>
                    <w:bCs/>
                    <w:noProof/>
                  </w:rPr>
                  <w:t>REFERENCES</w:t>
                </w:r>
                <w:r w:rsidR="00B05660">
                  <w:rPr>
                    <w:noProof/>
                    <w:webHidden/>
                  </w:rPr>
                  <w:tab/>
                </w:r>
                <w:r w:rsidR="00B05660">
                  <w:rPr>
                    <w:noProof/>
                    <w:webHidden/>
                  </w:rPr>
                  <w:fldChar w:fldCharType="begin"/>
                </w:r>
                <w:r w:rsidR="00B05660">
                  <w:rPr>
                    <w:noProof/>
                    <w:webHidden/>
                  </w:rPr>
                  <w:instrText xml:space="preserve"> PAGEREF _Toc50117461 \h </w:instrText>
                </w:r>
                <w:r w:rsidR="00B05660">
                  <w:rPr>
                    <w:noProof/>
                    <w:webHidden/>
                  </w:rPr>
                </w:r>
                <w:r w:rsidR="00B05660">
                  <w:rPr>
                    <w:noProof/>
                    <w:webHidden/>
                  </w:rPr>
                  <w:fldChar w:fldCharType="separate"/>
                </w:r>
                <w:r w:rsidR="00B05660">
                  <w:rPr>
                    <w:noProof/>
                    <w:webHidden/>
                  </w:rPr>
                  <w:t>13</w:t>
                </w:r>
                <w:r w:rsidR="00B05660">
                  <w:rPr>
                    <w:noProof/>
                    <w:webHidden/>
                  </w:rPr>
                  <w:fldChar w:fldCharType="end"/>
                </w:r>
              </w:hyperlink>
            </w:p>
            <w:p w14:paraId="1250012F" w14:textId="24879F7C" w:rsidR="00527B2E" w:rsidRDefault="00527B2E">
              <w:r>
                <w:rPr>
                  <w:b/>
                  <w:bCs/>
                  <w:noProof/>
                </w:rPr>
                <w:fldChar w:fldCharType="end"/>
              </w:r>
            </w:p>
          </w:sdtContent>
        </w:sdt>
        <w:p w14:paraId="14B6AA93" w14:textId="77777777" w:rsidR="00527B2E" w:rsidRDefault="00527B2E">
          <w:r>
            <w:br w:type="page"/>
          </w:r>
        </w:p>
        <w:p w14:paraId="27377EB1" w14:textId="77777777" w:rsidR="00490BFA" w:rsidRDefault="00490BFA"/>
        <w:p w14:paraId="4FC7D600" w14:textId="398C7384" w:rsidR="006D52C3" w:rsidRDefault="00FE197A"/>
      </w:sdtContent>
    </w:sdt>
    <w:p w14:paraId="464FFB31" w14:textId="3B2CBB44" w:rsidR="008C49D9" w:rsidRPr="002B04EE" w:rsidRDefault="005478CA" w:rsidP="002B04EE">
      <w:pPr>
        <w:pStyle w:val="Heading1"/>
      </w:pPr>
      <w:bookmarkStart w:id="1" w:name="_Toc50117444"/>
      <w:r w:rsidRPr="002B04EE">
        <w:t>INTRODUCTION</w:t>
      </w:r>
      <w:bookmarkEnd w:id="1"/>
    </w:p>
    <w:p w14:paraId="36F367B5" w14:textId="32DE644B" w:rsidR="00A761E4" w:rsidRDefault="00A761E4" w:rsidP="00BC6AA0">
      <w:pPr>
        <w:rPr>
          <w:sz w:val="32"/>
          <w:szCs w:val="32"/>
        </w:rPr>
      </w:pPr>
    </w:p>
    <w:p w14:paraId="18BA6D69" w14:textId="79648162" w:rsidR="00A761E4" w:rsidRPr="00592F54" w:rsidRDefault="007256CF" w:rsidP="00BC6AA0">
      <w:pPr>
        <w:rPr>
          <w:rFonts w:ascii="Aparajita" w:hAnsi="Aparajita" w:cs="Aparajita"/>
        </w:rPr>
      </w:pPr>
      <w:r w:rsidRPr="00592F54">
        <w:rPr>
          <w:rFonts w:ascii="Aparajita" w:hAnsi="Aparajita" w:cs="Aparajita"/>
        </w:rPr>
        <w:t xml:space="preserve">Tesco PLC (Tesco or 'the company') is a food and grocery retailer that operates a network of hypermarkets, supermarkets and convenience stores. The company offers </w:t>
      </w:r>
      <w:r w:rsidR="00FE306D" w:rsidRPr="00592F54">
        <w:rPr>
          <w:rFonts w:ascii="Aparajita" w:hAnsi="Aparajita" w:cs="Aparajita"/>
        </w:rPr>
        <w:t xml:space="preserve">a range of products from fresh food, </w:t>
      </w:r>
      <w:r w:rsidRPr="00592F54">
        <w:rPr>
          <w:rFonts w:ascii="Aparajita" w:hAnsi="Aparajita" w:cs="Aparajita"/>
        </w:rPr>
        <w:t>beverages, fresh food</w:t>
      </w:r>
      <w:r w:rsidR="00FE306D" w:rsidRPr="00592F54">
        <w:rPr>
          <w:rFonts w:ascii="Aparajita" w:hAnsi="Aparajita" w:cs="Aparajita"/>
        </w:rPr>
        <w:t>, health and beauty,</w:t>
      </w:r>
      <w:r w:rsidR="00592F54">
        <w:rPr>
          <w:rFonts w:ascii="Aparajita" w:hAnsi="Aparajita" w:cs="Aparajita"/>
        </w:rPr>
        <w:t xml:space="preserve"> </w:t>
      </w:r>
      <w:r w:rsidRPr="00592F54">
        <w:rPr>
          <w:rFonts w:ascii="Aparajita" w:hAnsi="Aparajita" w:cs="Aparajita"/>
        </w:rPr>
        <w:t xml:space="preserve">technology </w:t>
      </w:r>
      <w:r w:rsidR="00FE306D" w:rsidRPr="00592F54">
        <w:rPr>
          <w:rFonts w:ascii="Aparajita" w:hAnsi="Aparajita" w:cs="Aparajita"/>
        </w:rPr>
        <w:t xml:space="preserve">to </w:t>
      </w:r>
      <w:r w:rsidRPr="00592F54">
        <w:rPr>
          <w:rFonts w:ascii="Aparajita" w:hAnsi="Aparajita" w:cs="Aparajita"/>
        </w:rPr>
        <w:t xml:space="preserve">household appliances. Tesco markets its products under the brand names of Tesco, Free From, Finest, Jack’s, Tesco Lotus, Tesco kipa, Tesco Bank and F&amp;F Clothing. It has business presence across Europe and Asia. The company is headquartered in Welwyn Garden City, Hertfordshire, the UK. </w:t>
      </w:r>
      <w:r w:rsidR="00C277D1" w:rsidRPr="00592F54">
        <w:rPr>
          <w:rFonts w:ascii="Aparajita" w:hAnsi="Aparajita" w:cs="Aparajita"/>
        </w:rPr>
        <w:fldChar w:fldCharType="begin" w:fldLock="1">
          <w:fldData xml:space="preserve">ZQBKAHkAVgBVAGwAMQB2ADIAeQBBAFUALwBTAHMAVAB6ADMAWgBzAFkAMgB5AEkAbgA1AFoAbQBp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</w:fldData>
        </w:fldChar>
      </w:r>
      <w:r w:rsidR="006C7331" w:rsidRPr="00592F54">
        <w:rPr>
          <w:rFonts w:ascii="Aparajita" w:hAnsi="Aparajita" w:cs="Aparajita"/>
        </w:rPr>
        <w:instrText>ADDIN paperpile_citation &lt;clusterId&gt;Q759E117T597X212&lt;/clusterId&gt;&lt;version&gt;0.6.6&lt;/version&gt;&lt;metadata&gt;&lt;citation&gt;&lt;id&gt;783ca781-39f6-4517-b2a2-b7ffcb2f3d8e&lt;/id&gt;&lt;no_author/&gt;&lt;prefix/&gt;&lt;suffix/&gt;&lt;locator_label&gt;page&lt;/locator_label&gt;&lt;locator/&gt;&lt;updated&gt;1599162375.870346&lt;/updated&gt;&lt;/citation&gt;&lt;/metadata&gt; \* MERGEFORMAT</w:instrText>
      </w:r>
      <w:r w:rsidR="00C277D1" w:rsidRPr="00592F54">
        <w:rPr>
          <w:rFonts w:ascii="Aparajita" w:hAnsi="Aparajita" w:cs="Aparajita"/>
        </w:rPr>
      </w:r>
      <w:r w:rsidR="00C277D1" w:rsidRPr="00592F54">
        <w:rPr>
          <w:rFonts w:ascii="Aparajita" w:hAnsi="Aparajita" w:cs="Aparajita"/>
        </w:rPr>
        <w:fldChar w:fldCharType="separate"/>
      </w:r>
      <w:r w:rsidR="006C7331" w:rsidRPr="00592F54">
        <w:rPr>
          <w:rFonts w:ascii="Aparajita" w:hAnsi="Aparajita" w:cs="Aparajita"/>
          <w:noProof/>
        </w:rPr>
        <w:t>(“MarketLin</w:t>
      </w:r>
      <w:r w:rsidR="00916952" w:rsidRPr="00592F54">
        <w:rPr>
          <w:rFonts w:ascii="Aparajita" w:hAnsi="Aparajita" w:cs="Aparajita"/>
          <w:noProof/>
        </w:rPr>
        <w:t>e 2020</w:t>
      </w:r>
      <w:r w:rsidR="006C7331" w:rsidRPr="00592F54">
        <w:rPr>
          <w:rFonts w:ascii="Aparajita" w:hAnsi="Aparajita" w:cs="Aparajita"/>
          <w:noProof/>
        </w:rPr>
        <w:t>)</w:t>
      </w:r>
      <w:r w:rsidR="00C277D1" w:rsidRPr="00592F54">
        <w:rPr>
          <w:rFonts w:ascii="Aparajita" w:hAnsi="Aparajita" w:cs="Aparajita"/>
        </w:rPr>
        <w:fldChar w:fldCharType="end"/>
      </w:r>
      <w:r w:rsidR="00FE306D" w:rsidRPr="00592F54">
        <w:rPr>
          <w:rFonts w:ascii="Aparajita" w:hAnsi="Aparajita" w:cs="Aparajita"/>
        </w:rPr>
        <w:t>.</w:t>
      </w:r>
    </w:p>
    <w:p w14:paraId="0F886A29" w14:textId="77777777" w:rsidR="00726DFA" w:rsidRPr="00592F54" w:rsidRDefault="00726DFA" w:rsidP="00BC6AA0">
      <w:pPr>
        <w:rPr>
          <w:rFonts w:ascii="Aparajita" w:hAnsi="Aparajita" w:cs="Aparajita"/>
        </w:rPr>
      </w:pPr>
    </w:p>
    <w:p w14:paraId="17C5FB09" w14:textId="0BDCB41B" w:rsidR="005478CA" w:rsidRPr="00592F54" w:rsidRDefault="00DE6798">
      <w:pPr>
        <w:rPr>
          <w:rFonts w:ascii="Aparajita" w:hAnsi="Aparajita" w:cs="Aparajita"/>
        </w:rPr>
      </w:pPr>
      <w:r w:rsidRPr="00592F54">
        <w:rPr>
          <w:rFonts w:ascii="Aparajita" w:hAnsi="Aparajita" w:cs="Aparajita"/>
        </w:rPr>
        <w:t>Be</w:t>
      </w:r>
      <w:r w:rsidR="001157F1" w:rsidRPr="00592F54">
        <w:rPr>
          <w:rFonts w:ascii="Aparajita" w:hAnsi="Aparajita" w:cs="Aparajita"/>
        </w:rPr>
        <w:t xml:space="preserve">nefits of </w:t>
      </w:r>
      <w:r w:rsidR="005B3C4B" w:rsidRPr="00592F54">
        <w:rPr>
          <w:rFonts w:ascii="Aparajita" w:hAnsi="Aparajita" w:cs="Aparajita"/>
        </w:rPr>
        <w:t>en</w:t>
      </w:r>
      <w:r w:rsidR="00F9045A" w:rsidRPr="00592F54">
        <w:rPr>
          <w:rFonts w:ascii="Aparajita" w:hAnsi="Aparajita" w:cs="Aparajita"/>
        </w:rPr>
        <w:t xml:space="preserve">gaging in ethical trading and building sustainable </w:t>
      </w:r>
      <w:r w:rsidR="00350921" w:rsidRPr="00592F54">
        <w:rPr>
          <w:rFonts w:ascii="Aparajita" w:hAnsi="Aparajita" w:cs="Aparajita"/>
        </w:rPr>
        <w:t xml:space="preserve">resources </w:t>
      </w:r>
      <w:r w:rsidR="00592F54" w:rsidRPr="00592F54">
        <w:rPr>
          <w:rFonts w:ascii="Aparajita" w:hAnsi="Aparajita" w:cs="Aparajita"/>
        </w:rPr>
        <w:t>to customer</w:t>
      </w:r>
      <w:r w:rsidR="00F9045A" w:rsidRPr="00592F54">
        <w:rPr>
          <w:rFonts w:ascii="Aparajita" w:hAnsi="Aparajita" w:cs="Aparajita"/>
        </w:rPr>
        <w:t xml:space="preserve"> </w:t>
      </w:r>
      <w:r w:rsidR="00521AD6" w:rsidRPr="00592F54">
        <w:rPr>
          <w:rFonts w:ascii="Aparajita" w:hAnsi="Aparajita" w:cs="Aparajita"/>
        </w:rPr>
        <w:t>relationship.</w:t>
      </w:r>
      <w:r w:rsidR="000E27F3" w:rsidRPr="00592F54">
        <w:rPr>
          <w:rFonts w:ascii="Aparajita" w:hAnsi="Aparajita" w:cs="Aparajita"/>
        </w:rPr>
        <w:t xml:space="preserve"> </w:t>
      </w:r>
      <w:r w:rsidR="003E7C6E" w:rsidRPr="00592F54">
        <w:rPr>
          <w:rFonts w:ascii="Aparajita" w:hAnsi="Aparajita" w:cs="Aparajita"/>
        </w:rPr>
        <w:t xml:space="preserve"> The research has been carried out using</w:t>
      </w:r>
      <w:r w:rsidR="00C95B0B" w:rsidRPr="00592F54">
        <w:rPr>
          <w:rFonts w:ascii="Aparajita" w:hAnsi="Aparajita" w:cs="Aparajita"/>
        </w:rPr>
        <w:t xml:space="preserve"> secondary research such as</w:t>
      </w:r>
      <w:r w:rsidR="003E7C6E" w:rsidRPr="00592F54">
        <w:rPr>
          <w:rFonts w:ascii="Aparajita" w:hAnsi="Aparajita" w:cs="Aparajita"/>
        </w:rPr>
        <w:t xml:space="preserve"> </w:t>
      </w:r>
      <w:r w:rsidR="00CE0F1B" w:rsidRPr="00592F54">
        <w:rPr>
          <w:rFonts w:ascii="Aparajita" w:hAnsi="Aparajita" w:cs="Aparajita"/>
        </w:rPr>
        <w:t xml:space="preserve">books, </w:t>
      </w:r>
      <w:r w:rsidR="00592F54" w:rsidRPr="00592F54">
        <w:rPr>
          <w:rFonts w:ascii="Aparajita" w:hAnsi="Aparajita" w:cs="Aparajita"/>
        </w:rPr>
        <w:t>websites and</w:t>
      </w:r>
      <w:r w:rsidR="00CE0F1B" w:rsidRPr="00592F54">
        <w:rPr>
          <w:rFonts w:ascii="Aparajita" w:hAnsi="Aparajita" w:cs="Aparajita"/>
        </w:rPr>
        <w:t xml:space="preserve"> educational journals. </w:t>
      </w:r>
      <w:r w:rsidR="00BB717D" w:rsidRPr="00592F54">
        <w:rPr>
          <w:rFonts w:ascii="Aparajita" w:hAnsi="Aparajita" w:cs="Aparajita"/>
        </w:rPr>
        <w:t>T</w:t>
      </w:r>
      <w:r w:rsidR="000E27F3" w:rsidRPr="00592F54">
        <w:rPr>
          <w:rFonts w:ascii="Aparajita" w:hAnsi="Aparajita" w:cs="Aparajita"/>
        </w:rPr>
        <w:t>he</w:t>
      </w:r>
      <w:r w:rsidR="00BB717D" w:rsidRPr="00592F54">
        <w:rPr>
          <w:rFonts w:ascii="Aparajita" w:hAnsi="Aparajita" w:cs="Aparajita"/>
        </w:rPr>
        <w:t xml:space="preserve"> report </w:t>
      </w:r>
      <w:r w:rsidR="00B32B6A" w:rsidRPr="00592F54">
        <w:rPr>
          <w:rFonts w:ascii="Aparajita" w:hAnsi="Aparajita" w:cs="Aparajita"/>
        </w:rPr>
        <w:t>will be submitted on 4</w:t>
      </w:r>
      <w:r w:rsidR="00B32B6A" w:rsidRPr="00592F54">
        <w:rPr>
          <w:rFonts w:ascii="Aparajita" w:hAnsi="Aparajita" w:cs="Aparajita"/>
          <w:vertAlign w:val="superscript"/>
        </w:rPr>
        <w:t>th</w:t>
      </w:r>
      <w:r w:rsidR="00B32B6A" w:rsidRPr="00592F54">
        <w:rPr>
          <w:rFonts w:ascii="Aparajita" w:hAnsi="Aparajita" w:cs="Aparajita"/>
        </w:rPr>
        <w:t xml:space="preserve"> September 2020.</w:t>
      </w:r>
    </w:p>
    <w:p w14:paraId="2975AF0A" w14:textId="01FDAFEB" w:rsidR="004C213D" w:rsidRPr="00592F54" w:rsidRDefault="00CF0915">
      <w:pPr>
        <w:rPr>
          <w:rFonts w:ascii="Aparajita" w:hAnsi="Aparajita" w:cs="Aparajita"/>
        </w:rPr>
      </w:pPr>
      <w:r w:rsidRPr="00592F54">
        <w:rPr>
          <w:rFonts w:ascii="Aparajita" w:hAnsi="Aparajita" w:cs="Aparajita"/>
        </w:rPr>
        <w:t>Th</w:t>
      </w:r>
      <w:r w:rsidR="00C95B0B" w:rsidRPr="00592F54">
        <w:rPr>
          <w:rFonts w:ascii="Aparajita" w:hAnsi="Aparajita" w:cs="Aparajita"/>
        </w:rPr>
        <w:t>is</w:t>
      </w:r>
      <w:r w:rsidRPr="00592F54">
        <w:rPr>
          <w:rFonts w:ascii="Aparajita" w:hAnsi="Aparajita" w:cs="Aparajita"/>
        </w:rPr>
        <w:t xml:space="preserve"> paper </w:t>
      </w:r>
      <w:r w:rsidR="0022256B" w:rsidRPr="00592F54">
        <w:rPr>
          <w:rFonts w:ascii="Aparajita" w:hAnsi="Aparajita" w:cs="Aparajita"/>
        </w:rPr>
        <w:t xml:space="preserve">analyses </w:t>
      </w:r>
      <w:r w:rsidR="00F16217" w:rsidRPr="00592F54">
        <w:rPr>
          <w:rFonts w:ascii="Aparajita" w:hAnsi="Aparajita" w:cs="Aparajita"/>
        </w:rPr>
        <w:t xml:space="preserve">Tesco’s </w:t>
      </w:r>
      <w:r w:rsidR="00086DCB" w:rsidRPr="00592F54">
        <w:rPr>
          <w:rFonts w:ascii="Aparajita" w:hAnsi="Aparajita" w:cs="Aparajita"/>
        </w:rPr>
        <w:t>policies</w:t>
      </w:r>
      <w:r w:rsidR="00F16217" w:rsidRPr="00592F54">
        <w:rPr>
          <w:rFonts w:ascii="Aparajita" w:hAnsi="Aparajita" w:cs="Aparajita"/>
        </w:rPr>
        <w:t xml:space="preserve"> on ethics and sustainability</w:t>
      </w:r>
      <w:r w:rsidR="00726DFA" w:rsidRPr="00592F54">
        <w:rPr>
          <w:rFonts w:ascii="Aparajita" w:hAnsi="Aparajita" w:cs="Aparajita"/>
        </w:rPr>
        <w:t xml:space="preserve"> and how they have engaged their customers in the areas of sustainability. </w:t>
      </w:r>
      <w:r w:rsidR="001E41B1" w:rsidRPr="00592F54">
        <w:rPr>
          <w:rFonts w:ascii="Aparajita" w:hAnsi="Aparajita" w:cs="Aparajita"/>
        </w:rPr>
        <w:t>I</w:t>
      </w:r>
      <w:r w:rsidR="00726DFA" w:rsidRPr="00592F54">
        <w:rPr>
          <w:rFonts w:ascii="Aparajita" w:hAnsi="Aparajita" w:cs="Aparajita"/>
        </w:rPr>
        <w:t xml:space="preserve">n addition, the report also compares </w:t>
      </w:r>
      <w:r w:rsidR="001E41B1" w:rsidRPr="00592F54">
        <w:rPr>
          <w:rFonts w:ascii="Aparajita" w:hAnsi="Aparajita" w:cs="Aparajita"/>
        </w:rPr>
        <w:t xml:space="preserve">two other supermarkets </w:t>
      </w:r>
      <w:r w:rsidR="00C77827" w:rsidRPr="00592F54">
        <w:rPr>
          <w:rFonts w:ascii="Aparajita" w:hAnsi="Aparajita" w:cs="Aparajita"/>
        </w:rPr>
        <w:t xml:space="preserve">Marks and </w:t>
      </w:r>
      <w:r w:rsidR="00867D6C" w:rsidRPr="00592F54">
        <w:rPr>
          <w:rFonts w:ascii="Aparajita" w:hAnsi="Aparajita" w:cs="Aparajita"/>
        </w:rPr>
        <w:t>Spenser</w:t>
      </w:r>
      <w:r w:rsidR="00726DFA" w:rsidRPr="00592F54">
        <w:rPr>
          <w:rFonts w:ascii="Aparajita" w:hAnsi="Aparajita" w:cs="Aparajita"/>
        </w:rPr>
        <w:t xml:space="preserve"> (M&amp;S)</w:t>
      </w:r>
      <w:r w:rsidR="00C77827" w:rsidRPr="00592F54">
        <w:rPr>
          <w:rFonts w:ascii="Aparajita" w:hAnsi="Aparajita" w:cs="Aparajita"/>
        </w:rPr>
        <w:t xml:space="preserve"> and Asda on their policies</w:t>
      </w:r>
      <w:r w:rsidR="00230FB9" w:rsidRPr="00592F54">
        <w:rPr>
          <w:rFonts w:ascii="Aparajita" w:hAnsi="Aparajita" w:cs="Aparajita"/>
        </w:rPr>
        <w:t xml:space="preserve"> on the subject</w:t>
      </w:r>
      <w:r w:rsidR="000B44C8" w:rsidRPr="00592F54">
        <w:rPr>
          <w:rFonts w:ascii="Aparajita" w:hAnsi="Aparajita" w:cs="Aparajita"/>
        </w:rPr>
        <w:t>.</w:t>
      </w:r>
      <w:r w:rsidR="005727DE" w:rsidRPr="00592F54">
        <w:rPr>
          <w:rFonts w:ascii="Aparajita" w:hAnsi="Aparajita" w:cs="Aparajita"/>
        </w:rPr>
        <w:t xml:space="preserve"> </w:t>
      </w:r>
    </w:p>
    <w:p w14:paraId="671D3BEE" w14:textId="77777777" w:rsidR="00E930EC" w:rsidRPr="00AB1836" w:rsidRDefault="00E930EC">
      <w:pPr>
        <w:rPr>
          <w:sz w:val="28"/>
          <w:szCs w:val="28"/>
        </w:rPr>
      </w:pPr>
    </w:p>
    <w:p w14:paraId="421A99B7" w14:textId="3239C966" w:rsidR="005F4038" w:rsidRPr="00AB1836" w:rsidRDefault="005F4038">
      <w:pPr>
        <w:rPr>
          <w:sz w:val="28"/>
          <w:szCs w:val="28"/>
        </w:rPr>
      </w:pPr>
      <w:r w:rsidRPr="00AB1836">
        <w:rPr>
          <w:sz w:val="28"/>
          <w:szCs w:val="28"/>
        </w:rPr>
        <w:t xml:space="preserve">2 </w:t>
      </w:r>
      <w:r w:rsidRPr="002B04EE">
        <w:rPr>
          <w:rStyle w:val="Heading1Char"/>
        </w:rPr>
        <w:t>FINDINGS</w:t>
      </w:r>
    </w:p>
    <w:p w14:paraId="4EF1EF90" w14:textId="77777777" w:rsidR="00230FB9" w:rsidRDefault="00230FB9" w:rsidP="00230FB9">
      <w:pPr>
        <w:rPr>
          <w:sz w:val="28"/>
          <w:szCs w:val="28"/>
        </w:rPr>
      </w:pPr>
    </w:p>
    <w:p w14:paraId="6DF00E1E" w14:textId="6013808A" w:rsidR="005D77D3" w:rsidRDefault="005D77D3" w:rsidP="00336B08">
      <w:pPr>
        <w:pStyle w:val="Heading1"/>
        <w:rPr>
          <w:sz w:val="28"/>
          <w:szCs w:val="28"/>
        </w:rPr>
      </w:pPr>
      <w:r w:rsidRPr="00AB1836">
        <w:rPr>
          <w:sz w:val="28"/>
          <w:szCs w:val="28"/>
        </w:rPr>
        <w:t xml:space="preserve">2.1. </w:t>
      </w:r>
      <w:r w:rsidR="00FE1E91" w:rsidRPr="00AB1836">
        <w:rPr>
          <w:sz w:val="28"/>
          <w:szCs w:val="28"/>
        </w:rPr>
        <w:t xml:space="preserve"> </w:t>
      </w:r>
      <w:r w:rsidR="00FE1E91" w:rsidRPr="002B04EE">
        <w:rPr>
          <w:rStyle w:val="Heading2Char"/>
        </w:rPr>
        <w:t>E</w:t>
      </w:r>
      <w:r w:rsidR="00B05660">
        <w:rPr>
          <w:rStyle w:val="Heading2Char"/>
        </w:rPr>
        <w:t>thics</w:t>
      </w:r>
      <w:r w:rsidR="00FE1E91" w:rsidRPr="002B04EE">
        <w:rPr>
          <w:rStyle w:val="Heading2Char"/>
        </w:rPr>
        <w:t xml:space="preserve"> </w:t>
      </w:r>
      <w:r w:rsidR="00B05660">
        <w:rPr>
          <w:rStyle w:val="Heading2Char"/>
        </w:rPr>
        <w:t>and</w:t>
      </w:r>
      <w:r w:rsidR="00FE1E91" w:rsidRPr="002B04EE">
        <w:rPr>
          <w:rStyle w:val="Heading2Char"/>
        </w:rPr>
        <w:t xml:space="preserve"> S</w:t>
      </w:r>
      <w:r w:rsidR="00B05660">
        <w:rPr>
          <w:rStyle w:val="Heading2Char"/>
        </w:rPr>
        <w:t>ustainability</w:t>
      </w:r>
    </w:p>
    <w:p w14:paraId="68C774A0" w14:textId="77777777" w:rsidR="000B44C8" w:rsidRDefault="000B44C8" w:rsidP="00230FB9">
      <w:pPr>
        <w:rPr>
          <w:sz w:val="28"/>
          <w:szCs w:val="28"/>
        </w:rPr>
      </w:pPr>
    </w:p>
    <w:p w14:paraId="78B15015" w14:textId="54F826BA" w:rsidR="00C41B02" w:rsidRPr="00592F54" w:rsidRDefault="00A63E6C" w:rsidP="00230FB9">
      <w:pPr>
        <w:rPr>
          <w:rFonts w:ascii="Aparajita" w:hAnsi="Aparajita" w:cs="Aparajita"/>
          <w:sz w:val="28"/>
          <w:szCs w:val="28"/>
        </w:rPr>
      </w:pPr>
      <w:r w:rsidRPr="00592F54">
        <w:rPr>
          <w:rFonts w:ascii="Aparajita" w:hAnsi="Aparajita" w:cs="Aparajita"/>
          <w:sz w:val="28"/>
          <w:szCs w:val="28"/>
        </w:rPr>
        <w:t>Sustainability can be defined as</w:t>
      </w:r>
      <w:r w:rsidR="000B44C8" w:rsidRPr="00592F54">
        <w:rPr>
          <w:rFonts w:ascii="Aparajita" w:hAnsi="Aparajita" w:cs="Aparajita"/>
          <w:sz w:val="28"/>
          <w:szCs w:val="28"/>
        </w:rPr>
        <w:t>:</w:t>
      </w:r>
      <w:r w:rsidR="005F2DB3" w:rsidRPr="00592F54">
        <w:rPr>
          <w:rFonts w:ascii="Aparajita" w:hAnsi="Aparajita" w:cs="Aparajita"/>
          <w:sz w:val="28"/>
          <w:szCs w:val="28"/>
        </w:rPr>
        <w:t xml:space="preserve"> </w:t>
      </w:r>
      <w:r w:rsidRPr="00592F54">
        <w:rPr>
          <w:rFonts w:ascii="Aparajita" w:hAnsi="Aparajita" w:cs="Aparajita"/>
          <w:sz w:val="28"/>
          <w:szCs w:val="28"/>
        </w:rPr>
        <w:t xml:space="preserve"> </w:t>
      </w:r>
    </w:p>
    <w:p w14:paraId="26A5BE7C" w14:textId="7F49757A" w:rsidR="00C542C8" w:rsidRPr="00592F54" w:rsidRDefault="00A63E6C" w:rsidP="00C542C8">
      <w:pPr>
        <w:rPr>
          <w:rFonts w:ascii="Aparajita" w:hAnsi="Aparajita" w:cs="Aparajita"/>
          <w:sz w:val="28"/>
          <w:szCs w:val="28"/>
        </w:rPr>
      </w:pPr>
      <w:r w:rsidRPr="00592F54">
        <w:rPr>
          <w:rFonts w:ascii="Aparajita" w:hAnsi="Aparajita" w:cs="Aparajita"/>
          <w:sz w:val="28"/>
          <w:szCs w:val="28"/>
        </w:rPr>
        <w:t>“an appro</w:t>
      </w:r>
      <w:r w:rsidR="00C81C47" w:rsidRPr="00592F54">
        <w:rPr>
          <w:rFonts w:ascii="Aparajita" w:hAnsi="Aparajita" w:cs="Aparajita"/>
          <w:sz w:val="28"/>
          <w:szCs w:val="28"/>
        </w:rPr>
        <w:t xml:space="preserve">ach to economic growth and development which takes account of </w:t>
      </w:r>
      <w:r w:rsidR="009855E9" w:rsidRPr="00592F54">
        <w:rPr>
          <w:rFonts w:ascii="Aparajita" w:hAnsi="Aparajita" w:cs="Aparajita"/>
          <w:sz w:val="28"/>
          <w:szCs w:val="28"/>
        </w:rPr>
        <w:t>the social and environment consequences</w:t>
      </w:r>
      <w:r w:rsidR="0085455F" w:rsidRPr="00592F54">
        <w:rPr>
          <w:rFonts w:ascii="Aparajita" w:hAnsi="Aparajita" w:cs="Aparajita"/>
          <w:sz w:val="28"/>
          <w:szCs w:val="28"/>
        </w:rPr>
        <w:t>” (Worthington&amp;Britton,200</w:t>
      </w:r>
      <w:r w:rsidR="00383B20" w:rsidRPr="00592F54">
        <w:rPr>
          <w:rFonts w:ascii="Aparajita" w:hAnsi="Aparajita" w:cs="Aparajita"/>
          <w:sz w:val="28"/>
          <w:szCs w:val="28"/>
        </w:rPr>
        <w:t>9</w:t>
      </w:r>
      <w:r w:rsidR="003B4C62" w:rsidRPr="00592F54">
        <w:rPr>
          <w:rFonts w:ascii="Aparajita" w:hAnsi="Aparajita" w:cs="Aparajita"/>
          <w:sz w:val="28"/>
          <w:szCs w:val="28"/>
        </w:rPr>
        <w:t xml:space="preserve">). It can be argued that </w:t>
      </w:r>
      <w:r w:rsidR="00AF64AA" w:rsidRPr="00592F54">
        <w:rPr>
          <w:rFonts w:ascii="Aparajita" w:hAnsi="Aparajita" w:cs="Aparajita"/>
          <w:sz w:val="28"/>
          <w:szCs w:val="28"/>
        </w:rPr>
        <w:t xml:space="preserve">sustainability is part of the corporate social responsibility. </w:t>
      </w:r>
      <w:r w:rsidR="00BC64D5" w:rsidRPr="00592F54">
        <w:rPr>
          <w:rFonts w:ascii="Aparajita" w:hAnsi="Aparajita" w:cs="Aparajita"/>
          <w:sz w:val="28"/>
          <w:szCs w:val="28"/>
        </w:rPr>
        <w:t>Corporate social responsibility</w:t>
      </w:r>
      <w:r w:rsidR="00F14F6D" w:rsidRPr="00592F54">
        <w:rPr>
          <w:rFonts w:ascii="Aparajita" w:hAnsi="Aparajita" w:cs="Aparajita"/>
          <w:sz w:val="28"/>
          <w:szCs w:val="28"/>
        </w:rPr>
        <w:t xml:space="preserve"> (CSR)</w:t>
      </w:r>
      <w:r w:rsidR="00BC64D5" w:rsidRPr="00592F54">
        <w:rPr>
          <w:rFonts w:ascii="Aparajita" w:hAnsi="Aparajita" w:cs="Aparajita"/>
          <w:sz w:val="28"/>
          <w:szCs w:val="28"/>
        </w:rPr>
        <w:t xml:space="preserve"> is an organisation’s obligation to evaluate its social, environmental and economic impact on the people and surroundings that it affects through its activities</w:t>
      </w:r>
      <w:r w:rsidR="00F14F6D" w:rsidRPr="00592F54">
        <w:rPr>
          <w:rFonts w:ascii="Aparajita" w:hAnsi="Aparajita" w:cs="Aparajita"/>
          <w:sz w:val="28"/>
          <w:szCs w:val="28"/>
        </w:rPr>
        <w:t xml:space="preserve"> </w:t>
      </w:r>
      <w:r w:rsidR="00AA6F89" w:rsidRPr="00592F54">
        <w:rPr>
          <w:rFonts w:ascii="Aparajita" w:hAnsi="Aparajita" w:cs="Aparajita"/>
          <w:sz w:val="28"/>
          <w:szCs w:val="28"/>
        </w:rPr>
        <w:fldChar w:fldCharType="begin" w:fldLock="1">
          <w:fldData xml:space="preserve">ZQBKAHgAOQBWAGUAdAB1ADIAegBZAFUAZgBoAFYAQgBRAEkASQBOAHMAQgB4AGQAUwBFAGsAMABZ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</w:fldData>
        </w:fldChar>
      </w:r>
      <w:r w:rsidR="0036519C" w:rsidRPr="00592F54">
        <w:rPr>
          <w:rFonts w:ascii="Aparajita" w:hAnsi="Aparajita" w:cs="Aparajita"/>
          <w:sz w:val="28"/>
          <w:szCs w:val="28"/>
        </w:rPr>
        <w:instrText>ADDIN paperpile_citation &lt;clusterId&gt;X713K163Z454E274&lt;/clusterId&gt;&lt;version&gt;0.6.6&lt;/version&gt;&lt;metadata&gt;&lt;citation&gt;&lt;id&gt;0338a2d4-4651-4975-8065-108773e08518&lt;/id&gt;&lt;no_author/&gt;&lt;prefix/&gt;&lt;suffix/&gt;&lt;locator_label&gt;page&lt;/locator_label&gt;&lt;locator/&gt;&lt;updated&gt;1599044557.83165&lt;/updated&gt;&lt;/citation&gt;&lt;/metadata&gt; \* MERGEFORMAT</w:instrText>
      </w:r>
      <w:r w:rsidR="00AA6F89" w:rsidRPr="00592F54">
        <w:rPr>
          <w:rFonts w:ascii="Aparajita" w:hAnsi="Aparajita" w:cs="Aparajita"/>
          <w:sz w:val="28"/>
          <w:szCs w:val="28"/>
        </w:rPr>
      </w:r>
      <w:r w:rsidR="00AA6F89" w:rsidRPr="00592F54">
        <w:rPr>
          <w:rFonts w:ascii="Aparajita" w:hAnsi="Aparajita" w:cs="Aparajita"/>
          <w:sz w:val="28"/>
          <w:szCs w:val="28"/>
        </w:rPr>
        <w:fldChar w:fldCharType="separate"/>
      </w:r>
      <w:r w:rsidR="00891BE8" w:rsidRPr="00592F54">
        <w:rPr>
          <w:rFonts w:ascii="Aparajita" w:hAnsi="Aparajita" w:cs="Aparajita"/>
          <w:noProof/>
          <w:sz w:val="28"/>
          <w:szCs w:val="28"/>
        </w:rPr>
        <w:t>(Dibley and Clark, 2008)</w:t>
      </w:r>
      <w:r w:rsidR="00AA6F89" w:rsidRPr="00592F54">
        <w:rPr>
          <w:rFonts w:ascii="Aparajita" w:hAnsi="Aparajita" w:cs="Aparajita"/>
          <w:sz w:val="28"/>
          <w:szCs w:val="28"/>
        </w:rPr>
        <w:fldChar w:fldCharType="end"/>
      </w:r>
      <w:r w:rsidR="00174D04" w:rsidRPr="00592F54">
        <w:rPr>
          <w:rFonts w:ascii="Aparajita" w:hAnsi="Aparajita" w:cs="Aparajita"/>
        </w:rPr>
        <w:t xml:space="preserve">. </w:t>
      </w:r>
      <w:r w:rsidR="00F14F6D" w:rsidRPr="00592F54">
        <w:rPr>
          <w:rFonts w:ascii="Aparajita" w:hAnsi="Aparajita" w:cs="Aparajita"/>
          <w:sz w:val="28"/>
          <w:szCs w:val="28"/>
        </w:rPr>
        <w:t xml:space="preserve">Lantos (2001) </w:t>
      </w:r>
      <w:r w:rsidR="00AF64AA" w:rsidRPr="00592F54">
        <w:rPr>
          <w:rFonts w:ascii="Aparajita" w:hAnsi="Aparajita" w:cs="Aparajita"/>
          <w:sz w:val="28"/>
          <w:szCs w:val="28"/>
        </w:rPr>
        <w:t xml:space="preserve">previously </w:t>
      </w:r>
      <w:r w:rsidR="00F14F6D" w:rsidRPr="00592F54">
        <w:rPr>
          <w:rFonts w:ascii="Aparajita" w:hAnsi="Aparajita" w:cs="Aparajita"/>
          <w:sz w:val="28"/>
          <w:szCs w:val="28"/>
        </w:rPr>
        <w:t xml:space="preserve">defined </w:t>
      </w:r>
      <w:r w:rsidR="006E67EC" w:rsidRPr="00592F54">
        <w:rPr>
          <w:rFonts w:ascii="Aparajita" w:hAnsi="Aparajita" w:cs="Aparajita"/>
          <w:sz w:val="28"/>
          <w:szCs w:val="28"/>
        </w:rPr>
        <w:t xml:space="preserve">CSR </w:t>
      </w:r>
      <w:r w:rsidR="00F14F6D" w:rsidRPr="00592F54">
        <w:rPr>
          <w:rFonts w:ascii="Aparajita" w:hAnsi="Aparajita" w:cs="Aparajita"/>
          <w:sz w:val="28"/>
          <w:szCs w:val="28"/>
        </w:rPr>
        <w:t>as</w:t>
      </w:r>
      <w:r w:rsidR="006E67EC" w:rsidRPr="00592F54">
        <w:rPr>
          <w:rFonts w:ascii="Aparajita" w:hAnsi="Aparajita" w:cs="Aparajita"/>
          <w:sz w:val="28"/>
          <w:szCs w:val="28"/>
        </w:rPr>
        <w:t xml:space="preserve"> being a good steward of society’s economic and human reso</w:t>
      </w:r>
      <w:r w:rsidR="00D32FA3" w:rsidRPr="00592F54">
        <w:rPr>
          <w:rFonts w:ascii="Aparajita" w:hAnsi="Aparajita" w:cs="Aparajita"/>
          <w:sz w:val="28"/>
          <w:szCs w:val="28"/>
        </w:rPr>
        <w:t>urces”</w:t>
      </w:r>
      <w:r w:rsidR="00F14F6D" w:rsidRPr="00592F54">
        <w:rPr>
          <w:rFonts w:ascii="Aparajita" w:hAnsi="Aparajita" w:cs="Aparajita"/>
          <w:sz w:val="28"/>
          <w:szCs w:val="28"/>
        </w:rPr>
        <w:t>. Essentially referring</w:t>
      </w:r>
      <w:r w:rsidR="00AF64AA" w:rsidRPr="00592F54">
        <w:rPr>
          <w:rFonts w:ascii="Aparajita" w:hAnsi="Aparajita" w:cs="Aparajita"/>
          <w:sz w:val="28"/>
          <w:szCs w:val="28"/>
        </w:rPr>
        <w:t xml:space="preserve"> </w:t>
      </w:r>
      <w:r w:rsidR="00783576" w:rsidRPr="00592F54">
        <w:rPr>
          <w:rFonts w:ascii="Aparajita" w:hAnsi="Aparajita" w:cs="Aparajita"/>
          <w:sz w:val="28"/>
          <w:szCs w:val="28"/>
        </w:rPr>
        <w:t>to the obligations of businessmen to pursue those policies, to make those decisions, or to follow those lines of action which are desirable in terms of the objectives and values of our society</w:t>
      </w:r>
      <w:r w:rsidR="00592F54">
        <w:rPr>
          <w:rFonts w:ascii="Aparajita" w:hAnsi="Aparajita" w:cs="Aparajita"/>
          <w:sz w:val="28"/>
          <w:szCs w:val="28"/>
        </w:rPr>
        <w:t xml:space="preserve"> </w:t>
      </w:r>
      <w:r w:rsidR="0056289A" w:rsidRPr="00592F54">
        <w:rPr>
          <w:rFonts w:ascii="Aparajita" w:hAnsi="Aparajita" w:cs="Aparajita"/>
          <w:sz w:val="28"/>
          <w:szCs w:val="28"/>
        </w:rPr>
        <w:t>(</w:t>
      </w:r>
      <w:r w:rsidR="00783576" w:rsidRPr="00592F54">
        <w:rPr>
          <w:rFonts w:ascii="Aparajita" w:hAnsi="Aparajita" w:cs="Aparajita"/>
          <w:sz w:val="28"/>
          <w:szCs w:val="28"/>
        </w:rPr>
        <w:t>Caroll,1999)</w:t>
      </w:r>
      <w:r w:rsidR="00AF64AA" w:rsidRPr="00592F54">
        <w:rPr>
          <w:rFonts w:ascii="Aparajita" w:hAnsi="Aparajita" w:cs="Aparajita"/>
          <w:sz w:val="28"/>
          <w:szCs w:val="28"/>
        </w:rPr>
        <w:t xml:space="preserve">. </w:t>
      </w:r>
      <w:r w:rsidR="00C542C8" w:rsidRPr="00592F54">
        <w:rPr>
          <w:rFonts w:ascii="Aparajita" w:hAnsi="Aparajita" w:cs="Aparajita"/>
          <w:sz w:val="28"/>
          <w:szCs w:val="28"/>
        </w:rPr>
        <w:t>There is evidence in recent literature that CSR activities can have a positive impact on customer satisfaction. Luo and Bhattacharya’s (2006)</w:t>
      </w:r>
      <w:r w:rsidR="00F12276" w:rsidRPr="00592F54">
        <w:rPr>
          <w:rFonts w:ascii="Aparajita" w:hAnsi="Aparajita" w:cs="Aparajita"/>
          <w:sz w:val="28"/>
          <w:szCs w:val="28"/>
        </w:rPr>
        <w:t>.</w:t>
      </w:r>
    </w:p>
    <w:p w14:paraId="4E69E52A" w14:textId="4F8966F4" w:rsidR="00F12276" w:rsidRPr="00592F54" w:rsidRDefault="00F12276" w:rsidP="00C542C8">
      <w:pPr>
        <w:rPr>
          <w:rFonts w:ascii="Aparajita" w:hAnsi="Aparajita" w:cs="Aparajita"/>
          <w:sz w:val="28"/>
          <w:szCs w:val="28"/>
        </w:rPr>
      </w:pPr>
    </w:p>
    <w:p w14:paraId="16E673DE" w14:textId="2F04E4E3" w:rsidR="005B1AD1" w:rsidRPr="00592F54" w:rsidRDefault="00F12276" w:rsidP="00C542C8">
      <w:pPr>
        <w:rPr>
          <w:rFonts w:ascii="Aparajita" w:hAnsi="Aparajita" w:cs="Aparajita"/>
          <w:sz w:val="28"/>
          <w:szCs w:val="28"/>
        </w:rPr>
      </w:pPr>
      <w:r w:rsidRPr="00592F54">
        <w:rPr>
          <w:rFonts w:ascii="Aparajita" w:hAnsi="Aparajita" w:cs="Aparajita"/>
          <w:sz w:val="28"/>
          <w:szCs w:val="28"/>
        </w:rPr>
        <w:t>Why companies</w:t>
      </w:r>
      <w:r w:rsidR="005B1AD1" w:rsidRPr="00592F54">
        <w:rPr>
          <w:rFonts w:ascii="Aparajita" w:hAnsi="Aparajita" w:cs="Aparajita"/>
          <w:sz w:val="28"/>
          <w:szCs w:val="28"/>
        </w:rPr>
        <w:t xml:space="preserve"> make CSR actions;</w:t>
      </w:r>
    </w:p>
    <w:tbl>
      <w:tblPr>
        <w:tblStyle w:val="GridTable4-Accent1"/>
        <w:tblW w:w="0" w:type="auto"/>
        <w:tblLook w:val="04A0" w:firstRow="1" w:lastRow="0" w:firstColumn="1" w:lastColumn="0" w:noHBand="0" w:noVBand="1"/>
      </w:tblPr>
      <w:tblGrid>
        <w:gridCol w:w="4508"/>
      </w:tblGrid>
      <w:tr w:rsidR="005B1AD1" w:rsidRPr="00592F54" w14:paraId="726E789C" w14:textId="695D6B1D" w:rsidTr="008469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B6DFFA" w14:textId="7921326F" w:rsidR="005B1AD1" w:rsidRPr="00592F54" w:rsidRDefault="005B1AD1" w:rsidP="00230FB9">
            <w:pPr>
              <w:rPr>
                <w:rFonts w:ascii="Aparajita" w:hAnsi="Aparajita" w:cs="Aparajita"/>
                <w:b w:val="0"/>
                <w:bCs w:val="0"/>
                <w:sz w:val="28"/>
                <w:szCs w:val="28"/>
              </w:rPr>
            </w:pPr>
            <w:r w:rsidRPr="00592F54">
              <w:rPr>
                <w:rFonts w:ascii="Aparajita" w:hAnsi="Aparajita" w:cs="Aparajita"/>
                <w:b w:val="0"/>
                <w:bCs w:val="0"/>
                <w:sz w:val="28"/>
                <w:szCs w:val="28"/>
              </w:rPr>
              <w:t xml:space="preserve">Advantages </w:t>
            </w:r>
          </w:p>
        </w:tc>
      </w:tr>
      <w:tr w:rsidR="005B1AD1" w:rsidRPr="00592F54" w14:paraId="02E449A5" w14:textId="0A2067DF" w:rsidTr="00846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15E240" w14:textId="63A4B688" w:rsidR="005B1AD1" w:rsidRPr="00592F54" w:rsidRDefault="005B1AD1" w:rsidP="00230FB9">
            <w:pPr>
              <w:rPr>
                <w:rFonts w:ascii="Aparajita" w:hAnsi="Aparajita" w:cs="Aparajita"/>
                <w:b w:val="0"/>
                <w:bCs w:val="0"/>
                <w:sz w:val="28"/>
                <w:szCs w:val="28"/>
              </w:rPr>
            </w:pPr>
            <w:r w:rsidRPr="00592F54">
              <w:rPr>
                <w:rFonts w:ascii="Aparajita" w:hAnsi="Aparajita" w:cs="Aparajita"/>
                <w:b w:val="0"/>
                <w:bCs w:val="0"/>
                <w:sz w:val="28"/>
                <w:szCs w:val="28"/>
              </w:rPr>
              <w:t>It improves the value and profitability</w:t>
            </w:r>
          </w:p>
        </w:tc>
      </w:tr>
      <w:tr w:rsidR="005B1AD1" w:rsidRPr="00592F54" w14:paraId="51B5DCFF" w14:textId="0C434CEA" w:rsidTr="008469F7">
        <w:tc>
          <w:tcPr>
            <w:cnfStyle w:val="001000000000" w:firstRow="0" w:lastRow="0" w:firstColumn="1" w:lastColumn="0" w:oddVBand="0" w:evenVBand="0" w:oddHBand="0" w:evenHBand="0" w:firstRowFirstColumn="0" w:firstRowLastColumn="0" w:lastRowFirstColumn="0" w:lastRowLastColumn="0"/>
            <w:tcW w:w="4508" w:type="dxa"/>
          </w:tcPr>
          <w:p w14:paraId="0AE9E4A2" w14:textId="1F87B6D2" w:rsidR="005B1AD1" w:rsidRPr="00592F54" w:rsidRDefault="005B1AD1" w:rsidP="00230FB9">
            <w:pPr>
              <w:rPr>
                <w:rFonts w:ascii="Aparajita" w:hAnsi="Aparajita" w:cs="Aparajita"/>
                <w:b w:val="0"/>
                <w:bCs w:val="0"/>
                <w:sz w:val="28"/>
                <w:szCs w:val="28"/>
              </w:rPr>
            </w:pPr>
            <w:r w:rsidRPr="00592F54">
              <w:rPr>
                <w:rFonts w:ascii="Aparajita" w:hAnsi="Aparajita" w:cs="Aparajita"/>
                <w:b w:val="0"/>
                <w:bCs w:val="0"/>
                <w:sz w:val="28"/>
                <w:szCs w:val="28"/>
              </w:rPr>
              <w:t>Enhances organisations reputation</w:t>
            </w:r>
          </w:p>
        </w:tc>
      </w:tr>
      <w:tr w:rsidR="005B1AD1" w:rsidRPr="00592F54" w14:paraId="26F21BCC" w14:textId="14BE1B28" w:rsidTr="00846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EC06AA" w14:textId="091CE5E2" w:rsidR="005B1AD1" w:rsidRPr="00592F54" w:rsidRDefault="005B1AD1" w:rsidP="00230FB9">
            <w:pPr>
              <w:rPr>
                <w:rFonts w:ascii="Aparajita" w:hAnsi="Aparajita" w:cs="Aparajita"/>
                <w:b w:val="0"/>
                <w:bCs w:val="0"/>
                <w:sz w:val="28"/>
                <w:szCs w:val="28"/>
              </w:rPr>
            </w:pPr>
            <w:r w:rsidRPr="00592F54">
              <w:rPr>
                <w:rFonts w:ascii="Aparajita" w:hAnsi="Aparajita" w:cs="Aparajita"/>
                <w:b w:val="0"/>
                <w:bCs w:val="0"/>
                <w:sz w:val="28"/>
                <w:szCs w:val="28"/>
              </w:rPr>
              <w:t>It assists to bring motivation among employees</w:t>
            </w:r>
          </w:p>
        </w:tc>
      </w:tr>
      <w:tr w:rsidR="005B1AD1" w:rsidRPr="00592F54" w14:paraId="3948C6CF" w14:textId="7F3C7DFB" w:rsidTr="008469F7">
        <w:tc>
          <w:tcPr>
            <w:cnfStyle w:val="001000000000" w:firstRow="0" w:lastRow="0" w:firstColumn="1" w:lastColumn="0" w:oddVBand="0" w:evenVBand="0" w:oddHBand="0" w:evenHBand="0" w:firstRowFirstColumn="0" w:firstRowLastColumn="0" w:lastRowFirstColumn="0" w:lastRowLastColumn="0"/>
            <w:tcW w:w="4508" w:type="dxa"/>
          </w:tcPr>
          <w:p w14:paraId="3B54A4F3" w14:textId="3E564631" w:rsidR="005B1AD1" w:rsidRPr="00592F54" w:rsidRDefault="005B1AD1" w:rsidP="00230FB9">
            <w:pPr>
              <w:rPr>
                <w:rFonts w:ascii="Aparajita" w:hAnsi="Aparajita" w:cs="Aparajita"/>
                <w:b w:val="0"/>
                <w:bCs w:val="0"/>
                <w:sz w:val="28"/>
                <w:szCs w:val="28"/>
              </w:rPr>
            </w:pPr>
            <w:r w:rsidRPr="00592F54">
              <w:rPr>
                <w:rFonts w:ascii="Aparajita" w:hAnsi="Aparajita" w:cs="Aparajita"/>
                <w:b w:val="0"/>
                <w:bCs w:val="0"/>
                <w:sz w:val="28"/>
                <w:szCs w:val="28"/>
              </w:rPr>
              <w:t>Keep up with competitors and market requirements</w:t>
            </w:r>
          </w:p>
        </w:tc>
      </w:tr>
      <w:tr w:rsidR="005B1AD1" w:rsidRPr="00592F54" w14:paraId="4887F786" w14:textId="525D0CA8" w:rsidTr="00846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C0720F3" w14:textId="31B79DB0" w:rsidR="005B1AD1" w:rsidRPr="00592F54" w:rsidRDefault="005B1AD1" w:rsidP="00230FB9">
            <w:pPr>
              <w:rPr>
                <w:rFonts w:ascii="Aparajita" w:hAnsi="Aparajita" w:cs="Aparajita"/>
                <w:b w:val="0"/>
                <w:bCs w:val="0"/>
                <w:sz w:val="28"/>
                <w:szCs w:val="28"/>
              </w:rPr>
            </w:pPr>
            <w:r w:rsidRPr="00592F54">
              <w:rPr>
                <w:rFonts w:ascii="Aparajita" w:hAnsi="Aparajita" w:cs="Aparajita"/>
                <w:b w:val="0"/>
                <w:bCs w:val="0"/>
                <w:sz w:val="28"/>
                <w:szCs w:val="28"/>
              </w:rPr>
              <w:t xml:space="preserve">Ethical and moral aspects </w:t>
            </w:r>
          </w:p>
        </w:tc>
      </w:tr>
    </w:tbl>
    <w:p w14:paraId="455F9DCF" w14:textId="265AC202" w:rsidR="00A63E6C" w:rsidRPr="00592F54" w:rsidRDefault="00A63E6C" w:rsidP="00230FB9">
      <w:pPr>
        <w:rPr>
          <w:rFonts w:ascii="Aparajita" w:hAnsi="Aparajita" w:cs="Aparajita"/>
          <w:sz w:val="28"/>
          <w:szCs w:val="28"/>
        </w:rPr>
      </w:pPr>
    </w:p>
    <w:p w14:paraId="1DDF54F7" w14:textId="6CC98D4B" w:rsidR="00DC109D" w:rsidRPr="00592F54" w:rsidRDefault="00002A27" w:rsidP="00002A27">
      <w:pPr>
        <w:rPr>
          <w:rFonts w:ascii="Aparajita" w:hAnsi="Aparajita" w:cs="Aparajita"/>
          <w:sz w:val="28"/>
          <w:szCs w:val="28"/>
        </w:rPr>
      </w:pPr>
      <w:r w:rsidRPr="00592F54">
        <w:rPr>
          <w:rFonts w:ascii="Aparajita" w:hAnsi="Aparajita" w:cs="Aparajita"/>
          <w:sz w:val="28"/>
          <w:szCs w:val="28"/>
        </w:rPr>
        <w:t>CSR initiatives that will enhance customer experience the most are those that have a direct, tangible, positive impact on the customer, in one or more of his/her stakeholder roles: for example, highly focused local community initiatives that address the customer/stakeholder’s personal needs or concerns. There are, broadly, two types of CSR initiative</w:t>
      </w:r>
      <w:r w:rsidR="00F14F6D" w:rsidRPr="00592F54">
        <w:rPr>
          <w:rFonts w:ascii="Aparajita" w:hAnsi="Aparajita" w:cs="Aparajita"/>
          <w:sz w:val="28"/>
          <w:szCs w:val="28"/>
        </w:rPr>
        <w:t xml:space="preserve">: </w:t>
      </w:r>
    </w:p>
    <w:p w14:paraId="21196A08" w14:textId="0B3E5CFA" w:rsidR="00002A27" w:rsidRPr="00592F54" w:rsidRDefault="009A4AC8" w:rsidP="009A4AC8">
      <w:pPr>
        <w:pStyle w:val="ListParagraph"/>
        <w:numPr>
          <w:ilvl w:val="0"/>
          <w:numId w:val="2"/>
        </w:numPr>
        <w:rPr>
          <w:rFonts w:ascii="Aparajita" w:hAnsi="Aparajita" w:cs="Aparajita"/>
          <w:sz w:val="28"/>
          <w:szCs w:val="28"/>
        </w:rPr>
      </w:pPr>
      <w:r w:rsidRPr="00592F54">
        <w:rPr>
          <w:rFonts w:ascii="Aparajita" w:hAnsi="Aparajita" w:cs="Aparajita"/>
          <w:sz w:val="28"/>
          <w:szCs w:val="28"/>
        </w:rPr>
        <w:t xml:space="preserve">Those that have </w:t>
      </w:r>
      <w:r w:rsidR="009E4FB0" w:rsidRPr="00592F54">
        <w:rPr>
          <w:rFonts w:ascii="Aparajita" w:hAnsi="Aparajita" w:cs="Aparajita"/>
          <w:sz w:val="28"/>
          <w:szCs w:val="28"/>
        </w:rPr>
        <w:t>an impact on broader social or environmental causes , and an indirect, emotio</w:t>
      </w:r>
      <w:r w:rsidR="00B103FC" w:rsidRPr="00592F54">
        <w:rPr>
          <w:rFonts w:ascii="Aparajita" w:hAnsi="Aparajita" w:cs="Aparajita"/>
          <w:sz w:val="28"/>
          <w:szCs w:val="28"/>
        </w:rPr>
        <w:t>nal appeal to the customer.</w:t>
      </w:r>
    </w:p>
    <w:p w14:paraId="6706CF13" w14:textId="3E9AEA25" w:rsidR="00807BCA" w:rsidRPr="00592F54" w:rsidRDefault="00B103FC" w:rsidP="00807BCA">
      <w:pPr>
        <w:pStyle w:val="ListParagraph"/>
        <w:numPr>
          <w:ilvl w:val="0"/>
          <w:numId w:val="2"/>
        </w:numPr>
        <w:rPr>
          <w:rFonts w:ascii="Aparajita" w:hAnsi="Aparajita" w:cs="Aparajita"/>
          <w:sz w:val="28"/>
          <w:szCs w:val="28"/>
        </w:rPr>
      </w:pPr>
      <w:r w:rsidRPr="00592F54">
        <w:rPr>
          <w:rFonts w:ascii="Aparajita" w:hAnsi="Aparajita" w:cs="Aparajita"/>
          <w:sz w:val="28"/>
          <w:szCs w:val="28"/>
        </w:rPr>
        <w:t>Those that have a direct, tangible im</w:t>
      </w:r>
      <w:r w:rsidR="003614AD" w:rsidRPr="00592F54">
        <w:rPr>
          <w:rFonts w:ascii="Aparajita" w:hAnsi="Aparajita" w:cs="Aparajita"/>
          <w:sz w:val="28"/>
          <w:szCs w:val="28"/>
        </w:rPr>
        <w:t xml:space="preserve">pact on the customer </w:t>
      </w:r>
      <w:r w:rsidR="000B76D7" w:rsidRPr="00592F54">
        <w:rPr>
          <w:rFonts w:ascii="Aparajita" w:hAnsi="Aparajita" w:cs="Aparajita"/>
          <w:sz w:val="28"/>
          <w:szCs w:val="28"/>
        </w:rPr>
        <w:fldChar w:fldCharType="begin" w:fldLock="1">
          <w:fldData xml:space="preserve">ZQBKAHgAOQBWAGUAdAB1ADIAegBZAFUAZgBoAFYAQgBRAEkATQBOAHMAQgB4AGQAUwBFAGsAMABZ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</w:fldData>
        </w:fldChar>
      </w:r>
      <w:r w:rsidR="00B7568E" w:rsidRPr="00592F54">
        <w:rPr>
          <w:rFonts w:ascii="Aparajita" w:hAnsi="Aparajita" w:cs="Aparajita"/>
          <w:sz w:val="28"/>
          <w:szCs w:val="28"/>
        </w:rPr>
        <w:instrText>ADDIN paperpile_citation &lt;clusterId&gt;Y824F271B562Z285&lt;/clusterId&gt;&lt;version&gt;0.6.6&lt;/version&gt;&lt;metadata&gt;&lt;citation&gt;&lt;id&gt;0338a2d4-4651-4975-8065-108773e08518&lt;/id&gt;&lt;no_author/&gt;&lt;prefix/&gt;&lt;suffix/&gt;&lt;locator_label&gt;page&lt;/locator_label&gt;&lt;locator/&gt;&lt;updated&gt;1599044557.83165&lt;/updated&gt;&lt;/citation&gt;&lt;/metadata&gt; \* MERGEFORMAT</w:instrText>
      </w:r>
      <w:r w:rsidR="000B76D7" w:rsidRPr="00592F54">
        <w:rPr>
          <w:rFonts w:ascii="Aparajita" w:hAnsi="Aparajita" w:cs="Aparajita"/>
          <w:sz w:val="28"/>
          <w:szCs w:val="28"/>
        </w:rPr>
      </w:r>
      <w:r w:rsidR="000B76D7" w:rsidRPr="00592F54">
        <w:rPr>
          <w:rFonts w:ascii="Aparajita" w:hAnsi="Aparajita" w:cs="Aparajita"/>
          <w:sz w:val="28"/>
          <w:szCs w:val="28"/>
        </w:rPr>
        <w:fldChar w:fldCharType="separate"/>
      </w:r>
      <w:r w:rsidR="00891BE8" w:rsidRPr="00592F54">
        <w:rPr>
          <w:rFonts w:ascii="Aparajita" w:hAnsi="Aparajita" w:cs="Aparajita"/>
          <w:noProof/>
          <w:sz w:val="28"/>
          <w:szCs w:val="28"/>
        </w:rPr>
        <w:t>(Dibley and Clark, 2008)</w:t>
      </w:r>
      <w:r w:rsidR="000B76D7" w:rsidRPr="00592F54">
        <w:rPr>
          <w:rFonts w:ascii="Aparajita" w:hAnsi="Aparajita" w:cs="Aparajita"/>
          <w:sz w:val="28"/>
          <w:szCs w:val="28"/>
        </w:rPr>
        <w:fldChar w:fldCharType="end"/>
      </w:r>
    </w:p>
    <w:p w14:paraId="17A7619C" w14:textId="77777777" w:rsidR="00D32FA3" w:rsidRPr="00592F54" w:rsidRDefault="00D32FA3" w:rsidP="00F14F6D">
      <w:pPr>
        <w:rPr>
          <w:rFonts w:ascii="Aparajita" w:hAnsi="Aparajita" w:cs="Aparajita"/>
          <w:sz w:val="28"/>
          <w:szCs w:val="28"/>
        </w:rPr>
      </w:pPr>
    </w:p>
    <w:p w14:paraId="2F4756FA" w14:textId="7E7D2F5F" w:rsidR="00A63E6C" w:rsidRPr="00592F54" w:rsidRDefault="00A63E6C" w:rsidP="00230FB9">
      <w:pPr>
        <w:rPr>
          <w:rFonts w:ascii="Aparajita" w:hAnsi="Aparajita" w:cs="Aparajita"/>
          <w:sz w:val="28"/>
          <w:szCs w:val="28"/>
        </w:rPr>
      </w:pPr>
    </w:p>
    <w:p w14:paraId="2F340AC8" w14:textId="4DCB4BA9" w:rsidR="008469F7" w:rsidRDefault="007779FD" w:rsidP="003453B4">
      <w:pPr>
        <w:rPr>
          <w:color w:val="000000" w:themeColor="text1"/>
          <w:sz w:val="28"/>
          <w:szCs w:val="28"/>
        </w:rPr>
      </w:pPr>
      <w:r>
        <w:rPr>
          <w:color w:val="000000" w:themeColor="text1"/>
          <w:sz w:val="28"/>
          <w:szCs w:val="28"/>
        </w:rPr>
        <w:t>2.2.</w:t>
      </w:r>
      <w:r w:rsidR="00D7584E" w:rsidRPr="004207EF">
        <w:rPr>
          <w:rStyle w:val="Heading1Char"/>
        </w:rPr>
        <w:t xml:space="preserve"> </w:t>
      </w:r>
      <w:r w:rsidR="008469F7" w:rsidRPr="002B04EE">
        <w:rPr>
          <w:rStyle w:val="Heading2Char"/>
        </w:rPr>
        <w:t xml:space="preserve">Study case- </w:t>
      </w:r>
      <w:r w:rsidR="00D7584E" w:rsidRPr="002B04EE">
        <w:rPr>
          <w:rStyle w:val="Heading2Char"/>
        </w:rPr>
        <w:t>TESCO</w:t>
      </w:r>
      <w:r w:rsidR="009F2A44">
        <w:rPr>
          <w:color w:val="000000" w:themeColor="text1"/>
          <w:sz w:val="28"/>
          <w:szCs w:val="28"/>
        </w:rPr>
        <w:t xml:space="preserve"> </w:t>
      </w:r>
    </w:p>
    <w:p w14:paraId="4423D450" w14:textId="77777777" w:rsidR="008469F7" w:rsidRDefault="008469F7" w:rsidP="003453B4">
      <w:pPr>
        <w:rPr>
          <w:color w:val="000000" w:themeColor="text1"/>
          <w:sz w:val="28"/>
          <w:szCs w:val="28"/>
        </w:rPr>
      </w:pPr>
    </w:p>
    <w:p w14:paraId="1EA8DEAE" w14:textId="3684F99A" w:rsidR="00E6718E" w:rsidRPr="00592F54" w:rsidRDefault="00B05660" w:rsidP="002B04EE">
      <w:pPr>
        <w:pStyle w:val="Heading3"/>
      </w:pPr>
      <w:bookmarkStart w:id="2" w:name="_Toc50117445"/>
      <w:r>
        <w:t>Ethical and Sustainability Policies</w:t>
      </w:r>
      <w:bookmarkEnd w:id="2"/>
    </w:p>
    <w:p w14:paraId="3897BA1F" w14:textId="77777777" w:rsidR="005C68BF" w:rsidRPr="00592F54" w:rsidRDefault="005C68BF" w:rsidP="005C68BF">
      <w:pPr>
        <w:rPr>
          <w:rFonts w:ascii="Aparajita" w:hAnsi="Aparajita" w:cs="Aparajita"/>
          <w:color w:val="000000" w:themeColor="text1"/>
          <w:sz w:val="28"/>
          <w:szCs w:val="28"/>
        </w:rPr>
      </w:pPr>
    </w:p>
    <w:p w14:paraId="7F1244C9" w14:textId="418A9683" w:rsidR="008469F7" w:rsidRPr="00592F54" w:rsidRDefault="00C0003C" w:rsidP="00EA60B8">
      <w:pPr>
        <w:rPr>
          <w:rFonts w:ascii="Aparajita" w:hAnsi="Aparajita" w:cs="Aparajita"/>
          <w:color w:val="000000" w:themeColor="text1"/>
          <w:sz w:val="28"/>
          <w:szCs w:val="28"/>
        </w:rPr>
      </w:pPr>
      <w:r w:rsidRPr="00592F54">
        <w:rPr>
          <w:rFonts w:ascii="Aparajita" w:hAnsi="Aparajita" w:cs="Aparajita"/>
          <w:color w:val="000000" w:themeColor="text1"/>
          <w:sz w:val="28"/>
          <w:szCs w:val="28"/>
        </w:rPr>
        <w:t>T</w:t>
      </w:r>
      <w:r w:rsidR="008469F7" w:rsidRPr="00592F54">
        <w:rPr>
          <w:rFonts w:ascii="Aparajita" w:hAnsi="Aparajita" w:cs="Aparajita"/>
          <w:color w:val="000000" w:themeColor="text1"/>
          <w:sz w:val="28"/>
          <w:szCs w:val="28"/>
        </w:rPr>
        <w:t xml:space="preserve">esco is a good example of a national corporation that has incorporated CSR into its overall business strategy. Tesco </w:t>
      </w:r>
      <w:r w:rsidRPr="00592F54">
        <w:rPr>
          <w:rFonts w:ascii="Aparajita" w:hAnsi="Aparajita" w:cs="Aparajita"/>
          <w:color w:val="000000" w:themeColor="text1"/>
          <w:sz w:val="28"/>
          <w:szCs w:val="28"/>
        </w:rPr>
        <w:t xml:space="preserve">has been involved in </w:t>
      </w:r>
      <w:r w:rsidR="009A1050" w:rsidRPr="00592F54">
        <w:rPr>
          <w:rFonts w:ascii="Aparajita" w:hAnsi="Aparajita" w:cs="Aparajita"/>
          <w:color w:val="000000" w:themeColor="text1"/>
          <w:sz w:val="28"/>
          <w:szCs w:val="28"/>
        </w:rPr>
        <w:t xml:space="preserve">several sustainability </w:t>
      </w:r>
      <w:r w:rsidR="00643233" w:rsidRPr="00592F54">
        <w:rPr>
          <w:rFonts w:ascii="Aparajita" w:hAnsi="Aparajita" w:cs="Aparajita"/>
          <w:color w:val="000000" w:themeColor="text1"/>
          <w:sz w:val="28"/>
          <w:szCs w:val="28"/>
        </w:rPr>
        <w:t>initiatives which</w:t>
      </w:r>
      <w:r w:rsidR="00A63E6F" w:rsidRPr="00592F54">
        <w:rPr>
          <w:rFonts w:ascii="Aparajita" w:hAnsi="Aparajita" w:cs="Aparajita"/>
          <w:color w:val="000000" w:themeColor="text1"/>
          <w:sz w:val="28"/>
          <w:szCs w:val="28"/>
        </w:rPr>
        <w:t xml:space="preserve"> can be </w:t>
      </w:r>
      <w:r w:rsidR="00EC3892" w:rsidRPr="00592F54">
        <w:rPr>
          <w:rFonts w:ascii="Aparajita" w:hAnsi="Aparajita" w:cs="Aparajita"/>
          <w:color w:val="000000" w:themeColor="text1"/>
          <w:sz w:val="28"/>
          <w:szCs w:val="28"/>
        </w:rPr>
        <w:t>linked to the roots of CSR</w:t>
      </w:r>
      <w:r w:rsidR="008469F7" w:rsidRPr="00592F54">
        <w:rPr>
          <w:rFonts w:ascii="Aparajita" w:hAnsi="Aparajita" w:cs="Aparajita"/>
          <w:color w:val="000000" w:themeColor="text1"/>
          <w:sz w:val="28"/>
          <w:szCs w:val="28"/>
        </w:rPr>
        <w:t>. This is demonstrated in their</w:t>
      </w:r>
      <w:r w:rsidR="003A0203" w:rsidRPr="00592F54">
        <w:rPr>
          <w:rFonts w:ascii="Aparajita" w:hAnsi="Aparajita" w:cs="Aparajita"/>
          <w:color w:val="000000" w:themeColor="text1"/>
          <w:sz w:val="28"/>
          <w:szCs w:val="28"/>
        </w:rPr>
        <w:t xml:space="preserve"> charity principle</w:t>
      </w:r>
      <w:r w:rsidR="008469F7" w:rsidRPr="00592F54">
        <w:rPr>
          <w:rFonts w:ascii="Aparajita" w:hAnsi="Aparajita" w:cs="Aparajita"/>
          <w:color w:val="000000" w:themeColor="text1"/>
          <w:sz w:val="28"/>
          <w:szCs w:val="28"/>
        </w:rPr>
        <w:t>;</w:t>
      </w:r>
      <w:r w:rsidR="00BC061E" w:rsidRPr="00592F54">
        <w:rPr>
          <w:rFonts w:ascii="Aparajita" w:hAnsi="Aparajita" w:cs="Aparajita"/>
          <w:color w:val="000000" w:themeColor="text1"/>
          <w:sz w:val="28"/>
          <w:szCs w:val="28"/>
        </w:rPr>
        <w:t xml:space="preserve"> Tesco partners with charity </w:t>
      </w:r>
      <w:r w:rsidR="00592F54" w:rsidRPr="00592F54">
        <w:rPr>
          <w:rFonts w:ascii="Aparajita" w:hAnsi="Aparajita" w:cs="Aparajita"/>
          <w:color w:val="000000" w:themeColor="text1"/>
          <w:sz w:val="28"/>
          <w:szCs w:val="28"/>
        </w:rPr>
        <w:t>organisations,</w:t>
      </w:r>
      <w:r w:rsidR="00644D83" w:rsidRPr="00592F54">
        <w:rPr>
          <w:rFonts w:ascii="Aparajita" w:hAnsi="Aparajita" w:cs="Aparajita"/>
          <w:color w:val="000000" w:themeColor="text1"/>
          <w:sz w:val="28"/>
          <w:szCs w:val="28"/>
        </w:rPr>
        <w:t xml:space="preserve"> the Stewardship principle</w:t>
      </w:r>
      <w:r w:rsidR="00565F4A" w:rsidRPr="00592F54">
        <w:rPr>
          <w:rFonts w:ascii="Aparajita" w:hAnsi="Aparajita" w:cs="Aparajita"/>
          <w:color w:val="000000" w:themeColor="text1"/>
          <w:sz w:val="28"/>
          <w:szCs w:val="28"/>
        </w:rPr>
        <w:t xml:space="preserve"> and in their effort </w:t>
      </w:r>
      <w:r w:rsidR="00644D83" w:rsidRPr="00592F54">
        <w:rPr>
          <w:rFonts w:ascii="Aparajita" w:hAnsi="Aparajita" w:cs="Aparajita"/>
          <w:color w:val="000000" w:themeColor="text1"/>
          <w:sz w:val="28"/>
          <w:szCs w:val="28"/>
        </w:rPr>
        <w:t xml:space="preserve">to be a </w:t>
      </w:r>
      <w:r w:rsidR="00FF370B" w:rsidRPr="00592F54">
        <w:rPr>
          <w:rFonts w:ascii="Aparajita" w:hAnsi="Aparajita" w:cs="Aparajita"/>
          <w:color w:val="000000" w:themeColor="text1"/>
          <w:sz w:val="28"/>
          <w:szCs w:val="28"/>
        </w:rPr>
        <w:t>market</w:t>
      </w:r>
      <w:r w:rsidR="00644D83" w:rsidRPr="00592F54">
        <w:rPr>
          <w:rFonts w:ascii="Aparajita" w:hAnsi="Aparajita" w:cs="Aparajita"/>
          <w:color w:val="000000" w:themeColor="text1"/>
          <w:sz w:val="28"/>
          <w:szCs w:val="28"/>
        </w:rPr>
        <w:t xml:space="preserve"> leader in issues of </w:t>
      </w:r>
      <w:r w:rsidR="007C764E" w:rsidRPr="00592F54">
        <w:rPr>
          <w:rFonts w:ascii="Aparajita" w:hAnsi="Aparajita" w:cs="Aparajita"/>
          <w:color w:val="000000" w:themeColor="text1"/>
          <w:sz w:val="28"/>
          <w:szCs w:val="28"/>
        </w:rPr>
        <w:t>sustainability</w:t>
      </w:r>
      <w:r w:rsidR="00565F4A" w:rsidRPr="00592F54">
        <w:rPr>
          <w:rFonts w:ascii="Aparajita" w:hAnsi="Aparajita" w:cs="Aparajita"/>
          <w:color w:val="000000" w:themeColor="text1"/>
          <w:sz w:val="28"/>
          <w:szCs w:val="28"/>
        </w:rPr>
        <w:t xml:space="preserve">. </w:t>
      </w:r>
      <w:r w:rsidR="00231D2A" w:rsidRPr="00592F54">
        <w:rPr>
          <w:rFonts w:ascii="Aparajita" w:hAnsi="Aparajita" w:cs="Aparajita"/>
          <w:color w:val="000000" w:themeColor="text1"/>
          <w:sz w:val="28"/>
          <w:szCs w:val="28"/>
        </w:rPr>
        <w:t xml:space="preserve">CSR is a crucial part of Tesco’s </w:t>
      </w:r>
      <w:r w:rsidR="006341B9" w:rsidRPr="00592F54">
        <w:rPr>
          <w:rFonts w:ascii="Aparajita" w:hAnsi="Aparajita" w:cs="Aparajita"/>
          <w:color w:val="000000" w:themeColor="text1"/>
          <w:sz w:val="28"/>
          <w:szCs w:val="28"/>
        </w:rPr>
        <w:t xml:space="preserve">steering wheel framework so as to guarantee that CSR is a crucial part of the everyday performance of the company. </w:t>
      </w:r>
    </w:p>
    <w:p w14:paraId="611EA397" w14:textId="77777777" w:rsidR="00867D6C" w:rsidRPr="00592F54" w:rsidRDefault="00867D6C" w:rsidP="00EA60B8">
      <w:pPr>
        <w:rPr>
          <w:rFonts w:ascii="Aparajita" w:hAnsi="Aparajita" w:cs="Aparajita"/>
          <w:color w:val="000000" w:themeColor="text1"/>
          <w:sz w:val="28"/>
          <w:szCs w:val="28"/>
        </w:rPr>
      </w:pPr>
    </w:p>
    <w:p w14:paraId="3846A2EE" w14:textId="6F56A289" w:rsidR="00867D6C" w:rsidRPr="00592F54" w:rsidRDefault="00B05660" w:rsidP="002B04EE">
      <w:pPr>
        <w:pStyle w:val="Heading3"/>
      </w:pPr>
      <w:bookmarkStart w:id="3" w:name="_Toc50117446"/>
      <w:r w:rsidRPr="00592F54">
        <w:t>S</w:t>
      </w:r>
      <w:r>
        <w:t>ustainable</w:t>
      </w:r>
      <w:r w:rsidR="00860476" w:rsidRPr="00592F54">
        <w:t xml:space="preserve"> L</w:t>
      </w:r>
      <w:r>
        <w:t>ivelihoods</w:t>
      </w:r>
      <w:r w:rsidR="00903C8D" w:rsidRPr="00592F54">
        <w:t xml:space="preserve"> – S</w:t>
      </w:r>
      <w:r>
        <w:t>upply</w:t>
      </w:r>
      <w:r w:rsidR="00903C8D" w:rsidRPr="00592F54">
        <w:t xml:space="preserve"> C</w:t>
      </w:r>
      <w:r>
        <w:t>hain</w:t>
      </w:r>
      <w:r w:rsidR="00903C8D" w:rsidRPr="00592F54">
        <w:t xml:space="preserve"> S</w:t>
      </w:r>
      <w:r>
        <w:t>trategy</w:t>
      </w:r>
      <w:bookmarkEnd w:id="3"/>
    </w:p>
    <w:p w14:paraId="6A668D46" w14:textId="7B46A1F3" w:rsidR="00860476" w:rsidRPr="00592F54" w:rsidRDefault="00860476" w:rsidP="00EA60B8">
      <w:pPr>
        <w:rPr>
          <w:rFonts w:ascii="Aparajita" w:hAnsi="Aparajita" w:cs="Aparajita"/>
          <w:color w:val="000000" w:themeColor="text1"/>
          <w:sz w:val="28"/>
          <w:szCs w:val="28"/>
        </w:rPr>
      </w:pPr>
    </w:p>
    <w:p w14:paraId="5FBFDA37" w14:textId="5E950F30" w:rsidR="00860476" w:rsidRPr="00592F54" w:rsidRDefault="002313F4" w:rsidP="00EA60B8">
      <w:pPr>
        <w:rPr>
          <w:rFonts w:ascii="Aparajita" w:hAnsi="Aparajita" w:cs="Aparajita"/>
          <w:color w:val="000000" w:themeColor="text1"/>
          <w:sz w:val="28"/>
          <w:szCs w:val="28"/>
        </w:rPr>
      </w:pPr>
      <w:r w:rsidRPr="00592F54">
        <w:rPr>
          <w:rFonts w:ascii="Aparajita" w:hAnsi="Aparajita" w:cs="Aparajita"/>
          <w:color w:val="000000" w:themeColor="text1"/>
          <w:sz w:val="28"/>
          <w:szCs w:val="28"/>
        </w:rPr>
        <w:t xml:space="preserve">Customers are more </w:t>
      </w:r>
      <w:r w:rsidR="008B2839" w:rsidRPr="00592F54">
        <w:rPr>
          <w:rFonts w:ascii="Aparajita" w:hAnsi="Aparajita" w:cs="Aparajita"/>
          <w:color w:val="000000" w:themeColor="text1"/>
          <w:sz w:val="28"/>
          <w:szCs w:val="28"/>
        </w:rPr>
        <w:t>conscious</w:t>
      </w:r>
      <w:r w:rsidR="0026373F" w:rsidRPr="00592F54">
        <w:rPr>
          <w:rFonts w:ascii="Aparajita" w:hAnsi="Aparajita" w:cs="Aparajita"/>
          <w:color w:val="000000" w:themeColor="text1"/>
          <w:sz w:val="28"/>
          <w:szCs w:val="28"/>
        </w:rPr>
        <w:t xml:space="preserve"> and want a peace of mind that the products they buy are ethically s</w:t>
      </w:r>
      <w:r w:rsidR="00A945A7" w:rsidRPr="00592F54">
        <w:rPr>
          <w:rFonts w:ascii="Aparajita" w:hAnsi="Aparajita" w:cs="Aparajita"/>
          <w:color w:val="000000" w:themeColor="text1"/>
          <w:sz w:val="28"/>
          <w:szCs w:val="28"/>
        </w:rPr>
        <w:t>ourced with respect</w:t>
      </w:r>
      <w:r w:rsidR="00D82054" w:rsidRPr="00592F54">
        <w:rPr>
          <w:rFonts w:ascii="Aparajita" w:hAnsi="Aparajita" w:cs="Aparajita"/>
          <w:color w:val="000000" w:themeColor="text1"/>
          <w:sz w:val="28"/>
          <w:szCs w:val="28"/>
        </w:rPr>
        <w:t xml:space="preserve">. Tesco </w:t>
      </w:r>
      <w:r w:rsidR="005B0346" w:rsidRPr="00592F54">
        <w:rPr>
          <w:rFonts w:ascii="Aparajita" w:hAnsi="Aparajita" w:cs="Aparajita"/>
          <w:color w:val="000000" w:themeColor="text1"/>
          <w:sz w:val="28"/>
          <w:szCs w:val="28"/>
        </w:rPr>
        <w:t xml:space="preserve">improves customer experience </w:t>
      </w:r>
      <w:r w:rsidR="00F14C0A" w:rsidRPr="00592F54">
        <w:rPr>
          <w:rFonts w:ascii="Aparajita" w:hAnsi="Aparajita" w:cs="Aparajita"/>
          <w:color w:val="000000" w:themeColor="text1"/>
          <w:sz w:val="28"/>
          <w:szCs w:val="28"/>
        </w:rPr>
        <w:t xml:space="preserve"> by ensuring that </w:t>
      </w:r>
      <w:r w:rsidR="00505508" w:rsidRPr="00592F54">
        <w:rPr>
          <w:rFonts w:ascii="Aparajita" w:hAnsi="Aparajita" w:cs="Aparajita"/>
          <w:color w:val="000000" w:themeColor="text1"/>
          <w:sz w:val="28"/>
          <w:szCs w:val="28"/>
        </w:rPr>
        <w:t>every</w:t>
      </w:r>
      <w:r w:rsidR="002637BB" w:rsidRPr="00592F54">
        <w:rPr>
          <w:rFonts w:ascii="Aparajita" w:hAnsi="Aparajita" w:cs="Aparajita"/>
          <w:color w:val="000000" w:themeColor="text1"/>
          <w:sz w:val="28"/>
          <w:szCs w:val="28"/>
        </w:rPr>
        <w:t xml:space="preserve">one employed </w:t>
      </w:r>
      <w:r w:rsidR="00EB5DA6" w:rsidRPr="00592F54">
        <w:rPr>
          <w:rFonts w:ascii="Aparajita" w:hAnsi="Aparajita" w:cs="Aparajita"/>
          <w:color w:val="000000" w:themeColor="text1"/>
          <w:sz w:val="28"/>
          <w:szCs w:val="28"/>
        </w:rPr>
        <w:t>is paid in accordance with their contracts of employment.</w:t>
      </w:r>
      <w:r w:rsidR="00186590" w:rsidRPr="00592F54">
        <w:rPr>
          <w:rFonts w:ascii="Aparajita" w:hAnsi="Aparajita" w:cs="Aparajita"/>
          <w:color w:val="000000" w:themeColor="text1"/>
          <w:sz w:val="28"/>
          <w:szCs w:val="28"/>
        </w:rPr>
        <w:t>, for all the hours they work and the wages are legally compl</w:t>
      </w:r>
      <w:r w:rsidR="007D72D9" w:rsidRPr="00592F54">
        <w:rPr>
          <w:rFonts w:ascii="Aparajita" w:hAnsi="Aparajita" w:cs="Aparajita"/>
          <w:color w:val="000000" w:themeColor="text1"/>
          <w:sz w:val="28"/>
          <w:szCs w:val="28"/>
        </w:rPr>
        <w:t>iant</w:t>
      </w:r>
      <w:r w:rsidR="00DC62BE" w:rsidRPr="00592F54">
        <w:rPr>
          <w:rFonts w:ascii="Aparajita" w:hAnsi="Aparajita" w:cs="Aparajita"/>
          <w:color w:val="000000" w:themeColor="text1"/>
          <w:sz w:val="28"/>
          <w:szCs w:val="28"/>
        </w:rPr>
        <w:t xml:space="preserve"> </w:t>
      </w:r>
      <w:r w:rsidR="007D72D9" w:rsidRPr="00592F54">
        <w:rPr>
          <w:rFonts w:ascii="Aparajita" w:hAnsi="Aparajita" w:cs="Aparajita"/>
          <w:color w:val="000000" w:themeColor="text1"/>
          <w:sz w:val="28"/>
          <w:szCs w:val="28"/>
        </w:rPr>
        <w:t>and that there are no unfair deductions.</w:t>
      </w:r>
      <w:r w:rsidR="00CC5355" w:rsidRPr="00592F54">
        <w:rPr>
          <w:rFonts w:ascii="Aparajita" w:hAnsi="Aparajita" w:cs="Aparajita"/>
          <w:color w:val="000000" w:themeColor="text1"/>
          <w:sz w:val="28"/>
          <w:szCs w:val="28"/>
        </w:rPr>
        <w:t xml:space="preserve"> </w:t>
      </w:r>
      <w:r w:rsidR="002E4BF0" w:rsidRPr="00592F54">
        <w:rPr>
          <w:rFonts w:ascii="Aparajita" w:hAnsi="Aparajita" w:cs="Aparajita"/>
          <w:color w:val="000000" w:themeColor="text1"/>
          <w:sz w:val="28"/>
          <w:szCs w:val="28"/>
        </w:rPr>
        <w:t>Through s</w:t>
      </w:r>
      <w:r w:rsidR="00665046" w:rsidRPr="00592F54">
        <w:rPr>
          <w:rFonts w:ascii="Aparajita" w:hAnsi="Aparajita" w:cs="Aparajita"/>
          <w:color w:val="000000" w:themeColor="text1"/>
          <w:sz w:val="28"/>
          <w:szCs w:val="28"/>
        </w:rPr>
        <w:t xml:space="preserve">ourcing of certified products, such as </w:t>
      </w:r>
      <w:r w:rsidR="00336B08">
        <w:rPr>
          <w:rFonts w:ascii="Aparajita" w:hAnsi="Aparajita" w:cs="Aparajita"/>
          <w:color w:val="000000" w:themeColor="text1"/>
          <w:sz w:val="28"/>
          <w:szCs w:val="28"/>
        </w:rPr>
        <w:t xml:space="preserve"> through the </w:t>
      </w:r>
      <w:r w:rsidR="00665046" w:rsidRPr="00592F54">
        <w:rPr>
          <w:rFonts w:ascii="Aparajita" w:hAnsi="Aparajita" w:cs="Aparajita"/>
          <w:color w:val="000000" w:themeColor="text1"/>
          <w:sz w:val="28"/>
          <w:szCs w:val="28"/>
        </w:rPr>
        <w:t xml:space="preserve">Rainforest </w:t>
      </w:r>
      <w:r w:rsidR="00E374BD" w:rsidRPr="00592F54">
        <w:rPr>
          <w:rFonts w:ascii="Aparajita" w:hAnsi="Aparajita" w:cs="Aparajita"/>
          <w:color w:val="000000" w:themeColor="text1"/>
          <w:sz w:val="28"/>
          <w:szCs w:val="28"/>
        </w:rPr>
        <w:t>Alliance</w:t>
      </w:r>
      <w:r w:rsidR="00665046" w:rsidRPr="00592F54">
        <w:rPr>
          <w:rFonts w:ascii="Aparajita" w:hAnsi="Aparajita" w:cs="Aparajita"/>
          <w:color w:val="000000" w:themeColor="text1"/>
          <w:sz w:val="28"/>
          <w:szCs w:val="28"/>
        </w:rPr>
        <w:t xml:space="preserve"> T, Tesco</w:t>
      </w:r>
      <w:r w:rsidR="006341B9" w:rsidRPr="00592F54">
        <w:rPr>
          <w:rFonts w:ascii="Aparajita" w:hAnsi="Aparajita" w:cs="Aparajita"/>
          <w:color w:val="000000" w:themeColor="text1"/>
          <w:sz w:val="28"/>
          <w:szCs w:val="28"/>
        </w:rPr>
        <w:t xml:space="preserve"> claims that they</w:t>
      </w:r>
      <w:r w:rsidR="00665046" w:rsidRPr="00592F54">
        <w:rPr>
          <w:rFonts w:ascii="Aparajita" w:hAnsi="Aparajita" w:cs="Aparajita"/>
          <w:color w:val="000000" w:themeColor="text1"/>
          <w:sz w:val="28"/>
          <w:szCs w:val="28"/>
        </w:rPr>
        <w:t xml:space="preserve"> support</w:t>
      </w:r>
      <w:r w:rsidR="006341B9" w:rsidRPr="00592F54">
        <w:rPr>
          <w:rFonts w:ascii="Aparajita" w:hAnsi="Aparajita" w:cs="Aparajita"/>
          <w:color w:val="000000" w:themeColor="text1"/>
          <w:sz w:val="28"/>
          <w:szCs w:val="28"/>
        </w:rPr>
        <w:t xml:space="preserve"> their</w:t>
      </w:r>
      <w:r w:rsidR="00665046" w:rsidRPr="00592F54">
        <w:rPr>
          <w:rFonts w:ascii="Aparajita" w:hAnsi="Aparajita" w:cs="Aparajita"/>
          <w:color w:val="000000" w:themeColor="text1"/>
          <w:sz w:val="28"/>
          <w:szCs w:val="28"/>
        </w:rPr>
        <w:t xml:space="preserve"> farmers to adopt more efficient</w:t>
      </w:r>
      <w:r w:rsidR="003A014C" w:rsidRPr="00592F54">
        <w:rPr>
          <w:rFonts w:ascii="Aparajita" w:hAnsi="Aparajita" w:cs="Aparajita"/>
          <w:color w:val="000000" w:themeColor="text1"/>
          <w:sz w:val="28"/>
          <w:szCs w:val="28"/>
        </w:rPr>
        <w:t xml:space="preserve"> farming </w:t>
      </w:r>
      <w:r w:rsidR="00E374BD" w:rsidRPr="00592F54">
        <w:rPr>
          <w:rFonts w:ascii="Aparajita" w:hAnsi="Aparajita" w:cs="Aparajita"/>
          <w:color w:val="000000" w:themeColor="text1"/>
          <w:sz w:val="28"/>
          <w:szCs w:val="28"/>
        </w:rPr>
        <w:t>practise</w:t>
      </w:r>
      <w:r w:rsidR="003A014C" w:rsidRPr="00592F54">
        <w:rPr>
          <w:rFonts w:ascii="Aparajita" w:hAnsi="Aparajita" w:cs="Aparajita"/>
          <w:color w:val="000000" w:themeColor="text1"/>
          <w:sz w:val="28"/>
          <w:szCs w:val="28"/>
        </w:rPr>
        <w:t xml:space="preserve"> which </w:t>
      </w:r>
      <w:r w:rsidR="006341B9" w:rsidRPr="00592F54">
        <w:rPr>
          <w:rFonts w:ascii="Aparajita" w:hAnsi="Aparajita" w:cs="Aparajita"/>
          <w:color w:val="000000" w:themeColor="text1"/>
          <w:sz w:val="28"/>
          <w:szCs w:val="28"/>
        </w:rPr>
        <w:t xml:space="preserve">in return </w:t>
      </w:r>
      <w:r w:rsidR="003A014C" w:rsidRPr="00592F54">
        <w:rPr>
          <w:rFonts w:ascii="Aparajita" w:hAnsi="Aparajita" w:cs="Aparajita"/>
          <w:color w:val="000000" w:themeColor="text1"/>
          <w:sz w:val="28"/>
          <w:szCs w:val="28"/>
        </w:rPr>
        <w:t>red</w:t>
      </w:r>
      <w:r w:rsidR="00334BB4" w:rsidRPr="00592F54">
        <w:rPr>
          <w:rFonts w:ascii="Aparajita" w:hAnsi="Aparajita" w:cs="Aparajita"/>
          <w:color w:val="000000" w:themeColor="text1"/>
          <w:sz w:val="28"/>
          <w:szCs w:val="28"/>
        </w:rPr>
        <w:t>u</w:t>
      </w:r>
      <w:r w:rsidR="003A014C" w:rsidRPr="00592F54">
        <w:rPr>
          <w:rFonts w:ascii="Aparajita" w:hAnsi="Aparajita" w:cs="Aparajita"/>
          <w:color w:val="000000" w:themeColor="text1"/>
          <w:sz w:val="28"/>
          <w:szCs w:val="28"/>
        </w:rPr>
        <w:t>ce</w:t>
      </w:r>
      <w:r w:rsidR="006341B9" w:rsidRPr="00592F54">
        <w:rPr>
          <w:rFonts w:ascii="Aparajita" w:hAnsi="Aparajita" w:cs="Aparajita"/>
          <w:color w:val="000000" w:themeColor="text1"/>
          <w:sz w:val="28"/>
          <w:szCs w:val="28"/>
        </w:rPr>
        <w:t>s</w:t>
      </w:r>
      <w:r w:rsidR="003A014C" w:rsidRPr="00592F54">
        <w:rPr>
          <w:rFonts w:ascii="Aparajita" w:hAnsi="Aparajita" w:cs="Aparajita"/>
          <w:color w:val="000000" w:themeColor="text1"/>
          <w:sz w:val="28"/>
          <w:szCs w:val="28"/>
        </w:rPr>
        <w:t xml:space="preserve"> costs and improve</w:t>
      </w:r>
      <w:r w:rsidR="006341B9" w:rsidRPr="00592F54">
        <w:rPr>
          <w:rFonts w:ascii="Aparajita" w:hAnsi="Aparajita" w:cs="Aparajita"/>
          <w:color w:val="000000" w:themeColor="text1"/>
          <w:sz w:val="28"/>
          <w:szCs w:val="28"/>
        </w:rPr>
        <w:t>s</w:t>
      </w:r>
      <w:r w:rsidR="003A014C" w:rsidRPr="00592F54">
        <w:rPr>
          <w:rFonts w:ascii="Aparajita" w:hAnsi="Aparajita" w:cs="Aparajita"/>
          <w:color w:val="000000" w:themeColor="text1"/>
          <w:sz w:val="28"/>
          <w:szCs w:val="28"/>
        </w:rPr>
        <w:t xml:space="preserve"> incomes</w:t>
      </w:r>
      <w:r w:rsidR="006341B9" w:rsidRPr="00592F54">
        <w:rPr>
          <w:rFonts w:ascii="Aparajita" w:hAnsi="Aparajita" w:cs="Aparajita"/>
          <w:color w:val="000000" w:themeColor="text1"/>
          <w:sz w:val="28"/>
          <w:szCs w:val="28"/>
        </w:rPr>
        <w:t>.</w:t>
      </w:r>
      <w:r w:rsidR="003A014C" w:rsidRPr="00592F54">
        <w:rPr>
          <w:rFonts w:ascii="Aparajita" w:hAnsi="Aparajita" w:cs="Aparajita"/>
          <w:color w:val="000000" w:themeColor="text1"/>
          <w:sz w:val="28"/>
          <w:szCs w:val="28"/>
        </w:rPr>
        <w:t xml:space="preserve"> </w:t>
      </w:r>
    </w:p>
    <w:p w14:paraId="5B21B5B6" w14:textId="3744F137" w:rsidR="002E4BF0" w:rsidRPr="00592F54" w:rsidRDefault="002E4BF0" w:rsidP="00EA60B8">
      <w:pPr>
        <w:rPr>
          <w:rFonts w:ascii="Aparajita" w:hAnsi="Aparajita" w:cs="Aparajita"/>
          <w:color w:val="000000" w:themeColor="text1"/>
          <w:sz w:val="28"/>
          <w:szCs w:val="28"/>
        </w:rPr>
      </w:pPr>
    </w:p>
    <w:p w14:paraId="333D84E3" w14:textId="15928D0A" w:rsidR="007C351B" w:rsidRPr="00592F54" w:rsidRDefault="00607F19" w:rsidP="007C351B">
      <w:pPr>
        <w:rPr>
          <w:rFonts w:ascii="Aparajita" w:hAnsi="Aparajita" w:cs="Aparajita"/>
          <w:color w:val="000000" w:themeColor="text1"/>
          <w:sz w:val="28"/>
          <w:szCs w:val="28"/>
        </w:rPr>
      </w:pPr>
      <w:r w:rsidRPr="00592F54">
        <w:rPr>
          <w:rFonts w:ascii="Aparajita" w:hAnsi="Aparajita" w:cs="Aparajita"/>
          <w:color w:val="000000" w:themeColor="text1"/>
          <w:sz w:val="28"/>
          <w:szCs w:val="28"/>
        </w:rPr>
        <w:t xml:space="preserve">Tesco has gone further </w:t>
      </w:r>
      <w:r w:rsidR="00A62089" w:rsidRPr="00592F54">
        <w:rPr>
          <w:rFonts w:ascii="Aparajita" w:hAnsi="Aparajita" w:cs="Aparajita"/>
          <w:color w:val="000000" w:themeColor="text1"/>
          <w:sz w:val="28"/>
          <w:szCs w:val="28"/>
        </w:rPr>
        <w:t>by developing sustainable livelihoods Strategy</w:t>
      </w:r>
      <w:r w:rsidR="00DA26AF" w:rsidRPr="00592F54">
        <w:rPr>
          <w:rFonts w:ascii="Aparajita" w:hAnsi="Aparajita" w:cs="Aparajita"/>
          <w:color w:val="000000" w:themeColor="text1"/>
          <w:sz w:val="28"/>
          <w:szCs w:val="28"/>
        </w:rPr>
        <w:t xml:space="preserve"> and is one of the human rights stra</w:t>
      </w:r>
      <w:r w:rsidR="00611747" w:rsidRPr="00592F54">
        <w:rPr>
          <w:rFonts w:ascii="Aparajita" w:hAnsi="Aparajita" w:cs="Aparajita"/>
          <w:color w:val="000000" w:themeColor="text1"/>
          <w:sz w:val="28"/>
          <w:szCs w:val="28"/>
        </w:rPr>
        <w:t xml:space="preserve">tegy </w:t>
      </w:r>
      <w:r w:rsidR="0026412E" w:rsidRPr="00592F54">
        <w:rPr>
          <w:rFonts w:ascii="Aparajita" w:hAnsi="Aparajita" w:cs="Aparajita"/>
          <w:color w:val="000000" w:themeColor="text1"/>
          <w:sz w:val="28"/>
          <w:szCs w:val="28"/>
        </w:rPr>
        <w:t xml:space="preserve">and also an important part of </w:t>
      </w:r>
      <w:r w:rsidR="00336B08">
        <w:rPr>
          <w:rFonts w:ascii="Aparajita" w:hAnsi="Aparajita" w:cs="Aparajita"/>
          <w:color w:val="000000" w:themeColor="text1"/>
          <w:sz w:val="28"/>
          <w:szCs w:val="28"/>
        </w:rPr>
        <w:t>“</w:t>
      </w:r>
      <w:r w:rsidR="0026412E" w:rsidRPr="00592F54">
        <w:rPr>
          <w:rFonts w:ascii="Aparajita" w:hAnsi="Aparajita" w:cs="Aparajita"/>
          <w:color w:val="000000" w:themeColor="text1"/>
          <w:sz w:val="28"/>
          <w:szCs w:val="28"/>
        </w:rPr>
        <w:t>little he</w:t>
      </w:r>
      <w:r w:rsidR="00341DC1" w:rsidRPr="00592F54">
        <w:rPr>
          <w:rFonts w:ascii="Aparajita" w:hAnsi="Aparajita" w:cs="Aparajita"/>
          <w:color w:val="000000" w:themeColor="text1"/>
          <w:sz w:val="28"/>
          <w:szCs w:val="28"/>
        </w:rPr>
        <w:t>lps plan</w:t>
      </w:r>
      <w:r w:rsidR="00336B08">
        <w:rPr>
          <w:rFonts w:ascii="Aparajita" w:hAnsi="Aparajita" w:cs="Aparajita"/>
          <w:color w:val="000000" w:themeColor="text1"/>
          <w:sz w:val="28"/>
          <w:szCs w:val="28"/>
        </w:rPr>
        <w:t>”</w:t>
      </w:r>
      <w:r w:rsidR="006341B9" w:rsidRPr="00592F54">
        <w:rPr>
          <w:rFonts w:ascii="Aparajita" w:hAnsi="Aparajita" w:cs="Aparajita"/>
          <w:color w:val="000000" w:themeColor="text1"/>
          <w:sz w:val="28"/>
          <w:szCs w:val="28"/>
        </w:rPr>
        <w:t>. According to</w:t>
      </w:r>
      <w:r w:rsidR="007C351B" w:rsidRPr="00592F54">
        <w:rPr>
          <w:rFonts w:ascii="Aparajita" w:hAnsi="Aparajita" w:cs="Aparajita"/>
          <w:color w:val="000000" w:themeColor="text1"/>
          <w:sz w:val="28"/>
          <w:szCs w:val="28"/>
        </w:rPr>
        <w:t xml:space="preserve"> Grayson et </w:t>
      </w:r>
      <w:proofErr w:type="spellStart"/>
      <w:r w:rsidR="007C351B" w:rsidRPr="00592F54">
        <w:rPr>
          <w:rFonts w:ascii="Aparajita" w:hAnsi="Aparajita" w:cs="Aparajita"/>
          <w:color w:val="000000" w:themeColor="text1"/>
          <w:sz w:val="28"/>
          <w:szCs w:val="28"/>
        </w:rPr>
        <w:t>al’s</w:t>
      </w:r>
      <w:proofErr w:type="spellEnd"/>
      <w:r w:rsidR="007C351B" w:rsidRPr="00592F54">
        <w:rPr>
          <w:rFonts w:ascii="Aparajita" w:hAnsi="Aparajita" w:cs="Aparajita"/>
          <w:color w:val="000000" w:themeColor="text1"/>
          <w:sz w:val="28"/>
          <w:szCs w:val="28"/>
        </w:rPr>
        <w:t xml:space="preserve"> (2008) report on corporate sustainability, the authors discuss how companies can profitably address shareholder, social and environmental issues, by putting sustainability at the heart of the firm’s strategy</w:t>
      </w:r>
    </w:p>
    <w:p w14:paraId="6AE6AC9C" w14:textId="0E7C08EE" w:rsidR="002E4BF0" w:rsidRPr="00592F54" w:rsidRDefault="00341DC1" w:rsidP="00EA60B8">
      <w:pPr>
        <w:rPr>
          <w:rFonts w:ascii="Aparajita" w:hAnsi="Aparajita" w:cs="Aparajita"/>
          <w:color w:val="000000" w:themeColor="text1"/>
          <w:sz w:val="28"/>
          <w:szCs w:val="28"/>
        </w:rPr>
      </w:pPr>
      <w:r w:rsidRPr="00592F54">
        <w:rPr>
          <w:rFonts w:ascii="Aparajita" w:hAnsi="Aparajita" w:cs="Aparajita"/>
          <w:color w:val="000000" w:themeColor="text1"/>
          <w:sz w:val="28"/>
          <w:szCs w:val="28"/>
        </w:rPr>
        <w:t xml:space="preserve">and </w:t>
      </w:r>
      <w:r w:rsidR="006341B9" w:rsidRPr="00592F54">
        <w:rPr>
          <w:rFonts w:ascii="Aparajita" w:hAnsi="Aparajita" w:cs="Aparajita"/>
          <w:color w:val="000000" w:themeColor="text1"/>
          <w:sz w:val="28"/>
          <w:szCs w:val="28"/>
        </w:rPr>
        <w:t>commitment</w:t>
      </w:r>
      <w:r w:rsidRPr="00592F54">
        <w:rPr>
          <w:rFonts w:ascii="Aparajita" w:hAnsi="Aparajita" w:cs="Aparajita"/>
          <w:color w:val="000000" w:themeColor="text1"/>
          <w:sz w:val="28"/>
          <w:szCs w:val="28"/>
        </w:rPr>
        <w:t>.</w:t>
      </w:r>
      <w:r w:rsidR="00CF4FAE" w:rsidRPr="00592F54">
        <w:rPr>
          <w:rFonts w:ascii="Aparajita" w:hAnsi="Aparajita" w:cs="Aparajita"/>
          <w:color w:val="000000" w:themeColor="text1"/>
          <w:sz w:val="28"/>
          <w:szCs w:val="28"/>
        </w:rPr>
        <w:t xml:space="preserve"> The sustainable livelihood </w:t>
      </w:r>
      <w:r w:rsidR="00143EBF" w:rsidRPr="00592F54">
        <w:rPr>
          <w:rFonts w:ascii="Aparajita" w:hAnsi="Aparajita" w:cs="Aparajita"/>
          <w:color w:val="000000" w:themeColor="text1"/>
          <w:sz w:val="28"/>
          <w:szCs w:val="28"/>
        </w:rPr>
        <w:t xml:space="preserve">works on where poverty is more severe to </w:t>
      </w:r>
      <w:r w:rsidR="004A324A" w:rsidRPr="00592F54">
        <w:rPr>
          <w:rFonts w:ascii="Aparajita" w:hAnsi="Aparajita" w:cs="Aparajita"/>
          <w:color w:val="000000" w:themeColor="text1"/>
          <w:sz w:val="28"/>
          <w:szCs w:val="28"/>
        </w:rPr>
        <w:t>make the most impact.</w:t>
      </w:r>
      <w:r w:rsidR="00903C8D" w:rsidRPr="00592F54">
        <w:rPr>
          <w:rFonts w:ascii="Aparajita" w:hAnsi="Aparajita" w:cs="Aparajita"/>
          <w:color w:val="000000" w:themeColor="text1"/>
          <w:sz w:val="28"/>
          <w:szCs w:val="28"/>
        </w:rPr>
        <w:t xml:space="preserve"> – </w:t>
      </w:r>
    </w:p>
    <w:p w14:paraId="676DCF69" w14:textId="7ABAD57E" w:rsidR="00A608E8" w:rsidRDefault="00A608E8" w:rsidP="00EA60B8">
      <w:pPr>
        <w:rPr>
          <w:color w:val="000000" w:themeColor="text1"/>
          <w:sz w:val="28"/>
          <w:szCs w:val="28"/>
        </w:rPr>
      </w:pPr>
    </w:p>
    <w:p w14:paraId="6FE1D768" w14:textId="314A0271" w:rsidR="00226C13" w:rsidRPr="007A3111" w:rsidRDefault="00A608E8" w:rsidP="002B04EE">
      <w:pPr>
        <w:pStyle w:val="Heading3"/>
      </w:pPr>
      <w:bookmarkStart w:id="4" w:name="_Toc50117447"/>
      <w:r w:rsidRPr="007A3111">
        <w:t>G</w:t>
      </w:r>
      <w:r w:rsidR="00B05660">
        <w:t>roup Anti</w:t>
      </w:r>
      <w:r w:rsidRPr="007A3111">
        <w:t xml:space="preserve"> – B</w:t>
      </w:r>
      <w:r w:rsidR="00B05660">
        <w:t>ribery Policy</w:t>
      </w:r>
      <w:bookmarkEnd w:id="4"/>
    </w:p>
    <w:p w14:paraId="03D58992" w14:textId="100FF2D6" w:rsidR="007B0041" w:rsidRPr="007A3111" w:rsidRDefault="007B0041" w:rsidP="00EA60B8">
      <w:pPr>
        <w:rPr>
          <w:sz w:val="28"/>
          <w:szCs w:val="28"/>
        </w:rPr>
      </w:pPr>
    </w:p>
    <w:p w14:paraId="7415AE72" w14:textId="1CDE1DFF" w:rsidR="002E4BF0" w:rsidRPr="00592F54" w:rsidRDefault="005429BF" w:rsidP="00EA60B8">
      <w:pPr>
        <w:rPr>
          <w:rFonts w:ascii="Aparajita" w:hAnsi="Aparajita" w:cs="Aparajita"/>
          <w:sz w:val="28"/>
          <w:szCs w:val="28"/>
        </w:rPr>
      </w:pPr>
      <w:r w:rsidRPr="00592F54">
        <w:rPr>
          <w:rFonts w:ascii="Aparajita" w:hAnsi="Aparajita" w:cs="Aparajita"/>
          <w:sz w:val="28"/>
          <w:szCs w:val="28"/>
        </w:rPr>
        <w:t>Bri</w:t>
      </w:r>
      <w:r w:rsidR="004B4287" w:rsidRPr="00592F54">
        <w:rPr>
          <w:rFonts w:ascii="Aparajita" w:hAnsi="Aparajita" w:cs="Aparajita"/>
          <w:sz w:val="28"/>
          <w:szCs w:val="28"/>
        </w:rPr>
        <w:t>bery and corruption distort compe</w:t>
      </w:r>
      <w:r w:rsidR="00A446DC" w:rsidRPr="00592F54">
        <w:rPr>
          <w:rFonts w:ascii="Aparajita" w:hAnsi="Aparajita" w:cs="Aparajita"/>
          <w:sz w:val="28"/>
          <w:szCs w:val="28"/>
        </w:rPr>
        <w:t>titive markets, increase the cost of doing business and harm customer trust</w:t>
      </w:r>
      <w:r w:rsidR="00333ED8" w:rsidRPr="00592F54">
        <w:rPr>
          <w:rFonts w:ascii="Aparajita" w:hAnsi="Aparajita" w:cs="Aparajita"/>
          <w:sz w:val="28"/>
          <w:szCs w:val="28"/>
        </w:rPr>
        <w:t>. In Tesco</w:t>
      </w:r>
      <w:r w:rsidR="000B65F3" w:rsidRPr="00592F54">
        <w:rPr>
          <w:rFonts w:ascii="Aparajita" w:hAnsi="Aparajita" w:cs="Aparajita"/>
          <w:sz w:val="28"/>
          <w:szCs w:val="28"/>
        </w:rPr>
        <w:t>, customers</w:t>
      </w:r>
      <w:r w:rsidR="00333ED8" w:rsidRPr="00592F54">
        <w:rPr>
          <w:rFonts w:ascii="Aparajita" w:hAnsi="Aparajita" w:cs="Aparajita"/>
          <w:sz w:val="28"/>
          <w:szCs w:val="28"/>
        </w:rPr>
        <w:t xml:space="preserve"> are able to trust Tesco knowing that </w:t>
      </w:r>
      <w:r w:rsidR="000D6128" w:rsidRPr="00592F54">
        <w:rPr>
          <w:rFonts w:ascii="Aparajita" w:hAnsi="Aparajita" w:cs="Aparajita"/>
          <w:sz w:val="28"/>
          <w:szCs w:val="28"/>
        </w:rPr>
        <w:t xml:space="preserve">bribery is not </w:t>
      </w:r>
      <w:r w:rsidR="000B65F3" w:rsidRPr="00592F54">
        <w:rPr>
          <w:rFonts w:ascii="Aparajita" w:hAnsi="Aparajita" w:cs="Aparajita"/>
          <w:sz w:val="28"/>
          <w:szCs w:val="28"/>
        </w:rPr>
        <w:t>permissible,</w:t>
      </w:r>
      <w:r w:rsidR="000D6128" w:rsidRPr="00592F54">
        <w:rPr>
          <w:rFonts w:ascii="Aparajita" w:hAnsi="Aparajita" w:cs="Aparajita"/>
          <w:sz w:val="28"/>
          <w:szCs w:val="28"/>
        </w:rPr>
        <w:t xml:space="preserve"> </w:t>
      </w:r>
      <w:r w:rsidR="000D6128" w:rsidRPr="00592F54">
        <w:rPr>
          <w:rFonts w:ascii="Aparajita" w:hAnsi="Aparajita" w:cs="Aparajita"/>
          <w:sz w:val="28"/>
          <w:szCs w:val="28"/>
        </w:rPr>
        <w:lastRenderedPageBreak/>
        <w:t>and they can enjoy the services with</w:t>
      </w:r>
      <w:r w:rsidR="00205237" w:rsidRPr="00592F54">
        <w:rPr>
          <w:rFonts w:ascii="Aparajita" w:hAnsi="Aparajita" w:cs="Aparajita"/>
          <w:sz w:val="28"/>
          <w:szCs w:val="28"/>
        </w:rPr>
        <w:t>out staff expecting bribes</w:t>
      </w:r>
      <w:r w:rsidR="008E60CC" w:rsidRPr="00592F54">
        <w:rPr>
          <w:rFonts w:ascii="Aparajita" w:hAnsi="Aparajita" w:cs="Aparajita"/>
          <w:sz w:val="28"/>
          <w:szCs w:val="28"/>
        </w:rPr>
        <w:t xml:space="preserve"> or gifts in return</w:t>
      </w:r>
      <w:r w:rsidR="00205237" w:rsidRPr="00592F54">
        <w:rPr>
          <w:rFonts w:ascii="Aparajita" w:hAnsi="Aparajita" w:cs="Aparajita"/>
          <w:sz w:val="28"/>
          <w:szCs w:val="28"/>
        </w:rPr>
        <w:t xml:space="preserve">.  </w:t>
      </w:r>
      <w:r w:rsidR="008E60CC" w:rsidRPr="00592F54">
        <w:rPr>
          <w:rFonts w:ascii="Aparajita" w:hAnsi="Aparajita" w:cs="Aparajita"/>
          <w:sz w:val="28"/>
          <w:szCs w:val="28"/>
        </w:rPr>
        <w:t xml:space="preserve">Tesco is committed in doing business </w:t>
      </w:r>
      <w:r w:rsidR="003818C4" w:rsidRPr="00592F54">
        <w:rPr>
          <w:rFonts w:ascii="Aparajita" w:hAnsi="Aparajita" w:cs="Aparajita"/>
          <w:sz w:val="28"/>
          <w:szCs w:val="28"/>
        </w:rPr>
        <w:t>in accordance with the law</w:t>
      </w:r>
      <w:r w:rsidR="00CE3366" w:rsidRPr="00592F54">
        <w:rPr>
          <w:rFonts w:ascii="Aparajita" w:hAnsi="Aparajita" w:cs="Aparajita"/>
          <w:sz w:val="28"/>
          <w:szCs w:val="28"/>
        </w:rPr>
        <w:t>, and their Code of Business Conduct and values</w:t>
      </w:r>
      <w:r w:rsidR="00772239" w:rsidRPr="00592F54">
        <w:rPr>
          <w:rFonts w:ascii="Aparajita" w:hAnsi="Aparajita" w:cs="Aparajita"/>
          <w:sz w:val="28"/>
          <w:szCs w:val="28"/>
        </w:rPr>
        <w:t>.</w:t>
      </w:r>
      <w:r w:rsidR="000B65F3" w:rsidRPr="00592F54">
        <w:rPr>
          <w:rFonts w:ascii="Aparajita" w:hAnsi="Aparajita" w:cs="Aparajita"/>
          <w:sz w:val="28"/>
          <w:szCs w:val="28"/>
        </w:rPr>
        <w:t xml:space="preserve"> Additionally, Tesco claims that should there be an issue, employees are </w:t>
      </w:r>
      <w:r w:rsidR="00A43AD7" w:rsidRPr="00592F54">
        <w:rPr>
          <w:rFonts w:ascii="Aparajita" w:hAnsi="Aparajita" w:cs="Aparajita"/>
          <w:sz w:val="28"/>
          <w:szCs w:val="28"/>
        </w:rPr>
        <w:t>encourage</w:t>
      </w:r>
      <w:r w:rsidR="000B65F3" w:rsidRPr="00592F54">
        <w:rPr>
          <w:rFonts w:ascii="Aparajita" w:hAnsi="Aparajita" w:cs="Aparajita"/>
          <w:sz w:val="28"/>
          <w:szCs w:val="28"/>
        </w:rPr>
        <w:t>d to</w:t>
      </w:r>
      <w:r w:rsidR="00A43AD7" w:rsidRPr="00592F54">
        <w:rPr>
          <w:rFonts w:ascii="Aparajita" w:hAnsi="Aparajita" w:cs="Aparajita"/>
          <w:sz w:val="28"/>
          <w:szCs w:val="28"/>
        </w:rPr>
        <w:t xml:space="preserve"> </w:t>
      </w:r>
      <w:r w:rsidR="00573C5C" w:rsidRPr="00592F54">
        <w:rPr>
          <w:rFonts w:ascii="Aparajita" w:hAnsi="Aparajita" w:cs="Aparajita"/>
          <w:sz w:val="28"/>
          <w:szCs w:val="28"/>
        </w:rPr>
        <w:t>whistle</w:t>
      </w:r>
      <w:r w:rsidR="00A43AD7" w:rsidRPr="00592F54">
        <w:rPr>
          <w:rFonts w:ascii="Aparajita" w:hAnsi="Aparajita" w:cs="Aparajita"/>
          <w:sz w:val="28"/>
          <w:szCs w:val="28"/>
        </w:rPr>
        <w:t xml:space="preserve"> blowing as it plays an important role in achieving this commitment </w:t>
      </w:r>
      <w:r w:rsidR="000B65F3" w:rsidRPr="00592F54">
        <w:rPr>
          <w:rFonts w:ascii="Aparajita" w:hAnsi="Aparajita" w:cs="Aparajita"/>
          <w:sz w:val="28"/>
          <w:szCs w:val="28"/>
        </w:rPr>
        <w:t>as they perceive themselves as</w:t>
      </w:r>
      <w:r w:rsidR="00A43AD7" w:rsidRPr="00592F54">
        <w:rPr>
          <w:rFonts w:ascii="Aparajita" w:hAnsi="Aparajita" w:cs="Aparajita"/>
          <w:sz w:val="28"/>
          <w:szCs w:val="28"/>
        </w:rPr>
        <w:t xml:space="preserve"> part of an open, honest and value-based cul</w:t>
      </w:r>
      <w:r w:rsidR="002D1099" w:rsidRPr="00592F54">
        <w:rPr>
          <w:rFonts w:ascii="Aparajita" w:hAnsi="Aparajita" w:cs="Aparajita"/>
          <w:sz w:val="28"/>
          <w:szCs w:val="28"/>
        </w:rPr>
        <w:t>ture.</w:t>
      </w:r>
    </w:p>
    <w:p w14:paraId="679855CB" w14:textId="77777777" w:rsidR="00842C75" w:rsidRPr="007A3111" w:rsidRDefault="00842C75" w:rsidP="00EA60B8">
      <w:pPr>
        <w:rPr>
          <w:color w:val="C45911" w:themeColor="accent2" w:themeShade="BF"/>
          <w:sz w:val="28"/>
          <w:szCs w:val="28"/>
        </w:rPr>
      </w:pPr>
    </w:p>
    <w:p w14:paraId="5F2F0DF2" w14:textId="09FBC030" w:rsidR="00E55F2C" w:rsidRPr="007A3111" w:rsidRDefault="00842C75" w:rsidP="002B04EE">
      <w:pPr>
        <w:pStyle w:val="Heading3"/>
      </w:pPr>
      <w:bookmarkStart w:id="5" w:name="_Toc50117448"/>
      <w:r w:rsidRPr="007A3111">
        <w:t>C</w:t>
      </w:r>
      <w:r w:rsidR="00B05660">
        <w:t>yber Security</w:t>
      </w:r>
      <w:r w:rsidRPr="007A3111">
        <w:t xml:space="preserve"> –  D</w:t>
      </w:r>
      <w:r w:rsidR="00B05660">
        <w:t>ata Protection</w:t>
      </w:r>
      <w:bookmarkEnd w:id="5"/>
    </w:p>
    <w:p w14:paraId="049B6C98" w14:textId="59A1B9EA" w:rsidR="00842C75" w:rsidRPr="007A3111" w:rsidRDefault="00842C75" w:rsidP="00EA60B8">
      <w:pPr>
        <w:rPr>
          <w:sz w:val="28"/>
          <w:szCs w:val="28"/>
        </w:rPr>
      </w:pPr>
    </w:p>
    <w:p w14:paraId="7AF7A214" w14:textId="3740B4FC" w:rsidR="00AC234D" w:rsidRPr="00592F54" w:rsidRDefault="00E37A67" w:rsidP="00EA60B8">
      <w:pPr>
        <w:rPr>
          <w:rFonts w:ascii="Aparajita" w:hAnsi="Aparajita" w:cs="Aparajita"/>
          <w:sz w:val="28"/>
          <w:szCs w:val="28"/>
        </w:rPr>
      </w:pPr>
      <w:r w:rsidRPr="00592F54">
        <w:rPr>
          <w:rFonts w:ascii="Aparajita" w:hAnsi="Aparajita" w:cs="Aparajita"/>
          <w:sz w:val="28"/>
          <w:szCs w:val="28"/>
        </w:rPr>
        <w:t>Information and s</w:t>
      </w:r>
      <w:r w:rsidR="00784169" w:rsidRPr="00592F54">
        <w:rPr>
          <w:rFonts w:ascii="Aparajita" w:hAnsi="Aparajita" w:cs="Aparajita"/>
          <w:sz w:val="28"/>
          <w:szCs w:val="28"/>
        </w:rPr>
        <w:t>ystems are amongst Tesco’s most valuable asse</w:t>
      </w:r>
      <w:r w:rsidR="008E5640" w:rsidRPr="00592F54">
        <w:rPr>
          <w:rFonts w:ascii="Aparajita" w:hAnsi="Aparajita" w:cs="Aparajita"/>
          <w:sz w:val="28"/>
          <w:szCs w:val="28"/>
        </w:rPr>
        <w:t>t</w:t>
      </w:r>
      <w:r w:rsidR="00784169" w:rsidRPr="00592F54">
        <w:rPr>
          <w:rFonts w:ascii="Aparajita" w:hAnsi="Aparajita" w:cs="Aparajita"/>
          <w:sz w:val="28"/>
          <w:szCs w:val="28"/>
        </w:rPr>
        <w:t xml:space="preserve">s. </w:t>
      </w:r>
      <w:r w:rsidR="00AC234D" w:rsidRPr="00592F54">
        <w:rPr>
          <w:rFonts w:ascii="Aparajita" w:hAnsi="Aparajita" w:cs="Aparajita"/>
          <w:sz w:val="28"/>
          <w:szCs w:val="28"/>
        </w:rPr>
        <w:t xml:space="preserve">Their policy is in line with the European cyber security policy </w:t>
      </w:r>
      <w:r w:rsidR="00AC234D" w:rsidRPr="00592F54">
        <w:rPr>
          <w:rFonts w:ascii="Aparajita" w:hAnsi="Aparajita" w:cs="Aparajita"/>
          <w:sz w:val="28"/>
          <w:szCs w:val="28"/>
        </w:rPr>
        <w:fldChar w:fldCharType="begin" w:fldLock="1">
          <w:fldData xml:space="preserve">ZQBKAHkATgBWAHQAdQBPADIAegBZAFEALwBSAFYAQgBEADMANgB5AHYATgBSAGQATQBtAEMAawAz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</w:fldData>
        </w:fldChar>
      </w:r>
      <w:r w:rsidR="00AC234D" w:rsidRPr="00592F54">
        <w:rPr>
          <w:rFonts w:ascii="Aparajita" w:hAnsi="Aparajita" w:cs="Aparajita"/>
          <w:sz w:val="28"/>
          <w:szCs w:val="28"/>
        </w:rPr>
        <w:instrText>ADDIN paperpile_citation &lt;clusterId&gt;E919K966G446E141&lt;/clusterId&gt;&lt;version&gt;0.6.6&lt;/version&gt;&lt;metadata&gt;&lt;citation&gt;&lt;id&gt;bec5f07e-6527-4e1e-9ac8-6bc24e7608d4&lt;/id&gt;&lt;no_author/&gt;&lt;prefix/&gt;&lt;suffix/&gt;&lt;locator_label&gt;page&lt;/locator_label&gt;&lt;locator/&gt;&lt;updated&gt;1599043217.935523&lt;/updated&gt;&lt;/citation&gt;&lt;/metadata&gt; \* MERGEFORMAT</w:instrText>
      </w:r>
      <w:r w:rsidR="00AC234D" w:rsidRPr="00592F54">
        <w:rPr>
          <w:rFonts w:ascii="Aparajita" w:hAnsi="Aparajita" w:cs="Aparajita"/>
          <w:sz w:val="28"/>
          <w:szCs w:val="28"/>
        </w:rPr>
      </w:r>
      <w:r w:rsidR="00AC234D" w:rsidRPr="00592F54">
        <w:rPr>
          <w:rFonts w:ascii="Aparajita" w:hAnsi="Aparajita" w:cs="Aparajita"/>
          <w:sz w:val="28"/>
          <w:szCs w:val="28"/>
        </w:rPr>
        <w:fldChar w:fldCharType="separate"/>
      </w:r>
      <w:r w:rsidR="00AC234D" w:rsidRPr="00592F54">
        <w:rPr>
          <w:rFonts w:ascii="Aparajita" w:hAnsi="Aparajita" w:cs="Aparajita"/>
          <w:noProof/>
          <w:sz w:val="28"/>
          <w:szCs w:val="28"/>
        </w:rPr>
        <w:t>(Bender and Porter, 2013)</w:t>
      </w:r>
      <w:r w:rsidR="00AC234D" w:rsidRPr="00592F54">
        <w:rPr>
          <w:rFonts w:ascii="Aparajita" w:hAnsi="Aparajita" w:cs="Aparajita"/>
          <w:sz w:val="28"/>
          <w:szCs w:val="28"/>
        </w:rPr>
        <w:fldChar w:fldCharType="end"/>
      </w:r>
    </w:p>
    <w:p w14:paraId="3066ED0B" w14:textId="671FB886" w:rsidR="00892AE0" w:rsidRPr="00592F54" w:rsidRDefault="00784169" w:rsidP="00EA60B8">
      <w:pPr>
        <w:rPr>
          <w:rFonts w:ascii="Aparajita" w:hAnsi="Aparajita" w:cs="Aparajita"/>
          <w:sz w:val="28"/>
          <w:szCs w:val="28"/>
        </w:rPr>
      </w:pPr>
      <w:r w:rsidRPr="00592F54">
        <w:rPr>
          <w:rFonts w:ascii="Aparajita" w:hAnsi="Aparajita" w:cs="Aparajita"/>
          <w:sz w:val="28"/>
          <w:szCs w:val="28"/>
        </w:rPr>
        <w:t>Protecting these is critical to</w:t>
      </w:r>
      <w:r w:rsidR="000B65F3" w:rsidRPr="00592F54">
        <w:rPr>
          <w:rFonts w:ascii="Aparajita" w:hAnsi="Aparajita" w:cs="Aparajita"/>
          <w:sz w:val="28"/>
          <w:szCs w:val="28"/>
        </w:rPr>
        <w:t xml:space="preserve"> </w:t>
      </w:r>
      <w:r w:rsidR="008C1399" w:rsidRPr="00592F54">
        <w:rPr>
          <w:rFonts w:ascii="Aparajita" w:hAnsi="Aparajita" w:cs="Aparajita"/>
          <w:sz w:val="28"/>
          <w:szCs w:val="28"/>
        </w:rPr>
        <w:t>ethical</w:t>
      </w:r>
      <w:r w:rsidR="00D57D1C" w:rsidRPr="00592F54">
        <w:rPr>
          <w:rFonts w:ascii="Aparajita" w:hAnsi="Aparajita" w:cs="Aparajita"/>
          <w:sz w:val="28"/>
          <w:szCs w:val="28"/>
        </w:rPr>
        <w:t xml:space="preserve"> and  competitiveness of business</w:t>
      </w:r>
      <w:r w:rsidR="00D65281" w:rsidRPr="00592F54">
        <w:rPr>
          <w:rFonts w:ascii="Aparajita" w:hAnsi="Aparajita" w:cs="Aparajita"/>
          <w:sz w:val="28"/>
          <w:szCs w:val="28"/>
        </w:rPr>
        <w:t xml:space="preserve"> as well as trust </w:t>
      </w:r>
      <w:r w:rsidR="00BD00A9" w:rsidRPr="00592F54">
        <w:rPr>
          <w:rFonts w:ascii="Aparajita" w:hAnsi="Aparajita" w:cs="Aparajita"/>
          <w:sz w:val="28"/>
          <w:szCs w:val="28"/>
        </w:rPr>
        <w:t>.</w:t>
      </w:r>
      <w:r w:rsidR="004E6134" w:rsidRPr="00592F54">
        <w:rPr>
          <w:rFonts w:ascii="Aparajita" w:hAnsi="Aparajita" w:cs="Aparajita"/>
          <w:sz w:val="28"/>
          <w:szCs w:val="28"/>
        </w:rPr>
        <w:fldChar w:fldCharType="begin" w:fldLock="1">
          <w:fldData xml:space="preserve">ZQBKAHkAVgBWAHUAMQB1ADIAMABZAFcAZgBaAFcAQgBmAHEAUgBkAFEARgBTAEcAWAB5AEwAcABJ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</w:fldData>
        </w:fldChar>
      </w:r>
      <w:r w:rsidR="00566C44" w:rsidRPr="00592F54">
        <w:rPr>
          <w:rFonts w:ascii="Aparajita" w:hAnsi="Aparajita" w:cs="Aparajita"/>
          <w:sz w:val="28"/>
          <w:szCs w:val="28"/>
        </w:rPr>
        <w:instrText>ADDIN paperpile_citation &lt;clusterId&gt;I121P278L568I352&lt;/clusterId&gt;&lt;version&gt;0.6.6&lt;/version&gt;&lt;metadata&gt;&lt;citation&gt;&lt;id&gt;2265b40a-4012-40f4-9f03-749468ba12c2&lt;/id&gt;&lt;no_author/&gt;&lt;prefix/&gt;&lt;suffix/&gt;&lt;locator_label&gt;page&lt;/locator_label&gt;&lt;locator/&gt;&lt;updated&gt;1598982134.970703&lt;/updated&gt;&lt;/citation&gt;&lt;/metadata&gt; \* MERGEFORMAT</w:instrText>
      </w:r>
      <w:r w:rsidR="004E6134" w:rsidRPr="00592F54">
        <w:rPr>
          <w:rFonts w:ascii="Aparajita" w:hAnsi="Aparajita" w:cs="Aparajita"/>
          <w:sz w:val="28"/>
          <w:szCs w:val="28"/>
        </w:rPr>
      </w:r>
      <w:r w:rsidR="004E6134" w:rsidRPr="00592F54">
        <w:rPr>
          <w:rFonts w:ascii="Aparajita" w:hAnsi="Aparajita" w:cs="Aparajita"/>
          <w:sz w:val="28"/>
          <w:szCs w:val="28"/>
        </w:rPr>
        <w:fldChar w:fldCharType="separate"/>
      </w:r>
      <w:r w:rsidR="00891BE8" w:rsidRPr="00592F54">
        <w:rPr>
          <w:rFonts w:ascii="Aparajita" w:hAnsi="Aparajita" w:cs="Aparajita"/>
          <w:noProof/>
          <w:sz w:val="28"/>
          <w:szCs w:val="28"/>
        </w:rPr>
        <w:t>(</w:t>
      </w:r>
      <w:proofErr w:type="spellStart"/>
      <w:r w:rsidR="00891BE8" w:rsidRPr="00592F54">
        <w:rPr>
          <w:rFonts w:ascii="Aparajita" w:hAnsi="Aparajita" w:cs="Aparajita"/>
          <w:noProof/>
          <w:sz w:val="28"/>
          <w:szCs w:val="28"/>
        </w:rPr>
        <w:t>Stöber</w:t>
      </w:r>
      <w:proofErr w:type="spellEnd"/>
      <w:r w:rsidR="00891BE8" w:rsidRPr="00592F54">
        <w:rPr>
          <w:rFonts w:ascii="Aparajita" w:hAnsi="Aparajita" w:cs="Aparajita"/>
          <w:noProof/>
          <w:sz w:val="28"/>
          <w:szCs w:val="28"/>
        </w:rPr>
        <w:t xml:space="preserve"> </w:t>
      </w:r>
      <w:r w:rsidR="00891BE8" w:rsidRPr="00592F54">
        <w:rPr>
          <w:rFonts w:ascii="Aparajita" w:hAnsi="Aparajita" w:cs="Aparajita"/>
          <w:i/>
          <w:noProof/>
          <w:sz w:val="28"/>
          <w:szCs w:val="28"/>
        </w:rPr>
        <w:t>et al.</w:t>
      </w:r>
      <w:r w:rsidR="00891BE8" w:rsidRPr="00592F54">
        <w:rPr>
          <w:rFonts w:ascii="Aparajita" w:hAnsi="Aparajita" w:cs="Aparajita"/>
          <w:noProof/>
          <w:sz w:val="28"/>
          <w:szCs w:val="28"/>
        </w:rPr>
        <w:t>, 2019)</w:t>
      </w:r>
      <w:r w:rsidR="004E6134" w:rsidRPr="00592F54">
        <w:rPr>
          <w:rFonts w:ascii="Aparajita" w:hAnsi="Aparajita" w:cs="Aparajita"/>
          <w:sz w:val="28"/>
          <w:szCs w:val="28"/>
        </w:rPr>
        <w:fldChar w:fldCharType="end"/>
      </w:r>
      <w:r w:rsidR="00BB0BDC" w:rsidRPr="00592F54">
        <w:rPr>
          <w:rFonts w:ascii="Aparajita" w:hAnsi="Aparajita" w:cs="Aparajita"/>
          <w:sz w:val="28"/>
          <w:szCs w:val="28"/>
        </w:rPr>
        <w:t xml:space="preserve">. When customer are shopping </w:t>
      </w:r>
      <w:r w:rsidR="008C1399" w:rsidRPr="00592F54">
        <w:rPr>
          <w:rFonts w:ascii="Aparajita" w:hAnsi="Aparajita" w:cs="Aparajita"/>
          <w:sz w:val="28"/>
          <w:szCs w:val="28"/>
        </w:rPr>
        <w:t>online,</w:t>
      </w:r>
      <w:r w:rsidR="003555FF" w:rsidRPr="00592F54">
        <w:rPr>
          <w:rFonts w:ascii="Aparajita" w:hAnsi="Aparajita" w:cs="Aparajita"/>
          <w:sz w:val="28"/>
          <w:szCs w:val="28"/>
        </w:rPr>
        <w:t xml:space="preserve"> a different set of issues becomes important in determining customer exp</w:t>
      </w:r>
      <w:r w:rsidR="008C7E92" w:rsidRPr="00592F54">
        <w:rPr>
          <w:rFonts w:ascii="Aparajita" w:hAnsi="Aparajita" w:cs="Aparajita"/>
          <w:sz w:val="28"/>
          <w:szCs w:val="28"/>
        </w:rPr>
        <w:t>erience.</w:t>
      </w:r>
      <w:r w:rsidR="00AC234D" w:rsidRPr="00592F54">
        <w:rPr>
          <w:rFonts w:ascii="Aparajita" w:hAnsi="Aparajita" w:cs="Aparajita"/>
          <w:sz w:val="28"/>
          <w:szCs w:val="28"/>
        </w:rPr>
        <w:t xml:space="preserve"> </w:t>
      </w:r>
      <w:r w:rsidR="008C7E92" w:rsidRPr="00592F54">
        <w:rPr>
          <w:rFonts w:ascii="Aparajita" w:hAnsi="Aparajita" w:cs="Aparajita"/>
          <w:sz w:val="28"/>
          <w:szCs w:val="28"/>
        </w:rPr>
        <w:t>Clark</w:t>
      </w:r>
      <w:r w:rsidR="00A22B4C" w:rsidRPr="00592F54">
        <w:rPr>
          <w:rFonts w:ascii="Aparajita" w:hAnsi="Aparajita" w:cs="Aparajita"/>
          <w:sz w:val="28"/>
          <w:szCs w:val="28"/>
        </w:rPr>
        <w:t xml:space="preserve"> and Myers</w:t>
      </w:r>
      <w:r w:rsidR="00AC234D" w:rsidRPr="00592F54">
        <w:rPr>
          <w:rFonts w:ascii="Aparajita" w:hAnsi="Aparajita" w:cs="Aparajita"/>
          <w:sz w:val="28"/>
          <w:szCs w:val="28"/>
        </w:rPr>
        <w:t xml:space="preserve"> </w:t>
      </w:r>
      <w:r w:rsidR="001508DC" w:rsidRPr="00592F54">
        <w:rPr>
          <w:rFonts w:ascii="Aparajita" w:hAnsi="Aparajita" w:cs="Aparajita"/>
          <w:sz w:val="28"/>
          <w:szCs w:val="28"/>
        </w:rPr>
        <w:t>(2007)</w:t>
      </w:r>
      <w:r w:rsidR="00446FE0" w:rsidRPr="00592F54">
        <w:rPr>
          <w:rFonts w:ascii="Aparajita" w:hAnsi="Aparajita" w:cs="Aparajita"/>
          <w:sz w:val="28"/>
          <w:szCs w:val="28"/>
        </w:rPr>
        <w:t xml:space="preserve"> research identifies aspects of a </w:t>
      </w:r>
      <w:r w:rsidR="002409EE" w:rsidRPr="00592F54">
        <w:rPr>
          <w:rFonts w:ascii="Aparajita" w:hAnsi="Aparajita" w:cs="Aparajita"/>
          <w:sz w:val="28"/>
          <w:szCs w:val="28"/>
        </w:rPr>
        <w:t xml:space="preserve">website that can lead to positive customer </w:t>
      </w:r>
      <w:r w:rsidR="00D1252C" w:rsidRPr="00592F54">
        <w:rPr>
          <w:rFonts w:ascii="Aparajita" w:hAnsi="Aparajita" w:cs="Aparajita"/>
          <w:sz w:val="28"/>
          <w:szCs w:val="28"/>
        </w:rPr>
        <w:t>experience</w:t>
      </w:r>
      <w:r w:rsidR="00AC234D" w:rsidRPr="00592F54">
        <w:rPr>
          <w:rFonts w:ascii="Aparajita" w:hAnsi="Aparajita" w:cs="Aparajita"/>
          <w:sz w:val="28"/>
          <w:szCs w:val="28"/>
        </w:rPr>
        <w:t xml:space="preserve">. </w:t>
      </w:r>
      <w:r w:rsidR="00380E42" w:rsidRPr="00592F54">
        <w:rPr>
          <w:rFonts w:ascii="Aparajita" w:hAnsi="Aparajita" w:cs="Aparajita"/>
          <w:sz w:val="28"/>
          <w:szCs w:val="28"/>
        </w:rPr>
        <w:t xml:space="preserve">Tesco has policy in place to protect customers </w:t>
      </w:r>
      <w:r w:rsidR="0042589E" w:rsidRPr="00592F54">
        <w:rPr>
          <w:rFonts w:ascii="Aparajita" w:hAnsi="Aparajita" w:cs="Aparajita"/>
          <w:sz w:val="28"/>
          <w:szCs w:val="28"/>
        </w:rPr>
        <w:t>create excellent customer experience.</w:t>
      </w:r>
      <w:r w:rsidR="008C7E92" w:rsidRPr="00592F54">
        <w:rPr>
          <w:rFonts w:ascii="Aparajita" w:hAnsi="Aparajita" w:cs="Aparajita"/>
          <w:sz w:val="28"/>
          <w:szCs w:val="28"/>
        </w:rPr>
        <w:t xml:space="preserve"> </w:t>
      </w:r>
      <w:r w:rsidR="00AC6D7D" w:rsidRPr="00592F54">
        <w:rPr>
          <w:rFonts w:ascii="Aparajita" w:hAnsi="Aparajita" w:cs="Aparajita"/>
          <w:sz w:val="28"/>
          <w:szCs w:val="28"/>
        </w:rPr>
        <w:t>The internet and checkouts are</w:t>
      </w:r>
      <w:r w:rsidR="006D011E" w:rsidRPr="00592F54">
        <w:rPr>
          <w:rFonts w:ascii="Aparajita" w:hAnsi="Aparajita" w:cs="Aparajita"/>
          <w:sz w:val="28"/>
          <w:szCs w:val="28"/>
        </w:rPr>
        <w:t xml:space="preserve"> </w:t>
      </w:r>
      <w:r w:rsidR="00AC6D7D" w:rsidRPr="00592F54">
        <w:rPr>
          <w:rFonts w:ascii="Aparajita" w:hAnsi="Aparajita" w:cs="Aparajita"/>
          <w:sz w:val="28"/>
          <w:szCs w:val="28"/>
        </w:rPr>
        <w:t xml:space="preserve">very efficient in creating </w:t>
      </w:r>
      <w:r w:rsidR="006D011E" w:rsidRPr="00592F54">
        <w:rPr>
          <w:rFonts w:ascii="Aparajita" w:hAnsi="Aparajita" w:cs="Aparajita"/>
          <w:sz w:val="28"/>
          <w:szCs w:val="28"/>
        </w:rPr>
        <w:t>customer experience.</w:t>
      </w:r>
      <w:r w:rsidR="005818FB" w:rsidRPr="00592F54">
        <w:rPr>
          <w:rFonts w:ascii="Aparajita" w:hAnsi="Aparajita" w:cs="Aparajita"/>
          <w:sz w:val="28"/>
          <w:szCs w:val="28"/>
        </w:rPr>
        <w:t xml:space="preserve"> </w:t>
      </w:r>
      <w:r w:rsidR="00F878CA" w:rsidRPr="00592F54">
        <w:rPr>
          <w:rFonts w:ascii="Aparajita" w:hAnsi="Aparajita" w:cs="Aparajita"/>
          <w:sz w:val="28"/>
          <w:szCs w:val="28"/>
        </w:rPr>
        <w:t xml:space="preserve">Tesco Logo appears on the </w:t>
      </w:r>
      <w:r w:rsidR="005818FB" w:rsidRPr="00592F54">
        <w:rPr>
          <w:rFonts w:ascii="Aparajita" w:hAnsi="Aparajita" w:cs="Aparajita"/>
          <w:sz w:val="28"/>
          <w:szCs w:val="28"/>
        </w:rPr>
        <w:t>internet which gives customer confidence</w:t>
      </w:r>
      <w:r w:rsidR="00894A65" w:rsidRPr="00592F54">
        <w:rPr>
          <w:rFonts w:ascii="Aparajita" w:hAnsi="Aparajita" w:cs="Aparajita"/>
          <w:sz w:val="28"/>
          <w:szCs w:val="28"/>
        </w:rPr>
        <w:t xml:space="preserve"> on its </w:t>
      </w:r>
      <w:r w:rsidR="009A275B" w:rsidRPr="00592F54">
        <w:rPr>
          <w:rFonts w:ascii="Aparajita" w:hAnsi="Aparajita" w:cs="Aparajita"/>
          <w:sz w:val="28"/>
          <w:szCs w:val="28"/>
        </w:rPr>
        <w:t>legitimise. Sta</w:t>
      </w:r>
      <w:r w:rsidR="00642868">
        <w:rPr>
          <w:rFonts w:ascii="Aparajita" w:hAnsi="Aparajita" w:cs="Aparajita"/>
          <w:sz w:val="28"/>
          <w:szCs w:val="28"/>
        </w:rPr>
        <w:t>ff</w:t>
      </w:r>
      <w:r w:rsidR="000A5299" w:rsidRPr="00592F54">
        <w:rPr>
          <w:rFonts w:ascii="Aparajita" w:hAnsi="Aparajita" w:cs="Aparajita"/>
          <w:sz w:val="28"/>
          <w:szCs w:val="28"/>
        </w:rPr>
        <w:t xml:space="preserve"> </w:t>
      </w:r>
      <w:r w:rsidR="00612742" w:rsidRPr="00592F54">
        <w:rPr>
          <w:rFonts w:ascii="Aparajita" w:hAnsi="Aparajita" w:cs="Aparajita"/>
          <w:sz w:val="28"/>
          <w:szCs w:val="28"/>
        </w:rPr>
        <w:t>on technology are frequently trained</w:t>
      </w:r>
      <w:r w:rsidR="009A275B" w:rsidRPr="00592F54">
        <w:rPr>
          <w:rFonts w:ascii="Aparajita" w:hAnsi="Aparajita" w:cs="Aparajita"/>
          <w:sz w:val="28"/>
          <w:szCs w:val="28"/>
        </w:rPr>
        <w:t xml:space="preserve"> on </w:t>
      </w:r>
      <w:r w:rsidR="00642868">
        <w:rPr>
          <w:rFonts w:ascii="Aparajita" w:hAnsi="Aparajita" w:cs="Aparajita"/>
          <w:sz w:val="28"/>
          <w:szCs w:val="28"/>
        </w:rPr>
        <w:t xml:space="preserve"> cyber </w:t>
      </w:r>
      <w:r w:rsidR="009A275B" w:rsidRPr="00592F54">
        <w:rPr>
          <w:rFonts w:ascii="Aparajita" w:hAnsi="Aparajita" w:cs="Aparajita"/>
          <w:sz w:val="28"/>
          <w:szCs w:val="28"/>
        </w:rPr>
        <w:t xml:space="preserve">security </w:t>
      </w:r>
      <w:r w:rsidR="00AC234D" w:rsidRPr="00592F54">
        <w:rPr>
          <w:rFonts w:ascii="Aparajita" w:hAnsi="Aparajita" w:cs="Aparajita"/>
          <w:sz w:val="28"/>
          <w:szCs w:val="28"/>
        </w:rPr>
        <w:t>additionally Tesco</w:t>
      </w:r>
      <w:r w:rsidR="009A275B" w:rsidRPr="00592F54">
        <w:rPr>
          <w:rFonts w:ascii="Aparajita" w:hAnsi="Aparajita" w:cs="Aparajita"/>
          <w:sz w:val="28"/>
          <w:szCs w:val="28"/>
        </w:rPr>
        <w:t xml:space="preserve"> has also has a 24/7 </w:t>
      </w:r>
      <w:r w:rsidR="006C11CF" w:rsidRPr="00592F54">
        <w:rPr>
          <w:rFonts w:ascii="Aparajita" w:hAnsi="Aparajita" w:cs="Aparajita"/>
          <w:sz w:val="28"/>
          <w:szCs w:val="28"/>
        </w:rPr>
        <w:t>security</w:t>
      </w:r>
      <w:r w:rsidR="0022742D" w:rsidRPr="00592F54">
        <w:rPr>
          <w:rFonts w:ascii="Aparajita" w:hAnsi="Aparajita" w:cs="Aparajita"/>
          <w:sz w:val="28"/>
          <w:szCs w:val="28"/>
        </w:rPr>
        <w:t xml:space="preserve">. </w:t>
      </w:r>
    </w:p>
    <w:p w14:paraId="46218DB6" w14:textId="77777777" w:rsidR="005818FB" w:rsidRPr="007A3111" w:rsidRDefault="005818FB" w:rsidP="00EA60B8">
      <w:pPr>
        <w:rPr>
          <w:color w:val="000000" w:themeColor="text1"/>
          <w:sz w:val="28"/>
          <w:szCs w:val="28"/>
        </w:rPr>
      </w:pPr>
    </w:p>
    <w:p w14:paraId="0AD537F3" w14:textId="5369AC47" w:rsidR="00892AE0" w:rsidRPr="007A3111" w:rsidRDefault="00321B5E" w:rsidP="002B04EE">
      <w:pPr>
        <w:pStyle w:val="Heading3"/>
      </w:pPr>
      <w:bookmarkStart w:id="6" w:name="_Toc50117449"/>
      <w:r w:rsidRPr="007A3111">
        <w:t>H</w:t>
      </w:r>
      <w:r w:rsidR="00B05660">
        <w:t>uman Rights</w:t>
      </w:r>
      <w:bookmarkEnd w:id="6"/>
    </w:p>
    <w:p w14:paraId="4300D340" w14:textId="77777777" w:rsidR="00675AE0" w:rsidRPr="007A3111" w:rsidRDefault="00675AE0" w:rsidP="00EA60B8">
      <w:pPr>
        <w:rPr>
          <w:sz w:val="28"/>
          <w:szCs w:val="28"/>
        </w:rPr>
      </w:pPr>
    </w:p>
    <w:p w14:paraId="4E8F1802" w14:textId="1E09508E" w:rsidR="00440B3E" w:rsidRPr="00592F54" w:rsidRDefault="00231D2A" w:rsidP="00EA60B8">
      <w:pPr>
        <w:rPr>
          <w:rFonts w:ascii="Aparajita" w:hAnsi="Aparajita" w:cs="Aparajita"/>
          <w:sz w:val="28"/>
          <w:szCs w:val="28"/>
        </w:rPr>
      </w:pPr>
      <w:r w:rsidRPr="00592F54">
        <w:rPr>
          <w:rFonts w:ascii="Aparajita" w:hAnsi="Aparajita" w:cs="Aparajita"/>
          <w:sz w:val="28"/>
          <w:szCs w:val="28"/>
        </w:rPr>
        <w:t>Tesco’s</w:t>
      </w:r>
      <w:r w:rsidR="00675AE0" w:rsidRPr="00592F54">
        <w:rPr>
          <w:rFonts w:ascii="Aparajita" w:hAnsi="Aparajita" w:cs="Aparajita"/>
          <w:sz w:val="28"/>
          <w:szCs w:val="28"/>
        </w:rPr>
        <w:t xml:space="preserve"> values state that “we treat people how they want to be treated” Human rights are upheld high</w:t>
      </w:r>
      <w:r w:rsidR="00473E2C" w:rsidRPr="00592F54">
        <w:rPr>
          <w:rFonts w:ascii="Aparajita" w:hAnsi="Aparajita" w:cs="Aparajita"/>
          <w:sz w:val="28"/>
          <w:szCs w:val="28"/>
        </w:rPr>
        <w:t xml:space="preserve"> </w:t>
      </w:r>
      <w:r w:rsidR="00675AE0" w:rsidRPr="00592F54">
        <w:rPr>
          <w:rFonts w:ascii="Aparajita" w:hAnsi="Aparajita" w:cs="Aparajita"/>
          <w:sz w:val="28"/>
          <w:szCs w:val="28"/>
        </w:rPr>
        <w:t>and they fully support the universal Declaration of human rights. Supporting human rights among the supply chain</w:t>
      </w:r>
      <w:r w:rsidR="006341B9" w:rsidRPr="00592F54">
        <w:rPr>
          <w:rFonts w:ascii="Aparajita" w:hAnsi="Aparajita" w:cs="Aparajita"/>
          <w:sz w:val="28"/>
          <w:szCs w:val="28"/>
        </w:rPr>
        <w:t xml:space="preserve"> </w:t>
      </w:r>
      <w:r w:rsidR="002A09A0" w:rsidRPr="00592F54">
        <w:rPr>
          <w:rFonts w:ascii="Aparajita" w:hAnsi="Aparajita" w:cs="Aparajita"/>
          <w:sz w:val="28"/>
          <w:szCs w:val="28"/>
        </w:rPr>
        <w:fldChar w:fldCharType="begin" w:fldLock="1">
          <w:fldData xml:space="preserve">ZQBKAHgAdABVAGsAMQB2ADMAQwBBAFUALwBDAHMAUgA1AC8AVQBhAGIAUABEAFgAcQBaAHYAVwBx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</w:fldData>
        </w:fldChar>
      </w:r>
      <w:r w:rsidR="00473E2C" w:rsidRPr="00592F54">
        <w:rPr>
          <w:rFonts w:ascii="Aparajita" w:hAnsi="Aparajita" w:cs="Aparajita"/>
          <w:sz w:val="28"/>
          <w:szCs w:val="28"/>
        </w:rPr>
        <w:instrText>ADDIN paperpile_citation &lt;clusterId&gt;C862Q922M312J923&lt;/clusterId&gt;&lt;version&gt;0.6.6&lt;/version&gt;&lt;metadata&gt;&lt;citation&gt;&lt;id&gt;59688ea8-d415-4b8d-a6ae-7c0e3f49703b&lt;/id&gt;&lt;no_author/&gt;&lt;prefix/&gt;&lt;suffix/&gt;&lt;locator_label&gt;page&lt;/locator_label&gt;&lt;locator/&gt;&lt;updated&gt;1599057476.482388&lt;/updated&gt;&lt;/citation&gt;&lt;/metadata&gt; \* MERGEFORMAT</w:instrText>
      </w:r>
      <w:r w:rsidR="002A09A0" w:rsidRPr="00592F54">
        <w:rPr>
          <w:rFonts w:ascii="Aparajita" w:hAnsi="Aparajita" w:cs="Aparajita"/>
          <w:sz w:val="28"/>
          <w:szCs w:val="28"/>
        </w:rPr>
      </w:r>
      <w:r w:rsidR="002A09A0" w:rsidRPr="00592F54">
        <w:rPr>
          <w:rFonts w:ascii="Aparajita" w:hAnsi="Aparajita" w:cs="Aparajita"/>
          <w:sz w:val="28"/>
          <w:szCs w:val="28"/>
        </w:rPr>
        <w:fldChar w:fldCharType="separate"/>
      </w:r>
      <w:r w:rsidR="00473E2C" w:rsidRPr="00592F54">
        <w:rPr>
          <w:rFonts w:ascii="Aparajita" w:hAnsi="Aparajita" w:cs="Aparajita"/>
          <w:noProof/>
          <w:sz w:val="28"/>
          <w:szCs w:val="28"/>
        </w:rPr>
        <w:t>(</w:t>
      </w:r>
      <w:r w:rsidR="00473E2C" w:rsidRPr="00592F54">
        <w:rPr>
          <w:rFonts w:ascii="Aparajita" w:hAnsi="Aparajita" w:cs="Aparajita"/>
          <w:i/>
          <w:noProof/>
          <w:sz w:val="28"/>
          <w:szCs w:val="28"/>
        </w:rPr>
        <w:t>Human Rights</w:t>
      </w:r>
      <w:r w:rsidR="00473E2C" w:rsidRPr="00592F54">
        <w:rPr>
          <w:rFonts w:ascii="Aparajita" w:hAnsi="Aparajita" w:cs="Aparajita"/>
          <w:noProof/>
          <w:sz w:val="28"/>
          <w:szCs w:val="28"/>
        </w:rPr>
        <w:t>, 2019)</w:t>
      </w:r>
      <w:r w:rsidR="002A09A0" w:rsidRPr="00592F54">
        <w:rPr>
          <w:rFonts w:ascii="Aparajita" w:hAnsi="Aparajita" w:cs="Aparajita"/>
          <w:sz w:val="28"/>
          <w:szCs w:val="28"/>
        </w:rPr>
        <w:fldChar w:fldCharType="end"/>
      </w:r>
      <w:r w:rsidR="006341B9" w:rsidRPr="00592F54">
        <w:rPr>
          <w:rFonts w:ascii="Aparajita" w:hAnsi="Aparajita" w:cs="Aparajita"/>
          <w:sz w:val="28"/>
          <w:szCs w:val="28"/>
        </w:rPr>
        <w:t xml:space="preserve">. </w:t>
      </w:r>
    </w:p>
    <w:p w14:paraId="0A28CF4B" w14:textId="77777777" w:rsidR="00440B3E" w:rsidRPr="007A3111" w:rsidRDefault="00440B3E" w:rsidP="00EA60B8">
      <w:pPr>
        <w:rPr>
          <w:sz w:val="28"/>
          <w:szCs w:val="28"/>
        </w:rPr>
      </w:pPr>
    </w:p>
    <w:p w14:paraId="5AA52E23" w14:textId="75FEAD7A" w:rsidR="00440B3E" w:rsidRPr="00592F54" w:rsidRDefault="00440B3E" w:rsidP="00440B3E">
      <w:pPr>
        <w:rPr>
          <w:rFonts w:ascii="Aparajita" w:hAnsi="Aparajita" w:cs="Aparajita"/>
          <w:sz w:val="28"/>
          <w:szCs w:val="28"/>
        </w:rPr>
      </w:pPr>
      <w:r w:rsidRPr="00592F54">
        <w:rPr>
          <w:rFonts w:ascii="Aparajita" w:hAnsi="Aparajita" w:cs="Aparajita"/>
          <w:sz w:val="28"/>
          <w:szCs w:val="28"/>
        </w:rPr>
        <w:t>People are the heart of everything that Tesco endeavours to have ethically approach when dealing with their supply chains and staff</w:t>
      </w:r>
    </w:p>
    <w:p w14:paraId="111FACEF" w14:textId="5C580133" w:rsidR="00440B3E" w:rsidRPr="00592F54" w:rsidRDefault="00440B3E" w:rsidP="00AC234D">
      <w:pPr>
        <w:pStyle w:val="ListParagraph"/>
        <w:numPr>
          <w:ilvl w:val="0"/>
          <w:numId w:val="13"/>
        </w:numPr>
        <w:rPr>
          <w:rFonts w:ascii="Aparajita" w:hAnsi="Aparajita" w:cs="Aparajita"/>
          <w:sz w:val="28"/>
          <w:szCs w:val="28"/>
        </w:rPr>
      </w:pPr>
      <w:r w:rsidRPr="00592F54">
        <w:rPr>
          <w:rFonts w:ascii="Aparajita" w:hAnsi="Aparajita" w:cs="Aparajita"/>
          <w:sz w:val="28"/>
          <w:szCs w:val="28"/>
        </w:rPr>
        <w:t xml:space="preserve">Tesco supports Health charity partnerships </w:t>
      </w:r>
      <w:r w:rsidR="00AC234D" w:rsidRPr="00592F54">
        <w:rPr>
          <w:rFonts w:ascii="Aparajita" w:hAnsi="Aparajita" w:cs="Aparajita"/>
          <w:sz w:val="28"/>
          <w:szCs w:val="28"/>
        </w:rPr>
        <w:t xml:space="preserve">such as </w:t>
      </w:r>
      <w:r w:rsidRPr="00592F54">
        <w:rPr>
          <w:rFonts w:ascii="Aparajita" w:hAnsi="Aparajita" w:cs="Aparajita"/>
          <w:sz w:val="28"/>
          <w:szCs w:val="28"/>
        </w:rPr>
        <w:t>Research UK</w:t>
      </w:r>
      <w:r w:rsidR="00AC234D" w:rsidRPr="00592F54">
        <w:rPr>
          <w:rFonts w:ascii="Aparajita" w:hAnsi="Aparajita" w:cs="Aparajita"/>
          <w:sz w:val="28"/>
          <w:szCs w:val="28"/>
        </w:rPr>
        <w:t>,</w:t>
      </w:r>
      <w:r w:rsidRPr="00592F54">
        <w:rPr>
          <w:rFonts w:ascii="Aparajita" w:hAnsi="Aparajita" w:cs="Aparajita"/>
          <w:sz w:val="28"/>
          <w:szCs w:val="28"/>
        </w:rPr>
        <w:t xml:space="preserve"> British Heart Foundation and Diabetes U</w:t>
      </w:r>
      <w:r w:rsidR="00AC234D" w:rsidRPr="00592F54">
        <w:rPr>
          <w:rFonts w:ascii="Aparajita" w:hAnsi="Aparajita" w:cs="Aparajita"/>
          <w:sz w:val="28"/>
          <w:szCs w:val="28"/>
        </w:rPr>
        <w:t>K</w:t>
      </w:r>
      <w:r w:rsidRPr="00592F54">
        <w:rPr>
          <w:rFonts w:ascii="Aparajita" w:hAnsi="Aparajita" w:cs="Aparajita"/>
          <w:sz w:val="28"/>
          <w:szCs w:val="28"/>
        </w:rPr>
        <w:t xml:space="preserve"> together they raise awareness of the risk factor of these conditions, inspire colleagues and customers to make healthier choices. Customers are</w:t>
      </w:r>
    </w:p>
    <w:p w14:paraId="073A0267" w14:textId="7E0D1A9F" w:rsidR="00440B3E" w:rsidRPr="00592F54" w:rsidRDefault="00AC234D" w:rsidP="00AC234D">
      <w:pPr>
        <w:pStyle w:val="ListParagraph"/>
        <w:numPr>
          <w:ilvl w:val="0"/>
          <w:numId w:val="13"/>
        </w:numPr>
        <w:rPr>
          <w:rFonts w:ascii="Aparajita" w:hAnsi="Aparajita" w:cs="Aparajita"/>
          <w:sz w:val="28"/>
          <w:szCs w:val="28"/>
        </w:rPr>
      </w:pPr>
      <w:r w:rsidRPr="00592F54">
        <w:rPr>
          <w:rFonts w:ascii="Aparajita" w:hAnsi="Aparajita" w:cs="Aparajita"/>
          <w:sz w:val="28"/>
          <w:szCs w:val="28"/>
        </w:rPr>
        <w:t>E</w:t>
      </w:r>
      <w:r w:rsidR="00440B3E" w:rsidRPr="00592F54">
        <w:rPr>
          <w:rFonts w:ascii="Aparajita" w:hAnsi="Aparajita" w:cs="Aparajita"/>
          <w:sz w:val="28"/>
          <w:szCs w:val="28"/>
        </w:rPr>
        <w:t>ncourage</w:t>
      </w:r>
      <w:r w:rsidRPr="00592F54">
        <w:rPr>
          <w:rFonts w:ascii="Aparajita" w:hAnsi="Aparajita" w:cs="Aparajita"/>
          <w:sz w:val="28"/>
          <w:szCs w:val="28"/>
        </w:rPr>
        <w:t xml:space="preserve"> customers</w:t>
      </w:r>
      <w:r w:rsidR="00440B3E" w:rsidRPr="00592F54">
        <w:rPr>
          <w:rFonts w:ascii="Aparajita" w:hAnsi="Aparajita" w:cs="Aparajita"/>
          <w:sz w:val="28"/>
          <w:szCs w:val="28"/>
        </w:rPr>
        <w:t xml:space="preserve"> to donate via check out or online.</w:t>
      </w:r>
    </w:p>
    <w:p w14:paraId="025B2AC9" w14:textId="77544EE6" w:rsidR="00440B3E" w:rsidRPr="00592F54" w:rsidRDefault="00440B3E" w:rsidP="00AC234D">
      <w:pPr>
        <w:pStyle w:val="ListParagraph"/>
        <w:numPr>
          <w:ilvl w:val="0"/>
          <w:numId w:val="13"/>
        </w:numPr>
        <w:rPr>
          <w:rFonts w:ascii="Aparajita" w:hAnsi="Aparajita" w:cs="Aparajita"/>
          <w:sz w:val="28"/>
          <w:szCs w:val="28"/>
        </w:rPr>
      </w:pPr>
      <w:r w:rsidRPr="00592F54">
        <w:rPr>
          <w:rFonts w:ascii="Aparajita" w:hAnsi="Aparajita" w:cs="Aparajita"/>
          <w:sz w:val="28"/>
          <w:szCs w:val="28"/>
        </w:rPr>
        <w:t>Inclusion and Diversity</w:t>
      </w:r>
    </w:p>
    <w:p w14:paraId="7863B780" w14:textId="43BA99DC" w:rsidR="00440B3E" w:rsidRPr="00592F54" w:rsidRDefault="00440B3E" w:rsidP="00AC234D">
      <w:pPr>
        <w:pStyle w:val="ListParagraph"/>
        <w:numPr>
          <w:ilvl w:val="0"/>
          <w:numId w:val="13"/>
        </w:numPr>
        <w:rPr>
          <w:rFonts w:ascii="Aparajita" w:hAnsi="Aparajita" w:cs="Aparajita"/>
          <w:sz w:val="28"/>
          <w:szCs w:val="28"/>
        </w:rPr>
      </w:pPr>
      <w:r w:rsidRPr="00592F54">
        <w:rPr>
          <w:rFonts w:ascii="Aparajita" w:hAnsi="Aparajita" w:cs="Aparajita"/>
          <w:sz w:val="28"/>
          <w:szCs w:val="28"/>
        </w:rPr>
        <w:t>Employment &amp;Skills</w:t>
      </w:r>
    </w:p>
    <w:p w14:paraId="68AD5779" w14:textId="13AC410F" w:rsidR="00440B3E" w:rsidRPr="007A3111" w:rsidRDefault="00440B3E" w:rsidP="00AC234D">
      <w:pPr>
        <w:pStyle w:val="ListParagraph"/>
        <w:numPr>
          <w:ilvl w:val="0"/>
          <w:numId w:val="13"/>
        </w:numPr>
        <w:rPr>
          <w:rFonts w:ascii="Times New Roman" w:hAnsi="Times New Roman" w:cs="Times New Roman"/>
          <w:sz w:val="28"/>
          <w:szCs w:val="28"/>
        </w:rPr>
      </w:pPr>
      <w:r w:rsidRPr="00592F54">
        <w:rPr>
          <w:rFonts w:ascii="Aparajita" w:hAnsi="Aparajita" w:cs="Aparajita"/>
          <w:sz w:val="28"/>
          <w:szCs w:val="28"/>
        </w:rPr>
        <w:t>Colleague Health, Safety &amp; Wellbeing</w:t>
      </w:r>
    </w:p>
    <w:p w14:paraId="102591E4" w14:textId="77777777" w:rsidR="00440B3E" w:rsidRPr="007A3111" w:rsidRDefault="00440B3E" w:rsidP="00EA60B8">
      <w:pPr>
        <w:rPr>
          <w:sz w:val="28"/>
          <w:szCs w:val="28"/>
        </w:rPr>
      </w:pPr>
    </w:p>
    <w:p w14:paraId="0C68E10A" w14:textId="2E8DE818" w:rsidR="00440B3E" w:rsidRPr="007A3111" w:rsidRDefault="00440B3E" w:rsidP="00EA60B8">
      <w:pPr>
        <w:rPr>
          <w:sz w:val="28"/>
          <w:szCs w:val="28"/>
        </w:rPr>
      </w:pPr>
    </w:p>
    <w:p w14:paraId="150DA1AF" w14:textId="0C762135" w:rsidR="00440B3E" w:rsidRPr="007A3111" w:rsidRDefault="006341B9" w:rsidP="002B04EE">
      <w:pPr>
        <w:pStyle w:val="Heading3"/>
      </w:pPr>
      <w:bookmarkStart w:id="7" w:name="_Toc50117450"/>
      <w:r w:rsidRPr="007A3111">
        <w:t>Environmental Responsibility</w:t>
      </w:r>
      <w:bookmarkEnd w:id="7"/>
    </w:p>
    <w:p w14:paraId="09DC828E" w14:textId="6B8945B2" w:rsidR="00440B3E" w:rsidRPr="007A3111" w:rsidRDefault="00440B3E" w:rsidP="00EA60B8">
      <w:pPr>
        <w:rPr>
          <w:sz w:val="28"/>
          <w:szCs w:val="28"/>
        </w:rPr>
      </w:pPr>
    </w:p>
    <w:p w14:paraId="43B0ACE7" w14:textId="1D6E67F7" w:rsidR="004207EF" w:rsidRPr="00642868" w:rsidRDefault="006341B9" w:rsidP="004207EF">
      <w:pPr>
        <w:rPr>
          <w:rFonts w:ascii="Aparajita" w:hAnsi="Aparajita" w:cs="Aparajita"/>
          <w:sz w:val="28"/>
          <w:szCs w:val="28"/>
        </w:rPr>
      </w:pPr>
      <w:r w:rsidRPr="00592F54">
        <w:rPr>
          <w:rFonts w:ascii="Aparajita" w:hAnsi="Aparajita" w:cs="Aparajita"/>
          <w:sz w:val="28"/>
          <w:szCs w:val="28"/>
        </w:rPr>
        <w:t>Tesco was one of the first UK retailers to join the sustainable agriculture initiative. Additionally, they reduced their carbon emissions by 3</w:t>
      </w:r>
      <w:r w:rsidR="00313EA6" w:rsidRPr="00592F54">
        <w:rPr>
          <w:rFonts w:ascii="Aparajita" w:hAnsi="Aparajita" w:cs="Aparajita"/>
          <w:sz w:val="28"/>
          <w:szCs w:val="28"/>
        </w:rPr>
        <w:t>.1% year on year</w:t>
      </w:r>
      <w:r w:rsidR="00B71EFA" w:rsidRPr="00592F54">
        <w:rPr>
          <w:rFonts w:ascii="Aparajita" w:hAnsi="Aparajita" w:cs="Aparajita"/>
          <w:sz w:val="28"/>
          <w:szCs w:val="28"/>
        </w:rPr>
        <w:t xml:space="preserve">. </w:t>
      </w:r>
      <w:r w:rsidR="004207EF" w:rsidRPr="00592F54">
        <w:rPr>
          <w:rFonts w:ascii="Aparajita" w:hAnsi="Aparajita" w:cs="Aparajita"/>
          <w:sz w:val="28"/>
          <w:szCs w:val="28"/>
        </w:rPr>
        <w:t>As previously noted, h</w:t>
      </w:r>
      <w:r w:rsidR="00B71EFA" w:rsidRPr="00592F54">
        <w:rPr>
          <w:rFonts w:ascii="Aparajita" w:hAnsi="Aparajita" w:cs="Aparajita"/>
          <w:sz w:val="28"/>
          <w:szCs w:val="28"/>
        </w:rPr>
        <w:t xml:space="preserve">aving the environment as part of the company’s </w:t>
      </w:r>
      <w:r w:rsidR="004207EF" w:rsidRPr="00592F54">
        <w:rPr>
          <w:rFonts w:ascii="Aparajita" w:hAnsi="Aparajita" w:cs="Aparajita"/>
          <w:sz w:val="28"/>
          <w:szCs w:val="28"/>
        </w:rPr>
        <w:t>CSR</w:t>
      </w:r>
      <w:r w:rsidR="00B71EFA" w:rsidRPr="00592F54">
        <w:rPr>
          <w:rFonts w:ascii="Aparajita" w:hAnsi="Aparajita" w:cs="Aparajita"/>
          <w:sz w:val="28"/>
          <w:szCs w:val="28"/>
        </w:rPr>
        <w:t xml:space="preserve"> clearly promotes a positive image which enhances the </w:t>
      </w:r>
      <w:r w:rsidR="004207EF" w:rsidRPr="00592F54">
        <w:rPr>
          <w:rFonts w:ascii="Aparajita" w:hAnsi="Aparajita" w:cs="Aparajita"/>
          <w:sz w:val="28"/>
          <w:szCs w:val="28"/>
        </w:rPr>
        <w:lastRenderedPageBreak/>
        <w:t>company’s</w:t>
      </w:r>
      <w:r w:rsidR="00B71EFA" w:rsidRPr="00592F54">
        <w:rPr>
          <w:rFonts w:ascii="Aparajita" w:hAnsi="Aparajita" w:cs="Aparajita"/>
          <w:sz w:val="28"/>
          <w:szCs w:val="28"/>
        </w:rPr>
        <w:t xml:space="preserve"> reputation. </w:t>
      </w:r>
      <w:r w:rsidR="005D048C">
        <w:rPr>
          <w:rFonts w:ascii="Aparajita" w:hAnsi="Aparajita" w:cs="Aparajita"/>
          <w:sz w:val="28"/>
          <w:szCs w:val="28"/>
        </w:rPr>
        <w:t xml:space="preserve"> TESCO i</w:t>
      </w:r>
      <w:r w:rsidR="004207EF" w:rsidRPr="00642868">
        <w:rPr>
          <w:rFonts w:ascii="Aparajita" w:hAnsi="Aparajita" w:cs="Aparajita"/>
          <w:sz w:val="28"/>
          <w:szCs w:val="28"/>
        </w:rPr>
        <w:t xml:space="preserve">nitiated in removing 45 lines of plastic packaged fruit and vegetables in cities such as Watford and Swindon. This was their attempt to reduce plastic for items where the packaging is unnecessary. This can also be seen in other towns such as Swansea as customers are now accustomed to bringing their own bags and purchasing some loose fruits and vegetables. One of Tesco’s competitors M&amp;S also tried this by having a trial of aisles of plastic free fruit and vegetable in London store. Despite these efforts, Tesco may have a wider impact due to the larger store estates and customer base all over the country. </w:t>
      </w:r>
    </w:p>
    <w:p w14:paraId="6FBFE449" w14:textId="77777777" w:rsidR="004207EF" w:rsidRPr="00642868" w:rsidRDefault="004207EF" w:rsidP="00EA60B8">
      <w:pPr>
        <w:rPr>
          <w:sz w:val="28"/>
          <w:szCs w:val="28"/>
        </w:rPr>
      </w:pPr>
      <w:r w:rsidRPr="00642868">
        <w:rPr>
          <w:sz w:val="28"/>
          <w:szCs w:val="28"/>
        </w:rPr>
        <w:t xml:space="preserve"> </w:t>
      </w:r>
    </w:p>
    <w:p w14:paraId="1C1744A2" w14:textId="0BA54D76" w:rsidR="004207EF" w:rsidRPr="00D957EA" w:rsidRDefault="004207EF" w:rsidP="00D957EA">
      <w:pPr>
        <w:pStyle w:val="Heading4"/>
        <w:rPr>
          <w:b/>
          <w:bCs/>
        </w:rPr>
      </w:pPr>
      <w:r w:rsidRPr="00D957EA">
        <w:rPr>
          <w:b/>
          <w:bCs/>
        </w:rPr>
        <w:t>Sainsbury’s</w:t>
      </w:r>
    </w:p>
    <w:p w14:paraId="5F996827" w14:textId="77777777" w:rsidR="004207EF" w:rsidRPr="009A1A41" w:rsidRDefault="004207EF" w:rsidP="00EA60B8">
      <w:pPr>
        <w:rPr>
          <w:sz w:val="28"/>
          <w:szCs w:val="28"/>
        </w:rPr>
      </w:pPr>
    </w:p>
    <w:p w14:paraId="5EE16AA3" w14:textId="728AC406" w:rsidR="004207EF" w:rsidRPr="009A1A41" w:rsidRDefault="004207EF" w:rsidP="004207EF">
      <w:pPr>
        <w:rPr>
          <w:rFonts w:ascii="Aparajita" w:hAnsi="Aparajita" w:cs="Aparajita"/>
          <w:sz w:val="28"/>
          <w:szCs w:val="28"/>
        </w:rPr>
      </w:pPr>
      <w:r w:rsidRPr="009A1A41">
        <w:rPr>
          <w:rFonts w:ascii="Aparajita" w:hAnsi="Aparajita" w:cs="Aparajita"/>
          <w:sz w:val="28"/>
          <w:szCs w:val="28"/>
        </w:rPr>
        <w:t>Sainsbury’s has recently vowed to spend £1bn to become a carbon-neutral business by 2040, 10 years ahead of the government’s target for a net zero economy (Guardian, 2020). Sainsbury’s has been involved in reducing carbon emissions for the last 15 years</w:t>
      </w:r>
      <w:r w:rsidR="00D50E2C" w:rsidRPr="009A1A41">
        <w:rPr>
          <w:rFonts w:ascii="Aparajita" w:hAnsi="Aparajita" w:cs="Aparajita"/>
          <w:sz w:val="28"/>
          <w:szCs w:val="28"/>
        </w:rPr>
        <w:t>.</w:t>
      </w:r>
      <w:r w:rsidR="00AE09EA" w:rsidRPr="009A1A41">
        <w:rPr>
          <w:rFonts w:ascii="Aparajita" w:hAnsi="Aparajita" w:cs="Aparajita"/>
          <w:sz w:val="28"/>
          <w:szCs w:val="28"/>
        </w:rPr>
        <w:t xml:space="preserve"> For example, they were the first supermarket to introduce Evie- the latest electric van technology for home deliveries. The </w:t>
      </w:r>
      <w:r w:rsidR="002B1787" w:rsidRPr="009A1A41">
        <w:rPr>
          <w:rFonts w:ascii="Aparajita" w:hAnsi="Aparajita" w:cs="Aparajita"/>
          <w:sz w:val="28"/>
          <w:szCs w:val="28"/>
        </w:rPr>
        <w:t>zero-emission</w:t>
      </w:r>
      <w:r w:rsidR="00AE09EA" w:rsidRPr="009A1A41">
        <w:rPr>
          <w:rFonts w:ascii="Aparajita" w:hAnsi="Aparajita" w:cs="Aparajita"/>
          <w:sz w:val="28"/>
          <w:szCs w:val="28"/>
        </w:rPr>
        <w:t xml:space="preserve"> van delivers </w:t>
      </w:r>
      <w:r w:rsidR="002B1787" w:rsidRPr="009A1A41">
        <w:rPr>
          <w:rFonts w:ascii="Aparajita" w:hAnsi="Aparajita" w:cs="Aparajita"/>
          <w:sz w:val="28"/>
          <w:szCs w:val="28"/>
        </w:rPr>
        <w:t>online</w:t>
      </w:r>
      <w:r w:rsidR="00AE09EA" w:rsidRPr="009A1A41">
        <w:rPr>
          <w:rFonts w:ascii="Aparajita" w:hAnsi="Aparajita" w:cs="Aparajita"/>
          <w:sz w:val="28"/>
          <w:szCs w:val="28"/>
        </w:rPr>
        <w:t xml:space="preserve"> grocery orders to </w:t>
      </w:r>
      <w:r w:rsidR="00262783" w:rsidRPr="009A1A41">
        <w:rPr>
          <w:rFonts w:ascii="Aparajita" w:hAnsi="Aparajita" w:cs="Aparajita"/>
          <w:sz w:val="28"/>
          <w:szCs w:val="28"/>
        </w:rPr>
        <w:t>customers across central and east London. This was in an attempt to test whether</w:t>
      </w:r>
      <w:r w:rsidR="002B1787" w:rsidRPr="009A1A41">
        <w:rPr>
          <w:rFonts w:ascii="Aparajita" w:hAnsi="Aparajita" w:cs="Aparajita"/>
          <w:sz w:val="28"/>
          <w:szCs w:val="28"/>
        </w:rPr>
        <w:t xml:space="preserve"> using electric vans would be an efficient way to delivering groceries in busy cities. Therefore,</w:t>
      </w:r>
      <w:r w:rsidRPr="009A1A41">
        <w:rPr>
          <w:rFonts w:ascii="Aparajita" w:hAnsi="Aparajita" w:cs="Aparajita"/>
          <w:sz w:val="28"/>
          <w:szCs w:val="28"/>
        </w:rPr>
        <w:t xml:space="preserve"> the new investment </w:t>
      </w:r>
      <w:r w:rsidR="00562106" w:rsidRPr="009A1A41">
        <w:rPr>
          <w:rFonts w:ascii="Aparajita" w:hAnsi="Aparajita" w:cs="Aparajita"/>
          <w:sz w:val="28"/>
          <w:szCs w:val="28"/>
        </w:rPr>
        <w:t>encourages</w:t>
      </w:r>
      <w:r w:rsidRPr="009A1A41">
        <w:rPr>
          <w:rFonts w:ascii="Aparajita" w:hAnsi="Aparajita" w:cs="Aparajita"/>
          <w:sz w:val="28"/>
          <w:szCs w:val="28"/>
        </w:rPr>
        <w:t xml:space="preserve"> better environmental standards while ensuring a fair deal for farmers. This is an area that the retailer has previously been criticised before, therefore creating a fair deal for farmers creates a positive brand image for the business. </w:t>
      </w:r>
    </w:p>
    <w:p w14:paraId="36E51FFA" w14:textId="2FE3231C" w:rsidR="00D357A4" w:rsidRPr="009A1A41" w:rsidRDefault="006535B2" w:rsidP="004207EF">
      <w:pPr>
        <w:rPr>
          <w:rFonts w:ascii="Aparajita" w:hAnsi="Aparajita" w:cs="Aparajita"/>
          <w:sz w:val="28"/>
          <w:szCs w:val="28"/>
        </w:rPr>
      </w:pPr>
      <w:r w:rsidRPr="009A1A41">
        <w:rPr>
          <w:rFonts w:ascii="Aparajita" w:hAnsi="Aparajita" w:cs="Aparajita"/>
          <w:sz w:val="28"/>
          <w:szCs w:val="28"/>
        </w:rPr>
        <w:t xml:space="preserve">In addition, </w:t>
      </w:r>
      <w:r w:rsidR="00D357A4" w:rsidRPr="009A1A41">
        <w:rPr>
          <w:rFonts w:ascii="Aparajita" w:hAnsi="Aparajita" w:cs="Aparajita"/>
          <w:sz w:val="28"/>
          <w:szCs w:val="28"/>
        </w:rPr>
        <w:t>Sainsbury’s h</w:t>
      </w:r>
      <w:r w:rsidRPr="009A1A41">
        <w:rPr>
          <w:rFonts w:ascii="Aparajita" w:hAnsi="Aparajita" w:cs="Aparajita"/>
          <w:sz w:val="28"/>
          <w:szCs w:val="28"/>
        </w:rPr>
        <w:t xml:space="preserve">ave engaged with the consumers to encourage a sustainable living in several way; </w:t>
      </w:r>
      <w:r w:rsidR="00A8063D" w:rsidRPr="009A1A41">
        <w:rPr>
          <w:rFonts w:ascii="Aparajita" w:hAnsi="Aparajita" w:cs="Aparajita"/>
          <w:sz w:val="28"/>
          <w:szCs w:val="28"/>
        </w:rPr>
        <w:t xml:space="preserve">they introduced the touch free plastic packaging to encourage young adults to cook at home more often. </w:t>
      </w:r>
      <w:r w:rsidR="005D048C">
        <w:rPr>
          <w:rFonts w:ascii="Aparajita" w:hAnsi="Aparajita" w:cs="Aparajita"/>
          <w:sz w:val="28"/>
          <w:szCs w:val="28"/>
        </w:rPr>
        <w:fldChar w:fldCharType="begin" w:fldLock="1">
          <w:fldData xml:space="preserve">ZQBKAHcAOQBVAGwAMQByADMARABBAFEALwBDAHQAQgB6ADUAYgBQAEgANQBKAFAAdgBxAGQAYwBF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</w:fldData>
        </w:fldChar>
      </w:r>
      <w:r w:rsidR="005D048C">
        <w:rPr>
          <w:rFonts w:ascii="Aparajita" w:hAnsi="Aparajita" w:cs="Aparajita"/>
          <w:sz w:val="28"/>
          <w:szCs w:val="28"/>
        </w:rPr>
        <w:instrText>ADDIN paperpile_citation &lt;clusterId&gt;L232Z382V972S493&lt;/clusterId&gt;&lt;version&gt;0.6.6&lt;/version&gt;&lt;metadata&gt;&lt;citation&gt;&lt;id&gt;7335213b-a449-4326-818b-507d0245e65e&lt;/id&gt;&lt;no_author/&gt;&lt;prefix/&gt;&lt;suffix/&gt;&lt;locator_label&gt;page&lt;/locator_label&gt;&lt;locator/&gt;&lt;updated&gt;1599223862.411801&lt;/updated&gt;&lt;/citation&gt;&lt;/metadata&gt; \* MERGEFORMAT</w:instrText>
      </w:r>
      <w:r w:rsidR="005D048C">
        <w:rPr>
          <w:rFonts w:ascii="Aparajita" w:hAnsi="Aparajita" w:cs="Aparajita"/>
          <w:sz w:val="28"/>
          <w:szCs w:val="28"/>
        </w:rPr>
      </w:r>
      <w:r w:rsidR="005D048C">
        <w:rPr>
          <w:rFonts w:ascii="Aparajita" w:hAnsi="Aparajita" w:cs="Aparajita"/>
          <w:sz w:val="28"/>
          <w:szCs w:val="28"/>
        </w:rPr>
        <w:fldChar w:fldCharType="separate"/>
      </w:r>
      <w:r w:rsidR="005D048C">
        <w:rPr>
          <w:rFonts w:ascii="Aparajita" w:hAnsi="Aparajita" w:cs="Aparajita"/>
          <w:noProof/>
          <w:sz w:val="28"/>
          <w:szCs w:val="28"/>
        </w:rPr>
        <w:t>(</w:t>
      </w:r>
      <w:r w:rsidR="005D048C">
        <w:rPr>
          <w:rFonts w:ascii="Aparajita" w:hAnsi="Aparajita" w:cs="Aparajita"/>
          <w:i/>
          <w:noProof/>
          <w:sz w:val="28"/>
          <w:szCs w:val="28"/>
        </w:rPr>
        <w:t>Sainsbury corporate responsibity)</w:t>
      </w:r>
      <w:r w:rsidR="005D048C">
        <w:rPr>
          <w:rFonts w:ascii="Aparajita" w:hAnsi="Aparajita" w:cs="Aparajita"/>
          <w:noProof/>
          <w:sz w:val="28"/>
          <w:szCs w:val="28"/>
        </w:rPr>
        <w:t>)</w:t>
      </w:r>
      <w:r w:rsidR="005D048C">
        <w:rPr>
          <w:rFonts w:ascii="Aparajita" w:hAnsi="Aparajita" w:cs="Aparajita"/>
          <w:sz w:val="28"/>
          <w:szCs w:val="28"/>
        </w:rPr>
        <w:fldChar w:fldCharType="end"/>
      </w:r>
    </w:p>
    <w:p w14:paraId="2DF0179F" w14:textId="6EC70AB2" w:rsidR="00B71EFA" w:rsidRPr="00D957EA" w:rsidRDefault="00B71EFA" w:rsidP="00EA60B8">
      <w:pPr>
        <w:rPr>
          <w:rFonts w:ascii="Aparajita" w:hAnsi="Aparajita" w:cs="Aparajita"/>
          <w:b/>
          <w:bCs/>
          <w:sz w:val="28"/>
          <w:szCs w:val="28"/>
        </w:rPr>
      </w:pPr>
    </w:p>
    <w:p w14:paraId="64F249FE" w14:textId="71CD0203" w:rsidR="00B71EFA" w:rsidRPr="00D957EA" w:rsidRDefault="004207EF" w:rsidP="00D957EA">
      <w:pPr>
        <w:pStyle w:val="Heading4"/>
        <w:rPr>
          <w:b/>
          <w:bCs/>
        </w:rPr>
      </w:pPr>
      <w:r w:rsidRPr="00D957EA">
        <w:rPr>
          <w:b/>
          <w:bCs/>
        </w:rPr>
        <w:t xml:space="preserve">M&amp;S </w:t>
      </w:r>
    </w:p>
    <w:p w14:paraId="60D33229" w14:textId="3485F82B" w:rsidR="00592F54" w:rsidRPr="009A1A41" w:rsidRDefault="008044D9" w:rsidP="00EA60B8">
      <w:pPr>
        <w:rPr>
          <w:rFonts w:ascii="Aparajita" w:hAnsi="Aparajita" w:cs="Aparajita"/>
          <w:sz w:val="28"/>
          <w:szCs w:val="28"/>
        </w:rPr>
      </w:pPr>
      <w:r w:rsidRPr="009A1A41">
        <w:rPr>
          <w:rFonts w:ascii="Aparajita" w:hAnsi="Aparajita" w:cs="Aparajita"/>
          <w:sz w:val="28"/>
          <w:szCs w:val="28"/>
        </w:rPr>
        <w:t xml:space="preserve">The M&amp;S reported that </w:t>
      </w:r>
      <w:r w:rsidR="00894947" w:rsidRPr="009A1A41">
        <w:rPr>
          <w:rFonts w:ascii="Aparajita" w:hAnsi="Aparajita" w:cs="Aparajita"/>
          <w:sz w:val="28"/>
          <w:szCs w:val="28"/>
        </w:rPr>
        <w:t xml:space="preserve">for as of February 2019, they </w:t>
      </w:r>
      <w:r w:rsidR="00B52E0D" w:rsidRPr="009A1A41">
        <w:rPr>
          <w:rFonts w:ascii="Aparajita" w:hAnsi="Aparajita" w:cs="Aparajita"/>
          <w:sz w:val="28"/>
          <w:szCs w:val="28"/>
        </w:rPr>
        <w:t xml:space="preserve">pledged to improve indulgent food by reducing total calories </w:t>
      </w:r>
      <w:r w:rsidR="005256F2" w:rsidRPr="009A1A41">
        <w:rPr>
          <w:rFonts w:ascii="Aparajita" w:hAnsi="Aparajita" w:cs="Aparajita"/>
          <w:sz w:val="28"/>
          <w:szCs w:val="28"/>
        </w:rPr>
        <w:t>by 16</w:t>
      </w:r>
      <w:r w:rsidR="00E530A0" w:rsidRPr="009A1A41">
        <w:rPr>
          <w:rFonts w:ascii="Aparajita" w:hAnsi="Aparajita" w:cs="Aparajita"/>
          <w:sz w:val="28"/>
          <w:szCs w:val="28"/>
        </w:rPr>
        <w:t>, saturated fat by 20% and total suga</w:t>
      </w:r>
      <w:r w:rsidR="00B228C8" w:rsidRPr="009A1A41">
        <w:rPr>
          <w:rFonts w:ascii="Aparajita" w:hAnsi="Aparajita" w:cs="Aparajita"/>
          <w:sz w:val="28"/>
          <w:szCs w:val="28"/>
        </w:rPr>
        <w:t xml:space="preserve">r. </w:t>
      </w:r>
      <w:r w:rsidR="00A1617D" w:rsidRPr="009A1A41">
        <w:rPr>
          <w:rFonts w:ascii="Aparajita" w:hAnsi="Aparajita" w:cs="Aparajita"/>
          <w:sz w:val="28"/>
          <w:szCs w:val="28"/>
        </w:rPr>
        <w:t xml:space="preserve">Additionally, they also </w:t>
      </w:r>
      <w:r w:rsidR="001E2F34" w:rsidRPr="009A1A41">
        <w:rPr>
          <w:rFonts w:ascii="Aparajita" w:hAnsi="Aparajita" w:cs="Aparajita"/>
          <w:sz w:val="28"/>
          <w:szCs w:val="28"/>
        </w:rPr>
        <w:t>claimed to further eradicate modern slavery. They plan to report</w:t>
      </w:r>
      <w:r w:rsidR="009E5F4B" w:rsidRPr="009A1A41">
        <w:rPr>
          <w:rFonts w:ascii="Aparajita" w:hAnsi="Aparajita" w:cs="Aparajita"/>
          <w:sz w:val="28"/>
          <w:szCs w:val="28"/>
        </w:rPr>
        <w:t xml:space="preserve"> annually on scaling -up responsible recruitment</w:t>
      </w:r>
      <w:r w:rsidR="00791444" w:rsidRPr="009A1A41">
        <w:rPr>
          <w:rFonts w:ascii="Aparajita" w:hAnsi="Aparajita" w:cs="Aparajita"/>
          <w:sz w:val="28"/>
          <w:szCs w:val="28"/>
        </w:rPr>
        <w:t>, ensuring no worker pays for a job</w:t>
      </w:r>
      <w:r w:rsidR="009E5F4B" w:rsidRPr="009A1A41">
        <w:rPr>
          <w:rFonts w:ascii="Aparajita" w:hAnsi="Aparajita" w:cs="Aparajita"/>
          <w:sz w:val="28"/>
          <w:szCs w:val="28"/>
        </w:rPr>
        <w:t xml:space="preserve"> and</w:t>
      </w:r>
      <w:r w:rsidR="00791444" w:rsidRPr="009A1A41">
        <w:rPr>
          <w:rFonts w:ascii="Aparajita" w:hAnsi="Aparajita" w:cs="Aparajita"/>
          <w:sz w:val="28"/>
          <w:szCs w:val="28"/>
        </w:rPr>
        <w:t xml:space="preserve"> essentially a</w:t>
      </w:r>
      <w:r w:rsidR="009E5F4B" w:rsidRPr="009A1A41">
        <w:rPr>
          <w:rFonts w:ascii="Aparajita" w:hAnsi="Aparajita" w:cs="Aparajita"/>
          <w:sz w:val="28"/>
          <w:szCs w:val="28"/>
        </w:rPr>
        <w:t xml:space="preserve"> better </w:t>
      </w:r>
      <w:r w:rsidR="00791444" w:rsidRPr="009A1A41">
        <w:rPr>
          <w:rFonts w:ascii="Aparajita" w:hAnsi="Aparajita" w:cs="Aparajita"/>
          <w:sz w:val="28"/>
          <w:szCs w:val="28"/>
        </w:rPr>
        <w:t>management</w:t>
      </w:r>
      <w:r w:rsidR="007B3486" w:rsidRPr="009A1A41">
        <w:rPr>
          <w:rFonts w:ascii="Aparajita" w:hAnsi="Aparajita" w:cs="Aparajita"/>
          <w:sz w:val="28"/>
          <w:szCs w:val="28"/>
        </w:rPr>
        <w:t xml:space="preserve"> of third party labour providers</w:t>
      </w:r>
      <w:r w:rsidR="00791444" w:rsidRPr="009A1A41">
        <w:rPr>
          <w:rFonts w:ascii="Aparajita" w:hAnsi="Aparajita" w:cs="Aparajita"/>
          <w:sz w:val="28"/>
          <w:szCs w:val="28"/>
        </w:rPr>
        <w:t xml:space="preserve">. </w:t>
      </w:r>
    </w:p>
    <w:p w14:paraId="2B741BCD" w14:textId="18422710" w:rsidR="00B71EFA" w:rsidRPr="009A1A41" w:rsidRDefault="00F35DBA" w:rsidP="00EA60B8">
      <w:pPr>
        <w:rPr>
          <w:rFonts w:ascii="Aparajita" w:hAnsi="Aparajita" w:cs="Aparajita"/>
          <w:sz w:val="28"/>
          <w:szCs w:val="28"/>
        </w:rPr>
      </w:pPr>
      <w:r w:rsidRPr="009A1A41">
        <w:rPr>
          <w:rFonts w:ascii="Aparajita" w:hAnsi="Aparajita" w:cs="Aparajita"/>
          <w:sz w:val="28"/>
          <w:szCs w:val="28"/>
        </w:rPr>
        <w:t xml:space="preserve">Their reputable Plan S commitments have demonstrated some of the ways M&amp;S have attempted to tackle </w:t>
      </w:r>
      <w:r w:rsidR="00BD648D" w:rsidRPr="009A1A41">
        <w:rPr>
          <w:rFonts w:ascii="Aparajita" w:hAnsi="Aparajita" w:cs="Aparajita"/>
          <w:sz w:val="28"/>
          <w:szCs w:val="28"/>
        </w:rPr>
        <w:t xml:space="preserve">the sustainable lifestyle. Compared to the other two </w:t>
      </w:r>
      <w:r w:rsidR="00CF1C4E" w:rsidRPr="009A1A41">
        <w:rPr>
          <w:rFonts w:ascii="Aparajita" w:hAnsi="Aparajita" w:cs="Aparajita"/>
          <w:sz w:val="28"/>
          <w:szCs w:val="28"/>
        </w:rPr>
        <w:t>supermarkets</w:t>
      </w:r>
      <w:r w:rsidR="001856C8" w:rsidRPr="009A1A41">
        <w:rPr>
          <w:rFonts w:ascii="Aparajita" w:hAnsi="Aparajita" w:cs="Aparajita"/>
          <w:sz w:val="28"/>
          <w:szCs w:val="28"/>
        </w:rPr>
        <w:t xml:space="preserve">, they have </w:t>
      </w:r>
      <w:r w:rsidR="00725AFF" w:rsidRPr="009A1A41">
        <w:rPr>
          <w:rFonts w:ascii="Aparajita" w:hAnsi="Aparajita" w:cs="Aparajita"/>
          <w:sz w:val="28"/>
          <w:szCs w:val="28"/>
        </w:rPr>
        <w:t xml:space="preserve">been one of the brands leading a move towards a higher ethical standard on the high street. </w:t>
      </w:r>
      <w:r w:rsidR="00CF1C4E" w:rsidRPr="009A1A41">
        <w:rPr>
          <w:rFonts w:ascii="Aparajita" w:hAnsi="Aparajita" w:cs="Aparajita"/>
          <w:sz w:val="28"/>
          <w:szCs w:val="28"/>
        </w:rPr>
        <w:t xml:space="preserve"> </w:t>
      </w:r>
      <w:r w:rsidR="00541F9D" w:rsidRPr="009A1A41">
        <w:rPr>
          <w:rFonts w:ascii="Aparajita" w:hAnsi="Aparajita" w:cs="Aparajita"/>
          <w:sz w:val="28"/>
          <w:szCs w:val="28"/>
        </w:rPr>
        <w:t>However,</w:t>
      </w:r>
      <w:r w:rsidR="00F8533D" w:rsidRPr="009A1A41">
        <w:rPr>
          <w:rFonts w:ascii="Aparajita" w:hAnsi="Aparajita" w:cs="Aparajita"/>
          <w:sz w:val="28"/>
          <w:szCs w:val="28"/>
        </w:rPr>
        <w:t xml:space="preserve"> the Ethical consumer</w:t>
      </w:r>
      <w:r w:rsidR="00991186" w:rsidRPr="009A1A41">
        <w:rPr>
          <w:rFonts w:ascii="Aparajita" w:hAnsi="Aparajita" w:cs="Aparajita"/>
          <w:sz w:val="28"/>
          <w:szCs w:val="28"/>
        </w:rPr>
        <w:t xml:space="preserve"> highlighted that M&amp;S</w:t>
      </w:r>
      <w:r w:rsidR="00BA63DA" w:rsidRPr="009A1A41">
        <w:rPr>
          <w:rFonts w:ascii="Aparajita" w:hAnsi="Aparajita" w:cs="Aparajita"/>
          <w:sz w:val="28"/>
          <w:szCs w:val="28"/>
        </w:rPr>
        <w:t xml:space="preserve"> have previously had irresponsible marketing, anti-social finance</w:t>
      </w:r>
      <w:r w:rsidR="00E67A02" w:rsidRPr="009A1A41">
        <w:rPr>
          <w:rFonts w:ascii="Aparajita" w:hAnsi="Aparajita" w:cs="Aparajita"/>
          <w:sz w:val="28"/>
          <w:szCs w:val="28"/>
        </w:rPr>
        <w:t xml:space="preserve">, accused of denying basic Human rights and workers rights. </w:t>
      </w:r>
    </w:p>
    <w:p w14:paraId="3CE15B97" w14:textId="77777777" w:rsidR="00D957EA" w:rsidRPr="00C51F4C" w:rsidRDefault="00D957EA" w:rsidP="00EA60B8">
      <w:pPr>
        <w:rPr>
          <w:rFonts w:ascii="Aparajita" w:hAnsi="Aparajita" w:cs="Aparajita"/>
          <w:sz w:val="28"/>
          <w:szCs w:val="28"/>
        </w:rPr>
      </w:pPr>
    </w:p>
    <w:p w14:paraId="67B7A506" w14:textId="0EB386AC" w:rsidR="00B71EFA" w:rsidRPr="00D957EA" w:rsidRDefault="00B71EFA" w:rsidP="00D957EA">
      <w:pPr>
        <w:pStyle w:val="Heading3"/>
        <w:rPr>
          <w:b/>
          <w:bCs/>
          <w:sz w:val="28"/>
          <w:szCs w:val="28"/>
        </w:rPr>
      </w:pPr>
      <w:bookmarkStart w:id="8" w:name="_Toc50117451"/>
      <w:r w:rsidRPr="00D957EA">
        <w:rPr>
          <w:b/>
          <w:bCs/>
          <w:sz w:val="28"/>
          <w:szCs w:val="28"/>
        </w:rPr>
        <w:t xml:space="preserve">The </w:t>
      </w:r>
      <w:r w:rsidR="00D957EA">
        <w:rPr>
          <w:b/>
          <w:bCs/>
          <w:sz w:val="28"/>
          <w:szCs w:val="28"/>
        </w:rPr>
        <w:t>P</w:t>
      </w:r>
      <w:r w:rsidRPr="00D957EA">
        <w:rPr>
          <w:b/>
          <w:bCs/>
          <w:sz w:val="28"/>
          <w:szCs w:val="28"/>
        </w:rPr>
        <w:t>roblem</w:t>
      </w:r>
      <w:bookmarkEnd w:id="8"/>
    </w:p>
    <w:p w14:paraId="5353919B" w14:textId="7F43634A" w:rsidR="00675AE0" w:rsidRPr="007A3111" w:rsidRDefault="00675AE0" w:rsidP="00675AE0">
      <w:pPr>
        <w:rPr>
          <w:b/>
          <w:bCs/>
          <w:sz w:val="28"/>
          <w:szCs w:val="28"/>
        </w:rPr>
      </w:pPr>
    </w:p>
    <w:p w14:paraId="10794576" w14:textId="77777777" w:rsidR="004207EF" w:rsidRPr="00F13C2F" w:rsidRDefault="004207EF" w:rsidP="00527B2E">
      <w:pPr>
        <w:rPr>
          <w:rFonts w:ascii="Aparajita" w:hAnsi="Aparajita" w:cs="Aparajita"/>
          <w:sz w:val="28"/>
          <w:szCs w:val="28"/>
        </w:rPr>
      </w:pPr>
      <w:r w:rsidRPr="00F13C2F">
        <w:rPr>
          <w:rFonts w:ascii="Aparajita" w:hAnsi="Aparajita" w:cs="Aparajita"/>
          <w:sz w:val="28"/>
          <w:szCs w:val="28"/>
        </w:rPr>
        <w:t xml:space="preserve">In 2019, Tesco scored Ethical Consumer’s best rating for its supply chain management. However, one of Tesco’s suppliers had been caught around the same time for using slave labour which led to a three-year investigation. This was one of UK’s largest ever modern slavery ring in which some of its 400 victims worked for as little as 50p a day working on farms, rubbish recycling centres and </w:t>
      </w:r>
      <w:r w:rsidRPr="00F13C2F">
        <w:rPr>
          <w:rFonts w:ascii="Aparajita" w:hAnsi="Aparajita" w:cs="Aparajita"/>
          <w:sz w:val="28"/>
          <w:szCs w:val="28"/>
        </w:rPr>
        <w:lastRenderedPageBreak/>
        <w:t>poultry factories. Additionally, Tesco was also under fire around the same time when they were reported by BBC news for an alleged ‘forced’ labour in 2019.</w:t>
      </w:r>
    </w:p>
    <w:p w14:paraId="176A83C1" w14:textId="6535D8EB" w:rsidR="004207EF" w:rsidRPr="00527B2E" w:rsidRDefault="004207EF" w:rsidP="00527B2E">
      <w:pPr>
        <w:rPr>
          <w:rFonts w:ascii="Aparajita" w:hAnsi="Aparajita" w:cs="Aparajita"/>
          <w:kern w:val="36"/>
          <w:sz w:val="28"/>
          <w:szCs w:val="28"/>
          <w:lang w:val="en-US"/>
        </w:rPr>
      </w:pPr>
      <w:r w:rsidRPr="00527B2E">
        <w:rPr>
          <w:rFonts w:ascii="Aparajita" w:hAnsi="Aparajita" w:cs="Aparajita"/>
          <w:sz w:val="28"/>
          <w:szCs w:val="28"/>
        </w:rPr>
        <w:t xml:space="preserve">It can be argued that such allegations can break the customer’s trust and perception towards the retailers. Providing genuine information to consumers and responding to consumer enquiries will positively influence the consumers’ retailer relationship (Lages et al., 2005). Therefore, such allegations create mistrust as customers may question the company’s true values which may lead to negative perceptions towards the business. </w:t>
      </w:r>
    </w:p>
    <w:p w14:paraId="6C4D4C51" w14:textId="30B4F8DA" w:rsidR="004207EF" w:rsidRPr="00527B2E" w:rsidRDefault="004207EF" w:rsidP="00527B2E">
      <w:pPr>
        <w:rPr>
          <w:rFonts w:ascii="Aparajita" w:hAnsi="Aparajita" w:cs="Aparajita"/>
          <w:sz w:val="28"/>
          <w:szCs w:val="28"/>
        </w:rPr>
      </w:pPr>
      <w:r w:rsidRPr="00527B2E">
        <w:rPr>
          <w:rFonts w:ascii="Aparajita" w:hAnsi="Aparajita" w:cs="Aparajita"/>
          <w:sz w:val="28"/>
          <w:szCs w:val="28"/>
        </w:rPr>
        <w:t xml:space="preserve">Meeting the consumers perceptions of ethical practices, environmental and sustainability is important as this often increases the customer’s level of confidence and further determines whether they will shop at the store or not. Consumers use their perceptions of the retailer’s activities to evaluate retailers expertise and the trustworthiness of their offering; in this case how Tesco treats their workers, how they communicate to customers as the customers need to be aware of such practices to allow them to evaluate. Additionally, trust in the retailers’ environmentally friendly products and activities (Walker and Kent, 2013). Providing interactions and clear information to customers can be argued as essential as this sends a message to the customers that they are aware of their needs. For example, Tesco giving young children free fruits to eat while shopping in the store is a clear example of promoting organic foods and living a healthy lifestyle. </w:t>
      </w:r>
      <w:r w:rsidR="005D048C">
        <w:rPr>
          <w:rFonts w:ascii="Aparajita" w:hAnsi="Aparajita" w:cs="Aparajita"/>
          <w:sz w:val="28"/>
          <w:szCs w:val="28"/>
        </w:rPr>
        <w:t>This CRM style builds a closer more value laden relationship.</w:t>
      </w:r>
    </w:p>
    <w:p w14:paraId="57451667" w14:textId="0EF6E796" w:rsidR="004207EF" w:rsidRPr="00592F54" w:rsidRDefault="004207EF" w:rsidP="00675AE0">
      <w:pPr>
        <w:rPr>
          <w:rFonts w:ascii="Aparajita" w:hAnsi="Aparajita" w:cs="Aparajita"/>
          <w:b/>
          <w:bCs/>
          <w:sz w:val="28"/>
          <w:szCs w:val="28"/>
        </w:rPr>
      </w:pPr>
    </w:p>
    <w:p w14:paraId="67A5381C" w14:textId="1CD05C2A" w:rsidR="00A958C2" w:rsidRDefault="004207EF" w:rsidP="00B44996">
      <w:pPr>
        <w:pStyle w:val="Heading3"/>
        <w:rPr>
          <w:b/>
          <w:bCs/>
        </w:rPr>
      </w:pPr>
      <w:bookmarkStart w:id="9" w:name="_Toc50117452"/>
      <w:r w:rsidRPr="00D957EA">
        <w:rPr>
          <w:b/>
          <w:bCs/>
        </w:rPr>
        <w:t>Solving the problem</w:t>
      </w:r>
      <w:bookmarkEnd w:id="9"/>
    </w:p>
    <w:p w14:paraId="724C8C0B" w14:textId="77777777" w:rsidR="00527B2E" w:rsidRDefault="00527B2E" w:rsidP="00A958C2">
      <w:pPr>
        <w:rPr>
          <w:rStyle w:val="normaltextrun"/>
          <w:rFonts w:ascii="Aparajita" w:eastAsiaTheme="minorEastAsia" w:hAnsi="Aparajita" w:cs="Aparajita"/>
          <w:kern w:val="36"/>
          <w:sz w:val="28"/>
          <w:szCs w:val="28"/>
          <w:bdr w:val="none" w:sz="0" w:space="0" w:color="auto" w:frame="1"/>
        </w:rPr>
      </w:pPr>
    </w:p>
    <w:p w14:paraId="684F2E9D" w14:textId="6CA78956" w:rsidR="00971F87" w:rsidRPr="00B44996" w:rsidRDefault="00971F87" w:rsidP="00A958C2">
      <w:pPr>
        <w:rPr>
          <w:rFonts w:asciiTheme="majorHAnsi" w:hAnsiTheme="majorHAnsi" w:cstheme="majorBidi"/>
          <w:b/>
          <w:bCs/>
        </w:rPr>
      </w:pPr>
      <w:r w:rsidRPr="009A1A41">
        <w:rPr>
          <w:rStyle w:val="normaltextrun"/>
          <w:rFonts w:ascii="Aparajita" w:eastAsiaTheme="minorEastAsia" w:hAnsi="Aparajita" w:cs="Aparajita"/>
          <w:kern w:val="36"/>
          <w:sz w:val="28"/>
          <w:szCs w:val="28"/>
          <w:bdr w:val="none" w:sz="0" w:space="0" w:color="auto" w:frame="1"/>
        </w:rPr>
        <w:t>According to an article by Positive news (2019), when choosing a supermarket, consumers should look for three things:</w:t>
      </w:r>
      <w:r w:rsidRPr="009A1A41">
        <w:rPr>
          <w:rStyle w:val="eop"/>
          <w:rFonts w:ascii="Aparajita" w:hAnsi="Aparajita" w:cs="Aparajita"/>
          <w:kern w:val="36"/>
          <w:sz w:val="28"/>
          <w:szCs w:val="28"/>
          <w:bdr w:val="none" w:sz="0" w:space="0" w:color="auto" w:frame="1"/>
        </w:rPr>
        <w:t> </w:t>
      </w:r>
    </w:p>
    <w:p w14:paraId="40BC306D" w14:textId="086C6C4C" w:rsidR="00971F87" w:rsidRPr="00527B2E" w:rsidRDefault="00971F87" w:rsidP="00527B2E">
      <w:pPr>
        <w:pStyle w:val="ListParagraph"/>
        <w:numPr>
          <w:ilvl w:val="0"/>
          <w:numId w:val="19"/>
        </w:numPr>
        <w:rPr>
          <w:lang w:val="en-US"/>
        </w:rPr>
      </w:pPr>
      <w:r w:rsidRPr="00527B2E">
        <w:rPr>
          <w:rStyle w:val="normaltextrun"/>
          <w:rFonts w:ascii="Aparajita" w:eastAsiaTheme="minorEastAsia" w:hAnsi="Aparajita" w:cs="Aparajita"/>
          <w:kern w:val="36"/>
          <w:sz w:val="28"/>
          <w:szCs w:val="28"/>
          <w:bdr w:val="none" w:sz="0" w:space="0" w:color="auto" w:frame="1"/>
        </w:rPr>
        <w:t xml:space="preserve">Fairtrade products to reduce the food industry’s reliance on unpaid </w:t>
      </w:r>
      <w:r w:rsidR="00592F54" w:rsidRPr="00527B2E">
        <w:rPr>
          <w:rStyle w:val="normaltextrun"/>
          <w:rFonts w:ascii="Aparajita" w:eastAsiaTheme="minorEastAsia" w:hAnsi="Aparajita" w:cs="Aparajita"/>
          <w:kern w:val="36"/>
          <w:sz w:val="28"/>
          <w:szCs w:val="28"/>
          <w:bdr w:val="none" w:sz="0" w:space="0" w:color="auto" w:frame="1"/>
        </w:rPr>
        <w:t>labour</w:t>
      </w:r>
      <w:r w:rsidRPr="00527B2E">
        <w:rPr>
          <w:rStyle w:val="normaltextrun"/>
          <w:rFonts w:ascii="Aparajita" w:eastAsiaTheme="minorEastAsia" w:hAnsi="Aparajita" w:cs="Aparajita"/>
          <w:kern w:val="36"/>
          <w:sz w:val="28"/>
          <w:szCs w:val="28"/>
          <w:bdr w:val="none" w:sz="0" w:space="0" w:color="auto" w:frame="1"/>
        </w:rPr>
        <w:t>. Customers are informed to look for a Fairtrade logo to ensure that the people behind the product they buy were treated fairly. </w:t>
      </w:r>
      <w:r w:rsidRPr="00527B2E">
        <w:rPr>
          <w:rStyle w:val="eop"/>
          <w:rFonts w:ascii="Aparajita" w:hAnsi="Aparajita" w:cs="Aparajita"/>
          <w:kern w:val="36"/>
          <w:sz w:val="28"/>
          <w:szCs w:val="28"/>
          <w:bdr w:val="none" w:sz="0" w:space="0" w:color="auto" w:frame="1"/>
          <w:lang w:val="en-US"/>
        </w:rPr>
        <w:t> </w:t>
      </w:r>
    </w:p>
    <w:p w14:paraId="0E9A94F3" w14:textId="77777777" w:rsidR="00971F87" w:rsidRPr="00527B2E" w:rsidRDefault="00971F87" w:rsidP="00527B2E">
      <w:pPr>
        <w:pStyle w:val="ListParagraph"/>
        <w:numPr>
          <w:ilvl w:val="0"/>
          <w:numId w:val="19"/>
        </w:numPr>
        <w:rPr>
          <w:lang w:val="en-US"/>
        </w:rPr>
      </w:pPr>
      <w:r w:rsidRPr="00527B2E">
        <w:rPr>
          <w:rStyle w:val="normaltextrun"/>
          <w:rFonts w:ascii="Aparajita" w:eastAsiaTheme="minorEastAsia" w:hAnsi="Aparajita" w:cs="Aparajita"/>
          <w:kern w:val="36"/>
          <w:sz w:val="28"/>
          <w:szCs w:val="28"/>
          <w:bdr w:val="none" w:sz="0" w:space="0" w:color="auto" w:frame="1"/>
        </w:rPr>
        <w:t>Products that are of organic produce to help reduce the use of artificial chemicals. For instance, the food industry uses a lot of pesticides and herbicides which often causes serious environmental harms, from its impacts on bee population to its contamination of water sources. </w:t>
      </w:r>
      <w:r w:rsidRPr="00527B2E">
        <w:rPr>
          <w:rStyle w:val="eop"/>
          <w:rFonts w:ascii="Aparajita" w:hAnsi="Aparajita" w:cs="Aparajita"/>
          <w:kern w:val="36"/>
          <w:sz w:val="28"/>
          <w:szCs w:val="28"/>
          <w:bdr w:val="none" w:sz="0" w:space="0" w:color="auto" w:frame="1"/>
          <w:lang w:val="en-US"/>
        </w:rPr>
        <w:t> </w:t>
      </w:r>
    </w:p>
    <w:p w14:paraId="3AB56717" w14:textId="6A45C435" w:rsidR="00E16FAB" w:rsidRPr="009A1A41" w:rsidRDefault="00971F87" w:rsidP="00971F87">
      <w:pPr>
        <w:rPr>
          <w:rStyle w:val="normaltextrun"/>
          <w:rFonts w:ascii="Aparajita" w:eastAsiaTheme="minorEastAsia" w:hAnsi="Aparajita" w:cs="Aparajita"/>
          <w:kern w:val="36"/>
          <w:sz w:val="28"/>
          <w:szCs w:val="28"/>
          <w:bdr w:val="none" w:sz="0" w:space="0" w:color="auto" w:frame="1"/>
        </w:rPr>
      </w:pPr>
      <w:r w:rsidRPr="009A1A41">
        <w:rPr>
          <w:rStyle w:val="normaltextrun"/>
          <w:rFonts w:ascii="Aparajita" w:eastAsiaTheme="minorEastAsia" w:hAnsi="Aparajita" w:cs="Aparajita"/>
          <w:kern w:val="36"/>
          <w:sz w:val="28"/>
          <w:szCs w:val="28"/>
          <w:bdr w:val="none" w:sz="0" w:space="0" w:color="auto" w:frame="1"/>
        </w:rPr>
        <w:t>Sustainably sourced guarantees for products like palm oil, cocoa and fish. Customers are encouraged to look for products that have been sustainably sourced and have independent certificate to prove it. </w:t>
      </w:r>
    </w:p>
    <w:p w14:paraId="5D196A05" w14:textId="02D47505" w:rsidR="00FF795F" w:rsidRPr="009A1A41" w:rsidRDefault="00FF795F" w:rsidP="00527B2E">
      <w:pPr>
        <w:rPr>
          <w:rStyle w:val="normaltextrun"/>
          <w:rFonts w:ascii="Aparajita" w:eastAsiaTheme="minorEastAsia" w:hAnsi="Aparajita" w:cs="Aparajita"/>
          <w:kern w:val="36"/>
          <w:sz w:val="28"/>
          <w:szCs w:val="28"/>
          <w:bdr w:val="none" w:sz="0" w:space="0" w:color="auto" w:frame="1"/>
        </w:rPr>
      </w:pPr>
      <w:r w:rsidRPr="009A1A41">
        <w:rPr>
          <w:rStyle w:val="normaltextrun"/>
          <w:rFonts w:ascii="Aparajita" w:eastAsiaTheme="minorEastAsia" w:hAnsi="Aparajita" w:cs="Aparajita"/>
          <w:kern w:val="36"/>
          <w:sz w:val="28"/>
          <w:szCs w:val="28"/>
          <w:bdr w:val="none" w:sz="0" w:space="0" w:color="auto" w:frame="1"/>
        </w:rPr>
        <w:t>Additionally</w:t>
      </w:r>
      <w:r w:rsidR="00DD0A22" w:rsidRPr="009A1A41">
        <w:rPr>
          <w:rStyle w:val="normaltextrun"/>
          <w:rFonts w:ascii="Aparajita" w:eastAsiaTheme="minorEastAsia" w:hAnsi="Aparajita" w:cs="Aparajita"/>
          <w:kern w:val="36"/>
          <w:sz w:val="28"/>
          <w:szCs w:val="28"/>
          <w:bdr w:val="none" w:sz="0" w:space="0" w:color="auto" w:frame="1"/>
        </w:rPr>
        <w:t xml:space="preserve">, </w:t>
      </w:r>
      <w:r w:rsidRPr="009A1A41">
        <w:rPr>
          <w:rStyle w:val="normaltextrun"/>
          <w:rFonts w:ascii="Aparajita" w:eastAsiaTheme="minorEastAsia" w:hAnsi="Aparajita" w:cs="Aparajita"/>
          <w:kern w:val="36"/>
          <w:sz w:val="28"/>
          <w:szCs w:val="28"/>
          <w:bdr w:val="none" w:sz="0" w:space="0" w:color="auto" w:frame="1"/>
        </w:rPr>
        <w:t>the article mentioned that while shopping at the supermarkets, they suggested that people should avoid: </w:t>
      </w:r>
    </w:p>
    <w:p w14:paraId="330519DC" w14:textId="77623B28" w:rsidR="00FF795F" w:rsidRPr="00527B2E" w:rsidRDefault="00527B2E" w:rsidP="00527B2E">
      <w:pPr>
        <w:pStyle w:val="ListParagraph"/>
        <w:numPr>
          <w:ilvl w:val="0"/>
          <w:numId w:val="20"/>
        </w:numPr>
        <w:rPr>
          <w:rStyle w:val="normaltextrun"/>
          <w:rFonts w:ascii="Aparajita" w:eastAsiaTheme="minorEastAsia" w:hAnsi="Aparajita" w:cs="Aparajita"/>
          <w:kern w:val="36"/>
          <w:sz w:val="28"/>
          <w:szCs w:val="28"/>
        </w:rPr>
      </w:pPr>
      <w:r>
        <w:rPr>
          <w:rStyle w:val="normaltextrun"/>
          <w:rFonts w:ascii="Aparajita" w:eastAsiaTheme="minorEastAsia" w:hAnsi="Aparajita" w:cs="Aparajita"/>
          <w:kern w:val="36"/>
          <w:sz w:val="28"/>
          <w:szCs w:val="28"/>
          <w:bdr w:val="none" w:sz="0" w:space="0" w:color="auto" w:frame="1"/>
        </w:rPr>
        <w:t>E</w:t>
      </w:r>
      <w:r w:rsidR="00FF795F" w:rsidRPr="00527B2E">
        <w:rPr>
          <w:rStyle w:val="normaltextrun"/>
          <w:rFonts w:ascii="Aparajita" w:eastAsiaTheme="minorEastAsia" w:hAnsi="Aparajita" w:cs="Aparajita"/>
          <w:kern w:val="36"/>
          <w:sz w:val="28"/>
          <w:szCs w:val="28"/>
          <w:bdr w:val="none" w:sz="0" w:space="0" w:color="auto" w:frame="1"/>
        </w:rPr>
        <w:t xml:space="preserve">xcess plastic packaging </w:t>
      </w:r>
    </w:p>
    <w:p w14:paraId="19ADE777" w14:textId="427DA95C" w:rsidR="009D1D1F" w:rsidRPr="00527B2E" w:rsidRDefault="00527B2E" w:rsidP="00527B2E">
      <w:pPr>
        <w:pStyle w:val="ListParagraph"/>
        <w:numPr>
          <w:ilvl w:val="0"/>
          <w:numId w:val="20"/>
        </w:numPr>
        <w:rPr>
          <w:rStyle w:val="normaltextrun"/>
          <w:rFonts w:ascii="Aparajita" w:eastAsiaTheme="minorEastAsia" w:hAnsi="Aparajita" w:cs="Aparajita"/>
          <w:kern w:val="36"/>
          <w:sz w:val="28"/>
          <w:szCs w:val="28"/>
        </w:rPr>
      </w:pPr>
      <w:r>
        <w:rPr>
          <w:rStyle w:val="normaltextrun"/>
          <w:rFonts w:ascii="Aparajita" w:eastAsiaTheme="minorEastAsia" w:hAnsi="Aparajita" w:cs="Aparajita"/>
          <w:kern w:val="36"/>
          <w:sz w:val="28"/>
          <w:szCs w:val="28"/>
          <w:bdr w:val="none" w:sz="0" w:space="0" w:color="auto" w:frame="1"/>
        </w:rPr>
        <w:t>F</w:t>
      </w:r>
      <w:r w:rsidR="00FF795F" w:rsidRPr="00527B2E">
        <w:rPr>
          <w:rStyle w:val="normaltextrun"/>
          <w:rFonts w:ascii="Aparajita" w:eastAsiaTheme="minorEastAsia" w:hAnsi="Aparajita" w:cs="Aparajita"/>
          <w:kern w:val="36"/>
          <w:sz w:val="28"/>
          <w:szCs w:val="28"/>
          <w:bdr w:val="none" w:sz="0" w:space="0" w:color="auto" w:frame="1"/>
        </w:rPr>
        <w:t>actory formed animal products</w:t>
      </w:r>
    </w:p>
    <w:p w14:paraId="118525E9" w14:textId="3F958C35" w:rsidR="00DD0A22" w:rsidRPr="00527B2E" w:rsidRDefault="00FF795F" w:rsidP="00527B2E">
      <w:pPr>
        <w:pStyle w:val="ListParagraph"/>
        <w:numPr>
          <w:ilvl w:val="0"/>
          <w:numId w:val="20"/>
        </w:numPr>
        <w:rPr>
          <w:rStyle w:val="normaltextrun"/>
          <w:rFonts w:ascii="Aparajita" w:eastAsiaTheme="minorEastAsia" w:hAnsi="Aparajita" w:cs="Aparajita"/>
          <w:kern w:val="36"/>
          <w:sz w:val="28"/>
          <w:szCs w:val="28"/>
        </w:rPr>
      </w:pPr>
      <w:r w:rsidRPr="00527B2E">
        <w:rPr>
          <w:rStyle w:val="normaltextrun"/>
          <w:rFonts w:ascii="Aparajita" w:eastAsiaTheme="minorEastAsia" w:hAnsi="Aparajita" w:cs="Aparajita"/>
          <w:kern w:val="36"/>
          <w:sz w:val="28"/>
          <w:szCs w:val="28"/>
          <w:bdr w:val="none" w:sz="0" w:space="0" w:color="auto" w:frame="1"/>
        </w:rPr>
        <w:t>Genetically Modified seeds and ingredients</w:t>
      </w:r>
    </w:p>
    <w:p w14:paraId="6730AE22" w14:textId="05BFF019" w:rsidR="009D1D1F" w:rsidRPr="009A1A41" w:rsidRDefault="009D1D1F" w:rsidP="00527B2E">
      <w:pPr>
        <w:rPr>
          <w:rStyle w:val="normaltextrun"/>
          <w:rFonts w:ascii="Aparajita" w:eastAsiaTheme="minorEastAsia" w:hAnsi="Aparajita" w:cs="Aparajita"/>
          <w:kern w:val="36"/>
          <w:sz w:val="28"/>
          <w:szCs w:val="28"/>
          <w:bdr w:val="none" w:sz="0" w:space="0" w:color="auto" w:frame="1"/>
        </w:rPr>
      </w:pPr>
      <w:r w:rsidRPr="009A1A41">
        <w:rPr>
          <w:rStyle w:val="normaltextrun"/>
          <w:rFonts w:ascii="Aparajita" w:eastAsiaTheme="minorEastAsia" w:hAnsi="Aparajita" w:cs="Aparajita"/>
          <w:kern w:val="36"/>
          <w:sz w:val="28"/>
          <w:szCs w:val="28"/>
          <w:bdr w:val="none" w:sz="0" w:space="0" w:color="auto" w:frame="1"/>
        </w:rPr>
        <w:t xml:space="preserve">As stated above, Tesco </w:t>
      </w:r>
      <w:r w:rsidR="00E52ACC" w:rsidRPr="009A1A41">
        <w:rPr>
          <w:rStyle w:val="normaltextrun"/>
          <w:rFonts w:ascii="Aparajita" w:eastAsiaTheme="minorEastAsia" w:hAnsi="Aparajita" w:cs="Aparajita"/>
          <w:kern w:val="36"/>
          <w:sz w:val="28"/>
          <w:szCs w:val="28"/>
          <w:bdr w:val="none" w:sz="0" w:space="0" w:color="auto" w:frame="1"/>
        </w:rPr>
        <w:t xml:space="preserve">have invested </w:t>
      </w:r>
      <w:r w:rsidR="009635FC" w:rsidRPr="009A1A41">
        <w:rPr>
          <w:rStyle w:val="normaltextrun"/>
          <w:rFonts w:ascii="Aparajita" w:eastAsiaTheme="minorEastAsia" w:hAnsi="Aparajita" w:cs="Aparajita"/>
          <w:kern w:val="36"/>
          <w:sz w:val="28"/>
          <w:szCs w:val="28"/>
          <w:bdr w:val="none" w:sz="0" w:space="0" w:color="auto" w:frame="1"/>
        </w:rPr>
        <w:t>to become part of a sustainable agriculture. A</w:t>
      </w:r>
      <w:r w:rsidR="008C6E65" w:rsidRPr="009A1A41">
        <w:rPr>
          <w:rStyle w:val="normaltextrun"/>
          <w:rFonts w:ascii="Aparajita" w:eastAsiaTheme="minorEastAsia" w:hAnsi="Aparajita" w:cs="Aparajita"/>
          <w:kern w:val="36"/>
          <w:sz w:val="28"/>
          <w:szCs w:val="28"/>
          <w:bdr w:val="none" w:sz="0" w:space="0" w:color="auto" w:frame="1"/>
        </w:rPr>
        <w:t xml:space="preserve">dditionally, they have attempted to cut out excess plastic </w:t>
      </w:r>
      <w:r w:rsidR="003D2D1F" w:rsidRPr="009A1A41">
        <w:rPr>
          <w:rStyle w:val="normaltextrun"/>
          <w:rFonts w:ascii="Aparajita" w:eastAsiaTheme="minorEastAsia" w:hAnsi="Aparajita" w:cs="Aparajita"/>
          <w:kern w:val="36"/>
          <w:sz w:val="28"/>
          <w:szCs w:val="28"/>
          <w:bdr w:val="none" w:sz="0" w:space="0" w:color="auto" w:frame="1"/>
        </w:rPr>
        <w:t>packaging. This demons</w:t>
      </w:r>
      <w:r w:rsidR="00A71D6B" w:rsidRPr="009A1A41">
        <w:rPr>
          <w:rStyle w:val="normaltextrun"/>
          <w:rFonts w:ascii="Aparajita" w:eastAsiaTheme="minorEastAsia" w:hAnsi="Aparajita" w:cs="Aparajita"/>
          <w:kern w:val="36"/>
          <w:sz w:val="28"/>
          <w:szCs w:val="28"/>
          <w:bdr w:val="none" w:sz="0" w:space="0" w:color="auto" w:frame="1"/>
        </w:rPr>
        <w:t xml:space="preserve">trates that they are in fact trying to </w:t>
      </w:r>
      <w:r w:rsidR="00A71D6B" w:rsidRPr="009A1A41">
        <w:rPr>
          <w:rStyle w:val="normaltextrun"/>
          <w:rFonts w:ascii="Aparajita" w:eastAsiaTheme="minorEastAsia" w:hAnsi="Aparajita" w:cs="Aparajita"/>
          <w:kern w:val="36"/>
          <w:sz w:val="28"/>
          <w:szCs w:val="28"/>
          <w:bdr w:val="none" w:sz="0" w:space="0" w:color="auto" w:frame="1"/>
        </w:rPr>
        <w:lastRenderedPageBreak/>
        <w:t xml:space="preserve">meet their green customers’ needs and </w:t>
      </w:r>
      <w:r w:rsidR="00763EC7" w:rsidRPr="009A1A41">
        <w:rPr>
          <w:rStyle w:val="normaltextrun"/>
          <w:rFonts w:ascii="Aparajita" w:eastAsiaTheme="minorEastAsia" w:hAnsi="Aparajita" w:cs="Aparajita"/>
          <w:kern w:val="36"/>
          <w:sz w:val="28"/>
          <w:szCs w:val="28"/>
          <w:bdr w:val="none" w:sz="0" w:space="0" w:color="auto" w:frame="1"/>
        </w:rPr>
        <w:t xml:space="preserve">also encouraging the rest of the customers to live a sustainable life. </w:t>
      </w:r>
    </w:p>
    <w:p w14:paraId="2F6AB358" w14:textId="5CA42B16" w:rsidR="000B71D2" w:rsidRPr="009A1A41" w:rsidRDefault="000B71D2" w:rsidP="00527B2E">
      <w:pPr>
        <w:rPr>
          <w:rStyle w:val="normaltextrun"/>
          <w:rFonts w:ascii="Aparajita" w:eastAsiaTheme="minorEastAsia" w:hAnsi="Aparajita" w:cs="Aparajita"/>
          <w:kern w:val="36"/>
          <w:sz w:val="28"/>
          <w:szCs w:val="28"/>
          <w:bdr w:val="none" w:sz="0" w:space="0" w:color="auto" w:frame="1"/>
        </w:rPr>
      </w:pPr>
      <w:r w:rsidRPr="009A1A41">
        <w:rPr>
          <w:rStyle w:val="normaltextrun"/>
          <w:rFonts w:ascii="Aparajita" w:eastAsiaTheme="minorEastAsia" w:hAnsi="Aparajita" w:cs="Aparajita"/>
          <w:kern w:val="36"/>
          <w:sz w:val="28"/>
          <w:szCs w:val="28"/>
          <w:bdr w:val="none" w:sz="0" w:space="0" w:color="auto" w:frame="1"/>
        </w:rPr>
        <w:t>Tesco claims that they do not allow the use of GMO ingredients</w:t>
      </w:r>
      <w:r w:rsidR="00031051" w:rsidRPr="009A1A41">
        <w:rPr>
          <w:rStyle w:val="normaltextrun"/>
          <w:rFonts w:ascii="Aparajita" w:eastAsiaTheme="minorEastAsia" w:hAnsi="Aparajita" w:cs="Aparajita"/>
          <w:kern w:val="36"/>
          <w:sz w:val="28"/>
          <w:szCs w:val="28"/>
          <w:bdr w:val="none" w:sz="0" w:space="0" w:color="auto" w:frame="1"/>
        </w:rPr>
        <w:t xml:space="preserve"> in their Tesco </w:t>
      </w:r>
      <w:r w:rsidR="00527B2E" w:rsidRPr="009A1A41">
        <w:rPr>
          <w:rStyle w:val="normaltextrun"/>
          <w:rFonts w:ascii="Aparajita" w:eastAsiaTheme="minorEastAsia" w:hAnsi="Aparajita" w:cs="Aparajita"/>
          <w:kern w:val="36"/>
          <w:sz w:val="28"/>
          <w:szCs w:val="28"/>
          <w:bdr w:val="none" w:sz="0" w:space="0" w:color="auto" w:frame="1"/>
        </w:rPr>
        <w:t>branded</w:t>
      </w:r>
      <w:r w:rsidR="00031051" w:rsidRPr="009A1A41">
        <w:rPr>
          <w:rStyle w:val="normaltextrun"/>
          <w:rFonts w:ascii="Aparajita" w:eastAsiaTheme="minorEastAsia" w:hAnsi="Aparajita" w:cs="Aparajita"/>
          <w:kern w:val="36"/>
          <w:sz w:val="28"/>
          <w:szCs w:val="28"/>
          <w:bdr w:val="none" w:sz="0" w:space="0" w:color="auto" w:frame="1"/>
        </w:rPr>
        <w:t xml:space="preserve"> products. </w:t>
      </w:r>
      <w:r w:rsidR="003442B9" w:rsidRPr="009A1A41">
        <w:rPr>
          <w:rStyle w:val="normaltextrun"/>
          <w:rFonts w:ascii="Aparajita" w:eastAsiaTheme="minorEastAsia" w:hAnsi="Aparajita" w:cs="Aparajita"/>
          <w:kern w:val="36"/>
          <w:sz w:val="28"/>
          <w:szCs w:val="28"/>
          <w:bdr w:val="none" w:sz="0" w:space="0" w:color="auto" w:frame="1"/>
        </w:rPr>
        <w:t xml:space="preserve">However a few years ago, Tesco was accused </w:t>
      </w:r>
      <w:r w:rsidR="007571B1" w:rsidRPr="009A1A41">
        <w:rPr>
          <w:rStyle w:val="normaltextrun"/>
          <w:rFonts w:ascii="Aparajita" w:eastAsiaTheme="minorEastAsia" w:hAnsi="Aparajita" w:cs="Aparajita"/>
          <w:kern w:val="36"/>
          <w:sz w:val="28"/>
          <w:szCs w:val="28"/>
          <w:bdr w:val="none" w:sz="0" w:space="0" w:color="auto" w:frame="1"/>
        </w:rPr>
        <w:t xml:space="preserve">of selling </w:t>
      </w:r>
      <w:r w:rsidR="000D25A0" w:rsidRPr="009A1A41">
        <w:rPr>
          <w:rStyle w:val="normaltextrun"/>
          <w:rFonts w:ascii="Aparajita" w:eastAsiaTheme="minorEastAsia" w:hAnsi="Aparajita" w:cs="Aparajita"/>
          <w:kern w:val="36"/>
          <w:sz w:val="28"/>
          <w:szCs w:val="28"/>
          <w:bdr w:val="none" w:sz="0" w:space="0" w:color="auto" w:frame="1"/>
        </w:rPr>
        <w:t xml:space="preserve">GM fed foods such as meat, milk and eggs. </w:t>
      </w:r>
      <w:r w:rsidR="00FC178A" w:rsidRPr="009A1A41">
        <w:rPr>
          <w:rStyle w:val="normaltextrun"/>
          <w:rFonts w:ascii="Aparajita" w:eastAsiaTheme="minorEastAsia" w:hAnsi="Aparajita" w:cs="Aparajita"/>
          <w:kern w:val="36"/>
          <w:sz w:val="28"/>
          <w:szCs w:val="28"/>
          <w:bdr w:val="none" w:sz="0" w:space="0" w:color="auto" w:frame="1"/>
        </w:rPr>
        <w:t xml:space="preserve">Therefore, this is an important area that Tesco need to consider </w:t>
      </w:r>
      <w:r w:rsidR="003D73FB" w:rsidRPr="009A1A41">
        <w:rPr>
          <w:rStyle w:val="normaltextrun"/>
          <w:rFonts w:ascii="Aparajita" w:eastAsiaTheme="minorEastAsia" w:hAnsi="Aparajita" w:cs="Aparajita"/>
          <w:kern w:val="36"/>
          <w:sz w:val="28"/>
          <w:szCs w:val="28"/>
          <w:bdr w:val="none" w:sz="0" w:space="0" w:color="auto" w:frame="1"/>
        </w:rPr>
        <w:t>as there are more green conscious buyers</w:t>
      </w:r>
      <w:r w:rsidR="00AD1CE8" w:rsidRPr="009A1A41">
        <w:rPr>
          <w:rStyle w:val="normaltextrun"/>
          <w:rFonts w:ascii="Aparajita" w:eastAsiaTheme="minorEastAsia" w:hAnsi="Aparajita" w:cs="Aparajita"/>
          <w:kern w:val="36"/>
          <w:sz w:val="28"/>
          <w:szCs w:val="28"/>
          <w:bdr w:val="none" w:sz="0" w:space="0" w:color="auto" w:frame="1"/>
        </w:rPr>
        <w:t xml:space="preserve"> who </w:t>
      </w:r>
      <w:r w:rsidR="003E5A2A" w:rsidRPr="009A1A41">
        <w:rPr>
          <w:rStyle w:val="normaltextrun"/>
          <w:rFonts w:ascii="Aparajita" w:eastAsiaTheme="minorEastAsia" w:hAnsi="Aparajita" w:cs="Aparajita"/>
          <w:kern w:val="36"/>
          <w:sz w:val="28"/>
          <w:szCs w:val="28"/>
          <w:bdr w:val="none" w:sz="0" w:space="0" w:color="auto" w:frame="1"/>
        </w:rPr>
        <w:t xml:space="preserve">rely on </w:t>
      </w:r>
      <w:r w:rsidR="00110378" w:rsidRPr="009A1A41">
        <w:rPr>
          <w:rStyle w:val="normaltextrun"/>
          <w:rFonts w:ascii="Aparajita" w:eastAsiaTheme="minorEastAsia" w:hAnsi="Aparajita" w:cs="Aparajita"/>
          <w:kern w:val="36"/>
          <w:sz w:val="28"/>
          <w:szCs w:val="28"/>
          <w:bdr w:val="none" w:sz="0" w:space="0" w:color="auto" w:frame="1"/>
        </w:rPr>
        <w:t>accurate information</w:t>
      </w:r>
      <w:r w:rsidR="001F47DC" w:rsidRPr="009A1A41">
        <w:rPr>
          <w:rStyle w:val="normaltextrun"/>
          <w:rFonts w:ascii="Aparajita" w:eastAsiaTheme="minorEastAsia" w:hAnsi="Aparajita" w:cs="Aparajita"/>
          <w:kern w:val="36"/>
          <w:sz w:val="28"/>
          <w:szCs w:val="28"/>
          <w:bdr w:val="none" w:sz="0" w:space="0" w:color="auto" w:frame="1"/>
        </w:rPr>
        <w:t>. These factors contribute to consumer’s retailing experience, theref</w:t>
      </w:r>
      <w:r w:rsidR="00E15F6F" w:rsidRPr="009A1A41">
        <w:rPr>
          <w:rStyle w:val="normaltextrun"/>
          <w:rFonts w:ascii="Aparajita" w:eastAsiaTheme="minorEastAsia" w:hAnsi="Aparajita" w:cs="Aparajita"/>
          <w:kern w:val="36"/>
          <w:sz w:val="28"/>
          <w:szCs w:val="28"/>
          <w:bdr w:val="none" w:sz="0" w:space="0" w:color="auto" w:frame="1"/>
        </w:rPr>
        <w:t>ore clear communication is part of providing a good quality service</w:t>
      </w:r>
      <w:r w:rsidR="007612F1" w:rsidRPr="009A1A41">
        <w:rPr>
          <w:rStyle w:val="normaltextrun"/>
          <w:rFonts w:ascii="Aparajita" w:eastAsiaTheme="minorEastAsia" w:hAnsi="Aparajita" w:cs="Aparajita"/>
          <w:kern w:val="36"/>
          <w:sz w:val="28"/>
          <w:szCs w:val="28"/>
          <w:bdr w:val="none" w:sz="0" w:space="0" w:color="auto" w:frame="1"/>
        </w:rPr>
        <w:t xml:space="preserve"> (Kumar, 2014; Yoon, 2013).</w:t>
      </w:r>
    </w:p>
    <w:p w14:paraId="631CD963" w14:textId="77777777" w:rsidR="007612F1" w:rsidRPr="007A3111" w:rsidRDefault="007612F1" w:rsidP="009D1D1F">
      <w:pPr>
        <w:pStyle w:val="paragraph"/>
        <w:shd w:val="clear" w:color="auto" w:fill="FFFFFF"/>
        <w:spacing w:before="0" w:beforeAutospacing="0" w:after="0" w:afterAutospacing="0"/>
        <w:textAlignment w:val="baseline"/>
        <w:outlineLvl w:val="1"/>
        <w:rPr>
          <w:rFonts w:eastAsiaTheme="minorEastAsia"/>
          <w:kern w:val="36"/>
          <w:sz w:val="18"/>
          <w:szCs w:val="18"/>
        </w:rPr>
      </w:pPr>
    </w:p>
    <w:p w14:paraId="1BDD6202" w14:textId="73EF81C9" w:rsidR="00107E36" w:rsidRPr="00FA7FE3" w:rsidRDefault="00642868" w:rsidP="00FA7FE3">
      <w:pPr>
        <w:pStyle w:val="Heading2"/>
        <w:rPr>
          <w:b/>
          <w:bCs/>
          <w:sz w:val="28"/>
          <w:szCs w:val="28"/>
        </w:rPr>
      </w:pPr>
      <w:r>
        <w:rPr>
          <w:b/>
          <w:bCs/>
          <w:sz w:val="28"/>
          <w:szCs w:val="28"/>
        </w:rPr>
        <w:t>QUALITY PROCESS</w:t>
      </w:r>
    </w:p>
    <w:p w14:paraId="4F5DD304" w14:textId="3EC78EB5" w:rsidR="00107E36" w:rsidRPr="007A3111" w:rsidRDefault="00107E36">
      <w:pPr>
        <w:rPr>
          <w:color w:val="000000" w:themeColor="text1"/>
          <w:sz w:val="28"/>
          <w:szCs w:val="28"/>
        </w:rPr>
      </w:pPr>
    </w:p>
    <w:p w14:paraId="08BA91EB" w14:textId="538DA707" w:rsidR="002E68DE" w:rsidRPr="007A3111" w:rsidRDefault="00DB52FE" w:rsidP="00FA7FE3">
      <w:pPr>
        <w:pStyle w:val="Heading3"/>
      </w:pPr>
      <w:bookmarkStart w:id="10" w:name="_Toc50117454"/>
      <w:r w:rsidRPr="007A3111">
        <w:t>QMS MODEL</w:t>
      </w:r>
      <w:bookmarkEnd w:id="10"/>
    </w:p>
    <w:p w14:paraId="69389ED2" w14:textId="0B227288" w:rsidR="002E68DE" w:rsidRPr="007A3111" w:rsidRDefault="002E68DE">
      <w:pPr>
        <w:rPr>
          <w:color w:val="000000" w:themeColor="text1"/>
          <w:sz w:val="28"/>
          <w:szCs w:val="28"/>
        </w:rPr>
      </w:pPr>
    </w:p>
    <w:p w14:paraId="3C61D52D" w14:textId="46A49E81" w:rsidR="0079690E" w:rsidRPr="00A043BE" w:rsidRDefault="007779FD" w:rsidP="00C615C7">
      <w:pPr>
        <w:rPr>
          <w:rFonts w:ascii="Aparajita" w:hAnsi="Aparajita" w:cs="Aparajita"/>
          <w:color w:val="1C1F26"/>
          <w:sz w:val="28"/>
          <w:szCs w:val="28"/>
          <w:shd w:val="clear" w:color="auto" w:fill="FFFFFF"/>
        </w:rPr>
      </w:pPr>
      <w:r w:rsidRPr="00A043BE">
        <w:rPr>
          <w:rFonts w:ascii="Aparajita" w:hAnsi="Aparajita" w:cs="Aparajita"/>
          <w:color w:val="000000" w:themeColor="text1"/>
          <w:sz w:val="28"/>
          <w:szCs w:val="28"/>
        </w:rPr>
        <w:t xml:space="preserve">The Quality </w:t>
      </w:r>
      <w:r w:rsidR="0079690E" w:rsidRPr="00A043BE">
        <w:rPr>
          <w:rFonts w:ascii="Aparajita" w:hAnsi="Aparajita" w:cs="Aparajita"/>
          <w:color w:val="000000" w:themeColor="text1"/>
          <w:sz w:val="28"/>
          <w:szCs w:val="28"/>
        </w:rPr>
        <w:t>Management</w:t>
      </w:r>
      <w:r w:rsidRPr="00A043BE">
        <w:rPr>
          <w:rFonts w:ascii="Aparajita" w:hAnsi="Aparajita" w:cs="Aparajita"/>
          <w:color w:val="000000" w:themeColor="text1"/>
          <w:sz w:val="28"/>
          <w:szCs w:val="28"/>
        </w:rPr>
        <w:t xml:space="preserve"> System</w:t>
      </w:r>
      <w:r w:rsidR="0079690E" w:rsidRPr="00A043BE">
        <w:rPr>
          <w:rFonts w:ascii="Aparajita" w:hAnsi="Aparajita" w:cs="Aparajita"/>
          <w:color w:val="000000" w:themeColor="text1"/>
          <w:sz w:val="28"/>
          <w:szCs w:val="28"/>
        </w:rPr>
        <w:t xml:space="preserve"> (QMS)</w:t>
      </w:r>
      <w:r w:rsidRPr="00A043BE">
        <w:rPr>
          <w:rFonts w:ascii="Aparajita" w:hAnsi="Aparajita" w:cs="Aparajita"/>
          <w:color w:val="000000" w:themeColor="text1"/>
          <w:sz w:val="28"/>
          <w:szCs w:val="28"/>
        </w:rPr>
        <w:t xml:space="preserve"> is a set of </w:t>
      </w:r>
      <w:r w:rsidR="0079690E" w:rsidRPr="00A043BE">
        <w:rPr>
          <w:rFonts w:ascii="Aparajita" w:hAnsi="Aparajita" w:cs="Aparajita"/>
          <w:color w:val="000000" w:themeColor="text1"/>
          <w:sz w:val="28"/>
          <w:szCs w:val="28"/>
        </w:rPr>
        <w:t>business</w:t>
      </w:r>
      <w:r w:rsidRPr="00A043BE">
        <w:rPr>
          <w:rFonts w:ascii="Aparajita" w:hAnsi="Aparajita" w:cs="Aparajita"/>
          <w:color w:val="000000" w:themeColor="text1"/>
          <w:sz w:val="28"/>
          <w:szCs w:val="28"/>
        </w:rPr>
        <w:t xml:space="preserve"> procedures which are implemented to </w:t>
      </w:r>
      <w:r w:rsidR="0079690E" w:rsidRPr="00A043BE">
        <w:rPr>
          <w:rFonts w:ascii="Aparajita" w:hAnsi="Aparajita" w:cs="Aparajita"/>
          <w:color w:val="000000" w:themeColor="text1"/>
          <w:sz w:val="28"/>
          <w:szCs w:val="28"/>
        </w:rPr>
        <w:t xml:space="preserve">help an organisation deliver products which consistently achieve customer satisfaction </w:t>
      </w:r>
      <w:r w:rsidR="0039612F" w:rsidRPr="00A043BE">
        <w:rPr>
          <w:rFonts w:ascii="Aparajita" w:hAnsi="Aparajita" w:cs="Aparajita"/>
          <w:color w:val="000000" w:themeColor="text1"/>
          <w:sz w:val="28"/>
          <w:szCs w:val="28"/>
        </w:rPr>
        <w:fldChar w:fldCharType="begin" w:fldLock="1">
          <w:fldData xml:space="preserve">ZQBKAHgAdABWAE4AMQBxADUAVABZAFEAZgBoAFgAaABpAC8AVABtAE8ASgBGAHMAKwBTADgAUQB0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</w:fldData>
        </w:fldChar>
      </w:r>
      <w:r w:rsidR="0039612F" w:rsidRPr="00A043BE">
        <w:rPr>
          <w:rFonts w:ascii="Aparajita" w:hAnsi="Aparajita" w:cs="Aparajita"/>
          <w:color w:val="000000" w:themeColor="text1"/>
          <w:sz w:val="28"/>
          <w:szCs w:val="28"/>
        </w:rPr>
        <w:instrText>ADDIN paperpile_citation &lt;clusterId&gt;T565H625D315B736&lt;/clusterId&gt;&lt;version&gt;0.6.6&lt;/version&gt;&lt;metadata&gt;&lt;citation&gt;&lt;id&gt;b0d5b6bc-b382-45f5-b2b1-6b561324b01b&lt;/id&gt;&lt;no_author/&gt;&lt;prefix/&gt;&lt;suffix/&gt;&lt;locator_label&gt;page&lt;/locator_label&gt;&lt;locator/&gt;&lt;updated&gt;1599071957.041065&lt;/updated&gt;&lt;/citation&gt;&lt;/metadata&gt; \* MERGEFORMAT</w:instrText>
      </w:r>
      <w:r w:rsidR="0039612F" w:rsidRPr="00A043BE">
        <w:rPr>
          <w:rFonts w:ascii="Aparajita" w:hAnsi="Aparajita" w:cs="Aparajita"/>
          <w:color w:val="000000" w:themeColor="text1"/>
          <w:sz w:val="28"/>
          <w:szCs w:val="28"/>
        </w:rPr>
      </w:r>
      <w:r w:rsidR="0039612F" w:rsidRPr="00A043BE">
        <w:rPr>
          <w:rFonts w:ascii="Aparajita" w:hAnsi="Aparajita" w:cs="Aparajita"/>
          <w:color w:val="000000" w:themeColor="text1"/>
          <w:sz w:val="28"/>
          <w:szCs w:val="28"/>
        </w:rPr>
        <w:fldChar w:fldCharType="separate"/>
      </w:r>
      <w:r w:rsidR="00891BE8" w:rsidRPr="00A043BE">
        <w:rPr>
          <w:rFonts w:ascii="Aparajita" w:hAnsi="Aparajita" w:cs="Aparajita"/>
          <w:noProof/>
          <w:color w:val="000000" w:themeColor="text1"/>
          <w:sz w:val="28"/>
          <w:szCs w:val="28"/>
        </w:rPr>
        <w:t>(Landesberg, 1999)</w:t>
      </w:r>
      <w:r w:rsidR="0039612F" w:rsidRPr="00A043BE">
        <w:rPr>
          <w:rFonts w:ascii="Aparajita" w:hAnsi="Aparajita" w:cs="Aparajita"/>
          <w:color w:val="000000" w:themeColor="text1"/>
          <w:sz w:val="28"/>
          <w:szCs w:val="28"/>
        </w:rPr>
        <w:fldChar w:fldCharType="end"/>
      </w:r>
      <w:r w:rsidR="004207EF" w:rsidRPr="00A043BE">
        <w:rPr>
          <w:rFonts w:ascii="Aparajita" w:hAnsi="Aparajita" w:cs="Aparajita"/>
          <w:color w:val="000000" w:themeColor="text1"/>
          <w:sz w:val="28"/>
          <w:szCs w:val="28"/>
        </w:rPr>
        <w:t xml:space="preserve">. </w:t>
      </w:r>
      <w:r w:rsidR="00C615C7" w:rsidRPr="00A043BE">
        <w:rPr>
          <w:rFonts w:ascii="Aparajita" w:hAnsi="Aparajita" w:cs="Aparajita"/>
          <w:color w:val="000000" w:themeColor="text1"/>
          <w:sz w:val="28"/>
          <w:szCs w:val="28"/>
        </w:rPr>
        <w:t xml:space="preserve">Tesco implements different models of quality </w:t>
      </w:r>
      <w:r w:rsidR="0079690E" w:rsidRPr="00A043BE">
        <w:rPr>
          <w:rFonts w:ascii="Aparajita" w:hAnsi="Aparajita" w:cs="Aparajita"/>
          <w:color w:val="000000" w:themeColor="text1"/>
          <w:sz w:val="28"/>
          <w:szCs w:val="28"/>
        </w:rPr>
        <w:t>management</w:t>
      </w:r>
      <w:r w:rsidR="0079690E" w:rsidRPr="00A043BE">
        <w:rPr>
          <w:rFonts w:ascii="Aparajita" w:hAnsi="Aparajita" w:cs="Aparajita"/>
          <w:color w:val="1C1F26"/>
          <w:sz w:val="28"/>
          <w:szCs w:val="28"/>
          <w:shd w:val="clear" w:color="auto" w:fill="FFFFFF"/>
        </w:rPr>
        <w:t xml:space="preserve"> resulting to being</w:t>
      </w:r>
      <w:r w:rsidR="00C615C7" w:rsidRPr="00A043BE">
        <w:rPr>
          <w:rStyle w:val="Strong"/>
          <w:rFonts w:ascii="Aparajita" w:eastAsiaTheme="minorEastAsia" w:hAnsi="Aparajita" w:cs="Aparajita"/>
          <w:b w:val="0"/>
          <w:bCs w:val="0"/>
          <w:color w:val="1C1F26"/>
          <w:sz w:val="28"/>
          <w:szCs w:val="28"/>
          <w:bdr w:val="none" w:sz="0" w:space="0" w:color="auto" w:frame="1"/>
          <w:shd w:val="clear" w:color="auto" w:fill="FFFFFF"/>
        </w:rPr>
        <w:t xml:space="preserve"> one of the 1st in the World to have reached ISO 9001 Certification for their IEC 61850 System Integrator services</w:t>
      </w:r>
      <w:r w:rsidR="0079690E" w:rsidRPr="00A043BE">
        <w:rPr>
          <w:rStyle w:val="Strong"/>
          <w:rFonts w:ascii="Aparajita" w:eastAsiaTheme="minorEastAsia" w:hAnsi="Aparajita" w:cs="Aparajita"/>
          <w:b w:val="0"/>
          <w:bCs w:val="0"/>
          <w:color w:val="1C1F26"/>
          <w:sz w:val="28"/>
          <w:szCs w:val="28"/>
          <w:bdr w:val="none" w:sz="0" w:space="0" w:color="auto" w:frame="1"/>
          <w:shd w:val="clear" w:color="auto" w:fill="FFFFFF"/>
        </w:rPr>
        <w:t xml:space="preserve"> which is widely accepted around the world</w:t>
      </w:r>
      <w:r w:rsidR="00C615C7" w:rsidRPr="00A043BE">
        <w:rPr>
          <w:rStyle w:val="Strong"/>
          <w:rFonts w:ascii="Aparajita" w:eastAsiaTheme="minorEastAsia" w:hAnsi="Aparajita" w:cs="Aparajita"/>
          <w:b w:val="0"/>
          <w:bCs w:val="0"/>
          <w:color w:val="1C1F26"/>
          <w:sz w:val="28"/>
          <w:szCs w:val="28"/>
          <w:bdr w:val="none" w:sz="0" w:space="0" w:color="auto" w:frame="1"/>
          <w:shd w:val="clear" w:color="auto" w:fill="FFFFFF"/>
        </w:rPr>
        <w:t>.</w:t>
      </w:r>
      <w:r w:rsidR="00C615C7" w:rsidRPr="00A043BE">
        <w:rPr>
          <w:rStyle w:val="Strong"/>
          <w:rFonts w:ascii="Aparajita" w:eastAsiaTheme="minorEastAsia" w:hAnsi="Aparajita" w:cs="Aparajita"/>
          <w:color w:val="1C1F26"/>
          <w:sz w:val="28"/>
          <w:szCs w:val="28"/>
          <w:bdr w:val="none" w:sz="0" w:space="0" w:color="auto" w:frame="1"/>
          <w:shd w:val="clear" w:color="auto" w:fill="FFFFFF"/>
        </w:rPr>
        <w:t> </w:t>
      </w:r>
      <w:r w:rsidR="00C615C7" w:rsidRPr="00A043BE">
        <w:rPr>
          <w:rFonts w:ascii="Aparajita" w:hAnsi="Aparajita" w:cs="Aparajita"/>
          <w:color w:val="1C1F26"/>
          <w:sz w:val="28"/>
          <w:szCs w:val="28"/>
          <w:shd w:val="clear" w:color="auto" w:fill="FFFFFF"/>
        </w:rPr>
        <w:t> Furthermore, Tesco is an active member of the IEC 61850 Working Group</w:t>
      </w:r>
      <w:r w:rsidR="0079690E" w:rsidRPr="00A043BE">
        <w:rPr>
          <w:rFonts w:ascii="Aparajita" w:hAnsi="Aparajita" w:cs="Aparajita"/>
          <w:color w:val="1C1F26"/>
          <w:sz w:val="28"/>
          <w:szCs w:val="28"/>
          <w:shd w:val="clear" w:color="auto" w:fill="FFFFFF"/>
        </w:rPr>
        <w:t xml:space="preserve"> </w:t>
      </w:r>
      <w:r w:rsidR="00C615C7" w:rsidRPr="00A043BE">
        <w:rPr>
          <w:rFonts w:ascii="Aparajita" w:hAnsi="Aparajita" w:cs="Aparajita"/>
          <w:color w:val="1C1F26"/>
          <w:sz w:val="28"/>
          <w:szCs w:val="28"/>
          <w:shd w:val="clear" w:color="auto" w:fill="FFFFFF"/>
        </w:rPr>
        <w:fldChar w:fldCharType="begin" w:fldLock="1">
          <w:fldData xml:space="preserve">ZQBKAHkAdABWAE4AdAB1AEcAegBjAFEALwBSAFYAMgBpADcANQBwAFoAWABKAHYAMgBoAFYAUQBv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</w:fldData>
        </w:fldChar>
      </w:r>
      <w:r w:rsidR="00C615C7" w:rsidRPr="00A043BE">
        <w:rPr>
          <w:rFonts w:ascii="Aparajita" w:hAnsi="Aparajita" w:cs="Aparajita"/>
          <w:color w:val="1C1F26"/>
          <w:sz w:val="28"/>
          <w:szCs w:val="28"/>
          <w:shd w:val="clear" w:color="auto" w:fill="FFFFFF"/>
        </w:rPr>
        <w:instrText>ADDIN paperpile_citation &lt;clusterId&gt;F616T796P176M877&lt;/clusterId&gt;&lt;version&gt;0.6.6&lt;/version&gt;&lt;metadata&gt;&lt;citation&gt;&lt;id&gt;b7a6ed2b-38cd-4511-a260-d6fa47f5f93a&lt;/id&gt;&lt;no_author/&gt;&lt;prefix/&gt;&lt;suffix/&gt;&lt;locator_label&gt;page&lt;/locator_label&gt;&lt;locator/&gt;&lt;updated&gt;1599076755.378913&lt;/updated&gt;&lt;/citation&gt;&lt;/metadata&gt; \* MERGEFORMAT</w:instrText>
      </w:r>
      <w:r w:rsidR="00C615C7" w:rsidRPr="00A043BE">
        <w:rPr>
          <w:rFonts w:ascii="Aparajita" w:hAnsi="Aparajita" w:cs="Aparajita"/>
          <w:color w:val="1C1F26"/>
          <w:sz w:val="28"/>
          <w:szCs w:val="28"/>
          <w:shd w:val="clear" w:color="auto" w:fill="FFFFFF"/>
        </w:rPr>
      </w:r>
      <w:r w:rsidR="00C615C7" w:rsidRPr="00A043BE">
        <w:rPr>
          <w:rFonts w:ascii="Aparajita" w:hAnsi="Aparajita" w:cs="Aparajita"/>
          <w:color w:val="1C1F26"/>
          <w:sz w:val="28"/>
          <w:szCs w:val="28"/>
          <w:shd w:val="clear" w:color="auto" w:fill="FFFFFF"/>
        </w:rPr>
        <w:fldChar w:fldCharType="separate"/>
      </w:r>
      <w:r w:rsidR="00891BE8" w:rsidRPr="00A043BE">
        <w:rPr>
          <w:rFonts w:ascii="Aparajita" w:hAnsi="Aparajita" w:cs="Aparajita"/>
          <w:noProof/>
          <w:color w:val="1C1F26"/>
          <w:sz w:val="28"/>
          <w:szCs w:val="28"/>
          <w:shd w:val="clear" w:color="auto" w:fill="FFFFFF"/>
        </w:rPr>
        <w:t>(Tessier, 2014)</w:t>
      </w:r>
      <w:r w:rsidR="00C615C7" w:rsidRPr="00A043BE">
        <w:rPr>
          <w:rFonts w:ascii="Aparajita" w:hAnsi="Aparajita" w:cs="Aparajita"/>
          <w:color w:val="1C1F26"/>
          <w:sz w:val="28"/>
          <w:szCs w:val="28"/>
          <w:shd w:val="clear" w:color="auto" w:fill="FFFFFF"/>
        </w:rPr>
        <w:fldChar w:fldCharType="end"/>
      </w:r>
      <w:r w:rsidR="0079690E" w:rsidRPr="00A043BE">
        <w:rPr>
          <w:rFonts w:ascii="Aparajita" w:hAnsi="Aparajita" w:cs="Aparajita"/>
          <w:color w:val="1C1F26"/>
          <w:sz w:val="28"/>
          <w:szCs w:val="28"/>
          <w:shd w:val="clear" w:color="auto" w:fill="FFFFFF"/>
        </w:rPr>
        <w:t xml:space="preserve">. </w:t>
      </w:r>
      <w:r w:rsidR="00D307F6" w:rsidRPr="00A043BE">
        <w:rPr>
          <w:rFonts w:ascii="Aparajita" w:hAnsi="Aparajita" w:cs="Aparajita"/>
          <w:color w:val="1C1F26"/>
          <w:sz w:val="28"/>
          <w:szCs w:val="28"/>
          <w:shd w:val="clear" w:color="auto" w:fill="FFFFFF"/>
        </w:rPr>
        <w:t>Motivation</w:t>
      </w:r>
      <w:r w:rsidR="00095C4C" w:rsidRPr="00A043BE">
        <w:rPr>
          <w:rFonts w:ascii="Aparajita" w:hAnsi="Aparajita" w:cs="Aparajita"/>
          <w:color w:val="1C1F26"/>
          <w:sz w:val="28"/>
          <w:szCs w:val="28"/>
          <w:shd w:val="clear" w:color="auto" w:fill="FFFFFF"/>
        </w:rPr>
        <w:t xml:space="preserve"> for the introduction of this standard differ considerably and is most often connected with demands</w:t>
      </w:r>
      <w:r w:rsidR="00DB39F7" w:rsidRPr="00A043BE">
        <w:rPr>
          <w:rFonts w:ascii="Aparajita" w:hAnsi="Aparajita" w:cs="Aparajita"/>
          <w:color w:val="1C1F26"/>
          <w:sz w:val="28"/>
          <w:szCs w:val="28"/>
          <w:shd w:val="clear" w:color="auto" w:fill="FFFFFF"/>
        </w:rPr>
        <w:t>, requested by customers in supply chains</w:t>
      </w:r>
      <w:r w:rsidR="00216820" w:rsidRPr="00A043BE">
        <w:rPr>
          <w:rFonts w:ascii="Aparajita" w:hAnsi="Aparajita" w:cs="Aparajita"/>
          <w:color w:val="1C1F26"/>
          <w:sz w:val="28"/>
          <w:szCs w:val="28"/>
          <w:shd w:val="clear" w:color="auto" w:fill="FFFFFF"/>
        </w:rPr>
        <w:t>.</w:t>
      </w:r>
      <w:r w:rsidR="00216820" w:rsidRPr="00A043BE">
        <w:rPr>
          <w:rFonts w:ascii="Aparajita" w:hAnsi="Aparajita" w:cs="Aparajita"/>
          <w:color w:val="1C1F26"/>
          <w:sz w:val="28"/>
          <w:szCs w:val="28"/>
          <w:shd w:val="clear" w:color="auto" w:fill="FFFFFF"/>
        </w:rPr>
        <w:fldChar w:fldCharType="begin" w:fldLock="1">
          <w:fldData xml:space="preserve">ZQBKAHkAVgBWADkAdQBPADIAegBnAFMALwBSAFgAQwBEADMAbABxADIANwBwAEwAYgBpAEMAWQA3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</w:fldData>
        </w:fldChar>
      </w:r>
      <w:r w:rsidR="00767F25" w:rsidRPr="00A043BE">
        <w:rPr>
          <w:rFonts w:ascii="Aparajita" w:hAnsi="Aparajita" w:cs="Aparajita"/>
          <w:color w:val="1C1F26"/>
          <w:sz w:val="28"/>
          <w:szCs w:val="28"/>
          <w:shd w:val="clear" w:color="auto" w:fill="FFFFFF"/>
        </w:rPr>
        <w:instrText>ADDIN paperpile_citation &lt;clusterId&gt;B257P315E695I398&lt;/clusterId&gt;&lt;version&gt;0.6.6&lt;/version&gt;&lt;metadata&gt;&lt;citation&gt;&lt;id&gt;9e6df36c-13b0-4470-a925-bf86d5559833&lt;/id&gt;&lt;no_author/&gt;&lt;prefix/&gt;&lt;suffix/&gt;&lt;locator_label&gt;page&lt;/locator_label&gt;&lt;locator/&gt;&lt;updated&gt;1599076214.757552&lt;/updated&gt;&lt;/citation&gt;&lt;/metadata&gt; \* MERGEFORMAT</w:instrText>
      </w:r>
      <w:r w:rsidR="00216820" w:rsidRPr="00A043BE">
        <w:rPr>
          <w:rFonts w:ascii="Aparajita" w:hAnsi="Aparajita" w:cs="Aparajita"/>
          <w:color w:val="1C1F26"/>
          <w:sz w:val="28"/>
          <w:szCs w:val="28"/>
          <w:shd w:val="clear" w:color="auto" w:fill="FFFFFF"/>
        </w:rPr>
      </w:r>
      <w:r w:rsidR="00216820" w:rsidRPr="00A043BE">
        <w:rPr>
          <w:rFonts w:ascii="Aparajita" w:hAnsi="Aparajita" w:cs="Aparajita"/>
          <w:color w:val="1C1F26"/>
          <w:sz w:val="28"/>
          <w:szCs w:val="28"/>
          <w:shd w:val="clear" w:color="auto" w:fill="FFFFFF"/>
        </w:rPr>
        <w:fldChar w:fldCharType="separate"/>
      </w:r>
      <w:r w:rsidR="00891BE8" w:rsidRPr="00A043BE">
        <w:rPr>
          <w:rFonts w:ascii="Aparajita" w:hAnsi="Aparajita" w:cs="Aparajita"/>
          <w:noProof/>
          <w:color w:val="1C1F26"/>
          <w:sz w:val="28"/>
          <w:szCs w:val="28"/>
          <w:shd w:val="clear" w:color="auto" w:fill="FFFFFF"/>
        </w:rPr>
        <w:t>(Piskar and Dolinsek, 2006)</w:t>
      </w:r>
      <w:r w:rsidR="00216820" w:rsidRPr="00A043BE">
        <w:rPr>
          <w:rFonts w:ascii="Aparajita" w:hAnsi="Aparajita" w:cs="Aparajita"/>
          <w:color w:val="1C1F26"/>
          <w:sz w:val="28"/>
          <w:szCs w:val="28"/>
          <w:shd w:val="clear" w:color="auto" w:fill="FFFFFF"/>
        </w:rPr>
        <w:fldChar w:fldCharType="end"/>
      </w:r>
      <w:r w:rsidR="0096276D" w:rsidRPr="00A043BE">
        <w:rPr>
          <w:rFonts w:ascii="Aparajita" w:hAnsi="Aparajita" w:cs="Aparajita"/>
          <w:color w:val="1C1F26"/>
          <w:sz w:val="28"/>
          <w:szCs w:val="28"/>
          <w:shd w:val="clear" w:color="auto" w:fill="FFFFFF"/>
        </w:rPr>
        <w:t xml:space="preserve"> </w:t>
      </w:r>
      <w:r w:rsidR="00DD50F2" w:rsidRPr="00A043BE">
        <w:rPr>
          <w:rFonts w:ascii="Aparajita" w:hAnsi="Aparajita" w:cs="Aparajita"/>
          <w:color w:val="1C1F26"/>
          <w:sz w:val="28"/>
          <w:szCs w:val="28"/>
          <w:shd w:val="clear" w:color="auto" w:fill="FFFFFF"/>
        </w:rPr>
        <w:t xml:space="preserve"> This standard </w:t>
      </w:r>
      <w:r w:rsidR="00E37A94" w:rsidRPr="00A043BE">
        <w:rPr>
          <w:rFonts w:ascii="Aparajita" w:hAnsi="Aparajita" w:cs="Aparajita"/>
          <w:color w:val="1C1F26"/>
          <w:sz w:val="28"/>
          <w:szCs w:val="28"/>
          <w:shd w:val="clear" w:color="auto" w:fill="FFFFFF"/>
        </w:rPr>
        <w:t>gives consumers confidence in</w:t>
      </w:r>
      <w:r w:rsidR="000E2361" w:rsidRPr="00A043BE">
        <w:rPr>
          <w:rFonts w:ascii="Aparajita" w:hAnsi="Aparajita" w:cs="Aparajita"/>
          <w:color w:val="1C1F26"/>
          <w:sz w:val="28"/>
          <w:szCs w:val="28"/>
          <w:shd w:val="clear" w:color="auto" w:fill="FFFFFF"/>
        </w:rPr>
        <w:t xml:space="preserve"> buying produc</w:t>
      </w:r>
      <w:r w:rsidR="00831E13" w:rsidRPr="00A043BE">
        <w:rPr>
          <w:rFonts w:ascii="Aparajita" w:hAnsi="Aparajita" w:cs="Aparajita"/>
          <w:color w:val="1C1F26"/>
          <w:sz w:val="28"/>
          <w:szCs w:val="28"/>
          <w:shd w:val="clear" w:color="auto" w:fill="FFFFFF"/>
        </w:rPr>
        <w:t>t.</w:t>
      </w:r>
      <w:r w:rsidR="00681C98" w:rsidRPr="00A043BE">
        <w:rPr>
          <w:rFonts w:ascii="Aparajita" w:hAnsi="Aparajita" w:cs="Aparajita"/>
          <w:color w:val="1C1F26"/>
          <w:sz w:val="28"/>
          <w:szCs w:val="28"/>
          <w:shd w:val="clear" w:color="auto" w:fill="FFFFFF"/>
        </w:rPr>
        <w:t xml:space="preserve"> </w:t>
      </w:r>
    </w:p>
    <w:p w14:paraId="5D2B1791" w14:textId="1D45CF3B" w:rsidR="009B2BC9" w:rsidRPr="00A043BE" w:rsidRDefault="00681C98" w:rsidP="00C615C7">
      <w:pPr>
        <w:rPr>
          <w:rFonts w:ascii="Aparajita" w:hAnsi="Aparajita" w:cs="Aparajita"/>
          <w:color w:val="000000" w:themeColor="text1"/>
          <w:sz w:val="28"/>
          <w:szCs w:val="28"/>
        </w:rPr>
      </w:pPr>
      <w:r w:rsidRPr="00A043BE">
        <w:rPr>
          <w:rFonts w:ascii="Aparajita" w:hAnsi="Aparajita" w:cs="Aparajita"/>
          <w:color w:val="1C1F26"/>
          <w:sz w:val="28"/>
          <w:szCs w:val="28"/>
          <w:shd w:val="clear" w:color="auto" w:fill="FFFFFF"/>
        </w:rPr>
        <w:t>Tesco has  Labelling and packaging</w:t>
      </w:r>
      <w:r w:rsidR="00011C54">
        <w:rPr>
          <w:rFonts w:ascii="Aparajita" w:hAnsi="Aparajita" w:cs="Aparajita"/>
          <w:color w:val="1C1F26"/>
          <w:sz w:val="28"/>
          <w:szCs w:val="28"/>
          <w:shd w:val="clear" w:color="auto" w:fill="FFFFFF"/>
        </w:rPr>
        <w:t xml:space="preserve"> policy</w:t>
      </w:r>
      <w:r w:rsidRPr="00A043BE">
        <w:rPr>
          <w:rFonts w:ascii="Aparajita" w:hAnsi="Aparajita" w:cs="Aparajita"/>
          <w:color w:val="1C1F26"/>
          <w:sz w:val="28"/>
          <w:szCs w:val="28"/>
          <w:shd w:val="clear" w:color="auto" w:fill="FFFFFF"/>
        </w:rPr>
        <w:t xml:space="preserve"> </w:t>
      </w:r>
      <w:r w:rsidR="003478E0" w:rsidRPr="00A043BE">
        <w:rPr>
          <w:rFonts w:ascii="Aparajita" w:hAnsi="Aparajita" w:cs="Aparajita"/>
          <w:color w:val="1C1F26"/>
          <w:sz w:val="28"/>
          <w:szCs w:val="28"/>
          <w:shd w:val="clear" w:color="auto" w:fill="FFFFFF"/>
        </w:rPr>
        <w:fldChar w:fldCharType="begin" w:fldLock="1">
          <w:fldData xml:space="preserve">ZQBKAHkAVgBVAHMARgB1ADIAegBBAE0ALwBSAFYARABoADUAMwBpAHgARQByAGsAeABNADUAcAB5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</w:fldData>
        </w:fldChar>
      </w:r>
      <w:r w:rsidR="00D70C72" w:rsidRPr="00A043BE">
        <w:rPr>
          <w:rFonts w:ascii="Aparajita" w:hAnsi="Aparajita" w:cs="Aparajita"/>
          <w:color w:val="1C1F26"/>
          <w:sz w:val="28"/>
          <w:szCs w:val="28"/>
          <w:shd w:val="clear" w:color="auto" w:fill="FFFFFF"/>
        </w:rPr>
        <w:instrText>ADDIN paperpile_citation &lt;clusterId&gt;W678K952W973T796&lt;/clusterId&gt;&lt;version&gt;0.6.6&lt;/version&gt;&lt;metadata&gt;&lt;citation&gt;&lt;id&gt;3cb98a01-f3b6-4f8e-89ca-ea37444b1e2c&lt;/id&gt;&lt;no_author/&gt;&lt;prefix/&gt;&lt;suffix/&gt;&lt;locator_label&gt;page&lt;/locator_label&gt;&lt;locator/&gt;&lt;updated&gt;1599071841.168409&lt;/updated&gt;&lt;/citation&gt;&lt;/metadata&gt; \* MERGEFORMAT</w:instrText>
      </w:r>
      <w:r w:rsidR="003478E0" w:rsidRPr="00A043BE">
        <w:rPr>
          <w:rFonts w:ascii="Aparajita" w:hAnsi="Aparajita" w:cs="Aparajita"/>
          <w:color w:val="1C1F26"/>
          <w:sz w:val="28"/>
          <w:szCs w:val="28"/>
          <w:shd w:val="clear" w:color="auto" w:fill="FFFFFF"/>
        </w:rPr>
      </w:r>
      <w:r w:rsidR="003478E0" w:rsidRPr="00A043BE">
        <w:rPr>
          <w:rFonts w:ascii="Aparajita" w:hAnsi="Aparajita" w:cs="Aparajita"/>
          <w:color w:val="1C1F26"/>
          <w:sz w:val="28"/>
          <w:szCs w:val="28"/>
          <w:shd w:val="clear" w:color="auto" w:fill="FFFFFF"/>
        </w:rPr>
        <w:fldChar w:fldCharType="separate"/>
      </w:r>
      <w:r w:rsidR="00985B28" w:rsidRPr="00A043BE">
        <w:rPr>
          <w:rFonts w:ascii="Aparajita" w:hAnsi="Aparajita" w:cs="Aparajita"/>
          <w:noProof/>
          <w:color w:val="1C1F26"/>
          <w:sz w:val="28"/>
          <w:szCs w:val="28"/>
          <w:shd w:val="clear" w:color="auto" w:fill="FFFFFF"/>
        </w:rPr>
        <w:t>(</w:t>
      </w:r>
      <w:r w:rsidR="00985B28" w:rsidRPr="00A043BE">
        <w:rPr>
          <w:rFonts w:ascii="Aparajita" w:hAnsi="Aparajita" w:cs="Aparajita"/>
          <w:i/>
          <w:noProof/>
          <w:color w:val="1C1F26"/>
          <w:sz w:val="28"/>
          <w:szCs w:val="28"/>
          <w:shd w:val="clear" w:color="auto" w:fill="FFFFFF"/>
        </w:rPr>
        <w:t>Product Safety &amp; Quality</w:t>
      </w:r>
      <w:r w:rsidR="00985B28" w:rsidRPr="00A043BE">
        <w:rPr>
          <w:rFonts w:ascii="Aparajita" w:hAnsi="Aparajita" w:cs="Aparajita"/>
          <w:noProof/>
          <w:color w:val="1C1F26"/>
          <w:sz w:val="28"/>
          <w:szCs w:val="28"/>
          <w:shd w:val="clear" w:color="auto" w:fill="FFFFFF"/>
        </w:rPr>
        <w:t xml:space="preserve">, </w:t>
      </w:r>
      <w:r w:rsidR="00D70C72" w:rsidRPr="00A043BE">
        <w:rPr>
          <w:rFonts w:ascii="Aparajita" w:hAnsi="Aparajita" w:cs="Aparajita"/>
          <w:noProof/>
          <w:color w:val="1C1F26"/>
          <w:sz w:val="28"/>
          <w:szCs w:val="28"/>
          <w:shd w:val="clear" w:color="auto" w:fill="FFFFFF"/>
        </w:rPr>
        <w:t>2019</w:t>
      </w:r>
      <w:r w:rsidR="00985B28" w:rsidRPr="00A043BE">
        <w:rPr>
          <w:rFonts w:ascii="Aparajita" w:hAnsi="Aparajita" w:cs="Aparajita"/>
          <w:noProof/>
          <w:color w:val="1C1F26"/>
          <w:sz w:val="28"/>
          <w:szCs w:val="28"/>
          <w:shd w:val="clear" w:color="auto" w:fill="FFFFFF"/>
        </w:rPr>
        <w:t>)</w:t>
      </w:r>
      <w:r w:rsidR="003478E0" w:rsidRPr="00A043BE">
        <w:rPr>
          <w:rFonts w:ascii="Aparajita" w:hAnsi="Aparajita" w:cs="Aparajita"/>
          <w:color w:val="1C1F26"/>
          <w:sz w:val="28"/>
          <w:szCs w:val="28"/>
          <w:shd w:val="clear" w:color="auto" w:fill="FFFFFF"/>
        </w:rPr>
        <w:fldChar w:fldCharType="end"/>
      </w:r>
      <w:r w:rsidR="00012A8E" w:rsidRPr="00A043BE">
        <w:rPr>
          <w:rFonts w:ascii="Aparajita" w:hAnsi="Aparajita" w:cs="Aparajita"/>
          <w:color w:val="1C1F26"/>
          <w:sz w:val="28"/>
          <w:szCs w:val="28"/>
          <w:shd w:val="clear" w:color="auto" w:fill="FFFFFF"/>
        </w:rPr>
        <w:t xml:space="preserve">Tesco makes sure that the labelling </w:t>
      </w:r>
      <w:r w:rsidR="000702A0" w:rsidRPr="00A043BE">
        <w:rPr>
          <w:rFonts w:ascii="Aparajita" w:hAnsi="Aparajita" w:cs="Aparajita"/>
          <w:color w:val="1C1F26"/>
          <w:sz w:val="28"/>
          <w:szCs w:val="28"/>
          <w:shd w:val="clear" w:color="auto" w:fill="FFFFFF"/>
        </w:rPr>
        <w:t>compl</w:t>
      </w:r>
      <w:r w:rsidR="00CA05AA" w:rsidRPr="00A043BE">
        <w:rPr>
          <w:rFonts w:ascii="Aparajita" w:hAnsi="Aparajita" w:cs="Aparajita"/>
          <w:color w:val="1C1F26"/>
          <w:sz w:val="28"/>
          <w:szCs w:val="28"/>
          <w:shd w:val="clear" w:color="auto" w:fill="FFFFFF"/>
        </w:rPr>
        <w:t xml:space="preserve">y </w:t>
      </w:r>
      <w:r w:rsidR="000702A0" w:rsidRPr="00A043BE">
        <w:rPr>
          <w:rFonts w:ascii="Aparajita" w:hAnsi="Aparajita" w:cs="Aparajita"/>
          <w:color w:val="1C1F26"/>
          <w:sz w:val="28"/>
          <w:szCs w:val="28"/>
          <w:shd w:val="clear" w:color="auto" w:fill="FFFFFF"/>
        </w:rPr>
        <w:t>with all relevant labelling</w:t>
      </w:r>
      <w:r w:rsidR="00011C54">
        <w:rPr>
          <w:rFonts w:ascii="Aparajita" w:hAnsi="Aparajita" w:cs="Aparajita"/>
          <w:color w:val="1C1F26"/>
          <w:sz w:val="28"/>
          <w:szCs w:val="28"/>
          <w:shd w:val="clear" w:color="auto" w:fill="FFFFFF"/>
        </w:rPr>
        <w:t xml:space="preserve"> legislation</w:t>
      </w:r>
      <w:r w:rsidR="005D0602" w:rsidRPr="00A043BE">
        <w:rPr>
          <w:rFonts w:ascii="Aparajita" w:hAnsi="Aparajita" w:cs="Aparajita"/>
          <w:color w:val="1C1F26"/>
          <w:sz w:val="28"/>
          <w:szCs w:val="28"/>
          <w:shd w:val="clear" w:color="auto" w:fill="FFFFFF"/>
        </w:rPr>
        <w:t>.</w:t>
      </w:r>
    </w:p>
    <w:p w14:paraId="0422F7FB" w14:textId="4C8FFF25" w:rsidR="00E91FC5" w:rsidRPr="007A3111" w:rsidRDefault="00E91FC5" w:rsidP="00C615C7">
      <w:pPr>
        <w:rPr>
          <w:color w:val="1C1F26"/>
          <w:sz w:val="28"/>
          <w:szCs w:val="28"/>
          <w:shd w:val="clear" w:color="auto" w:fill="FFFFFF"/>
        </w:rPr>
      </w:pPr>
    </w:p>
    <w:p w14:paraId="4B3C19AA" w14:textId="76753482" w:rsidR="00E91FC5" w:rsidRPr="00FA7FE3" w:rsidRDefault="00DB52FE" w:rsidP="00FA7FE3">
      <w:pPr>
        <w:pStyle w:val="Heading3"/>
        <w:rPr>
          <w:b/>
          <w:bCs/>
          <w:shd w:val="clear" w:color="auto" w:fill="FFFFFF"/>
        </w:rPr>
      </w:pPr>
      <w:bookmarkStart w:id="11" w:name="_Toc50117455"/>
      <w:r w:rsidRPr="00FA7FE3">
        <w:rPr>
          <w:b/>
          <w:bCs/>
          <w:shd w:val="clear" w:color="auto" w:fill="FFFFFF"/>
        </w:rPr>
        <w:t>T</w:t>
      </w:r>
      <w:r w:rsidR="005C22E0" w:rsidRPr="00FA7FE3">
        <w:rPr>
          <w:b/>
          <w:bCs/>
          <w:shd w:val="clear" w:color="auto" w:fill="FFFFFF"/>
        </w:rPr>
        <w:t xml:space="preserve">otal </w:t>
      </w:r>
      <w:r w:rsidRPr="00FA7FE3">
        <w:rPr>
          <w:b/>
          <w:bCs/>
          <w:shd w:val="clear" w:color="auto" w:fill="FFFFFF"/>
        </w:rPr>
        <w:t>Q</w:t>
      </w:r>
      <w:r w:rsidR="005C22E0" w:rsidRPr="00FA7FE3">
        <w:rPr>
          <w:b/>
          <w:bCs/>
          <w:shd w:val="clear" w:color="auto" w:fill="FFFFFF"/>
        </w:rPr>
        <w:t xml:space="preserve">uality </w:t>
      </w:r>
      <w:r w:rsidRPr="00FA7FE3">
        <w:rPr>
          <w:b/>
          <w:bCs/>
          <w:shd w:val="clear" w:color="auto" w:fill="FFFFFF"/>
        </w:rPr>
        <w:t>M</w:t>
      </w:r>
      <w:r w:rsidR="005C22E0" w:rsidRPr="00FA7FE3">
        <w:rPr>
          <w:b/>
          <w:bCs/>
          <w:shd w:val="clear" w:color="auto" w:fill="FFFFFF"/>
        </w:rPr>
        <w:t>anagement</w:t>
      </w:r>
      <w:bookmarkEnd w:id="11"/>
    </w:p>
    <w:p w14:paraId="3A1CB3B2" w14:textId="77777777" w:rsidR="00DB52FE" w:rsidRPr="007A3111" w:rsidRDefault="00DB52FE" w:rsidP="00C615C7">
      <w:pPr>
        <w:rPr>
          <w:color w:val="1C1F26"/>
          <w:sz w:val="28"/>
          <w:szCs w:val="28"/>
          <w:shd w:val="clear" w:color="auto" w:fill="FFFFFF"/>
        </w:rPr>
      </w:pPr>
    </w:p>
    <w:p w14:paraId="17D04091" w14:textId="1B3592CD" w:rsidR="005C22E0" w:rsidRPr="00A043BE" w:rsidRDefault="005C22E0" w:rsidP="005C22E0">
      <w:pPr>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t>A</w:t>
      </w:r>
      <w:r w:rsidR="00D307F6" w:rsidRPr="00A043BE">
        <w:rPr>
          <w:rFonts w:ascii="Aparajita" w:hAnsi="Aparajita" w:cs="Aparajita"/>
          <w:color w:val="1C1F26"/>
          <w:sz w:val="28"/>
          <w:szCs w:val="28"/>
          <w:shd w:val="clear" w:color="auto" w:fill="FFFFFF"/>
        </w:rPr>
        <w:t>nother</w:t>
      </w:r>
      <w:r w:rsidR="00831E13" w:rsidRPr="00A043BE">
        <w:rPr>
          <w:rFonts w:ascii="Aparajita" w:hAnsi="Aparajita" w:cs="Aparajita"/>
          <w:color w:val="1C1F26"/>
          <w:sz w:val="28"/>
          <w:szCs w:val="28"/>
          <w:shd w:val="clear" w:color="auto" w:fill="FFFFFF"/>
        </w:rPr>
        <w:t>,</w:t>
      </w:r>
      <w:r w:rsidR="0096276D" w:rsidRPr="00A043BE">
        <w:rPr>
          <w:rFonts w:ascii="Aparajita" w:hAnsi="Aparajita" w:cs="Aparajita"/>
          <w:color w:val="1C1F26"/>
          <w:sz w:val="28"/>
          <w:szCs w:val="28"/>
          <w:shd w:val="clear" w:color="auto" w:fill="FFFFFF"/>
        </w:rPr>
        <w:t xml:space="preserve"> </w:t>
      </w:r>
      <w:r w:rsidR="004231E5" w:rsidRPr="00A043BE">
        <w:rPr>
          <w:rFonts w:ascii="Aparajita" w:hAnsi="Aparajita" w:cs="Aparajita"/>
          <w:color w:val="1C1F26"/>
          <w:sz w:val="28"/>
          <w:szCs w:val="28"/>
          <w:shd w:val="clear" w:color="auto" w:fill="FFFFFF"/>
        </w:rPr>
        <w:t>quality control method that is also implement</w:t>
      </w:r>
      <w:r w:rsidRPr="00A043BE">
        <w:rPr>
          <w:rFonts w:ascii="Aparajita" w:hAnsi="Aparajita" w:cs="Aparajita"/>
          <w:color w:val="1C1F26"/>
          <w:sz w:val="28"/>
          <w:szCs w:val="28"/>
          <w:shd w:val="clear" w:color="auto" w:fill="FFFFFF"/>
        </w:rPr>
        <w:t>ed</w:t>
      </w:r>
      <w:r w:rsidR="004231E5" w:rsidRPr="00A043BE">
        <w:rPr>
          <w:rFonts w:ascii="Aparajita" w:hAnsi="Aparajita" w:cs="Aparajita"/>
          <w:color w:val="1C1F26"/>
          <w:sz w:val="28"/>
          <w:szCs w:val="28"/>
          <w:shd w:val="clear" w:color="auto" w:fill="FFFFFF"/>
        </w:rPr>
        <w:t xml:space="preserve"> in </w:t>
      </w:r>
      <w:r w:rsidR="00011C54" w:rsidRPr="00A043BE">
        <w:rPr>
          <w:rFonts w:ascii="Aparajita" w:hAnsi="Aparajita" w:cs="Aparajita"/>
          <w:color w:val="1C1F26"/>
          <w:sz w:val="28"/>
          <w:szCs w:val="28"/>
          <w:shd w:val="clear" w:color="auto" w:fill="FFFFFF"/>
        </w:rPr>
        <w:t>Tesco</w:t>
      </w:r>
      <w:r w:rsidR="004231E5" w:rsidRPr="00A043BE">
        <w:rPr>
          <w:rFonts w:ascii="Aparajita" w:hAnsi="Aparajita" w:cs="Aparajita"/>
          <w:color w:val="1C1F26"/>
          <w:sz w:val="28"/>
          <w:szCs w:val="28"/>
          <w:shd w:val="clear" w:color="auto" w:fill="FFFFFF"/>
        </w:rPr>
        <w:t xml:space="preserve"> is T</w:t>
      </w:r>
      <w:r w:rsidRPr="00A043BE">
        <w:rPr>
          <w:rFonts w:ascii="Aparajita" w:hAnsi="Aparajita" w:cs="Aparajita"/>
          <w:color w:val="1C1F26"/>
          <w:sz w:val="28"/>
          <w:szCs w:val="28"/>
          <w:shd w:val="clear" w:color="auto" w:fill="FFFFFF"/>
        </w:rPr>
        <w:t xml:space="preserve">otal </w:t>
      </w:r>
      <w:r w:rsidR="004231E5" w:rsidRPr="00A043BE">
        <w:rPr>
          <w:rFonts w:ascii="Aparajita" w:hAnsi="Aparajita" w:cs="Aparajita"/>
          <w:color w:val="1C1F26"/>
          <w:sz w:val="28"/>
          <w:szCs w:val="28"/>
          <w:shd w:val="clear" w:color="auto" w:fill="FFFFFF"/>
        </w:rPr>
        <w:t>Q</w:t>
      </w:r>
      <w:r w:rsidRPr="00A043BE">
        <w:rPr>
          <w:rFonts w:ascii="Aparajita" w:hAnsi="Aparajita" w:cs="Aparajita"/>
          <w:color w:val="1C1F26"/>
          <w:sz w:val="28"/>
          <w:szCs w:val="28"/>
          <w:shd w:val="clear" w:color="auto" w:fill="FFFFFF"/>
        </w:rPr>
        <w:t xml:space="preserve">uality </w:t>
      </w:r>
      <w:r w:rsidR="004231E5" w:rsidRPr="00A043BE">
        <w:rPr>
          <w:rFonts w:ascii="Aparajita" w:hAnsi="Aparajita" w:cs="Aparajita"/>
          <w:color w:val="1C1F26"/>
          <w:sz w:val="28"/>
          <w:szCs w:val="28"/>
          <w:shd w:val="clear" w:color="auto" w:fill="FFFFFF"/>
        </w:rPr>
        <w:t>M</w:t>
      </w:r>
      <w:r w:rsidRPr="00A043BE">
        <w:rPr>
          <w:rFonts w:ascii="Aparajita" w:hAnsi="Aparajita" w:cs="Aparajita"/>
          <w:color w:val="1C1F26"/>
          <w:sz w:val="28"/>
          <w:szCs w:val="28"/>
          <w:shd w:val="clear" w:color="auto" w:fill="FFFFFF"/>
        </w:rPr>
        <w:t xml:space="preserve">anagement model (TQM). The basic goal of this model is to involve all levels and functions of an organisation in continually meeting and exceeding the customer’s expectation of their daily operations, products or services. </w:t>
      </w:r>
      <w:r w:rsidR="007535CC" w:rsidRPr="00A043BE">
        <w:rPr>
          <w:rFonts w:ascii="Aparajita" w:hAnsi="Aparajita" w:cs="Aparajita"/>
          <w:color w:val="1C1F26"/>
          <w:sz w:val="28"/>
          <w:szCs w:val="28"/>
          <w:shd w:val="clear" w:color="auto" w:fill="FFFFFF"/>
        </w:rPr>
        <w:t>Basically,</w:t>
      </w:r>
      <w:r w:rsidRPr="00A043BE">
        <w:rPr>
          <w:rFonts w:ascii="Aparajita" w:hAnsi="Aparajita" w:cs="Aparajita"/>
          <w:color w:val="1C1F26"/>
          <w:sz w:val="28"/>
          <w:szCs w:val="28"/>
          <w:shd w:val="clear" w:color="auto" w:fill="FFFFFF"/>
        </w:rPr>
        <w:t xml:space="preserve"> the</w:t>
      </w:r>
      <w:r w:rsidR="007A76D5" w:rsidRPr="00A043BE">
        <w:rPr>
          <w:rFonts w:ascii="Aparajita" w:hAnsi="Aparajita" w:cs="Aparajita"/>
          <w:color w:val="1C1F26"/>
          <w:sz w:val="28"/>
          <w:szCs w:val="28"/>
          <w:shd w:val="clear" w:color="auto" w:fill="FFFFFF"/>
        </w:rPr>
        <w:t xml:space="preserve"> mission </w:t>
      </w:r>
      <w:r w:rsidRPr="00A043BE">
        <w:rPr>
          <w:rFonts w:ascii="Aparajita" w:hAnsi="Aparajita" w:cs="Aparajita"/>
          <w:color w:val="1C1F26"/>
          <w:sz w:val="28"/>
          <w:szCs w:val="28"/>
          <w:shd w:val="clear" w:color="auto" w:fill="FFFFFF"/>
        </w:rPr>
        <w:t xml:space="preserve">is providing the best quality which is everyone from all level’s job. </w:t>
      </w:r>
      <w:r w:rsidR="007535CC" w:rsidRPr="00A043BE">
        <w:rPr>
          <w:rFonts w:ascii="Aparajita" w:hAnsi="Aparajita" w:cs="Aparajita"/>
          <w:color w:val="1C1F26"/>
          <w:sz w:val="28"/>
          <w:szCs w:val="28"/>
          <w:shd w:val="clear" w:color="auto" w:fill="FFFFFF"/>
        </w:rPr>
        <w:t xml:space="preserve">The customer and their feedback are the foundation of every TQM. </w:t>
      </w:r>
    </w:p>
    <w:p w14:paraId="67236B9E" w14:textId="3F8B7AB6" w:rsidR="00E6074C" w:rsidRPr="00A043BE" w:rsidRDefault="004F5BB9" w:rsidP="00C615C7">
      <w:pPr>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t xml:space="preserve">By implementing </w:t>
      </w:r>
      <w:r w:rsidR="00E10EF3" w:rsidRPr="00A043BE">
        <w:rPr>
          <w:rFonts w:ascii="Aparajita" w:hAnsi="Aparajita" w:cs="Aparajita"/>
          <w:color w:val="1C1F26"/>
          <w:sz w:val="28"/>
          <w:szCs w:val="28"/>
          <w:shd w:val="clear" w:color="auto" w:fill="FFFFFF"/>
        </w:rPr>
        <w:t xml:space="preserve">TQM allows </w:t>
      </w:r>
      <w:r w:rsidR="005C22E0" w:rsidRPr="00A043BE">
        <w:rPr>
          <w:rFonts w:ascii="Aparajita" w:hAnsi="Aparajita" w:cs="Aparajita"/>
          <w:color w:val="1C1F26"/>
          <w:sz w:val="28"/>
          <w:szCs w:val="28"/>
          <w:shd w:val="clear" w:color="auto" w:fill="FFFFFF"/>
        </w:rPr>
        <w:t>t</w:t>
      </w:r>
      <w:r w:rsidR="00E10EF3" w:rsidRPr="00A043BE">
        <w:rPr>
          <w:rFonts w:ascii="Aparajita" w:hAnsi="Aparajita" w:cs="Aparajita"/>
          <w:color w:val="1C1F26"/>
          <w:sz w:val="28"/>
          <w:szCs w:val="28"/>
          <w:shd w:val="clear" w:color="auto" w:fill="FFFFFF"/>
        </w:rPr>
        <w:t xml:space="preserve">he </w:t>
      </w:r>
      <w:r w:rsidR="00AC234D" w:rsidRPr="00A043BE">
        <w:rPr>
          <w:rFonts w:ascii="Aparajita" w:hAnsi="Aparajita" w:cs="Aparajita"/>
          <w:color w:val="1C1F26"/>
          <w:sz w:val="28"/>
          <w:szCs w:val="28"/>
          <w:shd w:val="clear" w:color="auto" w:fill="FFFFFF"/>
        </w:rPr>
        <w:t>organisation to</w:t>
      </w:r>
      <w:r w:rsidR="00026305" w:rsidRPr="00A043BE">
        <w:rPr>
          <w:rFonts w:ascii="Aparajita" w:hAnsi="Aparajita" w:cs="Aparajita"/>
          <w:color w:val="1C1F26"/>
          <w:sz w:val="28"/>
          <w:szCs w:val="28"/>
          <w:shd w:val="clear" w:color="auto" w:fill="FFFFFF"/>
        </w:rPr>
        <w:t xml:space="preserve"> </w:t>
      </w:r>
    </w:p>
    <w:p w14:paraId="3A05C411" w14:textId="71091D57" w:rsidR="00501604" w:rsidRPr="00A043BE" w:rsidRDefault="00255F7A" w:rsidP="005C22E0">
      <w:pPr>
        <w:pStyle w:val="ListParagraph"/>
        <w:numPr>
          <w:ilvl w:val="0"/>
          <w:numId w:val="12"/>
        </w:numPr>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t xml:space="preserve">Understand </w:t>
      </w:r>
      <w:r w:rsidR="0032442B" w:rsidRPr="00A043BE">
        <w:rPr>
          <w:rFonts w:ascii="Aparajita" w:hAnsi="Aparajita" w:cs="Aparajita"/>
          <w:color w:val="1C1F26"/>
          <w:sz w:val="28"/>
          <w:szCs w:val="28"/>
          <w:shd w:val="clear" w:color="auto" w:fill="FFFFFF"/>
        </w:rPr>
        <w:t>customer</w:t>
      </w:r>
      <w:r w:rsidR="005C22E0" w:rsidRPr="00A043BE">
        <w:rPr>
          <w:rFonts w:ascii="Aparajita" w:hAnsi="Aparajita" w:cs="Aparajita"/>
          <w:color w:val="1C1F26"/>
          <w:sz w:val="28"/>
          <w:szCs w:val="28"/>
          <w:shd w:val="clear" w:color="auto" w:fill="FFFFFF"/>
        </w:rPr>
        <w:t>’s expectations</w:t>
      </w:r>
      <w:r w:rsidR="0032442B" w:rsidRPr="00A043BE">
        <w:rPr>
          <w:rFonts w:ascii="Aparajita" w:hAnsi="Aparajita" w:cs="Aparajita"/>
          <w:color w:val="1C1F26"/>
          <w:sz w:val="28"/>
          <w:szCs w:val="28"/>
          <w:shd w:val="clear" w:color="auto" w:fill="FFFFFF"/>
        </w:rPr>
        <w:t xml:space="preserve"> and </w:t>
      </w:r>
      <w:r w:rsidR="00AC1D95" w:rsidRPr="00A043BE">
        <w:rPr>
          <w:rFonts w:ascii="Aparajita" w:hAnsi="Aparajita" w:cs="Aparajita"/>
          <w:color w:val="1C1F26"/>
          <w:sz w:val="28"/>
          <w:szCs w:val="28"/>
          <w:shd w:val="clear" w:color="auto" w:fill="FFFFFF"/>
        </w:rPr>
        <w:t>needs</w:t>
      </w:r>
      <w:r w:rsidR="0032442B" w:rsidRPr="00A043BE">
        <w:rPr>
          <w:rFonts w:ascii="Aparajita" w:hAnsi="Aparajita" w:cs="Aparajita"/>
          <w:color w:val="1C1F26"/>
          <w:sz w:val="28"/>
          <w:szCs w:val="28"/>
          <w:shd w:val="clear" w:color="auto" w:fill="FFFFFF"/>
        </w:rPr>
        <w:t xml:space="preserve"> or the voice of the customer(VOC)</w:t>
      </w:r>
    </w:p>
    <w:p w14:paraId="1BB6304E" w14:textId="40FBCFCE" w:rsidR="0032442B" w:rsidRPr="00A043BE" w:rsidRDefault="00DA5578" w:rsidP="005C22E0">
      <w:pPr>
        <w:pStyle w:val="ListParagraph"/>
        <w:numPr>
          <w:ilvl w:val="0"/>
          <w:numId w:val="12"/>
        </w:numPr>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t>Increase customer loyalty</w:t>
      </w:r>
    </w:p>
    <w:p w14:paraId="175FFBCA" w14:textId="4ED29467" w:rsidR="00DA5578" w:rsidRPr="00A043BE" w:rsidRDefault="00DA5578" w:rsidP="005C22E0">
      <w:pPr>
        <w:pStyle w:val="ListParagraph"/>
        <w:numPr>
          <w:ilvl w:val="0"/>
          <w:numId w:val="12"/>
        </w:numPr>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t xml:space="preserve">Be more adaptable to changing market </w:t>
      </w:r>
      <w:r w:rsidR="00976D31" w:rsidRPr="00A043BE">
        <w:rPr>
          <w:rFonts w:ascii="Aparajita" w:hAnsi="Aparajita" w:cs="Aparajita"/>
          <w:color w:val="1C1F26"/>
          <w:sz w:val="28"/>
          <w:szCs w:val="28"/>
          <w:shd w:val="clear" w:color="auto" w:fill="FFFFFF"/>
        </w:rPr>
        <w:t>conditions and government regulations</w:t>
      </w:r>
    </w:p>
    <w:p w14:paraId="3F9CFEA7" w14:textId="4E085312" w:rsidR="00C615C7" w:rsidRPr="00A043BE" w:rsidRDefault="00FB2EB1" w:rsidP="005C22E0">
      <w:pPr>
        <w:pStyle w:val="ListParagraph"/>
        <w:numPr>
          <w:ilvl w:val="0"/>
          <w:numId w:val="12"/>
        </w:numPr>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t xml:space="preserve">Reduce cost by reducing and </w:t>
      </w:r>
      <w:r w:rsidR="007535CC" w:rsidRPr="00A043BE">
        <w:rPr>
          <w:rFonts w:ascii="Aparajita" w:hAnsi="Aparajita" w:cs="Aparajita"/>
          <w:color w:val="1C1F26"/>
          <w:sz w:val="28"/>
          <w:szCs w:val="28"/>
          <w:shd w:val="clear" w:color="auto" w:fill="FFFFFF"/>
        </w:rPr>
        <w:t>eliminating waste</w:t>
      </w:r>
      <w:r w:rsidR="00C67B36" w:rsidRPr="00A043BE">
        <w:rPr>
          <w:rFonts w:ascii="Aparajita" w:hAnsi="Aparajita" w:cs="Aparajita"/>
          <w:color w:val="1C1F26"/>
          <w:sz w:val="28"/>
          <w:szCs w:val="28"/>
          <w:shd w:val="clear" w:color="auto" w:fill="FFFFFF"/>
        </w:rPr>
        <w:t>.</w:t>
      </w:r>
    </w:p>
    <w:p w14:paraId="1820A433" w14:textId="18960990" w:rsidR="00DF5E0F" w:rsidRPr="00A043BE" w:rsidRDefault="00DF5E0F" w:rsidP="005C22E0">
      <w:pPr>
        <w:pStyle w:val="ListParagraph"/>
        <w:numPr>
          <w:ilvl w:val="0"/>
          <w:numId w:val="12"/>
        </w:numPr>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t>Increase performance</w:t>
      </w:r>
    </w:p>
    <w:p w14:paraId="15D1E761" w14:textId="3742F439" w:rsidR="004E20F3" w:rsidRPr="00A043BE" w:rsidRDefault="004E20F3" w:rsidP="004E20F3">
      <w:pPr>
        <w:ind w:left="360"/>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t xml:space="preserve">However critics </w:t>
      </w:r>
      <w:r w:rsidR="00BC0FA0" w:rsidRPr="00A043BE">
        <w:rPr>
          <w:rFonts w:ascii="Aparajita" w:hAnsi="Aparajita" w:cs="Aparajita"/>
          <w:color w:val="1C1F26"/>
          <w:sz w:val="28"/>
          <w:szCs w:val="28"/>
          <w:shd w:val="clear" w:color="auto" w:fill="FFFFFF"/>
        </w:rPr>
        <w:t>suggest that TQM implementation</w:t>
      </w:r>
      <w:r w:rsidR="00637B46" w:rsidRPr="00A043BE">
        <w:rPr>
          <w:rFonts w:ascii="Aparajita" w:hAnsi="Aparajita" w:cs="Aparajita"/>
          <w:color w:val="1C1F26"/>
          <w:sz w:val="28"/>
          <w:szCs w:val="28"/>
          <w:shd w:val="clear" w:color="auto" w:fill="FFFFFF"/>
        </w:rPr>
        <w:t xml:space="preserve"> </w:t>
      </w:r>
      <w:r w:rsidR="00671F8A" w:rsidRPr="00A043BE">
        <w:rPr>
          <w:rFonts w:ascii="Aparajita" w:hAnsi="Aparajita" w:cs="Aparajita"/>
          <w:color w:val="1C1F26"/>
          <w:sz w:val="28"/>
          <w:szCs w:val="28"/>
          <w:shd w:val="clear" w:color="auto" w:fill="FFFFFF"/>
        </w:rPr>
        <w:t xml:space="preserve">involves significant costs and obstacles </w:t>
      </w:r>
      <w:r w:rsidR="003D47BA" w:rsidRPr="00A043BE">
        <w:rPr>
          <w:rFonts w:ascii="Aparajita" w:hAnsi="Aparajita" w:cs="Aparajita"/>
          <w:color w:val="1C1F26"/>
          <w:sz w:val="28"/>
          <w:szCs w:val="28"/>
          <w:shd w:val="clear" w:color="auto" w:fill="FFFFFF"/>
        </w:rPr>
        <w:fldChar w:fldCharType="begin" w:fldLock="1">
          <w:fldData xml:space="preserve">ZQBKAHkAbABWAG0AMQB2ADQAegBZAFMALwBpAHUARQBnAGMAdgBkAEEAWAA3AFIAcQAyAFUARgBN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=
</w:fldData>
        </w:fldChar>
      </w:r>
      <w:r w:rsidR="003D47BA" w:rsidRPr="00A043BE">
        <w:rPr>
          <w:rFonts w:ascii="Aparajita" w:hAnsi="Aparajita" w:cs="Aparajita"/>
          <w:color w:val="1C1F26"/>
          <w:sz w:val="28"/>
          <w:szCs w:val="28"/>
          <w:shd w:val="clear" w:color="auto" w:fill="FFFFFF"/>
        </w:rPr>
        <w:instrText>ADDIN paperpile_citation &lt;clusterId&gt;L232R389N679L463&lt;/clusterId&gt;&lt;version&gt;0.6.6&lt;/version&gt;&lt;metadata&gt;&lt;citation&gt;&lt;id&gt;e8ae342b-0735-40e9-bceb-cb6d4a3514a6&lt;/id&gt;&lt;no_author/&gt;&lt;prefix/&gt;&lt;suffix/&gt;&lt;locator_label&gt;page&lt;/locator_label&gt;&lt;locator/&gt;&lt;updated&gt;1599083335.178652&lt;/updated&gt;&lt;/citation&gt;&lt;/metadata&gt; \* MERGEFORMAT</w:instrText>
      </w:r>
      <w:r w:rsidR="003D47BA" w:rsidRPr="00A043BE">
        <w:rPr>
          <w:rFonts w:ascii="Aparajita" w:hAnsi="Aparajita" w:cs="Aparajita"/>
          <w:color w:val="1C1F26"/>
          <w:sz w:val="28"/>
          <w:szCs w:val="28"/>
          <w:shd w:val="clear" w:color="auto" w:fill="FFFFFF"/>
        </w:rPr>
      </w:r>
      <w:r w:rsidR="003D47BA" w:rsidRPr="00A043BE">
        <w:rPr>
          <w:rFonts w:ascii="Aparajita" w:hAnsi="Aparajita" w:cs="Aparajita"/>
          <w:color w:val="1C1F26"/>
          <w:sz w:val="28"/>
          <w:szCs w:val="28"/>
          <w:shd w:val="clear" w:color="auto" w:fill="FFFFFF"/>
        </w:rPr>
        <w:fldChar w:fldCharType="separate"/>
      </w:r>
      <w:r w:rsidR="00891BE8" w:rsidRPr="00A043BE">
        <w:rPr>
          <w:rFonts w:ascii="Aparajita" w:hAnsi="Aparajita" w:cs="Aparajita"/>
          <w:noProof/>
          <w:color w:val="1C1F26"/>
          <w:sz w:val="28"/>
          <w:szCs w:val="28"/>
          <w:shd w:val="clear" w:color="auto" w:fill="FFFFFF"/>
        </w:rPr>
        <w:t>(Powell, 1995)</w:t>
      </w:r>
      <w:r w:rsidR="003D47BA" w:rsidRPr="00A043BE">
        <w:rPr>
          <w:rFonts w:ascii="Aparajita" w:hAnsi="Aparajita" w:cs="Aparajita"/>
          <w:color w:val="1C1F26"/>
          <w:sz w:val="28"/>
          <w:szCs w:val="28"/>
          <w:shd w:val="clear" w:color="auto" w:fill="FFFFFF"/>
        </w:rPr>
        <w:fldChar w:fldCharType="end"/>
      </w:r>
      <w:r w:rsidR="00B8722B" w:rsidRPr="00A043BE">
        <w:rPr>
          <w:rFonts w:ascii="Aparajita" w:hAnsi="Aparajita" w:cs="Aparajita"/>
          <w:color w:val="1C1F26"/>
          <w:sz w:val="28"/>
          <w:szCs w:val="28"/>
          <w:shd w:val="clear" w:color="auto" w:fill="FFFFFF"/>
        </w:rPr>
        <w:t>.</w:t>
      </w:r>
      <w:r w:rsidR="00691430" w:rsidRPr="00A043BE">
        <w:rPr>
          <w:rFonts w:ascii="Aparajita" w:hAnsi="Aparajita" w:cs="Aparajita"/>
          <w:color w:val="1C1F26"/>
          <w:sz w:val="28"/>
          <w:szCs w:val="28"/>
          <w:shd w:val="clear" w:color="auto" w:fill="FFFFFF"/>
        </w:rPr>
        <w:t xml:space="preserve"> such as quality training</w:t>
      </w:r>
      <w:r w:rsidR="00C76DA0" w:rsidRPr="00A043BE">
        <w:rPr>
          <w:rFonts w:ascii="Aparajita" w:hAnsi="Aparajita" w:cs="Aparajita"/>
          <w:color w:val="1C1F26"/>
          <w:sz w:val="28"/>
          <w:szCs w:val="28"/>
          <w:shd w:val="clear" w:color="auto" w:fill="FFFFFF"/>
        </w:rPr>
        <w:t>,</w:t>
      </w:r>
      <w:r w:rsidR="00A043BE" w:rsidRPr="00A043BE">
        <w:rPr>
          <w:rFonts w:ascii="Aparajita" w:hAnsi="Aparajita" w:cs="Aparajita"/>
          <w:color w:val="1C1F26"/>
          <w:sz w:val="28"/>
          <w:szCs w:val="28"/>
          <w:shd w:val="clear" w:color="auto" w:fill="FFFFFF"/>
        </w:rPr>
        <w:t xml:space="preserve"> </w:t>
      </w:r>
      <w:r w:rsidR="00C76DA0" w:rsidRPr="00A043BE">
        <w:rPr>
          <w:rFonts w:ascii="Aparajita" w:hAnsi="Aparajita" w:cs="Aparajita"/>
          <w:color w:val="1C1F26"/>
          <w:sz w:val="28"/>
          <w:szCs w:val="28"/>
          <w:shd w:val="clear" w:color="auto" w:fill="FFFFFF"/>
        </w:rPr>
        <w:t>process improvement and benchmarking</w:t>
      </w:r>
      <w:r w:rsidR="00627766" w:rsidRPr="00A043BE">
        <w:rPr>
          <w:rFonts w:ascii="Aparajita" w:hAnsi="Aparajita" w:cs="Aparajita"/>
          <w:color w:val="1C1F26"/>
          <w:sz w:val="28"/>
          <w:szCs w:val="28"/>
          <w:shd w:val="clear" w:color="auto" w:fill="FFFFFF"/>
        </w:rPr>
        <w:t xml:space="preserve">. </w:t>
      </w:r>
      <w:r w:rsidR="00C534C9" w:rsidRPr="00A043BE">
        <w:rPr>
          <w:rFonts w:ascii="Aparajita" w:hAnsi="Aparajita" w:cs="Aparajita"/>
          <w:color w:val="1C1F26"/>
          <w:sz w:val="28"/>
          <w:szCs w:val="28"/>
          <w:shd w:val="clear" w:color="auto" w:fill="FFFFFF"/>
        </w:rPr>
        <w:t xml:space="preserve"> In brief according to </w:t>
      </w:r>
      <w:r w:rsidR="00052888" w:rsidRPr="00A043BE">
        <w:rPr>
          <w:rFonts w:ascii="Aparajita" w:hAnsi="Aparajita" w:cs="Aparajita"/>
          <w:color w:val="1C1F26"/>
          <w:sz w:val="28"/>
          <w:szCs w:val="28"/>
          <w:shd w:val="clear" w:color="auto" w:fill="FFFFFF"/>
        </w:rPr>
        <w:t>Fuchs erg</w:t>
      </w:r>
      <w:r w:rsidR="00C534C9" w:rsidRPr="00A043BE">
        <w:rPr>
          <w:rFonts w:ascii="Aparajita" w:hAnsi="Aparajita" w:cs="Aparajita"/>
          <w:color w:val="1C1F26"/>
          <w:sz w:val="28"/>
          <w:szCs w:val="28"/>
          <w:shd w:val="clear" w:color="auto" w:fill="FFFFFF"/>
        </w:rPr>
        <w:t>(</w:t>
      </w:r>
      <w:r w:rsidR="001E0FA0" w:rsidRPr="00A043BE">
        <w:rPr>
          <w:rFonts w:ascii="Aparajita" w:hAnsi="Aparajita" w:cs="Aparajita"/>
          <w:color w:val="1C1F26"/>
          <w:sz w:val="28"/>
          <w:szCs w:val="28"/>
          <w:shd w:val="clear" w:color="auto" w:fill="FFFFFF"/>
        </w:rPr>
        <w:t>1993) many companies have been disappointed with TQM</w:t>
      </w:r>
      <w:r w:rsidR="00A6357D" w:rsidRPr="00A043BE">
        <w:rPr>
          <w:rFonts w:ascii="Aparajita" w:hAnsi="Aparajita" w:cs="Aparajita"/>
          <w:color w:val="1C1F26"/>
          <w:sz w:val="28"/>
          <w:szCs w:val="28"/>
          <w:shd w:val="clear" w:color="auto" w:fill="FFFFFF"/>
        </w:rPr>
        <w:t>.</w:t>
      </w:r>
    </w:p>
    <w:p w14:paraId="6036AC98" w14:textId="77777777" w:rsidR="007535CC" w:rsidRPr="00A043BE" w:rsidRDefault="00A6357D" w:rsidP="004E20F3">
      <w:pPr>
        <w:ind w:left="360"/>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lastRenderedPageBreak/>
        <w:t xml:space="preserve">By implementing </w:t>
      </w:r>
      <w:r w:rsidR="00744514" w:rsidRPr="00A043BE">
        <w:rPr>
          <w:rFonts w:ascii="Aparajita" w:hAnsi="Aparajita" w:cs="Aparajita"/>
          <w:color w:val="1C1F26"/>
          <w:sz w:val="28"/>
          <w:szCs w:val="28"/>
          <w:shd w:val="clear" w:color="auto" w:fill="FFFFFF"/>
        </w:rPr>
        <w:t>TQM T</w:t>
      </w:r>
      <w:r w:rsidR="00C256FF" w:rsidRPr="00A043BE">
        <w:rPr>
          <w:rFonts w:ascii="Aparajita" w:hAnsi="Aparajita" w:cs="Aparajita"/>
          <w:color w:val="1C1F26"/>
          <w:sz w:val="28"/>
          <w:szCs w:val="28"/>
          <w:shd w:val="clear" w:color="auto" w:fill="FFFFFF"/>
        </w:rPr>
        <w:t>esco continua</w:t>
      </w:r>
      <w:r w:rsidR="00FA7E23" w:rsidRPr="00A043BE">
        <w:rPr>
          <w:rFonts w:ascii="Aparajita" w:hAnsi="Aparajita" w:cs="Aparajita"/>
          <w:color w:val="1C1F26"/>
          <w:sz w:val="28"/>
          <w:szCs w:val="28"/>
          <w:shd w:val="clear" w:color="auto" w:fill="FFFFFF"/>
        </w:rPr>
        <w:t>lly work</w:t>
      </w:r>
      <w:r w:rsidR="007535CC" w:rsidRPr="00A043BE">
        <w:rPr>
          <w:rFonts w:ascii="Aparajita" w:hAnsi="Aparajita" w:cs="Aparajita"/>
          <w:color w:val="1C1F26"/>
          <w:sz w:val="28"/>
          <w:szCs w:val="28"/>
          <w:shd w:val="clear" w:color="auto" w:fill="FFFFFF"/>
        </w:rPr>
        <w:t>s</w:t>
      </w:r>
      <w:r w:rsidR="00FA7E23" w:rsidRPr="00A043BE">
        <w:rPr>
          <w:rFonts w:ascii="Aparajita" w:hAnsi="Aparajita" w:cs="Aparajita"/>
          <w:color w:val="1C1F26"/>
          <w:sz w:val="28"/>
          <w:szCs w:val="28"/>
          <w:shd w:val="clear" w:color="auto" w:fill="FFFFFF"/>
        </w:rPr>
        <w:t xml:space="preserve"> hard to bring quality, innovative and good value products to the market.</w:t>
      </w:r>
      <w:r w:rsidR="00D838EC" w:rsidRPr="00A043BE">
        <w:rPr>
          <w:rFonts w:ascii="Aparajita" w:hAnsi="Aparajita" w:cs="Aparajita"/>
          <w:color w:val="1C1F26"/>
          <w:sz w:val="28"/>
          <w:szCs w:val="28"/>
          <w:shd w:val="clear" w:color="auto" w:fill="FFFFFF"/>
        </w:rPr>
        <w:t xml:space="preserve"> </w:t>
      </w:r>
    </w:p>
    <w:p w14:paraId="7C5F7F29" w14:textId="11BCD7A7" w:rsidR="007535CC" w:rsidRPr="00A043BE" w:rsidRDefault="007535CC" w:rsidP="004E20F3">
      <w:pPr>
        <w:ind w:left="360"/>
        <w:rPr>
          <w:rFonts w:ascii="Aparajita" w:hAnsi="Aparajita" w:cs="Aparajita"/>
          <w:color w:val="1C1F26"/>
          <w:sz w:val="28"/>
          <w:szCs w:val="28"/>
          <w:shd w:val="clear" w:color="auto" w:fill="FFFFFF"/>
        </w:rPr>
      </w:pPr>
    </w:p>
    <w:p w14:paraId="7154C32B" w14:textId="557E7BE3" w:rsidR="007535CC" w:rsidRPr="00A043BE" w:rsidRDefault="007535CC" w:rsidP="00666C37">
      <w:pPr>
        <w:ind w:left="360"/>
        <w:rPr>
          <w:rFonts w:ascii="Aparajita" w:hAnsi="Aparajita" w:cs="Aparajita"/>
          <w:color w:val="1C1F26"/>
          <w:sz w:val="28"/>
          <w:szCs w:val="28"/>
          <w:shd w:val="clear" w:color="auto" w:fill="FFFFFF"/>
        </w:rPr>
      </w:pPr>
      <w:r w:rsidRPr="00A043BE">
        <w:rPr>
          <w:rFonts w:ascii="Aparajita" w:hAnsi="Aparajita" w:cs="Aparajita"/>
          <w:color w:val="1C1F26"/>
          <w:sz w:val="28"/>
          <w:szCs w:val="28"/>
          <w:shd w:val="clear" w:color="auto" w:fill="FFFFFF"/>
        </w:rPr>
        <w:t xml:space="preserve">Some the strategies that Tesco has implemented using the TQM Model is </w:t>
      </w:r>
      <w:r w:rsidR="00A043BE" w:rsidRPr="00A043BE">
        <w:rPr>
          <w:rFonts w:ascii="Aparajita" w:hAnsi="Aparajita" w:cs="Aparajita"/>
          <w:color w:val="1C1F26"/>
          <w:sz w:val="28"/>
          <w:szCs w:val="28"/>
          <w:shd w:val="clear" w:color="auto" w:fill="FFFFFF"/>
        </w:rPr>
        <w:t>through.</w:t>
      </w:r>
    </w:p>
    <w:p w14:paraId="5CA6E517" w14:textId="013A9FBF" w:rsidR="007535CC" w:rsidRPr="00A043BE" w:rsidRDefault="007535CC" w:rsidP="004E20F3">
      <w:pPr>
        <w:ind w:left="360"/>
        <w:rPr>
          <w:rFonts w:ascii="Aparajita" w:hAnsi="Aparajita" w:cs="Aparajita"/>
          <w:color w:val="1C1F26"/>
          <w:sz w:val="28"/>
          <w:szCs w:val="28"/>
          <w:shd w:val="clear" w:color="auto" w:fill="FFFFFF"/>
        </w:rPr>
      </w:pPr>
      <w:r w:rsidRPr="00A043BE">
        <w:rPr>
          <w:rFonts w:ascii="Aparajita" w:hAnsi="Aparajita" w:cs="Aparajita"/>
          <w:b/>
          <w:bCs/>
          <w:i/>
          <w:iCs/>
          <w:color w:val="1C1F26"/>
          <w:sz w:val="28"/>
          <w:szCs w:val="28"/>
          <w:shd w:val="clear" w:color="auto" w:fill="FFFFFF"/>
        </w:rPr>
        <w:t>Speed and delivery</w:t>
      </w:r>
      <w:r w:rsidRPr="00A043BE">
        <w:rPr>
          <w:rFonts w:ascii="Aparajita" w:hAnsi="Aparajita" w:cs="Aparajita"/>
          <w:color w:val="1C1F26"/>
          <w:sz w:val="28"/>
          <w:szCs w:val="28"/>
          <w:shd w:val="clear" w:color="auto" w:fill="FFFFFF"/>
        </w:rPr>
        <w:t xml:space="preserve">- Tesco </w:t>
      </w:r>
      <w:r w:rsidR="00351049" w:rsidRPr="00A043BE">
        <w:rPr>
          <w:rFonts w:ascii="Aparajita" w:hAnsi="Aparajita" w:cs="Aparajita"/>
          <w:color w:val="1C1F26"/>
          <w:sz w:val="28"/>
          <w:szCs w:val="28"/>
          <w:shd w:val="clear" w:color="auto" w:fill="FFFFFF"/>
        </w:rPr>
        <w:t xml:space="preserve">are very quick making sure their customers have access to their stores easily as they have operations available around every corner. Additionally, they are quick to sending home deliveries. These strategies shows that Tesco are aware of the importance the customers are and so are very committed to providing a speedy service. </w:t>
      </w:r>
    </w:p>
    <w:p w14:paraId="410F102B" w14:textId="3BB9AA1E" w:rsidR="00351049" w:rsidRPr="00A043BE" w:rsidRDefault="00351049" w:rsidP="004E20F3">
      <w:pPr>
        <w:ind w:left="360"/>
        <w:rPr>
          <w:rFonts w:ascii="Aparajita" w:hAnsi="Aparajita" w:cs="Aparajita"/>
          <w:color w:val="1C1F26"/>
          <w:sz w:val="28"/>
          <w:szCs w:val="28"/>
          <w:shd w:val="clear" w:color="auto" w:fill="FFFFFF"/>
        </w:rPr>
      </w:pPr>
      <w:r w:rsidRPr="00A043BE">
        <w:rPr>
          <w:rFonts w:ascii="Aparajita" w:hAnsi="Aparajita" w:cs="Aparajita"/>
          <w:b/>
          <w:bCs/>
          <w:i/>
          <w:iCs/>
          <w:color w:val="1C1F26"/>
          <w:sz w:val="28"/>
          <w:szCs w:val="28"/>
          <w:shd w:val="clear" w:color="auto" w:fill="FFFFFF"/>
        </w:rPr>
        <w:t>Quality</w:t>
      </w:r>
      <w:r w:rsidRPr="00A043BE">
        <w:rPr>
          <w:rFonts w:ascii="Aparajita" w:hAnsi="Aparajita" w:cs="Aparajita"/>
          <w:color w:val="1C1F26"/>
          <w:sz w:val="28"/>
          <w:szCs w:val="28"/>
          <w:shd w:val="clear" w:color="auto" w:fill="FFFFFF"/>
        </w:rPr>
        <w:t xml:space="preserve">- Widely known for their provision of fresh food and clear labelling of the items. </w:t>
      </w:r>
    </w:p>
    <w:p w14:paraId="5CC015A4" w14:textId="56A20AD0" w:rsidR="00351049" w:rsidRPr="00A043BE" w:rsidRDefault="00351049" w:rsidP="004E20F3">
      <w:pPr>
        <w:ind w:left="360"/>
        <w:rPr>
          <w:rFonts w:ascii="Aparajita" w:hAnsi="Aparajita" w:cs="Aparajita"/>
          <w:color w:val="1C1F26"/>
          <w:sz w:val="28"/>
          <w:szCs w:val="28"/>
          <w:shd w:val="clear" w:color="auto" w:fill="FFFFFF"/>
        </w:rPr>
      </w:pPr>
      <w:r w:rsidRPr="00A043BE">
        <w:rPr>
          <w:rFonts w:ascii="Aparajita" w:hAnsi="Aparajita" w:cs="Aparajita"/>
          <w:b/>
          <w:bCs/>
          <w:i/>
          <w:iCs/>
          <w:color w:val="1C1F26"/>
          <w:sz w:val="28"/>
          <w:szCs w:val="28"/>
          <w:shd w:val="clear" w:color="auto" w:fill="FFFFFF"/>
        </w:rPr>
        <w:t>Dependability</w:t>
      </w:r>
      <w:r w:rsidRPr="00A043BE">
        <w:rPr>
          <w:rFonts w:ascii="Aparajita" w:hAnsi="Aparajita" w:cs="Aparajita"/>
          <w:color w:val="1C1F26"/>
          <w:sz w:val="28"/>
          <w:szCs w:val="28"/>
          <w:shd w:val="clear" w:color="auto" w:fill="FFFFFF"/>
        </w:rPr>
        <w:t xml:space="preserve">- services such as online food shopping, providing international foods and including vegan and ‘free from’ foods are some of the ways in which Tesco are way ahead of </w:t>
      </w:r>
      <w:proofErr w:type="spellStart"/>
      <w:r w:rsidRPr="00A043BE">
        <w:rPr>
          <w:rFonts w:ascii="Aparajita" w:hAnsi="Aparajita" w:cs="Aparajita"/>
          <w:color w:val="1C1F26"/>
          <w:sz w:val="28"/>
          <w:szCs w:val="28"/>
          <w:shd w:val="clear" w:color="auto" w:fill="FFFFFF"/>
        </w:rPr>
        <w:t>it’s</w:t>
      </w:r>
      <w:proofErr w:type="spellEnd"/>
      <w:r w:rsidRPr="00A043BE">
        <w:rPr>
          <w:rFonts w:ascii="Aparajita" w:hAnsi="Aparajita" w:cs="Aparajita"/>
          <w:color w:val="1C1F26"/>
          <w:sz w:val="28"/>
          <w:szCs w:val="28"/>
          <w:shd w:val="clear" w:color="auto" w:fill="FFFFFF"/>
        </w:rPr>
        <w:t xml:space="preserve"> competitors. Their customers satisfaction is the clearly their goal.  </w:t>
      </w:r>
    </w:p>
    <w:p w14:paraId="5C37088C" w14:textId="5E3AD2FB" w:rsidR="001E0FA0" w:rsidRPr="007A3111" w:rsidRDefault="001E0FA0" w:rsidP="00C615C7">
      <w:pPr>
        <w:rPr>
          <w:sz w:val="28"/>
          <w:szCs w:val="28"/>
        </w:rPr>
      </w:pPr>
    </w:p>
    <w:p w14:paraId="1BD527C1" w14:textId="7AB67B97" w:rsidR="002E68DE" w:rsidRPr="00FA7FE3" w:rsidRDefault="005D183C" w:rsidP="00FA7FE3">
      <w:pPr>
        <w:pStyle w:val="Heading3"/>
        <w:rPr>
          <w:b/>
          <w:bCs/>
          <w:sz w:val="28"/>
          <w:szCs w:val="28"/>
        </w:rPr>
      </w:pPr>
      <w:bookmarkStart w:id="12" w:name="_Toc50117456"/>
      <w:r w:rsidRPr="00FA7FE3">
        <w:rPr>
          <w:b/>
          <w:bCs/>
          <w:sz w:val="28"/>
          <w:szCs w:val="28"/>
        </w:rPr>
        <w:t xml:space="preserve">BSC </w:t>
      </w:r>
      <w:r w:rsidR="002E68DE" w:rsidRPr="00FA7FE3">
        <w:rPr>
          <w:b/>
          <w:bCs/>
          <w:sz w:val="28"/>
          <w:szCs w:val="28"/>
        </w:rPr>
        <w:t xml:space="preserve"> MODEL</w:t>
      </w:r>
      <w:bookmarkEnd w:id="12"/>
    </w:p>
    <w:p w14:paraId="45B04F89" w14:textId="77777777" w:rsidR="00A043BE" w:rsidRPr="007A3111" w:rsidRDefault="00A043BE" w:rsidP="00C615C7">
      <w:pPr>
        <w:rPr>
          <w:b/>
          <w:bCs/>
          <w:sz w:val="28"/>
          <w:szCs w:val="28"/>
        </w:rPr>
      </w:pPr>
    </w:p>
    <w:p w14:paraId="169BA0DC" w14:textId="52601161" w:rsidR="006F3F63" w:rsidRPr="00A043BE" w:rsidRDefault="006F3F63" w:rsidP="00C615C7">
      <w:pPr>
        <w:rPr>
          <w:rFonts w:ascii="Aparajita" w:hAnsi="Aparajita" w:cs="Aparajita"/>
          <w:sz w:val="28"/>
          <w:szCs w:val="28"/>
        </w:rPr>
      </w:pPr>
      <w:r w:rsidRPr="00A043BE">
        <w:rPr>
          <w:rFonts w:ascii="Aparajita" w:hAnsi="Aparajita" w:cs="Aparajita"/>
          <w:sz w:val="28"/>
          <w:szCs w:val="28"/>
        </w:rPr>
        <w:t>Hoqu</w:t>
      </w:r>
      <w:r w:rsidR="00D8181E" w:rsidRPr="00A043BE">
        <w:rPr>
          <w:rFonts w:ascii="Aparajita" w:hAnsi="Aparajita" w:cs="Aparajita"/>
          <w:sz w:val="28"/>
          <w:szCs w:val="28"/>
        </w:rPr>
        <w:t>e</w:t>
      </w:r>
      <w:r w:rsidRPr="00A043BE">
        <w:rPr>
          <w:rFonts w:ascii="Aparajita" w:hAnsi="Aparajita" w:cs="Aparajita"/>
          <w:sz w:val="28"/>
          <w:szCs w:val="28"/>
        </w:rPr>
        <w:t xml:space="preserve"> </w:t>
      </w:r>
      <w:r w:rsidR="00D8181E" w:rsidRPr="00A043BE">
        <w:rPr>
          <w:rFonts w:ascii="Aparajita" w:hAnsi="Aparajita" w:cs="Aparajita"/>
          <w:sz w:val="28"/>
          <w:szCs w:val="28"/>
        </w:rPr>
        <w:t>(2003)argues th</w:t>
      </w:r>
      <w:r w:rsidR="004C0487" w:rsidRPr="00A043BE">
        <w:rPr>
          <w:rFonts w:ascii="Aparajita" w:hAnsi="Aparajita" w:cs="Aparajita"/>
          <w:sz w:val="28"/>
          <w:szCs w:val="28"/>
        </w:rPr>
        <w:t>at the Balance Score Card</w:t>
      </w:r>
      <w:r w:rsidR="00D8181E" w:rsidRPr="00A043BE">
        <w:rPr>
          <w:rFonts w:ascii="Aparajita" w:hAnsi="Aparajita" w:cs="Aparajita"/>
          <w:sz w:val="28"/>
          <w:szCs w:val="28"/>
        </w:rPr>
        <w:t xml:space="preserve">  usage is a natural foll</w:t>
      </w:r>
      <w:r w:rsidR="004C0487" w:rsidRPr="00A043BE">
        <w:rPr>
          <w:rFonts w:ascii="Aparajita" w:hAnsi="Aparajita" w:cs="Aparajita"/>
          <w:sz w:val="28"/>
          <w:szCs w:val="28"/>
        </w:rPr>
        <w:t>o</w:t>
      </w:r>
      <w:r w:rsidR="00D8181E" w:rsidRPr="00A043BE">
        <w:rPr>
          <w:rFonts w:ascii="Aparajita" w:hAnsi="Aparajita" w:cs="Aparajita"/>
          <w:sz w:val="28"/>
          <w:szCs w:val="28"/>
        </w:rPr>
        <w:t xml:space="preserve">w up of the TQM </w:t>
      </w:r>
      <w:r w:rsidR="004C0487" w:rsidRPr="00A043BE">
        <w:rPr>
          <w:rFonts w:ascii="Aparajita" w:hAnsi="Aparajita" w:cs="Aparajita"/>
          <w:sz w:val="28"/>
          <w:szCs w:val="28"/>
        </w:rPr>
        <w:t>implement</w:t>
      </w:r>
      <w:r w:rsidR="00E571C2" w:rsidRPr="00A043BE">
        <w:rPr>
          <w:rFonts w:ascii="Aparajita" w:hAnsi="Aparajita" w:cs="Aparajita"/>
          <w:sz w:val="28"/>
          <w:szCs w:val="28"/>
        </w:rPr>
        <w:t>ation</w:t>
      </w:r>
      <w:r w:rsidR="00635A46" w:rsidRPr="00A043BE">
        <w:rPr>
          <w:rFonts w:ascii="Aparajita" w:hAnsi="Aparajita" w:cs="Aparajita"/>
          <w:sz w:val="28"/>
          <w:szCs w:val="28"/>
        </w:rPr>
        <w:t xml:space="preserve"> </w:t>
      </w:r>
      <w:r w:rsidR="00E571C2" w:rsidRPr="00A043BE">
        <w:rPr>
          <w:rFonts w:ascii="Aparajita" w:hAnsi="Aparajita" w:cs="Aparajita"/>
          <w:sz w:val="28"/>
          <w:szCs w:val="28"/>
        </w:rPr>
        <w:t>.</w:t>
      </w:r>
      <w:r w:rsidR="00C62A0F" w:rsidRPr="00A043BE">
        <w:rPr>
          <w:rFonts w:ascii="Aparajita" w:hAnsi="Aparajita" w:cs="Aparajita"/>
          <w:sz w:val="28"/>
          <w:szCs w:val="28"/>
        </w:rPr>
        <w:t>Kaplan and Norton (1993)</w:t>
      </w:r>
      <w:r w:rsidR="00D450CD" w:rsidRPr="00A043BE">
        <w:rPr>
          <w:rFonts w:ascii="Aparajita" w:hAnsi="Aparajita" w:cs="Aparajita"/>
          <w:sz w:val="28"/>
          <w:szCs w:val="28"/>
        </w:rPr>
        <w:t xml:space="preserve"> contends </w:t>
      </w:r>
      <w:r w:rsidR="00FC7A1C" w:rsidRPr="00A043BE">
        <w:rPr>
          <w:rFonts w:ascii="Aparajita" w:hAnsi="Aparajita" w:cs="Aparajita"/>
          <w:sz w:val="28"/>
          <w:szCs w:val="28"/>
        </w:rPr>
        <w:t xml:space="preserve">that BSC  may positively affect performance because the </w:t>
      </w:r>
      <w:r w:rsidR="00052888" w:rsidRPr="00A043BE">
        <w:rPr>
          <w:rFonts w:ascii="Aparajita" w:hAnsi="Aparajita" w:cs="Aparajita"/>
          <w:sz w:val="28"/>
          <w:szCs w:val="28"/>
        </w:rPr>
        <w:t>BSc</w:t>
      </w:r>
      <w:r w:rsidR="00FC7A1C" w:rsidRPr="00A043BE">
        <w:rPr>
          <w:rFonts w:ascii="Aparajita" w:hAnsi="Aparajita" w:cs="Aparajita"/>
          <w:sz w:val="28"/>
          <w:szCs w:val="28"/>
        </w:rPr>
        <w:t xml:space="preserve"> is capable of providing continuous signals and motivating breakthrough</w:t>
      </w:r>
      <w:r w:rsidR="000A52F5" w:rsidRPr="00A043BE">
        <w:rPr>
          <w:rFonts w:ascii="Aparajita" w:hAnsi="Aparajita" w:cs="Aparajita"/>
          <w:sz w:val="28"/>
          <w:szCs w:val="28"/>
        </w:rPr>
        <w:t xml:space="preserve"> improvements </w:t>
      </w:r>
      <w:r w:rsidR="007E19D9" w:rsidRPr="00A043BE">
        <w:rPr>
          <w:rFonts w:ascii="Aparajita" w:hAnsi="Aparajita" w:cs="Aparajita"/>
          <w:sz w:val="28"/>
          <w:szCs w:val="28"/>
        </w:rPr>
        <w:t>in critical activities in critical areas such as product, process,</w:t>
      </w:r>
      <w:r w:rsidR="00A50FAD" w:rsidRPr="00A043BE">
        <w:rPr>
          <w:rFonts w:ascii="Aparajita" w:hAnsi="Aparajita" w:cs="Aparajita"/>
          <w:sz w:val="28"/>
          <w:szCs w:val="28"/>
        </w:rPr>
        <w:t xml:space="preserve"> </w:t>
      </w:r>
      <w:r w:rsidR="007038F6" w:rsidRPr="00A043BE">
        <w:rPr>
          <w:rFonts w:ascii="Aparajita" w:hAnsi="Aparajita" w:cs="Aparajita"/>
          <w:sz w:val="28"/>
          <w:szCs w:val="28"/>
        </w:rPr>
        <w:t xml:space="preserve">e.g. </w:t>
      </w:r>
      <w:r w:rsidR="00A50FAD" w:rsidRPr="00A043BE">
        <w:rPr>
          <w:rFonts w:ascii="Aparajita" w:hAnsi="Aparajita" w:cs="Aparajita"/>
          <w:sz w:val="28"/>
          <w:szCs w:val="28"/>
        </w:rPr>
        <w:t>In Tesco Withdrawal</w:t>
      </w:r>
      <w:r w:rsidR="00DB4879" w:rsidRPr="00A043BE">
        <w:rPr>
          <w:rFonts w:ascii="Aparajita" w:hAnsi="Aparajita" w:cs="Aparajita"/>
          <w:sz w:val="28"/>
          <w:szCs w:val="28"/>
        </w:rPr>
        <w:t xml:space="preserve">s and Recalls the organisation </w:t>
      </w:r>
      <w:r w:rsidR="00F0355D" w:rsidRPr="00A043BE">
        <w:rPr>
          <w:rFonts w:ascii="Aparajita" w:hAnsi="Aparajita" w:cs="Aparajita"/>
          <w:sz w:val="28"/>
          <w:szCs w:val="28"/>
        </w:rPr>
        <w:t>are able to know the causes for safety purposes</w:t>
      </w:r>
      <w:r w:rsidR="007522D0" w:rsidRPr="00A043BE">
        <w:rPr>
          <w:rFonts w:ascii="Aparajita" w:hAnsi="Aparajita" w:cs="Aparajita"/>
          <w:sz w:val="28"/>
          <w:szCs w:val="28"/>
        </w:rPr>
        <w:t xml:space="preserve">.  And </w:t>
      </w:r>
      <w:r w:rsidR="00AE6B95" w:rsidRPr="00A043BE">
        <w:rPr>
          <w:rFonts w:ascii="Aparajita" w:hAnsi="Aparajita" w:cs="Aparajita"/>
          <w:sz w:val="28"/>
          <w:szCs w:val="28"/>
        </w:rPr>
        <w:t>by</w:t>
      </w:r>
      <w:r w:rsidR="007E19D9" w:rsidRPr="00A043BE">
        <w:rPr>
          <w:rFonts w:ascii="Aparajita" w:hAnsi="Aparajita" w:cs="Aparajita"/>
          <w:sz w:val="28"/>
          <w:szCs w:val="28"/>
        </w:rPr>
        <w:t xml:space="preserve"> customer market </w:t>
      </w:r>
      <w:r w:rsidR="00553A8D" w:rsidRPr="00A043BE">
        <w:rPr>
          <w:rFonts w:ascii="Aparajita" w:hAnsi="Aparajita" w:cs="Aparajita"/>
          <w:sz w:val="28"/>
          <w:szCs w:val="28"/>
        </w:rPr>
        <w:t>development</w:t>
      </w:r>
      <w:r w:rsidR="0059521D" w:rsidRPr="00A043BE">
        <w:rPr>
          <w:rFonts w:ascii="Aparajita" w:hAnsi="Aparajita" w:cs="Aparajita"/>
          <w:sz w:val="28"/>
          <w:szCs w:val="28"/>
        </w:rPr>
        <w:t xml:space="preserve">. More ever, the BSC can provide </w:t>
      </w:r>
      <w:r w:rsidR="00D01D5C" w:rsidRPr="00A043BE">
        <w:rPr>
          <w:rFonts w:ascii="Aparajita" w:hAnsi="Aparajita" w:cs="Aparajita"/>
          <w:sz w:val="28"/>
          <w:szCs w:val="28"/>
        </w:rPr>
        <w:t>continuous signals since it incorporates both financial and non- financial meas</w:t>
      </w:r>
      <w:r w:rsidR="0090540A" w:rsidRPr="00A043BE">
        <w:rPr>
          <w:rFonts w:ascii="Aparajita" w:hAnsi="Aparajita" w:cs="Aparajita"/>
          <w:sz w:val="28"/>
          <w:szCs w:val="28"/>
        </w:rPr>
        <w:t>ures. Financial measures provide information</w:t>
      </w:r>
      <w:r w:rsidR="00314B43" w:rsidRPr="00A043BE">
        <w:rPr>
          <w:rFonts w:ascii="Aparajita" w:hAnsi="Aparajita" w:cs="Aparajita"/>
          <w:sz w:val="28"/>
          <w:szCs w:val="28"/>
        </w:rPr>
        <w:t xml:space="preserve"> on past </w:t>
      </w:r>
      <w:r w:rsidR="00553A8D" w:rsidRPr="00A043BE">
        <w:rPr>
          <w:rFonts w:ascii="Aparajita" w:hAnsi="Aparajita" w:cs="Aparajita"/>
          <w:sz w:val="28"/>
          <w:szCs w:val="28"/>
        </w:rPr>
        <w:t>performance</w:t>
      </w:r>
      <w:r w:rsidR="00314B43" w:rsidRPr="00A043BE">
        <w:rPr>
          <w:rFonts w:ascii="Aparajita" w:hAnsi="Aparajita" w:cs="Aparajita"/>
          <w:sz w:val="28"/>
          <w:szCs w:val="28"/>
        </w:rPr>
        <w:t xml:space="preserve"> and indicate whe</w:t>
      </w:r>
      <w:r w:rsidR="006230E1" w:rsidRPr="00A043BE">
        <w:rPr>
          <w:rFonts w:ascii="Aparajita" w:hAnsi="Aparajita" w:cs="Aparajita"/>
          <w:sz w:val="28"/>
          <w:szCs w:val="28"/>
        </w:rPr>
        <w:t xml:space="preserve">ther the </w:t>
      </w:r>
      <w:r w:rsidR="00052888" w:rsidRPr="00A043BE">
        <w:rPr>
          <w:rFonts w:ascii="Aparajita" w:hAnsi="Aparajita" w:cs="Aparajita"/>
          <w:sz w:val="28"/>
          <w:szCs w:val="28"/>
        </w:rPr>
        <w:t>company’s</w:t>
      </w:r>
      <w:r w:rsidR="006230E1" w:rsidRPr="00A043BE">
        <w:rPr>
          <w:rFonts w:ascii="Aparajita" w:hAnsi="Aparajita" w:cs="Aparajita"/>
          <w:sz w:val="28"/>
          <w:szCs w:val="28"/>
        </w:rPr>
        <w:t xml:space="preserve"> strategy,</w:t>
      </w:r>
      <w:r w:rsidR="00553A8D" w:rsidRPr="00A043BE">
        <w:rPr>
          <w:rFonts w:ascii="Aparajita" w:hAnsi="Aparajita" w:cs="Aparajita"/>
          <w:sz w:val="28"/>
          <w:szCs w:val="28"/>
        </w:rPr>
        <w:t xml:space="preserve"> </w:t>
      </w:r>
      <w:r w:rsidR="00351049" w:rsidRPr="00A043BE">
        <w:rPr>
          <w:rFonts w:ascii="Aparajita" w:hAnsi="Aparajita" w:cs="Aparajita"/>
          <w:sz w:val="28"/>
          <w:szCs w:val="28"/>
        </w:rPr>
        <w:t>implementation and</w:t>
      </w:r>
      <w:r w:rsidR="00CA24C1" w:rsidRPr="00A043BE">
        <w:rPr>
          <w:rFonts w:ascii="Aparajita" w:hAnsi="Aparajita" w:cs="Aparajita"/>
          <w:sz w:val="28"/>
          <w:szCs w:val="28"/>
        </w:rPr>
        <w:t xml:space="preserve"> execution are contributing to bottom-line im</w:t>
      </w:r>
      <w:r w:rsidR="00553A8D" w:rsidRPr="00A043BE">
        <w:rPr>
          <w:rFonts w:ascii="Aparajita" w:hAnsi="Aparajita" w:cs="Aparajita"/>
          <w:sz w:val="28"/>
          <w:szCs w:val="28"/>
        </w:rPr>
        <w:t>pr</w:t>
      </w:r>
      <w:r w:rsidR="00485E52" w:rsidRPr="00A043BE">
        <w:rPr>
          <w:rFonts w:ascii="Aparajita" w:hAnsi="Aparajita" w:cs="Aparajita"/>
          <w:sz w:val="28"/>
          <w:szCs w:val="28"/>
        </w:rPr>
        <w:t>ovements</w:t>
      </w:r>
      <w:r w:rsidR="00EB1FD6" w:rsidRPr="00A043BE">
        <w:rPr>
          <w:rFonts w:ascii="Aparajita" w:hAnsi="Aparajita" w:cs="Aparajita"/>
          <w:sz w:val="28"/>
          <w:szCs w:val="28"/>
        </w:rPr>
        <w:t xml:space="preserve">. On the other </w:t>
      </w:r>
      <w:r w:rsidR="00351049" w:rsidRPr="00A043BE">
        <w:rPr>
          <w:rFonts w:ascii="Aparajita" w:hAnsi="Aparajita" w:cs="Aparajita"/>
          <w:sz w:val="28"/>
          <w:szCs w:val="28"/>
        </w:rPr>
        <w:t>hand,</w:t>
      </w:r>
      <w:r w:rsidR="002D143F" w:rsidRPr="00A043BE">
        <w:rPr>
          <w:rFonts w:ascii="Aparajita" w:hAnsi="Aparajita" w:cs="Aparajita"/>
          <w:sz w:val="28"/>
          <w:szCs w:val="28"/>
        </w:rPr>
        <w:t xml:space="preserve"> non-financial</w:t>
      </w:r>
      <w:r w:rsidR="002D143F" w:rsidRPr="007A3111">
        <w:rPr>
          <w:sz w:val="28"/>
          <w:szCs w:val="28"/>
        </w:rPr>
        <w:t xml:space="preserve"> </w:t>
      </w:r>
      <w:r w:rsidR="002D143F" w:rsidRPr="00A043BE">
        <w:rPr>
          <w:rFonts w:ascii="Aparajita" w:hAnsi="Aparajita" w:cs="Aparajita"/>
          <w:sz w:val="28"/>
          <w:szCs w:val="28"/>
        </w:rPr>
        <w:t xml:space="preserve">measures </w:t>
      </w:r>
      <w:r w:rsidR="00F03143" w:rsidRPr="00A043BE">
        <w:rPr>
          <w:rFonts w:ascii="Aparajita" w:hAnsi="Aparajita" w:cs="Aparajita"/>
          <w:sz w:val="28"/>
          <w:szCs w:val="28"/>
        </w:rPr>
        <w:t>(</w:t>
      </w:r>
      <w:r w:rsidR="00052888" w:rsidRPr="00A043BE">
        <w:rPr>
          <w:rFonts w:ascii="Aparajita" w:hAnsi="Aparajita" w:cs="Aparajita"/>
          <w:sz w:val="28"/>
          <w:szCs w:val="28"/>
        </w:rPr>
        <w:t>e.g.</w:t>
      </w:r>
      <w:r w:rsidR="006E4D4B" w:rsidRPr="00A043BE">
        <w:rPr>
          <w:rFonts w:ascii="Aparajita" w:hAnsi="Aparajita" w:cs="Aparajita"/>
          <w:sz w:val="28"/>
          <w:szCs w:val="28"/>
        </w:rPr>
        <w:t xml:space="preserve"> customer, internal business process and innovation and learning perspecti</w:t>
      </w:r>
      <w:r w:rsidR="00FA644C" w:rsidRPr="00A043BE">
        <w:rPr>
          <w:rFonts w:ascii="Aparajita" w:hAnsi="Aparajita" w:cs="Aparajita"/>
          <w:sz w:val="28"/>
          <w:szCs w:val="28"/>
        </w:rPr>
        <w:t>ves)</w:t>
      </w:r>
      <w:r w:rsidR="009A1FAD" w:rsidRPr="00A043BE">
        <w:rPr>
          <w:rFonts w:ascii="Aparajita" w:hAnsi="Aparajita" w:cs="Aparajita"/>
          <w:sz w:val="28"/>
          <w:szCs w:val="28"/>
        </w:rPr>
        <w:t xml:space="preserve">. </w:t>
      </w:r>
      <w:r w:rsidR="0056052E" w:rsidRPr="00A043BE">
        <w:rPr>
          <w:rFonts w:ascii="Aparajita" w:hAnsi="Aparajita" w:cs="Aparajita"/>
          <w:sz w:val="28"/>
          <w:szCs w:val="28"/>
        </w:rPr>
        <w:t xml:space="preserve">This </w:t>
      </w:r>
      <w:r w:rsidR="00CD51E9" w:rsidRPr="00A043BE">
        <w:rPr>
          <w:rFonts w:ascii="Aparajita" w:hAnsi="Aparajita" w:cs="Aparajita"/>
          <w:sz w:val="28"/>
          <w:szCs w:val="28"/>
        </w:rPr>
        <w:t>can help in mapping and</w:t>
      </w:r>
      <w:r w:rsidR="0094216A" w:rsidRPr="00A043BE">
        <w:rPr>
          <w:rFonts w:ascii="Aparajita" w:hAnsi="Aparajita" w:cs="Aparajita"/>
          <w:sz w:val="28"/>
          <w:szCs w:val="28"/>
        </w:rPr>
        <w:t xml:space="preserve"> </w:t>
      </w:r>
      <w:r w:rsidR="00C9362E" w:rsidRPr="00A043BE">
        <w:rPr>
          <w:rFonts w:ascii="Aparajita" w:hAnsi="Aparajita" w:cs="Aparajita"/>
          <w:sz w:val="28"/>
          <w:szCs w:val="28"/>
        </w:rPr>
        <w:t>tapping customer touch points</w:t>
      </w:r>
      <w:r w:rsidR="002D38D8" w:rsidRPr="00A043BE">
        <w:rPr>
          <w:rFonts w:ascii="Aparajita" w:hAnsi="Aparajita" w:cs="Aparajita"/>
          <w:sz w:val="28"/>
          <w:szCs w:val="28"/>
        </w:rPr>
        <w:t xml:space="preserve"> </w:t>
      </w:r>
      <w:r w:rsidR="0094216A" w:rsidRPr="00A043BE">
        <w:rPr>
          <w:rFonts w:ascii="Aparajita" w:hAnsi="Aparajita" w:cs="Aparajita"/>
          <w:sz w:val="28"/>
          <w:szCs w:val="28"/>
        </w:rPr>
        <w:fldChar w:fldCharType="begin" w:fldLock="1">
          <w:fldData xml:space="preserve">ZQBKAHkAVgBVADkAdAB1ADQAegBZAFEALwBSAFYAQwBSAFIAWQB0AFkARABtADYAawBMAG8AWQBX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=
</w:fldData>
        </w:fldChar>
      </w:r>
      <w:r w:rsidR="0094216A" w:rsidRPr="00A043BE">
        <w:rPr>
          <w:rFonts w:ascii="Aparajita" w:hAnsi="Aparajita" w:cs="Aparajita"/>
          <w:sz w:val="28"/>
          <w:szCs w:val="28"/>
        </w:rPr>
        <w:instrText>ADDIN paperpile_citation &lt;clusterId&gt;W713K163Z454E274&lt;/clusterId&gt;&lt;version&gt;0.6.6&lt;/version&gt;&lt;metadata&gt;&lt;citation&gt;&lt;id&gt;8e543221-697f-4d27-80d4-7e3a93fb7bcd&lt;/id&gt;&lt;no_author/&gt;&lt;prefix/&gt;&lt;suffix/&gt;&lt;locator_label&gt;page&lt;/locator_label&gt;&lt;locator/&gt;&lt;updated&gt;1599086124.765711&lt;/updated&gt;&lt;/citation&gt;&lt;/metadata&gt; \* MERGEFORMAT</w:instrText>
      </w:r>
      <w:r w:rsidR="0094216A" w:rsidRPr="00A043BE">
        <w:rPr>
          <w:rFonts w:ascii="Aparajita" w:hAnsi="Aparajita" w:cs="Aparajita"/>
          <w:sz w:val="28"/>
          <w:szCs w:val="28"/>
        </w:rPr>
      </w:r>
      <w:r w:rsidR="0094216A" w:rsidRPr="00A043BE">
        <w:rPr>
          <w:rFonts w:ascii="Aparajita" w:hAnsi="Aparajita" w:cs="Aparajita"/>
          <w:sz w:val="28"/>
          <w:szCs w:val="28"/>
        </w:rPr>
        <w:fldChar w:fldCharType="separate"/>
      </w:r>
      <w:r w:rsidR="00891BE8" w:rsidRPr="00A043BE">
        <w:rPr>
          <w:rFonts w:ascii="Aparajita" w:hAnsi="Aparajita" w:cs="Aparajita"/>
          <w:noProof/>
          <w:sz w:val="28"/>
          <w:szCs w:val="28"/>
        </w:rPr>
        <w:t>(Pahwa, 2016)</w:t>
      </w:r>
      <w:r w:rsidR="0094216A" w:rsidRPr="00A043BE">
        <w:rPr>
          <w:rFonts w:ascii="Aparajita" w:hAnsi="Aparajita" w:cs="Aparajita"/>
          <w:sz w:val="28"/>
          <w:szCs w:val="28"/>
        </w:rPr>
        <w:fldChar w:fldCharType="end"/>
      </w:r>
      <w:r w:rsidR="00011C54">
        <w:rPr>
          <w:rFonts w:ascii="Aparajita" w:hAnsi="Aparajita" w:cs="Aparajita"/>
          <w:sz w:val="28"/>
          <w:szCs w:val="28"/>
        </w:rPr>
        <w:t xml:space="preserve"> improving customer experience.</w:t>
      </w:r>
    </w:p>
    <w:p w14:paraId="02C227E4" w14:textId="40C0C41D" w:rsidR="0082079B" w:rsidRPr="00A043BE" w:rsidRDefault="0082079B" w:rsidP="00C615C7">
      <w:pPr>
        <w:rPr>
          <w:rFonts w:ascii="Aparajita" w:hAnsi="Aparajita" w:cs="Aparajita"/>
          <w:sz w:val="28"/>
          <w:szCs w:val="28"/>
        </w:rPr>
      </w:pPr>
    </w:p>
    <w:p w14:paraId="3E306AA5" w14:textId="7A381708" w:rsidR="00354D25" w:rsidRPr="00A043BE" w:rsidRDefault="00354D25" w:rsidP="00C615C7">
      <w:pPr>
        <w:rPr>
          <w:rFonts w:ascii="Aparajita" w:hAnsi="Aparajita" w:cs="Aparajita"/>
          <w:sz w:val="28"/>
          <w:szCs w:val="28"/>
        </w:rPr>
      </w:pPr>
    </w:p>
    <w:p w14:paraId="54D8771B" w14:textId="50479AAA" w:rsidR="00354D25" w:rsidRPr="00FA7FE3" w:rsidRDefault="00C12C72" w:rsidP="00FA7FE3">
      <w:pPr>
        <w:pStyle w:val="Heading3"/>
        <w:rPr>
          <w:b/>
          <w:bCs/>
          <w:sz w:val="28"/>
          <w:szCs w:val="28"/>
        </w:rPr>
      </w:pPr>
      <w:bookmarkStart w:id="13" w:name="_Toc50117457"/>
      <w:r w:rsidRPr="00FA7FE3">
        <w:rPr>
          <w:b/>
          <w:bCs/>
          <w:sz w:val="28"/>
          <w:szCs w:val="28"/>
        </w:rPr>
        <w:t>EF</w:t>
      </w:r>
      <w:r w:rsidR="00F42763" w:rsidRPr="00FA7FE3">
        <w:rPr>
          <w:b/>
          <w:bCs/>
          <w:sz w:val="28"/>
          <w:szCs w:val="28"/>
        </w:rPr>
        <w:t>QM EXCELLENCE MODEL</w:t>
      </w:r>
      <w:bookmarkEnd w:id="13"/>
    </w:p>
    <w:p w14:paraId="0C753E3F" w14:textId="789F49B1" w:rsidR="0082079B" w:rsidRPr="00A043BE" w:rsidRDefault="009B127D" w:rsidP="00C615C7">
      <w:pPr>
        <w:rPr>
          <w:rFonts w:ascii="Aparajita" w:hAnsi="Aparajita" w:cs="Aparajita"/>
          <w:sz w:val="28"/>
          <w:szCs w:val="28"/>
        </w:rPr>
      </w:pPr>
      <w:r w:rsidRPr="00A043BE">
        <w:rPr>
          <w:rFonts w:ascii="Aparajita" w:hAnsi="Aparajita" w:cs="Aparajita"/>
          <w:noProof/>
          <w:sz w:val="28"/>
          <w:szCs w:val="28"/>
        </w:rPr>
        <w:drawing>
          <wp:inline distT="0" distB="0" distL="0" distR="0" wp14:anchorId="11DB15C5" wp14:editId="07AFCD02">
            <wp:extent cx="5731510" cy="2423795"/>
            <wp:effectExtent l="0" t="0" r="0" b="1905"/>
            <wp:docPr id="4098" name="Picture 2" descr="http://www.efqm.org/sites/default/files/styles/full_width/public/images/page/excellence_model.fw_.png?itok=CRM6I81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www.efqm.org/sites/default/files/styles/full_width/public/images/page/excellence_model.fw_.png?itok=CRM6I81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423795"/>
                    </a:xfrm>
                    <a:prstGeom prst="rect">
                      <a:avLst/>
                    </a:prstGeom>
                    <a:noFill/>
                  </pic:spPr>
                </pic:pic>
              </a:graphicData>
            </a:graphic>
          </wp:inline>
        </w:drawing>
      </w:r>
    </w:p>
    <w:p w14:paraId="6E5AE01D" w14:textId="3A9958AB" w:rsidR="003B2486" w:rsidRPr="00A043BE" w:rsidRDefault="007E4C36">
      <w:pPr>
        <w:rPr>
          <w:rFonts w:ascii="Aparajita" w:hAnsi="Aparajita" w:cs="Aparajita"/>
          <w:color w:val="000000" w:themeColor="text1"/>
          <w:sz w:val="28"/>
          <w:szCs w:val="28"/>
        </w:rPr>
      </w:pPr>
      <w:r w:rsidRPr="00A043BE">
        <w:rPr>
          <w:rFonts w:ascii="Aparajita" w:hAnsi="Aparajita" w:cs="Aparajita"/>
          <w:color w:val="000000" w:themeColor="text1"/>
          <w:sz w:val="28"/>
          <w:szCs w:val="28"/>
        </w:rPr>
        <w:lastRenderedPageBreak/>
        <w:t>EF</w:t>
      </w:r>
      <w:r w:rsidR="00841513" w:rsidRPr="00A043BE">
        <w:rPr>
          <w:rFonts w:ascii="Aparajita" w:hAnsi="Aparajita" w:cs="Aparajita"/>
          <w:color w:val="000000" w:themeColor="text1"/>
          <w:sz w:val="28"/>
          <w:szCs w:val="28"/>
        </w:rPr>
        <w:t xml:space="preserve">QM Excellence Model </w:t>
      </w:r>
      <w:r w:rsidR="00D126CB" w:rsidRPr="00A043BE">
        <w:rPr>
          <w:rFonts w:ascii="Aparajita" w:hAnsi="Aparajita" w:cs="Aparajita"/>
          <w:color w:val="000000" w:themeColor="text1"/>
          <w:sz w:val="28"/>
          <w:szCs w:val="28"/>
        </w:rPr>
        <w:t>is a practical tool that in</w:t>
      </w:r>
      <w:r w:rsidR="00AC04FB" w:rsidRPr="00A043BE">
        <w:rPr>
          <w:rFonts w:ascii="Aparajita" w:hAnsi="Aparajita" w:cs="Aparajita"/>
          <w:color w:val="000000" w:themeColor="text1"/>
          <w:sz w:val="28"/>
          <w:szCs w:val="28"/>
        </w:rPr>
        <w:t xml:space="preserve">dicates the position of business organisations on excellence path and help them to determine their </w:t>
      </w:r>
      <w:r w:rsidR="00793A00" w:rsidRPr="00A043BE">
        <w:rPr>
          <w:rFonts w:ascii="Aparajita" w:hAnsi="Aparajita" w:cs="Aparajita"/>
          <w:color w:val="000000" w:themeColor="text1"/>
          <w:sz w:val="28"/>
          <w:szCs w:val="28"/>
        </w:rPr>
        <w:t>shortcomings</w:t>
      </w:r>
      <w:r w:rsidR="00E11B8B" w:rsidRPr="00A043BE">
        <w:rPr>
          <w:rFonts w:ascii="Aparajita" w:hAnsi="Aparajita" w:cs="Aparajita"/>
          <w:color w:val="000000" w:themeColor="text1"/>
          <w:sz w:val="28"/>
          <w:szCs w:val="28"/>
        </w:rPr>
        <w:t xml:space="preserve"> and encourages appropriate solutions</w:t>
      </w:r>
      <w:r w:rsidR="008F32B4" w:rsidRPr="00A043BE">
        <w:rPr>
          <w:rFonts w:ascii="Aparajita" w:hAnsi="Aparajita" w:cs="Aparajita"/>
          <w:color w:val="000000" w:themeColor="text1"/>
          <w:sz w:val="28"/>
          <w:szCs w:val="28"/>
        </w:rPr>
        <w:t xml:space="preserve">.  </w:t>
      </w:r>
      <w:r w:rsidR="001450D9" w:rsidRPr="00A043BE">
        <w:rPr>
          <w:rFonts w:ascii="Aparajita" w:hAnsi="Aparajita" w:cs="Aparajita"/>
          <w:color w:val="000000" w:themeColor="text1"/>
          <w:sz w:val="28"/>
          <w:szCs w:val="28"/>
        </w:rPr>
        <w:t>.</w:t>
      </w:r>
      <w:r w:rsidR="00BA1988" w:rsidRPr="00A043BE">
        <w:rPr>
          <w:rFonts w:ascii="Aparajita" w:hAnsi="Aparajita" w:cs="Aparajita"/>
          <w:color w:val="000000" w:themeColor="text1"/>
          <w:sz w:val="28"/>
          <w:szCs w:val="28"/>
        </w:rPr>
        <w:t xml:space="preserve">  In the way </w:t>
      </w:r>
      <w:r w:rsidR="004E16B6" w:rsidRPr="00A043BE">
        <w:rPr>
          <w:rFonts w:ascii="Aparajita" w:hAnsi="Aparajita" w:cs="Aparajita"/>
          <w:color w:val="000000" w:themeColor="text1"/>
          <w:sz w:val="28"/>
          <w:szCs w:val="28"/>
        </w:rPr>
        <w:t>to benchmark with o organisations in change management</w:t>
      </w:r>
      <w:r w:rsidR="00011C54" w:rsidRPr="00011C54">
        <w:rPr>
          <w:rFonts w:ascii="Aparajita" w:hAnsi="Aparajita" w:cs="Aparajita"/>
          <w:color w:val="000000" w:themeColor="text1"/>
          <w:sz w:val="28"/>
          <w:szCs w:val="28"/>
        </w:rPr>
        <w:t xml:space="preserve"> </w:t>
      </w:r>
      <w:r w:rsidR="00011C54" w:rsidRPr="00A043BE">
        <w:rPr>
          <w:rFonts w:ascii="Aparajita" w:hAnsi="Aparajita" w:cs="Aparajita"/>
          <w:color w:val="000000" w:themeColor="text1"/>
          <w:sz w:val="28"/>
          <w:szCs w:val="28"/>
        </w:rPr>
        <w:t>The prominent theme of the model is customer satisfaction</w:t>
      </w:r>
    </w:p>
    <w:p w14:paraId="0BA7FB37" w14:textId="32D96F64" w:rsidR="00E22E58" w:rsidRPr="00A043BE" w:rsidRDefault="00E22E58">
      <w:pPr>
        <w:rPr>
          <w:rFonts w:ascii="Aparajita" w:hAnsi="Aparajita" w:cs="Aparajita"/>
          <w:color w:val="000000" w:themeColor="text1"/>
          <w:sz w:val="28"/>
          <w:szCs w:val="28"/>
        </w:rPr>
      </w:pPr>
      <w:r w:rsidRPr="00A043BE">
        <w:rPr>
          <w:rFonts w:ascii="Aparajita" w:hAnsi="Aparajita" w:cs="Aparajita"/>
          <w:color w:val="000000" w:themeColor="text1"/>
          <w:sz w:val="28"/>
          <w:szCs w:val="28"/>
        </w:rPr>
        <w:t xml:space="preserve">Result </w:t>
      </w:r>
      <w:r w:rsidR="00351049" w:rsidRPr="00A043BE">
        <w:rPr>
          <w:rFonts w:ascii="Aparajita" w:hAnsi="Aparajita" w:cs="Aparajita"/>
          <w:color w:val="000000" w:themeColor="text1"/>
          <w:sz w:val="28"/>
          <w:szCs w:val="28"/>
        </w:rPr>
        <w:t>Criteria</w:t>
      </w:r>
    </w:p>
    <w:p w14:paraId="3B485B8B" w14:textId="42A75C93" w:rsidR="00565D7B" w:rsidRPr="00A043BE" w:rsidRDefault="00565D7B" w:rsidP="00A043BE">
      <w:pPr>
        <w:pStyle w:val="ListParagraph"/>
        <w:numPr>
          <w:ilvl w:val="0"/>
          <w:numId w:val="16"/>
        </w:numPr>
        <w:rPr>
          <w:rFonts w:ascii="Aparajita" w:hAnsi="Aparajita" w:cs="Aparajita"/>
          <w:color w:val="000000" w:themeColor="text1"/>
          <w:sz w:val="28"/>
          <w:szCs w:val="28"/>
        </w:rPr>
      </w:pPr>
      <w:r w:rsidRPr="00A043BE">
        <w:rPr>
          <w:rFonts w:ascii="Aparajita" w:hAnsi="Aparajita" w:cs="Aparajita"/>
          <w:color w:val="000000" w:themeColor="text1"/>
          <w:sz w:val="28"/>
          <w:szCs w:val="28"/>
        </w:rPr>
        <w:t>Customer Results</w:t>
      </w:r>
      <w:r w:rsidR="00472CAD" w:rsidRPr="00A043BE">
        <w:rPr>
          <w:rFonts w:ascii="Aparajita" w:hAnsi="Aparajita" w:cs="Aparajita"/>
          <w:color w:val="000000" w:themeColor="text1"/>
          <w:sz w:val="28"/>
          <w:szCs w:val="28"/>
        </w:rPr>
        <w:t xml:space="preserve"> -</w:t>
      </w:r>
      <w:r w:rsidR="00351049" w:rsidRPr="00A043BE">
        <w:rPr>
          <w:rFonts w:ascii="Aparajita" w:hAnsi="Aparajita" w:cs="Aparajita"/>
          <w:color w:val="000000" w:themeColor="text1"/>
          <w:sz w:val="28"/>
          <w:szCs w:val="28"/>
        </w:rPr>
        <w:t xml:space="preserve"> </w:t>
      </w:r>
      <w:r w:rsidRPr="00A043BE">
        <w:rPr>
          <w:rFonts w:ascii="Aparajita" w:hAnsi="Aparajita" w:cs="Aparajita"/>
          <w:color w:val="000000" w:themeColor="text1"/>
          <w:sz w:val="28"/>
          <w:szCs w:val="28"/>
        </w:rPr>
        <w:t>Employee Results</w:t>
      </w:r>
      <w:r w:rsidR="00472CAD" w:rsidRPr="00A043BE">
        <w:rPr>
          <w:rFonts w:ascii="Aparajita" w:hAnsi="Aparajita" w:cs="Aparajita"/>
          <w:color w:val="000000" w:themeColor="text1"/>
          <w:sz w:val="28"/>
          <w:szCs w:val="28"/>
        </w:rPr>
        <w:t xml:space="preserve"> Tesco has a dedicated portal</w:t>
      </w:r>
      <w:r w:rsidR="00351049" w:rsidRPr="00A043BE">
        <w:rPr>
          <w:rFonts w:ascii="Aparajita" w:hAnsi="Aparajita" w:cs="Aparajita"/>
          <w:color w:val="000000" w:themeColor="text1"/>
          <w:sz w:val="28"/>
          <w:szCs w:val="28"/>
        </w:rPr>
        <w:t xml:space="preserve"> </w:t>
      </w:r>
      <w:r w:rsidR="00B70027" w:rsidRPr="00A043BE">
        <w:rPr>
          <w:rFonts w:ascii="Aparajita" w:hAnsi="Aparajita" w:cs="Aparajita"/>
          <w:color w:val="000000" w:themeColor="text1"/>
          <w:sz w:val="28"/>
          <w:szCs w:val="28"/>
        </w:rPr>
        <w:t>(</w:t>
      </w:r>
      <w:r w:rsidR="00472CAD" w:rsidRPr="00A043BE">
        <w:rPr>
          <w:rFonts w:ascii="Aparajita" w:hAnsi="Aparajita" w:cs="Aparajita"/>
          <w:color w:val="000000" w:themeColor="text1"/>
          <w:sz w:val="28"/>
          <w:szCs w:val="28"/>
        </w:rPr>
        <w:t>Tesco views</w:t>
      </w:r>
      <w:r w:rsidR="00B70027" w:rsidRPr="00A043BE">
        <w:rPr>
          <w:rFonts w:ascii="Aparajita" w:hAnsi="Aparajita" w:cs="Aparajita"/>
          <w:color w:val="000000" w:themeColor="text1"/>
          <w:sz w:val="28"/>
          <w:szCs w:val="28"/>
        </w:rPr>
        <w:t>)</w:t>
      </w:r>
      <w:r w:rsidR="00351049" w:rsidRPr="00A043BE">
        <w:rPr>
          <w:rFonts w:ascii="Aparajita" w:hAnsi="Aparajita" w:cs="Aparajita"/>
          <w:color w:val="000000" w:themeColor="text1"/>
          <w:sz w:val="28"/>
          <w:szCs w:val="28"/>
        </w:rPr>
        <w:t xml:space="preserve"> </w:t>
      </w:r>
      <w:r w:rsidR="00472CAD" w:rsidRPr="00A043BE">
        <w:rPr>
          <w:rFonts w:ascii="Aparajita" w:hAnsi="Aparajita" w:cs="Aparajita"/>
          <w:color w:val="000000" w:themeColor="text1"/>
          <w:sz w:val="28"/>
          <w:szCs w:val="28"/>
        </w:rPr>
        <w:t>which offers customers to survey and redeem gifts</w:t>
      </w:r>
      <w:r w:rsidR="00472CAD" w:rsidRPr="00A043BE">
        <w:rPr>
          <w:rFonts w:ascii="Aparajita" w:hAnsi="Aparajita" w:cs="Aparajita"/>
          <w:color w:val="000000" w:themeColor="text1"/>
          <w:sz w:val="28"/>
          <w:szCs w:val="28"/>
        </w:rPr>
        <w:fldChar w:fldCharType="begin" w:fldLock="1">
          <w:fldData xml:space="preserve">ZQBKAHgAZABVADAAdAB1ADMARABnAFEAdgBRAHEAaABSAFYAWgBXAG0AOQBTAEgARQByADIASwA0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</w:fldData>
        </w:fldChar>
      </w:r>
      <w:r w:rsidR="00472CAD" w:rsidRPr="00A043BE">
        <w:rPr>
          <w:rFonts w:ascii="Aparajita" w:hAnsi="Aparajita" w:cs="Aparajita"/>
          <w:color w:val="000000" w:themeColor="text1"/>
          <w:sz w:val="28"/>
          <w:szCs w:val="28"/>
        </w:rPr>
        <w:instrText>ADDIN paperpile_citation &lt;clusterId&gt;M648A996P476M199&lt;/clusterId&gt;&lt;version&gt;0.6.6&lt;/version&gt;&lt;metadata&gt;&lt;citation&gt;&lt;id&gt;3dce75d4-cbba-486a-9699-7527df8780e0&lt;/id&gt;&lt;no_author/&gt;&lt;prefix/&gt;&lt;suffix/&gt;&lt;locator_label&gt;page&lt;/locator_label&gt;&lt;locator/&gt;&lt;updated&gt;1599147932.511849&lt;/updated&gt;&lt;/citation&gt;&lt;/metadata&gt; \* MERGEFORMAT</w:instrText>
      </w:r>
      <w:r w:rsidR="00472CAD" w:rsidRPr="00A043BE">
        <w:rPr>
          <w:rFonts w:ascii="Aparajita" w:hAnsi="Aparajita" w:cs="Aparajita"/>
          <w:color w:val="000000" w:themeColor="text1"/>
          <w:sz w:val="28"/>
          <w:szCs w:val="28"/>
        </w:rPr>
      </w:r>
      <w:r w:rsidR="00472CAD" w:rsidRPr="00A043BE">
        <w:rPr>
          <w:rFonts w:ascii="Aparajita" w:hAnsi="Aparajita" w:cs="Aparajita"/>
          <w:color w:val="000000" w:themeColor="text1"/>
          <w:sz w:val="28"/>
          <w:szCs w:val="28"/>
        </w:rPr>
        <w:fldChar w:fldCharType="separate"/>
      </w:r>
      <w:r w:rsidR="00472CAD" w:rsidRPr="00A043BE">
        <w:rPr>
          <w:rFonts w:ascii="Aparajita" w:hAnsi="Aparajita" w:cs="Aparajita"/>
          <w:noProof/>
          <w:color w:val="000000" w:themeColor="text1"/>
          <w:sz w:val="28"/>
          <w:szCs w:val="28"/>
        </w:rPr>
        <w:t>(surveyuk, 2019)</w:t>
      </w:r>
      <w:r w:rsidR="00472CAD" w:rsidRPr="00A043BE">
        <w:rPr>
          <w:rFonts w:ascii="Aparajita" w:hAnsi="Aparajita" w:cs="Aparajita"/>
          <w:color w:val="000000" w:themeColor="text1"/>
          <w:sz w:val="28"/>
          <w:szCs w:val="28"/>
        </w:rPr>
        <w:fldChar w:fldCharType="end"/>
      </w:r>
    </w:p>
    <w:p w14:paraId="5F526610" w14:textId="1AD449D9" w:rsidR="00565D7B" w:rsidRPr="00A043BE" w:rsidRDefault="00565D7B" w:rsidP="00A043BE">
      <w:pPr>
        <w:pStyle w:val="ListParagraph"/>
        <w:numPr>
          <w:ilvl w:val="0"/>
          <w:numId w:val="16"/>
        </w:numPr>
        <w:rPr>
          <w:rFonts w:ascii="Aparajita" w:hAnsi="Aparajita" w:cs="Aparajita"/>
          <w:color w:val="000000" w:themeColor="text1"/>
          <w:sz w:val="28"/>
          <w:szCs w:val="28"/>
        </w:rPr>
      </w:pPr>
      <w:r w:rsidRPr="00A043BE">
        <w:rPr>
          <w:rFonts w:ascii="Aparajita" w:hAnsi="Aparajita" w:cs="Aparajita"/>
          <w:color w:val="000000" w:themeColor="text1"/>
          <w:sz w:val="28"/>
          <w:szCs w:val="28"/>
        </w:rPr>
        <w:t>Society Results</w:t>
      </w:r>
      <w:r w:rsidR="0027732D" w:rsidRPr="00A043BE">
        <w:rPr>
          <w:rFonts w:ascii="Aparajita" w:hAnsi="Aparajita" w:cs="Aparajita"/>
          <w:color w:val="000000" w:themeColor="text1"/>
          <w:sz w:val="28"/>
          <w:szCs w:val="28"/>
        </w:rPr>
        <w:t>. Good Brand Reputation</w:t>
      </w:r>
    </w:p>
    <w:p w14:paraId="7E51050E" w14:textId="4A2CBF35" w:rsidR="00565D7B" w:rsidRPr="00A043BE" w:rsidRDefault="00B82F9B" w:rsidP="00A043BE">
      <w:pPr>
        <w:pStyle w:val="ListParagraph"/>
        <w:numPr>
          <w:ilvl w:val="0"/>
          <w:numId w:val="16"/>
        </w:numPr>
        <w:rPr>
          <w:rFonts w:ascii="Aparajita" w:hAnsi="Aparajita" w:cs="Aparajita"/>
          <w:color w:val="000000" w:themeColor="text1"/>
          <w:sz w:val="28"/>
          <w:szCs w:val="28"/>
        </w:rPr>
      </w:pPr>
      <w:r w:rsidRPr="00A043BE">
        <w:rPr>
          <w:rFonts w:ascii="Aparajita" w:hAnsi="Aparajita" w:cs="Aparajita"/>
          <w:color w:val="000000" w:themeColor="text1"/>
          <w:sz w:val="28"/>
          <w:szCs w:val="28"/>
        </w:rPr>
        <w:t>Key performance results</w:t>
      </w:r>
    </w:p>
    <w:p w14:paraId="31B03BE2" w14:textId="34E004E2" w:rsidR="008B7326" w:rsidRPr="00A043BE" w:rsidRDefault="008B7326" w:rsidP="008B7326">
      <w:pPr>
        <w:rPr>
          <w:rFonts w:ascii="Aparajita" w:hAnsi="Aparajita" w:cs="Aparajita"/>
          <w:color w:val="000000" w:themeColor="text1"/>
          <w:sz w:val="28"/>
          <w:szCs w:val="28"/>
        </w:rPr>
      </w:pPr>
    </w:p>
    <w:p w14:paraId="28A952B7" w14:textId="299749CC" w:rsidR="00EC024F" w:rsidRPr="007A3111" w:rsidRDefault="009F082E" w:rsidP="00617D0F">
      <w:pPr>
        <w:rPr>
          <w:color w:val="000000" w:themeColor="text1"/>
          <w:sz w:val="28"/>
          <w:szCs w:val="28"/>
        </w:rPr>
      </w:pPr>
      <w:r w:rsidRPr="007A3111">
        <w:rPr>
          <w:color w:val="000000" w:themeColor="text1"/>
          <w:sz w:val="28"/>
          <w:szCs w:val="28"/>
        </w:rPr>
        <w:t>3.</w:t>
      </w:r>
      <w:r w:rsidR="00351049" w:rsidRPr="007A3111">
        <w:rPr>
          <w:color w:val="000000" w:themeColor="text1"/>
          <w:sz w:val="28"/>
          <w:szCs w:val="28"/>
        </w:rPr>
        <w:t xml:space="preserve"> </w:t>
      </w:r>
      <w:r w:rsidR="00BE1D95" w:rsidRPr="00BA7209">
        <w:rPr>
          <w:rStyle w:val="Heading2Char"/>
        </w:rPr>
        <w:t xml:space="preserve">THE IMPACT OF ETHICAL AND SUSTAINABILITY </w:t>
      </w:r>
      <w:r w:rsidR="00EC024F" w:rsidRPr="00BA7209">
        <w:rPr>
          <w:rStyle w:val="Heading2Char"/>
        </w:rPr>
        <w:t>POLICIES OF CRM IN TESCO.</w:t>
      </w:r>
    </w:p>
    <w:p w14:paraId="0F32701F" w14:textId="5C956BAF" w:rsidR="00EC024F" w:rsidRPr="007A3111" w:rsidRDefault="00EC024F" w:rsidP="00617D0F">
      <w:pPr>
        <w:rPr>
          <w:color w:val="000000" w:themeColor="text1"/>
          <w:sz w:val="28"/>
          <w:szCs w:val="28"/>
        </w:rPr>
      </w:pPr>
    </w:p>
    <w:p w14:paraId="6B510A63" w14:textId="6BCA6485" w:rsidR="007120B9" w:rsidRPr="00A043BE" w:rsidRDefault="007120B9" w:rsidP="00617D0F">
      <w:pPr>
        <w:rPr>
          <w:rFonts w:ascii="Aparajita" w:hAnsi="Aparajita" w:cs="Aparajita"/>
          <w:color w:val="000000" w:themeColor="text1"/>
          <w:sz w:val="28"/>
          <w:szCs w:val="28"/>
        </w:rPr>
      </w:pPr>
      <w:r w:rsidRPr="00A043BE">
        <w:rPr>
          <w:rFonts w:ascii="Aparajita" w:hAnsi="Aparajita" w:cs="Aparajita"/>
          <w:color w:val="000000" w:themeColor="text1"/>
          <w:sz w:val="28"/>
          <w:szCs w:val="28"/>
        </w:rPr>
        <w:t>“Do well by d</w:t>
      </w:r>
      <w:r w:rsidR="007725D0" w:rsidRPr="00A043BE">
        <w:rPr>
          <w:rFonts w:ascii="Aparajita" w:hAnsi="Aparajita" w:cs="Aparajita"/>
          <w:color w:val="000000" w:themeColor="text1"/>
          <w:sz w:val="28"/>
          <w:szCs w:val="28"/>
        </w:rPr>
        <w:t>oing good”(porter and Kramer 2011)</w:t>
      </w:r>
    </w:p>
    <w:p w14:paraId="39F6B3A4" w14:textId="77777777" w:rsidR="00241C9D" w:rsidRPr="00A043BE" w:rsidRDefault="00241C9D" w:rsidP="00617D0F">
      <w:pPr>
        <w:rPr>
          <w:rFonts w:ascii="Aparajita" w:hAnsi="Aparajita" w:cs="Aparajita"/>
          <w:color w:val="000000" w:themeColor="text1"/>
          <w:sz w:val="28"/>
          <w:szCs w:val="28"/>
        </w:rPr>
      </w:pPr>
    </w:p>
    <w:p w14:paraId="4A10F744" w14:textId="5807D1A9" w:rsidR="00B537E5" w:rsidRPr="00A043BE" w:rsidRDefault="00241C9D" w:rsidP="00B537E5">
      <w:pPr>
        <w:rPr>
          <w:rFonts w:ascii="Aparajita" w:hAnsi="Aparajita" w:cs="Aparajita"/>
          <w:color w:val="000000" w:themeColor="text1"/>
          <w:sz w:val="28"/>
          <w:szCs w:val="28"/>
        </w:rPr>
      </w:pPr>
      <w:r w:rsidRPr="00A043BE">
        <w:rPr>
          <w:rFonts w:ascii="Aparajita" w:hAnsi="Aparajita" w:cs="Aparajita"/>
          <w:color w:val="000000" w:themeColor="text1"/>
          <w:sz w:val="28"/>
          <w:szCs w:val="28"/>
        </w:rPr>
        <w:t>Tesco has incorporated ethical and sustainability policies in its operations</w:t>
      </w:r>
      <w:r w:rsidR="0060257D" w:rsidRPr="00A043BE">
        <w:rPr>
          <w:rFonts w:ascii="Aparajita" w:hAnsi="Aparajita" w:cs="Aparajita"/>
          <w:color w:val="000000" w:themeColor="text1"/>
          <w:sz w:val="28"/>
          <w:szCs w:val="28"/>
        </w:rPr>
        <w:t>. These policies reflect the underlying culture of the organiza</w:t>
      </w:r>
      <w:r w:rsidR="002F7B75" w:rsidRPr="00A043BE">
        <w:rPr>
          <w:rFonts w:ascii="Aparajita" w:hAnsi="Aparajita" w:cs="Aparajita"/>
          <w:color w:val="000000" w:themeColor="text1"/>
          <w:sz w:val="28"/>
          <w:szCs w:val="28"/>
        </w:rPr>
        <w:t>tion, a culture of sustainability where environmental and social performances, in addition to financial performance a</w:t>
      </w:r>
      <w:r w:rsidR="00AA1AAB" w:rsidRPr="00A043BE">
        <w:rPr>
          <w:rFonts w:ascii="Aparajita" w:hAnsi="Aparajita" w:cs="Aparajita"/>
          <w:color w:val="000000" w:themeColor="text1"/>
          <w:sz w:val="28"/>
          <w:szCs w:val="28"/>
        </w:rPr>
        <w:t>r</w:t>
      </w:r>
      <w:r w:rsidR="002F7B75" w:rsidRPr="00A043BE">
        <w:rPr>
          <w:rFonts w:ascii="Aparajita" w:hAnsi="Aparajita" w:cs="Aparajita"/>
          <w:color w:val="000000" w:themeColor="text1"/>
          <w:sz w:val="28"/>
          <w:szCs w:val="28"/>
        </w:rPr>
        <w:t>e important.</w:t>
      </w:r>
      <w:r w:rsidR="00772896" w:rsidRPr="00A043BE">
        <w:rPr>
          <w:rFonts w:ascii="Aparajita" w:hAnsi="Aparajita" w:cs="Aparajita"/>
          <w:color w:val="000000" w:themeColor="text1"/>
          <w:sz w:val="28"/>
          <w:szCs w:val="28"/>
        </w:rPr>
        <w:t xml:space="preserve"> Th</w:t>
      </w:r>
      <w:r w:rsidR="00AA1AAB" w:rsidRPr="00A043BE">
        <w:rPr>
          <w:rFonts w:ascii="Aparajita" w:hAnsi="Aparajita" w:cs="Aparajita"/>
          <w:color w:val="000000" w:themeColor="text1"/>
          <w:sz w:val="28"/>
          <w:szCs w:val="28"/>
        </w:rPr>
        <w:t>ese</w:t>
      </w:r>
      <w:r w:rsidR="00772896" w:rsidRPr="00A043BE">
        <w:rPr>
          <w:rFonts w:ascii="Aparajita" w:hAnsi="Aparajita" w:cs="Aparajita"/>
          <w:color w:val="000000" w:themeColor="text1"/>
          <w:sz w:val="28"/>
          <w:szCs w:val="28"/>
        </w:rPr>
        <w:t xml:space="preserve"> policies also </w:t>
      </w:r>
      <w:r w:rsidR="00380C98" w:rsidRPr="00A043BE">
        <w:rPr>
          <w:rFonts w:ascii="Aparajita" w:hAnsi="Aparajita" w:cs="Aparajita"/>
          <w:color w:val="000000" w:themeColor="text1"/>
          <w:sz w:val="28"/>
          <w:szCs w:val="28"/>
        </w:rPr>
        <w:t>reflect the values and beliefs</w:t>
      </w:r>
      <w:r w:rsidR="004D61DD" w:rsidRPr="00A043BE">
        <w:rPr>
          <w:rFonts w:ascii="Aparajita" w:hAnsi="Aparajita" w:cs="Aparajita"/>
          <w:color w:val="000000" w:themeColor="text1"/>
          <w:sz w:val="28"/>
          <w:szCs w:val="28"/>
        </w:rPr>
        <w:t xml:space="preserve"> that underlie the mission of the organisation and their slogan “every little helps”</w:t>
      </w:r>
      <w:r w:rsidR="00AA1AAB" w:rsidRPr="00A043BE">
        <w:rPr>
          <w:rFonts w:ascii="Aparajita" w:hAnsi="Aparajita" w:cs="Aparajita"/>
          <w:color w:val="000000" w:themeColor="text1"/>
          <w:sz w:val="28"/>
          <w:szCs w:val="28"/>
        </w:rPr>
        <w:t xml:space="preserve">. </w:t>
      </w:r>
      <w:r w:rsidR="002D7E38" w:rsidRPr="00A043BE">
        <w:rPr>
          <w:rFonts w:ascii="Aparajita" w:hAnsi="Aparajita" w:cs="Aparajita"/>
          <w:color w:val="000000" w:themeColor="text1"/>
          <w:sz w:val="28"/>
          <w:szCs w:val="28"/>
        </w:rPr>
        <w:t>The impact of th</w:t>
      </w:r>
      <w:r w:rsidR="00AA1AAB" w:rsidRPr="00A043BE">
        <w:rPr>
          <w:rFonts w:ascii="Aparajita" w:hAnsi="Aparajita" w:cs="Aparajita"/>
          <w:color w:val="000000" w:themeColor="text1"/>
          <w:sz w:val="28"/>
          <w:szCs w:val="28"/>
        </w:rPr>
        <w:t xml:space="preserve">ese </w:t>
      </w:r>
      <w:r w:rsidR="002D7E38" w:rsidRPr="00A043BE">
        <w:rPr>
          <w:rFonts w:ascii="Aparajita" w:hAnsi="Aparajita" w:cs="Aparajita"/>
          <w:color w:val="000000" w:themeColor="text1"/>
          <w:sz w:val="28"/>
          <w:szCs w:val="28"/>
        </w:rPr>
        <w:t xml:space="preserve">policies on CRM </w:t>
      </w:r>
      <w:r w:rsidR="00F260FF" w:rsidRPr="00A043BE">
        <w:rPr>
          <w:rFonts w:ascii="Aparajita" w:hAnsi="Aparajita" w:cs="Aparajita"/>
          <w:color w:val="000000" w:themeColor="text1"/>
          <w:sz w:val="28"/>
          <w:szCs w:val="28"/>
        </w:rPr>
        <w:t xml:space="preserve">have been positive </w:t>
      </w:r>
      <w:r w:rsidR="00C672A3" w:rsidRPr="00A043BE">
        <w:rPr>
          <w:rFonts w:ascii="Aparajita" w:hAnsi="Aparajita" w:cs="Aparajita"/>
          <w:color w:val="000000" w:themeColor="text1"/>
          <w:sz w:val="28"/>
          <w:szCs w:val="28"/>
        </w:rPr>
        <w:t>contrary to the views of Fr</w:t>
      </w:r>
      <w:r w:rsidR="00077F9B" w:rsidRPr="00A043BE">
        <w:rPr>
          <w:rFonts w:ascii="Aparajita" w:hAnsi="Aparajita" w:cs="Aparajita"/>
          <w:color w:val="000000" w:themeColor="text1"/>
          <w:sz w:val="28"/>
          <w:szCs w:val="28"/>
        </w:rPr>
        <w:t>iedman (1970)</w:t>
      </w:r>
      <w:r w:rsidR="00AA1AAB" w:rsidRPr="00A043BE">
        <w:rPr>
          <w:rFonts w:ascii="Aparajita" w:hAnsi="Aparajita" w:cs="Aparajita"/>
          <w:color w:val="000000" w:themeColor="text1"/>
          <w:sz w:val="28"/>
          <w:szCs w:val="28"/>
        </w:rPr>
        <w:t>.</w:t>
      </w:r>
      <w:r w:rsidR="007003C0" w:rsidRPr="00A043BE">
        <w:rPr>
          <w:rFonts w:ascii="Aparajita" w:hAnsi="Aparajita" w:cs="Aparajita"/>
          <w:color w:val="000000" w:themeColor="text1"/>
          <w:sz w:val="28"/>
          <w:szCs w:val="28"/>
        </w:rPr>
        <w:t xml:space="preserve"> That </w:t>
      </w:r>
      <w:r w:rsidR="004D41F0" w:rsidRPr="00A043BE">
        <w:rPr>
          <w:rFonts w:ascii="Aparajita" w:hAnsi="Aparajita" w:cs="Aparajita"/>
          <w:color w:val="000000" w:themeColor="text1"/>
          <w:sz w:val="28"/>
          <w:szCs w:val="28"/>
        </w:rPr>
        <w:t xml:space="preserve">adopting environmental and </w:t>
      </w:r>
      <w:r w:rsidR="0076351B" w:rsidRPr="00A043BE">
        <w:rPr>
          <w:rFonts w:ascii="Aparajita" w:hAnsi="Aparajita" w:cs="Aparajita"/>
          <w:color w:val="000000" w:themeColor="text1"/>
          <w:sz w:val="28"/>
          <w:szCs w:val="28"/>
        </w:rPr>
        <w:t>s</w:t>
      </w:r>
      <w:r w:rsidR="004D41F0" w:rsidRPr="00A043BE">
        <w:rPr>
          <w:rFonts w:ascii="Aparajita" w:hAnsi="Aparajita" w:cs="Aparajita"/>
          <w:color w:val="000000" w:themeColor="text1"/>
          <w:sz w:val="28"/>
          <w:szCs w:val="28"/>
        </w:rPr>
        <w:t>ocial policies ca</w:t>
      </w:r>
      <w:r w:rsidR="00A26E94" w:rsidRPr="00A043BE">
        <w:rPr>
          <w:rFonts w:ascii="Aparajita" w:hAnsi="Aparajita" w:cs="Aparajita"/>
          <w:color w:val="000000" w:themeColor="text1"/>
          <w:sz w:val="28"/>
          <w:szCs w:val="28"/>
        </w:rPr>
        <w:t>n</w:t>
      </w:r>
      <w:r w:rsidR="004D41F0" w:rsidRPr="00A043BE">
        <w:rPr>
          <w:rFonts w:ascii="Aparajita" w:hAnsi="Aparajita" w:cs="Aparajita"/>
          <w:color w:val="000000" w:themeColor="text1"/>
          <w:sz w:val="28"/>
          <w:szCs w:val="28"/>
        </w:rPr>
        <w:t xml:space="preserve"> destroy Shareholder wealth.</w:t>
      </w:r>
      <w:r w:rsidR="00B537E5" w:rsidRPr="00A043BE">
        <w:rPr>
          <w:rFonts w:ascii="Aparajita" w:hAnsi="Aparajita" w:cs="Aparajita"/>
        </w:rPr>
        <w:t xml:space="preserve"> </w:t>
      </w:r>
      <w:r w:rsidR="00B537E5" w:rsidRPr="00A043BE">
        <w:rPr>
          <w:rFonts w:ascii="Aparajita" w:hAnsi="Aparajita" w:cs="Aparajita"/>
          <w:color w:val="000000" w:themeColor="text1"/>
          <w:sz w:val="28"/>
          <w:szCs w:val="28"/>
        </w:rPr>
        <w:t>I</w:t>
      </w:r>
      <w:r w:rsidR="00AA1AAB" w:rsidRPr="00A043BE">
        <w:rPr>
          <w:rFonts w:ascii="Aparajita" w:hAnsi="Aparajita" w:cs="Aparajita"/>
          <w:color w:val="000000" w:themeColor="text1"/>
          <w:sz w:val="28"/>
          <w:szCs w:val="28"/>
        </w:rPr>
        <w:t>ts</w:t>
      </w:r>
      <w:r w:rsidR="00B537E5" w:rsidRPr="00A043BE">
        <w:rPr>
          <w:rFonts w:ascii="Aparajita" w:hAnsi="Aparajita" w:cs="Aparajita"/>
          <w:color w:val="000000" w:themeColor="text1"/>
          <w:sz w:val="28"/>
          <w:szCs w:val="28"/>
        </w:rPr>
        <w:t xml:space="preserve"> evidenced that </w:t>
      </w:r>
      <w:r w:rsidR="00AA1AAB" w:rsidRPr="00A043BE">
        <w:rPr>
          <w:rFonts w:ascii="Aparajita" w:hAnsi="Aparajita" w:cs="Aparajita"/>
          <w:color w:val="000000" w:themeColor="text1"/>
          <w:sz w:val="28"/>
          <w:szCs w:val="28"/>
        </w:rPr>
        <w:t>h</w:t>
      </w:r>
      <w:r w:rsidR="00B537E5" w:rsidRPr="00A043BE">
        <w:rPr>
          <w:rFonts w:ascii="Aparajita" w:hAnsi="Aparajita" w:cs="Aparajita"/>
          <w:color w:val="000000" w:themeColor="text1"/>
          <w:sz w:val="28"/>
          <w:szCs w:val="28"/>
        </w:rPr>
        <w:t xml:space="preserve">igh </w:t>
      </w:r>
      <w:r w:rsidR="00AA1AAB" w:rsidRPr="00A043BE">
        <w:rPr>
          <w:rFonts w:ascii="Aparajita" w:hAnsi="Aparajita" w:cs="Aparajita"/>
          <w:color w:val="000000" w:themeColor="text1"/>
          <w:sz w:val="28"/>
          <w:szCs w:val="28"/>
        </w:rPr>
        <w:t>s</w:t>
      </w:r>
      <w:r w:rsidR="00B537E5" w:rsidRPr="00A043BE">
        <w:rPr>
          <w:rFonts w:ascii="Aparajita" w:hAnsi="Aparajita" w:cs="Aparajita"/>
          <w:color w:val="000000" w:themeColor="text1"/>
          <w:sz w:val="28"/>
          <w:szCs w:val="28"/>
        </w:rPr>
        <w:t xml:space="preserve">ustainability companies significantly outperform their counterparts over the long-term, both in terms of stock market and accounting performance. </w:t>
      </w:r>
      <w:r w:rsidR="00E95296" w:rsidRPr="00A043BE">
        <w:rPr>
          <w:rFonts w:ascii="Aparajita" w:hAnsi="Aparajita" w:cs="Aparajita"/>
          <w:color w:val="000000" w:themeColor="text1"/>
          <w:sz w:val="28"/>
          <w:szCs w:val="28"/>
        </w:rPr>
        <w:fldChar w:fldCharType="begin" w:fldLock="1">
          <w:fldData xml:space="preserve">ZQBKAHkAVgBWAGQAbAB1ADIAegBnAFUALwBSAFYAQgBEADMAbQBLAEUAbABLADcARABCAGcAZABP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</w:fldData>
        </w:fldChar>
      </w:r>
      <w:r w:rsidR="00D75E68" w:rsidRPr="00A043BE">
        <w:rPr>
          <w:rFonts w:ascii="Aparajita" w:hAnsi="Aparajita" w:cs="Aparajita"/>
          <w:color w:val="000000" w:themeColor="text1"/>
          <w:sz w:val="28"/>
          <w:szCs w:val="28"/>
        </w:rPr>
        <w:instrText>ADDIN paperpile_citation &lt;clusterId&gt;T962H328W618A323&lt;/clusterId&gt;&lt;version&gt;0.6.6&lt;/version&gt;&lt;metadata&gt;&lt;citation&gt;&lt;id&gt;9661740a-c7e2-4960-8dd1-1414212e7773&lt;/id&gt;&lt;no_author/&gt;&lt;prefix/&gt;&lt;suffix/&gt;&lt;locator_label&gt;page&lt;/locator_label&gt;&lt;locator/&gt;&lt;updated&gt;1599132312.553194&lt;/updated&gt;&lt;/citation&gt;&lt;/metadata&gt; \* MERGEFORMAT</w:instrText>
      </w:r>
      <w:r w:rsidR="00E95296" w:rsidRPr="00A043BE">
        <w:rPr>
          <w:rFonts w:ascii="Aparajita" w:hAnsi="Aparajita" w:cs="Aparajita"/>
          <w:color w:val="000000" w:themeColor="text1"/>
          <w:sz w:val="28"/>
          <w:szCs w:val="28"/>
        </w:rPr>
      </w:r>
      <w:r w:rsidR="00E95296" w:rsidRPr="00A043BE">
        <w:rPr>
          <w:rFonts w:ascii="Aparajita" w:hAnsi="Aparajita" w:cs="Aparajita"/>
          <w:color w:val="000000" w:themeColor="text1"/>
          <w:sz w:val="28"/>
          <w:szCs w:val="28"/>
        </w:rPr>
        <w:fldChar w:fldCharType="separate"/>
      </w:r>
      <w:r w:rsidR="00891BE8" w:rsidRPr="00A043BE">
        <w:rPr>
          <w:rFonts w:ascii="Aparajita" w:hAnsi="Aparajita" w:cs="Aparajita"/>
          <w:noProof/>
          <w:color w:val="000000" w:themeColor="text1"/>
          <w:sz w:val="28"/>
          <w:szCs w:val="28"/>
        </w:rPr>
        <w:t>(Eccles, Ioannou and Serafeim, 2012)</w:t>
      </w:r>
      <w:r w:rsidR="00E95296" w:rsidRPr="00A043BE">
        <w:rPr>
          <w:rFonts w:ascii="Aparajita" w:hAnsi="Aparajita" w:cs="Aparajita"/>
          <w:color w:val="000000" w:themeColor="text1"/>
          <w:sz w:val="28"/>
          <w:szCs w:val="28"/>
        </w:rPr>
        <w:fldChar w:fldCharType="end"/>
      </w:r>
      <w:proofErr w:type="spellStart"/>
      <w:r w:rsidR="00B537E5" w:rsidRPr="00A043BE">
        <w:rPr>
          <w:rFonts w:ascii="Aparajita" w:hAnsi="Aparajita" w:cs="Aparajita"/>
          <w:color w:val="000000" w:themeColor="text1"/>
          <w:sz w:val="28"/>
          <w:szCs w:val="28"/>
        </w:rPr>
        <w:t>i</w:t>
      </w:r>
      <w:proofErr w:type="spellEnd"/>
    </w:p>
    <w:p w14:paraId="73F9C1E4" w14:textId="4F9033B9" w:rsidR="006E44DC" w:rsidRPr="00BA7209" w:rsidRDefault="006E44DC" w:rsidP="00BA7209">
      <w:pPr>
        <w:pStyle w:val="Heading3"/>
        <w:rPr>
          <w:b/>
          <w:bCs/>
        </w:rPr>
      </w:pPr>
    </w:p>
    <w:p w14:paraId="6A1D2FA0" w14:textId="4E4AF921" w:rsidR="006E44DC" w:rsidRPr="00A043BE" w:rsidRDefault="00997A52" w:rsidP="00BA7209">
      <w:pPr>
        <w:pStyle w:val="Heading3"/>
        <w:rPr>
          <w:rFonts w:ascii="Times New Roman" w:hAnsi="Times New Roman" w:cs="Times New Roman"/>
        </w:rPr>
      </w:pPr>
      <w:bookmarkStart w:id="14" w:name="_Toc50117458"/>
      <w:r w:rsidRPr="00BA7209">
        <w:rPr>
          <w:rFonts w:ascii="Times New Roman" w:hAnsi="Times New Roman" w:cs="Times New Roman"/>
          <w:b/>
          <w:bCs/>
        </w:rPr>
        <w:t>Customer ret</w:t>
      </w:r>
      <w:r w:rsidR="0037595C" w:rsidRPr="00BA7209">
        <w:rPr>
          <w:rFonts w:ascii="Times New Roman" w:hAnsi="Times New Roman" w:cs="Times New Roman"/>
          <w:b/>
          <w:bCs/>
        </w:rPr>
        <w:t>ention</w:t>
      </w:r>
      <w:bookmarkEnd w:id="14"/>
    </w:p>
    <w:p w14:paraId="46FCD776" w14:textId="2E8B16D6" w:rsidR="00FF3A2E" w:rsidRPr="00A043BE" w:rsidRDefault="004F4146" w:rsidP="00617D0F">
      <w:pPr>
        <w:rPr>
          <w:rFonts w:ascii="Aparajita" w:hAnsi="Aparajita" w:cs="Aparajita"/>
          <w:color w:val="000000" w:themeColor="text1"/>
          <w:sz w:val="28"/>
          <w:szCs w:val="28"/>
        </w:rPr>
      </w:pPr>
      <w:r w:rsidRPr="00A043BE">
        <w:rPr>
          <w:rFonts w:ascii="Aparajita" w:hAnsi="Aparajita" w:cs="Aparajita"/>
          <w:color w:val="000000" w:themeColor="text1"/>
          <w:sz w:val="28"/>
          <w:szCs w:val="28"/>
        </w:rPr>
        <w:t>Tesco was one of the few supermarkets who developed Loyalty cards scheme to retain their customers. These loyalty cards are still available today</w:t>
      </w:r>
      <w:r w:rsidR="00FF3A2E" w:rsidRPr="00A043BE">
        <w:rPr>
          <w:rFonts w:ascii="Aparajita" w:hAnsi="Aparajita" w:cs="Aparajita"/>
          <w:color w:val="000000" w:themeColor="text1"/>
          <w:sz w:val="28"/>
          <w:szCs w:val="28"/>
        </w:rPr>
        <w:t xml:space="preserve"> which is known as ‘club card’. With th</w:t>
      </w:r>
      <w:r w:rsidR="00953E3C" w:rsidRPr="00A043BE">
        <w:rPr>
          <w:rFonts w:ascii="Aparajita" w:hAnsi="Aparajita" w:cs="Aparajita"/>
          <w:color w:val="000000" w:themeColor="text1"/>
          <w:sz w:val="28"/>
          <w:szCs w:val="28"/>
        </w:rPr>
        <w:t>ese</w:t>
      </w:r>
      <w:r w:rsidR="00FF3A2E" w:rsidRPr="00A043BE">
        <w:rPr>
          <w:rFonts w:ascii="Aparajita" w:hAnsi="Aparajita" w:cs="Aparajita"/>
          <w:color w:val="000000" w:themeColor="text1"/>
          <w:sz w:val="28"/>
          <w:szCs w:val="28"/>
        </w:rPr>
        <w:t xml:space="preserve"> card</w:t>
      </w:r>
      <w:r w:rsidR="00953E3C" w:rsidRPr="00A043BE">
        <w:rPr>
          <w:rFonts w:ascii="Aparajita" w:hAnsi="Aparajita" w:cs="Aparajita"/>
          <w:color w:val="000000" w:themeColor="text1"/>
          <w:sz w:val="28"/>
          <w:szCs w:val="28"/>
        </w:rPr>
        <w:t>s</w:t>
      </w:r>
      <w:r w:rsidR="00FF3A2E" w:rsidRPr="00A043BE">
        <w:rPr>
          <w:rFonts w:ascii="Aparajita" w:hAnsi="Aparajita" w:cs="Aparajita"/>
          <w:color w:val="000000" w:themeColor="text1"/>
          <w:sz w:val="28"/>
          <w:szCs w:val="28"/>
        </w:rPr>
        <w:t xml:space="preserve">, the customer is given the </w:t>
      </w:r>
      <w:r w:rsidR="00953E3C" w:rsidRPr="00A043BE">
        <w:rPr>
          <w:rFonts w:ascii="Aparajita" w:hAnsi="Aparajita" w:cs="Aparajita"/>
          <w:color w:val="000000" w:themeColor="text1"/>
          <w:sz w:val="28"/>
          <w:szCs w:val="28"/>
        </w:rPr>
        <w:t>opportunity</w:t>
      </w:r>
      <w:r w:rsidR="00FF3A2E" w:rsidRPr="00A043BE">
        <w:rPr>
          <w:rFonts w:ascii="Aparajita" w:hAnsi="Aparajita" w:cs="Aparajita"/>
          <w:color w:val="000000" w:themeColor="text1"/>
          <w:sz w:val="28"/>
          <w:szCs w:val="28"/>
        </w:rPr>
        <w:t xml:space="preserve"> to collect points and not only use it in store but can also use the points in other activities such as using it at a theme park or travelling. It can be argued that this type of approach definitely may help retain customers. </w:t>
      </w:r>
      <w:r w:rsidRPr="00A043BE">
        <w:rPr>
          <w:rFonts w:ascii="Aparajita" w:hAnsi="Aparajita" w:cs="Aparajita"/>
          <w:color w:val="000000" w:themeColor="text1"/>
          <w:sz w:val="28"/>
          <w:szCs w:val="28"/>
        </w:rPr>
        <w:t xml:space="preserve">One of the core purposes is to create value for the customers </w:t>
      </w:r>
      <w:r w:rsidR="00FF3A2E" w:rsidRPr="00A043BE">
        <w:rPr>
          <w:rFonts w:ascii="Aparajita" w:hAnsi="Aparajita" w:cs="Aparajita"/>
          <w:color w:val="000000" w:themeColor="text1"/>
          <w:sz w:val="28"/>
          <w:szCs w:val="28"/>
        </w:rPr>
        <w:t>and to earn</w:t>
      </w:r>
      <w:r w:rsidRPr="00A043BE">
        <w:rPr>
          <w:rFonts w:ascii="Aparajita" w:hAnsi="Aparajita" w:cs="Aparajita"/>
          <w:color w:val="000000" w:themeColor="text1"/>
          <w:sz w:val="28"/>
          <w:szCs w:val="28"/>
        </w:rPr>
        <w:t xml:space="preserve"> a lifetime loyalty.</w:t>
      </w:r>
      <w:r w:rsidR="00953E3C" w:rsidRPr="00A043BE">
        <w:rPr>
          <w:rFonts w:ascii="Aparajita" w:hAnsi="Aparajita" w:cs="Aparajita"/>
          <w:color w:val="000000" w:themeColor="text1"/>
          <w:sz w:val="28"/>
          <w:szCs w:val="28"/>
        </w:rPr>
        <w:t xml:space="preserve"> </w:t>
      </w:r>
      <w:r w:rsidR="00E55F4F" w:rsidRPr="00A043BE">
        <w:rPr>
          <w:rFonts w:ascii="Aparajita" w:hAnsi="Aparajita" w:cs="Aparajita"/>
          <w:color w:val="000000" w:themeColor="text1"/>
          <w:sz w:val="28"/>
          <w:szCs w:val="28"/>
        </w:rPr>
        <w:t>However,</w:t>
      </w:r>
      <w:r w:rsidR="00953E3C" w:rsidRPr="00A043BE">
        <w:rPr>
          <w:rFonts w:ascii="Aparajita" w:hAnsi="Aparajita" w:cs="Aparajita"/>
          <w:color w:val="000000" w:themeColor="text1"/>
          <w:sz w:val="28"/>
          <w:szCs w:val="28"/>
        </w:rPr>
        <w:t xml:space="preserve"> Tesco’s competitors Sains</w:t>
      </w:r>
      <w:r w:rsidR="008A41B1" w:rsidRPr="00A043BE">
        <w:rPr>
          <w:rFonts w:ascii="Aparajita" w:hAnsi="Aparajita" w:cs="Aparajita"/>
          <w:color w:val="000000" w:themeColor="text1"/>
          <w:sz w:val="28"/>
          <w:szCs w:val="28"/>
        </w:rPr>
        <w:t>bury’s and M&amp;S have also incorporated loyalty cards in their business. It can be argued that despite provid</w:t>
      </w:r>
      <w:r w:rsidR="00E55F4F" w:rsidRPr="00A043BE">
        <w:rPr>
          <w:rFonts w:ascii="Aparajita" w:hAnsi="Aparajita" w:cs="Aparajita"/>
          <w:color w:val="000000" w:themeColor="text1"/>
          <w:sz w:val="28"/>
          <w:szCs w:val="28"/>
        </w:rPr>
        <w:t>ing</w:t>
      </w:r>
      <w:r w:rsidR="008A41B1" w:rsidRPr="00A043BE">
        <w:rPr>
          <w:rFonts w:ascii="Aparajita" w:hAnsi="Aparajita" w:cs="Aparajita"/>
          <w:color w:val="000000" w:themeColor="text1"/>
          <w:sz w:val="28"/>
          <w:szCs w:val="28"/>
        </w:rPr>
        <w:t xml:space="preserve"> the customers with loyalty cards, there are still </w:t>
      </w:r>
      <w:r w:rsidR="00225CDA" w:rsidRPr="00A043BE">
        <w:rPr>
          <w:rFonts w:ascii="Aparajita" w:hAnsi="Aparajita" w:cs="Aparajita"/>
          <w:color w:val="000000" w:themeColor="text1"/>
          <w:sz w:val="28"/>
          <w:szCs w:val="28"/>
        </w:rPr>
        <w:t xml:space="preserve">factors that contribute to customers coming back to the store. The level of service quality may be one of the </w:t>
      </w:r>
      <w:r w:rsidR="00E55F4F" w:rsidRPr="00A043BE">
        <w:rPr>
          <w:rFonts w:ascii="Aparajita" w:hAnsi="Aparajita" w:cs="Aparajita"/>
          <w:color w:val="000000" w:themeColor="text1"/>
          <w:sz w:val="28"/>
          <w:szCs w:val="28"/>
        </w:rPr>
        <w:t>determinations</w:t>
      </w:r>
      <w:r w:rsidR="00225CDA" w:rsidRPr="00A043BE">
        <w:rPr>
          <w:rFonts w:ascii="Aparajita" w:hAnsi="Aparajita" w:cs="Aparajita"/>
          <w:color w:val="000000" w:themeColor="text1"/>
          <w:sz w:val="28"/>
          <w:szCs w:val="28"/>
        </w:rPr>
        <w:t xml:space="preserve"> </w:t>
      </w:r>
      <w:r w:rsidR="00E55F4F" w:rsidRPr="00A043BE">
        <w:rPr>
          <w:rFonts w:ascii="Aparajita" w:hAnsi="Aparajita" w:cs="Aparajita"/>
          <w:color w:val="000000" w:themeColor="text1"/>
          <w:sz w:val="28"/>
          <w:szCs w:val="28"/>
        </w:rPr>
        <w:t xml:space="preserve">to customer retention. </w:t>
      </w:r>
    </w:p>
    <w:p w14:paraId="4B8FE0DE" w14:textId="1F27551D" w:rsidR="00FF3A2E" w:rsidRPr="00A043BE" w:rsidRDefault="00FF3A2E" w:rsidP="00617D0F">
      <w:pPr>
        <w:rPr>
          <w:rFonts w:ascii="Aparajita" w:hAnsi="Aparajita" w:cs="Aparajita"/>
          <w:color w:val="000000" w:themeColor="text1"/>
          <w:sz w:val="28"/>
          <w:szCs w:val="28"/>
        </w:rPr>
      </w:pPr>
      <w:r w:rsidRPr="00A043BE">
        <w:rPr>
          <w:rFonts w:ascii="Aparajita" w:hAnsi="Aparajita" w:cs="Aparajita"/>
          <w:color w:val="000000" w:themeColor="text1"/>
          <w:sz w:val="28"/>
          <w:szCs w:val="28"/>
        </w:rPr>
        <w:t xml:space="preserve">As previously mentioned regarding ethical and sustainable shopping, it is important that Tesco communicates to its customers the importance or sustainable living. Despite the efforts in ensuring the customers’ needs are met, the pressure to meet these demands can take a toll on the employees. For instance, as previously mentioned, the employee’s health and wellbeing is very important. Even though the customers are the core of the business, Tesco should be able to provide the best working area and conditions for their workers. </w:t>
      </w:r>
    </w:p>
    <w:p w14:paraId="2EB2424F" w14:textId="77777777" w:rsidR="00C15BAB" w:rsidRPr="00A043BE" w:rsidRDefault="00C15BAB" w:rsidP="00C15BAB">
      <w:pPr>
        <w:rPr>
          <w:rFonts w:ascii="Aparajita" w:hAnsi="Aparajita" w:cs="Aparajita"/>
          <w:color w:val="44546A" w:themeColor="text2"/>
          <w:sz w:val="28"/>
          <w:szCs w:val="28"/>
        </w:rPr>
      </w:pPr>
    </w:p>
    <w:p w14:paraId="07A695B6" w14:textId="611ECECB" w:rsidR="00C15BAB" w:rsidRPr="00B63063" w:rsidRDefault="00C15BAB" w:rsidP="00B05660">
      <w:pPr>
        <w:pStyle w:val="Heading2"/>
      </w:pPr>
      <w:bookmarkStart w:id="15" w:name="_Toc50117459"/>
      <w:r w:rsidRPr="00B63063">
        <w:lastRenderedPageBreak/>
        <w:t>CONCLUSION</w:t>
      </w:r>
      <w:bookmarkEnd w:id="15"/>
    </w:p>
    <w:p w14:paraId="75F03C67" w14:textId="13B613A9" w:rsidR="007825F3" w:rsidRPr="00B63063" w:rsidRDefault="001949BC" w:rsidP="00C15BAB">
      <w:pPr>
        <w:rPr>
          <w:rFonts w:ascii="Aparajita" w:hAnsi="Aparajita" w:cs="Aparajita"/>
          <w:sz w:val="28"/>
          <w:szCs w:val="28"/>
        </w:rPr>
      </w:pPr>
      <w:r>
        <w:rPr>
          <w:rFonts w:ascii="Aparajita" w:hAnsi="Aparajita" w:cs="Aparajita"/>
          <w:sz w:val="28"/>
          <w:szCs w:val="28"/>
        </w:rPr>
        <w:t>Companies generate greater wealth when they manage their customer  base in order to identify, acquire ,satisfy and retain profitable customers</w:t>
      </w:r>
      <w:r w:rsidR="00400795">
        <w:rPr>
          <w:rFonts w:ascii="Aparajita" w:hAnsi="Aparajita" w:cs="Aparajita"/>
          <w:sz w:val="28"/>
          <w:szCs w:val="28"/>
        </w:rPr>
        <w:t xml:space="preserve">.  Ethics and sustainability has an impact </w:t>
      </w:r>
      <w:r w:rsidR="006F755B">
        <w:rPr>
          <w:rFonts w:ascii="Aparajita" w:hAnsi="Aparajita" w:cs="Aparajita"/>
          <w:sz w:val="28"/>
          <w:szCs w:val="28"/>
        </w:rPr>
        <w:t>CRM.</w:t>
      </w:r>
    </w:p>
    <w:p w14:paraId="3F8F51B0" w14:textId="793B32FB" w:rsidR="00D1308C" w:rsidRPr="00B63063" w:rsidRDefault="00530949" w:rsidP="00C15BAB">
      <w:pPr>
        <w:rPr>
          <w:rFonts w:ascii="Aparajita" w:hAnsi="Aparajita" w:cs="Aparajita"/>
          <w:sz w:val="28"/>
          <w:szCs w:val="28"/>
        </w:rPr>
      </w:pPr>
      <w:r w:rsidRPr="00B63063">
        <w:rPr>
          <w:rFonts w:ascii="Aparajita" w:hAnsi="Aparajita" w:cs="Aparajita"/>
          <w:sz w:val="28"/>
          <w:szCs w:val="28"/>
        </w:rPr>
        <w:t xml:space="preserve">The main purpose of the following report was to identify </w:t>
      </w:r>
      <w:r w:rsidR="004F63B7" w:rsidRPr="00B63063">
        <w:rPr>
          <w:rFonts w:ascii="Aparajita" w:hAnsi="Aparajita" w:cs="Aparajita"/>
          <w:sz w:val="28"/>
          <w:szCs w:val="28"/>
        </w:rPr>
        <w:t xml:space="preserve">Tesco’s ethical and sustainable policy and to </w:t>
      </w:r>
      <w:r w:rsidR="0030215A" w:rsidRPr="00B63063">
        <w:rPr>
          <w:rFonts w:ascii="Aparajita" w:hAnsi="Aparajita" w:cs="Aparajita"/>
          <w:sz w:val="28"/>
          <w:szCs w:val="28"/>
        </w:rPr>
        <w:t>identify how they engaged their customers</w:t>
      </w:r>
      <w:r w:rsidR="009C177B" w:rsidRPr="00B63063">
        <w:rPr>
          <w:rFonts w:ascii="Aparajita" w:hAnsi="Aparajita" w:cs="Aparajita"/>
          <w:sz w:val="28"/>
          <w:szCs w:val="28"/>
        </w:rPr>
        <w:t xml:space="preserve">. </w:t>
      </w:r>
      <w:r w:rsidR="001E40C8" w:rsidRPr="00B63063">
        <w:rPr>
          <w:rFonts w:ascii="Aparajita" w:hAnsi="Aparajita" w:cs="Aparajita"/>
          <w:sz w:val="28"/>
          <w:szCs w:val="28"/>
        </w:rPr>
        <w:t>To deliver a positive</w:t>
      </w:r>
      <w:r w:rsidR="003B5E36" w:rsidRPr="00B63063">
        <w:rPr>
          <w:rFonts w:ascii="Aparajita" w:hAnsi="Aparajita" w:cs="Aparajita"/>
          <w:sz w:val="28"/>
          <w:szCs w:val="28"/>
        </w:rPr>
        <w:t xml:space="preserve"> </w:t>
      </w:r>
      <w:r w:rsidR="001E40C8" w:rsidRPr="00B63063">
        <w:rPr>
          <w:rFonts w:ascii="Aparajita" w:hAnsi="Aparajita" w:cs="Aparajita"/>
          <w:sz w:val="28"/>
          <w:szCs w:val="28"/>
        </w:rPr>
        <w:t>c</w:t>
      </w:r>
      <w:r w:rsidR="003B5E36" w:rsidRPr="00B63063">
        <w:rPr>
          <w:rFonts w:ascii="Aparajita" w:hAnsi="Aparajita" w:cs="Aparajita"/>
          <w:sz w:val="28"/>
          <w:szCs w:val="28"/>
        </w:rPr>
        <w:t xml:space="preserve">ustomer relationship </w:t>
      </w:r>
      <w:r w:rsidR="002E3F43" w:rsidRPr="00B63063">
        <w:rPr>
          <w:rFonts w:ascii="Aparajita" w:hAnsi="Aparajita" w:cs="Aparajita"/>
          <w:sz w:val="28"/>
          <w:szCs w:val="28"/>
        </w:rPr>
        <w:t>management</w:t>
      </w:r>
      <w:r w:rsidR="001E40C8" w:rsidRPr="00B63063">
        <w:rPr>
          <w:rFonts w:ascii="Aparajita" w:hAnsi="Aparajita" w:cs="Aparajita"/>
          <w:sz w:val="28"/>
          <w:szCs w:val="28"/>
        </w:rPr>
        <w:t>, the communication to customers should</w:t>
      </w:r>
      <w:r w:rsidR="00860D33" w:rsidRPr="00B63063">
        <w:rPr>
          <w:rFonts w:ascii="Aparajita" w:hAnsi="Aparajita" w:cs="Aparajita"/>
          <w:sz w:val="28"/>
          <w:szCs w:val="28"/>
        </w:rPr>
        <w:t xml:space="preserve"> be clear as t</w:t>
      </w:r>
      <w:r w:rsidR="00AD29CF" w:rsidRPr="00B63063">
        <w:rPr>
          <w:rFonts w:ascii="Aparajita" w:hAnsi="Aparajita" w:cs="Aparajita"/>
          <w:sz w:val="28"/>
          <w:szCs w:val="28"/>
        </w:rPr>
        <w:t xml:space="preserve">he customers </w:t>
      </w:r>
      <w:r w:rsidR="00BD5E6C" w:rsidRPr="00B63063">
        <w:rPr>
          <w:rFonts w:ascii="Aparajita" w:hAnsi="Aparajita" w:cs="Aparajita"/>
          <w:sz w:val="28"/>
          <w:szCs w:val="28"/>
        </w:rPr>
        <w:t>can gain</w:t>
      </w:r>
      <w:r w:rsidR="00AD29CF" w:rsidRPr="00B63063">
        <w:rPr>
          <w:rFonts w:ascii="Aparajita" w:hAnsi="Aparajita" w:cs="Aparajita"/>
          <w:sz w:val="28"/>
          <w:szCs w:val="28"/>
        </w:rPr>
        <w:t xml:space="preserve"> their own information due to having expectations. </w:t>
      </w:r>
      <w:r w:rsidR="004E75C8" w:rsidRPr="00B63063">
        <w:rPr>
          <w:rFonts w:ascii="Aparajita" w:hAnsi="Aparajita" w:cs="Aparajita"/>
          <w:sz w:val="28"/>
          <w:szCs w:val="28"/>
        </w:rPr>
        <w:t xml:space="preserve">For instance, the Supermarkets should be </w:t>
      </w:r>
      <w:r w:rsidR="00D5419A" w:rsidRPr="00B63063">
        <w:rPr>
          <w:rFonts w:ascii="Aparajita" w:hAnsi="Aparajita" w:cs="Aparajita"/>
          <w:sz w:val="28"/>
          <w:szCs w:val="28"/>
        </w:rPr>
        <w:t xml:space="preserve">truthful to their customers regarding their ethical and sustainability objectives. </w:t>
      </w:r>
      <w:r w:rsidR="00400795">
        <w:rPr>
          <w:rFonts w:ascii="Aparajita" w:hAnsi="Aparajita" w:cs="Aparajita"/>
          <w:sz w:val="28"/>
          <w:szCs w:val="28"/>
        </w:rPr>
        <w:t>As this has a massive impact on emotional customer experience.</w:t>
      </w:r>
    </w:p>
    <w:p w14:paraId="2FF67912" w14:textId="313208EC" w:rsidR="008C406D" w:rsidRPr="00B63063" w:rsidRDefault="008C406D" w:rsidP="00C15BAB">
      <w:pPr>
        <w:rPr>
          <w:rFonts w:ascii="Aparajita" w:hAnsi="Aparajita" w:cs="Aparajita"/>
          <w:sz w:val="28"/>
          <w:szCs w:val="28"/>
        </w:rPr>
      </w:pPr>
      <w:r w:rsidRPr="00B63063">
        <w:rPr>
          <w:rFonts w:ascii="Aparajita" w:hAnsi="Aparajita" w:cs="Aparajita"/>
          <w:sz w:val="28"/>
          <w:szCs w:val="28"/>
        </w:rPr>
        <w:t xml:space="preserve">Being part of a sustainable business </w:t>
      </w:r>
      <w:r w:rsidR="00C87ED2" w:rsidRPr="00B63063">
        <w:rPr>
          <w:rFonts w:ascii="Aparajita" w:hAnsi="Aparajita" w:cs="Aparajita"/>
          <w:sz w:val="28"/>
          <w:szCs w:val="28"/>
        </w:rPr>
        <w:t xml:space="preserve">enhances the image of the organisation, however, should the business fail to follow through with their </w:t>
      </w:r>
      <w:r w:rsidR="004E2456" w:rsidRPr="00B63063">
        <w:rPr>
          <w:rFonts w:ascii="Aparajita" w:hAnsi="Aparajita" w:cs="Aparajita"/>
          <w:sz w:val="28"/>
          <w:szCs w:val="28"/>
        </w:rPr>
        <w:t xml:space="preserve">objectives, distrust from customers may </w:t>
      </w:r>
      <w:r w:rsidR="00AC03DD" w:rsidRPr="00B63063">
        <w:rPr>
          <w:rFonts w:ascii="Aparajita" w:hAnsi="Aparajita" w:cs="Aparajita"/>
          <w:sz w:val="28"/>
          <w:szCs w:val="28"/>
        </w:rPr>
        <w:t xml:space="preserve">influence </w:t>
      </w:r>
      <w:r w:rsidR="00094E97" w:rsidRPr="00B63063">
        <w:rPr>
          <w:rFonts w:ascii="Aparajita" w:hAnsi="Aparajita" w:cs="Aparajita"/>
          <w:sz w:val="28"/>
          <w:szCs w:val="28"/>
        </w:rPr>
        <w:t xml:space="preserve">the purchasing behaviour. This could be </w:t>
      </w:r>
      <w:r w:rsidR="00BD24E9" w:rsidRPr="00B63063">
        <w:rPr>
          <w:rFonts w:ascii="Aparajita" w:hAnsi="Aparajita" w:cs="Aparajita"/>
          <w:sz w:val="28"/>
          <w:szCs w:val="28"/>
        </w:rPr>
        <w:t xml:space="preserve">a future research to find out how Tesco communicates with their customers in store to provide </w:t>
      </w:r>
      <w:r w:rsidR="00893448" w:rsidRPr="00B63063">
        <w:rPr>
          <w:rFonts w:ascii="Aparajita" w:hAnsi="Aparajita" w:cs="Aparajita"/>
          <w:sz w:val="28"/>
          <w:szCs w:val="28"/>
        </w:rPr>
        <w:t xml:space="preserve">a good quality service. </w:t>
      </w:r>
    </w:p>
    <w:p w14:paraId="11B81E44" w14:textId="5EAE1396" w:rsidR="00CC2D79" w:rsidRPr="00B63063" w:rsidRDefault="002C23D9" w:rsidP="00C15BAB">
      <w:pPr>
        <w:rPr>
          <w:rFonts w:ascii="Aparajita" w:hAnsi="Aparajita" w:cs="Aparajita"/>
          <w:sz w:val="28"/>
          <w:szCs w:val="28"/>
        </w:rPr>
      </w:pPr>
      <w:r w:rsidRPr="00B63063">
        <w:rPr>
          <w:rFonts w:ascii="Aparajita" w:hAnsi="Aparajita" w:cs="Aparajita"/>
          <w:sz w:val="28"/>
          <w:szCs w:val="28"/>
        </w:rPr>
        <w:t xml:space="preserve">The green movement must become </w:t>
      </w:r>
      <w:r w:rsidR="0055046A" w:rsidRPr="00B63063">
        <w:rPr>
          <w:rFonts w:ascii="Aparajita" w:hAnsi="Aparajita" w:cs="Aparajita"/>
          <w:sz w:val="28"/>
          <w:szCs w:val="28"/>
        </w:rPr>
        <w:t>a mass movement. In green consu</w:t>
      </w:r>
      <w:r w:rsidR="001A08A9" w:rsidRPr="00B63063">
        <w:rPr>
          <w:rFonts w:ascii="Aparajita" w:hAnsi="Aparajita" w:cs="Aparajita"/>
          <w:sz w:val="28"/>
          <w:szCs w:val="28"/>
        </w:rPr>
        <w:t>mption (Leachy2007)</w:t>
      </w:r>
      <w:r w:rsidR="00472C0B" w:rsidRPr="00B63063">
        <w:rPr>
          <w:rFonts w:ascii="Aparajita" w:hAnsi="Aparajita" w:cs="Aparajita"/>
          <w:sz w:val="28"/>
          <w:szCs w:val="28"/>
        </w:rPr>
        <w:t xml:space="preserve">. </w:t>
      </w:r>
      <w:r w:rsidR="00672756" w:rsidRPr="00B63063">
        <w:rPr>
          <w:rFonts w:ascii="Aparajita" w:hAnsi="Aparajita" w:cs="Aparajita"/>
          <w:sz w:val="28"/>
          <w:szCs w:val="28"/>
        </w:rPr>
        <w:t>A</w:t>
      </w:r>
      <w:r w:rsidR="007536A9" w:rsidRPr="00B63063">
        <w:rPr>
          <w:rFonts w:ascii="Aparajita" w:hAnsi="Aparajita" w:cs="Aparajita"/>
          <w:sz w:val="28"/>
          <w:szCs w:val="28"/>
        </w:rPr>
        <w:t xml:space="preserve"> </w:t>
      </w:r>
      <w:r w:rsidR="00672756" w:rsidRPr="00B63063">
        <w:rPr>
          <w:rFonts w:ascii="Aparajita" w:hAnsi="Aparajita" w:cs="Aparajita"/>
          <w:sz w:val="28"/>
          <w:szCs w:val="28"/>
        </w:rPr>
        <w:t xml:space="preserve">skilled and knowledgeable work force is likely to </w:t>
      </w:r>
      <w:r w:rsidR="007536A9" w:rsidRPr="00B63063">
        <w:rPr>
          <w:rFonts w:ascii="Aparajita" w:hAnsi="Aparajita" w:cs="Aparajita"/>
          <w:sz w:val="28"/>
          <w:szCs w:val="28"/>
        </w:rPr>
        <w:t xml:space="preserve">be able to engage creatively with Ethical and </w:t>
      </w:r>
      <w:r w:rsidR="003A4A94" w:rsidRPr="00B63063">
        <w:rPr>
          <w:rFonts w:ascii="Aparajita" w:hAnsi="Aparajita" w:cs="Aparajita"/>
          <w:sz w:val="28"/>
          <w:szCs w:val="28"/>
        </w:rPr>
        <w:t xml:space="preserve">sustainable policies to improve CRM in </w:t>
      </w:r>
      <w:r w:rsidR="00864D5A" w:rsidRPr="00B63063">
        <w:rPr>
          <w:rFonts w:ascii="Aparajita" w:hAnsi="Aparajita" w:cs="Aparajita"/>
          <w:sz w:val="28"/>
          <w:szCs w:val="28"/>
        </w:rPr>
        <w:t>Tesco</w:t>
      </w:r>
      <w:r w:rsidR="00BD4D36" w:rsidRPr="00B63063">
        <w:rPr>
          <w:rFonts w:ascii="Aparajita" w:hAnsi="Aparajita" w:cs="Aparajita"/>
          <w:sz w:val="28"/>
          <w:szCs w:val="28"/>
        </w:rPr>
        <w:t>. Implementing</w:t>
      </w:r>
      <w:r w:rsidR="00864D5A" w:rsidRPr="00B63063">
        <w:rPr>
          <w:rFonts w:ascii="Aparajita" w:hAnsi="Aparajita" w:cs="Aparajita"/>
          <w:sz w:val="28"/>
          <w:szCs w:val="28"/>
        </w:rPr>
        <w:t xml:space="preserve"> such an approach has a wider business</w:t>
      </w:r>
      <w:r w:rsidR="007F783C" w:rsidRPr="00B63063">
        <w:rPr>
          <w:rFonts w:ascii="Aparajita" w:hAnsi="Aparajita" w:cs="Aparajita"/>
          <w:sz w:val="28"/>
          <w:szCs w:val="28"/>
        </w:rPr>
        <w:t xml:space="preserve"> benefit</w:t>
      </w:r>
      <w:r w:rsidR="00D24E7F" w:rsidRPr="00B63063">
        <w:rPr>
          <w:rFonts w:ascii="Aparajita" w:hAnsi="Aparajita" w:cs="Aparajita"/>
          <w:sz w:val="28"/>
          <w:szCs w:val="28"/>
        </w:rPr>
        <w:t xml:space="preserve"> </w:t>
      </w:r>
      <w:r w:rsidR="00540E6F">
        <w:rPr>
          <w:rFonts w:ascii="Aparajita" w:hAnsi="Aparajita" w:cs="Aparajita"/>
          <w:sz w:val="28"/>
          <w:szCs w:val="28"/>
        </w:rPr>
        <w:t>to</w:t>
      </w:r>
      <w:r w:rsidR="00037C27" w:rsidRPr="00B63063">
        <w:rPr>
          <w:rFonts w:ascii="Aparajita" w:hAnsi="Aparajita" w:cs="Aparajita"/>
          <w:sz w:val="28"/>
          <w:szCs w:val="28"/>
        </w:rPr>
        <w:t xml:space="preserve"> the</w:t>
      </w:r>
      <w:r w:rsidR="007F783C" w:rsidRPr="00B63063">
        <w:rPr>
          <w:rFonts w:ascii="Aparajita" w:hAnsi="Aparajita" w:cs="Aparajita"/>
          <w:sz w:val="28"/>
          <w:szCs w:val="28"/>
        </w:rPr>
        <w:t xml:space="preserve"> extent in which the an organisation</w:t>
      </w:r>
      <w:r w:rsidR="00D24E7F" w:rsidRPr="00B63063">
        <w:rPr>
          <w:rFonts w:ascii="Aparajita" w:hAnsi="Aparajita" w:cs="Aparajita"/>
          <w:sz w:val="28"/>
          <w:szCs w:val="28"/>
        </w:rPr>
        <w:t xml:space="preserve"> </w:t>
      </w:r>
      <w:r w:rsidR="009B4317" w:rsidRPr="00B63063">
        <w:rPr>
          <w:rFonts w:ascii="Aparajita" w:hAnsi="Aparajita" w:cs="Aparajita"/>
          <w:sz w:val="28"/>
          <w:szCs w:val="28"/>
        </w:rPr>
        <w:t xml:space="preserve">takes responsibility for environmental and social issues is </w:t>
      </w:r>
      <w:r w:rsidR="00DC0E9A" w:rsidRPr="00B63063">
        <w:rPr>
          <w:rFonts w:ascii="Aparajita" w:hAnsi="Aparajita" w:cs="Aparajita"/>
          <w:sz w:val="28"/>
          <w:szCs w:val="28"/>
        </w:rPr>
        <w:t>a factor of motivating people, with subsequent effects on re</w:t>
      </w:r>
      <w:r w:rsidR="00415BBA" w:rsidRPr="00B63063">
        <w:rPr>
          <w:rFonts w:ascii="Aparajita" w:hAnsi="Aparajita" w:cs="Aparajita"/>
          <w:sz w:val="28"/>
          <w:szCs w:val="28"/>
        </w:rPr>
        <w:t>cruitment and staff retention</w:t>
      </w:r>
      <w:r w:rsidR="00D24E7F" w:rsidRPr="00B63063">
        <w:rPr>
          <w:rFonts w:ascii="Aparajita" w:hAnsi="Aparajita" w:cs="Aparajita"/>
          <w:sz w:val="28"/>
          <w:szCs w:val="28"/>
        </w:rPr>
        <w:fldChar w:fldCharType="begin" w:fldLock="1">
          <w:fldData xml:space="preserve">ZQBKAHkATgBsAHQAMQB5ADIAagBnAFUAeAAxAC8ARgA0AHcAdQB1AFkAaQBKAC8AUwBtAGEARwA2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</w:fldData>
        </w:fldChar>
      </w:r>
      <w:r w:rsidR="00D24E7F" w:rsidRPr="00B63063">
        <w:rPr>
          <w:rFonts w:ascii="Aparajita" w:hAnsi="Aparajita" w:cs="Aparajita"/>
          <w:sz w:val="28"/>
          <w:szCs w:val="28"/>
        </w:rPr>
        <w:instrText>ADDIN paperpile_citation &lt;clusterId&gt;U692H952W343B163&lt;/clusterId&gt;&lt;version&gt;0.6.6&lt;/version&gt;&lt;metadata&gt;&lt;citation&gt;&lt;id&gt;75da5f14-3aa0-4ffc-82a9-c74237162561&lt;/id&gt;&lt;no_author/&gt;&lt;prefix/&gt;&lt;suffix/&gt;&lt;locator_label&gt;page&lt;/locator_label&gt;&lt;locator/&gt;&lt;updated&gt;1599043648.498516&lt;/updated&gt;&lt;/citation&gt;&lt;/metadata&gt; \* MERGEFORMAT</w:instrText>
      </w:r>
      <w:r w:rsidR="00D24E7F" w:rsidRPr="00B63063">
        <w:rPr>
          <w:rFonts w:ascii="Aparajita" w:hAnsi="Aparajita" w:cs="Aparajita"/>
          <w:sz w:val="28"/>
          <w:szCs w:val="28"/>
        </w:rPr>
      </w:r>
      <w:r w:rsidR="00D24E7F" w:rsidRPr="00B63063">
        <w:rPr>
          <w:rFonts w:ascii="Aparajita" w:hAnsi="Aparajita" w:cs="Aparajita"/>
          <w:sz w:val="28"/>
          <w:szCs w:val="28"/>
        </w:rPr>
        <w:fldChar w:fldCharType="separate"/>
      </w:r>
      <w:r w:rsidR="00D24E7F" w:rsidRPr="00B63063">
        <w:rPr>
          <w:rFonts w:ascii="Aparajita" w:hAnsi="Aparajita" w:cs="Aparajita"/>
          <w:noProof/>
          <w:sz w:val="28"/>
          <w:szCs w:val="28"/>
        </w:rPr>
        <w:t xml:space="preserve">(Tippett </w:t>
      </w:r>
      <w:r w:rsidR="00D24E7F" w:rsidRPr="00B63063">
        <w:rPr>
          <w:rFonts w:ascii="Aparajita" w:hAnsi="Aparajita" w:cs="Aparajita"/>
          <w:i/>
          <w:noProof/>
          <w:sz w:val="28"/>
          <w:szCs w:val="28"/>
        </w:rPr>
        <w:t>et al.</w:t>
      </w:r>
      <w:r w:rsidR="00D24E7F" w:rsidRPr="00B63063">
        <w:rPr>
          <w:rFonts w:ascii="Aparajita" w:hAnsi="Aparajita" w:cs="Aparajita"/>
          <w:noProof/>
          <w:sz w:val="28"/>
          <w:szCs w:val="28"/>
        </w:rPr>
        <w:t>, 2009)</w:t>
      </w:r>
      <w:r w:rsidR="00D24E7F" w:rsidRPr="00B63063">
        <w:rPr>
          <w:rFonts w:ascii="Aparajita" w:hAnsi="Aparajita" w:cs="Aparajita"/>
          <w:sz w:val="28"/>
          <w:szCs w:val="28"/>
        </w:rPr>
        <w:fldChar w:fldCharType="end"/>
      </w:r>
    </w:p>
    <w:p w14:paraId="08A9E101" w14:textId="7E58E55B" w:rsidR="00A043BE" w:rsidRDefault="00BD2B47" w:rsidP="00B63063">
      <w:pPr>
        <w:rPr>
          <w:rFonts w:ascii="Aparajita" w:hAnsi="Aparajita" w:cs="Aparajita"/>
          <w:sz w:val="28"/>
          <w:szCs w:val="28"/>
        </w:rPr>
      </w:pPr>
      <w:r w:rsidRPr="00B63063">
        <w:rPr>
          <w:rFonts w:ascii="Aparajita" w:hAnsi="Aparajita" w:cs="Aparajita"/>
          <w:sz w:val="28"/>
          <w:szCs w:val="28"/>
        </w:rPr>
        <w:t xml:space="preserve">Additionally, Results have indicated that, effective CRM can influence positively and thus to ensure business growth and profitability. The Loyalty Card holders of both Tesco and Sainsbury's </w:t>
      </w:r>
      <w:r w:rsidR="00C70DDF" w:rsidRPr="00B63063">
        <w:rPr>
          <w:rFonts w:ascii="Aparajita" w:hAnsi="Aparajita" w:cs="Aparajita"/>
          <w:sz w:val="28"/>
          <w:szCs w:val="28"/>
        </w:rPr>
        <w:t>may</w:t>
      </w:r>
      <w:r w:rsidRPr="00B63063">
        <w:rPr>
          <w:rFonts w:ascii="Aparajita" w:hAnsi="Aparajita" w:cs="Aparajita"/>
          <w:sz w:val="28"/>
          <w:szCs w:val="28"/>
        </w:rPr>
        <w:t xml:space="preserve"> not frequently shop at other retailers, </w:t>
      </w:r>
      <w:r w:rsidR="005917BF" w:rsidRPr="00B63063">
        <w:rPr>
          <w:rFonts w:ascii="Aparajita" w:hAnsi="Aparajita" w:cs="Aparajita"/>
          <w:sz w:val="28"/>
          <w:szCs w:val="28"/>
        </w:rPr>
        <w:t xml:space="preserve">therefore </w:t>
      </w:r>
      <w:r w:rsidRPr="00B63063">
        <w:rPr>
          <w:rFonts w:ascii="Aparajita" w:hAnsi="Aparajita" w:cs="Aparajita"/>
          <w:sz w:val="28"/>
          <w:szCs w:val="28"/>
        </w:rPr>
        <w:t xml:space="preserve">responsiveness </w:t>
      </w:r>
      <w:r w:rsidR="005917BF" w:rsidRPr="00B63063">
        <w:rPr>
          <w:rFonts w:ascii="Aparajita" w:hAnsi="Aparajita" w:cs="Aparajita"/>
          <w:sz w:val="28"/>
          <w:szCs w:val="28"/>
        </w:rPr>
        <w:t xml:space="preserve">and provide good quality service </w:t>
      </w:r>
      <w:r w:rsidRPr="00B63063">
        <w:rPr>
          <w:rFonts w:ascii="Aparajita" w:hAnsi="Aparajita" w:cs="Aparajita"/>
          <w:sz w:val="28"/>
          <w:szCs w:val="28"/>
        </w:rPr>
        <w:t>is the key factor for effective CRM, and newsletters sent to the customers are the most reliable way for information sharing.</w:t>
      </w:r>
      <w:r w:rsidRPr="00B63063">
        <w:rPr>
          <w:rFonts w:ascii="Aparajita" w:hAnsi="Aparajita" w:cs="Aparajita"/>
          <w:sz w:val="28"/>
          <w:szCs w:val="28"/>
        </w:rPr>
        <w:fldChar w:fldCharType="begin" w:fldLock="1">
          <w:fldData xml:space="preserve">ZQBKAHkAVgBWAG0AMQB2ADIAegBZAFEALwBpAHUARQBQAG4AUQBiAEUARABtAGsASgBkAGwAUwBp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</w:fldData>
        </w:fldChar>
      </w:r>
      <w:r w:rsidRPr="00B63063">
        <w:rPr>
          <w:rFonts w:ascii="Aparajita" w:hAnsi="Aparajita" w:cs="Aparajita"/>
          <w:sz w:val="28"/>
          <w:szCs w:val="28"/>
        </w:rPr>
        <w:instrText>ADDIN paperpile_citation &lt;clusterId&gt;H121V277K568O372&lt;/clusterId&gt;&lt;version&gt;0.6.6&lt;/version&gt;&lt;metadata&gt;&lt;citation&gt;&lt;id&gt;f4ebb657-759a-49a9-9383-4b59ab1617e3&lt;/id&gt;&lt;no_author/&gt;&lt;prefix/&gt;&lt;suffix/&gt;&lt;locator_label&gt;page&lt;/locator_label&gt;&lt;locator/&gt;&lt;updated&gt;1598982134.947953&lt;/updated&gt;&lt;/citation&gt;&lt;/metadata&gt; \* MERGEFORMAT</w:instrText>
      </w:r>
      <w:r w:rsidRPr="00B63063">
        <w:rPr>
          <w:rFonts w:ascii="Aparajita" w:hAnsi="Aparajita" w:cs="Aparajita"/>
          <w:sz w:val="28"/>
          <w:szCs w:val="28"/>
        </w:rPr>
      </w:r>
      <w:r w:rsidRPr="00B63063">
        <w:rPr>
          <w:rFonts w:ascii="Aparajita" w:hAnsi="Aparajita" w:cs="Aparajita"/>
          <w:sz w:val="28"/>
          <w:szCs w:val="28"/>
        </w:rPr>
        <w:fldChar w:fldCharType="separate"/>
      </w:r>
      <w:r w:rsidRPr="00B63063">
        <w:rPr>
          <w:rFonts w:ascii="Aparajita" w:hAnsi="Aparajita" w:cs="Aparajita"/>
          <w:noProof/>
          <w:sz w:val="28"/>
          <w:szCs w:val="28"/>
        </w:rPr>
        <w:t>(Hassan and Parvez, 2013)</w:t>
      </w:r>
      <w:r w:rsidRPr="00B63063">
        <w:rPr>
          <w:rFonts w:ascii="Aparajita" w:hAnsi="Aparajita" w:cs="Aparajita"/>
          <w:sz w:val="28"/>
          <w:szCs w:val="28"/>
        </w:rPr>
        <w:fldChar w:fldCharType="end"/>
      </w:r>
      <w:r w:rsidR="00B63063">
        <w:rPr>
          <w:rFonts w:ascii="Aparajita" w:hAnsi="Aparajita" w:cs="Aparajita"/>
          <w:sz w:val="28"/>
          <w:szCs w:val="28"/>
        </w:rPr>
        <w:t>.</w:t>
      </w:r>
    </w:p>
    <w:p w14:paraId="07485E5E" w14:textId="77777777" w:rsidR="00B63063" w:rsidRPr="00B63063" w:rsidRDefault="00B63063" w:rsidP="00B63063">
      <w:pPr>
        <w:rPr>
          <w:rFonts w:ascii="Aparajita" w:hAnsi="Aparajita" w:cs="Aparajita"/>
          <w:sz w:val="28"/>
          <w:szCs w:val="28"/>
          <w:highlight w:val="yellow"/>
        </w:rPr>
      </w:pPr>
    </w:p>
    <w:p w14:paraId="47322BD0" w14:textId="240417AC" w:rsidR="000475A4" w:rsidRPr="00102494" w:rsidRDefault="00416346" w:rsidP="00B63063">
      <w:pPr>
        <w:pStyle w:val="Heading1"/>
        <w:rPr>
          <w:b/>
          <w:bCs/>
        </w:rPr>
      </w:pPr>
      <w:bookmarkStart w:id="16" w:name="_Toc50117460"/>
      <w:r w:rsidRPr="00102494">
        <w:rPr>
          <w:b/>
          <w:bCs/>
        </w:rPr>
        <w:t>RECOMMENDATON</w:t>
      </w:r>
      <w:bookmarkEnd w:id="16"/>
      <w:r w:rsidR="007B62C3" w:rsidRPr="00102494">
        <w:rPr>
          <w:b/>
          <w:bCs/>
        </w:rPr>
        <w:fldChar w:fldCharType="begin"/>
      </w:r>
      <w:r w:rsidR="007B62C3" w:rsidRPr="00102494">
        <w:rPr>
          <w:b/>
          <w:bCs/>
        </w:rPr>
        <w:instrText xml:space="preserve"> INCLUDEPICTURE "https://www.cgma.org/content/dam/cgma/resources/tools/cost-transformational-tool/McKinsey-Framework.png" \* MERGEFORMATINET </w:instrText>
      </w:r>
      <w:r w:rsidR="007B62C3" w:rsidRPr="00102494">
        <w:rPr>
          <w:b/>
          <w:bCs/>
        </w:rPr>
        <w:fldChar w:fldCharType="end"/>
      </w:r>
    </w:p>
    <w:p w14:paraId="248947EE" w14:textId="77777777" w:rsidR="00C15BAB" w:rsidRPr="00A043BE" w:rsidRDefault="00C15BAB" w:rsidP="00C15BAB">
      <w:pPr>
        <w:rPr>
          <w:rFonts w:ascii="Aparajita" w:hAnsi="Aparajita" w:cs="Aparajita"/>
          <w:color w:val="44546A" w:themeColor="text2"/>
          <w:sz w:val="28"/>
          <w:szCs w:val="28"/>
        </w:rPr>
      </w:pPr>
      <w:r w:rsidRPr="00A043BE">
        <w:rPr>
          <w:rFonts w:ascii="Aparajita" w:hAnsi="Aparajita" w:cs="Aparajita"/>
          <w:color w:val="44546A" w:themeColor="text2"/>
          <w:sz w:val="28"/>
          <w:szCs w:val="28"/>
        </w:rPr>
        <w:t xml:space="preserve">For change management the researcher recommends the use of </w:t>
      </w:r>
    </w:p>
    <w:p w14:paraId="41992EC8" w14:textId="3B8EEA61" w:rsidR="00C15BAB" w:rsidRPr="00A043BE" w:rsidRDefault="00C15BAB" w:rsidP="00C15BAB">
      <w:pPr>
        <w:rPr>
          <w:rFonts w:ascii="Aparajita" w:hAnsi="Aparajita" w:cs="Aparajita"/>
          <w:color w:val="555555"/>
          <w:sz w:val="28"/>
          <w:szCs w:val="28"/>
          <w:shd w:val="clear" w:color="auto" w:fill="FFFFFF"/>
        </w:rPr>
      </w:pPr>
      <w:r w:rsidRPr="00A043BE">
        <w:rPr>
          <w:rFonts w:ascii="Aparajita" w:hAnsi="Aparajita" w:cs="Aparajita"/>
          <w:color w:val="555555"/>
          <w:sz w:val="28"/>
          <w:szCs w:val="28"/>
          <w:shd w:val="clear" w:color="auto" w:fill="FFFFFF"/>
        </w:rPr>
        <w:t xml:space="preserve">McKinsey's 7S </w:t>
      </w:r>
      <w:r w:rsidR="007A3111" w:rsidRPr="00A043BE">
        <w:rPr>
          <w:rFonts w:ascii="Aparajita" w:hAnsi="Aparajita" w:cs="Aparajita"/>
          <w:color w:val="555555"/>
          <w:sz w:val="28"/>
          <w:szCs w:val="28"/>
          <w:shd w:val="clear" w:color="auto" w:fill="FFFFFF"/>
        </w:rPr>
        <w:t>framework as this</w:t>
      </w:r>
      <w:r w:rsidRPr="00A043BE">
        <w:rPr>
          <w:rFonts w:ascii="Aparajita" w:hAnsi="Aparajita" w:cs="Aparajita"/>
          <w:color w:val="555555"/>
          <w:sz w:val="28"/>
          <w:szCs w:val="28"/>
          <w:shd w:val="clear" w:color="auto" w:fill="FFFFFF"/>
        </w:rPr>
        <w:t xml:space="preserve"> is a model for </w:t>
      </w:r>
      <w:r w:rsidR="00771EFD" w:rsidRPr="00A043BE">
        <w:rPr>
          <w:rFonts w:ascii="Aparajita" w:hAnsi="Aparajita" w:cs="Aparajita"/>
          <w:color w:val="555555"/>
          <w:sz w:val="28"/>
          <w:szCs w:val="28"/>
          <w:shd w:val="clear" w:color="auto" w:fill="FFFFFF"/>
        </w:rPr>
        <w:t>analysing</w:t>
      </w:r>
      <w:r w:rsidRPr="00A043BE">
        <w:rPr>
          <w:rFonts w:ascii="Aparajita" w:hAnsi="Aparajita" w:cs="Aparajita"/>
          <w:color w:val="555555"/>
          <w:sz w:val="28"/>
          <w:szCs w:val="28"/>
          <w:shd w:val="clear" w:color="auto" w:fill="FFFFFF"/>
        </w:rPr>
        <w:t xml:space="preserve"> organizations and their effectiveness. It looks at the seven key elements that make organizations successful: strategy, structure, systems, shared values, style, staff and skills. It can be aligned with any organizational issue that needs to be corrected. Utilizing past literature, survey questions, and interviews.</w:t>
      </w:r>
      <w:r w:rsidR="00310671" w:rsidRPr="00A043BE">
        <w:rPr>
          <w:rFonts w:ascii="Aparajita" w:hAnsi="Aparajita" w:cs="Aparajita"/>
          <w:color w:val="555555"/>
          <w:sz w:val="28"/>
          <w:szCs w:val="28"/>
          <w:shd w:val="clear" w:color="auto" w:fill="FFFFFF"/>
        </w:rPr>
        <w:fldChar w:fldCharType="begin" w:fldLock="1">
          <w:fldData xml:space="preserve">ZQBKAHkAVgBVADkAdAB1ADQAegBZAFEALwBSAFcAQgBEADMAbQB5AEgATgA0AGsAaQBnAEcAQwAx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</w:fldData>
        </w:fldChar>
      </w:r>
      <w:r w:rsidR="004953E4" w:rsidRPr="00A043BE">
        <w:rPr>
          <w:rFonts w:ascii="Aparajita" w:hAnsi="Aparajita" w:cs="Aparajita"/>
          <w:color w:val="555555"/>
          <w:sz w:val="28"/>
          <w:szCs w:val="28"/>
          <w:shd w:val="clear" w:color="auto" w:fill="FFFFFF"/>
        </w:rPr>
        <w:instrText>ADDIN paperpile_citation &lt;clusterId&gt;M948A928W419T199&lt;/clusterId&gt;&lt;version&gt;0.6.6&lt;/version&gt;&lt;metadata&gt;&lt;citation&gt;&lt;id&gt;b1c9244c-1cd4-4f33-b393-e6ba9f1573a5&lt;/id&gt;&lt;no_author/&gt;&lt;prefix/&gt;&lt;suffix/&gt;&lt;locator_label&gt;page&lt;/locator_label&gt;&lt;locator/&gt;&lt;updated&gt;1599136822.368694&lt;/updated&gt;&lt;/citation&gt;&lt;/metadata&gt; \* MERGEFORMAT</w:instrText>
      </w:r>
      <w:r w:rsidR="00310671" w:rsidRPr="00A043BE">
        <w:rPr>
          <w:rFonts w:ascii="Aparajita" w:hAnsi="Aparajita" w:cs="Aparajita"/>
          <w:color w:val="555555"/>
          <w:sz w:val="28"/>
          <w:szCs w:val="28"/>
          <w:shd w:val="clear" w:color="auto" w:fill="FFFFFF"/>
        </w:rPr>
      </w:r>
      <w:r w:rsidR="00310671" w:rsidRPr="00A043BE">
        <w:rPr>
          <w:rFonts w:ascii="Aparajita" w:hAnsi="Aparajita" w:cs="Aparajita"/>
          <w:color w:val="555555"/>
          <w:sz w:val="28"/>
          <w:szCs w:val="28"/>
          <w:shd w:val="clear" w:color="auto" w:fill="FFFFFF"/>
        </w:rPr>
        <w:fldChar w:fldCharType="separate"/>
      </w:r>
      <w:r w:rsidR="004953E4" w:rsidRPr="00A043BE">
        <w:rPr>
          <w:rFonts w:ascii="Aparajita" w:hAnsi="Aparajita" w:cs="Aparajita"/>
          <w:noProof/>
          <w:color w:val="555555"/>
          <w:sz w:val="28"/>
          <w:szCs w:val="28"/>
          <w:shd w:val="clear" w:color="auto" w:fill="FFFFFF"/>
        </w:rPr>
        <w:t>(Cordell and Thompson, 2019)</w:t>
      </w:r>
      <w:r w:rsidR="00310671" w:rsidRPr="00A043BE">
        <w:rPr>
          <w:rFonts w:ascii="Aparajita" w:hAnsi="Aparajita" w:cs="Aparajita"/>
          <w:color w:val="555555"/>
          <w:sz w:val="28"/>
          <w:szCs w:val="28"/>
          <w:shd w:val="clear" w:color="auto" w:fill="FFFFFF"/>
        </w:rPr>
        <w:fldChar w:fldCharType="end"/>
      </w:r>
    </w:p>
    <w:p w14:paraId="2CA486C6" w14:textId="72A1D6E9" w:rsidR="00C15BAB" w:rsidRPr="00A043BE" w:rsidRDefault="00C15BAB" w:rsidP="00C15BAB">
      <w:pPr>
        <w:rPr>
          <w:rFonts w:ascii="Aparajita" w:hAnsi="Aparajita" w:cs="Aparajita"/>
          <w:color w:val="555555"/>
          <w:sz w:val="28"/>
          <w:szCs w:val="28"/>
          <w:shd w:val="clear" w:color="auto" w:fill="FFFFFF"/>
        </w:rPr>
      </w:pPr>
    </w:p>
    <w:p w14:paraId="45BE9DFB" w14:textId="77BC6812" w:rsidR="00542BB1" w:rsidRPr="00A043BE" w:rsidRDefault="00542BB1" w:rsidP="00C15BAB">
      <w:pPr>
        <w:rPr>
          <w:rFonts w:ascii="Aparajita" w:hAnsi="Aparajita" w:cs="Aparajita"/>
          <w:color w:val="555555"/>
          <w:sz w:val="28"/>
          <w:szCs w:val="28"/>
          <w:shd w:val="clear" w:color="auto" w:fill="FFFFFF"/>
        </w:rPr>
      </w:pPr>
      <w:r w:rsidRPr="00A043BE">
        <w:rPr>
          <w:rFonts w:ascii="Aparajita" w:hAnsi="Aparajita" w:cs="Aparajita"/>
          <w:noProof/>
        </w:rPr>
        <w:lastRenderedPageBreak/>
        <w:drawing>
          <wp:inline distT="0" distB="0" distL="0" distR="0" wp14:anchorId="11F16E4E" wp14:editId="7621723C">
            <wp:extent cx="2861064" cy="3149502"/>
            <wp:effectExtent l="0" t="0" r="0" b="635"/>
            <wp:docPr id="11" name="Picture 11" descr="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mewo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9998" cy="3181353"/>
                    </a:xfrm>
                    <a:prstGeom prst="rect">
                      <a:avLst/>
                    </a:prstGeom>
                    <a:noFill/>
                    <a:ln>
                      <a:noFill/>
                    </a:ln>
                  </pic:spPr>
                </pic:pic>
              </a:graphicData>
            </a:graphic>
          </wp:inline>
        </w:drawing>
      </w:r>
    </w:p>
    <w:p w14:paraId="3ED324C9" w14:textId="60E31940" w:rsidR="00C15BAB" w:rsidRPr="00A043BE" w:rsidRDefault="00C15BAB" w:rsidP="00C15BAB">
      <w:pPr>
        <w:rPr>
          <w:rFonts w:ascii="Aparajita" w:hAnsi="Aparajita" w:cs="Aparajita"/>
          <w:sz w:val="28"/>
          <w:szCs w:val="28"/>
        </w:rPr>
      </w:pPr>
      <w:r w:rsidRPr="00A043BE">
        <w:rPr>
          <w:rFonts w:ascii="Aparajita" w:hAnsi="Aparajita" w:cs="Aparajita"/>
          <w:color w:val="555555"/>
          <w:sz w:val="28"/>
          <w:szCs w:val="28"/>
          <w:shd w:val="clear" w:color="auto" w:fill="FFFFFF"/>
        </w:rPr>
        <w:t>For continuous development Tesco could improve</w:t>
      </w:r>
      <w:r w:rsidR="006F755B">
        <w:rPr>
          <w:rFonts w:ascii="Aparajita" w:hAnsi="Aparajita" w:cs="Aparajita"/>
          <w:color w:val="555555"/>
          <w:sz w:val="28"/>
          <w:szCs w:val="28"/>
          <w:shd w:val="clear" w:color="auto" w:fill="FFFFFF"/>
        </w:rPr>
        <w:t xml:space="preserve"> CRM</w:t>
      </w:r>
    </w:p>
    <w:p w14:paraId="39AC751C" w14:textId="77777777" w:rsidR="00E75A00" w:rsidRPr="00A043BE" w:rsidRDefault="005B4360" w:rsidP="00A043BE">
      <w:pPr>
        <w:pStyle w:val="ListParagraph"/>
        <w:numPr>
          <w:ilvl w:val="0"/>
          <w:numId w:val="17"/>
        </w:numPr>
        <w:rPr>
          <w:rFonts w:ascii="Aparajita" w:hAnsi="Aparajita" w:cs="Aparajita"/>
          <w:color w:val="000000" w:themeColor="text1"/>
          <w:sz w:val="28"/>
          <w:szCs w:val="28"/>
        </w:rPr>
      </w:pPr>
      <w:r w:rsidRPr="00A043BE">
        <w:rPr>
          <w:rFonts w:ascii="Aparajita" w:hAnsi="Aparajita" w:cs="Aparajita"/>
          <w:color w:val="000000" w:themeColor="text1"/>
          <w:sz w:val="28"/>
          <w:szCs w:val="28"/>
        </w:rPr>
        <w:t>Facilitating organisational</w:t>
      </w:r>
      <w:r w:rsidR="004C7E87" w:rsidRPr="00A043BE">
        <w:rPr>
          <w:rFonts w:ascii="Aparajita" w:hAnsi="Aparajita" w:cs="Aparajita"/>
          <w:color w:val="000000" w:themeColor="text1"/>
          <w:sz w:val="28"/>
          <w:szCs w:val="28"/>
        </w:rPr>
        <w:t xml:space="preserve"> change</w:t>
      </w:r>
      <w:r w:rsidR="00DD7785" w:rsidRPr="00A043BE">
        <w:rPr>
          <w:rFonts w:ascii="Aparajita" w:hAnsi="Aparajita" w:cs="Aparajita"/>
          <w:color w:val="000000" w:themeColor="text1"/>
          <w:sz w:val="28"/>
          <w:szCs w:val="28"/>
        </w:rPr>
        <w:t>,</w:t>
      </w:r>
    </w:p>
    <w:p w14:paraId="5EDDB19A" w14:textId="1926F28E" w:rsidR="00E75A00" w:rsidRPr="00A043BE" w:rsidRDefault="007A3111" w:rsidP="00A043BE">
      <w:pPr>
        <w:pStyle w:val="ListParagraph"/>
        <w:numPr>
          <w:ilvl w:val="0"/>
          <w:numId w:val="17"/>
        </w:numPr>
        <w:rPr>
          <w:rFonts w:ascii="Aparajita" w:hAnsi="Aparajita" w:cs="Aparajita"/>
          <w:color w:val="000000" w:themeColor="text1"/>
          <w:sz w:val="28"/>
          <w:szCs w:val="28"/>
        </w:rPr>
      </w:pPr>
      <w:r w:rsidRPr="00A043BE">
        <w:rPr>
          <w:rFonts w:ascii="Aparajita" w:hAnsi="Aparajita" w:cs="Aparajita"/>
          <w:color w:val="000000" w:themeColor="text1"/>
          <w:sz w:val="28"/>
          <w:szCs w:val="28"/>
        </w:rPr>
        <w:t>Aligning the</w:t>
      </w:r>
      <w:r w:rsidR="004C7E87" w:rsidRPr="00A043BE">
        <w:rPr>
          <w:rFonts w:ascii="Aparajita" w:hAnsi="Aparajita" w:cs="Aparajita"/>
          <w:color w:val="000000" w:themeColor="text1"/>
          <w:sz w:val="28"/>
          <w:szCs w:val="28"/>
        </w:rPr>
        <w:t xml:space="preserve"> organisation to new strategy</w:t>
      </w:r>
    </w:p>
    <w:p w14:paraId="3218FD1F" w14:textId="6E7CA038" w:rsidR="00852154" w:rsidRPr="00A043BE" w:rsidRDefault="00DD7785" w:rsidP="00A043BE">
      <w:pPr>
        <w:pStyle w:val="ListParagraph"/>
        <w:numPr>
          <w:ilvl w:val="0"/>
          <w:numId w:val="17"/>
        </w:numPr>
        <w:rPr>
          <w:rFonts w:ascii="Aparajita" w:hAnsi="Aparajita" w:cs="Aparajita"/>
          <w:color w:val="000000" w:themeColor="text1"/>
          <w:sz w:val="28"/>
          <w:szCs w:val="28"/>
        </w:rPr>
      </w:pPr>
      <w:r w:rsidRPr="00A043BE">
        <w:rPr>
          <w:rFonts w:ascii="Aparajita" w:hAnsi="Aparajita" w:cs="Aparajita"/>
          <w:color w:val="000000" w:themeColor="text1"/>
          <w:sz w:val="28"/>
          <w:szCs w:val="28"/>
        </w:rPr>
        <w:t>improving the performance of the company</w:t>
      </w:r>
    </w:p>
    <w:p w14:paraId="1257A417" w14:textId="015329F0" w:rsidR="004C7E87" w:rsidRPr="00A043BE" w:rsidRDefault="00876BA2" w:rsidP="00A043BE">
      <w:pPr>
        <w:pStyle w:val="ListParagraph"/>
        <w:numPr>
          <w:ilvl w:val="0"/>
          <w:numId w:val="17"/>
        </w:numPr>
        <w:rPr>
          <w:rFonts w:ascii="Aparajita" w:hAnsi="Aparajita" w:cs="Aparajita"/>
          <w:color w:val="000000" w:themeColor="text1"/>
          <w:sz w:val="28"/>
          <w:szCs w:val="28"/>
        </w:rPr>
      </w:pPr>
      <w:r w:rsidRPr="00A043BE">
        <w:rPr>
          <w:rFonts w:ascii="Aparajita" w:hAnsi="Aparajita" w:cs="Aparajita"/>
          <w:color w:val="000000" w:themeColor="text1"/>
          <w:sz w:val="28"/>
          <w:szCs w:val="28"/>
        </w:rPr>
        <w:t>modelling the likely effects of future changes within the company.</w:t>
      </w:r>
    </w:p>
    <w:p w14:paraId="3BB27E29" w14:textId="499EC08A" w:rsidR="00CC230D" w:rsidRPr="00A043BE" w:rsidRDefault="00CC230D" w:rsidP="00A57969">
      <w:pPr>
        <w:pStyle w:val="ListParagraph"/>
        <w:rPr>
          <w:rFonts w:ascii="Aparajita" w:hAnsi="Aparajita" w:cs="Aparajita"/>
          <w:color w:val="000000" w:themeColor="text1"/>
          <w:sz w:val="28"/>
          <w:szCs w:val="28"/>
        </w:rPr>
      </w:pPr>
    </w:p>
    <w:p w14:paraId="0E3C67EC" w14:textId="3EDFBC60" w:rsidR="00CC230D" w:rsidRPr="00400795" w:rsidRDefault="00400795" w:rsidP="00CC230D">
      <w:pPr>
        <w:rPr>
          <w:color w:val="000000" w:themeColor="text1"/>
        </w:rPr>
      </w:pPr>
      <w:r w:rsidRPr="00400795">
        <w:rPr>
          <w:color w:val="000000" w:themeColor="text1"/>
        </w:rPr>
        <w:t xml:space="preserve">The </w:t>
      </w:r>
      <w:r>
        <w:rPr>
          <w:color w:val="000000" w:themeColor="text1"/>
        </w:rPr>
        <w:t xml:space="preserve"> quality process are continually changing an</w:t>
      </w:r>
      <w:r w:rsidR="006F755B">
        <w:rPr>
          <w:color w:val="000000" w:themeColor="text1"/>
        </w:rPr>
        <w:t>d</w:t>
      </w:r>
      <w:r>
        <w:rPr>
          <w:color w:val="000000" w:themeColor="text1"/>
        </w:rPr>
        <w:t xml:space="preserve"> should be monitored and measured for efficienc</w:t>
      </w:r>
      <w:r w:rsidR="006F755B">
        <w:rPr>
          <w:color w:val="000000" w:themeColor="text1"/>
        </w:rPr>
        <w:t xml:space="preserve">y . CRM must be flexible enough to stay in touch with changing audience and </w:t>
      </w:r>
      <w:proofErr w:type="spellStart"/>
      <w:r w:rsidR="006F755B">
        <w:rPr>
          <w:color w:val="000000" w:themeColor="text1"/>
        </w:rPr>
        <w:t>technolog</w:t>
      </w:r>
      <w:proofErr w:type="spellEnd"/>
    </w:p>
    <w:p w14:paraId="4940F4DE" w14:textId="77777777" w:rsidR="00B62A4A" w:rsidRPr="00400795" w:rsidRDefault="00B62A4A" w:rsidP="00CC230D">
      <w:pPr>
        <w:rPr>
          <w:color w:val="000000" w:themeColor="text1"/>
        </w:rPr>
      </w:pPr>
    </w:p>
    <w:p w14:paraId="5A71F2CB" w14:textId="77777777" w:rsidR="00B62A4A" w:rsidRPr="001C1F0A" w:rsidRDefault="00B62A4A" w:rsidP="00B62A4A">
      <w:pPr>
        <w:rPr>
          <w:color w:val="44546A" w:themeColor="text2"/>
          <w:highlight w:val="yellow"/>
        </w:rPr>
      </w:pPr>
    </w:p>
    <w:p w14:paraId="6A4D3935" w14:textId="0086BB01" w:rsidR="00CC230D" w:rsidRPr="003D7748" w:rsidRDefault="00CC230D" w:rsidP="00A57969">
      <w:pPr>
        <w:pStyle w:val="ListParagraph"/>
        <w:rPr>
          <w:rFonts w:ascii="Arial" w:hAnsi="Arial" w:cs="Arial"/>
          <w:color w:val="000000" w:themeColor="text1"/>
          <w:sz w:val="28"/>
          <w:szCs w:val="28"/>
        </w:rPr>
      </w:pPr>
    </w:p>
    <w:p w14:paraId="3266E320" w14:textId="0E0EBBB0" w:rsidR="001B65DA" w:rsidRDefault="00F67510" w:rsidP="00F32ACF">
      <w:pPr>
        <w:rPr>
          <w:rFonts w:ascii="Arial" w:hAnsi="Arial" w:cs="Arial"/>
          <w:color w:val="000000" w:themeColor="text1"/>
          <w:sz w:val="28"/>
          <w:szCs w:val="28"/>
        </w:rPr>
      </w:pPr>
      <w:r w:rsidRPr="005B4360">
        <w:rPr>
          <w:rFonts w:ascii="Arial" w:hAnsi="Arial" w:cs="Arial"/>
          <w:color w:val="000000" w:themeColor="text1"/>
          <w:sz w:val="28"/>
          <w:szCs w:val="28"/>
        </w:rPr>
        <w:br w:type="page"/>
      </w: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08370F" w:rsidRPr="00265B0A" w14:paraId="0C2E23A4" w14:textId="77777777" w:rsidTr="00E55F4F">
        <w:tc>
          <w:tcPr>
            <w:tcW w:w="0" w:type="auto"/>
            <w:shd w:val="clear" w:color="auto" w:fill="FFFFFF"/>
            <w:noWrap/>
            <w:tcMar>
              <w:top w:w="120" w:type="dxa"/>
              <w:left w:w="0" w:type="dxa"/>
              <w:bottom w:w="120" w:type="dxa"/>
              <w:right w:w="240" w:type="dxa"/>
            </w:tcMar>
            <w:hideMark/>
          </w:tcPr>
          <w:p w14:paraId="524C1800" w14:textId="2616E8A1" w:rsidR="0008370F" w:rsidRPr="00265B0A" w:rsidRDefault="0008370F" w:rsidP="00A043BE">
            <w:pPr>
              <w:rPr>
                <w:rFonts w:ascii="Arial" w:hAnsi="Arial" w:cs="Arial"/>
                <w:color w:val="777777"/>
                <w:sz w:val="20"/>
                <w:szCs w:val="20"/>
              </w:rPr>
            </w:pPr>
          </w:p>
        </w:tc>
        <w:tc>
          <w:tcPr>
            <w:tcW w:w="0" w:type="auto"/>
            <w:shd w:val="clear" w:color="auto" w:fill="FFFFFF"/>
            <w:tcMar>
              <w:top w:w="120" w:type="dxa"/>
              <w:left w:w="0" w:type="dxa"/>
              <w:bottom w:w="120" w:type="dxa"/>
              <w:right w:w="0" w:type="dxa"/>
            </w:tcMar>
            <w:hideMark/>
          </w:tcPr>
          <w:p w14:paraId="4C419CEE" w14:textId="4D2E4F70" w:rsidR="0008370F" w:rsidRPr="00265B0A" w:rsidRDefault="0008370F" w:rsidP="00E55F4F">
            <w:pPr>
              <w:rPr>
                <w:rFonts w:ascii="Arial" w:hAnsi="Arial" w:cs="Arial"/>
                <w:color w:val="222222"/>
                <w:sz w:val="20"/>
                <w:szCs w:val="20"/>
              </w:rPr>
            </w:pPr>
          </w:p>
        </w:tc>
      </w:tr>
    </w:tbl>
    <w:p w14:paraId="66431A17" w14:textId="4C0CE91E" w:rsidR="001B65DA" w:rsidRDefault="001B65DA">
      <w:pPr>
        <w:rPr>
          <w:rFonts w:ascii="Arial" w:hAnsi="Arial" w:cs="Arial"/>
          <w:color w:val="000000" w:themeColor="text1"/>
          <w:sz w:val="28"/>
          <w:szCs w:val="28"/>
        </w:rPr>
      </w:pPr>
    </w:p>
    <w:p w14:paraId="7513A786" w14:textId="77777777" w:rsidR="00F67510" w:rsidRPr="005B4360" w:rsidRDefault="00F67510" w:rsidP="00F32ACF">
      <w:pPr>
        <w:rPr>
          <w:rFonts w:ascii="Arial" w:hAnsi="Arial" w:cs="Arial"/>
          <w:color w:val="000000" w:themeColor="text1"/>
          <w:sz w:val="28"/>
          <w:szCs w:val="28"/>
        </w:rPr>
      </w:pPr>
    </w:p>
    <w:p w14:paraId="01C576F2" w14:textId="3ED9538B" w:rsidR="00CB6684" w:rsidRPr="00102494" w:rsidRDefault="001B040F" w:rsidP="00102494">
      <w:pPr>
        <w:pStyle w:val="Heading1"/>
        <w:rPr>
          <w:rFonts w:ascii="Arial" w:hAnsi="Arial" w:cs="Arial"/>
          <w:b/>
          <w:bCs/>
        </w:rPr>
      </w:pPr>
      <w:bookmarkStart w:id="17" w:name="_Toc50117461"/>
      <w:r w:rsidRPr="00102494">
        <w:rPr>
          <w:b/>
          <w:bCs/>
        </w:rPr>
        <w:t>RE</w:t>
      </w:r>
      <w:r w:rsidR="006F2054" w:rsidRPr="00102494">
        <w:rPr>
          <w:b/>
          <w:bCs/>
        </w:rPr>
        <w:t>FERENCES</w:t>
      </w:r>
      <w:bookmarkEnd w:id="17"/>
    </w:p>
    <w:tbl>
      <w:tblPr>
        <w:tblW w:w="6570" w:type="dxa"/>
        <w:shd w:val="clear" w:color="auto" w:fill="FFFFFF"/>
        <w:tblCellMar>
          <w:left w:w="0" w:type="dxa"/>
          <w:right w:w="0" w:type="dxa"/>
        </w:tblCellMar>
        <w:tblLook w:val="04A0" w:firstRow="1" w:lastRow="0" w:firstColumn="1" w:lastColumn="0" w:noHBand="0" w:noVBand="1"/>
      </w:tblPr>
      <w:tblGrid>
        <w:gridCol w:w="5956"/>
        <w:gridCol w:w="614"/>
      </w:tblGrid>
      <w:tr w:rsidR="00536A64" w:rsidRPr="00536A64" w14:paraId="44B19B1F" w14:textId="77777777" w:rsidTr="00536A64">
        <w:trPr>
          <w:gridAfter w:val="1"/>
        </w:trPr>
        <w:tc>
          <w:tcPr>
            <w:tcW w:w="0" w:type="auto"/>
            <w:shd w:val="clear" w:color="auto" w:fill="FFFFFF"/>
            <w:tcMar>
              <w:top w:w="120" w:type="dxa"/>
              <w:left w:w="0" w:type="dxa"/>
              <w:bottom w:w="120" w:type="dxa"/>
              <w:right w:w="0" w:type="dxa"/>
            </w:tcMar>
            <w:hideMark/>
          </w:tcPr>
          <w:p w14:paraId="0B75E3D2" w14:textId="77777777" w:rsidR="00536A64" w:rsidRPr="00536A64" w:rsidRDefault="00536A64" w:rsidP="00536A64">
            <w:pPr>
              <w:spacing w:after="280"/>
              <w:rPr>
                <w:color w:val="000000" w:themeColor="text1"/>
                <w:sz w:val="28"/>
                <w:szCs w:val="28"/>
              </w:rPr>
            </w:pPr>
            <w:r w:rsidRPr="00536A64">
              <w:rPr>
                <w:color w:val="000000" w:themeColor="text1"/>
                <w:sz w:val="28"/>
                <w:szCs w:val="28"/>
              </w:rPr>
              <w:t>Luo, X. and Bhattacharya, C.B., 2006. Corporate social responsibility, customer satisfaction, and market value. </w:t>
            </w:r>
            <w:r w:rsidRPr="00536A64">
              <w:rPr>
                <w:i/>
                <w:iCs/>
                <w:color w:val="000000" w:themeColor="text1"/>
                <w:sz w:val="28"/>
                <w:szCs w:val="28"/>
              </w:rPr>
              <w:t>Journal of marketing</w:t>
            </w:r>
            <w:r w:rsidRPr="00536A64">
              <w:rPr>
                <w:color w:val="000000" w:themeColor="text1"/>
                <w:sz w:val="28"/>
                <w:szCs w:val="28"/>
              </w:rPr>
              <w:t>, </w:t>
            </w:r>
            <w:r w:rsidRPr="00536A64">
              <w:rPr>
                <w:i/>
                <w:iCs/>
                <w:color w:val="000000" w:themeColor="text1"/>
                <w:sz w:val="28"/>
                <w:szCs w:val="28"/>
              </w:rPr>
              <w:t>70</w:t>
            </w:r>
            <w:r w:rsidRPr="00536A64">
              <w:rPr>
                <w:color w:val="000000" w:themeColor="text1"/>
                <w:sz w:val="28"/>
                <w:szCs w:val="28"/>
              </w:rPr>
              <w:t>(4), pp.1-18.</w:t>
            </w:r>
          </w:p>
        </w:tc>
      </w:tr>
      <w:tr w:rsidR="00536A64" w:rsidRPr="00536A64" w14:paraId="7BF294D1" w14:textId="77777777" w:rsidTr="00536A64">
        <w:tc>
          <w:tcPr>
            <w:tcW w:w="0" w:type="auto"/>
            <w:shd w:val="clear" w:color="auto" w:fill="FFFFFF"/>
            <w:noWrap/>
            <w:tcMar>
              <w:top w:w="120" w:type="dxa"/>
              <w:left w:w="0" w:type="dxa"/>
              <w:bottom w:w="120" w:type="dxa"/>
              <w:right w:w="240" w:type="dxa"/>
            </w:tcMar>
            <w:hideMark/>
          </w:tcPr>
          <w:p w14:paraId="6C98D810" w14:textId="77777777" w:rsidR="00536A64" w:rsidRPr="00536A64" w:rsidRDefault="00536A64" w:rsidP="00536A64">
            <w:pPr>
              <w:spacing w:after="280"/>
              <w:rPr>
                <w:color w:val="000000" w:themeColor="text1"/>
                <w:sz w:val="28"/>
                <w:szCs w:val="28"/>
              </w:rPr>
            </w:pPr>
            <w:r w:rsidRPr="00536A64">
              <w:rPr>
                <w:color w:val="000000" w:themeColor="text1"/>
                <w:sz w:val="28"/>
                <w:szCs w:val="28"/>
              </w:rPr>
              <w:t>Vancouver</w:t>
            </w:r>
          </w:p>
        </w:tc>
        <w:tc>
          <w:tcPr>
            <w:tcW w:w="0" w:type="auto"/>
            <w:shd w:val="clear" w:color="auto" w:fill="FFFFFF"/>
            <w:tcMar>
              <w:top w:w="120" w:type="dxa"/>
              <w:left w:w="0" w:type="dxa"/>
              <w:bottom w:w="120" w:type="dxa"/>
              <w:right w:w="0" w:type="dxa"/>
            </w:tcMar>
            <w:hideMark/>
          </w:tcPr>
          <w:p w14:paraId="3EA5DBEB" w14:textId="77777777" w:rsidR="00536A64" w:rsidRPr="00536A64" w:rsidRDefault="00536A64" w:rsidP="00536A64">
            <w:pPr>
              <w:spacing w:after="280"/>
              <w:rPr>
                <w:color w:val="000000" w:themeColor="text1"/>
                <w:sz w:val="28"/>
                <w:szCs w:val="28"/>
              </w:rPr>
            </w:pPr>
            <w:r w:rsidRPr="00536A64">
              <w:rPr>
                <w:color w:val="000000" w:themeColor="text1"/>
                <w:sz w:val="28"/>
                <w:szCs w:val="28"/>
              </w:rPr>
              <w:t>Luo X, B</w:t>
            </w:r>
          </w:p>
        </w:tc>
      </w:tr>
    </w:tbl>
    <w:p w14:paraId="79D6DFF1" w14:textId="77777777" w:rsidR="006C5005" w:rsidRDefault="006C5005" w:rsidP="006C5005">
      <w:r>
        <w:rPr>
          <w:rFonts w:ascii="Arial" w:hAnsi="Arial" w:cs="Arial"/>
          <w:color w:val="222222"/>
          <w:sz w:val="20"/>
          <w:szCs w:val="20"/>
          <w:shd w:val="clear" w:color="auto" w:fill="FFFFFF"/>
        </w:rPr>
        <w:t xml:space="preserve">Grayson, D., Rodriguez, M.A., Lemon, M., </w:t>
      </w:r>
      <w:proofErr w:type="spellStart"/>
      <w:r>
        <w:rPr>
          <w:rFonts w:ascii="Arial" w:hAnsi="Arial" w:cs="Arial"/>
          <w:color w:val="222222"/>
          <w:sz w:val="20"/>
          <w:szCs w:val="20"/>
          <w:shd w:val="clear" w:color="auto" w:fill="FFFFFF"/>
        </w:rPr>
        <w:t>Jin</w:t>
      </w:r>
      <w:proofErr w:type="spellEnd"/>
      <w:r>
        <w:rPr>
          <w:rFonts w:ascii="Arial" w:hAnsi="Arial" w:cs="Arial"/>
          <w:color w:val="222222"/>
          <w:sz w:val="20"/>
          <w:szCs w:val="20"/>
          <w:shd w:val="clear" w:color="auto" w:fill="FFFFFF"/>
        </w:rPr>
        <w:t>, Z., Slaughter, S. and Tay, S., 2008. A new mindset for corporate sustainability.</w:t>
      </w:r>
    </w:p>
    <w:p w14:paraId="14FE5328" w14:textId="7BC8DCC0" w:rsidR="00C66560" w:rsidRDefault="00C66560" w:rsidP="009428AE">
      <w:pPr>
        <w:spacing w:after="280"/>
        <w:rPr>
          <w:color w:val="000000" w:themeColor="text1"/>
          <w:sz w:val="28"/>
          <w:szCs w:val="28"/>
        </w:rPr>
      </w:pPr>
    </w:p>
    <w:p w14:paraId="3FD6DECB" w14:textId="00D821CF" w:rsidR="005D048C" w:rsidRDefault="00C66560" w:rsidP="00C66560">
      <w:pPr>
        <w:spacing w:after="280"/>
        <w:rPr>
          <w:noProof/>
          <w:color w:val="000000" w:themeColor="text1"/>
          <w:sz w:val="28"/>
          <w:szCs w:val="28"/>
        </w:rPr>
      </w:pPr>
      <w:r>
        <w:rPr>
          <w:color w:val="000000" w:themeColor="text1"/>
          <w:sz w:val="28"/>
          <w:szCs w:val="28"/>
        </w:rPr>
        <w:fldChar w:fldCharType="begin" w:fldLock="1"/>
      </w:r>
      <w:r w:rsidR="005D048C">
        <w:rPr>
          <w:color w:val="000000" w:themeColor="text1"/>
          <w:sz w:val="28"/>
          <w:szCs w:val="28"/>
        </w:rPr>
        <w:instrText>ADDIN paperpile_bibliography &lt;pp-bibliography&gt;&lt;first-reference-indices&gt;&lt;formatting&gt;1&lt;/formatting&gt;&lt;space-after&gt;1&lt;/space-after&gt;&lt;/first-reference-indices&gt;&lt;/pp-bibliography&gt; \* MERGEFORMAT</w:instrText>
      </w:r>
      <w:r>
        <w:rPr>
          <w:color w:val="000000" w:themeColor="text1"/>
          <w:sz w:val="28"/>
          <w:szCs w:val="28"/>
        </w:rPr>
        <w:fldChar w:fldCharType="separate"/>
      </w:r>
      <w:r w:rsidR="005D048C">
        <w:rPr>
          <w:noProof/>
          <w:color w:val="000000" w:themeColor="text1"/>
          <w:sz w:val="28"/>
          <w:szCs w:val="28"/>
        </w:rPr>
        <w:t xml:space="preserve">Bender, A. and Porter, A. L. (2013) “European cyber security policy within a global multistakeholder structure,” </w:t>
      </w:r>
      <w:r w:rsidR="005D048C" w:rsidRPr="005D048C">
        <w:rPr>
          <w:i/>
          <w:noProof/>
          <w:color w:val="000000" w:themeColor="text1"/>
          <w:sz w:val="28"/>
          <w:szCs w:val="28"/>
        </w:rPr>
        <w:t>European foreign affairs review</w:t>
      </w:r>
      <w:r w:rsidR="005D048C">
        <w:rPr>
          <w:noProof/>
          <w:color w:val="000000" w:themeColor="text1"/>
          <w:sz w:val="28"/>
          <w:szCs w:val="28"/>
        </w:rPr>
        <w:t>. HeinOnline, 18, p. 155.</w:t>
      </w:r>
    </w:p>
    <w:p w14:paraId="04A23EF8" w14:textId="77777777" w:rsidR="005D048C" w:rsidRDefault="005D048C" w:rsidP="00C66560">
      <w:pPr>
        <w:spacing w:after="280"/>
        <w:rPr>
          <w:noProof/>
          <w:color w:val="000000" w:themeColor="text1"/>
          <w:sz w:val="28"/>
          <w:szCs w:val="28"/>
        </w:rPr>
      </w:pPr>
      <w:r>
        <w:rPr>
          <w:noProof/>
          <w:color w:val="000000" w:themeColor="text1"/>
          <w:sz w:val="28"/>
          <w:szCs w:val="28"/>
        </w:rPr>
        <w:t xml:space="preserve">Cordell, A. and Thompson, I. (2019) “Mckinsey 7S Framework,” </w:t>
      </w:r>
      <w:r w:rsidRPr="005D048C">
        <w:rPr>
          <w:i/>
          <w:noProof/>
          <w:color w:val="000000" w:themeColor="text1"/>
          <w:sz w:val="28"/>
          <w:szCs w:val="28"/>
        </w:rPr>
        <w:t>The Procurement Models Handbook</w:t>
      </w:r>
      <w:r>
        <w:rPr>
          <w:noProof/>
          <w:color w:val="000000" w:themeColor="text1"/>
          <w:sz w:val="28"/>
          <w:szCs w:val="28"/>
        </w:rPr>
        <w:t>, pp. 159–161. doi: 10.4324/9781351239509-48.</w:t>
      </w:r>
    </w:p>
    <w:p w14:paraId="0F3C94F7" w14:textId="77777777" w:rsidR="005D048C" w:rsidRDefault="005D048C" w:rsidP="00C66560">
      <w:pPr>
        <w:spacing w:after="280"/>
        <w:rPr>
          <w:noProof/>
          <w:color w:val="000000" w:themeColor="text1"/>
          <w:sz w:val="28"/>
          <w:szCs w:val="28"/>
        </w:rPr>
      </w:pPr>
      <w:r w:rsidRPr="005D048C">
        <w:rPr>
          <w:i/>
          <w:noProof/>
          <w:color w:val="000000" w:themeColor="text1"/>
          <w:sz w:val="28"/>
          <w:szCs w:val="28"/>
        </w:rPr>
        <w:t>Corporate Responsibility</w:t>
      </w:r>
      <w:r>
        <w:rPr>
          <w:noProof/>
          <w:color w:val="000000" w:themeColor="text1"/>
          <w:sz w:val="28"/>
          <w:szCs w:val="28"/>
        </w:rPr>
        <w:t xml:space="preserve"> (no date). Available at: https://www.about.sainsburys.co.uk/making-a-difference/our-values (Accessed: September 4, 2020).</w:t>
      </w:r>
    </w:p>
    <w:p w14:paraId="628225CA" w14:textId="77777777" w:rsidR="005D048C" w:rsidRDefault="005D048C" w:rsidP="00C66560">
      <w:pPr>
        <w:spacing w:after="280"/>
        <w:rPr>
          <w:noProof/>
          <w:color w:val="000000" w:themeColor="text1"/>
          <w:sz w:val="28"/>
          <w:szCs w:val="28"/>
        </w:rPr>
      </w:pPr>
      <w:r>
        <w:rPr>
          <w:noProof/>
          <w:color w:val="000000" w:themeColor="text1"/>
          <w:sz w:val="28"/>
          <w:szCs w:val="28"/>
        </w:rPr>
        <w:t>Dibley, A. and Clark, M. (2008) “Corporate social responsibility: key issues and linkages with customer experience.” centaur.reading.ac.uk. Available at: http://centaur.reading.ac.uk/83738/1/R15_CSR%20and%20the%20Customer%20Experience%20%28Sept%202008%29.pdf.</w:t>
      </w:r>
    </w:p>
    <w:p w14:paraId="7D6CA212" w14:textId="77777777" w:rsidR="005D048C" w:rsidRDefault="005D048C" w:rsidP="00C66560">
      <w:pPr>
        <w:spacing w:after="280"/>
        <w:rPr>
          <w:noProof/>
          <w:color w:val="000000" w:themeColor="text1"/>
          <w:sz w:val="28"/>
          <w:szCs w:val="28"/>
        </w:rPr>
      </w:pPr>
      <w:r>
        <w:rPr>
          <w:noProof/>
          <w:color w:val="000000" w:themeColor="text1"/>
          <w:sz w:val="28"/>
          <w:szCs w:val="28"/>
        </w:rPr>
        <w:t xml:space="preserve">Eccles, R. G., Ioannou, I. and Serafeim, G. (2012) </w:t>
      </w:r>
      <w:r w:rsidRPr="005D048C">
        <w:rPr>
          <w:i/>
          <w:noProof/>
          <w:color w:val="000000" w:themeColor="text1"/>
          <w:sz w:val="28"/>
          <w:szCs w:val="28"/>
        </w:rPr>
        <w:t>The impact of a corporate culture of sustainability on corporate behavior and performance</w:t>
      </w:r>
      <w:r>
        <w:rPr>
          <w:noProof/>
          <w:color w:val="000000" w:themeColor="text1"/>
          <w:sz w:val="28"/>
          <w:szCs w:val="28"/>
        </w:rPr>
        <w:t>. National Bureau of Economic Research Cambridge, MA.</w:t>
      </w:r>
    </w:p>
    <w:p w14:paraId="101BC1F3" w14:textId="77777777" w:rsidR="005D048C" w:rsidRDefault="005D048C" w:rsidP="00C66560">
      <w:pPr>
        <w:spacing w:after="280"/>
        <w:rPr>
          <w:noProof/>
          <w:color w:val="000000" w:themeColor="text1"/>
          <w:sz w:val="28"/>
          <w:szCs w:val="28"/>
        </w:rPr>
      </w:pPr>
      <w:r>
        <w:rPr>
          <w:noProof/>
          <w:color w:val="000000" w:themeColor="text1"/>
          <w:sz w:val="28"/>
          <w:szCs w:val="28"/>
        </w:rPr>
        <w:t xml:space="preserve">Hassan, A. and Parvez, M. (2013) “A Comparative Case Study Investigating the Adoption of Customer Relationship Management (CRM) The Case of Tesco and Sainsbury’s,” </w:t>
      </w:r>
      <w:r w:rsidRPr="005D048C">
        <w:rPr>
          <w:i/>
          <w:noProof/>
          <w:color w:val="000000" w:themeColor="text1"/>
          <w:sz w:val="28"/>
          <w:szCs w:val="28"/>
        </w:rPr>
        <w:t>International Journal of Managing Value and Supply Chains</w:t>
      </w:r>
      <w:r>
        <w:rPr>
          <w:noProof/>
          <w:color w:val="000000" w:themeColor="text1"/>
          <w:sz w:val="28"/>
          <w:szCs w:val="28"/>
        </w:rPr>
        <w:t>, 4(1), pp. 1–10.</w:t>
      </w:r>
    </w:p>
    <w:p w14:paraId="12166C8B" w14:textId="77777777" w:rsidR="005D048C" w:rsidRDefault="005D048C" w:rsidP="00C66560">
      <w:pPr>
        <w:spacing w:after="280"/>
        <w:rPr>
          <w:noProof/>
          <w:color w:val="000000" w:themeColor="text1"/>
          <w:sz w:val="28"/>
          <w:szCs w:val="28"/>
        </w:rPr>
      </w:pPr>
      <w:r w:rsidRPr="005D048C">
        <w:rPr>
          <w:i/>
          <w:noProof/>
          <w:color w:val="000000" w:themeColor="text1"/>
          <w:sz w:val="28"/>
          <w:szCs w:val="28"/>
        </w:rPr>
        <w:lastRenderedPageBreak/>
        <w:t>Human Rights</w:t>
      </w:r>
      <w:r>
        <w:rPr>
          <w:noProof/>
          <w:color w:val="000000" w:themeColor="text1"/>
          <w:sz w:val="28"/>
          <w:szCs w:val="28"/>
        </w:rPr>
        <w:t xml:space="preserve"> (no date). Available at: https://www.tescoplc.com/sustainability/people/human-rights/ (Accessed: September 2, 2020).</w:t>
      </w:r>
    </w:p>
    <w:p w14:paraId="45E65773" w14:textId="77777777" w:rsidR="005D048C" w:rsidRDefault="005D048C" w:rsidP="00C66560">
      <w:pPr>
        <w:spacing w:after="280"/>
        <w:rPr>
          <w:noProof/>
          <w:color w:val="000000" w:themeColor="text1"/>
          <w:sz w:val="28"/>
          <w:szCs w:val="28"/>
        </w:rPr>
      </w:pPr>
      <w:r>
        <w:rPr>
          <w:noProof/>
          <w:color w:val="000000" w:themeColor="text1"/>
          <w:sz w:val="28"/>
          <w:szCs w:val="28"/>
        </w:rPr>
        <w:t xml:space="preserve">Landesberg, P. (1999) “In the beginning, there were Deming and Juran,” </w:t>
      </w:r>
      <w:r w:rsidRPr="005D048C">
        <w:rPr>
          <w:i/>
          <w:noProof/>
          <w:color w:val="000000" w:themeColor="text1"/>
          <w:sz w:val="28"/>
          <w:szCs w:val="28"/>
        </w:rPr>
        <w:t>The Journal for Quality and Participation</w:t>
      </w:r>
      <w:r>
        <w:rPr>
          <w:noProof/>
          <w:color w:val="000000" w:themeColor="text1"/>
          <w:sz w:val="28"/>
          <w:szCs w:val="28"/>
        </w:rPr>
        <w:t>. search.proquest.com. Available at: http://search.proquest.com/openview/2eb3b75043594f473677e73b0e4e8e63/1?pq-origsite=gscholar&amp;cbl=37083.</w:t>
      </w:r>
    </w:p>
    <w:p w14:paraId="42ECB590" w14:textId="77777777" w:rsidR="005D048C" w:rsidRDefault="005D048C" w:rsidP="00C66560">
      <w:pPr>
        <w:spacing w:after="280"/>
        <w:rPr>
          <w:noProof/>
          <w:color w:val="000000" w:themeColor="text1"/>
          <w:sz w:val="28"/>
          <w:szCs w:val="28"/>
        </w:rPr>
      </w:pPr>
      <w:r>
        <w:rPr>
          <w:noProof/>
          <w:color w:val="000000" w:themeColor="text1"/>
          <w:sz w:val="28"/>
          <w:szCs w:val="28"/>
        </w:rPr>
        <w:t>“MarketLineIC_UnitedKingdomOnlineRetail_020320.pdf” (no date). Available at: https://moodle.uwtsd.ac.uk/pluginfile.php/365224/mod_resource/content/1/MarketLineIC_UnitedKingdomOnlineRetail_020320.pdf.</w:t>
      </w:r>
    </w:p>
    <w:p w14:paraId="40C52C98" w14:textId="77777777" w:rsidR="005D048C" w:rsidRDefault="005D048C" w:rsidP="00C66560">
      <w:pPr>
        <w:spacing w:after="280"/>
        <w:rPr>
          <w:noProof/>
          <w:color w:val="000000" w:themeColor="text1"/>
          <w:sz w:val="28"/>
          <w:szCs w:val="28"/>
        </w:rPr>
      </w:pPr>
      <w:r>
        <w:rPr>
          <w:noProof/>
          <w:color w:val="000000" w:themeColor="text1"/>
          <w:sz w:val="28"/>
          <w:szCs w:val="28"/>
        </w:rPr>
        <w:t xml:space="preserve">Pahwa, A. (2016) </w:t>
      </w:r>
      <w:r w:rsidRPr="005D048C">
        <w:rPr>
          <w:i/>
          <w:noProof/>
          <w:color w:val="000000" w:themeColor="text1"/>
          <w:sz w:val="28"/>
          <w:szCs w:val="28"/>
        </w:rPr>
        <w:t>What Are Customer Touchpoints? Importance &amp; Examples</w:t>
      </w:r>
      <w:r>
        <w:rPr>
          <w:noProof/>
          <w:color w:val="000000" w:themeColor="text1"/>
          <w:sz w:val="28"/>
          <w:szCs w:val="28"/>
        </w:rPr>
        <w:t>. Available at: https://www.feedough.com/customer-touch-points/ (Accessed: September 2, 2020).</w:t>
      </w:r>
    </w:p>
    <w:p w14:paraId="3D3980F6" w14:textId="77777777" w:rsidR="005D048C" w:rsidRDefault="005D048C" w:rsidP="00C66560">
      <w:pPr>
        <w:spacing w:after="280"/>
        <w:rPr>
          <w:noProof/>
          <w:color w:val="000000" w:themeColor="text1"/>
          <w:sz w:val="28"/>
          <w:szCs w:val="28"/>
        </w:rPr>
      </w:pPr>
      <w:r>
        <w:rPr>
          <w:noProof/>
          <w:color w:val="000000" w:themeColor="text1"/>
          <w:sz w:val="28"/>
          <w:szCs w:val="28"/>
        </w:rPr>
        <w:t xml:space="preserve">Piskar, F. and Dolinsek, S. (2006) “Implementation of the ISO 9001: from QMS to business model,” </w:t>
      </w:r>
      <w:r w:rsidRPr="005D048C">
        <w:rPr>
          <w:i/>
          <w:noProof/>
          <w:color w:val="000000" w:themeColor="text1"/>
          <w:sz w:val="28"/>
          <w:szCs w:val="28"/>
        </w:rPr>
        <w:t>Industrial Management &amp; Data Systems</w:t>
      </w:r>
      <w:r>
        <w:rPr>
          <w:noProof/>
          <w:color w:val="000000" w:themeColor="text1"/>
          <w:sz w:val="28"/>
          <w:szCs w:val="28"/>
        </w:rPr>
        <w:t>. Emerald Group Publishing Limited, 106(9), pp. 1333–1343.</w:t>
      </w:r>
    </w:p>
    <w:p w14:paraId="62B1AF49" w14:textId="77777777" w:rsidR="005D048C" w:rsidRDefault="005D048C" w:rsidP="00C66560">
      <w:pPr>
        <w:spacing w:after="280"/>
        <w:rPr>
          <w:noProof/>
          <w:color w:val="000000" w:themeColor="text1"/>
          <w:sz w:val="28"/>
          <w:szCs w:val="28"/>
        </w:rPr>
      </w:pPr>
      <w:r>
        <w:rPr>
          <w:noProof/>
          <w:color w:val="000000" w:themeColor="text1"/>
          <w:sz w:val="28"/>
          <w:szCs w:val="28"/>
        </w:rPr>
        <w:t xml:space="preserve">Powell, T. C. (1995) “Total quality management as competitive advantage: A review and empirical study,” </w:t>
      </w:r>
      <w:r w:rsidRPr="005D048C">
        <w:rPr>
          <w:i/>
          <w:noProof/>
          <w:color w:val="000000" w:themeColor="text1"/>
          <w:sz w:val="28"/>
          <w:szCs w:val="28"/>
        </w:rPr>
        <w:t>Strategic Management Journal</w:t>
      </w:r>
      <w:r>
        <w:rPr>
          <w:noProof/>
          <w:color w:val="000000" w:themeColor="text1"/>
          <w:sz w:val="28"/>
          <w:szCs w:val="28"/>
        </w:rPr>
        <w:t>. Wiley Online Library, 16(1), pp. 15–37.</w:t>
      </w:r>
    </w:p>
    <w:p w14:paraId="16C5816A" w14:textId="77777777" w:rsidR="005D048C" w:rsidRDefault="005D048C" w:rsidP="00C66560">
      <w:pPr>
        <w:spacing w:after="280"/>
        <w:rPr>
          <w:noProof/>
          <w:color w:val="000000" w:themeColor="text1"/>
          <w:sz w:val="28"/>
          <w:szCs w:val="28"/>
        </w:rPr>
      </w:pPr>
      <w:r w:rsidRPr="005D048C">
        <w:rPr>
          <w:i/>
          <w:noProof/>
          <w:color w:val="000000" w:themeColor="text1"/>
          <w:sz w:val="28"/>
          <w:szCs w:val="28"/>
        </w:rPr>
        <w:t>Product Safety &amp; Quality</w:t>
      </w:r>
      <w:r>
        <w:rPr>
          <w:noProof/>
          <w:color w:val="000000" w:themeColor="text1"/>
          <w:sz w:val="28"/>
          <w:szCs w:val="28"/>
        </w:rPr>
        <w:t xml:space="preserve"> (no date). Available at: https://www.tescoplc.com/sustainability/publications/policies/downloads/product-safety-quality/ (Accessed: September 2, 2020).</w:t>
      </w:r>
    </w:p>
    <w:p w14:paraId="1A5EA42E" w14:textId="77777777" w:rsidR="005D048C" w:rsidRDefault="005D048C" w:rsidP="00C66560">
      <w:pPr>
        <w:spacing w:after="280"/>
        <w:rPr>
          <w:noProof/>
          <w:color w:val="000000" w:themeColor="text1"/>
          <w:sz w:val="28"/>
          <w:szCs w:val="28"/>
        </w:rPr>
      </w:pPr>
      <w:r>
        <w:rPr>
          <w:noProof/>
          <w:color w:val="000000" w:themeColor="text1"/>
          <w:sz w:val="28"/>
          <w:szCs w:val="28"/>
        </w:rPr>
        <w:t xml:space="preserve">Stöber, T. </w:t>
      </w:r>
      <w:r w:rsidRPr="005D048C">
        <w:rPr>
          <w:i/>
          <w:noProof/>
          <w:color w:val="000000" w:themeColor="text1"/>
          <w:sz w:val="28"/>
          <w:szCs w:val="28"/>
        </w:rPr>
        <w:t>et al.</w:t>
      </w:r>
      <w:r>
        <w:rPr>
          <w:noProof/>
          <w:color w:val="000000" w:themeColor="text1"/>
          <w:sz w:val="28"/>
          <w:szCs w:val="28"/>
        </w:rPr>
        <w:t xml:space="preserve"> (2019) “Design matters: on the impact of compliance program design on corporate ethics,” </w:t>
      </w:r>
      <w:r w:rsidRPr="005D048C">
        <w:rPr>
          <w:i/>
          <w:noProof/>
          <w:color w:val="000000" w:themeColor="text1"/>
          <w:sz w:val="28"/>
          <w:szCs w:val="28"/>
        </w:rPr>
        <w:t>Business Research</w:t>
      </w:r>
      <w:r>
        <w:rPr>
          <w:noProof/>
          <w:color w:val="000000" w:themeColor="text1"/>
          <w:sz w:val="28"/>
          <w:szCs w:val="28"/>
        </w:rPr>
        <w:t>, 12, pp. 383–424.</w:t>
      </w:r>
    </w:p>
    <w:p w14:paraId="546E76E6" w14:textId="77777777" w:rsidR="005D048C" w:rsidRDefault="005D048C" w:rsidP="00C66560">
      <w:pPr>
        <w:spacing w:after="280"/>
        <w:rPr>
          <w:noProof/>
          <w:color w:val="000000" w:themeColor="text1"/>
          <w:sz w:val="28"/>
          <w:szCs w:val="28"/>
        </w:rPr>
      </w:pPr>
      <w:r>
        <w:rPr>
          <w:noProof/>
          <w:color w:val="000000" w:themeColor="text1"/>
          <w:sz w:val="28"/>
          <w:szCs w:val="28"/>
        </w:rPr>
        <w:t xml:space="preserve">surveyuk (no date) </w:t>
      </w:r>
      <w:r w:rsidRPr="005D048C">
        <w:rPr>
          <w:rFonts w:ascii="Apple Color Emoji" w:hAnsi="Apple Color Emoji" w:cs="Apple Color Emoji"/>
          <w:i/>
          <w:noProof/>
          <w:color w:val="000000" w:themeColor="text1"/>
          <w:sz w:val="28"/>
          <w:szCs w:val="28"/>
        </w:rPr>
        <w:t>🎁</w:t>
      </w:r>
      <w:r w:rsidRPr="005D048C">
        <w:rPr>
          <w:rFonts w:ascii="MS Mincho" w:eastAsia="MS Mincho" w:hAnsi="MS Mincho" w:cs="MS Mincho" w:hint="eastAsia"/>
          <w:i/>
          <w:noProof/>
          <w:color w:val="000000" w:themeColor="text1"/>
          <w:sz w:val="28"/>
          <w:szCs w:val="28"/>
        </w:rPr>
        <w:t>【</w:t>
      </w:r>
      <w:r w:rsidRPr="005D048C">
        <w:rPr>
          <w:i/>
          <w:noProof/>
          <w:color w:val="000000" w:themeColor="text1"/>
          <w:sz w:val="28"/>
          <w:szCs w:val="28"/>
        </w:rPr>
        <w:t>TESCOVIEWS</w:t>
      </w:r>
      <w:r w:rsidRPr="005D048C">
        <w:rPr>
          <w:rFonts w:ascii="MS Mincho" w:eastAsia="MS Mincho" w:hAnsi="MS Mincho" w:cs="MS Mincho" w:hint="eastAsia"/>
          <w:i/>
          <w:noProof/>
          <w:color w:val="000000" w:themeColor="text1"/>
          <w:sz w:val="28"/>
          <w:szCs w:val="28"/>
        </w:rPr>
        <w:t>】</w:t>
      </w:r>
      <w:r w:rsidRPr="005D048C">
        <w:rPr>
          <w:i/>
          <w:noProof/>
          <w:color w:val="000000" w:themeColor="text1"/>
          <w:sz w:val="28"/>
          <w:szCs w:val="28"/>
        </w:rPr>
        <w:t>Tesco Survey for £1000 Gift Card &amp; 25 Clubcard points</w:t>
      </w:r>
      <w:r>
        <w:rPr>
          <w:noProof/>
          <w:color w:val="000000" w:themeColor="text1"/>
          <w:sz w:val="28"/>
          <w:szCs w:val="28"/>
        </w:rPr>
        <w:t>. Available at: http://surveydetails.co.uk/tescoviews-com/ (Accessed: September 3, 2020).</w:t>
      </w:r>
    </w:p>
    <w:p w14:paraId="4F1D1D6B" w14:textId="77777777" w:rsidR="005D048C" w:rsidRDefault="005D048C" w:rsidP="00C66560">
      <w:pPr>
        <w:spacing w:after="280"/>
        <w:rPr>
          <w:noProof/>
          <w:color w:val="000000" w:themeColor="text1"/>
          <w:sz w:val="28"/>
          <w:szCs w:val="28"/>
        </w:rPr>
      </w:pPr>
      <w:r>
        <w:rPr>
          <w:noProof/>
          <w:color w:val="000000" w:themeColor="text1"/>
          <w:sz w:val="28"/>
          <w:szCs w:val="28"/>
        </w:rPr>
        <w:t xml:space="preserve">Tessier, D. (2014) </w:t>
      </w:r>
      <w:r w:rsidRPr="005D048C">
        <w:rPr>
          <w:i/>
          <w:noProof/>
          <w:color w:val="000000" w:themeColor="text1"/>
          <w:sz w:val="28"/>
          <w:szCs w:val="28"/>
        </w:rPr>
        <w:t>Tesco Achieves ISO 9001 Certification!</w:t>
      </w:r>
      <w:r>
        <w:rPr>
          <w:noProof/>
          <w:color w:val="000000" w:themeColor="text1"/>
          <w:sz w:val="28"/>
          <w:szCs w:val="28"/>
        </w:rPr>
        <w:t xml:space="preserve"> Available at: https://www.tesco-group.com/news-projects/tesco-achieves-iso-9001-certification (Accessed: September 2, 2020).</w:t>
      </w:r>
    </w:p>
    <w:p w14:paraId="63C9ACEE" w14:textId="7EFDE532" w:rsidR="00C66560" w:rsidRDefault="005D048C" w:rsidP="00C66560">
      <w:pPr>
        <w:spacing w:after="280"/>
        <w:rPr>
          <w:color w:val="000000" w:themeColor="text1"/>
          <w:sz w:val="28"/>
          <w:szCs w:val="28"/>
        </w:rPr>
      </w:pPr>
      <w:r>
        <w:rPr>
          <w:noProof/>
          <w:color w:val="000000" w:themeColor="text1"/>
          <w:sz w:val="28"/>
          <w:szCs w:val="28"/>
        </w:rPr>
        <w:t xml:space="preserve">Tippett, J. </w:t>
      </w:r>
      <w:r w:rsidRPr="005D048C">
        <w:rPr>
          <w:i/>
          <w:noProof/>
          <w:color w:val="000000" w:themeColor="text1"/>
          <w:sz w:val="28"/>
          <w:szCs w:val="28"/>
        </w:rPr>
        <w:t>et al.</w:t>
      </w:r>
      <w:r>
        <w:rPr>
          <w:noProof/>
          <w:color w:val="000000" w:themeColor="text1"/>
          <w:sz w:val="28"/>
          <w:szCs w:val="28"/>
        </w:rPr>
        <w:t xml:space="preserve"> (2009) “Improving sustainability skills and knowledge in the workplace: Final project report,” </w:t>
      </w:r>
      <w:r w:rsidRPr="005D048C">
        <w:rPr>
          <w:i/>
          <w:noProof/>
          <w:color w:val="000000" w:themeColor="text1"/>
          <w:sz w:val="28"/>
          <w:szCs w:val="28"/>
        </w:rPr>
        <w:t>Sustainable Consumption Institute, University of Manchester</w:t>
      </w:r>
      <w:r>
        <w:rPr>
          <w:noProof/>
          <w:color w:val="000000" w:themeColor="text1"/>
          <w:sz w:val="28"/>
          <w:szCs w:val="28"/>
        </w:rPr>
        <w:t xml:space="preserve">. research.manchester.ac.uk. Available at: </w:t>
      </w:r>
      <w:r>
        <w:rPr>
          <w:noProof/>
          <w:color w:val="000000" w:themeColor="text1"/>
          <w:sz w:val="28"/>
          <w:szCs w:val="28"/>
        </w:rPr>
        <w:lastRenderedPageBreak/>
        <w:t>https://www.research.manchester.ac.uk/portal/files/33422575/FULL_TEXT.PDF.</w:t>
      </w:r>
      <w:r w:rsidR="00C66560">
        <w:rPr>
          <w:color w:val="000000" w:themeColor="text1"/>
          <w:sz w:val="28"/>
          <w:szCs w:val="28"/>
        </w:rPr>
        <w:fldChar w:fldCharType="end"/>
      </w:r>
    </w:p>
    <w:p w14:paraId="0A07F0FA" w14:textId="6DB466BB" w:rsidR="0079228B" w:rsidRDefault="0079228B" w:rsidP="00C66560">
      <w:pPr>
        <w:spacing w:after="280"/>
        <w:rPr>
          <w:color w:val="000000" w:themeColor="text1"/>
          <w:sz w:val="28"/>
          <w:szCs w:val="28"/>
        </w:rPr>
      </w:pPr>
    </w:p>
    <w:p w14:paraId="3CD611D0" w14:textId="015E60BF" w:rsidR="0079228B" w:rsidRPr="00C947DA" w:rsidRDefault="0079228B" w:rsidP="00C66560">
      <w:pPr>
        <w:spacing w:after="280"/>
        <w:rPr>
          <w:color w:val="000000" w:themeColor="text1"/>
          <w:sz w:val="28"/>
          <w:szCs w:val="28"/>
        </w:rPr>
      </w:pPr>
      <w:r w:rsidRPr="0079228B">
        <w:rPr>
          <w:color w:val="000000" w:themeColor="text1"/>
          <w:sz w:val="28"/>
          <w:szCs w:val="28"/>
        </w:rPr>
        <w:t>https://www.retail-insight-network.com/features/sustainable-supermarkets-uk/</w:t>
      </w:r>
    </w:p>
    <w:sectPr w:rsidR="0079228B" w:rsidRPr="00C947DA" w:rsidSect="006D52C3">
      <w:headerReference w:type="defaul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6D6AA3" w14:textId="77777777" w:rsidR="00FE197A" w:rsidRDefault="00FE197A" w:rsidP="00BC1D76">
      <w:r>
        <w:separator/>
      </w:r>
    </w:p>
  </w:endnote>
  <w:endnote w:type="continuationSeparator" w:id="0">
    <w:p w14:paraId="171AE021" w14:textId="77777777" w:rsidR="00FE197A" w:rsidRDefault="00FE197A" w:rsidP="00BC1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arajita">
    <w:panose1 w:val="02020603050405020304"/>
    <w:charset w:val="00"/>
    <w:family w:val="roman"/>
    <w:pitch w:val="variable"/>
    <w:sig w:usb0="00008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7214B2" w14:textId="77777777" w:rsidR="00FE197A" w:rsidRDefault="00FE197A" w:rsidP="00BC1D76">
      <w:r>
        <w:separator/>
      </w:r>
    </w:p>
  </w:footnote>
  <w:footnote w:type="continuationSeparator" w:id="0">
    <w:p w14:paraId="0693359A" w14:textId="77777777" w:rsidR="00FE197A" w:rsidRDefault="00FE197A" w:rsidP="00BC1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30D06" w14:textId="28075626" w:rsidR="00E55F4F" w:rsidRDefault="00E55F4F">
    <w:pPr>
      <w:pStyle w:val="Header"/>
    </w:pPr>
    <w:r>
      <w:t>BIB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D448D"/>
    <w:multiLevelType w:val="hybridMultilevel"/>
    <w:tmpl w:val="15B644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57231"/>
    <w:multiLevelType w:val="hybridMultilevel"/>
    <w:tmpl w:val="4AB432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A2F18"/>
    <w:multiLevelType w:val="hybridMultilevel"/>
    <w:tmpl w:val="E0EC63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12F3F2E"/>
    <w:multiLevelType w:val="hybridMultilevel"/>
    <w:tmpl w:val="EA7AC7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E2285B"/>
    <w:multiLevelType w:val="hybridMultilevel"/>
    <w:tmpl w:val="C9AA1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53658"/>
    <w:multiLevelType w:val="hybridMultilevel"/>
    <w:tmpl w:val="10EA33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165CB"/>
    <w:multiLevelType w:val="hybridMultilevel"/>
    <w:tmpl w:val="EC867E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27DC2"/>
    <w:multiLevelType w:val="hybridMultilevel"/>
    <w:tmpl w:val="60CE1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0721F7"/>
    <w:multiLevelType w:val="hybridMultilevel"/>
    <w:tmpl w:val="8AC41E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A0631F3"/>
    <w:multiLevelType w:val="hybridMultilevel"/>
    <w:tmpl w:val="D1C638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85F79"/>
    <w:multiLevelType w:val="hybridMultilevel"/>
    <w:tmpl w:val="2F2C0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5C7E39"/>
    <w:multiLevelType w:val="hybridMultilevel"/>
    <w:tmpl w:val="7210616C"/>
    <w:lvl w:ilvl="0" w:tplc="08090009">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483130F4"/>
    <w:multiLevelType w:val="hybridMultilevel"/>
    <w:tmpl w:val="70EED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3E013C"/>
    <w:multiLevelType w:val="hybridMultilevel"/>
    <w:tmpl w:val="F426FF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1A20200"/>
    <w:multiLevelType w:val="hybridMultilevel"/>
    <w:tmpl w:val="CF78E376"/>
    <w:lvl w:ilvl="0" w:tplc="08090009">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51CC4C6D"/>
    <w:multiLevelType w:val="hybridMultilevel"/>
    <w:tmpl w:val="5DA2A36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1E224D9"/>
    <w:multiLevelType w:val="hybridMultilevel"/>
    <w:tmpl w:val="9628F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AC2CA8"/>
    <w:multiLevelType w:val="hybridMultilevel"/>
    <w:tmpl w:val="E02CB4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ED2C0B"/>
    <w:multiLevelType w:val="hybridMultilevel"/>
    <w:tmpl w:val="C34A9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7DB682A"/>
    <w:multiLevelType w:val="hybridMultilevel"/>
    <w:tmpl w:val="4BEE64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
  </w:num>
  <w:num w:numId="4">
    <w:abstractNumId w:val="5"/>
  </w:num>
  <w:num w:numId="5">
    <w:abstractNumId w:val="11"/>
  </w:num>
  <w:num w:numId="6">
    <w:abstractNumId w:val="19"/>
  </w:num>
  <w:num w:numId="7">
    <w:abstractNumId w:val="6"/>
  </w:num>
  <w:num w:numId="8">
    <w:abstractNumId w:val="15"/>
  </w:num>
  <w:num w:numId="9">
    <w:abstractNumId w:val="14"/>
  </w:num>
  <w:num w:numId="10">
    <w:abstractNumId w:val="17"/>
  </w:num>
  <w:num w:numId="11">
    <w:abstractNumId w:val="0"/>
  </w:num>
  <w:num w:numId="12">
    <w:abstractNumId w:val="8"/>
  </w:num>
  <w:num w:numId="13">
    <w:abstractNumId w:val="18"/>
  </w:num>
  <w:num w:numId="14">
    <w:abstractNumId w:val="7"/>
  </w:num>
  <w:num w:numId="15">
    <w:abstractNumId w:val="12"/>
  </w:num>
  <w:num w:numId="16">
    <w:abstractNumId w:val="13"/>
  </w:num>
  <w:num w:numId="17">
    <w:abstractNumId w:val="2"/>
  </w:num>
  <w:num w:numId="18">
    <w:abstractNumId w:val="10"/>
  </w:num>
  <w:num w:numId="19">
    <w:abstractNumId w:val="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7"/>
  <w:proofState w:spelling="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clusterType" w:val="normal"/>
    <w:docVar w:name="paperpile-doc-id" w:val="R297F275U865Z658"/>
    <w:docVar w:name="paperpile-doc-name" w:val="CRM REPORT 4TH SEPTEMBER (2).docx"/>
    <w:docVar w:name="paperpile-includeDoi" w:val="false"/>
    <w:docVar w:name="paperpile-styleFile" w:val="harvard1.csl"/>
    <w:docVar w:name="paperpile-styleId" w:val="pp-harvard-cite-them-right"/>
    <w:docVar w:name="paperpile-styleLabel" w:val="Cite Them Right 10th edition - Harvard"/>
    <w:docVar w:name="paperpile-styleLocale" w:val="en-US"/>
  </w:docVars>
  <w:rsids>
    <w:rsidRoot w:val="006D52C3"/>
    <w:rsid w:val="00001F6D"/>
    <w:rsid w:val="00002A27"/>
    <w:rsid w:val="00004AED"/>
    <w:rsid w:val="000076EE"/>
    <w:rsid w:val="00011C54"/>
    <w:rsid w:val="00012A8E"/>
    <w:rsid w:val="000149AE"/>
    <w:rsid w:val="00016846"/>
    <w:rsid w:val="00016E87"/>
    <w:rsid w:val="0001752D"/>
    <w:rsid w:val="00021808"/>
    <w:rsid w:val="00021887"/>
    <w:rsid w:val="00023267"/>
    <w:rsid w:val="000240F1"/>
    <w:rsid w:val="00026305"/>
    <w:rsid w:val="00031051"/>
    <w:rsid w:val="00031FA6"/>
    <w:rsid w:val="0003261A"/>
    <w:rsid w:val="0003731A"/>
    <w:rsid w:val="00037C27"/>
    <w:rsid w:val="0004080B"/>
    <w:rsid w:val="000443E7"/>
    <w:rsid w:val="000475A4"/>
    <w:rsid w:val="0005146F"/>
    <w:rsid w:val="00052888"/>
    <w:rsid w:val="0005355C"/>
    <w:rsid w:val="0005422F"/>
    <w:rsid w:val="000702A0"/>
    <w:rsid w:val="00070D3F"/>
    <w:rsid w:val="00072D33"/>
    <w:rsid w:val="000776E4"/>
    <w:rsid w:val="00077F9B"/>
    <w:rsid w:val="0008370F"/>
    <w:rsid w:val="00086DCB"/>
    <w:rsid w:val="000924BB"/>
    <w:rsid w:val="00094E97"/>
    <w:rsid w:val="00095C4C"/>
    <w:rsid w:val="000A04BC"/>
    <w:rsid w:val="000A0F57"/>
    <w:rsid w:val="000A5299"/>
    <w:rsid w:val="000A52F5"/>
    <w:rsid w:val="000B024B"/>
    <w:rsid w:val="000B2632"/>
    <w:rsid w:val="000B44C8"/>
    <w:rsid w:val="000B4B0D"/>
    <w:rsid w:val="000B60F9"/>
    <w:rsid w:val="000B65F3"/>
    <w:rsid w:val="000B6BD4"/>
    <w:rsid w:val="000B71D2"/>
    <w:rsid w:val="000B76D7"/>
    <w:rsid w:val="000C2E0D"/>
    <w:rsid w:val="000C3239"/>
    <w:rsid w:val="000D25A0"/>
    <w:rsid w:val="000D397A"/>
    <w:rsid w:val="000D4C98"/>
    <w:rsid w:val="000D6128"/>
    <w:rsid w:val="000E2361"/>
    <w:rsid w:val="000E27F3"/>
    <w:rsid w:val="000E3A03"/>
    <w:rsid w:val="000F0572"/>
    <w:rsid w:val="000F2665"/>
    <w:rsid w:val="000F3563"/>
    <w:rsid w:val="000F4A03"/>
    <w:rsid w:val="000F5B22"/>
    <w:rsid w:val="001021BD"/>
    <w:rsid w:val="00102494"/>
    <w:rsid w:val="00104FF3"/>
    <w:rsid w:val="00106503"/>
    <w:rsid w:val="00107E36"/>
    <w:rsid w:val="00110378"/>
    <w:rsid w:val="00114108"/>
    <w:rsid w:val="001157F1"/>
    <w:rsid w:val="00120C05"/>
    <w:rsid w:val="00121BDA"/>
    <w:rsid w:val="0012755B"/>
    <w:rsid w:val="001321CE"/>
    <w:rsid w:val="00136A78"/>
    <w:rsid w:val="0013782B"/>
    <w:rsid w:val="00140DD2"/>
    <w:rsid w:val="00143BA8"/>
    <w:rsid w:val="00143EBF"/>
    <w:rsid w:val="001450D9"/>
    <w:rsid w:val="00150874"/>
    <w:rsid w:val="001508DC"/>
    <w:rsid w:val="00161C81"/>
    <w:rsid w:val="001625DA"/>
    <w:rsid w:val="00164034"/>
    <w:rsid w:val="0016624D"/>
    <w:rsid w:val="00170655"/>
    <w:rsid w:val="00171E5A"/>
    <w:rsid w:val="00174D04"/>
    <w:rsid w:val="00176241"/>
    <w:rsid w:val="001800DA"/>
    <w:rsid w:val="00182411"/>
    <w:rsid w:val="001856C8"/>
    <w:rsid w:val="00186590"/>
    <w:rsid w:val="00191CC9"/>
    <w:rsid w:val="001923AA"/>
    <w:rsid w:val="0019243A"/>
    <w:rsid w:val="001949BC"/>
    <w:rsid w:val="001A08A9"/>
    <w:rsid w:val="001A26C6"/>
    <w:rsid w:val="001A2F59"/>
    <w:rsid w:val="001A62D2"/>
    <w:rsid w:val="001B040F"/>
    <w:rsid w:val="001B1530"/>
    <w:rsid w:val="001B2E35"/>
    <w:rsid w:val="001B3F93"/>
    <w:rsid w:val="001B65DA"/>
    <w:rsid w:val="001C03CC"/>
    <w:rsid w:val="001C0CBE"/>
    <w:rsid w:val="001C1F0A"/>
    <w:rsid w:val="001C3BF3"/>
    <w:rsid w:val="001C50CB"/>
    <w:rsid w:val="001D13D2"/>
    <w:rsid w:val="001D4A0C"/>
    <w:rsid w:val="001D4F40"/>
    <w:rsid w:val="001E0FA0"/>
    <w:rsid w:val="001E0FFE"/>
    <w:rsid w:val="001E104B"/>
    <w:rsid w:val="001E2F34"/>
    <w:rsid w:val="001E40C8"/>
    <w:rsid w:val="001E41B1"/>
    <w:rsid w:val="001E7D7D"/>
    <w:rsid w:val="001F258A"/>
    <w:rsid w:val="001F47DC"/>
    <w:rsid w:val="002046CB"/>
    <w:rsid w:val="00205237"/>
    <w:rsid w:val="00216820"/>
    <w:rsid w:val="0022256B"/>
    <w:rsid w:val="00225CDA"/>
    <w:rsid w:val="00226C13"/>
    <w:rsid w:val="0022742D"/>
    <w:rsid w:val="00230FB9"/>
    <w:rsid w:val="002313F4"/>
    <w:rsid w:val="00231D2A"/>
    <w:rsid w:val="002378AE"/>
    <w:rsid w:val="002409EE"/>
    <w:rsid w:val="00241C9D"/>
    <w:rsid w:val="00254BE8"/>
    <w:rsid w:val="00255F7A"/>
    <w:rsid w:val="00262783"/>
    <w:rsid w:val="0026373F"/>
    <w:rsid w:val="002637BB"/>
    <w:rsid w:val="0026412E"/>
    <w:rsid w:val="0026638C"/>
    <w:rsid w:val="0027670C"/>
    <w:rsid w:val="0027732D"/>
    <w:rsid w:val="002946AB"/>
    <w:rsid w:val="00295446"/>
    <w:rsid w:val="00295757"/>
    <w:rsid w:val="002957ED"/>
    <w:rsid w:val="002A08E7"/>
    <w:rsid w:val="002A09A0"/>
    <w:rsid w:val="002A5484"/>
    <w:rsid w:val="002A62A9"/>
    <w:rsid w:val="002A7ABA"/>
    <w:rsid w:val="002B04EE"/>
    <w:rsid w:val="002B1787"/>
    <w:rsid w:val="002B2EFA"/>
    <w:rsid w:val="002B37C7"/>
    <w:rsid w:val="002C23D9"/>
    <w:rsid w:val="002C434E"/>
    <w:rsid w:val="002D1099"/>
    <w:rsid w:val="002D143F"/>
    <w:rsid w:val="002D33A4"/>
    <w:rsid w:val="002D38D8"/>
    <w:rsid w:val="002D69DE"/>
    <w:rsid w:val="002D7E38"/>
    <w:rsid w:val="002E0642"/>
    <w:rsid w:val="002E2B01"/>
    <w:rsid w:val="002E3F43"/>
    <w:rsid w:val="002E4BF0"/>
    <w:rsid w:val="002E68DE"/>
    <w:rsid w:val="002F2854"/>
    <w:rsid w:val="002F7B75"/>
    <w:rsid w:val="0030215A"/>
    <w:rsid w:val="003046FB"/>
    <w:rsid w:val="00305411"/>
    <w:rsid w:val="00310671"/>
    <w:rsid w:val="00312A55"/>
    <w:rsid w:val="00313EA6"/>
    <w:rsid w:val="00314B43"/>
    <w:rsid w:val="00315AAF"/>
    <w:rsid w:val="00321983"/>
    <w:rsid w:val="00321B5E"/>
    <w:rsid w:val="00323605"/>
    <w:rsid w:val="0032442B"/>
    <w:rsid w:val="00333C7E"/>
    <w:rsid w:val="00333ED8"/>
    <w:rsid w:val="00334BB4"/>
    <w:rsid w:val="00336B08"/>
    <w:rsid w:val="00341DC1"/>
    <w:rsid w:val="003442B9"/>
    <w:rsid w:val="00344D96"/>
    <w:rsid w:val="003453B4"/>
    <w:rsid w:val="00345D36"/>
    <w:rsid w:val="003478E0"/>
    <w:rsid w:val="00350921"/>
    <w:rsid w:val="00351049"/>
    <w:rsid w:val="00353D75"/>
    <w:rsid w:val="00354D25"/>
    <w:rsid w:val="00354E38"/>
    <w:rsid w:val="003555FF"/>
    <w:rsid w:val="003614AD"/>
    <w:rsid w:val="0036258E"/>
    <w:rsid w:val="00364756"/>
    <w:rsid w:val="0036519C"/>
    <w:rsid w:val="003661DA"/>
    <w:rsid w:val="003746D5"/>
    <w:rsid w:val="0037595C"/>
    <w:rsid w:val="00380C98"/>
    <w:rsid w:val="00380E42"/>
    <w:rsid w:val="003818C4"/>
    <w:rsid w:val="00382255"/>
    <w:rsid w:val="00383B20"/>
    <w:rsid w:val="0038627B"/>
    <w:rsid w:val="00390B11"/>
    <w:rsid w:val="00393CD3"/>
    <w:rsid w:val="0039612F"/>
    <w:rsid w:val="003A0008"/>
    <w:rsid w:val="003A014C"/>
    <w:rsid w:val="003A0203"/>
    <w:rsid w:val="003A2C0E"/>
    <w:rsid w:val="003A45A6"/>
    <w:rsid w:val="003A4A94"/>
    <w:rsid w:val="003B2486"/>
    <w:rsid w:val="003B35D8"/>
    <w:rsid w:val="003B4C62"/>
    <w:rsid w:val="003B5E36"/>
    <w:rsid w:val="003C5977"/>
    <w:rsid w:val="003D0895"/>
    <w:rsid w:val="003D0E5C"/>
    <w:rsid w:val="003D20A3"/>
    <w:rsid w:val="003D2D1F"/>
    <w:rsid w:val="003D47BA"/>
    <w:rsid w:val="003D73FB"/>
    <w:rsid w:val="003D748C"/>
    <w:rsid w:val="003D7748"/>
    <w:rsid w:val="003E2D4B"/>
    <w:rsid w:val="003E5A2A"/>
    <w:rsid w:val="003E65B1"/>
    <w:rsid w:val="003E7B92"/>
    <w:rsid w:val="003E7C6E"/>
    <w:rsid w:val="003F0FD0"/>
    <w:rsid w:val="003F639C"/>
    <w:rsid w:val="00400795"/>
    <w:rsid w:val="00403D8A"/>
    <w:rsid w:val="0040476C"/>
    <w:rsid w:val="00411326"/>
    <w:rsid w:val="00415BBA"/>
    <w:rsid w:val="00416346"/>
    <w:rsid w:val="004207EF"/>
    <w:rsid w:val="00422B22"/>
    <w:rsid w:val="004231E5"/>
    <w:rsid w:val="0042589E"/>
    <w:rsid w:val="00431120"/>
    <w:rsid w:val="00431214"/>
    <w:rsid w:val="0043577A"/>
    <w:rsid w:val="00440B3E"/>
    <w:rsid w:val="00443573"/>
    <w:rsid w:val="00446E67"/>
    <w:rsid w:val="00446FE0"/>
    <w:rsid w:val="00450489"/>
    <w:rsid w:val="004605E1"/>
    <w:rsid w:val="00461716"/>
    <w:rsid w:val="00461B77"/>
    <w:rsid w:val="004670B0"/>
    <w:rsid w:val="00471509"/>
    <w:rsid w:val="00472C0B"/>
    <w:rsid w:val="00472CAD"/>
    <w:rsid w:val="00473E2C"/>
    <w:rsid w:val="00475270"/>
    <w:rsid w:val="004801D6"/>
    <w:rsid w:val="004828CE"/>
    <w:rsid w:val="0048457B"/>
    <w:rsid w:val="00485E52"/>
    <w:rsid w:val="004901F0"/>
    <w:rsid w:val="00490BFA"/>
    <w:rsid w:val="00490F65"/>
    <w:rsid w:val="00492B14"/>
    <w:rsid w:val="00492FDA"/>
    <w:rsid w:val="004953E4"/>
    <w:rsid w:val="004A1863"/>
    <w:rsid w:val="004A29A3"/>
    <w:rsid w:val="004A324A"/>
    <w:rsid w:val="004A5203"/>
    <w:rsid w:val="004B2CFA"/>
    <w:rsid w:val="004B3870"/>
    <w:rsid w:val="004B40FD"/>
    <w:rsid w:val="004B4287"/>
    <w:rsid w:val="004B67CC"/>
    <w:rsid w:val="004C0487"/>
    <w:rsid w:val="004C213D"/>
    <w:rsid w:val="004C7E87"/>
    <w:rsid w:val="004D2DF6"/>
    <w:rsid w:val="004D41F0"/>
    <w:rsid w:val="004D5162"/>
    <w:rsid w:val="004D61DD"/>
    <w:rsid w:val="004D69B4"/>
    <w:rsid w:val="004E16B6"/>
    <w:rsid w:val="004E20F3"/>
    <w:rsid w:val="004E2456"/>
    <w:rsid w:val="004E34FF"/>
    <w:rsid w:val="004E6134"/>
    <w:rsid w:val="004E75C8"/>
    <w:rsid w:val="004F385A"/>
    <w:rsid w:val="004F4146"/>
    <w:rsid w:val="004F4D67"/>
    <w:rsid w:val="004F55C4"/>
    <w:rsid w:val="004F5BB9"/>
    <w:rsid w:val="004F5D9F"/>
    <w:rsid w:val="004F63B7"/>
    <w:rsid w:val="00501604"/>
    <w:rsid w:val="00505508"/>
    <w:rsid w:val="005152B4"/>
    <w:rsid w:val="00521AD6"/>
    <w:rsid w:val="005220C1"/>
    <w:rsid w:val="00524348"/>
    <w:rsid w:val="005256F2"/>
    <w:rsid w:val="00526A0C"/>
    <w:rsid w:val="00526C28"/>
    <w:rsid w:val="00527B2E"/>
    <w:rsid w:val="00530949"/>
    <w:rsid w:val="0053199C"/>
    <w:rsid w:val="00536A64"/>
    <w:rsid w:val="00540E6F"/>
    <w:rsid w:val="00541A6E"/>
    <w:rsid w:val="00541F9D"/>
    <w:rsid w:val="005429BF"/>
    <w:rsid w:val="00542BB1"/>
    <w:rsid w:val="00543BE4"/>
    <w:rsid w:val="00546C08"/>
    <w:rsid w:val="005478CA"/>
    <w:rsid w:val="005478E0"/>
    <w:rsid w:val="0055046A"/>
    <w:rsid w:val="00551C0D"/>
    <w:rsid w:val="0055392F"/>
    <w:rsid w:val="00553A8D"/>
    <w:rsid w:val="00554AD9"/>
    <w:rsid w:val="0056052E"/>
    <w:rsid w:val="00562106"/>
    <w:rsid w:val="0056289A"/>
    <w:rsid w:val="0056454C"/>
    <w:rsid w:val="00564EFC"/>
    <w:rsid w:val="00565D7B"/>
    <w:rsid w:val="00565F4A"/>
    <w:rsid w:val="00566C44"/>
    <w:rsid w:val="005727DE"/>
    <w:rsid w:val="00573C5C"/>
    <w:rsid w:val="005818FB"/>
    <w:rsid w:val="005917BF"/>
    <w:rsid w:val="00592F54"/>
    <w:rsid w:val="0059521D"/>
    <w:rsid w:val="00597621"/>
    <w:rsid w:val="005A29F5"/>
    <w:rsid w:val="005B0346"/>
    <w:rsid w:val="005B1AD1"/>
    <w:rsid w:val="005B2677"/>
    <w:rsid w:val="005B3C4B"/>
    <w:rsid w:val="005B4360"/>
    <w:rsid w:val="005C02B9"/>
    <w:rsid w:val="005C02EF"/>
    <w:rsid w:val="005C08F4"/>
    <w:rsid w:val="005C22E0"/>
    <w:rsid w:val="005C68BF"/>
    <w:rsid w:val="005D048C"/>
    <w:rsid w:val="005D0602"/>
    <w:rsid w:val="005D183C"/>
    <w:rsid w:val="005D5B48"/>
    <w:rsid w:val="005D77D3"/>
    <w:rsid w:val="005E7421"/>
    <w:rsid w:val="005F2CE3"/>
    <w:rsid w:val="005F2DB3"/>
    <w:rsid w:val="005F4038"/>
    <w:rsid w:val="005F7200"/>
    <w:rsid w:val="005F7326"/>
    <w:rsid w:val="0060257D"/>
    <w:rsid w:val="00603EA0"/>
    <w:rsid w:val="00607F19"/>
    <w:rsid w:val="00611747"/>
    <w:rsid w:val="00612742"/>
    <w:rsid w:val="006133E7"/>
    <w:rsid w:val="00615A71"/>
    <w:rsid w:val="00617D0F"/>
    <w:rsid w:val="006230E1"/>
    <w:rsid w:val="00623557"/>
    <w:rsid w:val="00624D26"/>
    <w:rsid w:val="006252E7"/>
    <w:rsid w:val="00627766"/>
    <w:rsid w:val="006333C2"/>
    <w:rsid w:val="006341B9"/>
    <w:rsid w:val="00635A46"/>
    <w:rsid w:val="00635FF9"/>
    <w:rsid w:val="006361E3"/>
    <w:rsid w:val="00636DD9"/>
    <w:rsid w:val="00637B46"/>
    <w:rsid w:val="00642868"/>
    <w:rsid w:val="00643233"/>
    <w:rsid w:val="00643AB8"/>
    <w:rsid w:val="00644D83"/>
    <w:rsid w:val="006514E1"/>
    <w:rsid w:val="006530B0"/>
    <w:rsid w:val="006535B2"/>
    <w:rsid w:val="0065536D"/>
    <w:rsid w:val="0066265A"/>
    <w:rsid w:val="00665046"/>
    <w:rsid w:val="00666097"/>
    <w:rsid w:val="00666C37"/>
    <w:rsid w:val="00671F8A"/>
    <w:rsid w:val="00672756"/>
    <w:rsid w:val="00673B76"/>
    <w:rsid w:val="006756FC"/>
    <w:rsid w:val="00675AE0"/>
    <w:rsid w:val="00681C98"/>
    <w:rsid w:val="00683293"/>
    <w:rsid w:val="006856F1"/>
    <w:rsid w:val="00686FC2"/>
    <w:rsid w:val="00690527"/>
    <w:rsid w:val="00691430"/>
    <w:rsid w:val="006940EF"/>
    <w:rsid w:val="00695C53"/>
    <w:rsid w:val="006A082A"/>
    <w:rsid w:val="006A21CD"/>
    <w:rsid w:val="006A3331"/>
    <w:rsid w:val="006A5D4E"/>
    <w:rsid w:val="006B489D"/>
    <w:rsid w:val="006B5398"/>
    <w:rsid w:val="006C11CF"/>
    <w:rsid w:val="006C5005"/>
    <w:rsid w:val="006C59BB"/>
    <w:rsid w:val="006C7331"/>
    <w:rsid w:val="006D011E"/>
    <w:rsid w:val="006D4CA3"/>
    <w:rsid w:val="006D52C3"/>
    <w:rsid w:val="006E11D3"/>
    <w:rsid w:val="006E218F"/>
    <w:rsid w:val="006E3C34"/>
    <w:rsid w:val="006E44DC"/>
    <w:rsid w:val="006E4D4B"/>
    <w:rsid w:val="006E67EC"/>
    <w:rsid w:val="006F089A"/>
    <w:rsid w:val="006F1638"/>
    <w:rsid w:val="006F1FF4"/>
    <w:rsid w:val="006F2054"/>
    <w:rsid w:val="006F3702"/>
    <w:rsid w:val="006F3CCA"/>
    <w:rsid w:val="006F3F63"/>
    <w:rsid w:val="006F6DAF"/>
    <w:rsid w:val="006F755B"/>
    <w:rsid w:val="007003C0"/>
    <w:rsid w:val="007038F6"/>
    <w:rsid w:val="00706961"/>
    <w:rsid w:val="007120B9"/>
    <w:rsid w:val="00714C41"/>
    <w:rsid w:val="00714D0E"/>
    <w:rsid w:val="00715B28"/>
    <w:rsid w:val="007256CF"/>
    <w:rsid w:val="00725AFF"/>
    <w:rsid w:val="00726DFA"/>
    <w:rsid w:val="007311BC"/>
    <w:rsid w:val="00744514"/>
    <w:rsid w:val="00745ADB"/>
    <w:rsid w:val="007522D0"/>
    <w:rsid w:val="007535CC"/>
    <w:rsid w:val="007536A9"/>
    <w:rsid w:val="00756114"/>
    <w:rsid w:val="00756648"/>
    <w:rsid w:val="007571B1"/>
    <w:rsid w:val="007612F1"/>
    <w:rsid w:val="0076351B"/>
    <w:rsid w:val="00763EC7"/>
    <w:rsid w:val="00767F25"/>
    <w:rsid w:val="00771EE8"/>
    <w:rsid w:val="00771EFD"/>
    <w:rsid w:val="00772239"/>
    <w:rsid w:val="007725D0"/>
    <w:rsid w:val="00772896"/>
    <w:rsid w:val="0077396B"/>
    <w:rsid w:val="00774416"/>
    <w:rsid w:val="00774F4E"/>
    <w:rsid w:val="007779FD"/>
    <w:rsid w:val="007825F3"/>
    <w:rsid w:val="00783576"/>
    <w:rsid w:val="00784169"/>
    <w:rsid w:val="007913C1"/>
    <w:rsid w:val="00791444"/>
    <w:rsid w:val="0079228B"/>
    <w:rsid w:val="00792F6E"/>
    <w:rsid w:val="00793A00"/>
    <w:rsid w:val="00794C4F"/>
    <w:rsid w:val="007960FD"/>
    <w:rsid w:val="0079629A"/>
    <w:rsid w:val="0079690E"/>
    <w:rsid w:val="007975D1"/>
    <w:rsid w:val="007A182F"/>
    <w:rsid w:val="007A3111"/>
    <w:rsid w:val="007A76D5"/>
    <w:rsid w:val="007B0041"/>
    <w:rsid w:val="007B3486"/>
    <w:rsid w:val="007B4134"/>
    <w:rsid w:val="007B4C88"/>
    <w:rsid w:val="007B4E12"/>
    <w:rsid w:val="007B62C3"/>
    <w:rsid w:val="007B707A"/>
    <w:rsid w:val="007B7572"/>
    <w:rsid w:val="007C351B"/>
    <w:rsid w:val="007C6E4D"/>
    <w:rsid w:val="007C764E"/>
    <w:rsid w:val="007C7D66"/>
    <w:rsid w:val="007D0EFA"/>
    <w:rsid w:val="007D6835"/>
    <w:rsid w:val="007D72D9"/>
    <w:rsid w:val="007E19D9"/>
    <w:rsid w:val="007E4C36"/>
    <w:rsid w:val="007F6F94"/>
    <w:rsid w:val="007F783C"/>
    <w:rsid w:val="0080108B"/>
    <w:rsid w:val="008044D9"/>
    <w:rsid w:val="008047A3"/>
    <w:rsid w:val="00806981"/>
    <w:rsid w:val="00807BCA"/>
    <w:rsid w:val="008120D7"/>
    <w:rsid w:val="00813E34"/>
    <w:rsid w:val="0082064F"/>
    <w:rsid w:val="0082079B"/>
    <w:rsid w:val="00827479"/>
    <w:rsid w:val="0083116E"/>
    <w:rsid w:val="00831E13"/>
    <w:rsid w:val="0083387B"/>
    <w:rsid w:val="00841513"/>
    <w:rsid w:val="00842C75"/>
    <w:rsid w:val="00842CEF"/>
    <w:rsid w:val="00844694"/>
    <w:rsid w:val="008469F7"/>
    <w:rsid w:val="0085126D"/>
    <w:rsid w:val="00852154"/>
    <w:rsid w:val="008539A4"/>
    <w:rsid w:val="0085455F"/>
    <w:rsid w:val="00860476"/>
    <w:rsid w:val="00860D33"/>
    <w:rsid w:val="00861C31"/>
    <w:rsid w:val="008634DE"/>
    <w:rsid w:val="00864D5A"/>
    <w:rsid w:val="00867D6C"/>
    <w:rsid w:val="00871D26"/>
    <w:rsid w:val="00873E4C"/>
    <w:rsid w:val="00876297"/>
    <w:rsid w:val="00876BA2"/>
    <w:rsid w:val="00880084"/>
    <w:rsid w:val="0088419E"/>
    <w:rsid w:val="00886D24"/>
    <w:rsid w:val="00887EAB"/>
    <w:rsid w:val="00891BE8"/>
    <w:rsid w:val="00892AE0"/>
    <w:rsid w:val="00893448"/>
    <w:rsid w:val="008939D9"/>
    <w:rsid w:val="00894947"/>
    <w:rsid w:val="00894A65"/>
    <w:rsid w:val="00894F97"/>
    <w:rsid w:val="008A2D8F"/>
    <w:rsid w:val="008A41B1"/>
    <w:rsid w:val="008B20C5"/>
    <w:rsid w:val="008B2839"/>
    <w:rsid w:val="008B7326"/>
    <w:rsid w:val="008C1399"/>
    <w:rsid w:val="008C406D"/>
    <w:rsid w:val="008C49D9"/>
    <w:rsid w:val="008C4AFD"/>
    <w:rsid w:val="008C4D01"/>
    <w:rsid w:val="008C54D2"/>
    <w:rsid w:val="008C6E65"/>
    <w:rsid w:val="008C7E92"/>
    <w:rsid w:val="008D5733"/>
    <w:rsid w:val="008D6629"/>
    <w:rsid w:val="008E5640"/>
    <w:rsid w:val="008E60CC"/>
    <w:rsid w:val="008F32B4"/>
    <w:rsid w:val="008F49E1"/>
    <w:rsid w:val="008F5FC6"/>
    <w:rsid w:val="00903C8D"/>
    <w:rsid w:val="0090540A"/>
    <w:rsid w:val="00906121"/>
    <w:rsid w:val="0091092E"/>
    <w:rsid w:val="00913420"/>
    <w:rsid w:val="00916952"/>
    <w:rsid w:val="00917C2C"/>
    <w:rsid w:val="00921FBE"/>
    <w:rsid w:val="00923327"/>
    <w:rsid w:val="00924E4D"/>
    <w:rsid w:val="00931328"/>
    <w:rsid w:val="0093315B"/>
    <w:rsid w:val="009356F2"/>
    <w:rsid w:val="0094216A"/>
    <w:rsid w:val="009428AE"/>
    <w:rsid w:val="00953E3C"/>
    <w:rsid w:val="009619C1"/>
    <w:rsid w:val="0096276D"/>
    <w:rsid w:val="009635FC"/>
    <w:rsid w:val="00964DCE"/>
    <w:rsid w:val="00971F87"/>
    <w:rsid w:val="00973538"/>
    <w:rsid w:val="0097600A"/>
    <w:rsid w:val="00976D31"/>
    <w:rsid w:val="00982E91"/>
    <w:rsid w:val="009855E9"/>
    <w:rsid w:val="00985B28"/>
    <w:rsid w:val="00986016"/>
    <w:rsid w:val="009876C1"/>
    <w:rsid w:val="00991186"/>
    <w:rsid w:val="00997A52"/>
    <w:rsid w:val="009A1050"/>
    <w:rsid w:val="009A1A41"/>
    <w:rsid w:val="009A1FAD"/>
    <w:rsid w:val="009A275B"/>
    <w:rsid w:val="009A4AC8"/>
    <w:rsid w:val="009A72C9"/>
    <w:rsid w:val="009B127D"/>
    <w:rsid w:val="009B133B"/>
    <w:rsid w:val="009B2BC9"/>
    <w:rsid w:val="009B4317"/>
    <w:rsid w:val="009C177B"/>
    <w:rsid w:val="009C213C"/>
    <w:rsid w:val="009C7E00"/>
    <w:rsid w:val="009D1D1F"/>
    <w:rsid w:val="009E12A5"/>
    <w:rsid w:val="009E4FB0"/>
    <w:rsid w:val="009E5BD3"/>
    <w:rsid w:val="009E5F4B"/>
    <w:rsid w:val="009E689E"/>
    <w:rsid w:val="009F082E"/>
    <w:rsid w:val="009F2A44"/>
    <w:rsid w:val="009F2B5D"/>
    <w:rsid w:val="009F4869"/>
    <w:rsid w:val="009F71CD"/>
    <w:rsid w:val="00A043BE"/>
    <w:rsid w:val="00A04BEB"/>
    <w:rsid w:val="00A068F8"/>
    <w:rsid w:val="00A13AD3"/>
    <w:rsid w:val="00A144B1"/>
    <w:rsid w:val="00A1617D"/>
    <w:rsid w:val="00A17015"/>
    <w:rsid w:val="00A2046F"/>
    <w:rsid w:val="00A20ED5"/>
    <w:rsid w:val="00A22B4C"/>
    <w:rsid w:val="00A263A3"/>
    <w:rsid w:val="00A269AA"/>
    <w:rsid w:val="00A26E94"/>
    <w:rsid w:val="00A32576"/>
    <w:rsid w:val="00A426BC"/>
    <w:rsid w:val="00A43AD7"/>
    <w:rsid w:val="00A446DC"/>
    <w:rsid w:val="00A50FAD"/>
    <w:rsid w:val="00A55C4C"/>
    <w:rsid w:val="00A57969"/>
    <w:rsid w:val="00A608E8"/>
    <w:rsid w:val="00A62089"/>
    <w:rsid w:val="00A6357D"/>
    <w:rsid w:val="00A63E6C"/>
    <w:rsid w:val="00A63E6F"/>
    <w:rsid w:val="00A63F58"/>
    <w:rsid w:val="00A71D6B"/>
    <w:rsid w:val="00A72E5B"/>
    <w:rsid w:val="00A759F6"/>
    <w:rsid w:val="00A761E4"/>
    <w:rsid w:val="00A8063D"/>
    <w:rsid w:val="00A9088E"/>
    <w:rsid w:val="00A945A7"/>
    <w:rsid w:val="00A94BD7"/>
    <w:rsid w:val="00A958C2"/>
    <w:rsid w:val="00AA0110"/>
    <w:rsid w:val="00AA1AAB"/>
    <w:rsid w:val="00AA2636"/>
    <w:rsid w:val="00AA6C2D"/>
    <w:rsid w:val="00AA6F89"/>
    <w:rsid w:val="00AB1836"/>
    <w:rsid w:val="00AC01CE"/>
    <w:rsid w:val="00AC03DD"/>
    <w:rsid w:val="00AC04FB"/>
    <w:rsid w:val="00AC1D95"/>
    <w:rsid w:val="00AC234D"/>
    <w:rsid w:val="00AC6D7D"/>
    <w:rsid w:val="00AC7359"/>
    <w:rsid w:val="00AC74E1"/>
    <w:rsid w:val="00AD1CE8"/>
    <w:rsid w:val="00AD29CF"/>
    <w:rsid w:val="00AE09EA"/>
    <w:rsid w:val="00AE3A29"/>
    <w:rsid w:val="00AE6B95"/>
    <w:rsid w:val="00AF206D"/>
    <w:rsid w:val="00AF28AB"/>
    <w:rsid w:val="00AF2A11"/>
    <w:rsid w:val="00AF46EC"/>
    <w:rsid w:val="00AF478A"/>
    <w:rsid w:val="00AF5DBC"/>
    <w:rsid w:val="00AF64AA"/>
    <w:rsid w:val="00AF7FE9"/>
    <w:rsid w:val="00B00B6D"/>
    <w:rsid w:val="00B04176"/>
    <w:rsid w:val="00B05660"/>
    <w:rsid w:val="00B103FC"/>
    <w:rsid w:val="00B12D2B"/>
    <w:rsid w:val="00B1747A"/>
    <w:rsid w:val="00B228C8"/>
    <w:rsid w:val="00B31577"/>
    <w:rsid w:val="00B32B6A"/>
    <w:rsid w:val="00B3784A"/>
    <w:rsid w:val="00B429FC"/>
    <w:rsid w:val="00B44996"/>
    <w:rsid w:val="00B46E68"/>
    <w:rsid w:val="00B52E0D"/>
    <w:rsid w:val="00B537E5"/>
    <w:rsid w:val="00B60205"/>
    <w:rsid w:val="00B62A4A"/>
    <w:rsid w:val="00B63063"/>
    <w:rsid w:val="00B637F5"/>
    <w:rsid w:val="00B70027"/>
    <w:rsid w:val="00B71EFA"/>
    <w:rsid w:val="00B74A1E"/>
    <w:rsid w:val="00B7568E"/>
    <w:rsid w:val="00B757A2"/>
    <w:rsid w:val="00B7680B"/>
    <w:rsid w:val="00B80707"/>
    <w:rsid w:val="00B82F9B"/>
    <w:rsid w:val="00B8722B"/>
    <w:rsid w:val="00B939CA"/>
    <w:rsid w:val="00B9431A"/>
    <w:rsid w:val="00BA1988"/>
    <w:rsid w:val="00BA2767"/>
    <w:rsid w:val="00BA2D14"/>
    <w:rsid w:val="00BA37D1"/>
    <w:rsid w:val="00BA5489"/>
    <w:rsid w:val="00BA5CD1"/>
    <w:rsid w:val="00BA63DA"/>
    <w:rsid w:val="00BA64AD"/>
    <w:rsid w:val="00BA7209"/>
    <w:rsid w:val="00BB0BDC"/>
    <w:rsid w:val="00BB19D0"/>
    <w:rsid w:val="00BB4819"/>
    <w:rsid w:val="00BB5889"/>
    <w:rsid w:val="00BB6F83"/>
    <w:rsid w:val="00BB717D"/>
    <w:rsid w:val="00BC01D7"/>
    <w:rsid w:val="00BC061E"/>
    <w:rsid w:val="00BC0FA0"/>
    <w:rsid w:val="00BC1D76"/>
    <w:rsid w:val="00BC1F8D"/>
    <w:rsid w:val="00BC64D5"/>
    <w:rsid w:val="00BC6AA0"/>
    <w:rsid w:val="00BD00A9"/>
    <w:rsid w:val="00BD24E9"/>
    <w:rsid w:val="00BD2B47"/>
    <w:rsid w:val="00BD4D36"/>
    <w:rsid w:val="00BD50FD"/>
    <w:rsid w:val="00BD5E6C"/>
    <w:rsid w:val="00BD648D"/>
    <w:rsid w:val="00BE1D95"/>
    <w:rsid w:val="00BE67E7"/>
    <w:rsid w:val="00BE6AAB"/>
    <w:rsid w:val="00BE6B29"/>
    <w:rsid w:val="00BE77BE"/>
    <w:rsid w:val="00BF4119"/>
    <w:rsid w:val="00C0003C"/>
    <w:rsid w:val="00C027B8"/>
    <w:rsid w:val="00C127C1"/>
    <w:rsid w:val="00C12C72"/>
    <w:rsid w:val="00C15BAB"/>
    <w:rsid w:val="00C225C1"/>
    <w:rsid w:val="00C256FF"/>
    <w:rsid w:val="00C27381"/>
    <w:rsid w:val="00C277D1"/>
    <w:rsid w:val="00C34ED3"/>
    <w:rsid w:val="00C41B02"/>
    <w:rsid w:val="00C41C4E"/>
    <w:rsid w:val="00C45BD1"/>
    <w:rsid w:val="00C505EC"/>
    <w:rsid w:val="00C51F4C"/>
    <w:rsid w:val="00C534C9"/>
    <w:rsid w:val="00C542C8"/>
    <w:rsid w:val="00C558EF"/>
    <w:rsid w:val="00C5756D"/>
    <w:rsid w:val="00C615C7"/>
    <w:rsid w:val="00C61E7B"/>
    <w:rsid w:val="00C62A0F"/>
    <w:rsid w:val="00C655FE"/>
    <w:rsid w:val="00C66281"/>
    <w:rsid w:val="00C66560"/>
    <w:rsid w:val="00C672A3"/>
    <w:rsid w:val="00C67B36"/>
    <w:rsid w:val="00C70DDF"/>
    <w:rsid w:val="00C71040"/>
    <w:rsid w:val="00C72DBF"/>
    <w:rsid w:val="00C7595A"/>
    <w:rsid w:val="00C76DA0"/>
    <w:rsid w:val="00C77827"/>
    <w:rsid w:val="00C81C47"/>
    <w:rsid w:val="00C81ED1"/>
    <w:rsid w:val="00C859C7"/>
    <w:rsid w:val="00C87ED2"/>
    <w:rsid w:val="00C87F30"/>
    <w:rsid w:val="00C93227"/>
    <w:rsid w:val="00C9362E"/>
    <w:rsid w:val="00C947DA"/>
    <w:rsid w:val="00C95B0B"/>
    <w:rsid w:val="00C97334"/>
    <w:rsid w:val="00CA05AA"/>
    <w:rsid w:val="00CA14DC"/>
    <w:rsid w:val="00CA24C1"/>
    <w:rsid w:val="00CB0B9E"/>
    <w:rsid w:val="00CB3604"/>
    <w:rsid w:val="00CB3A82"/>
    <w:rsid w:val="00CB65ED"/>
    <w:rsid w:val="00CB6684"/>
    <w:rsid w:val="00CB6688"/>
    <w:rsid w:val="00CC230D"/>
    <w:rsid w:val="00CC2D79"/>
    <w:rsid w:val="00CC5355"/>
    <w:rsid w:val="00CD03B7"/>
    <w:rsid w:val="00CD08BA"/>
    <w:rsid w:val="00CD51E9"/>
    <w:rsid w:val="00CE0F1B"/>
    <w:rsid w:val="00CE204B"/>
    <w:rsid w:val="00CE3366"/>
    <w:rsid w:val="00CE6644"/>
    <w:rsid w:val="00CF0915"/>
    <w:rsid w:val="00CF16C1"/>
    <w:rsid w:val="00CF1C4E"/>
    <w:rsid w:val="00CF4FAE"/>
    <w:rsid w:val="00CF5F3A"/>
    <w:rsid w:val="00D01D5C"/>
    <w:rsid w:val="00D1252C"/>
    <w:rsid w:val="00D126CB"/>
    <w:rsid w:val="00D12E4D"/>
    <w:rsid w:val="00D1308C"/>
    <w:rsid w:val="00D15815"/>
    <w:rsid w:val="00D23529"/>
    <w:rsid w:val="00D24C74"/>
    <w:rsid w:val="00D24E7F"/>
    <w:rsid w:val="00D27891"/>
    <w:rsid w:val="00D307F6"/>
    <w:rsid w:val="00D32FA3"/>
    <w:rsid w:val="00D357A4"/>
    <w:rsid w:val="00D450CD"/>
    <w:rsid w:val="00D46112"/>
    <w:rsid w:val="00D50CE8"/>
    <w:rsid w:val="00D50E2C"/>
    <w:rsid w:val="00D51BB6"/>
    <w:rsid w:val="00D5419A"/>
    <w:rsid w:val="00D54512"/>
    <w:rsid w:val="00D57D1C"/>
    <w:rsid w:val="00D636DA"/>
    <w:rsid w:val="00D65281"/>
    <w:rsid w:val="00D70C72"/>
    <w:rsid w:val="00D7436E"/>
    <w:rsid w:val="00D74FA1"/>
    <w:rsid w:val="00D750DA"/>
    <w:rsid w:val="00D7584E"/>
    <w:rsid w:val="00D75E68"/>
    <w:rsid w:val="00D8181E"/>
    <w:rsid w:val="00D82054"/>
    <w:rsid w:val="00D838EC"/>
    <w:rsid w:val="00D86D77"/>
    <w:rsid w:val="00D93639"/>
    <w:rsid w:val="00D956EA"/>
    <w:rsid w:val="00D957EA"/>
    <w:rsid w:val="00DA26AF"/>
    <w:rsid w:val="00DA5578"/>
    <w:rsid w:val="00DB39F7"/>
    <w:rsid w:val="00DB4879"/>
    <w:rsid w:val="00DB52FE"/>
    <w:rsid w:val="00DB7CFE"/>
    <w:rsid w:val="00DC0E9A"/>
    <w:rsid w:val="00DC109D"/>
    <w:rsid w:val="00DC3FEB"/>
    <w:rsid w:val="00DC62BE"/>
    <w:rsid w:val="00DD0A22"/>
    <w:rsid w:val="00DD1ECD"/>
    <w:rsid w:val="00DD307F"/>
    <w:rsid w:val="00DD50F2"/>
    <w:rsid w:val="00DD7785"/>
    <w:rsid w:val="00DE0169"/>
    <w:rsid w:val="00DE0A50"/>
    <w:rsid w:val="00DE549C"/>
    <w:rsid w:val="00DE58A1"/>
    <w:rsid w:val="00DE5E1F"/>
    <w:rsid w:val="00DE6798"/>
    <w:rsid w:val="00DE7F5F"/>
    <w:rsid w:val="00DF1678"/>
    <w:rsid w:val="00DF5E0F"/>
    <w:rsid w:val="00DF7C30"/>
    <w:rsid w:val="00E00719"/>
    <w:rsid w:val="00E01DE2"/>
    <w:rsid w:val="00E10EF3"/>
    <w:rsid w:val="00E11349"/>
    <w:rsid w:val="00E11B8B"/>
    <w:rsid w:val="00E15F6F"/>
    <w:rsid w:val="00E16E80"/>
    <w:rsid w:val="00E16FAB"/>
    <w:rsid w:val="00E22E58"/>
    <w:rsid w:val="00E374BD"/>
    <w:rsid w:val="00E37A67"/>
    <w:rsid w:val="00E37A94"/>
    <w:rsid w:val="00E44B03"/>
    <w:rsid w:val="00E458B3"/>
    <w:rsid w:val="00E515CB"/>
    <w:rsid w:val="00E52ACC"/>
    <w:rsid w:val="00E530A0"/>
    <w:rsid w:val="00E55F2C"/>
    <w:rsid w:val="00E55F4F"/>
    <w:rsid w:val="00E571C2"/>
    <w:rsid w:val="00E5770A"/>
    <w:rsid w:val="00E6074C"/>
    <w:rsid w:val="00E6718E"/>
    <w:rsid w:val="00E67A02"/>
    <w:rsid w:val="00E67BF4"/>
    <w:rsid w:val="00E67FC6"/>
    <w:rsid w:val="00E758AA"/>
    <w:rsid w:val="00E75A00"/>
    <w:rsid w:val="00E7795B"/>
    <w:rsid w:val="00E91FC5"/>
    <w:rsid w:val="00E930EC"/>
    <w:rsid w:val="00E95296"/>
    <w:rsid w:val="00EA095F"/>
    <w:rsid w:val="00EA444D"/>
    <w:rsid w:val="00EA60B8"/>
    <w:rsid w:val="00EB1FD6"/>
    <w:rsid w:val="00EB4741"/>
    <w:rsid w:val="00EB5DA6"/>
    <w:rsid w:val="00EC024F"/>
    <w:rsid w:val="00EC1286"/>
    <w:rsid w:val="00EC31C0"/>
    <w:rsid w:val="00EC3892"/>
    <w:rsid w:val="00ED001B"/>
    <w:rsid w:val="00ED0692"/>
    <w:rsid w:val="00ED23F8"/>
    <w:rsid w:val="00ED7009"/>
    <w:rsid w:val="00EE7AA4"/>
    <w:rsid w:val="00EF2F3E"/>
    <w:rsid w:val="00EF5DBD"/>
    <w:rsid w:val="00F03143"/>
    <w:rsid w:val="00F0355D"/>
    <w:rsid w:val="00F07CFD"/>
    <w:rsid w:val="00F12276"/>
    <w:rsid w:val="00F13529"/>
    <w:rsid w:val="00F13C2F"/>
    <w:rsid w:val="00F14C0A"/>
    <w:rsid w:val="00F14F6D"/>
    <w:rsid w:val="00F16217"/>
    <w:rsid w:val="00F23E5B"/>
    <w:rsid w:val="00F260FF"/>
    <w:rsid w:val="00F27817"/>
    <w:rsid w:val="00F32ACF"/>
    <w:rsid w:val="00F34611"/>
    <w:rsid w:val="00F35D56"/>
    <w:rsid w:val="00F35DBA"/>
    <w:rsid w:val="00F42763"/>
    <w:rsid w:val="00F42EAC"/>
    <w:rsid w:val="00F479E0"/>
    <w:rsid w:val="00F527A8"/>
    <w:rsid w:val="00F53049"/>
    <w:rsid w:val="00F55A7C"/>
    <w:rsid w:val="00F63DB2"/>
    <w:rsid w:val="00F64EFD"/>
    <w:rsid w:val="00F67510"/>
    <w:rsid w:val="00F7039A"/>
    <w:rsid w:val="00F7387A"/>
    <w:rsid w:val="00F84FD5"/>
    <w:rsid w:val="00F8533D"/>
    <w:rsid w:val="00F878CA"/>
    <w:rsid w:val="00F9045A"/>
    <w:rsid w:val="00F911D5"/>
    <w:rsid w:val="00FA1853"/>
    <w:rsid w:val="00FA644C"/>
    <w:rsid w:val="00FA7E23"/>
    <w:rsid w:val="00FA7FE3"/>
    <w:rsid w:val="00FB0009"/>
    <w:rsid w:val="00FB2EB1"/>
    <w:rsid w:val="00FB2F17"/>
    <w:rsid w:val="00FB435B"/>
    <w:rsid w:val="00FB6B04"/>
    <w:rsid w:val="00FC178A"/>
    <w:rsid w:val="00FC7A1C"/>
    <w:rsid w:val="00FD2BEA"/>
    <w:rsid w:val="00FD34CB"/>
    <w:rsid w:val="00FD37ED"/>
    <w:rsid w:val="00FE197A"/>
    <w:rsid w:val="00FE1E91"/>
    <w:rsid w:val="00FE306D"/>
    <w:rsid w:val="00FE6612"/>
    <w:rsid w:val="00FF027C"/>
    <w:rsid w:val="00FF370B"/>
    <w:rsid w:val="00FF3A2E"/>
    <w:rsid w:val="00FF45C8"/>
    <w:rsid w:val="00FF5065"/>
    <w:rsid w:val="00FF7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E2A7D7"/>
  <w15:chartTrackingRefBased/>
  <w15:docId w15:val="{EF2FC337-51E3-C64C-BB41-DDE9FA94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00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C12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07E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6C3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957E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52C3"/>
    <w:rPr>
      <w:rFonts w:eastAsiaTheme="minorEastAsia"/>
      <w:sz w:val="22"/>
      <w:szCs w:val="22"/>
      <w:lang w:val="en-US" w:eastAsia="zh-CN"/>
    </w:rPr>
  </w:style>
  <w:style w:type="character" w:customStyle="1" w:styleId="NoSpacingChar">
    <w:name w:val="No Spacing Char"/>
    <w:basedOn w:val="DefaultParagraphFont"/>
    <w:link w:val="NoSpacing"/>
    <w:uiPriority w:val="1"/>
    <w:rsid w:val="006D52C3"/>
    <w:rPr>
      <w:rFonts w:eastAsiaTheme="minorEastAsia"/>
      <w:sz w:val="22"/>
      <w:szCs w:val="22"/>
      <w:lang w:val="en-US" w:eastAsia="zh-CN"/>
    </w:rPr>
  </w:style>
  <w:style w:type="paragraph" w:styleId="BalloonText">
    <w:name w:val="Balloon Text"/>
    <w:basedOn w:val="Normal"/>
    <w:link w:val="BalloonTextChar"/>
    <w:uiPriority w:val="99"/>
    <w:semiHidden/>
    <w:unhideWhenUsed/>
    <w:rsid w:val="00AA6C2D"/>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AA6C2D"/>
    <w:rPr>
      <w:rFonts w:ascii="Times New Roman" w:hAnsi="Times New Roman" w:cs="Times New Roman"/>
      <w:sz w:val="18"/>
      <w:szCs w:val="18"/>
    </w:rPr>
  </w:style>
  <w:style w:type="paragraph" w:styleId="ListParagraph">
    <w:name w:val="List Paragraph"/>
    <w:basedOn w:val="Normal"/>
    <w:uiPriority w:val="34"/>
    <w:qFormat/>
    <w:rsid w:val="006940EF"/>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BC1D7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C1D76"/>
  </w:style>
  <w:style w:type="paragraph" w:styleId="Footer">
    <w:name w:val="footer"/>
    <w:basedOn w:val="Normal"/>
    <w:link w:val="FooterChar"/>
    <w:uiPriority w:val="99"/>
    <w:unhideWhenUsed/>
    <w:rsid w:val="00BC1D7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C1D76"/>
  </w:style>
  <w:style w:type="character" w:customStyle="1" w:styleId="Heading1Char">
    <w:name w:val="Heading 1 Char"/>
    <w:basedOn w:val="DefaultParagraphFont"/>
    <w:link w:val="Heading1"/>
    <w:uiPriority w:val="9"/>
    <w:rsid w:val="00EC1286"/>
    <w:rPr>
      <w:rFonts w:asciiTheme="majorHAnsi" w:eastAsiaTheme="majorEastAsia" w:hAnsiTheme="majorHAnsi" w:cstheme="majorBidi"/>
      <w:color w:val="2F5496" w:themeColor="accent1" w:themeShade="BF"/>
      <w:sz w:val="32"/>
      <w:szCs w:val="32"/>
      <w:lang w:eastAsia="en-GB"/>
    </w:rPr>
  </w:style>
  <w:style w:type="character" w:styleId="Strong">
    <w:name w:val="Strong"/>
    <w:basedOn w:val="DefaultParagraphFont"/>
    <w:uiPriority w:val="22"/>
    <w:qFormat/>
    <w:rsid w:val="00C615C7"/>
    <w:rPr>
      <w:b/>
      <w:bCs/>
    </w:rPr>
  </w:style>
  <w:style w:type="table" w:styleId="TableGrid">
    <w:name w:val="Table Grid"/>
    <w:basedOn w:val="TableNormal"/>
    <w:uiPriority w:val="39"/>
    <w:rsid w:val="00F1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8469F7"/>
    <w:pPr>
      <w:tabs>
        <w:tab w:val="decimal" w:pos="360"/>
      </w:tabs>
      <w:spacing w:after="200" w:line="276" w:lineRule="auto"/>
    </w:pPr>
    <w:rPr>
      <w:rFonts w:asciiTheme="minorHAnsi" w:eastAsiaTheme="minorEastAsia" w:hAnsiTheme="minorHAnsi"/>
      <w:sz w:val="22"/>
      <w:szCs w:val="22"/>
      <w:lang w:val="en-US" w:eastAsia="en-US"/>
    </w:rPr>
  </w:style>
  <w:style w:type="paragraph" w:styleId="FootnoteText">
    <w:name w:val="footnote text"/>
    <w:basedOn w:val="Normal"/>
    <w:link w:val="FootnoteTextChar"/>
    <w:uiPriority w:val="99"/>
    <w:unhideWhenUsed/>
    <w:rsid w:val="008469F7"/>
    <w:rPr>
      <w:rFonts w:asciiTheme="minorHAnsi" w:eastAsiaTheme="minorEastAsia" w:hAnsiTheme="minorHAnsi"/>
      <w:sz w:val="20"/>
      <w:szCs w:val="20"/>
      <w:lang w:val="en-US" w:eastAsia="en-US"/>
    </w:rPr>
  </w:style>
  <w:style w:type="character" w:customStyle="1" w:styleId="FootnoteTextChar">
    <w:name w:val="Footnote Text Char"/>
    <w:basedOn w:val="DefaultParagraphFont"/>
    <w:link w:val="FootnoteText"/>
    <w:uiPriority w:val="99"/>
    <w:rsid w:val="008469F7"/>
    <w:rPr>
      <w:rFonts w:eastAsiaTheme="minorEastAsia" w:cs="Times New Roman"/>
      <w:sz w:val="20"/>
      <w:szCs w:val="20"/>
      <w:lang w:val="en-US"/>
    </w:rPr>
  </w:style>
  <w:style w:type="character" w:styleId="SubtleEmphasis">
    <w:name w:val="Subtle Emphasis"/>
    <w:basedOn w:val="DefaultParagraphFont"/>
    <w:uiPriority w:val="19"/>
    <w:qFormat/>
    <w:rsid w:val="008469F7"/>
    <w:rPr>
      <w:i/>
      <w:iCs/>
    </w:rPr>
  </w:style>
  <w:style w:type="table" w:styleId="MediumShading2-Accent5">
    <w:name w:val="Medium Shading 2 Accent 5"/>
    <w:basedOn w:val="TableNormal"/>
    <w:uiPriority w:val="64"/>
    <w:rsid w:val="008469F7"/>
    <w:rPr>
      <w:rFonts w:eastAsiaTheme="minorEastAsia"/>
      <w:sz w:val="22"/>
      <w:szCs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469F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Accent1">
    <w:name w:val="Grid Table 6 Colorful Accent 1"/>
    <w:basedOn w:val="TableNormal"/>
    <w:uiPriority w:val="51"/>
    <w:rsid w:val="008469F7"/>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8469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469F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aragraph">
    <w:name w:val="paragraph"/>
    <w:basedOn w:val="Normal"/>
    <w:rsid w:val="004207EF"/>
    <w:pPr>
      <w:spacing w:before="100" w:beforeAutospacing="1" w:after="100" w:afterAutospacing="1"/>
    </w:pPr>
  </w:style>
  <w:style w:type="character" w:customStyle="1" w:styleId="Heading2Char">
    <w:name w:val="Heading 2 Char"/>
    <w:basedOn w:val="DefaultParagraphFont"/>
    <w:link w:val="Heading2"/>
    <w:uiPriority w:val="9"/>
    <w:rsid w:val="004207EF"/>
    <w:rPr>
      <w:rFonts w:asciiTheme="majorHAnsi" w:eastAsiaTheme="majorEastAsia" w:hAnsiTheme="majorHAnsi" w:cstheme="majorBidi"/>
      <w:color w:val="2F5496" w:themeColor="accent1" w:themeShade="BF"/>
      <w:sz w:val="26"/>
      <w:szCs w:val="26"/>
      <w:lang w:eastAsia="en-GB"/>
    </w:rPr>
  </w:style>
  <w:style w:type="character" w:customStyle="1" w:styleId="normaltextrun">
    <w:name w:val="normaltextrun"/>
    <w:basedOn w:val="DefaultParagraphFont"/>
    <w:rsid w:val="00971F87"/>
  </w:style>
  <w:style w:type="character" w:customStyle="1" w:styleId="eop">
    <w:name w:val="eop"/>
    <w:basedOn w:val="DefaultParagraphFont"/>
    <w:rsid w:val="00971F87"/>
  </w:style>
  <w:style w:type="character" w:customStyle="1" w:styleId="Heading3Char">
    <w:name w:val="Heading 3 Char"/>
    <w:basedOn w:val="DefaultParagraphFont"/>
    <w:link w:val="Heading3"/>
    <w:uiPriority w:val="9"/>
    <w:rsid w:val="00666C37"/>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D957EA"/>
    <w:rPr>
      <w:rFonts w:asciiTheme="majorHAnsi" w:eastAsiaTheme="majorEastAsia" w:hAnsiTheme="majorHAnsi" w:cstheme="majorBidi"/>
      <w:i/>
      <w:iCs/>
      <w:color w:val="2F5496" w:themeColor="accent1" w:themeShade="BF"/>
      <w:lang w:eastAsia="en-GB"/>
    </w:rPr>
  </w:style>
  <w:style w:type="paragraph" w:styleId="TOCHeading">
    <w:name w:val="TOC Heading"/>
    <w:basedOn w:val="Heading1"/>
    <w:next w:val="Normal"/>
    <w:uiPriority w:val="39"/>
    <w:unhideWhenUsed/>
    <w:qFormat/>
    <w:rsid w:val="007C6E4D"/>
    <w:pPr>
      <w:spacing w:line="259" w:lineRule="auto"/>
      <w:outlineLvl w:val="9"/>
    </w:pPr>
    <w:rPr>
      <w:lang w:val="en-US" w:eastAsia="en-US"/>
    </w:rPr>
  </w:style>
  <w:style w:type="paragraph" w:styleId="TOC1">
    <w:name w:val="toc 1"/>
    <w:basedOn w:val="Normal"/>
    <w:next w:val="Normal"/>
    <w:autoRedefine/>
    <w:uiPriority w:val="39"/>
    <w:unhideWhenUsed/>
    <w:rsid w:val="007C6E4D"/>
    <w:pPr>
      <w:spacing w:after="100"/>
    </w:pPr>
  </w:style>
  <w:style w:type="paragraph" w:styleId="TOC3">
    <w:name w:val="toc 3"/>
    <w:basedOn w:val="Normal"/>
    <w:next w:val="Normal"/>
    <w:autoRedefine/>
    <w:uiPriority w:val="39"/>
    <w:unhideWhenUsed/>
    <w:rsid w:val="007C6E4D"/>
    <w:pPr>
      <w:spacing w:after="100"/>
      <w:ind w:left="480"/>
    </w:pPr>
  </w:style>
  <w:style w:type="paragraph" w:styleId="TOC2">
    <w:name w:val="toc 2"/>
    <w:basedOn w:val="Normal"/>
    <w:next w:val="Normal"/>
    <w:autoRedefine/>
    <w:uiPriority w:val="39"/>
    <w:unhideWhenUsed/>
    <w:rsid w:val="007C6E4D"/>
    <w:pPr>
      <w:spacing w:after="100"/>
      <w:ind w:left="240"/>
    </w:pPr>
  </w:style>
  <w:style w:type="character" w:styleId="Hyperlink">
    <w:name w:val="Hyperlink"/>
    <w:basedOn w:val="DefaultParagraphFont"/>
    <w:uiPriority w:val="99"/>
    <w:unhideWhenUsed/>
    <w:rsid w:val="007C6E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60374">
      <w:bodyDiv w:val="1"/>
      <w:marLeft w:val="0"/>
      <w:marRight w:val="0"/>
      <w:marTop w:val="0"/>
      <w:marBottom w:val="0"/>
      <w:divBdr>
        <w:top w:val="none" w:sz="0" w:space="0" w:color="auto"/>
        <w:left w:val="none" w:sz="0" w:space="0" w:color="auto"/>
        <w:bottom w:val="none" w:sz="0" w:space="0" w:color="auto"/>
        <w:right w:val="none" w:sz="0" w:space="0" w:color="auto"/>
      </w:divBdr>
    </w:div>
    <w:div w:id="36858571">
      <w:bodyDiv w:val="1"/>
      <w:marLeft w:val="0"/>
      <w:marRight w:val="0"/>
      <w:marTop w:val="0"/>
      <w:marBottom w:val="0"/>
      <w:divBdr>
        <w:top w:val="none" w:sz="0" w:space="0" w:color="auto"/>
        <w:left w:val="none" w:sz="0" w:space="0" w:color="auto"/>
        <w:bottom w:val="none" w:sz="0" w:space="0" w:color="auto"/>
        <w:right w:val="none" w:sz="0" w:space="0" w:color="auto"/>
      </w:divBdr>
    </w:div>
    <w:div w:id="103620637">
      <w:bodyDiv w:val="1"/>
      <w:marLeft w:val="0"/>
      <w:marRight w:val="0"/>
      <w:marTop w:val="0"/>
      <w:marBottom w:val="0"/>
      <w:divBdr>
        <w:top w:val="none" w:sz="0" w:space="0" w:color="auto"/>
        <w:left w:val="none" w:sz="0" w:space="0" w:color="auto"/>
        <w:bottom w:val="none" w:sz="0" w:space="0" w:color="auto"/>
        <w:right w:val="none" w:sz="0" w:space="0" w:color="auto"/>
      </w:divBdr>
    </w:div>
    <w:div w:id="132455251">
      <w:bodyDiv w:val="1"/>
      <w:marLeft w:val="0"/>
      <w:marRight w:val="0"/>
      <w:marTop w:val="0"/>
      <w:marBottom w:val="0"/>
      <w:divBdr>
        <w:top w:val="none" w:sz="0" w:space="0" w:color="auto"/>
        <w:left w:val="none" w:sz="0" w:space="0" w:color="auto"/>
        <w:bottom w:val="none" w:sz="0" w:space="0" w:color="auto"/>
        <w:right w:val="none" w:sz="0" w:space="0" w:color="auto"/>
      </w:divBdr>
    </w:div>
    <w:div w:id="434980938">
      <w:bodyDiv w:val="1"/>
      <w:marLeft w:val="0"/>
      <w:marRight w:val="0"/>
      <w:marTop w:val="0"/>
      <w:marBottom w:val="0"/>
      <w:divBdr>
        <w:top w:val="none" w:sz="0" w:space="0" w:color="auto"/>
        <w:left w:val="none" w:sz="0" w:space="0" w:color="auto"/>
        <w:bottom w:val="none" w:sz="0" w:space="0" w:color="auto"/>
        <w:right w:val="none" w:sz="0" w:space="0" w:color="auto"/>
      </w:divBdr>
    </w:div>
    <w:div w:id="449209356">
      <w:bodyDiv w:val="1"/>
      <w:marLeft w:val="0"/>
      <w:marRight w:val="0"/>
      <w:marTop w:val="0"/>
      <w:marBottom w:val="0"/>
      <w:divBdr>
        <w:top w:val="none" w:sz="0" w:space="0" w:color="auto"/>
        <w:left w:val="none" w:sz="0" w:space="0" w:color="auto"/>
        <w:bottom w:val="none" w:sz="0" w:space="0" w:color="auto"/>
        <w:right w:val="none" w:sz="0" w:space="0" w:color="auto"/>
      </w:divBdr>
    </w:div>
    <w:div w:id="468674877">
      <w:bodyDiv w:val="1"/>
      <w:marLeft w:val="0"/>
      <w:marRight w:val="0"/>
      <w:marTop w:val="0"/>
      <w:marBottom w:val="0"/>
      <w:divBdr>
        <w:top w:val="none" w:sz="0" w:space="0" w:color="auto"/>
        <w:left w:val="none" w:sz="0" w:space="0" w:color="auto"/>
        <w:bottom w:val="none" w:sz="0" w:space="0" w:color="auto"/>
        <w:right w:val="none" w:sz="0" w:space="0" w:color="auto"/>
      </w:divBdr>
    </w:div>
    <w:div w:id="526985323">
      <w:bodyDiv w:val="1"/>
      <w:marLeft w:val="0"/>
      <w:marRight w:val="0"/>
      <w:marTop w:val="0"/>
      <w:marBottom w:val="0"/>
      <w:divBdr>
        <w:top w:val="none" w:sz="0" w:space="0" w:color="auto"/>
        <w:left w:val="none" w:sz="0" w:space="0" w:color="auto"/>
        <w:bottom w:val="none" w:sz="0" w:space="0" w:color="auto"/>
        <w:right w:val="none" w:sz="0" w:space="0" w:color="auto"/>
      </w:divBdr>
    </w:div>
    <w:div w:id="549805959">
      <w:bodyDiv w:val="1"/>
      <w:marLeft w:val="0"/>
      <w:marRight w:val="0"/>
      <w:marTop w:val="0"/>
      <w:marBottom w:val="0"/>
      <w:divBdr>
        <w:top w:val="none" w:sz="0" w:space="0" w:color="auto"/>
        <w:left w:val="none" w:sz="0" w:space="0" w:color="auto"/>
        <w:bottom w:val="none" w:sz="0" w:space="0" w:color="auto"/>
        <w:right w:val="none" w:sz="0" w:space="0" w:color="auto"/>
      </w:divBdr>
    </w:div>
    <w:div w:id="701785906">
      <w:bodyDiv w:val="1"/>
      <w:marLeft w:val="0"/>
      <w:marRight w:val="0"/>
      <w:marTop w:val="0"/>
      <w:marBottom w:val="0"/>
      <w:divBdr>
        <w:top w:val="none" w:sz="0" w:space="0" w:color="auto"/>
        <w:left w:val="none" w:sz="0" w:space="0" w:color="auto"/>
        <w:bottom w:val="none" w:sz="0" w:space="0" w:color="auto"/>
        <w:right w:val="none" w:sz="0" w:space="0" w:color="auto"/>
      </w:divBdr>
    </w:div>
    <w:div w:id="738332048">
      <w:bodyDiv w:val="1"/>
      <w:marLeft w:val="0"/>
      <w:marRight w:val="0"/>
      <w:marTop w:val="0"/>
      <w:marBottom w:val="0"/>
      <w:divBdr>
        <w:top w:val="none" w:sz="0" w:space="0" w:color="auto"/>
        <w:left w:val="none" w:sz="0" w:space="0" w:color="auto"/>
        <w:bottom w:val="none" w:sz="0" w:space="0" w:color="auto"/>
        <w:right w:val="none" w:sz="0" w:space="0" w:color="auto"/>
      </w:divBdr>
    </w:div>
    <w:div w:id="851458889">
      <w:bodyDiv w:val="1"/>
      <w:marLeft w:val="0"/>
      <w:marRight w:val="0"/>
      <w:marTop w:val="0"/>
      <w:marBottom w:val="0"/>
      <w:divBdr>
        <w:top w:val="none" w:sz="0" w:space="0" w:color="auto"/>
        <w:left w:val="none" w:sz="0" w:space="0" w:color="auto"/>
        <w:bottom w:val="none" w:sz="0" w:space="0" w:color="auto"/>
        <w:right w:val="none" w:sz="0" w:space="0" w:color="auto"/>
      </w:divBdr>
    </w:div>
    <w:div w:id="922295193">
      <w:bodyDiv w:val="1"/>
      <w:marLeft w:val="0"/>
      <w:marRight w:val="0"/>
      <w:marTop w:val="0"/>
      <w:marBottom w:val="0"/>
      <w:divBdr>
        <w:top w:val="none" w:sz="0" w:space="0" w:color="auto"/>
        <w:left w:val="none" w:sz="0" w:space="0" w:color="auto"/>
        <w:bottom w:val="none" w:sz="0" w:space="0" w:color="auto"/>
        <w:right w:val="none" w:sz="0" w:space="0" w:color="auto"/>
      </w:divBdr>
    </w:div>
    <w:div w:id="926620968">
      <w:bodyDiv w:val="1"/>
      <w:marLeft w:val="0"/>
      <w:marRight w:val="0"/>
      <w:marTop w:val="0"/>
      <w:marBottom w:val="0"/>
      <w:divBdr>
        <w:top w:val="none" w:sz="0" w:space="0" w:color="auto"/>
        <w:left w:val="none" w:sz="0" w:space="0" w:color="auto"/>
        <w:bottom w:val="none" w:sz="0" w:space="0" w:color="auto"/>
        <w:right w:val="none" w:sz="0" w:space="0" w:color="auto"/>
      </w:divBdr>
    </w:div>
    <w:div w:id="1016036486">
      <w:bodyDiv w:val="1"/>
      <w:marLeft w:val="0"/>
      <w:marRight w:val="0"/>
      <w:marTop w:val="0"/>
      <w:marBottom w:val="0"/>
      <w:divBdr>
        <w:top w:val="none" w:sz="0" w:space="0" w:color="auto"/>
        <w:left w:val="none" w:sz="0" w:space="0" w:color="auto"/>
        <w:bottom w:val="none" w:sz="0" w:space="0" w:color="auto"/>
        <w:right w:val="none" w:sz="0" w:space="0" w:color="auto"/>
      </w:divBdr>
    </w:div>
    <w:div w:id="1033192128">
      <w:bodyDiv w:val="1"/>
      <w:marLeft w:val="0"/>
      <w:marRight w:val="0"/>
      <w:marTop w:val="0"/>
      <w:marBottom w:val="0"/>
      <w:divBdr>
        <w:top w:val="none" w:sz="0" w:space="0" w:color="auto"/>
        <w:left w:val="none" w:sz="0" w:space="0" w:color="auto"/>
        <w:bottom w:val="none" w:sz="0" w:space="0" w:color="auto"/>
        <w:right w:val="none" w:sz="0" w:space="0" w:color="auto"/>
      </w:divBdr>
      <w:divsChild>
        <w:div w:id="603652431">
          <w:marLeft w:val="0"/>
          <w:marRight w:val="0"/>
          <w:marTop w:val="0"/>
          <w:marBottom w:val="0"/>
          <w:divBdr>
            <w:top w:val="none" w:sz="0" w:space="0" w:color="auto"/>
            <w:left w:val="none" w:sz="0" w:space="0" w:color="auto"/>
            <w:bottom w:val="none" w:sz="0" w:space="0" w:color="auto"/>
            <w:right w:val="none" w:sz="0" w:space="0" w:color="auto"/>
          </w:divBdr>
        </w:div>
        <w:div w:id="950012922">
          <w:marLeft w:val="0"/>
          <w:marRight w:val="0"/>
          <w:marTop w:val="0"/>
          <w:marBottom w:val="0"/>
          <w:divBdr>
            <w:top w:val="none" w:sz="0" w:space="0" w:color="auto"/>
            <w:left w:val="none" w:sz="0" w:space="0" w:color="auto"/>
            <w:bottom w:val="none" w:sz="0" w:space="0" w:color="auto"/>
            <w:right w:val="none" w:sz="0" w:space="0" w:color="auto"/>
          </w:divBdr>
        </w:div>
      </w:divsChild>
    </w:div>
    <w:div w:id="1039011925">
      <w:bodyDiv w:val="1"/>
      <w:marLeft w:val="0"/>
      <w:marRight w:val="0"/>
      <w:marTop w:val="0"/>
      <w:marBottom w:val="0"/>
      <w:divBdr>
        <w:top w:val="none" w:sz="0" w:space="0" w:color="auto"/>
        <w:left w:val="none" w:sz="0" w:space="0" w:color="auto"/>
        <w:bottom w:val="none" w:sz="0" w:space="0" w:color="auto"/>
        <w:right w:val="none" w:sz="0" w:space="0" w:color="auto"/>
      </w:divBdr>
    </w:div>
    <w:div w:id="1137989871">
      <w:bodyDiv w:val="1"/>
      <w:marLeft w:val="0"/>
      <w:marRight w:val="0"/>
      <w:marTop w:val="0"/>
      <w:marBottom w:val="0"/>
      <w:divBdr>
        <w:top w:val="none" w:sz="0" w:space="0" w:color="auto"/>
        <w:left w:val="none" w:sz="0" w:space="0" w:color="auto"/>
        <w:bottom w:val="none" w:sz="0" w:space="0" w:color="auto"/>
        <w:right w:val="none" w:sz="0" w:space="0" w:color="auto"/>
      </w:divBdr>
    </w:div>
    <w:div w:id="1139761925">
      <w:bodyDiv w:val="1"/>
      <w:marLeft w:val="0"/>
      <w:marRight w:val="0"/>
      <w:marTop w:val="0"/>
      <w:marBottom w:val="0"/>
      <w:divBdr>
        <w:top w:val="none" w:sz="0" w:space="0" w:color="auto"/>
        <w:left w:val="none" w:sz="0" w:space="0" w:color="auto"/>
        <w:bottom w:val="none" w:sz="0" w:space="0" w:color="auto"/>
        <w:right w:val="none" w:sz="0" w:space="0" w:color="auto"/>
      </w:divBdr>
      <w:divsChild>
        <w:div w:id="1462073137">
          <w:marLeft w:val="0"/>
          <w:marRight w:val="0"/>
          <w:marTop w:val="0"/>
          <w:marBottom w:val="0"/>
          <w:divBdr>
            <w:top w:val="none" w:sz="0" w:space="0" w:color="auto"/>
            <w:left w:val="none" w:sz="0" w:space="0" w:color="auto"/>
            <w:bottom w:val="none" w:sz="0" w:space="0" w:color="auto"/>
            <w:right w:val="none" w:sz="0" w:space="0" w:color="auto"/>
          </w:divBdr>
        </w:div>
        <w:div w:id="1243297597">
          <w:marLeft w:val="0"/>
          <w:marRight w:val="0"/>
          <w:marTop w:val="0"/>
          <w:marBottom w:val="0"/>
          <w:divBdr>
            <w:top w:val="none" w:sz="0" w:space="0" w:color="auto"/>
            <w:left w:val="none" w:sz="0" w:space="0" w:color="auto"/>
            <w:bottom w:val="none" w:sz="0" w:space="0" w:color="auto"/>
            <w:right w:val="none" w:sz="0" w:space="0" w:color="auto"/>
          </w:divBdr>
        </w:div>
        <w:div w:id="752899901">
          <w:marLeft w:val="0"/>
          <w:marRight w:val="0"/>
          <w:marTop w:val="0"/>
          <w:marBottom w:val="0"/>
          <w:divBdr>
            <w:top w:val="none" w:sz="0" w:space="0" w:color="auto"/>
            <w:left w:val="none" w:sz="0" w:space="0" w:color="auto"/>
            <w:bottom w:val="none" w:sz="0" w:space="0" w:color="auto"/>
            <w:right w:val="none" w:sz="0" w:space="0" w:color="auto"/>
          </w:divBdr>
        </w:div>
        <w:div w:id="1790004065">
          <w:marLeft w:val="0"/>
          <w:marRight w:val="0"/>
          <w:marTop w:val="0"/>
          <w:marBottom w:val="0"/>
          <w:divBdr>
            <w:top w:val="none" w:sz="0" w:space="0" w:color="auto"/>
            <w:left w:val="none" w:sz="0" w:space="0" w:color="auto"/>
            <w:bottom w:val="none" w:sz="0" w:space="0" w:color="auto"/>
            <w:right w:val="none" w:sz="0" w:space="0" w:color="auto"/>
          </w:divBdr>
        </w:div>
        <w:div w:id="1641769223">
          <w:marLeft w:val="0"/>
          <w:marRight w:val="0"/>
          <w:marTop w:val="0"/>
          <w:marBottom w:val="0"/>
          <w:divBdr>
            <w:top w:val="none" w:sz="0" w:space="0" w:color="auto"/>
            <w:left w:val="none" w:sz="0" w:space="0" w:color="auto"/>
            <w:bottom w:val="none" w:sz="0" w:space="0" w:color="auto"/>
            <w:right w:val="none" w:sz="0" w:space="0" w:color="auto"/>
          </w:divBdr>
        </w:div>
        <w:div w:id="1333217206">
          <w:marLeft w:val="0"/>
          <w:marRight w:val="0"/>
          <w:marTop w:val="0"/>
          <w:marBottom w:val="0"/>
          <w:divBdr>
            <w:top w:val="none" w:sz="0" w:space="0" w:color="auto"/>
            <w:left w:val="none" w:sz="0" w:space="0" w:color="auto"/>
            <w:bottom w:val="none" w:sz="0" w:space="0" w:color="auto"/>
            <w:right w:val="none" w:sz="0" w:space="0" w:color="auto"/>
          </w:divBdr>
        </w:div>
        <w:div w:id="736051609">
          <w:marLeft w:val="0"/>
          <w:marRight w:val="0"/>
          <w:marTop w:val="0"/>
          <w:marBottom w:val="0"/>
          <w:divBdr>
            <w:top w:val="none" w:sz="0" w:space="0" w:color="auto"/>
            <w:left w:val="none" w:sz="0" w:space="0" w:color="auto"/>
            <w:bottom w:val="none" w:sz="0" w:space="0" w:color="auto"/>
            <w:right w:val="none" w:sz="0" w:space="0" w:color="auto"/>
          </w:divBdr>
        </w:div>
        <w:div w:id="553932026">
          <w:marLeft w:val="0"/>
          <w:marRight w:val="0"/>
          <w:marTop w:val="0"/>
          <w:marBottom w:val="0"/>
          <w:divBdr>
            <w:top w:val="none" w:sz="0" w:space="0" w:color="auto"/>
            <w:left w:val="none" w:sz="0" w:space="0" w:color="auto"/>
            <w:bottom w:val="none" w:sz="0" w:space="0" w:color="auto"/>
            <w:right w:val="none" w:sz="0" w:space="0" w:color="auto"/>
          </w:divBdr>
        </w:div>
        <w:div w:id="539631288">
          <w:marLeft w:val="0"/>
          <w:marRight w:val="0"/>
          <w:marTop w:val="0"/>
          <w:marBottom w:val="0"/>
          <w:divBdr>
            <w:top w:val="none" w:sz="0" w:space="0" w:color="auto"/>
            <w:left w:val="none" w:sz="0" w:space="0" w:color="auto"/>
            <w:bottom w:val="none" w:sz="0" w:space="0" w:color="auto"/>
            <w:right w:val="none" w:sz="0" w:space="0" w:color="auto"/>
          </w:divBdr>
        </w:div>
        <w:div w:id="2089888585">
          <w:marLeft w:val="0"/>
          <w:marRight w:val="0"/>
          <w:marTop w:val="0"/>
          <w:marBottom w:val="0"/>
          <w:divBdr>
            <w:top w:val="none" w:sz="0" w:space="0" w:color="auto"/>
            <w:left w:val="none" w:sz="0" w:space="0" w:color="auto"/>
            <w:bottom w:val="none" w:sz="0" w:space="0" w:color="auto"/>
            <w:right w:val="none" w:sz="0" w:space="0" w:color="auto"/>
          </w:divBdr>
        </w:div>
        <w:div w:id="439033998">
          <w:marLeft w:val="0"/>
          <w:marRight w:val="0"/>
          <w:marTop w:val="0"/>
          <w:marBottom w:val="0"/>
          <w:divBdr>
            <w:top w:val="none" w:sz="0" w:space="0" w:color="auto"/>
            <w:left w:val="none" w:sz="0" w:space="0" w:color="auto"/>
            <w:bottom w:val="none" w:sz="0" w:space="0" w:color="auto"/>
            <w:right w:val="none" w:sz="0" w:space="0" w:color="auto"/>
          </w:divBdr>
        </w:div>
        <w:div w:id="2058314381">
          <w:marLeft w:val="0"/>
          <w:marRight w:val="0"/>
          <w:marTop w:val="0"/>
          <w:marBottom w:val="0"/>
          <w:divBdr>
            <w:top w:val="none" w:sz="0" w:space="0" w:color="auto"/>
            <w:left w:val="none" w:sz="0" w:space="0" w:color="auto"/>
            <w:bottom w:val="none" w:sz="0" w:space="0" w:color="auto"/>
            <w:right w:val="none" w:sz="0" w:space="0" w:color="auto"/>
          </w:divBdr>
        </w:div>
        <w:div w:id="1475181108">
          <w:marLeft w:val="0"/>
          <w:marRight w:val="0"/>
          <w:marTop w:val="0"/>
          <w:marBottom w:val="0"/>
          <w:divBdr>
            <w:top w:val="none" w:sz="0" w:space="0" w:color="auto"/>
            <w:left w:val="none" w:sz="0" w:space="0" w:color="auto"/>
            <w:bottom w:val="none" w:sz="0" w:space="0" w:color="auto"/>
            <w:right w:val="none" w:sz="0" w:space="0" w:color="auto"/>
          </w:divBdr>
        </w:div>
        <w:div w:id="1025399619">
          <w:marLeft w:val="0"/>
          <w:marRight w:val="0"/>
          <w:marTop w:val="0"/>
          <w:marBottom w:val="0"/>
          <w:divBdr>
            <w:top w:val="none" w:sz="0" w:space="0" w:color="auto"/>
            <w:left w:val="none" w:sz="0" w:space="0" w:color="auto"/>
            <w:bottom w:val="none" w:sz="0" w:space="0" w:color="auto"/>
            <w:right w:val="none" w:sz="0" w:space="0" w:color="auto"/>
          </w:divBdr>
        </w:div>
        <w:div w:id="766659002">
          <w:marLeft w:val="0"/>
          <w:marRight w:val="0"/>
          <w:marTop w:val="0"/>
          <w:marBottom w:val="0"/>
          <w:divBdr>
            <w:top w:val="none" w:sz="0" w:space="0" w:color="auto"/>
            <w:left w:val="none" w:sz="0" w:space="0" w:color="auto"/>
            <w:bottom w:val="none" w:sz="0" w:space="0" w:color="auto"/>
            <w:right w:val="none" w:sz="0" w:space="0" w:color="auto"/>
          </w:divBdr>
        </w:div>
        <w:div w:id="314534874">
          <w:marLeft w:val="0"/>
          <w:marRight w:val="0"/>
          <w:marTop w:val="0"/>
          <w:marBottom w:val="0"/>
          <w:divBdr>
            <w:top w:val="none" w:sz="0" w:space="0" w:color="auto"/>
            <w:left w:val="none" w:sz="0" w:space="0" w:color="auto"/>
            <w:bottom w:val="none" w:sz="0" w:space="0" w:color="auto"/>
            <w:right w:val="none" w:sz="0" w:space="0" w:color="auto"/>
          </w:divBdr>
        </w:div>
        <w:div w:id="941182419">
          <w:marLeft w:val="0"/>
          <w:marRight w:val="0"/>
          <w:marTop w:val="0"/>
          <w:marBottom w:val="0"/>
          <w:divBdr>
            <w:top w:val="none" w:sz="0" w:space="0" w:color="auto"/>
            <w:left w:val="none" w:sz="0" w:space="0" w:color="auto"/>
            <w:bottom w:val="none" w:sz="0" w:space="0" w:color="auto"/>
            <w:right w:val="none" w:sz="0" w:space="0" w:color="auto"/>
          </w:divBdr>
        </w:div>
        <w:div w:id="1229417173">
          <w:marLeft w:val="0"/>
          <w:marRight w:val="0"/>
          <w:marTop w:val="0"/>
          <w:marBottom w:val="0"/>
          <w:divBdr>
            <w:top w:val="none" w:sz="0" w:space="0" w:color="auto"/>
            <w:left w:val="none" w:sz="0" w:space="0" w:color="auto"/>
            <w:bottom w:val="none" w:sz="0" w:space="0" w:color="auto"/>
            <w:right w:val="none" w:sz="0" w:space="0" w:color="auto"/>
          </w:divBdr>
        </w:div>
        <w:div w:id="113672102">
          <w:marLeft w:val="0"/>
          <w:marRight w:val="0"/>
          <w:marTop w:val="0"/>
          <w:marBottom w:val="0"/>
          <w:divBdr>
            <w:top w:val="none" w:sz="0" w:space="0" w:color="auto"/>
            <w:left w:val="none" w:sz="0" w:space="0" w:color="auto"/>
            <w:bottom w:val="none" w:sz="0" w:space="0" w:color="auto"/>
            <w:right w:val="none" w:sz="0" w:space="0" w:color="auto"/>
          </w:divBdr>
        </w:div>
        <w:div w:id="721561446">
          <w:marLeft w:val="0"/>
          <w:marRight w:val="0"/>
          <w:marTop w:val="0"/>
          <w:marBottom w:val="0"/>
          <w:divBdr>
            <w:top w:val="none" w:sz="0" w:space="0" w:color="auto"/>
            <w:left w:val="none" w:sz="0" w:space="0" w:color="auto"/>
            <w:bottom w:val="none" w:sz="0" w:space="0" w:color="auto"/>
            <w:right w:val="none" w:sz="0" w:space="0" w:color="auto"/>
          </w:divBdr>
        </w:div>
        <w:div w:id="106699493">
          <w:marLeft w:val="0"/>
          <w:marRight w:val="0"/>
          <w:marTop w:val="0"/>
          <w:marBottom w:val="0"/>
          <w:divBdr>
            <w:top w:val="none" w:sz="0" w:space="0" w:color="auto"/>
            <w:left w:val="none" w:sz="0" w:space="0" w:color="auto"/>
            <w:bottom w:val="none" w:sz="0" w:space="0" w:color="auto"/>
            <w:right w:val="none" w:sz="0" w:space="0" w:color="auto"/>
          </w:divBdr>
        </w:div>
        <w:div w:id="1170831811">
          <w:marLeft w:val="0"/>
          <w:marRight w:val="0"/>
          <w:marTop w:val="0"/>
          <w:marBottom w:val="0"/>
          <w:divBdr>
            <w:top w:val="none" w:sz="0" w:space="0" w:color="auto"/>
            <w:left w:val="none" w:sz="0" w:space="0" w:color="auto"/>
            <w:bottom w:val="none" w:sz="0" w:space="0" w:color="auto"/>
            <w:right w:val="none" w:sz="0" w:space="0" w:color="auto"/>
          </w:divBdr>
        </w:div>
        <w:div w:id="1444180754">
          <w:marLeft w:val="0"/>
          <w:marRight w:val="0"/>
          <w:marTop w:val="0"/>
          <w:marBottom w:val="0"/>
          <w:divBdr>
            <w:top w:val="none" w:sz="0" w:space="0" w:color="auto"/>
            <w:left w:val="none" w:sz="0" w:space="0" w:color="auto"/>
            <w:bottom w:val="none" w:sz="0" w:space="0" w:color="auto"/>
            <w:right w:val="none" w:sz="0" w:space="0" w:color="auto"/>
          </w:divBdr>
        </w:div>
        <w:div w:id="715130946">
          <w:marLeft w:val="0"/>
          <w:marRight w:val="0"/>
          <w:marTop w:val="0"/>
          <w:marBottom w:val="0"/>
          <w:divBdr>
            <w:top w:val="none" w:sz="0" w:space="0" w:color="auto"/>
            <w:left w:val="none" w:sz="0" w:space="0" w:color="auto"/>
            <w:bottom w:val="none" w:sz="0" w:space="0" w:color="auto"/>
            <w:right w:val="none" w:sz="0" w:space="0" w:color="auto"/>
          </w:divBdr>
        </w:div>
        <w:div w:id="1529373369">
          <w:marLeft w:val="0"/>
          <w:marRight w:val="0"/>
          <w:marTop w:val="0"/>
          <w:marBottom w:val="0"/>
          <w:divBdr>
            <w:top w:val="none" w:sz="0" w:space="0" w:color="auto"/>
            <w:left w:val="none" w:sz="0" w:space="0" w:color="auto"/>
            <w:bottom w:val="none" w:sz="0" w:space="0" w:color="auto"/>
            <w:right w:val="none" w:sz="0" w:space="0" w:color="auto"/>
          </w:divBdr>
        </w:div>
        <w:div w:id="2121218528">
          <w:marLeft w:val="0"/>
          <w:marRight w:val="0"/>
          <w:marTop w:val="0"/>
          <w:marBottom w:val="0"/>
          <w:divBdr>
            <w:top w:val="none" w:sz="0" w:space="0" w:color="auto"/>
            <w:left w:val="none" w:sz="0" w:space="0" w:color="auto"/>
            <w:bottom w:val="none" w:sz="0" w:space="0" w:color="auto"/>
            <w:right w:val="none" w:sz="0" w:space="0" w:color="auto"/>
          </w:divBdr>
        </w:div>
        <w:div w:id="1434548655">
          <w:marLeft w:val="0"/>
          <w:marRight w:val="0"/>
          <w:marTop w:val="0"/>
          <w:marBottom w:val="0"/>
          <w:divBdr>
            <w:top w:val="none" w:sz="0" w:space="0" w:color="auto"/>
            <w:left w:val="none" w:sz="0" w:space="0" w:color="auto"/>
            <w:bottom w:val="none" w:sz="0" w:space="0" w:color="auto"/>
            <w:right w:val="none" w:sz="0" w:space="0" w:color="auto"/>
          </w:divBdr>
        </w:div>
        <w:div w:id="1245652826">
          <w:marLeft w:val="0"/>
          <w:marRight w:val="0"/>
          <w:marTop w:val="0"/>
          <w:marBottom w:val="0"/>
          <w:divBdr>
            <w:top w:val="none" w:sz="0" w:space="0" w:color="auto"/>
            <w:left w:val="none" w:sz="0" w:space="0" w:color="auto"/>
            <w:bottom w:val="none" w:sz="0" w:space="0" w:color="auto"/>
            <w:right w:val="none" w:sz="0" w:space="0" w:color="auto"/>
          </w:divBdr>
        </w:div>
        <w:div w:id="1021202450">
          <w:marLeft w:val="0"/>
          <w:marRight w:val="0"/>
          <w:marTop w:val="0"/>
          <w:marBottom w:val="0"/>
          <w:divBdr>
            <w:top w:val="none" w:sz="0" w:space="0" w:color="auto"/>
            <w:left w:val="none" w:sz="0" w:space="0" w:color="auto"/>
            <w:bottom w:val="none" w:sz="0" w:space="0" w:color="auto"/>
            <w:right w:val="none" w:sz="0" w:space="0" w:color="auto"/>
          </w:divBdr>
        </w:div>
        <w:div w:id="1553692576">
          <w:marLeft w:val="0"/>
          <w:marRight w:val="0"/>
          <w:marTop w:val="0"/>
          <w:marBottom w:val="0"/>
          <w:divBdr>
            <w:top w:val="none" w:sz="0" w:space="0" w:color="auto"/>
            <w:left w:val="none" w:sz="0" w:space="0" w:color="auto"/>
            <w:bottom w:val="none" w:sz="0" w:space="0" w:color="auto"/>
            <w:right w:val="none" w:sz="0" w:space="0" w:color="auto"/>
          </w:divBdr>
        </w:div>
        <w:div w:id="1504198647">
          <w:marLeft w:val="0"/>
          <w:marRight w:val="0"/>
          <w:marTop w:val="0"/>
          <w:marBottom w:val="0"/>
          <w:divBdr>
            <w:top w:val="none" w:sz="0" w:space="0" w:color="auto"/>
            <w:left w:val="none" w:sz="0" w:space="0" w:color="auto"/>
            <w:bottom w:val="none" w:sz="0" w:space="0" w:color="auto"/>
            <w:right w:val="none" w:sz="0" w:space="0" w:color="auto"/>
          </w:divBdr>
        </w:div>
        <w:div w:id="2130855969">
          <w:marLeft w:val="0"/>
          <w:marRight w:val="0"/>
          <w:marTop w:val="0"/>
          <w:marBottom w:val="0"/>
          <w:divBdr>
            <w:top w:val="none" w:sz="0" w:space="0" w:color="auto"/>
            <w:left w:val="none" w:sz="0" w:space="0" w:color="auto"/>
            <w:bottom w:val="none" w:sz="0" w:space="0" w:color="auto"/>
            <w:right w:val="none" w:sz="0" w:space="0" w:color="auto"/>
          </w:divBdr>
        </w:div>
        <w:div w:id="847524644">
          <w:marLeft w:val="0"/>
          <w:marRight w:val="0"/>
          <w:marTop w:val="0"/>
          <w:marBottom w:val="0"/>
          <w:divBdr>
            <w:top w:val="none" w:sz="0" w:space="0" w:color="auto"/>
            <w:left w:val="none" w:sz="0" w:space="0" w:color="auto"/>
            <w:bottom w:val="none" w:sz="0" w:space="0" w:color="auto"/>
            <w:right w:val="none" w:sz="0" w:space="0" w:color="auto"/>
          </w:divBdr>
        </w:div>
        <w:div w:id="209728289">
          <w:marLeft w:val="0"/>
          <w:marRight w:val="0"/>
          <w:marTop w:val="0"/>
          <w:marBottom w:val="0"/>
          <w:divBdr>
            <w:top w:val="none" w:sz="0" w:space="0" w:color="auto"/>
            <w:left w:val="none" w:sz="0" w:space="0" w:color="auto"/>
            <w:bottom w:val="none" w:sz="0" w:space="0" w:color="auto"/>
            <w:right w:val="none" w:sz="0" w:space="0" w:color="auto"/>
          </w:divBdr>
        </w:div>
        <w:div w:id="180776096">
          <w:marLeft w:val="0"/>
          <w:marRight w:val="0"/>
          <w:marTop w:val="0"/>
          <w:marBottom w:val="0"/>
          <w:divBdr>
            <w:top w:val="none" w:sz="0" w:space="0" w:color="auto"/>
            <w:left w:val="none" w:sz="0" w:space="0" w:color="auto"/>
            <w:bottom w:val="none" w:sz="0" w:space="0" w:color="auto"/>
            <w:right w:val="none" w:sz="0" w:space="0" w:color="auto"/>
          </w:divBdr>
        </w:div>
        <w:div w:id="1529026115">
          <w:marLeft w:val="0"/>
          <w:marRight w:val="0"/>
          <w:marTop w:val="0"/>
          <w:marBottom w:val="0"/>
          <w:divBdr>
            <w:top w:val="none" w:sz="0" w:space="0" w:color="auto"/>
            <w:left w:val="none" w:sz="0" w:space="0" w:color="auto"/>
            <w:bottom w:val="none" w:sz="0" w:space="0" w:color="auto"/>
            <w:right w:val="none" w:sz="0" w:space="0" w:color="auto"/>
          </w:divBdr>
        </w:div>
        <w:div w:id="451049405">
          <w:marLeft w:val="0"/>
          <w:marRight w:val="0"/>
          <w:marTop w:val="0"/>
          <w:marBottom w:val="0"/>
          <w:divBdr>
            <w:top w:val="none" w:sz="0" w:space="0" w:color="auto"/>
            <w:left w:val="none" w:sz="0" w:space="0" w:color="auto"/>
            <w:bottom w:val="none" w:sz="0" w:space="0" w:color="auto"/>
            <w:right w:val="none" w:sz="0" w:space="0" w:color="auto"/>
          </w:divBdr>
        </w:div>
        <w:div w:id="1255355763">
          <w:marLeft w:val="0"/>
          <w:marRight w:val="0"/>
          <w:marTop w:val="0"/>
          <w:marBottom w:val="0"/>
          <w:divBdr>
            <w:top w:val="none" w:sz="0" w:space="0" w:color="auto"/>
            <w:left w:val="none" w:sz="0" w:space="0" w:color="auto"/>
            <w:bottom w:val="none" w:sz="0" w:space="0" w:color="auto"/>
            <w:right w:val="none" w:sz="0" w:space="0" w:color="auto"/>
          </w:divBdr>
        </w:div>
        <w:div w:id="214703918">
          <w:marLeft w:val="0"/>
          <w:marRight w:val="0"/>
          <w:marTop w:val="0"/>
          <w:marBottom w:val="0"/>
          <w:divBdr>
            <w:top w:val="none" w:sz="0" w:space="0" w:color="auto"/>
            <w:left w:val="none" w:sz="0" w:space="0" w:color="auto"/>
            <w:bottom w:val="none" w:sz="0" w:space="0" w:color="auto"/>
            <w:right w:val="none" w:sz="0" w:space="0" w:color="auto"/>
          </w:divBdr>
        </w:div>
        <w:div w:id="1092975879">
          <w:marLeft w:val="0"/>
          <w:marRight w:val="0"/>
          <w:marTop w:val="0"/>
          <w:marBottom w:val="0"/>
          <w:divBdr>
            <w:top w:val="none" w:sz="0" w:space="0" w:color="auto"/>
            <w:left w:val="none" w:sz="0" w:space="0" w:color="auto"/>
            <w:bottom w:val="none" w:sz="0" w:space="0" w:color="auto"/>
            <w:right w:val="none" w:sz="0" w:space="0" w:color="auto"/>
          </w:divBdr>
        </w:div>
        <w:div w:id="575284267">
          <w:marLeft w:val="0"/>
          <w:marRight w:val="0"/>
          <w:marTop w:val="0"/>
          <w:marBottom w:val="0"/>
          <w:divBdr>
            <w:top w:val="none" w:sz="0" w:space="0" w:color="auto"/>
            <w:left w:val="none" w:sz="0" w:space="0" w:color="auto"/>
            <w:bottom w:val="none" w:sz="0" w:space="0" w:color="auto"/>
            <w:right w:val="none" w:sz="0" w:space="0" w:color="auto"/>
          </w:divBdr>
        </w:div>
        <w:div w:id="155220689">
          <w:marLeft w:val="0"/>
          <w:marRight w:val="0"/>
          <w:marTop w:val="0"/>
          <w:marBottom w:val="0"/>
          <w:divBdr>
            <w:top w:val="none" w:sz="0" w:space="0" w:color="auto"/>
            <w:left w:val="none" w:sz="0" w:space="0" w:color="auto"/>
            <w:bottom w:val="none" w:sz="0" w:space="0" w:color="auto"/>
            <w:right w:val="none" w:sz="0" w:space="0" w:color="auto"/>
          </w:divBdr>
        </w:div>
        <w:div w:id="1473254755">
          <w:marLeft w:val="0"/>
          <w:marRight w:val="0"/>
          <w:marTop w:val="0"/>
          <w:marBottom w:val="0"/>
          <w:divBdr>
            <w:top w:val="none" w:sz="0" w:space="0" w:color="auto"/>
            <w:left w:val="none" w:sz="0" w:space="0" w:color="auto"/>
            <w:bottom w:val="none" w:sz="0" w:space="0" w:color="auto"/>
            <w:right w:val="none" w:sz="0" w:space="0" w:color="auto"/>
          </w:divBdr>
        </w:div>
        <w:div w:id="1986545887">
          <w:marLeft w:val="0"/>
          <w:marRight w:val="0"/>
          <w:marTop w:val="0"/>
          <w:marBottom w:val="0"/>
          <w:divBdr>
            <w:top w:val="none" w:sz="0" w:space="0" w:color="auto"/>
            <w:left w:val="none" w:sz="0" w:space="0" w:color="auto"/>
            <w:bottom w:val="none" w:sz="0" w:space="0" w:color="auto"/>
            <w:right w:val="none" w:sz="0" w:space="0" w:color="auto"/>
          </w:divBdr>
        </w:div>
        <w:div w:id="748038200">
          <w:marLeft w:val="0"/>
          <w:marRight w:val="0"/>
          <w:marTop w:val="0"/>
          <w:marBottom w:val="0"/>
          <w:divBdr>
            <w:top w:val="none" w:sz="0" w:space="0" w:color="auto"/>
            <w:left w:val="none" w:sz="0" w:space="0" w:color="auto"/>
            <w:bottom w:val="none" w:sz="0" w:space="0" w:color="auto"/>
            <w:right w:val="none" w:sz="0" w:space="0" w:color="auto"/>
          </w:divBdr>
        </w:div>
        <w:div w:id="297107360">
          <w:marLeft w:val="0"/>
          <w:marRight w:val="0"/>
          <w:marTop w:val="0"/>
          <w:marBottom w:val="0"/>
          <w:divBdr>
            <w:top w:val="none" w:sz="0" w:space="0" w:color="auto"/>
            <w:left w:val="none" w:sz="0" w:space="0" w:color="auto"/>
            <w:bottom w:val="none" w:sz="0" w:space="0" w:color="auto"/>
            <w:right w:val="none" w:sz="0" w:space="0" w:color="auto"/>
          </w:divBdr>
        </w:div>
        <w:div w:id="1530297554">
          <w:marLeft w:val="0"/>
          <w:marRight w:val="0"/>
          <w:marTop w:val="0"/>
          <w:marBottom w:val="0"/>
          <w:divBdr>
            <w:top w:val="none" w:sz="0" w:space="0" w:color="auto"/>
            <w:left w:val="none" w:sz="0" w:space="0" w:color="auto"/>
            <w:bottom w:val="none" w:sz="0" w:space="0" w:color="auto"/>
            <w:right w:val="none" w:sz="0" w:space="0" w:color="auto"/>
          </w:divBdr>
        </w:div>
        <w:div w:id="686562061">
          <w:marLeft w:val="0"/>
          <w:marRight w:val="0"/>
          <w:marTop w:val="0"/>
          <w:marBottom w:val="0"/>
          <w:divBdr>
            <w:top w:val="none" w:sz="0" w:space="0" w:color="auto"/>
            <w:left w:val="none" w:sz="0" w:space="0" w:color="auto"/>
            <w:bottom w:val="none" w:sz="0" w:space="0" w:color="auto"/>
            <w:right w:val="none" w:sz="0" w:space="0" w:color="auto"/>
          </w:divBdr>
        </w:div>
        <w:div w:id="1195847609">
          <w:marLeft w:val="0"/>
          <w:marRight w:val="0"/>
          <w:marTop w:val="0"/>
          <w:marBottom w:val="0"/>
          <w:divBdr>
            <w:top w:val="none" w:sz="0" w:space="0" w:color="auto"/>
            <w:left w:val="none" w:sz="0" w:space="0" w:color="auto"/>
            <w:bottom w:val="none" w:sz="0" w:space="0" w:color="auto"/>
            <w:right w:val="none" w:sz="0" w:space="0" w:color="auto"/>
          </w:divBdr>
        </w:div>
        <w:div w:id="1530216171">
          <w:marLeft w:val="0"/>
          <w:marRight w:val="0"/>
          <w:marTop w:val="0"/>
          <w:marBottom w:val="0"/>
          <w:divBdr>
            <w:top w:val="none" w:sz="0" w:space="0" w:color="auto"/>
            <w:left w:val="none" w:sz="0" w:space="0" w:color="auto"/>
            <w:bottom w:val="none" w:sz="0" w:space="0" w:color="auto"/>
            <w:right w:val="none" w:sz="0" w:space="0" w:color="auto"/>
          </w:divBdr>
        </w:div>
        <w:div w:id="1535653028">
          <w:marLeft w:val="0"/>
          <w:marRight w:val="0"/>
          <w:marTop w:val="0"/>
          <w:marBottom w:val="0"/>
          <w:divBdr>
            <w:top w:val="none" w:sz="0" w:space="0" w:color="auto"/>
            <w:left w:val="none" w:sz="0" w:space="0" w:color="auto"/>
            <w:bottom w:val="none" w:sz="0" w:space="0" w:color="auto"/>
            <w:right w:val="none" w:sz="0" w:space="0" w:color="auto"/>
          </w:divBdr>
        </w:div>
        <w:div w:id="307828352">
          <w:marLeft w:val="0"/>
          <w:marRight w:val="0"/>
          <w:marTop w:val="0"/>
          <w:marBottom w:val="0"/>
          <w:divBdr>
            <w:top w:val="none" w:sz="0" w:space="0" w:color="auto"/>
            <w:left w:val="none" w:sz="0" w:space="0" w:color="auto"/>
            <w:bottom w:val="none" w:sz="0" w:space="0" w:color="auto"/>
            <w:right w:val="none" w:sz="0" w:space="0" w:color="auto"/>
          </w:divBdr>
        </w:div>
        <w:div w:id="904099210">
          <w:marLeft w:val="0"/>
          <w:marRight w:val="0"/>
          <w:marTop w:val="0"/>
          <w:marBottom w:val="0"/>
          <w:divBdr>
            <w:top w:val="none" w:sz="0" w:space="0" w:color="auto"/>
            <w:left w:val="none" w:sz="0" w:space="0" w:color="auto"/>
            <w:bottom w:val="none" w:sz="0" w:space="0" w:color="auto"/>
            <w:right w:val="none" w:sz="0" w:space="0" w:color="auto"/>
          </w:divBdr>
        </w:div>
        <w:div w:id="1400791712">
          <w:marLeft w:val="0"/>
          <w:marRight w:val="0"/>
          <w:marTop w:val="0"/>
          <w:marBottom w:val="0"/>
          <w:divBdr>
            <w:top w:val="none" w:sz="0" w:space="0" w:color="auto"/>
            <w:left w:val="none" w:sz="0" w:space="0" w:color="auto"/>
            <w:bottom w:val="none" w:sz="0" w:space="0" w:color="auto"/>
            <w:right w:val="none" w:sz="0" w:space="0" w:color="auto"/>
          </w:divBdr>
        </w:div>
        <w:div w:id="865797645">
          <w:marLeft w:val="0"/>
          <w:marRight w:val="0"/>
          <w:marTop w:val="0"/>
          <w:marBottom w:val="0"/>
          <w:divBdr>
            <w:top w:val="none" w:sz="0" w:space="0" w:color="auto"/>
            <w:left w:val="none" w:sz="0" w:space="0" w:color="auto"/>
            <w:bottom w:val="none" w:sz="0" w:space="0" w:color="auto"/>
            <w:right w:val="none" w:sz="0" w:space="0" w:color="auto"/>
          </w:divBdr>
        </w:div>
        <w:div w:id="734743924">
          <w:marLeft w:val="0"/>
          <w:marRight w:val="0"/>
          <w:marTop w:val="0"/>
          <w:marBottom w:val="0"/>
          <w:divBdr>
            <w:top w:val="none" w:sz="0" w:space="0" w:color="auto"/>
            <w:left w:val="none" w:sz="0" w:space="0" w:color="auto"/>
            <w:bottom w:val="none" w:sz="0" w:space="0" w:color="auto"/>
            <w:right w:val="none" w:sz="0" w:space="0" w:color="auto"/>
          </w:divBdr>
        </w:div>
        <w:div w:id="1822312233">
          <w:marLeft w:val="0"/>
          <w:marRight w:val="0"/>
          <w:marTop w:val="0"/>
          <w:marBottom w:val="0"/>
          <w:divBdr>
            <w:top w:val="none" w:sz="0" w:space="0" w:color="auto"/>
            <w:left w:val="none" w:sz="0" w:space="0" w:color="auto"/>
            <w:bottom w:val="none" w:sz="0" w:space="0" w:color="auto"/>
            <w:right w:val="none" w:sz="0" w:space="0" w:color="auto"/>
          </w:divBdr>
        </w:div>
        <w:div w:id="2106458628">
          <w:marLeft w:val="0"/>
          <w:marRight w:val="0"/>
          <w:marTop w:val="0"/>
          <w:marBottom w:val="0"/>
          <w:divBdr>
            <w:top w:val="none" w:sz="0" w:space="0" w:color="auto"/>
            <w:left w:val="none" w:sz="0" w:space="0" w:color="auto"/>
            <w:bottom w:val="none" w:sz="0" w:space="0" w:color="auto"/>
            <w:right w:val="none" w:sz="0" w:space="0" w:color="auto"/>
          </w:divBdr>
        </w:div>
        <w:div w:id="1292906499">
          <w:marLeft w:val="0"/>
          <w:marRight w:val="0"/>
          <w:marTop w:val="0"/>
          <w:marBottom w:val="0"/>
          <w:divBdr>
            <w:top w:val="none" w:sz="0" w:space="0" w:color="auto"/>
            <w:left w:val="none" w:sz="0" w:space="0" w:color="auto"/>
            <w:bottom w:val="none" w:sz="0" w:space="0" w:color="auto"/>
            <w:right w:val="none" w:sz="0" w:space="0" w:color="auto"/>
          </w:divBdr>
        </w:div>
        <w:div w:id="1744645239">
          <w:marLeft w:val="0"/>
          <w:marRight w:val="0"/>
          <w:marTop w:val="0"/>
          <w:marBottom w:val="0"/>
          <w:divBdr>
            <w:top w:val="none" w:sz="0" w:space="0" w:color="auto"/>
            <w:left w:val="none" w:sz="0" w:space="0" w:color="auto"/>
            <w:bottom w:val="none" w:sz="0" w:space="0" w:color="auto"/>
            <w:right w:val="none" w:sz="0" w:space="0" w:color="auto"/>
          </w:divBdr>
        </w:div>
        <w:div w:id="1420983038">
          <w:marLeft w:val="0"/>
          <w:marRight w:val="0"/>
          <w:marTop w:val="0"/>
          <w:marBottom w:val="0"/>
          <w:divBdr>
            <w:top w:val="none" w:sz="0" w:space="0" w:color="auto"/>
            <w:left w:val="none" w:sz="0" w:space="0" w:color="auto"/>
            <w:bottom w:val="none" w:sz="0" w:space="0" w:color="auto"/>
            <w:right w:val="none" w:sz="0" w:space="0" w:color="auto"/>
          </w:divBdr>
        </w:div>
        <w:div w:id="64843990">
          <w:marLeft w:val="0"/>
          <w:marRight w:val="0"/>
          <w:marTop w:val="0"/>
          <w:marBottom w:val="0"/>
          <w:divBdr>
            <w:top w:val="none" w:sz="0" w:space="0" w:color="auto"/>
            <w:left w:val="none" w:sz="0" w:space="0" w:color="auto"/>
            <w:bottom w:val="none" w:sz="0" w:space="0" w:color="auto"/>
            <w:right w:val="none" w:sz="0" w:space="0" w:color="auto"/>
          </w:divBdr>
        </w:div>
        <w:div w:id="2013332455">
          <w:marLeft w:val="0"/>
          <w:marRight w:val="0"/>
          <w:marTop w:val="0"/>
          <w:marBottom w:val="0"/>
          <w:divBdr>
            <w:top w:val="none" w:sz="0" w:space="0" w:color="auto"/>
            <w:left w:val="none" w:sz="0" w:space="0" w:color="auto"/>
            <w:bottom w:val="none" w:sz="0" w:space="0" w:color="auto"/>
            <w:right w:val="none" w:sz="0" w:space="0" w:color="auto"/>
          </w:divBdr>
        </w:div>
        <w:div w:id="726075528">
          <w:marLeft w:val="0"/>
          <w:marRight w:val="0"/>
          <w:marTop w:val="0"/>
          <w:marBottom w:val="0"/>
          <w:divBdr>
            <w:top w:val="none" w:sz="0" w:space="0" w:color="auto"/>
            <w:left w:val="none" w:sz="0" w:space="0" w:color="auto"/>
            <w:bottom w:val="none" w:sz="0" w:space="0" w:color="auto"/>
            <w:right w:val="none" w:sz="0" w:space="0" w:color="auto"/>
          </w:divBdr>
        </w:div>
        <w:div w:id="1663661327">
          <w:marLeft w:val="0"/>
          <w:marRight w:val="0"/>
          <w:marTop w:val="0"/>
          <w:marBottom w:val="0"/>
          <w:divBdr>
            <w:top w:val="none" w:sz="0" w:space="0" w:color="auto"/>
            <w:left w:val="none" w:sz="0" w:space="0" w:color="auto"/>
            <w:bottom w:val="none" w:sz="0" w:space="0" w:color="auto"/>
            <w:right w:val="none" w:sz="0" w:space="0" w:color="auto"/>
          </w:divBdr>
        </w:div>
        <w:div w:id="1920433388">
          <w:marLeft w:val="0"/>
          <w:marRight w:val="0"/>
          <w:marTop w:val="0"/>
          <w:marBottom w:val="0"/>
          <w:divBdr>
            <w:top w:val="none" w:sz="0" w:space="0" w:color="auto"/>
            <w:left w:val="none" w:sz="0" w:space="0" w:color="auto"/>
            <w:bottom w:val="none" w:sz="0" w:space="0" w:color="auto"/>
            <w:right w:val="none" w:sz="0" w:space="0" w:color="auto"/>
          </w:divBdr>
        </w:div>
        <w:div w:id="355813886">
          <w:marLeft w:val="0"/>
          <w:marRight w:val="0"/>
          <w:marTop w:val="0"/>
          <w:marBottom w:val="0"/>
          <w:divBdr>
            <w:top w:val="none" w:sz="0" w:space="0" w:color="auto"/>
            <w:left w:val="none" w:sz="0" w:space="0" w:color="auto"/>
            <w:bottom w:val="none" w:sz="0" w:space="0" w:color="auto"/>
            <w:right w:val="none" w:sz="0" w:space="0" w:color="auto"/>
          </w:divBdr>
        </w:div>
        <w:div w:id="642269396">
          <w:marLeft w:val="0"/>
          <w:marRight w:val="0"/>
          <w:marTop w:val="0"/>
          <w:marBottom w:val="0"/>
          <w:divBdr>
            <w:top w:val="none" w:sz="0" w:space="0" w:color="auto"/>
            <w:left w:val="none" w:sz="0" w:space="0" w:color="auto"/>
            <w:bottom w:val="none" w:sz="0" w:space="0" w:color="auto"/>
            <w:right w:val="none" w:sz="0" w:space="0" w:color="auto"/>
          </w:divBdr>
        </w:div>
        <w:div w:id="640305442">
          <w:marLeft w:val="0"/>
          <w:marRight w:val="0"/>
          <w:marTop w:val="0"/>
          <w:marBottom w:val="0"/>
          <w:divBdr>
            <w:top w:val="none" w:sz="0" w:space="0" w:color="auto"/>
            <w:left w:val="none" w:sz="0" w:space="0" w:color="auto"/>
            <w:bottom w:val="none" w:sz="0" w:space="0" w:color="auto"/>
            <w:right w:val="none" w:sz="0" w:space="0" w:color="auto"/>
          </w:divBdr>
        </w:div>
        <w:div w:id="799692491">
          <w:marLeft w:val="0"/>
          <w:marRight w:val="0"/>
          <w:marTop w:val="0"/>
          <w:marBottom w:val="0"/>
          <w:divBdr>
            <w:top w:val="none" w:sz="0" w:space="0" w:color="auto"/>
            <w:left w:val="none" w:sz="0" w:space="0" w:color="auto"/>
            <w:bottom w:val="none" w:sz="0" w:space="0" w:color="auto"/>
            <w:right w:val="none" w:sz="0" w:space="0" w:color="auto"/>
          </w:divBdr>
        </w:div>
        <w:div w:id="1588883744">
          <w:marLeft w:val="0"/>
          <w:marRight w:val="0"/>
          <w:marTop w:val="0"/>
          <w:marBottom w:val="0"/>
          <w:divBdr>
            <w:top w:val="none" w:sz="0" w:space="0" w:color="auto"/>
            <w:left w:val="none" w:sz="0" w:space="0" w:color="auto"/>
            <w:bottom w:val="none" w:sz="0" w:space="0" w:color="auto"/>
            <w:right w:val="none" w:sz="0" w:space="0" w:color="auto"/>
          </w:divBdr>
        </w:div>
        <w:div w:id="2086560786">
          <w:marLeft w:val="0"/>
          <w:marRight w:val="0"/>
          <w:marTop w:val="0"/>
          <w:marBottom w:val="0"/>
          <w:divBdr>
            <w:top w:val="none" w:sz="0" w:space="0" w:color="auto"/>
            <w:left w:val="none" w:sz="0" w:space="0" w:color="auto"/>
            <w:bottom w:val="none" w:sz="0" w:space="0" w:color="auto"/>
            <w:right w:val="none" w:sz="0" w:space="0" w:color="auto"/>
          </w:divBdr>
        </w:div>
        <w:div w:id="660080701">
          <w:marLeft w:val="0"/>
          <w:marRight w:val="0"/>
          <w:marTop w:val="0"/>
          <w:marBottom w:val="0"/>
          <w:divBdr>
            <w:top w:val="none" w:sz="0" w:space="0" w:color="auto"/>
            <w:left w:val="none" w:sz="0" w:space="0" w:color="auto"/>
            <w:bottom w:val="none" w:sz="0" w:space="0" w:color="auto"/>
            <w:right w:val="none" w:sz="0" w:space="0" w:color="auto"/>
          </w:divBdr>
        </w:div>
        <w:div w:id="273094547">
          <w:marLeft w:val="0"/>
          <w:marRight w:val="0"/>
          <w:marTop w:val="0"/>
          <w:marBottom w:val="0"/>
          <w:divBdr>
            <w:top w:val="none" w:sz="0" w:space="0" w:color="auto"/>
            <w:left w:val="none" w:sz="0" w:space="0" w:color="auto"/>
            <w:bottom w:val="none" w:sz="0" w:space="0" w:color="auto"/>
            <w:right w:val="none" w:sz="0" w:space="0" w:color="auto"/>
          </w:divBdr>
        </w:div>
        <w:div w:id="1646860273">
          <w:marLeft w:val="0"/>
          <w:marRight w:val="0"/>
          <w:marTop w:val="0"/>
          <w:marBottom w:val="0"/>
          <w:divBdr>
            <w:top w:val="none" w:sz="0" w:space="0" w:color="auto"/>
            <w:left w:val="none" w:sz="0" w:space="0" w:color="auto"/>
            <w:bottom w:val="none" w:sz="0" w:space="0" w:color="auto"/>
            <w:right w:val="none" w:sz="0" w:space="0" w:color="auto"/>
          </w:divBdr>
        </w:div>
        <w:div w:id="234170030">
          <w:marLeft w:val="0"/>
          <w:marRight w:val="0"/>
          <w:marTop w:val="0"/>
          <w:marBottom w:val="0"/>
          <w:divBdr>
            <w:top w:val="none" w:sz="0" w:space="0" w:color="auto"/>
            <w:left w:val="none" w:sz="0" w:space="0" w:color="auto"/>
            <w:bottom w:val="none" w:sz="0" w:space="0" w:color="auto"/>
            <w:right w:val="none" w:sz="0" w:space="0" w:color="auto"/>
          </w:divBdr>
        </w:div>
        <w:div w:id="1880824767">
          <w:marLeft w:val="0"/>
          <w:marRight w:val="0"/>
          <w:marTop w:val="0"/>
          <w:marBottom w:val="0"/>
          <w:divBdr>
            <w:top w:val="none" w:sz="0" w:space="0" w:color="auto"/>
            <w:left w:val="none" w:sz="0" w:space="0" w:color="auto"/>
            <w:bottom w:val="none" w:sz="0" w:space="0" w:color="auto"/>
            <w:right w:val="none" w:sz="0" w:space="0" w:color="auto"/>
          </w:divBdr>
        </w:div>
        <w:div w:id="36708079">
          <w:marLeft w:val="0"/>
          <w:marRight w:val="0"/>
          <w:marTop w:val="0"/>
          <w:marBottom w:val="0"/>
          <w:divBdr>
            <w:top w:val="none" w:sz="0" w:space="0" w:color="auto"/>
            <w:left w:val="none" w:sz="0" w:space="0" w:color="auto"/>
            <w:bottom w:val="none" w:sz="0" w:space="0" w:color="auto"/>
            <w:right w:val="none" w:sz="0" w:space="0" w:color="auto"/>
          </w:divBdr>
        </w:div>
        <w:div w:id="1026298209">
          <w:marLeft w:val="0"/>
          <w:marRight w:val="0"/>
          <w:marTop w:val="0"/>
          <w:marBottom w:val="0"/>
          <w:divBdr>
            <w:top w:val="none" w:sz="0" w:space="0" w:color="auto"/>
            <w:left w:val="none" w:sz="0" w:space="0" w:color="auto"/>
            <w:bottom w:val="none" w:sz="0" w:space="0" w:color="auto"/>
            <w:right w:val="none" w:sz="0" w:space="0" w:color="auto"/>
          </w:divBdr>
        </w:div>
        <w:div w:id="931281595">
          <w:marLeft w:val="0"/>
          <w:marRight w:val="0"/>
          <w:marTop w:val="0"/>
          <w:marBottom w:val="0"/>
          <w:divBdr>
            <w:top w:val="none" w:sz="0" w:space="0" w:color="auto"/>
            <w:left w:val="none" w:sz="0" w:space="0" w:color="auto"/>
            <w:bottom w:val="none" w:sz="0" w:space="0" w:color="auto"/>
            <w:right w:val="none" w:sz="0" w:space="0" w:color="auto"/>
          </w:divBdr>
        </w:div>
      </w:divsChild>
    </w:div>
    <w:div w:id="1141069562">
      <w:bodyDiv w:val="1"/>
      <w:marLeft w:val="0"/>
      <w:marRight w:val="0"/>
      <w:marTop w:val="0"/>
      <w:marBottom w:val="0"/>
      <w:divBdr>
        <w:top w:val="none" w:sz="0" w:space="0" w:color="auto"/>
        <w:left w:val="none" w:sz="0" w:space="0" w:color="auto"/>
        <w:bottom w:val="none" w:sz="0" w:space="0" w:color="auto"/>
        <w:right w:val="none" w:sz="0" w:space="0" w:color="auto"/>
      </w:divBdr>
    </w:div>
    <w:div w:id="1159349891">
      <w:bodyDiv w:val="1"/>
      <w:marLeft w:val="0"/>
      <w:marRight w:val="0"/>
      <w:marTop w:val="0"/>
      <w:marBottom w:val="0"/>
      <w:divBdr>
        <w:top w:val="none" w:sz="0" w:space="0" w:color="auto"/>
        <w:left w:val="none" w:sz="0" w:space="0" w:color="auto"/>
        <w:bottom w:val="none" w:sz="0" w:space="0" w:color="auto"/>
        <w:right w:val="none" w:sz="0" w:space="0" w:color="auto"/>
      </w:divBdr>
    </w:div>
    <w:div w:id="1373307330">
      <w:bodyDiv w:val="1"/>
      <w:marLeft w:val="0"/>
      <w:marRight w:val="0"/>
      <w:marTop w:val="0"/>
      <w:marBottom w:val="0"/>
      <w:divBdr>
        <w:top w:val="none" w:sz="0" w:space="0" w:color="auto"/>
        <w:left w:val="none" w:sz="0" w:space="0" w:color="auto"/>
        <w:bottom w:val="none" w:sz="0" w:space="0" w:color="auto"/>
        <w:right w:val="none" w:sz="0" w:space="0" w:color="auto"/>
      </w:divBdr>
    </w:div>
    <w:div w:id="1423526360">
      <w:bodyDiv w:val="1"/>
      <w:marLeft w:val="0"/>
      <w:marRight w:val="0"/>
      <w:marTop w:val="0"/>
      <w:marBottom w:val="0"/>
      <w:divBdr>
        <w:top w:val="none" w:sz="0" w:space="0" w:color="auto"/>
        <w:left w:val="none" w:sz="0" w:space="0" w:color="auto"/>
        <w:bottom w:val="none" w:sz="0" w:space="0" w:color="auto"/>
        <w:right w:val="none" w:sz="0" w:space="0" w:color="auto"/>
      </w:divBdr>
    </w:div>
    <w:div w:id="1578057148">
      <w:bodyDiv w:val="1"/>
      <w:marLeft w:val="0"/>
      <w:marRight w:val="0"/>
      <w:marTop w:val="0"/>
      <w:marBottom w:val="0"/>
      <w:divBdr>
        <w:top w:val="none" w:sz="0" w:space="0" w:color="auto"/>
        <w:left w:val="none" w:sz="0" w:space="0" w:color="auto"/>
        <w:bottom w:val="none" w:sz="0" w:space="0" w:color="auto"/>
        <w:right w:val="none" w:sz="0" w:space="0" w:color="auto"/>
      </w:divBdr>
      <w:divsChild>
        <w:div w:id="448286167">
          <w:marLeft w:val="0"/>
          <w:marRight w:val="0"/>
          <w:marTop w:val="0"/>
          <w:marBottom w:val="0"/>
          <w:divBdr>
            <w:top w:val="none" w:sz="0" w:space="0" w:color="auto"/>
            <w:left w:val="none" w:sz="0" w:space="0" w:color="auto"/>
            <w:bottom w:val="none" w:sz="0" w:space="0" w:color="auto"/>
            <w:right w:val="none" w:sz="0" w:space="0" w:color="auto"/>
          </w:divBdr>
        </w:div>
        <w:div w:id="1374889209">
          <w:marLeft w:val="0"/>
          <w:marRight w:val="0"/>
          <w:marTop w:val="0"/>
          <w:marBottom w:val="0"/>
          <w:divBdr>
            <w:top w:val="none" w:sz="0" w:space="0" w:color="auto"/>
            <w:left w:val="none" w:sz="0" w:space="0" w:color="auto"/>
            <w:bottom w:val="none" w:sz="0" w:space="0" w:color="auto"/>
            <w:right w:val="none" w:sz="0" w:space="0" w:color="auto"/>
          </w:divBdr>
        </w:div>
      </w:divsChild>
    </w:div>
    <w:div w:id="1611358232">
      <w:bodyDiv w:val="1"/>
      <w:marLeft w:val="0"/>
      <w:marRight w:val="0"/>
      <w:marTop w:val="0"/>
      <w:marBottom w:val="0"/>
      <w:divBdr>
        <w:top w:val="none" w:sz="0" w:space="0" w:color="auto"/>
        <w:left w:val="none" w:sz="0" w:space="0" w:color="auto"/>
        <w:bottom w:val="none" w:sz="0" w:space="0" w:color="auto"/>
        <w:right w:val="none" w:sz="0" w:space="0" w:color="auto"/>
      </w:divBdr>
    </w:div>
    <w:div w:id="1625772659">
      <w:bodyDiv w:val="1"/>
      <w:marLeft w:val="0"/>
      <w:marRight w:val="0"/>
      <w:marTop w:val="0"/>
      <w:marBottom w:val="0"/>
      <w:divBdr>
        <w:top w:val="none" w:sz="0" w:space="0" w:color="auto"/>
        <w:left w:val="none" w:sz="0" w:space="0" w:color="auto"/>
        <w:bottom w:val="none" w:sz="0" w:space="0" w:color="auto"/>
        <w:right w:val="none" w:sz="0" w:space="0" w:color="auto"/>
      </w:divBdr>
    </w:div>
    <w:div w:id="1627352707">
      <w:bodyDiv w:val="1"/>
      <w:marLeft w:val="0"/>
      <w:marRight w:val="0"/>
      <w:marTop w:val="0"/>
      <w:marBottom w:val="0"/>
      <w:divBdr>
        <w:top w:val="none" w:sz="0" w:space="0" w:color="auto"/>
        <w:left w:val="none" w:sz="0" w:space="0" w:color="auto"/>
        <w:bottom w:val="none" w:sz="0" w:space="0" w:color="auto"/>
        <w:right w:val="none" w:sz="0" w:space="0" w:color="auto"/>
      </w:divBdr>
    </w:div>
    <w:div w:id="1714622320">
      <w:bodyDiv w:val="1"/>
      <w:marLeft w:val="0"/>
      <w:marRight w:val="0"/>
      <w:marTop w:val="0"/>
      <w:marBottom w:val="0"/>
      <w:divBdr>
        <w:top w:val="none" w:sz="0" w:space="0" w:color="auto"/>
        <w:left w:val="none" w:sz="0" w:space="0" w:color="auto"/>
        <w:bottom w:val="none" w:sz="0" w:space="0" w:color="auto"/>
        <w:right w:val="none" w:sz="0" w:space="0" w:color="auto"/>
      </w:divBdr>
    </w:div>
    <w:div w:id="1795831107">
      <w:bodyDiv w:val="1"/>
      <w:marLeft w:val="0"/>
      <w:marRight w:val="0"/>
      <w:marTop w:val="0"/>
      <w:marBottom w:val="0"/>
      <w:divBdr>
        <w:top w:val="none" w:sz="0" w:space="0" w:color="auto"/>
        <w:left w:val="none" w:sz="0" w:space="0" w:color="auto"/>
        <w:bottom w:val="none" w:sz="0" w:space="0" w:color="auto"/>
        <w:right w:val="none" w:sz="0" w:space="0" w:color="auto"/>
      </w:divBdr>
    </w:div>
    <w:div w:id="1800686798">
      <w:bodyDiv w:val="1"/>
      <w:marLeft w:val="0"/>
      <w:marRight w:val="0"/>
      <w:marTop w:val="0"/>
      <w:marBottom w:val="0"/>
      <w:divBdr>
        <w:top w:val="none" w:sz="0" w:space="0" w:color="auto"/>
        <w:left w:val="none" w:sz="0" w:space="0" w:color="auto"/>
        <w:bottom w:val="none" w:sz="0" w:space="0" w:color="auto"/>
        <w:right w:val="none" w:sz="0" w:space="0" w:color="auto"/>
      </w:divBdr>
    </w:div>
    <w:div w:id="1812674600">
      <w:bodyDiv w:val="1"/>
      <w:marLeft w:val="0"/>
      <w:marRight w:val="0"/>
      <w:marTop w:val="0"/>
      <w:marBottom w:val="0"/>
      <w:divBdr>
        <w:top w:val="none" w:sz="0" w:space="0" w:color="auto"/>
        <w:left w:val="none" w:sz="0" w:space="0" w:color="auto"/>
        <w:bottom w:val="none" w:sz="0" w:space="0" w:color="auto"/>
        <w:right w:val="none" w:sz="0" w:space="0" w:color="auto"/>
      </w:divBdr>
    </w:div>
    <w:div w:id="1871450872">
      <w:bodyDiv w:val="1"/>
      <w:marLeft w:val="0"/>
      <w:marRight w:val="0"/>
      <w:marTop w:val="0"/>
      <w:marBottom w:val="0"/>
      <w:divBdr>
        <w:top w:val="none" w:sz="0" w:space="0" w:color="auto"/>
        <w:left w:val="none" w:sz="0" w:space="0" w:color="auto"/>
        <w:bottom w:val="none" w:sz="0" w:space="0" w:color="auto"/>
        <w:right w:val="none" w:sz="0" w:space="0" w:color="auto"/>
      </w:divBdr>
    </w:div>
    <w:div w:id="1875847138">
      <w:bodyDiv w:val="1"/>
      <w:marLeft w:val="0"/>
      <w:marRight w:val="0"/>
      <w:marTop w:val="0"/>
      <w:marBottom w:val="0"/>
      <w:divBdr>
        <w:top w:val="none" w:sz="0" w:space="0" w:color="auto"/>
        <w:left w:val="none" w:sz="0" w:space="0" w:color="auto"/>
        <w:bottom w:val="none" w:sz="0" w:space="0" w:color="auto"/>
        <w:right w:val="none" w:sz="0" w:space="0" w:color="auto"/>
      </w:divBdr>
    </w:div>
    <w:div w:id="1900284728">
      <w:bodyDiv w:val="1"/>
      <w:marLeft w:val="0"/>
      <w:marRight w:val="0"/>
      <w:marTop w:val="0"/>
      <w:marBottom w:val="0"/>
      <w:divBdr>
        <w:top w:val="none" w:sz="0" w:space="0" w:color="auto"/>
        <w:left w:val="none" w:sz="0" w:space="0" w:color="auto"/>
        <w:bottom w:val="none" w:sz="0" w:space="0" w:color="auto"/>
        <w:right w:val="none" w:sz="0" w:space="0" w:color="auto"/>
      </w:divBdr>
    </w:div>
    <w:div w:id="21368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B91E3A-4CE6-814E-B2E7-28FE0E7AF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5219</Words>
  <Characters>30222</Characters>
  <Application>Microsoft Office Word</Application>
  <DocSecurity>0</DocSecurity>
  <Lines>604</Lines>
  <Paragraphs>225</Paragraphs>
  <ScaleCrop>false</ScaleCrop>
  <HeadingPairs>
    <vt:vector size="2" baseType="variant">
      <vt:variant>
        <vt:lpstr>Title</vt:lpstr>
      </vt:variant>
      <vt:variant>
        <vt:i4>1</vt:i4>
      </vt:variant>
    </vt:vector>
  </HeadingPairs>
  <TitlesOfParts>
    <vt:vector size="1" baseType="lpstr">
      <vt:lpstr>UNDERSTANDING AND ENGAGING IN THE CUSTOMER EXEPRIENCE.</vt:lpstr>
    </vt:vector>
  </TitlesOfParts>
  <Company/>
  <LinksUpToDate>false</LinksUpToDate>
  <CharactersWithSpaces>35216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EXEPRIENCE.</dc:title>
  <dc:subject>TESCO CASE STUDY</dc:subject>
  <dc:creator>Nelly Myles (1710690)</dc:creator>
  <cp:keywords/>
  <dc:description/>
  <cp:lastModifiedBy>Nelly Myles (1710690)</cp:lastModifiedBy>
  <cp:revision>2</cp:revision>
  <dcterms:created xsi:type="dcterms:W3CDTF">2020-09-04T13:44:00Z</dcterms:created>
  <dcterms:modified xsi:type="dcterms:W3CDTF">2020-09-04T13:44:00Z</dcterms:modified>
</cp:coreProperties>
</file>